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D4C3D" w14:textId="4BB2B054" w:rsidR="00812A78" w:rsidRPr="00925806" w:rsidRDefault="00812A78" w:rsidP="00865068">
      <w:pPr>
        <w:spacing w:line="360" w:lineRule="auto"/>
        <w:jc w:val="center"/>
        <w:rPr>
          <w:rFonts w:cs="Times New Roman"/>
          <w:b/>
          <w:bCs/>
          <w:caps/>
          <w:sz w:val="28"/>
        </w:rPr>
      </w:pPr>
      <w:r w:rsidRPr="00925806">
        <w:rPr>
          <w:rFonts w:cs="Times New Roman"/>
          <w:noProof/>
          <w:lang w:eastAsia="zh-TW" w:bidi="ar-SA"/>
        </w:rPr>
        <w:drawing>
          <wp:inline distT="0" distB="0" distL="0" distR="0" wp14:anchorId="3A4D11CF" wp14:editId="39B10765">
            <wp:extent cx="1801783"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0ECDB0DB" w14:textId="0084D807" w:rsidR="00812A78" w:rsidRPr="00823E03" w:rsidRDefault="000851B2" w:rsidP="00865068">
      <w:pPr>
        <w:spacing w:line="360" w:lineRule="auto"/>
        <w:jc w:val="center"/>
        <w:rPr>
          <w:rFonts w:cs="Times New Roman"/>
          <w:b/>
          <w:bCs/>
          <w:caps/>
          <w:sz w:val="28"/>
        </w:rPr>
      </w:pPr>
      <w:r w:rsidRPr="00823E03">
        <w:rPr>
          <w:rFonts w:cs="Times New Roman"/>
          <w:b/>
          <w:bCs/>
          <w:caps/>
          <w:sz w:val="28"/>
        </w:rPr>
        <w:t xml:space="preserve">Factors influencing </w:t>
      </w:r>
      <w:r w:rsidR="00DE21A8" w:rsidRPr="00823E03">
        <w:rPr>
          <w:rFonts w:cs="Times New Roman"/>
          <w:b/>
          <w:bCs/>
          <w:caps/>
          <w:sz w:val="28"/>
        </w:rPr>
        <w:t xml:space="preserve">ON </w:t>
      </w:r>
      <w:r w:rsidRPr="00823E03">
        <w:rPr>
          <w:rFonts w:cs="Times New Roman"/>
          <w:b/>
          <w:bCs/>
          <w:caps/>
          <w:sz w:val="28"/>
        </w:rPr>
        <w:t>customer satisfaction of community pharmacies in yangon, myanmar</w:t>
      </w:r>
    </w:p>
    <w:p w14:paraId="059C9944" w14:textId="27165A02" w:rsidR="00812A78" w:rsidRPr="00823E03" w:rsidRDefault="00812A78" w:rsidP="00865068">
      <w:pPr>
        <w:spacing w:line="360" w:lineRule="auto"/>
        <w:jc w:val="center"/>
        <w:rPr>
          <w:rFonts w:cs="Times New Roman"/>
          <w:b/>
          <w:bCs/>
          <w:caps/>
          <w:sz w:val="28"/>
          <w:highlight w:val="yellow"/>
        </w:rPr>
      </w:pPr>
    </w:p>
    <w:p w14:paraId="1F87B56D" w14:textId="78E4CF7E" w:rsidR="00515332" w:rsidRPr="00823E03" w:rsidRDefault="00515332" w:rsidP="00865068">
      <w:pPr>
        <w:spacing w:line="360" w:lineRule="auto"/>
        <w:jc w:val="center"/>
        <w:rPr>
          <w:rFonts w:cs="Times New Roman"/>
          <w:b/>
          <w:bCs/>
          <w:caps/>
          <w:sz w:val="28"/>
          <w:highlight w:val="yellow"/>
        </w:rPr>
      </w:pPr>
    </w:p>
    <w:p w14:paraId="535C2DF4" w14:textId="77777777" w:rsidR="00DE21A8" w:rsidRPr="00823E03" w:rsidRDefault="00DE21A8" w:rsidP="00865068">
      <w:pPr>
        <w:spacing w:line="360" w:lineRule="auto"/>
        <w:jc w:val="center"/>
        <w:rPr>
          <w:rFonts w:cs="Times New Roman"/>
          <w:b/>
          <w:bCs/>
          <w:caps/>
          <w:sz w:val="28"/>
          <w:highlight w:val="yellow"/>
        </w:rPr>
      </w:pPr>
    </w:p>
    <w:p w14:paraId="688ED303" w14:textId="77777777" w:rsidR="00DE21A8" w:rsidRPr="00823E03" w:rsidRDefault="00DE21A8" w:rsidP="00865068">
      <w:pPr>
        <w:spacing w:line="360" w:lineRule="auto"/>
        <w:jc w:val="center"/>
        <w:rPr>
          <w:rFonts w:cs="Times New Roman"/>
          <w:b/>
          <w:bCs/>
          <w:caps/>
          <w:sz w:val="28"/>
          <w:highlight w:val="yellow"/>
        </w:rPr>
      </w:pPr>
    </w:p>
    <w:p w14:paraId="63D52DFA" w14:textId="77777777" w:rsidR="00DE21A8" w:rsidRPr="00823E03" w:rsidRDefault="00DE21A8" w:rsidP="00865068">
      <w:pPr>
        <w:spacing w:line="360" w:lineRule="auto"/>
        <w:jc w:val="center"/>
        <w:rPr>
          <w:rFonts w:cs="Times New Roman"/>
          <w:b/>
          <w:bCs/>
          <w:caps/>
          <w:sz w:val="28"/>
          <w:highlight w:val="yellow"/>
        </w:rPr>
      </w:pPr>
    </w:p>
    <w:p w14:paraId="65A83332" w14:textId="77777777" w:rsidR="00DE21A8" w:rsidRPr="00823E03" w:rsidRDefault="00DE21A8" w:rsidP="00DE21A8">
      <w:pPr>
        <w:pStyle w:val="Paragraph-center"/>
        <w:spacing w:line="360" w:lineRule="auto"/>
        <w:rPr>
          <w:b/>
          <w:bCs/>
          <w:sz w:val="28"/>
          <w:szCs w:val="28"/>
        </w:rPr>
      </w:pPr>
      <w:r w:rsidRPr="00823E03">
        <w:rPr>
          <w:b/>
          <w:bCs/>
          <w:sz w:val="28"/>
          <w:szCs w:val="28"/>
        </w:rPr>
        <w:t>MASTER OF BUSINESS ADMINISTRATION</w:t>
      </w:r>
    </w:p>
    <w:p w14:paraId="00C0F603" w14:textId="77777777" w:rsidR="00DE21A8" w:rsidRPr="00823E03" w:rsidRDefault="00DE21A8" w:rsidP="00DE21A8">
      <w:pPr>
        <w:pStyle w:val="Paragraph-center"/>
        <w:spacing w:line="360" w:lineRule="auto"/>
        <w:rPr>
          <w:b/>
          <w:bCs/>
          <w:sz w:val="28"/>
          <w:szCs w:val="28"/>
        </w:rPr>
      </w:pPr>
      <w:r w:rsidRPr="00823E03">
        <w:rPr>
          <w:b/>
          <w:bCs/>
          <w:sz w:val="28"/>
          <w:szCs w:val="28"/>
        </w:rPr>
        <w:t>(MBA)</w:t>
      </w:r>
    </w:p>
    <w:p w14:paraId="50B7B296" w14:textId="77777777" w:rsidR="00DE21A8" w:rsidRPr="00823E03" w:rsidRDefault="00DE21A8" w:rsidP="00865068">
      <w:pPr>
        <w:spacing w:line="360" w:lineRule="auto"/>
        <w:jc w:val="center"/>
        <w:rPr>
          <w:rFonts w:cs="Times New Roman"/>
          <w:b/>
          <w:bCs/>
          <w:caps/>
          <w:sz w:val="28"/>
          <w:highlight w:val="yellow"/>
        </w:rPr>
      </w:pPr>
    </w:p>
    <w:p w14:paraId="017EFAE4" w14:textId="77777777" w:rsidR="00DE21A8" w:rsidRDefault="00DE21A8" w:rsidP="00865068">
      <w:pPr>
        <w:spacing w:line="360" w:lineRule="auto"/>
        <w:jc w:val="center"/>
        <w:rPr>
          <w:rFonts w:cs="Times New Roman"/>
          <w:b/>
          <w:bCs/>
          <w:caps/>
          <w:sz w:val="28"/>
          <w:highlight w:val="yellow"/>
        </w:rPr>
      </w:pPr>
    </w:p>
    <w:p w14:paraId="25CA7BA7" w14:textId="77777777" w:rsidR="00823E03" w:rsidRDefault="00823E03" w:rsidP="00865068">
      <w:pPr>
        <w:spacing w:line="360" w:lineRule="auto"/>
        <w:jc w:val="center"/>
        <w:rPr>
          <w:rFonts w:cs="Times New Roman"/>
          <w:b/>
          <w:bCs/>
          <w:caps/>
          <w:sz w:val="28"/>
          <w:highlight w:val="yellow"/>
        </w:rPr>
      </w:pPr>
    </w:p>
    <w:p w14:paraId="63F678A7" w14:textId="77777777" w:rsidR="00823E03" w:rsidRDefault="00823E03" w:rsidP="00865068">
      <w:pPr>
        <w:spacing w:line="360" w:lineRule="auto"/>
        <w:jc w:val="center"/>
        <w:rPr>
          <w:rFonts w:cs="Times New Roman"/>
          <w:b/>
          <w:bCs/>
          <w:caps/>
          <w:sz w:val="28"/>
          <w:highlight w:val="yellow"/>
        </w:rPr>
      </w:pPr>
    </w:p>
    <w:p w14:paraId="017F8759" w14:textId="77777777" w:rsidR="00823E03" w:rsidRPr="00823E03" w:rsidRDefault="00823E03" w:rsidP="00865068">
      <w:pPr>
        <w:spacing w:line="360" w:lineRule="auto"/>
        <w:jc w:val="center"/>
        <w:rPr>
          <w:rFonts w:cs="Times New Roman"/>
          <w:b/>
          <w:bCs/>
          <w:caps/>
          <w:sz w:val="28"/>
          <w:highlight w:val="yellow"/>
        </w:rPr>
      </w:pPr>
    </w:p>
    <w:p w14:paraId="0701CC5B" w14:textId="77777777" w:rsidR="00DE21A8" w:rsidRPr="00823E03" w:rsidRDefault="00DE21A8" w:rsidP="00DE21A8">
      <w:pPr>
        <w:spacing w:line="360" w:lineRule="auto"/>
        <w:jc w:val="center"/>
        <w:rPr>
          <w:rFonts w:cs="Times New Roman"/>
          <w:b/>
          <w:bCs/>
          <w:sz w:val="28"/>
        </w:rPr>
      </w:pPr>
      <w:r w:rsidRPr="00823E03">
        <w:rPr>
          <w:rFonts w:cs="Times New Roman"/>
          <w:b/>
          <w:bCs/>
          <w:sz w:val="28"/>
        </w:rPr>
        <w:t>KHIN SANDI THAW</w:t>
      </w:r>
    </w:p>
    <w:p w14:paraId="66C06951" w14:textId="77777777" w:rsidR="00DE21A8" w:rsidRPr="00823E03" w:rsidRDefault="00DE21A8" w:rsidP="00DE21A8">
      <w:pPr>
        <w:spacing w:line="360" w:lineRule="auto"/>
        <w:jc w:val="center"/>
        <w:rPr>
          <w:rFonts w:cs="Times New Roman"/>
          <w:b/>
          <w:bCs/>
          <w:sz w:val="28"/>
        </w:rPr>
      </w:pPr>
      <w:r w:rsidRPr="00823E03">
        <w:rPr>
          <w:rFonts w:cs="Times New Roman"/>
          <w:b/>
          <w:bCs/>
          <w:sz w:val="28"/>
        </w:rPr>
        <w:t>SSBR/2023/MBA070191</w:t>
      </w:r>
    </w:p>
    <w:p w14:paraId="56FE5B62" w14:textId="77777777" w:rsidR="00DE21A8" w:rsidRPr="00823E03" w:rsidRDefault="00DE21A8" w:rsidP="00865068">
      <w:pPr>
        <w:spacing w:line="360" w:lineRule="auto"/>
        <w:jc w:val="center"/>
        <w:rPr>
          <w:rFonts w:cs="Times New Roman"/>
          <w:b/>
          <w:bCs/>
          <w:caps/>
          <w:sz w:val="28"/>
          <w:highlight w:val="yellow"/>
        </w:rPr>
      </w:pPr>
    </w:p>
    <w:p w14:paraId="067B772D" w14:textId="77777777" w:rsidR="00DE21A8" w:rsidRPr="00823E03" w:rsidRDefault="00DE21A8" w:rsidP="00865068">
      <w:pPr>
        <w:spacing w:line="360" w:lineRule="auto"/>
        <w:jc w:val="center"/>
        <w:rPr>
          <w:rFonts w:cs="Times New Roman"/>
          <w:b/>
          <w:bCs/>
          <w:caps/>
          <w:sz w:val="28"/>
          <w:highlight w:val="yellow"/>
        </w:rPr>
      </w:pPr>
    </w:p>
    <w:p w14:paraId="5918FFFB" w14:textId="77777777" w:rsidR="00DE21A8" w:rsidRPr="00823E03" w:rsidRDefault="00DE21A8" w:rsidP="00865068">
      <w:pPr>
        <w:spacing w:line="360" w:lineRule="auto"/>
        <w:jc w:val="center"/>
        <w:rPr>
          <w:rFonts w:cs="Times New Roman"/>
          <w:b/>
          <w:bCs/>
          <w:caps/>
          <w:sz w:val="28"/>
          <w:highlight w:val="yellow"/>
        </w:rPr>
      </w:pPr>
    </w:p>
    <w:p w14:paraId="25C1D4E7" w14:textId="77777777" w:rsidR="00DE21A8" w:rsidRPr="00823E03" w:rsidRDefault="00DE21A8" w:rsidP="00865068">
      <w:pPr>
        <w:spacing w:line="360" w:lineRule="auto"/>
        <w:jc w:val="center"/>
        <w:rPr>
          <w:rFonts w:cs="Times New Roman"/>
          <w:b/>
          <w:bCs/>
          <w:caps/>
          <w:sz w:val="28"/>
          <w:highlight w:val="yellow"/>
        </w:rPr>
      </w:pPr>
    </w:p>
    <w:p w14:paraId="6F642E90" w14:textId="77777777" w:rsidR="00DE21A8" w:rsidRPr="00823E03" w:rsidRDefault="00DE21A8" w:rsidP="00865068">
      <w:pPr>
        <w:spacing w:line="360" w:lineRule="auto"/>
        <w:jc w:val="center"/>
        <w:rPr>
          <w:rFonts w:cs="Times New Roman"/>
          <w:b/>
          <w:bCs/>
          <w:caps/>
          <w:sz w:val="28"/>
          <w:highlight w:val="yellow"/>
        </w:rPr>
      </w:pPr>
    </w:p>
    <w:p w14:paraId="77175E17" w14:textId="0C5BDFAE" w:rsidR="00DE21A8" w:rsidRPr="00823E03" w:rsidRDefault="00DE21A8" w:rsidP="00DE21A8">
      <w:pPr>
        <w:pStyle w:val="Paragraph-center"/>
        <w:spacing w:line="360" w:lineRule="auto"/>
        <w:rPr>
          <w:b/>
          <w:bCs/>
          <w:sz w:val="28"/>
          <w:szCs w:val="28"/>
        </w:rPr>
      </w:pPr>
      <w:r w:rsidRPr="00823E03">
        <w:rPr>
          <w:b/>
          <w:bCs/>
          <w:sz w:val="28"/>
          <w:szCs w:val="28"/>
        </w:rPr>
        <w:t>JULY 2025</w:t>
      </w:r>
    </w:p>
    <w:p w14:paraId="7CF914AC" w14:textId="77777777" w:rsidR="00F70B9B" w:rsidRPr="00823E03" w:rsidRDefault="00F70B9B" w:rsidP="00865068">
      <w:pPr>
        <w:spacing w:line="360" w:lineRule="auto"/>
        <w:jc w:val="center"/>
        <w:rPr>
          <w:rFonts w:cs="Times New Roman"/>
          <w:b/>
          <w:bCs/>
          <w:caps/>
          <w:sz w:val="28"/>
        </w:rPr>
      </w:pPr>
    </w:p>
    <w:p w14:paraId="780E494F" w14:textId="3B585EC4" w:rsidR="00DE21A8" w:rsidRDefault="00DE21A8" w:rsidP="00865068">
      <w:pPr>
        <w:spacing w:line="360" w:lineRule="auto"/>
        <w:jc w:val="center"/>
        <w:rPr>
          <w:rFonts w:cs="Times New Roman"/>
          <w:b/>
          <w:bCs/>
          <w:caps/>
          <w:sz w:val="28"/>
        </w:rPr>
      </w:pPr>
      <w:r w:rsidRPr="00925806">
        <w:rPr>
          <w:rFonts w:cs="Times New Roman"/>
          <w:noProof/>
          <w:lang w:eastAsia="zh-TW" w:bidi="ar-SA"/>
        </w:rPr>
        <w:drawing>
          <wp:inline distT="0" distB="0" distL="0" distR="0" wp14:anchorId="48386915" wp14:editId="37242957">
            <wp:extent cx="1801783" cy="1962150"/>
            <wp:effectExtent l="0" t="0" r="0" b="0"/>
            <wp:docPr id="15139951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767C2F36" w14:textId="77777777" w:rsidR="00DE21A8" w:rsidRDefault="00DE21A8" w:rsidP="00865068">
      <w:pPr>
        <w:spacing w:line="360" w:lineRule="auto"/>
        <w:jc w:val="center"/>
        <w:rPr>
          <w:rFonts w:cs="Times New Roman"/>
          <w:b/>
          <w:bCs/>
          <w:caps/>
          <w:sz w:val="28"/>
        </w:rPr>
      </w:pPr>
    </w:p>
    <w:p w14:paraId="5963E84B" w14:textId="7487FBDF" w:rsidR="00DE21A8" w:rsidRDefault="00DE21A8" w:rsidP="00865068">
      <w:pPr>
        <w:spacing w:line="360" w:lineRule="auto"/>
        <w:jc w:val="center"/>
        <w:rPr>
          <w:rFonts w:cs="Times New Roman"/>
          <w:b/>
          <w:bCs/>
          <w:caps/>
          <w:sz w:val="28"/>
        </w:rPr>
      </w:pPr>
      <w:r w:rsidRPr="00925806">
        <w:rPr>
          <w:rFonts w:cs="Times New Roman"/>
          <w:b/>
          <w:bCs/>
          <w:caps/>
          <w:sz w:val="28"/>
        </w:rPr>
        <w:t xml:space="preserve">Factors influencing </w:t>
      </w:r>
      <w:r>
        <w:rPr>
          <w:rFonts w:cs="Times New Roman"/>
          <w:b/>
          <w:bCs/>
          <w:caps/>
          <w:sz w:val="28"/>
        </w:rPr>
        <w:t xml:space="preserve">ON </w:t>
      </w:r>
      <w:r w:rsidRPr="00925806">
        <w:rPr>
          <w:rFonts w:cs="Times New Roman"/>
          <w:b/>
          <w:bCs/>
          <w:caps/>
          <w:sz w:val="28"/>
        </w:rPr>
        <w:t>customer satisfaction of community pharmacies in yangon, myanmar</w:t>
      </w:r>
    </w:p>
    <w:p w14:paraId="12522561" w14:textId="77777777" w:rsidR="00DE21A8" w:rsidRDefault="00DE21A8" w:rsidP="00865068">
      <w:pPr>
        <w:spacing w:line="360" w:lineRule="auto"/>
        <w:jc w:val="center"/>
        <w:rPr>
          <w:rFonts w:cs="Times New Roman"/>
          <w:b/>
          <w:bCs/>
          <w:caps/>
          <w:sz w:val="28"/>
        </w:rPr>
      </w:pPr>
    </w:p>
    <w:p w14:paraId="239F61D1" w14:textId="77777777" w:rsidR="00DE21A8" w:rsidRDefault="00DE21A8" w:rsidP="00865068">
      <w:pPr>
        <w:spacing w:line="360" w:lineRule="auto"/>
        <w:jc w:val="center"/>
        <w:rPr>
          <w:rFonts w:cs="Times New Roman"/>
          <w:b/>
          <w:bCs/>
          <w:caps/>
          <w:sz w:val="28"/>
        </w:rPr>
      </w:pPr>
    </w:p>
    <w:p w14:paraId="061F2981" w14:textId="77777777" w:rsidR="00DE21A8" w:rsidRPr="00925806" w:rsidRDefault="00DE21A8" w:rsidP="00865068">
      <w:pPr>
        <w:spacing w:line="360" w:lineRule="auto"/>
        <w:jc w:val="center"/>
        <w:rPr>
          <w:rFonts w:cs="Times New Roman"/>
          <w:b/>
          <w:bCs/>
          <w:caps/>
          <w:sz w:val="28"/>
        </w:rPr>
      </w:pPr>
    </w:p>
    <w:p w14:paraId="3E9EA702" w14:textId="18B70487" w:rsidR="00286B7F" w:rsidRPr="00925806" w:rsidRDefault="00643370" w:rsidP="00865068">
      <w:pPr>
        <w:spacing w:line="360" w:lineRule="auto"/>
        <w:jc w:val="center"/>
        <w:rPr>
          <w:rFonts w:cs="Times New Roman"/>
          <w:b/>
          <w:bCs/>
          <w:caps/>
          <w:sz w:val="28"/>
        </w:rPr>
      </w:pPr>
      <w:r w:rsidRPr="00925806">
        <w:rPr>
          <w:rFonts w:cs="Times New Roman"/>
          <w:szCs w:val="24"/>
        </w:rPr>
        <w:t>A Thesis Presented</w:t>
      </w:r>
    </w:p>
    <w:p w14:paraId="71E0A6A0" w14:textId="49CD853F" w:rsidR="00643370" w:rsidRPr="00925806" w:rsidRDefault="00E168ED" w:rsidP="00865068">
      <w:pPr>
        <w:spacing w:line="360" w:lineRule="auto"/>
        <w:jc w:val="center"/>
        <w:rPr>
          <w:rFonts w:cs="Times New Roman"/>
          <w:szCs w:val="24"/>
        </w:rPr>
      </w:pPr>
      <w:r w:rsidRPr="00925806">
        <w:rPr>
          <w:rFonts w:cs="Times New Roman"/>
          <w:szCs w:val="24"/>
        </w:rPr>
        <w:t>By</w:t>
      </w:r>
    </w:p>
    <w:p w14:paraId="188BA7CD" w14:textId="512175EA" w:rsidR="00643370" w:rsidRPr="00925806" w:rsidRDefault="00AF5FFC" w:rsidP="00865068">
      <w:pPr>
        <w:spacing w:line="360" w:lineRule="auto"/>
        <w:jc w:val="center"/>
        <w:rPr>
          <w:rFonts w:cs="Times New Roman"/>
          <w:szCs w:val="24"/>
        </w:rPr>
      </w:pPr>
      <w:r w:rsidRPr="00925806">
        <w:rPr>
          <w:rFonts w:cs="Times New Roman"/>
          <w:szCs w:val="24"/>
        </w:rPr>
        <w:t>KHIN SANDI THAW</w:t>
      </w:r>
    </w:p>
    <w:p w14:paraId="43833792" w14:textId="1BF7B907" w:rsidR="00515332" w:rsidRPr="00925806" w:rsidRDefault="00515332" w:rsidP="00865068">
      <w:pPr>
        <w:spacing w:line="360" w:lineRule="auto"/>
        <w:jc w:val="center"/>
        <w:rPr>
          <w:rFonts w:cs="Times New Roman"/>
          <w:szCs w:val="24"/>
        </w:rPr>
      </w:pPr>
    </w:p>
    <w:p w14:paraId="7513E27A" w14:textId="77777777" w:rsidR="00515332" w:rsidRPr="00925806" w:rsidRDefault="00515332" w:rsidP="00865068">
      <w:pPr>
        <w:spacing w:line="360" w:lineRule="auto"/>
        <w:jc w:val="center"/>
        <w:rPr>
          <w:rFonts w:cs="Times New Roman"/>
          <w:szCs w:val="24"/>
        </w:rPr>
      </w:pPr>
    </w:p>
    <w:p w14:paraId="7AC0A7E2" w14:textId="77777777" w:rsidR="00515332" w:rsidRPr="00925806" w:rsidRDefault="00515332" w:rsidP="00865068">
      <w:pPr>
        <w:pStyle w:val="Paragraph-center"/>
        <w:spacing w:line="360" w:lineRule="auto"/>
      </w:pPr>
      <w:r w:rsidRPr="00925806">
        <w:t>Submitted to the Swiss School of Business Research</w:t>
      </w:r>
    </w:p>
    <w:p w14:paraId="261721B5" w14:textId="095C4FF3" w:rsidR="00515332" w:rsidRDefault="00E168ED" w:rsidP="00837AF0">
      <w:pPr>
        <w:pStyle w:val="Paragraph-center"/>
        <w:spacing w:line="360" w:lineRule="auto"/>
      </w:pPr>
      <w:r w:rsidRPr="00925806">
        <w:t>In</w:t>
      </w:r>
      <w:r w:rsidR="00515332" w:rsidRPr="00925806">
        <w:t xml:space="preserve"> partial fulfillment</w:t>
      </w:r>
      <w:r w:rsidR="00837AF0">
        <w:t xml:space="preserve"> o</w:t>
      </w:r>
      <w:r w:rsidRPr="00925806">
        <w:t>f</w:t>
      </w:r>
      <w:r w:rsidR="00515332" w:rsidRPr="00925806">
        <w:t xml:space="preserve"> the requirements for the degree of</w:t>
      </w:r>
    </w:p>
    <w:p w14:paraId="3573D9BF" w14:textId="77777777" w:rsidR="00837AF0" w:rsidRPr="00925806" w:rsidRDefault="00837AF0" w:rsidP="00837AF0">
      <w:pPr>
        <w:pStyle w:val="Paragraph-center"/>
        <w:spacing w:line="360" w:lineRule="auto"/>
      </w:pPr>
    </w:p>
    <w:p w14:paraId="04B05C69" w14:textId="7CD5E13D" w:rsidR="00515332" w:rsidRPr="00925806" w:rsidRDefault="00515332" w:rsidP="00865068">
      <w:pPr>
        <w:pStyle w:val="Paragraph-center"/>
        <w:spacing w:line="360" w:lineRule="auto"/>
      </w:pPr>
    </w:p>
    <w:p w14:paraId="02246598" w14:textId="77777777" w:rsidR="00515332" w:rsidRPr="00925806" w:rsidRDefault="00515332" w:rsidP="00865068">
      <w:pPr>
        <w:pStyle w:val="Paragraph-center"/>
        <w:spacing w:line="360" w:lineRule="auto"/>
      </w:pPr>
      <w:r w:rsidRPr="00925806">
        <w:t>MASTER OF BUSINESS ADMINISTRATION</w:t>
      </w:r>
    </w:p>
    <w:p w14:paraId="342ECABC" w14:textId="11AB785F" w:rsidR="00515332" w:rsidRPr="00925806" w:rsidRDefault="00515332" w:rsidP="00865068">
      <w:pPr>
        <w:pStyle w:val="Paragraph-center"/>
        <w:spacing w:line="360" w:lineRule="auto"/>
      </w:pPr>
      <w:r w:rsidRPr="00925806">
        <w:t>(MBA)</w:t>
      </w:r>
    </w:p>
    <w:p w14:paraId="7A358630" w14:textId="43155216" w:rsidR="00515332" w:rsidRDefault="00515332" w:rsidP="004D3F98">
      <w:pPr>
        <w:pStyle w:val="Paragraph-center"/>
        <w:spacing w:line="360" w:lineRule="auto"/>
        <w:jc w:val="both"/>
      </w:pPr>
    </w:p>
    <w:p w14:paraId="38753E44" w14:textId="77777777" w:rsidR="00837AF0" w:rsidRPr="00925806" w:rsidRDefault="00837AF0" w:rsidP="004D3F98">
      <w:pPr>
        <w:pStyle w:val="Paragraph-center"/>
        <w:spacing w:line="360" w:lineRule="auto"/>
        <w:jc w:val="both"/>
      </w:pPr>
    </w:p>
    <w:p w14:paraId="2DDBC67E" w14:textId="5B61C632" w:rsidR="00515332" w:rsidRPr="00925806" w:rsidRDefault="00EE4EAD" w:rsidP="00C276EC">
      <w:pPr>
        <w:pStyle w:val="Paragraph-center"/>
        <w:spacing w:line="360" w:lineRule="auto"/>
      </w:pPr>
      <w:r>
        <w:t>JULY 2025</w:t>
      </w:r>
    </w:p>
    <w:p w14:paraId="6BB0832D" w14:textId="77777777" w:rsidR="00C276EC" w:rsidRDefault="00C276EC" w:rsidP="00C276EC">
      <w:pPr>
        <w:spacing w:line="360" w:lineRule="auto"/>
        <w:jc w:val="center"/>
        <w:rPr>
          <w:rFonts w:cs="Times New Roman"/>
          <w:szCs w:val="24"/>
        </w:rPr>
      </w:pPr>
    </w:p>
    <w:p w14:paraId="538D5945" w14:textId="77777777" w:rsidR="00EE4EAD" w:rsidRDefault="00EE4EAD" w:rsidP="00C276EC">
      <w:pPr>
        <w:spacing w:line="360" w:lineRule="auto"/>
        <w:jc w:val="center"/>
        <w:rPr>
          <w:rFonts w:cs="Times New Roman"/>
          <w:szCs w:val="24"/>
        </w:rPr>
      </w:pPr>
    </w:p>
    <w:p w14:paraId="433A5B1D" w14:textId="77777777" w:rsidR="00EE4EAD" w:rsidRDefault="00EE4EAD" w:rsidP="00C276EC">
      <w:pPr>
        <w:spacing w:line="360" w:lineRule="auto"/>
        <w:jc w:val="center"/>
        <w:rPr>
          <w:rFonts w:cs="Times New Roman"/>
          <w:szCs w:val="24"/>
        </w:rPr>
      </w:pPr>
    </w:p>
    <w:p w14:paraId="6ECB5EE2" w14:textId="24FFB40F" w:rsidR="00515332" w:rsidRPr="00925806" w:rsidRDefault="00515332" w:rsidP="00C276EC">
      <w:pPr>
        <w:spacing w:line="360" w:lineRule="auto"/>
        <w:jc w:val="center"/>
        <w:rPr>
          <w:rFonts w:cs="Times New Roman"/>
          <w:szCs w:val="24"/>
        </w:rPr>
      </w:pPr>
      <w:r w:rsidRPr="00925806">
        <w:rPr>
          <w:rFonts w:cs="Times New Roman"/>
          <w:szCs w:val="24"/>
        </w:rPr>
        <w:t>Copyright by</w:t>
      </w:r>
      <w:r w:rsidR="00B81D4A" w:rsidRPr="00925806">
        <w:rPr>
          <w:rFonts w:cs="Times New Roman"/>
          <w:szCs w:val="24"/>
        </w:rPr>
        <w:t xml:space="preserve"> KHIN SANDI THAW</w:t>
      </w:r>
      <w:r w:rsidRPr="00925806">
        <w:rPr>
          <w:rFonts w:cs="Times New Roman"/>
          <w:szCs w:val="24"/>
        </w:rPr>
        <w:t xml:space="preserve">, </w:t>
      </w:r>
      <w:r w:rsidR="00E901A6" w:rsidRPr="00925806">
        <w:rPr>
          <w:rFonts w:cs="Times New Roman"/>
          <w:szCs w:val="24"/>
        </w:rPr>
        <w:t>202</w:t>
      </w:r>
      <w:r w:rsidR="000E732E" w:rsidRPr="00925806">
        <w:rPr>
          <w:rFonts w:cs="Times New Roman"/>
          <w:szCs w:val="24"/>
        </w:rPr>
        <w:t>5</w:t>
      </w:r>
    </w:p>
    <w:p w14:paraId="15E9895E" w14:textId="77777777" w:rsidR="00C276EC" w:rsidRDefault="00C276EC" w:rsidP="00EE4EAD">
      <w:pPr>
        <w:spacing w:line="360" w:lineRule="auto"/>
        <w:rPr>
          <w:rFonts w:cs="Times New Roman"/>
          <w:szCs w:val="24"/>
        </w:rPr>
      </w:pPr>
    </w:p>
    <w:p w14:paraId="6B670ED2" w14:textId="77777777" w:rsidR="00C276EC" w:rsidRDefault="00C276EC" w:rsidP="00C276EC">
      <w:pPr>
        <w:spacing w:line="360" w:lineRule="auto"/>
        <w:jc w:val="center"/>
        <w:rPr>
          <w:rFonts w:cs="Times New Roman"/>
          <w:szCs w:val="24"/>
        </w:rPr>
      </w:pPr>
    </w:p>
    <w:p w14:paraId="144A5311" w14:textId="658E5B69" w:rsidR="00125E94" w:rsidRPr="00925806" w:rsidRDefault="00125E94" w:rsidP="00C276EC">
      <w:pPr>
        <w:spacing w:line="360" w:lineRule="auto"/>
        <w:jc w:val="center"/>
        <w:rPr>
          <w:rFonts w:cs="Times New Roman"/>
          <w:szCs w:val="24"/>
        </w:rPr>
      </w:pPr>
      <w:r w:rsidRPr="00925806">
        <w:rPr>
          <w:rFonts w:cs="Times New Roman"/>
          <w:szCs w:val="24"/>
        </w:rPr>
        <w:t>All Rights Reserved</w:t>
      </w:r>
    </w:p>
    <w:p w14:paraId="18B817D8" w14:textId="69DE02B3" w:rsidR="008A7E5E" w:rsidRPr="00925806" w:rsidRDefault="008A7E5E" w:rsidP="004D3F98">
      <w:pPr>
        <w:spacing w:line="360" w:lineRule="auto"/>
        <w:jc w:val="both"/>
        <w:rPr>
          <w:rFonts w:cs="Times New Roman"/>
          <w:b/>
          <w:bCs/>
          <w:caps/>
          <w:sz w:val="28"/>
        </w:rPr>
      </w:pPr>
    </w:p>
    <w:p w14:paraId="2E7F3C89" w14:textId="14780B4B" w:rsidR="00125E94" w:rsidRPr="00823E03" w:rsidRDefault="00346332" w:rsidP="004D3F98">
      <w:pPr>
        <w:spacing w:line="360" w:lineRule="auto"/>
        <w:jc w:val="both"/>
        <w:rPr>
          <w:rFonts w:cs="Times New Roman"/>
          <w:b/>
          <w:bCs/>
          <w:caps/>
          <w:color w:val="000000" w:themeColor="text1"/>
          <w:sz w:val="28"/>
        </w:rPr>
      </w:pPr>
      <w:r w:rsidRPr="00925806">
        <w:rPr>
          <w:rFonts w:cs="Times New Roman"/>
          <w:b/>
          <w:bCs/>
          <w:caps/>
          <w:color w:val="000000" w:themeColor="text1"/>
          <w:sz w:val="28"/>
        </w:rPr>
        <w:t>Factors influencing on customer satisfaction of community pharmacies in yangon, myanmar</w:t>
      </w:r>
    </w:p>
    <w:p w14:paraId="62422E82" w14:textId="77777777" w:rsidR="00125E94" w:rsidRPr="00925806" w:rsidRDefault="00125E94" w:rsidP="004D3F98">
      <w:pPr>
        <w:spacing w:line="360" w:lineRule="auto"/>
        <w:jc w:val="both"/>
        <w:rPr>
          <w:rFonts w:cs="Times New Roman"/>
          <w:b/>
          <w:bCs/>
          <w:caps/>
          <w:sz w:val="28"/>
        </w:rPr>
      </w:pPr>
    </w:p>
    <w:p w14:paraId="1FFF09CB" w14:textId="77777777" w:rsidR="00125E94" w:rsidRPr="00925806" w:rsidRDefault="00125E94" w:rsidP="00C276EC">
      <w:pPr>
        <w:spacing w:line="360" w:lineRule="auto"/>
        <w:jc w:val="center"/>
        <w:rPr>
          <w:rFonts w:cs="Times New Roman"/>
          <w:b/>
          <w:bCs/>
          <w:caps/>
          <w:sz w:val="28"/>
        </w:rPr>
      </w:pPr>
      <w:r w:rsidRPr="00925806">
        <w:rPr>
          <w:rFonts w:cs="Times New Roman"/>
          <w:szCs w:val="24"/>
        </w:rPr>
        <w:t>A Thesis Presented</w:t>
      </w:r>
    </w:p>
    <w:p w14:paraId="16277F0D" w14:textId="09D17B7D" w:rsidR="00125E94" w:rsidRPr="00925806" w:rsidRDefault="00E168ED" w:rsidP="00C276EC">
      <w:pPr>
        <w:spacing w:line="360" w:lineRule="auto"/>
        <w:jc w:val="center"/>
        <w:rPr>
          <w:rFonts w:cs="Times New Roman"/>
          <w:szCs w:val="24"/>
        </w:rPr>
      </w:pPr>
      <w:r w:rsidRPr="00925806">
        <w:rPr>
          <w:rFonts w:cs="Times New Roman"/>
          <w:szCs w:val="24"/>
        </w:rPr>
        <w:t>By</w:t>
      </w:r>
    </w:p>
    <w:p w14:paraId="0441C216" w14:textId="38F0F8F4" w:rsidR="00125E94" w:rsidRPr="00925806" w:rsidRDefault="00346332" w:rsidP="00C276EC">
      <w:pPr>
        <w:spacing w:line="360" w:lineRule="auto"/>
        <w:jc w:val="center"/>
        <w:rPr>
          <w:rFonts w:cs="Times New Roman"/>
          <w:szCs w:val="24"/>
        </w:rPr>
      </w:pPr>
      <w:r w:rsidRPr="00925806">
        <w:rPr>
          <w:rFonts w:cs="Times New Roman"/>
          <w:szCs w:val="24"/>
        </w:rPr>
        <w:t>KHIN SANDI THAW</w:t>
      </w:r>
    </w:p>
    <w:p w14:paraId="72438CD6" w14:textId="77777777" w:rsidR="00C276EC" w:rsidRPr="00925806" w:rsidRDefault="00C276EC" w:rsidP="004D3F98">
      <w:pPr>
        <w:spacing w:line="360" w:lineRule="auto"/>
        <w:jc w:val="both"/>
        <w:rPr>
          <w:rFonts w:cs="Times New Roman"/>
          <w:b/>
          <w:bCs/>
          <w:caps/>
          <w:sz w:val="28"/>
        </w:rPr>
      </w:pPr>
    </w:p>
    <w:p w14:paraId="7C9C8B5B" w14:textId="77777777" w:rsidR="00125E94" w:rsidRPr="00925806" w:rsidRDefault="00125E94" w:rsidP="004D3F98">
      <w:pPr>
        <w:spacing w:line="360" w:lineRule="auto"/>
        <w:jc w:val="both"/>
        <w:rPr>
          <w:rFonts w:cs="Times New Roman"/>
        </w:rPr>
      </w:pPr>
      <w:r w:rsidRPr="00925806">
        <w:rPr>
          <w:rFonts w:cs="Times New Roman"/>
        </w:rPr>
        <w:t>Approved as to style and content by:</w:t>
      </w:r>
    </w:p>
    <w:p w14:paraId="04D7A907" w14:textId="77777777" w:rsidR="00125E94" w:rsidRDefault="00125E94" w:rsidP="004D3F98">
      <w:pPr>
        <w:spacing w:line="360" w:lineRule="auto"/>
        <w:jc w:val="both"/>
        <w:rPr>
          <w:rFonts w:cs="Times New Roman"/>
        </w:rPr>
      </w:pPr>
    </w:p>
    <w:p w14:paraId="04E2944B" w14:textId="77777777" w:rsidR="00837AF0" w:rsidRPr="00925806" w:rsidRDefault="00837AF0" w:rsidP="004D3F98">
      <w:pPr>
        <w:spacing w:line="360" w:lineRule="auto"/>
        <w:jc w:val="both"/>
        <w:rPr>
          <w:rFonts w:cs="Times New Roman"/>
        </w:rPr>
      </w:pPr>
    </w:p>
    <w:p w14:paraId="607C1C8D" w14:textId="77777777" w:rsidR="00125E94" w:rsidRPr="00925806" w:rsidRDefault="00125E94" w:rsidP="004D3F98">
      <w:pPr>
        <w:tabs>
          <w:tab w:val="left" w:leader="underscore" w:pos="4320"/>
        </w:tabs>
        <w:spacing w:line="360" w:lineRule="auto"/>
        <w:ind w:left="-72"/>
        <w:jc w:val="both"/>
        <w:rPr>
          <w:rFonts w:cs="Times New Roman"/>
        </w:rPr>
      </w:pPr>
      <w:r w:rsidRPr="00925806">
        <w:rPr>
          <w:rFonts w:cs="Times New Roman"/>
        </w:rPr>
        <w:tab/>
      </w:r>
    </w:p>
    <w:p w14:paraId="1460311B" w14:textId="21E80B47" w:rsidR="00125E94" w:rsidRPr="00A119C9" w:rsidRDefault="00EE4EAD" w:rsidP="004D3F98">
      <w:pPr>
        <w:tabs>
          <w:tab w:val="left" w:leader="underscore" w:pos="5040"/>
        </w:tabs>
        <w:spacing w:line="360" w:lineRule="auto"/>
        <w:jc w:val="both"/>
        <w:rPr>
          <w:rFonts w:ascii="Pyidaungsu" w:hAnsi="Pyidaungsu" w:cs="Pyidaungsu"/>
        </w:rPr>
      </w:pPr>
      <w:r>
        <w:rPr>
          <w:rFonts w:cs="Times New Roman"/>
        </w:rPr>
        <w:t>Dr.</w:t>
      </w:r>
      <w:r w:rsidR="00125E94" w:rsidRPr="00925806">
        <w:rPr>
          <w:rFonts w:cs="Times New Roman"/>
        </w:rPr>
        <w:t xml:space="preserve"> </w:t>
      </w:r>
      <w:proofErr w:type="spellStart"/>
      <w:r w:rsidR="00E168ED">
        <w:rPr>
          <w:rFonts w:cs="Times New Roman"/>
        </w:rPr>
        <w:t>Pa</w:t>
      </w:r>
      <w:r w:rsidR="00E168ED" w:rsidRPr="00925806">
        <w:rPr>
          <w:rFonts w:cs="Times New Roman"/>
        </w:rPr>
        <w:t>ing</w:t>
      </w:r>
      <w:proofErr w:type="spellEnd"/>
      <w:r w:rsidR="001D0685">
        <w:rPr>
          <w:rFonts w:cs="Times New Roman"/>
        </w:rPr>
        <w:t xml:space="preserve"> </w:t>
      </w:r>
      <w:proofErr w:type="spellStart"/>
      <w:r w:rsidR="001D0685">
        <w:rPr>
          <w:rFonts w:cs="Times New Roman"/>
        </w:rPr>
        <w:t>Soe</w:t>
      </w:r>
      <w:proofErr w:type="spellEnd"/>
      <w:r w:rsidR="00A119C9">
        <w:rPr>
          <w:rFonts w:cs="Times New Roman"/>
        </w:rPr>
        <w:t>, Chair</w:t>
      </w:r>
    </w:p>
    <w:p w14:paraId="3C1F61FF" w14:textId="73BB6525" w:rsidR="00125E94" w:rsidRPr="00925806" w:rsidRDefault="00125E94" w:rsidP="004D3F98">
      <w:pPr>
        <w:tabs>
          <w:tab w:val="left" w:leader="underscore" w:pos="5040"/>
        </w:tabs>
        <w:spacing w:line="360" w:lineRule="auto"/>
        <w:jc w:val="both"/>
        <w:rPr>
          <w:rFonts w:cs="Times New Roman"/>
        </w:rPr>
      </w:pPr>
      <w:r w:rsidRPr="00925806">
        <w:rPr>
          <w:rFonts w:cs="Times New Roman"/>
        </w:rPr>
        <w:t xml:space="preserve">President, </w:t>
      </w:r>
      <w:r w:rsidR="00EE4EAD">
        <w:rPr>
          <w:rFonts w:cs="Times New Roman"/>
        </w:rPr>
        <w:t>Centre for Professional Development</w:t>
      </w:r>
    </w:p>
    <w:p w14:paraId="49489128" w14:textId="77777777" w:rsidR="00125E94" w:rsidRPr="00925806" w:rsidRDefault="00125E94" w:rsidP="004D3F98">
      <w:pPr>
        <w:tabs>
          <w:tab w:val="left" w:leader="underscore" w:pos="5040"/>
        </w:tabs>
        <w:spacing w:line="360" w:lineRule="auto"/>
        <w:jc w:val="both"/>
        <w:rPr>
          <w:rFonts w:cs="Times New Roman"/>
        </w:rPr>
      </w:pPr>
    </w:p>
    <w:p w14:paraId="280DE1BA" w14:textId="4D5C8ABF" w:rsidR="00E901A6" w:rsidRPr="00925806" w:rsidRDefault="00E901A6" w:rsidP="004D3F98">
      <w:pPr>
        <w:tabs>
          <w:tab w:val="left" w:pos="2076"/>
        </w:tabs>
        <w:spacing w:line="360" w:lineRule="auto"/>
        <w:jc w:val="both"/>
        <w:rPr>
          <w:rFonts w:cs="Times New Roman"/>
        </w:rPr>
      </w:pPr>
      <w:r w:rsidRPr="00925806">
        <w:rPr>
          <w:rFonts w:cs="Times New Roman"/>
        </w:rPr>
        <w:tab/>
      </w:r>
    </w:p>
    <w:p w14:paraId="597CA405" w14:textId="77777777" w:rsidR="00125E94" w:rsidRPr="00925806" w:rsidRDefault="00125E94" w:rsidP="004D3F98">
      <w:pPr>
        <w:tabs>
          <w:tab w:val="left" w:leader="underscore" w:pos="5040"/>
        </w:tabs>
        <w:spacing w:line="360" w:lineRule="auto"/>
        <w:jc w:val="both"/>
        <w:rPr>
          <w:rFonts w:cs="Times New Roman"/>
        </w:rPr>
      </w:pPr>
    </w:p>
    <w:p w14:paraId="1DAD414A" w14:textId="77777777" w:rsidR="00125E94" w:rsidRPr="00925806" w:rsidRDefault="00125E94" w:rsidP="004D3F98">
      <w:pPr>
        <w:tabs>
          <w:tab w:val="left" w:leader="underscore" w:pos="5040"/>
        </w:tabs>
        <w:spacing w:line="360" w:lineRule="auto"/>
        <w:jc w:val="both"/>
        <w:rPr>
          <w:rFonts w:cs="Times New Roman"/>
        </w:rPr>
      </w:pPr>
    </w:p>
    <w:p w14:paraId="1AAE75D3" w14:textId="77777777" w:rsidR="00125E94" w:rsidRPr="00925806" w:rsidRDefault="00125E94" w:rsidP="004D3F98">
      <w:pPr>
        <w:tabs>
          <w:tab w:val="left" w:leader="underscore" w:pos="4320"/>
        </w:tabs>
        <w:spacing w:line="360" w:lineRule="auto"/>
        <w:ind w:left="-72"/>
        <w:jc w:val="both"/>
        <w:rPr>
          <w:rFonts w:cs="Times New Roman"/>
        </w:rPr>
      </w:pPr>
      <w:r w:rsidRPr="00925806">
        <w:rPr>
          <w:rFonts w:cs="Times New Roman"/>
        </w:rPr>
        <w:tab/>
      </w:r>
    </w:p>
    <w:p w14:paraId="31EACD23" w14:textId="3D23CB4E" w:rsidR="00125E94" w:rsidRPr="00925806" w:rsidRDefault="001D0685" w:rsidP="004D3F98">
      <w:pPr>
        <w:tabs>
          <w:tab w:val="left" w:leader="underscore" w:pos="5040"/>
        </w:tabs>
        <w:spacing w:line="360" w:lineRule="auto"/>
        <w:jc w:val="both"/>
        <w:rPr>
          <w:rFonts w:cs="Times New Roman"/>
        </w:rPr>
      </w:pPr>
      <w:proofErr w:type="spellStart"/>
      <w:r>
        <w:rPr>
          <w:rFonts w:cs="Times New Roman"/>
        </w:rPr>
        <w:t>Daw</w:t>
      </w:r>
      <w:proofErr w:type="spellEnd"/>
      <w:r>
        <w:rPr>
          <w:rFonts w:cs="Times New Roman"/>
        </w:rPr>
        <w:t xml:space="preserve"> </w:t>
      </w:r>
      <w:proofErr w:type="spellStart"/>
      <w:r>
        <w:rPr>
          <w:rFonts w:cs="Times New Roman"/>
        </w:rPr>
        <w:t>Myat</w:t>
      </w:r>
      <w:proofErr w:type="spellEnd"/>
      <w:r>
        <w:rPr>
          <w:rFonts w:cs="Times New Roman"/>
        </w:rPr>
        <w:t xml:space="preserve"> </w:t>
      </w:r>
      <w:proofErr w:type="spellStart"/>
      <w:r>
        <w:rPr>
          <w:rFonts w:cs="Times New Roman"/>
        </w:rPr>
        <w:t>Myat</w:t>
      </w:r>
      <w:proofErr w:type="spellEnd"/>
      <w:r>
        <w:rPr>
          <w:rFonts w:cs="Times New Roman"/>
        </w:rPr>
        <w:t xml:space="preserve"> </w:t>
      </w:r>
      <w:proofErr w:type="spellStart"/>
      <w:r>
        <w:rPr>
          <w:rFonts w:cs="Times New Roman"/>
        </w:rPr>
        <w:t>Oo</w:t>
      </w:r>
      <w:proofErr w:type="spellEnd"/>
      <w:r w:rsidR="00A119C9">
        <w:rPr>
          <w:rFonts w:cs="Times New Roman"/>
        </w:rPr>
        <w:t>, Supervisor</w:t>
      </w:r>
      <w:r w:rsidR="00125E94" w:rsidRPr="00925806">
        <w:rPr>
          <w:rFonts w:cs="Times New Roman"/>
        </w:rPr>
        <w:t xml:space="preserve"> </w:t>
      </w:r>
    </w:p>
    <w:p w14:paraId="17CC7502" w14:textId="775F8C8F" w:rsidR="00125E94" w:rsidRPr="00925806" w:rsidRDefault="00A119C9" w:rsidP="004D3F98">
      <w:pPr>
        <w:tabs>
          <w:tab w:val="left" w:leader="underscore" w:pos="5040"/>
        </w:tabs>
        <w:spacing w:line="360" w:lineRule="auto"/>
        <w:jc w:val="both"/>
        <w:rPr>
          <w:rFonts w:cs="Times New Roman"/>
        </w:rPr>
      </w:pPr>
      <w:r>
        <w:rPr>
          <w:rFonts w:cs="Times New Roman"/>
        </w:rPr>
        <w:t>Academic Director</w:t>
      </w:r>
      <w:bookmarkStart w:id="0" w:name="_GoBack"/>
      <w:bookmarkEnd w:id="0"/>
      <w:r w:rsidR="00125E94" w:rsidRPr="00925806">
        <w:rPr>
          <w:rFonts w:cs="Times New Roman"/>
        </w:rPr>
        <w:t xml:space="preserve">, </w:t>
      </w:r>
      <w:r w:rsidR="00EE4EAD">
        <w:rPr>
          <w:rFonts w:cs="Times New Roman"/>
        </w:rPr>
        <w:t>Centre for Professional Development</w:t>
      </w:r>
    </w:p>
    <w:p w14:paraId="5659A61E" w14:textId="77777777" w:rsidR="00125E94" w:rsidRDefault="00125E94" w:rsidP="004D3F98">
      <w:pPr>
        <w:tabs>
          <w:tab w:val="left" w:leader="underscore" w:pos="5040"/>
        </w:tabs>
        <w:spacing w:line="360" w:lineRule="auto"/>
        <w:jc w:val="both"/>
        <w:rPr>
          <w:rFonts w:cs="Times New Roman"/>
        </w:rPr>
      </w:pPr>
    </w:p>
    <w:p w14:paraId="5C560B4C" w14:textId="77777777" w:rsidR="00823E03" w:rsidRPr="00925806" w:rsidRDefault="00823E03" w:rsidP="004D3F98">
      <w:pPr>
        <w:tabs>
          <w:tab w:val="left" w:leader="underscore" w:pos="5040"/>
        </w:tabs>
        <w:spacing w:line="360" w:lineRule="auto"/>
        <w:jc w:val="both"/>
        <w:rPr>
          <w:rFonts w:cs="Times New Roman"/>
        </w:rPr>
      </w:pPr>
    </w:p>
    <w:p w14:paraId="4846BE0A" w14:textId="77777777" w:rsidR="00125E94" w:rsidRPr="00925806" w:rsidRDefault="00125E94" w:rsidP="004D3F98">
      <w:pPr>
        <w:tabs>
          <w:tab w:val="left" w:leader="underscore" w:pos="5040"/>
        </w:tabs>
        <w:spacing w:line="360" w:lineRule="auto"/>
        <w:jc w:val="both"/>
        <w:rPr>
          <w:rFonts w:cs="Times New Roman"/>
        </w:rPr>
      </w:pPr>
    </w:p>
    <w:p w14:paraId="5CF56A1C" w14:textId="77777777" w:rsidR="00125E94" w:rsidRPr="00837AF0" w:rsidRDefault="00125E94" w:rsidP="004D3F98">
      <w:pPr>
        <w:tabs>
          <w:tab w:val="right" w:leader="underscore" w:pos="8496"/>
        </w:tabs>
        <w:spacing w:line="360" w:lineRule="auto"/>
        <w:ind w:left="3528" w:firstLine="702"/>
        <w:jc w:val="both"/>
        <w:rPr>
          <w:rFonts w:cs="Times New Roman"/>
        </w:rPr>
      </w:pPr>
      <w:r w:rsidRPr="00837AF0">
        <w:rPr>
          <w:rFonts w:cs="Times New Roman"/>
        </w:rPr>
        <w:t xml:space="preserve"> Dr. Stephen Harrison</w:t>
      </w:r>
    </w:p>
    <w:p w14:paraId="4DF4A444" w14:textId="77777777" w:rsidR="00125E94" w:rsidRPr="00925806" w:rsidRDefault="00125E94" w:rsidP="004D3F98">
      <w:pPr>
        <w:tabs>
          <w:tab w:val="right" w:leader="underscore" w:pos="8496"/>
        </w:tabs>
        <w:spacing w:line="360" w:lineRule="auto"/>
        <w:ind w:left="4320"/>
        <w:jc w:val="both"/>
        <w:rPr>
          <w:rFonts w:cs="Times New Roman"/>
        </w:rPr>
      </w:pPr>
      <w:r w:rsidRPr="00925806">
        <w:rPr>
          <w:rFonts w:cs="Times New Roman"/>
        </w:rPr>
        <w:t xml:space="preserve">Dean </w:t>
      </w:r>
    </w:p>
    <w:p w14:paraId="50B086A9" w14:textId="6B523ED7" w:rsidR="00273F79" w:rsidRPr="002E74DD" w:rsidRDefault="00125E94" w:rsidP="002E74DD">
      <w:pPr>
        <w:tabs>
          <w:tab w:val="right" w:leader="underscore" w:pos="8496"/>
        </w:tabs>
        <w:spacing w:line="360" w:lineRule="auto"/>
        <w:ind w:left="3600" w:firstLine="720"/>
        <w:jc w:val="both"/>
        <w:rPr>
          <w:rFonts w:cs="Times New Roman"/>
        </w:rPr>
        <w:sectPr w:rsidR="00273F79" w:rsidRPr="002E74DD" w:rsidSect="004A4C1A">
          <w:footerReference w:type="even" r:id="rId10"/>
          <w:footerReference w:type="default" r:id="rId11"/>
          <w:pgSz w:w="11906" w:h="16838"/>
          <w:pgMar w:top="1440" w:right="1440" w:bottom="1440" w:left="2160" w:header="706" w:footer="706" w:gutter="0"/>
          <w:pgNumType w:fmt="lowerRoman" w:start="1"/>
          <w:cols w:space="708"/>
          <w:docGrid w:linePitch="360"/>
        </w:sectPr>
      </w:pPr>
      <w:r w:rsidRPr="00925806">
        <w:rPr>
          <w:rFonts w:cs="Times New Roman"/>
        </w:rPr>
        <w:t>Swiss School of Business Research</w:t>
      </w:r>
    </w:p>
    <w:p w14:paraId="4CB076B8" w14:textId="77777777" w:rsidR="002E74DD" w:rsidRDefault="002E74DD" w:rsidP="00F9125C">
      <w:pPr>
        <w:pStyle w:val="Heading1"/>
        <w:rPr>
          <w:rFonts w:eastAsia="Angsana New"/>
        </w:rPr>
      </w:pPr>
    </w:p>
    <w:p w14:paraId="23A72853" w14:textId="77777777" w:rsidR="00DE5494" w:rsidRDefault="00681185" w:rsidP="00F9125C">
      <w:pPr>
        <w:pStyle w:val="Heading1"/>
        <w:rPr>
          <w:rFonts w:eastAsia="Angsana New"/>
        </w:rPr>
      </w:pPr>
      <w:bookmarkStart w:id="1" w:name="_Toc201428108"/>
      <w:r w:rsidRPr="00925806">
        <w:rPr>
          <w:rFonts w:eastAsia="Angsana New"/>
        </w:rPr>
        <w:t>ACKNOWLEDGEMENT</w:t>
      </w:r>
      <w:bookmarkEnd w:id="1"/>
    </w:p>
    <w:p w14:paraId="035FAFB5" w14:textId="77777777" w:rsidR="00837AF0" w:rsidRPr="00837AF0" w:rsidRDefault="00837AF0" w:rsidP="00837AF0">
      <w:pPr>
        <w:rPr>
          <w:rFonts w:eastAsia="Angsana New"/>
        </w:rPr>
      </w:pPr>
    </w:p>
    <w:p w14:paraId="26FF5241" w14:textId="73635B75" w:rsidR="00DE5494" w:rsidRPr="004975E3" w:rsidRDefault="00DE5494" w:rsidP="00E8418A">
      <w:pPr>
        <w:spacing w:line="360" w:lineRule="auto"/>
        <w:jc w:val="both"/>
        <w:rPr>
          <w:szCs w:val="24"/>
        </w:rPr>
      </w:pPr>
      <w:r>
        <w:rPr>
          <w:sz w:val="20"/>
          <w:szCs w:val="20"/>
        </w:rPr>
        <w:tab/>
      </w:r>
      <w:r w:rsidRPr="004975E3">
        <w:rPr>
          <w:szCs w:val="24"/>
        </w:rPr>
        <w:t>First and foremost, I would like to e</w:t>
      </w:r>
      <w:r w:rsidR="00837AF0">
        <w:rPr>
          <w:szCs w:val="24"/>
        </w:rPr>
        <w:t>xpress my sincere gratitude to Dr.</w:t>
      </w:r>
      <w:r w:rsidRPr="004975E3">
        <w:rPr>
          <w:szCs w:val="24"/>
        </w:rPr>
        <w:t xml:space="preserve"> </w:t>
      </w:r>
      <w:proofErr w:type="spellStart"/>
      <w:r w:rsidRPr="004975E3">
        <w:rPr>
          <w:szCs w:val="24"/>
        </w:rPr>
        <w:t>Paing</w:t>
      </w:r>
      <w:proofErr w:type="spellEnd"/>
      <w:r w:rsidRPr="004975E3">
        <w:rPr>
          <w:szCs w:val="24"/>
        </w:rPr>
        <w:t xml:space="preserve"> </w:t>
      </w:r>
      <w:proofErr w:type="spellStart"/>
      <w:r w:rsidRPr="004975E3">
        <w:rPr>
          <w:szCs w:val="24"/>
        </w:rPr>
        <w:t>Soe</w:t>
      </w:r>
      <w:proofErr w:type="spellEnd"/>
      <w:r w:rsidRPr="004975E3">
        <w:rPr>
          <w:szCs w:val="24"/>
        </w:rPr>
        <w:t xml:space="preserve">, President of </w:t>
      </w:r>
      <w:r w:rsidR="00595C36">
        <w:rPr>
          <w:szCs w:val="24"/>
        </w:rPr>
        <w:t>Centre for Professional Development</w:t>
      </w:r>
      <w:r w:rsidRPr="004975E3">
        <w:rPr>
          <w:szCs w:val="24"/>
        </w:rPr>
        <w:t>, and Dr. Stephen Harrison, Dean of the Swiss School of Business Research, for giving me the opportunity and recognition to undertake this study.</w:t>
      </w:r>
    </w:p>
    <w:p w14:paraId="73CB5225" w14:textId="77777777" w:rsidR="00DE5494" w:rsidRPr="004975E3" w:rsidRDefault="00DE5494" w:rsidP="00E8418A">
      <w:pPr>
        <w:spacing w:line="360" w:lineRule="auto"/>
        <w:jc w:val="both"/>
        <w:rPr>
          <w:szCs w:val="24"/>
        </w:rPr>
      </w:pPr>
      <w:r w:rsidRPr="004975E3">
        <w:rPr>
          <w:szCs w:val="24"/>
        </w:rPr>
        <w:tab/>
        <w:t xml:space="preserve">I am especially grateful to my supervisor, </w:t>
      </w:r>
      <w:proofErr w:type="spellStart"/>
      <w:r w:rsidRPr="004975E3">
        <w:rPr>
          <w:szCs w:val="24"/>
        </w:rPr>
        <w:t>Daw</w:t>
      </w:r>
      <w:proofErr w:type="spellEnd"/>
      <w:r w:rsidRPr="004975E3">
        <w:rPr>
          <w:szCs w:val="24"/>
        </w:rPr>
        <w:t xml:space="preserve"> </w:t>
      </w:r>
      <w:proofErr w:type="spellStart"/>
      <w:r w:rsidRPr="004975E3">
        <w:rPr>
          <w:szCs w:val="24"/>
        </w:rPr>
        <w:t>Myat</w:t>
      </w:r>
      <w:proofErr w:type="spellEnd"/>
      <w:r w:rsidRPr="004975E3">
        <w:rPr>
          <w:szCs w:val="24"/>
        </w:rPr>
        <w:t xml:space="preserve"> </w:t>
      </w:r>
      <w:proofErr w:type="spellStart"/>
      <w:r w:rsidRPr="004975E3">
        <w:rPr>
          <w:szCs w:val="24"/>
        </w:rPr>
        <w:t>Myat</w:t>
      </w:r>
      <w:proofErr w:type="spellEnd"/>
      <w:r w:rsidRPr="004975E3">
        <w:rPr>
          <w:szCs w:val="24"/>
        </w:rPr>
        <w:t xml:space="preserve"> </w:t>
      </w:r>
      <w:proofErr w:type="spellStart"/>
      <w:r w:rsidRPr="004975E3">
        <w:rPr>
          <w:szCs w:val="24"/>
        </w:rPr>
        <w:t>Oo</w:t>
      </w:r>
      <w:proofErr w:type="spellEnd"/>
      <w:r w:rsidRPr="004975E3">
        <w:rPr>
          <w:szCs w:val="24"/>
        </w:rPr>
        <w:t>, Academic Director, for her invaluable guidance, unwavering support, and insightful feedback throughout the course of this research. Her encouragement, patience, and constructive criticism have been crucial in shaping this work and bringing it to completion.</w:t>
      </w:r>
    </w:p>
    <w:p w14:paraId="43D57074" w14:textId="617BF75F" w:rsidR="00DE5494" w:rsidRPr="004975E3" w:rsidRDefault="00DE5494" w:rsidP="00E8418A">
      <w:pPr>
        <w:spacing w:line="360" w:lineRule="auto"/>
        <w:jc w:val="both"/>
        <w:rPr>
          <w:szCs w:val="24"/>
        </w:rPr>
      </w:pPr>
      <w:r w:rsidRPr="004975E3">
        <w:rPr>
          <w:szCs w:val="24"/>
        </w:rPr>
        <w:tab/>
        <w:t xml:space="preserve">My heartfelt thanks also go to all the professors, associate professors, visiting lecturers, tutors, and administrative staff at </w:t>
      </w:r>
      <w:r w:rsidR="001D0685">
        <w:rPr>
          <w:szCs w:val="24"/>
        </w:rPr>
        <w:t>Centre for Professional Development</w:t>
      </w:r>
      <w:r w:rsidRPr="004975E3">
        <w:rPr>
          <w:szCs w:val="24"/>
        </w:rPr>
        <w:t>. Their academic and administrative support throughout my academic journey has been deeply appreciated.</w:t>
      </w:r>
    </w:p>
    <w:p w14:paraId="1AD6EFE7" w14:textId="77777777" w:rsidR="00DE5494" w:rsidRPr="004975E3" w:rsidRDefault="00DE5494" w:rsidP="00E8418A">
      <w:pPr>
        <w:spacing w:line="360" w:lineRule="auto"/>
        <w:jc w:val="both"/>
        <w:rPr>
          <w:szCs w:val="24"/>
        </w:rPr>
      </w:pPr>
      <w:r w:rsidRPr="004975E3">
        <w:rPr>
          <w:szCs w:val="24"/>
        </w:rPr>
        <w:tab/>
        <w:t>I would also like to extend my appreciation to all the individuals involved in the study who contributed to this research by providing essential data, participating in interviews, and offering their time and assistance. Their cooperation was instrumental to the success of this study.</w:t>
      </w:r>
    </w:p>
    <w:p w14:paraId="53E012D7" w14:textId="136A49A9" w:rsidR="00DE5494" w:rsidRPr="004975E3" w:rsidRDefault="00DE5494" w:rsidP="00E8418A">
      <w:pPr>
        <w:spacing w:line="360" w:lineRule="auto"/>
        <w:jc w:val="both"/>
        <w:rPr>
          <w:szCs w:val="24"/>
        </w:rPr>
      </w:pPr>
      <w:r w:rsidRPr="004975E3">
        <w:rPr>
          <w:szCs w:val="24"/>
        </w:rPr>
        <w:tab/>
        <w:t>Lastly, I wish to thank all those who contributed to this research in any capacity, including my classmates and friends from the SSBR MBA program, for their support, knowledge sharing, and encouragement throughout the process.</w:t>
      </w:r>
    </w:p>
    <w:p w14:paraId="455EDDDB" w14:textId="77777777" w:rsidR="0059424E" w:rsidRPr="00925806" w:rsidRDefault="0059424E" w:rsidP="00E8418A">
      <w:pPr>
        <w:pStyle w:val="BodyText"/>
        <w:spacing w:line="360" w:lineRule="auto"/>
        <w:jc w:val="both"/>
        <w:rPr>
          <w:rFonts w:cs="Times New Roman"/>
        </w:rPr>
      </w:pPr>
      <w:bookmarkStart w:id="2" w:name="Text1"/>
    </w:p>
    <w:bookmarkEnd w:id="2"/>
    <w:p w14:paraId="6371FDB0" w14:textId="77777777" w:rsidR="00CB6A05" w:rsidRDefault="00CB6A05" w:rsidP="004D3F98">
      <w:pPr>
        <w:pStyle w:val="BodyText"/>
        <w:spacing w:line="360" w:lineRule="auto"/>
        <w:jc w:val="both"/>
        <w:rPr>
          <w:rFonts w:cs="Times New Roman"/>
        </w:rPr>
      </w:pPr>
    </w:p>
    <w:p w14:paraId="247EEA93" w14:textId="77777777" w:rsidR="00C276EC" w:rsidRPr="00925806" w:rsidRDefault="00C276EC" w:rsidP="004D3F98">
      <w:pPr>
        <w:pStyle w:val="BodyText"/>
        <w:spacing w:line="360" w:lineRule="auto"/>
        <w:jc w:val="both"/>
        <w:rPr>
          <w:rFonts w:cs="Times New Roman"/>
        </w:rPr>
      </w:pPr>
    </w:p>
    <w:p w14:paraId="271E2EB1" w14:textId="7BD53717" w:rsidR="0059424E" w:rsidRPr="00925806" w:rsidRDefault="00837AF0" w:rsidP="00837AF0">
      <w:pPr>
        <w:spacing w:line="360" w:lineRule="auto"/>
        <w:ind w:left="4320" w:right="480" w:firstLine="720"/>
        <w:jc w:val="center"/>
        <w:rPr>
          <w:rFonts w:cs="Times New Roman"/>
          <w:bCs/>
          <w:szCs w:val="24"/>
        </w:rPr>
      </w:pPr>
      <w:r>
        <w:rPr>
          <w:rFonts w:cs="Times New Roman"/>
          <w:bCs/>
          <w:szCs w:val="24"/>
        </w:rPr>
        <w:t xml:space="preserve">        </w:t>
      </w:r>
      <w:proofErr w:type="spellStart"/>
      <w:r w:rsidR="00FF462A" w:rsidRPr="00925806">
        <w:rPr>
          <w:rFonts w:cs="Times New Roman"/>
          <w:bCs/>
          <w:szCs w:val="24"/>
        </w:rPr>
        <w:t>Khin</w:t>
      </w:r>
      <w:proofErr w:type="spellEnd"/>
      <w:r w:rsidR="00FF462A" w:rsidRPr="00925806">
        <w:rPr>
          <w:rFonts w:cs="Times New Roman"/>
          <w:bCs/>
          <w:szCs w:val="24"/>
        </w:rPr>
        <w:t xml:space="preserve"> Sandi Thaw</w:t>
      </w:r>
    </w:p>
    <w:p w14:paraId="7E952D5A" w14:textId="77777777" w:rsidR="00DE21A8" w:rsidRPr="00925806" w:rsidRDefault="00DE21A8" w:rsidP="00DE21A8">
      <w:pPr>
        <w:spacing w:line="360" w:lineRule="auto"/>
        <w:jc w:val="right"/>
        <w:rPr>
          <w:rFonts w:cs="Times New Roman"/>
          <w:bCs/>
          <w:szCs w:val="24"/>
        </w:rPr>
      </w:pPr>
      <w:r w:rsidRPr="00925806">
        <w:rPr>
          <w:rFonts w:cs="Times New Roman"/>
          <w:szCs w:val="24"/>
        </w:rPr>
        <w:t>SSBR/2023/MBA070191</w:t>
      </w:r>
    </w:p>
    <w:p w14:paraId="1F5F8ABD" w14:textId="77777777" w:rsidR="0059424E" w:rsidRPr="00925806" w:rsidRDefault="0059424E" w:rsidP="00DE21A8">
      <w:pPr>
        <w:spacing w:line="360" w:lineRule="auto"/>
        <w:jc w:val="both"/>
        <w:rPr>
          <w:rFonts w:cs="Times New Roman"/>
          <w:b/>
          <w:bCs/>
          <w:sz w:val="32"/>
          <w:szCs w:val="32"/>
        </w:rPr>
      </w:pPr>
    </w:p>
    <w:p w14:paraId="2F5A31BA" w14:textId="77777777" w:rsidR="0059424E" w:rsidRPr="00925806" w:rsidRDefault="0059424E" w:rsidP="004D3F98">
      <w:pPr>
        <w:spacing w:line="360" w:lineRule="auto"/>
        <w:jc w:val="both"/>
        <w:rPr>
          <w:rFonts w:cs="Times New Roman"/>
          <w:b/>
          <w:bCs/>
          <w:sz w:val="32"/>
          <w:szCs w:val="32"/>
        </w:rPr>
      </w:pPr>
    </w:p>
    <w:p w14:paraId="323287D6" w14:textId="77777777" w:rsidR="0059424E" w:rsidRPr="00925806" w:rsidRDefault="0059424E" w:rsidP="004D3F98">
      <w:pPr>
        <w:spacing w:line="360" w:lineRule="auto"/>
        <w:jc w:val="both"/>
        <w:rPr>
          <w:rFonts w:cs="Times New Roman"/>
          <w:b/>
          <w:bCs/>
          <w:sz w:val="32"/>
          <w:szCs w:val="32"/>
        </w:rPr>
      </w:pPr>
    </w:p>
    <w:p w14:paraId="5791D95C" w14:textId="77777777" w:rsidR="0059424E" w:rsidRPr="00925806" w:rsidRDefault="0059424E" w:rsidP="004D3F98">
      <w:pPr>
        <w:spacing w:line="360" w:lineRule="auto"/>
        <w:jc w:val="both"/>
        <w:rPr>
          <w:rFonts w:cs="Times New Roman"/>
          <w:b/>
          <w:bCs/>
          <w:sz w:val="32"/>
          <w:szCs w:val="32"/>
        </w:rPr>
      </w:pPr>
    </w:p>
    <w:p w14:paraId="39280BD6" w14:textId="77777777" w:rsidR="00E8418A" w:rsidRDefault="00E8418A" w:rsidP="004D3F98">
      <w:pPr>
        <w:spacing w:line="360" w:lineRule="auto"/>
        <w:jc w:val="both"/>
        <w:rPr>
          <w:rFonts w:cs="Times New Roman"/>
          <w:szCs w:val="24"/>
        </w:rPr>
      </w:pPr>
    </w:p>
    <w:p w14:paraId="493F9AD0" w14:textId="77777777" w:rsidR="00E8418A" w:rsidRPr="00925806" w:rsidRDefault="00E8418A" w:rsidP="004D3F98">
      <w:pPr>
        <w:spacing w:line="360" w:lineRule="auto"/>
        <w:jc w:val="both"/>
        <w:rPr>
          <w:rFonts w:cs="Times New Roman"/>
          <w:szCs w:val="24"/>
        </w:rPr>
      </w:pPr>
    </w:p>
    <w:p w14:paraId="6A28AA77" w14:textId="05205776" w:rsidR="00CD5529" w:rsidRPr="00925806" w:rsidRDefault="00681185" w:rsidP="00F9125C">
      <w:pPr>
        <w:pStyle w:val="Heading1"/>
        <w:rPr>
          <w:cs/>
        </w:rPr>
      </w:pPr>
      <w:bookmarkStart w:id="3" w:name="_Toc201428109"/>
      <w:r w:rsidRPr="00925806">
        <w:t>ABSTRACT</w:t>
      </w:r>
      <w:bookmarkEnd w:id="3"/>
    </w:p>
    <w:p w14:paraId="18EC7545" w14:textId="007390BA" w:rsidR="00AF114B" w:rsidRDefault="00E8418A" w:rsidP="00AF114B">
      <w:pPr>
        <w:pStyle w:val="NormalWeb"/>
        <w:spacing w:line="360" w:lineRule="auto"/>
        <w:jc w:val="both"/>
      </w:pPr>
      <w:r w:rsidRPr="00E8418A">
        <w:t>Community pharmacies are essential healthcare access points, particularly in urban areas like Yangon where public healthcare systems face overcrowding and infrastructure limi</w:t>
      </w:r>
      <w:r w:rsidR="00E65A75">
        <w:t>tations. This study investigated</w:t>
      </w:r>
      <w:r w:rsidRPr="00E8418A">
        <w:t xml:space="preserve"> customer satisfaction with community pharmacies in Yangon, Myanmar, </w:t>
      </w:r>
      <w:r w:rsidR="00E65A75">
        <w:t>and analysed</w:t>
      </w:r>
      <w:r w:rsidRPr="00E8418A">
        <w:t xml:space="preserve"> key service factors, demographic influences, and areas for service enhancement. A structured questionnaire was administered to a sample of pharmacy users, revealing that most respondents were f</w:t>
      </w:r>
      <w:r w:rsidR="00FC38C2">
        <w:t xml:space="preserve">emale (65%), of working age (20 to </w:t>
      </w:r>
      <w:r w:rsidRPr="00E8418A">
        <w:t>40 years</w:t>
      </w:r>
      <w:r w:rsidR="00FC38C2">
        <w:t xml:space="preserve"> of age</w:t>
      </w:r>
      <w:r w:rsidRPr="00E8418A">
        <w:t>), and primarily middle-income earners. The majority visited pharmacies for general medicine purchases rather than consultations or chronic disease management.</w:t>
      </w:r>
      <w:r w:rsidR="00E65A75">
        <w:rPr>
          <w:lang w:bidi="my-MM"/>
        </w:rPr>
        <w:t xml:space="preserve"> </w:t>
      </w:r>
      <w:r w:rsidRPr="00E8418A">
        <w:t xml:space="preserve">The study found that overall customer satisfaction was moderate, with a high likelihood of future use (mean = 3.67), indicating strong customer loyalty despite service gaps. Key drivers of satisfaction included staff attitude, communication, and service quality, while product availability and pricing transparency were not significant predictors. Cleanliness and a welcoming environment positively contributed to satisfaction, whereas delays in service and lack of loyalty programs were noted as major drawbacks. </w:t>
      </w:r>
      <w:proofErr w:type="spellStart"/>
      <w:r w:rsidRPr="00E8418A">
        <w:t>Cronbach’s</w:t>
      </w:r>
      <w:proofErr w:type="spellEnd"/>
      <w:r w:rsidRPr="00E8418A">
        <w:t xml:space="preserve"> Alpha values ranging from 0.784 to 0.922 confirmed strong internal consistency of the survey instrument.</w:t>
      </w:r>
      <w:r w:rsidR="00AF114B">
        <w:rPr>
          <w:lang w:bidi="my-MM"/>
        </w:rPr>
        <w:t xml:space="preserve"> </w:t>
      </w:r>
      <w:r w:rsidRPr="00E8418A">
        <w:t>Statistical analysis showed no significant differences in satisfaction based on gender, age, education, or income; however, occupation did influence outcomes, with retired individuals reporting higher satisfaction. The</w:t>
      </w:r>
      <w:r w:rsidR="00FC38C2">
        <w:t>se</w:t>
      </w:r>
      <w:r w:rsidRPr="00E8418A">
        <w:t xml:space="preserve"> findings suggest that pharmacies can improve customer experience by enhancing pharmacist-patient interaction, promoting consultation services, expanding chronic care offerings, and introducing loyalty and promotional programs. These improvements have the potential to increase trust, medication adherence, and the overall effectiveness of pharmacy services in Myanmar’s evolving healthcare landscape.</w:t>
      </w:r>
    </w:p>
    <w:p w14:paraId="46903586" w14:textId="2EFE126B" w:rsidR="000106BA" w:rsidRPr="00DE21A8" w:rsidRDefault="00CD5529" w:rsidP="0068208E">
      <w:pPr>
        <w:pStyle w:val="NormalWeb"/>
        <w:spacing w:line="360" w:lineRule="auto"/>
        <w:jc w:val="both"/>
        <w:rPr>
          <w:b/>
          <w:bCs/>
          <w:i/>
          <w:iCs/>
        </w:rPr>
      </w:pPr>
      <w:r w:rsidRPr="00925806">
        <w:rPr>
          <w:b/>
          <w:bCs/>
        </w:rPr>
        <w:t>Key words</w:t>
      </w:r>
      <w:r w:rsidR="00AF114B">
        <w:t xml:space="preserve">: </w:t>
      </w:r>
      <w:r w:rsidR="00AF114B" w:rsidRPr="00DE21A8">
        <w:rPr>
          <w:b/>
          <w:bCs/>
          <w:i/>
          <w:iCs/>
        </w:rPr>
        <w:t>Customer Satisfaction, Community Pharmacy, Service Quality, Healthcare Access, Healthcare in Myanmar</w:t>
      </w:r>
    </w:p>
    <w:p w14:paraId="64154FDC" w14:textId="77777777" w:rsidR="0068208E" w:rsidRPr="0068208E" w:rsidRDefault="0068208E" w:rsidP="0068208E">
      <w:pPr>
        <w:pStyle w:val="NormalWeb"/>
        <w:spacing w:line="360" w:lineRule="auto"/>
        <w:jc w:val="both"/>
        <w:rPr>
          <w:lang w:bidi="my-MM"/>
        </w:rPr>
      </w:pPr>
    </w:p>
    <w:p w14:paraId="7266432C" w14:textId="7FD33E01" w:rsidR="00513843" w:rsidRPr="00925806" w:rsidRDefault="00513843" w:rsidP="004D3F98">
      <w:pPr>
        <w:spacing w:line="360" w:lineRule="auto"/>
        <w:jc w:val="both"/>
        <w:rPr>
          <w:rFonts w:cs="Times New Roman"/>
          <w:szCs w:val="24"/>
        </w:rPr>
      </w:pPr>
    </w:p>
    <w:p w14:paraId="155F603D" w14:textId="3F59E4FC" w:rsidR="00F83702" w:rsidRPr="00925806" w:rsidRDefault="00F83702" w:rsidP="004D3F98">
      <w:pPr>
        <w:spacing w:line="360" w:lineRule="auto"/>
        <w:jc w:val="both"/>
        <w:rPr>
          <w:rFonts w:cs="Times New Roman"/>
        </w:rPr>
      </w:pPr>
    </w:p>
    <w:bookmarkStart w:id="4" w:name="_Toc201428110" w:displacedByCustomXml="next"/>
    <w:sdt>
      <w:sdtPr>
        <w:rPr>
          <w:rFonts w:eastAsia="Times New Roman"/>
          <w:b w:val="0"/>
          <w:sz w:val="24"/>
          <w:szCs w:val="28"/>
        </w:rPr>
        <w:id w:val="-334757377"/>
        <w:docPartObj>
          <w:docPartGallery w:val="Table of Contents"/>
          <w:docPartUnique/>
        </w:docPartObj>
      </w:sdtPr>
      <w:sdtEndPr>
        <w:rPr>
          <w:rFonts w:cs="Times New Roman"/>
          <w:bCs/>
          <w:noProof/>
          <w:szCs w:val="24"/>
        </w:rPr>
      </w:sdtEndPr>
      <w:sdtContent>
        <w:p w14:paraId="4ABDF4A2" w14:textId="35C45CC1" w:rsidR="00F9125C" w:rsidRPr="00837AF0" w:rsidRDefault="0058519E" w:rsidP="0058519E">
          <w:pPr>
            <w:pStyle w:val="Heading1"/>
            <w:rPr>
              <w:rFonts w:cs="Times New Roman"/>
              <w:szCs w:val="24"/>
            </w:rPr>
          </w:pPr>
          <w:r w:rsidRPr="00837AF0">
            <w:rPr>
              <w:rFonts w:cs="Times New Roman"/>
              <w:szCs w:val="24"/>
            </w:rPr>
            <w:t>TABLE OF CONTENTS</w:t>
          </w:r>
          <w:bookmarkEnd w:id="4"/>
        </w:p>
        <w:p w14:paraId="2CDDE842" w14:textId="77777777" w:rsidR="000449B2" w:rsidRPr="00837AF0" w:rsidRDefault="00F9125C" w:rsidP="00837AF0">
          <w:pPr>
            <w:pStyle w:val="TOC1"/>
            <w:adjustRightInd w:val="0"/>
            <w:snapToGrid w:val="0"/>
            <w:spacing w:line="360" w:lineRule="auto"/>
            <w:rPr>
              <w:rFonts w:eastAsiaTheme="minorEastAsia" w:cs="Times New Roman"/>
              <w:noProof/>
              <w:szCs w:val="24"/>
              <w:lang w:bidi="my-MM"/>
            </w:rPr>
          </w:pPr>
          <w:r w:rsidRPr="00837AF0">
            <w:rPr>
              <w:rFonts w:cs="Times New Roman"/>
              <w:szCs w:val="24"/>
            </w:rPr>
            <w:fldChar w:fldCharType="begin"/>
          </w:r>
          <w:r w:rsidRPr="00837AF0">
            <w:rPr>
              <w:rFonts w:cs="Times New Roman"/>
              <w:szCs w:val="24"/>
            </w:rPr>
            <w:instrText xml:space="preserve"> TOC \o "1-3" \h \z \u </w:instrText>
          </w:r>
          <w:r w:rsidRPr="00837AF0">
            <w:rPr>
              <w:rFonts w:cs="Times New Roman"/>
              <w:szCs w:val="24"/>
            </w:rPr>
            <w:fldChar w:fldCharType="separate"/>
          </w:r>
          <w:hyperlink w:anchor="_Toc201428108" w:history="1">
            <w:r w:rsidR="000449B2" w:rsidRPr="00837AF0">
              <w:rPr>
                <w:rStyle w:val="Hyperlink"/>
                <w:rFonts w:eastAsia="Angsana New" w:cs="Times New Roman"/>
                <w:noProof/>
                <w:szCs w:val="24"/>
              </w:rPr>
              <w:t>ACKNOWLEDGEMENT</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_Toc201428108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i</w:t>
            </w:r>
            <w:r w:rsidR="000449B2" w:rsidRPr="00837AF0">
              <w:rPr>
                <w:rFonts w:cs="Times New Roman"/>
                <w:noProof/>
                <w:webHidden/>
                <w:szCs w:val="24"/>
              </w:rPr>
              <w:fldChar w:fldCharType="end"/>
            </w:r>
          </w:hyperlink>
        </w:p>
        <w:p w14:paraId="582405BD"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09" w:history="1">
            <w:r w:rsidR="000449B2" w:rsidRPr="00837AF0">
              <w:rPr>
                <w:rStyle w:val="Hyperlink"/>
                <w:rFonts w:cs="Times New Roman"/>
                <w:noProof/>
                <w:szCs w:val="24"/>
              </w:rPr>
              <w:t>ABSTRACT</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_Toc201428109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ii</w:t>
            </w:r>
            <w:r w:rsidR="000449B2" w:rsidRPr="00837AF0">
              <w:rPr>
                <w:rFonts w:cs="Times New Roman"/>
                <w:noProof/>
                <w:webHidden/>
                <w:szCs w:val="24"/>
              </w:rPr>
              <w:fldChar w:fldCharType="end"/>
            </w:r>
          </w:hyperlink>
        </w:p>
        <w:p w14:paraId="78FD14B9"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10" w:history="1">
            <w:r w:rsidR="000449B2" w:rsidRPr="00837AF0">
              <w:rPr>
                <w:rStyle w:val="Hyperlink"/>
                <w:rFonts w:cs="Times New Roman"/>
                <w:noProof/>
                <w:szCs w:val="24"/>
              </w:rPr>
              <w:t>TABLE OF CONTENTS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_Toc201428110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iii</w:t>
            </w:r>
            <w:r w:rsidR="000449B2" w:rsidRPr="00837AF0">
              <w:rPr>
                <w:rFonts w:cs="Times New Roman"/>
                <w:noProof/>
                <w:webHidden/>
                <w:szCs w:val="24"/>
              </w:rPr>
              <w:fldChar w:fldCharType="end"/>
            </w:r>
          </w:hyperlink>
        </w:p>
        <w:p w14:paraId="20110115"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11" w:history="1">
            <w:r w:rsidR="000449B2" w:rsidRPr="00837AF0">
              <w:rPr>
                <w:rStyle w:val="Hyperlink"/>
                <w:rFonts w:cs="Times New Roman"/>
                <w:noProof/>
                <w:szCs w:val="24"/>
              </w:rPr>
              <w:t>LIST OF TABLES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_Toc201428111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v</w:t>
            </w:r>
            <w:r w:rsidR="000449B2" w:rsidRPr="00837AF0">
              <w:rPr>
                <w:rFonts w:cs="Times New Roman"/>
                <w:noProof/>
                <w:webHidden/>
                <w:szCs w:val="24"/>
              </w:rPr>
              <w:fldChar w:fldCharType="end"/>
            </w:r>
          </w:hyperlink>
        </w:p>
        <w:p w14:paraId="4763507B" w14:textId="0BB9FD76"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12" w:history="1">
            <w:r w:rsidR="000449B2" w:rsidRPr="00837AF0">
              <w:rPr>
                <w:rStyle w:val="Hyperlink"/>
                <w:rFonts w:cs="Times New Roman"/>
                <w:noProof/>
                <w:szCs w:val="24"/>
              </w:rPr>
              <w:t>LIST OF FIGURES</w:t>
            </w:r>
            <w:r w:rsidR="000449B2" w:rsidRPr="00837AF0">
              <w:rPr>
                <w:rFonts w:cs="Times New Roman"/>
                <w:noProof/>
                <w:webHidden/>
                <w:szCs w:val="24"/>
              </w:rPr>
              <w:tab/>
            </w:r>
          </w:hyperlink>
          <w:r w:rsidR="0028384D">
            <w:rPr>
              <w:rFonts w:cs="Times New Roman"/>
              <w:noProof/>
              <w:szCs w:val="24"/>
            </w:rPr>
            <w:t>vi</w:t>
          </w:r>
        </w:p>
        <w:p w14:paraId="48134DF5" w14:textId="793D49FE"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13" w:history="1">
            <w:r w:rsidR="000449B2" w:rsidRPr="00837AF0">
              <w:rPr>
                <w:rStyle w:val="Hyperlink"/>
                <w:rFonts w:cs="Times New Roman"/>
                <w:noProof/>
                <w:szCs w:val="24"/>
              </w:rPr>
              <w:t>ABBREVIATION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_Toc201428113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vi</w:t>
            </w:r>
            <w:r w:rsidR="000449B2" w:rsidRPr="00837AF0">
              <w:rPr>
                <w:rFonts w:cs="Times New Roman"/>
                <w:noProof/>
                <w:webHidden/>
                <w:szCs w:val="24"/>
              </w:rPr>
              <w:fldChar w:fldCharType="end"/>
            </w:r>
          </w:hyperlink>
        </w:p>
        <w:p w14:paraId="27A29097"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14" w:history="1">
            <w:r w:rsidR="000449B2" w:rsidRPr="00837AF0">
              <w:rPr>
                <w:rStyle w:val="Hyperlink"/>
                <w:rFonts w:cs="Times New Roman"/>
                <w:noProof/>
                <w:szCs w:val="24"/>
              </w:rPr>
              <w:t>CHAPTER I</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_Toc201428114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w:t>
            </w:r>
            <w:r w:rsidR="000449B2" w:rsidRPr="00837AF0">
              <w:rPr>
                <w:rFonts w:cs="Times New Roman"/>
                <w:noProof/>
                <w:webHidden/>
                <w:szCs w:val="24"/>
              </w:rPr>
              <w:fldChar w:fldCharType="end"/>
            </w:r>
          </w:hyperlink>
        </w:p>
        <w:p w14:paraId="2291A981"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15" w:history="1">
            <w:r w:rsidR="000449B2" w:rsidRPr="00837AF0">
              <w:rPr>
                <w:rStyle w:val="Hyperlink"/>
                <w:rFonts w:cs="Times New Roman"/>
                <w:noProof/>
                <w:szCs w:val="24"/>
              </w:rPr>
              <w:t>INTRODUCTION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_Toc201428115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w:t>
            </w:r>
            <w:r w:rsidR="000449B2" w:rsidRPr="00837AF0">
              <w:rPr>
                <w:rFonts w:cs="Times New Roman"/>
                <w:noProof/>
                <w:webHidden/>
                <w:szCs w:val="24"/>
              </w:rPr>
              <w:fldChar w:fldCharType="end"/>
            </w:r>
          </w:hyperlink>
        </w:p>
        <w:p w14:paraId="492079A1"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16" w:history="1">
            <w:r w:rsidR="000449B2" w:rsidRPr="00837AF0">
              <w:rPr>
                <w:rStyle w:val="Hyperlink"/>
                <w:rFonts w:cs="Times New Roman"/>
                <w:noProof/>
                <w:szCs w:val="24"/>
              </w:rPr>
              <w:t>1.1 BACKGROUND INFORMATION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_Toc201428116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w:t>
            </w:r>
            <w:r w:rsidR="000449B2" w:rsidRPr="00837AF0">
              <w:rPr>
                <w:rFonts w:cs="Times New Roman"/>
                <w:noProof/>
                <w:webHidden/>
                <w:szCs w:val="24"/>
              </w:rPr>
              <w:fldChar w:fldCharType="end"/>
            </w:r>
          </w:hyperlink>
        </w:p>
        <w:p w14:paraId="4FC670DD"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32" w:history="1">
            <w:r w:rsidR="000449B2" w:rsidRPr="00837AF0">
              <w:rPr>
                <w:rStyle w:val="Hyperlink"/>
                <w:rFonts w:cs="Times New Roman"/>
                <w:noProof/>
                <w:szCs w:val="24"/>
              </w:rPr>
              <w:t>1.2 COMMUNITY PHARMACIES IN MYANMAR</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_Toc201428132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13</w:t>
            </w:r>
            <w:r w:rsidR="000449B2" w:rsidRPr="00837AF0">
              <w:rPr>
                <w:rFonts w:cs="Times New Roman"/>
                <w:noProof/>
                <w:webHidden/>
                <w:szCs w:val="24"/>
              </w:rPr>
              <w:fldChar w:fldCharType="end"/>
            </w:r>
          </w:hyperlink>
        </w:p>
        <w:p w14:paraId="0AE4A37B"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33" w:history="1">
            <w:r w:rsidR="000449B2" w:rsidRPr="00837AF0">
              <w:rPr>
                <w:rStyle w:val="Hyperlink"/>
                <w:rFonts w:cs="Times New Roman"/>
                <w:noProof/>
                <w:szCs w:val="24"/>
              </w:rPr>
              <w:t>1.3 PROBLEM STATEMENT</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_Toc201428133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14</w:t>
            </w:r>
            <w:r w:rsidR="000449B2" w:rsidRPr="00837AF0">
              <w:rPr>
                <w:rFonts w:cs="Times New Roman"/>
                <w:noProof/>
                <w:webHidden/>
                <w:szCs w:val="24"/>
              </w:rPr>
              <w:fldChar w:fldCharType="end"/>
            </w:r>
          </w:hyperlink>
        </w:p>
        <w:p w14:paraId="00606D52"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34" w:history="1">
            <w:r w:rsidR="000449B2" w:rsidRPr="00837AF0">
              <w:rPr>
                <w:rStyle w:val="Hyperlink"/>
                <w:rFonts w:cs="Times New Roman"/>
                <w:noProof/>
                <w:szCs w:val="24"/>
              </w:rPr>
              <w:t>1.4 OBJECTIVES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_Toc201428134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17</w:t>
            </w:r>
            <w:r w:rsidR="000449B2" w:rsidRPr="00837AF0">
              <w:rPr>
                <w:rFonts w:cs="Times New Roman"/>
                <w:noProof/>
                <w:webHidden/>
                <w:szCs w:val="24"/>
              </w:rPr>
              <w:fldChar w:fldCharType="end"/>
            </w:r>
          </w:hyperlink>
        </w:p>
        <w:p w14:paraId="0E4E88C8"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35" w:history="1">
            <w:r w:rsidR="000449B2" w:rsidRPr="00837AF0">
              <w:rPr>
                <w:rStyle w:val="Hyperlink"/>
                <w:rFonts w:cs="Times New Roman"/>
                <w:noProof/>
                <w:szCs w:val="24"/>
              </w:rPr>
              <w:t>1.5 RESEARCH QUESTIONS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_Toc201428135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17</w:t>
            </w:r>
            <w:r w:rsidR="000449B2" w:rsidRPr="00837AF0">
              <w:rPr>
                <w:rFonts w:cs="Times New Roman"/>
                <w:noProof/>
                <w:webHidden/>
                <w:szCs w:val="24"/>
              </w:rPr>
              <w:fldChar w:fldCharType="end"/>
            </w:r>
          </w:hyperlink>
        </w:p>
        <w:p w14:paraId="75E217A7"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36" w:history="1">
            <w:r w:rsidR="000449B2" w:rsidRPr="00837AF0">
              <w:rPr>
                <w:rStyle w:val="Hyperlink"/>
                <w:rFonts w:cs="Times New Roman"/>
                <w:noProof/>
                <w:szCs w:val="24"/>
              </w:rPr>
              <w:t>1.6 SCOPE AND LIMITATIONS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_Toc201428136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17</w:t>
            </w:r>
            <w:r w:rsidR="000449B2" w:rsidRPr="00837AF0">
              <w:rPr>
                <w:rFonts w:cs="Times New Roman"/>
                <w:noProof/>
                <w:webHidden/>
                <w:szCs w:val="24"/>
              </w:rPr>
              <w:fldChar w:fldCharType="end"/>
            </w:r>
          </w:hyperlink>
        </w:p>
        <w:p w14:paraId="7DB2564F"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37" w:history="1">
            <w:r w:rsidR="000449B2" w:rsidRPr="00837AF0">
              <w:rPr>
                <w:rStyle w:val="Hyperlink"/>
                <w:rFonts w:cs="Times New Roman"/>
                <w:noProof/>
                <w:szCs w:val="24"/>
              </w:rPr>
              <w:t>1.7 ORGANIZATION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_Toc201428137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19</w:t>
            </w:r>
            <w:r w:rsidR="000449B2" w:rsidRPr="00837AF0">
              <w:rPr>
                <w:rFonts w:cs="Times New Roman"/>
                <w:noProof/>
                <w:webHidden/>
                <w:szCs w:val="24"/>
              </w:rPr>
              <w:fldChar w:fldCharType="end"/>
            </w:r>
          </w:hyperlink>
        </w:p>
        <w:p w14:paraId="3DA615A7"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38" w:history="1">
            <w:r w:rsidR="000449B2" w:rsidRPr="00837AF0">
              <w:rPr>
                <w:rStyle w:val="Hyperlink"/>
                <w:rFonts w:cs="Times New Roman"/>
                <w:noProof/>
                <w:szCs w:val="24"/>
              </w:rPr>
              <w:t>CHAPTER II</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_Toc201428138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20</w:t>
            </w:r>
            <w:r w:rsidR="000449B2" w:rsidRPr="00837AF0">
              <w:rPr>
                <w:rFonts w:cs="Times New Roman"/>
                <w:noProof/>
                <w:webHidden/>
                <w:szCs w:val="24"/>
              </w:rPr>
              <w:fldChar w:fldCharType="end"/>
            </w:r>
          </w:hyperlink>
        </w:p>
        <w:p w14:paraId="27997260"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39" w:history="1">
            <w:r w:rsidR="000449B2" w:rsidRPr="00837AF0">
              <w:rPr>
                <w:rStyle w:val="Hyperlink"/>
                <w:rFonts w:cs="Times New Roman"/>
                <w:noProof/>
                <w:szCs w:val="24"/>
              </w:rPr>
              <w:t>LITERATURE REVIEW</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_Toc201428139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20</w:t>
            </w:r>
            <w:r w:rsidR="000449B2" w:rsidRPr="00837AF0">
              <w:rPr>
                <w:rFonts w:cs="Times New Roman"/>
                <w:noProof/>
                <w:webHidden/>
                <w:szCs w:val="24"/>
              </w:rPr>
              <w:fldChar w:fldCharType="end"/>
            </w:r>
          </w:hyperlink>
        </w:p>
        <w:p w14:paraId="44C58406"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40" w:history="1">
            <w:r w:rsidR="000449B2" w:rsidRPr="00837AF0">
              <w:rPr>
                <w:rStyle w:val="Hyperlink"/>
                <w:rFonts w:cs="Times New Roman"/>
                <w:noProof/>
                <w:szCs w:val="24"/>
              </w:rPr>
              <w:t>2.1 INTRODUCTION</w:t>
            </w:r>
            <w:r w:rsidR="000449B2" w:rsidRPr="00837AF0">
              <w:rPr>
                <w:rStyle w:val="Hyperlink"/>
                <w:rFonts w:cs="Times New Roman"/>
                <w:noProof/>
                <w:szCs w:val="24"/>
                <w:cs/>
              </w:rPr>
              <w:t xml:space="preserve"> </w:t>
            </w:r>
            <w:r w:rsidR="000449B2" w:rsidRPr="00837AF0">
              <w:rPr>
                <w:rStyle w:val="Hyperlink"/>
                <w:rFonts w:cs="Times New Roman"/>
                <w:noProof/>
                <w:szCs w:val="24"/>
              </w:rPr>
              <w:t>AND IMPORTANCE OF SUBJECT AREA</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_Toc201428140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20</w:t>
            </w:r>
            <w:r w:rsidR="000449B2" w:rsidRPr="00837AF0">
              <w:rPr>
                <w:rFonts w:cs="Times New Roman"/>
                <w:noProof/>
                <w:webHidden/>
                <w:szCs w:val="24"/>
              </w:rPr>
              <w:fldChar w:fldCharType="end"/>
            </w:r>
          </w:hyperlink>
        </w:p>
        <w:p w14:paraId="6866A807"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41" w:history="1">
            <w:r w:rsidR="000449B2" w:rsidRPr="00837AF0">
              <w:rPr>
                <w:rStyle w:val="Hyperlink"/>
                <w:rFonts w:cs="Times New Roman"/>
                <w:noProof/>
                <w:szCs w:val="24"/>
              </w:rPr>
              <w:t>2.2 THEORETICAL CONCEPS AND PRINCIPLES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_Toc201428141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22</w:t>
            </w:r>
            <w:r w:rsidR="000449B2" w:rsidRPr="00837AF0">
              <w:rPr>
                <w:rFonts w:cs="Times New Roman"/>
                <w:noProof/>
                <w:webHidden/>
                <w:szCs w:val="24"/>
              </w:rPr>
              <w:fldChar w:fldCharType="end"/>
            </w:r>
          </w:hyperlink>
        </w:p>
        <w:p w14:paraId="45490A2E"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42" w:history="1">
            <w:r w:rsidR="000449B2" w:rsidRPr="00837AF0">
              <w:rPr>
                <w:rStyle w:val="Hyperlink"/>
                <w:rFonts w:cs="Times New Roman"/>
                <w:noProof/>
                <w:szCs w:val="24"/>
              </w:rPr>
              <w:t>2.3 VARIABLES OF THE STUDY</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_Toc201428142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26</w:t>
            </w:r>
            <w:r w:rsidR="000449B2" w:rsidRPr="00837AF0">
              <w:rPr>
                <w:rFonts w:cs="Times New Roman"/>
                <w:noProof/>
                <w:webHidden/>
                <w:szCs w:val="24"/>
              </w:rPr>
              <w:fldChar w:fldCharType="end"/>
            </w:r>
          </w:hyperlink>
        </w:p>
        <w:p w14:paraId="1E18674C" w14:textId="77777777" w:rsidR="000449B2" w:rsidRPr="00837AF0" w:rsidRDefault="00D26426" w:rsidP="00837AF0">
          <w:pPr>
            <w:pStyle w:val="TOC3"/>
            <w:tabs>
              <w:tab w:val="right" w:leader="dot" w:pos="8296"/>
            </w:tabs>
            <w:adjustRightInd w:val="0"/>
            <w:snapToGrid w:val="0"/>
            <w:spacing w:after="0" w:line="360" w:lineRule="auto"/>
            <w:rPr>
              <w:rFonts w:ascii="Times New Roman" w:hAnsi="Times New Roman"/>
              <w:noProof/>
              <w:sz w:val="24"/>
              <w:szCs w:val="24"/>
              <w:lang w:bidi="my-MM"/>
            </w:rPr>
          </w:pPr>
          <w:hyperlink w:anchor="_Toc201428143" w:history="1">
            <w:r w:rsidR="000449B2" w:rsidRPr="00837AF0">
              <w:rPr>
                <w:rStyle w:val="Hyperlink"/>
                <w:rFonts w:ascii="Times New Roman" w:hAnsi="Times New Roman"/>
                <w:bCs/>
                <w:i/>
                <w:iCs/>
                <w:noProof/>
                <w:sz w:val="24"/>
                <w:szCs w:val="24"/>
                <w:lang w:bidi="th-TH"/>
              </w:rPr>
              <w:t>2.3.1 Dependent Variable</w:t>
            </w:r>
            <w:r w:rsidR="000449B2" w:rsidRPr="00837AF0">
              <w:rPr>
                <w:rFonts w:ascii="Times New Roman" w:hAnsi="Times New Roman"/>
                <w:noProof/>
                <w:webHidden/>
                <w:sz w:val="24"/>
                <w:szCs w:val="24"/>
              </w:rPr>
              <w:tab/>
            </w:r>
            <w:r w:rsidR="000449B2" w:rsidRPr="00837AF0">
              <w:rPr>
                <w:rFonts w:ascii="Times New Roman" w:hAnsi="Times New Roman"/>
                <w:noProof/>
                <w:webHidden/>
                <w:sz w:val="24"/>
                <w:szCs w:val="24"/>
              </w:rPr>
              <w:fldChar w:fldCharType="begin"/>
            </w:r>
            <w:r w:rsidR="000449B2" w:rsidRPr="00837AF0">
              <w:rPr>
                <w:rFonts w:ascii="Times New Roman" w:hAnsi="Times New Roman"/>
                <w:noProof/>
                <w:webHidden/>
                <w:sz w:val="24"/>
                <w:szCs w:val="24"/>
              </w:rPr>
              <w:instrText xml:space="preserve"> PAGEREF _Toc201428143 \h </w:instrText>
            </w:r>
            <w:r w:rsidR="000449B2" w:rsidRPr="00837AF0">
              <w:rPr>
                <w:rFonts w:ascii="Times New Roman" w:hAnsi="Times New Roman"/>
                <w:noProof/>
                <w:webHidden/>
                <w:sz w:val="24"/>
                <w:szCs w:val="24"/>
              </w:rPr>
            </w:r>
            <w:r w:rsidR="000449B2" w:rsidRPr="00837AF0">
              <w:rPr>
                <w:rFonts w:ascii="Times New Roman" w:hAnsi="Times New Roman"/>
                <w:noProof/>
                <w:webHidden/>
                <w:sz w:val="24"/>
                <w:szCs w:val="24"/>
              </w:rPr>
              <w:fldChar w:fldCharType="separate"/>
            </w:r>
            <w:r w:rsidR="00A119C9">
              <w:rPr>
                <w:rFonts w:ascii="Times New Roman" w:hAnsi="Times New Roman"/>
                <w:noProof/>
                <w:webHidden/>
                <w:sz w:val="24"/>
                <w:szCs w:val="24"/>
              </w:rPr>
              <w:t>26</w:t>
            </w:r>
            <w:r w:rsidR="000449B2" w:rsidRPr="00837AF0">
              <w:rPr>
                <w:rFonts w:ascii="Times New Roman" w:hAnsi="Times New Roman"/>
                <w:noProof/>
                <w:webHidden/>
                <w:sz w:val="24"/>
                <w:szCs w:val="24"/>
              </w:rPr>
              <w:fldChar w:fldCharType="end"/>
            </w:r>
          </w:hyperlink>
        </w:p>
        <w:p w14:paraId="293F8742" w14:textId="77777777" w:rsidR="000449B2" w:rsidRPr="00837AF0" w:rsidRDefault="00D26426" w:rsidP="00837AF0">
          <w:pPr>
            <w:pStyle w:val="TOC3"/>
            <w:tabs>
              <w:tab w:val="right" w:leader="dot" w:pos="8296"/>
            </w:tabs>
            <w:adjustRightInd w:val="0"/>
            <w:snapToGrid w:val="0"/>
            <w:spacing w:after="0" w:line="360" w:lineRule="auto"/>
            <w:rPr>
              <w:rFonts w:ascii="Times New Roman" w:hAnsi="Times New Roman"/>
              <w:noProof/>
              <w:sz w:val="24"/>
              <w:szCs w:val="24"/>
              <w:lang w:bidi="my-MM"/>
            </w:rPr>
          </w:pPr>
          <w:hyperlink w:anchor="_Toc201428144" w:history="1">
            <w:r w:rsidR="000449B2" w:rsidRPr="00837AF0">
              <w:rPr>
                <w:rStyle w:val="Hyperlink"/>
                <w:rFonts w:ascii="Times New Roman" w:hAnsi="Times New Roman"/>
                <w:bCs/>
                <w:i/>
                <w:iCs/>
                <w:noProof/>
                <w:sz w:val="24"/>
                <w:szCs w:val="24"/>
                <w:lang w:bidi="th-TH"/>
              </w:rPr>
              <w:t>2.3.2 Independent Variables</w:t>
            </w:r>
            <w:r w:rsidR="000449B2" w:rsidRPr="00837AF0">
              <w:rPr>
                <w:rFonts w:ascii="Times New Roman" w:hAnsi="Times New Roman"/>
                <w:noProof/>
                <w:webHidden/>
                <w:sz w:val="24"/>
                <w:szCs w:val="24"/>
              </w:rPr>
              <w:tab/>
            </w:r>
            <w:r w:rsidR="000449B2" w:rsidRPr="00837AF0">
              <w:rPr>
                <w:rFonts w:ascii="Times New Roman" w:hAnsi="Times New Roman"/>
                <w:noProof/>
                <w:webHidden/>
                <w:sz w:val="24"/>
                <w:szCs w:val="24"/>
              </w:rPr>
              <w:fldChar w:fldCharType="begin"/>
            </w:r>
            <w:r w:rsidR="000449B2" w:rsidRPr="00837AF0">
              <w:rPr>
                <w:rFonts w:ascii="Times New Roman" w:hAnsi="Times New Roman"/>
                <w:noProof/>
                <w:webHidden/>
                <w:sz w:val="24"/>
                <w:szCs w:val="24"/>
              </w:rPr>
              <w:instrText xml:space="preserve"> PAGEREF _Toc201428144 \h </w:instrText>
            </w:r>
            <w:r w:rsidR="000449B2" w:rsidRPr="00837AF0">
              <w:rPr>
                <w:rFonts w:ascii="Times New Roman" w:hAnsi="Times New Roman"/>
                <w:noProof/>
                <w:webHidden/>
                <w:sz w:val="24"/>
                <w:szCs w:val="24"/>
              </w:rPr>
            </w:r>
            <w:r w:rsidR="000449B2" w:rsidRPr="00837AF0">
              <w:rPr>
                <w:rFonts w:ascii="Times New Roman" w:hAnsi="Times New Roman"/>
                <w:noProof/>
                <w:webHidden/>
                <w:sz w:val="24"/>
                <w:szCs w:val="24"/>
              </w:rPr>
              <w:fldChar w:fldCharType="separate"/>
            </w:r>
            <w:r w:rsidR="00A119C9">
              <w:rPr>
                <w:rFonts w:ascii="Times New Roman" w:hAnsi="Times New Roman"/>
                <w:noProof/>
                <w:webHidden/>
                <w:sz w:val="24"/>
                <w:szCs w:val="24"/>
              </w:rPr>
              <w:t>27</w:t>
            </w:r>
            <w:r w:rsidR="000449B2" w:rsidRPr="00837AF0">
              <w:rPr>
                <w:rFonts w:ascii="Times New Roman" w:hAnsi="Times New Roman"/>
                <w:noProof/>
                <w:webHidden/>
                <w:sz w:val="24"/>
                <w:szCs w:val="24"/>
              </w:rPr>
              <w:fldChar w:fldCharType="end"/>
            </w:r>
          </w:hyperlink>
        </w:p>
        <w:p w14:paraId="0534AEBF"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45" w:history="1">
            <w:r w:rsidR="000449B2" w:rsidRPr="00837AF0">
              <w:rPr>
                <w:rStyle w:val="Hyperlink"/>
                <w:rFonts w:cs="Times New Roman"/>
                <w:noProof/>
                <w:szCs w:val="24"/>
              </w:rPr>
              <w:t>2.4 REVIEW OF EMPIRICAL STUDIES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_Toc201428145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28</w:t>
            </w:r>
            <w:r w:rsidR="000449B2" w:rsidRPr="00837AF0">
              <w:rPr>
                <w:rFonts w:cs="Times New Roman"/>
                <w:noProof/>
                <w:webHidden/>
                <w:szCs w:val="24"/>
              </w:rPr>
              <w:fldChar w:fldCharType="end"/>
            </w:r>
          </w:hyperlink>
        </w:p>
        <w:p w14:paraId="5120789A"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46" w:history="1">
            <w:r w:rsidR="000449B2" w:rsidRPr="00837AF0">
              <w:rPr>
                <w:rStyle w:val="Hyperlink"/>
                <w:rFonts w:eastAsia="Calibri" w:cs="Times New Roman"/>
                <w:noProof/>
                <w:szCs w:val="24"/>
              </w:rPr>
              <w:t>2.5 CONCEPTUAL FRAMEWORK OF THE STUDY</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_Toc201428146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33</w:t>
            </w:r>
            <w:r w:rsidR="000449B2" w:rsidRPr="00837AF0">
              <w:rPr>
                <w:rFonts w:cs="Times New Roman"/>
                <w:noProof/>
                <w:webHidden/>
                <w:szCs w:val="24"/>
              </w:rPr>
              <w:fldChar w:fldCharType="end"/>
            </w:r>
          </w:hyperlink>
        </w:p>
        <w:p w14:paraId="65BF9405" w14:textId="77777777" w:rsidR="000449B2" w:rsidRPr="00837AF0" w:rsidRDefault="00D26426" w:rsidP="00837AF0">
          <w:pPr>
            <w:pStyle w:val="TOC3"/>
            <w:tabs>
              <w:tab w:val="right" w:leader="dot" w:pos="8296"/>
            </w:tabs>
            <w:adjustRightInd w:val="0"/>
            <w:snapToGrid w:val="0"/>
            <w:spacing w:after="0" w:line="360" w:lineRule="auto"/>
            <w:rPr>
              <w:rFonts w:ascii="Times New Roman" w:hAnsi="Times New Roman"/>
              <w:noProof/>
              <w:sz w:val="24"/>
              <w:szCs w:val="24"/>
              <w:lang w:bidi="my-MM"/>
            </w:rPr>
          </w:pPr>
          <w:hyperlink w:anchor="_Toc201428147" w:history="1">
            <w:r w:rsidR="000449B2" w:rsidRPr="00837AF0">
              <w:rPr>
                <w:rStyle w:val="Hyperlink"/>
                <w:rFonts w:ascii="Times New Roman" w:eastAsia="Calibri" w:hAnsi="Times New Roman"/>
                <w:bCs/>
                <w:i/>
                <w:iCs/>
                <w:noProof/>
                <w:sz w:val="24"/>
                <w:szCs w:val="24"/>
              </w:rPr>
              <w:t>Conceptual model</w:t>
            </w:r>
            <w:r w:rsidR="000449B2" w:rsidRPr="00837AF0">
              <w:rPr>
                <w:rFonts w:ascii="Times New Roman" w:hAnsi="Times New Roman"/>
                <w:noProof/>
                <w:webHidden/>
                <w:sz w:val="24"/>
                <w:szCs w:val="24"/>
              </w:rPr>
              <w:tab/>
            </w:r>
            <w:r w:rsidR="000449B2" w:rsidRPr="00837AF0">
              <w:rPr>
                <w:rFonts w:ascii="Times New Roman" w:hAnsi="Times New Roman"/>
                <w:noProof/>
                <w:webHidden/>
                <w:sz w:val="24"/>
                <w:szCs w:val="24"/>
              </w:rPr>
              <w:fldChar w:fldCharType="begin"/>
            </w:r>
            <w:r w:rsidR="000449B2" w:rsidRPr="00837AF0">
              <w:rPr>
                <w:rFonts w:ascii="Times New Roman" w:hAnsi="Times New Roman"/>
                <w:noProof/>
                <w:webHidden/>
                <w:sz w:val="24"/>
                <w:szCs w:val="24"/>
              </w:rPr>
              <w:instrText xml:space="preserve"> PAGEREF _Toc201428147 \h </w:instrText>
            </w:r>
            <w:r w:rsidR="000449B2" w:rsidRPr="00837AF0">
              <w:rPr>
                <w:rFonts w:ascii="Times New Roman" w:hAnsi="Times New Roman"/>
                <w:noProof/>
                <w:webHidden/>
                <w:sz w:val="24"/>
                <w:szCs w:val="24"/>
              </w:rPr>
            </w:r>
            <w:r w:rsidR="000449B2" w:rsidRPr="00837AF0">
              <w:rPr>
                <w:rFonts w:ascii="Times New Roman" w:hAnsi="Times New Roman"/>
                <w:noProof/>
                <w:webHidden/>
                <w:sz w:val="24"/>
                <w:szCs w:val="24"/>
              </w:rPr>
              <w:fldChar w:fldCharType="separate"/>
            </w:r>
            <w:r w:rsidR="00A119C9">
              <w:rPr>
                <w:rFonts w:ascii="Times New Roman" w:hAnsi="Times New Roman"/>
                <w:noProof/>
                <w:webHidden/>
                <w:sz w:val="24"/>
                <w:szCs w:val="24"/>
              </w:rPr>
              <w:t>34</w:t>
            </w:r>
            <w:r w:rsidR="000449B2" w:rsidRPr="00837AF0">
              <w:rPr>
                <w:rFonts w:ascii="Times New Roman" w:hAnsi="Times New Roman"/>
                <w:noProof/>
                <w:webHidden/>
                <w:sz w:val="24"/>
                <w:szCs w:val="24"/>
              </w:rPr>
              <w:fldChar w:fldCharType="end"/>
            </w:r>
          </w:hyperlink>
        </w:p>
        <w:p w14:paraId="019E6920"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48" w:history="1">
            <w:r w:rsidR="000449B2" w:rsidRPr="00837AF0">
              <w:rPr>
                <w:rStyle w:val="Hyperlink"/>
                <w:rFonts w:cs="Times New Roman"/>
                <w:noProof/>
                <w:szCs w:val="24"/>
              </w:rPr>
              <w:t>CHAPTER III</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_Toc201428148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35</w:t>
            </w:r>
            <w:r w:rsidR="000449B2" w:rsidRPr="00837AF0">
              <w:rPr>
                <w:rFonts w:cs="Times New Roman"/>
                <w:noProof/>
                <w:webHidden/>
                <w:szCs w:val="24"/>
              </w:rPr>
              <w:fldChar w:fldCharType="end"/>
            </w:r>
          </w:hyperlink>
        </w:p>
        <w:p w14:paraId="353393EB"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49" w:history="1">
            <w:r w:rsidR="000449B2" w:rsidRPr="00837AF0">
              <w:rPr>
                <w:rStyle w:val="Hyperlink"/>
                <w:rFonts w:cs="Times New Roman"/>
                <w:noProof/>
                <w:szCs w:val="24"/>
              </w:rPr>
              <w:t>METHODOLOGY</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_Toc201428149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35</w:t>
            </w:r>
            <w:r w:rsidR="000449B2" w:rsidRPr="00837AF0">
              <w:rPr>
                <w:rFonts w:cs="Times New Roman"/>
                <w:noProof/>
                <w:webHidden/>
                <w:szCs w:val="24"/>
              </w:rPr>
              <w:fldChar w:fldCharType="end"/>
            </w:r>
          </w:hyperlink>
        </w:p>
        <w:p w14:paraId="16BE670E"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0" w:history="1">
            <w:r w:rsidR="000449B2" w:rsidRPr="00837AF0">
              <w:rPr>
                <w:rStyle w:val="Hyperlink"/>
                <w:rFonts w:cs="Times New Roman"/>
                <w:noProof/>
                <w:szCs w:val="24"/>
              </w:rPr>
              <w:t>3.1 RESEARCH METHODS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_Toc201428150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35</w:t>
            </w:r>
            <w:r w:rsidR="000449B2" w:rsidRPr="00837AF0">
              <w:rPr>
                <w:rFonts w:cs="Times New Roman"/>
                <w:noProof/>
                <w:webHidden/>
                <w:szCs w:val="24"/>
              </w:rPr>
              <w:fldChar w:fldCharType="end"/>
            </w:r>
          </w:hyperlink>
        </w:p>
        <w:p w14:paraId="21844A69"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1" w:history="1">
            <w:r w:rsidR="000449B2" w:rsidRPr="00837AF0">
              <w:rPr>
                <w:rStyle w:val="Hyperlink"/>
                <w:rFonts w:cs="Times New Roman"/>
                <w:noProof/>
                <w:szCs w:val="24"/>
              </w:rPr>
              <w:t>3.2 RESEARCH DESIGNS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_Toc201428151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35</w:t>
            </w:r>
            <w:r w:rsidR="000449B2" w:rsidRPr="00837AF0">
              <w:rPr>
                <w:rFonts w:cs="Times New Roman"/>
                <w:noProof/>
                <w:webHidden/>
                <w:szCs w:val="24"/>
              </w:rPr>
              <w:fldChar w:fldCharType="end"/>
            </w:r>
          </w:hyperlink>
        </w:p>
        <w:p w14:paraId="6B275075"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2" w:history="1">
            <w:r w:rsidR="000449B2" w:rsidRPr="00837AF0">
              <w:rPr>
                <w:rStyle w:val="Hyperlink"/>
                <w:rFonts w:cs="Times New Roman"/>
                <w:noProof/>
                <w:szCs w:val="24"/>
              </w:rPr>
              <w:t>3.3 POPULATION AND SAMPLING</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_Toc201428152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35</w:t>
            </w:r>
            <w:r w:rsidR="000449B2" w:rsidRPr="00837AF0">
              <w:rPr>
                <w:rFonts w:cs="Times New Roman"/>
                <w:noProof/>
                <w:webHidden/>
                <w:szCs w:val="24"/>
              </w:rPr>
              <w:fldChar w:fldCharType="end"/>
            </w:r>
          </w:hyperlink>
        </w:p>
        <w:p w14:paraId="5E468470"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3" w:history="1">
            <w:r w:rsidR="000449B2" w:rsidRPr="00837AF0">
              <w:rPr>
                <w:rStyle w:val="Hyperlink"/>
                <w:rFonts w:cs="Times New Roman"/>
                <w:noProof/>
                <w:szCs w:val="24"/>
              </w:rPr>
              <w:t>3.4 DATA COLLECTION METHOD</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_Toc201428153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37</w:t>
            </w:r>
            <w:r w:rsidR="000449B2" w:rsidRPr="00837AF0">
              <w:rPr>
                <w:rFonts w:cs="Times New Roman"/>
                <w:noProof/>
                <w:webHidden/>
                <w:szCs w:val="24"/>
              </w:rPr>
              <w:fldChar w:fldCharType="end"/>
            </w:r>
          </w:hyperlink>
        </w:p>
        <w:p w14:paraId="52539C85"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4" w:history="1">
            <w:r w:rsidR="000449B2" w:rsidRPr="00837AF0">
              <w:rPr>
                <w:rStyle w:val="Hyperlink"/>
                <w:rFonts w:cs="Times New Roman"/>
                <w:noProof/>
                <w:szCs w:val="24"/>
              </w:rPr>
              <w:t>3.5 DATA ANALYSIS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_Toc201428154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37</w:t>
            </w:r>
            <w:r w:rsidR="000449B2" w:rsidRPr="00837AF0">
              <w:rPr>
                <w:rFonts w:cs="Times New Roman"/>
                <w:noProof/>
                <w:webHidden/>
                <w:szCs w:val="24"/>
              </w:rPr>
              <w:fldChar w:fldCharType="end"/>
            </w:r>
          </w:hyperlink>
        </w:p>
        <w:p w14:paraId="6CA8805E"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5" w:history="1">
            <w:r w:rsidR="000449B2" w:rsidRPr="00837AF0">
              <w:rPr>
                <w:rStyle w:val="Hyperlink"/>
                <w:rFonts w:cs="Times New Roman"/>
                <w:noProof/>
                <w:szCs w:val="24"/>
              </w:rPr>
              <w:t>3.6 ETHICAL CONSIDERATION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_Toc201428155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38</w:t>
            </w:r>
            <w:r w:rsidR="000449B2" w:rsidRPr="00837AF0">
              <w:rPr>
                <w:rFonts w:cs="Times New Roman"/>
                <w:noProof/>
                <w:webHidden/>
                <w:szCs w:val="24"/>
              </w:rPr>
              <w:fldChar w:fldCharType="end"/>
            </w:r>
          </w:hyperlink>
        </w:p>
        <w:p w14:paraId="17517F20"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56" w:history="1">
            <w:r w:rsidR="000449B2" w:rsidRPr="00837AF0">
              <w:rPr>
                <w:rStyle w:val="Hyperlink"/>
                <w:rFonts w:cs="Times New Roman"/>
                <w:noProof/>
                <w:szCs w:val="24"/>
              </w:rPr>
              <w:t>CHAPTER IV</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_Toc201428156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39</w:t>
            </w:r>
            <w:r w:rsidR="000449B2" w:rsidRPr="00837AF0">
              <w:rPr>
                <w:rFonts w:cs="Times New Roman"/>
                <w:noProof/>
                <w:webHidden/>
                <w:szCs w:val="24"/>
              </w:rPr>
              <w:fldChar w:fldCharType="end"/>
            </w:r>
          </w:hyperlink>
        </w:p>
        <w:p w14:paraId="2C86B489"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57" w:history="1">
            <w:r w:rsidR="000449B2" w:rsidRPr="00837AF0">
              <w:rPr>
                <w:rStyle w:val="Hyperlink"/>
                <w:rFonts w:cs="Times New Roman"/>
                <w:noProof/>
                <w:szCs w:val="24"/>
              </w:rPr>
              <w:t>ANALYSIS AND RESULTS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_Toc201428157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39</w:t>
            </w:r>
            <w:r w:rsidR="000449B2" w:rsidRPr="00837AF0">
              <w:rPr>
                <w:rFonts w:cs="Times New Roman"/>
                <w:noProof/>
                <w:webHidden/>
                <w:szCs w:val="24"/>
              </w:rPr>
              <w:fldChar w:fldCharType="end"/>
            </w:r>
          </w:hyperlink>
        </w:p>
        <w:p w14:paraId="46C8B14E"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8" w:history="1">
            <w:r w:rsidR="000449B2" w:rsidRPr="00837AF0">
              <w:rPr>
                <w:rStyle w:val="Hyperlink"/>
                <w:rFonts w:cs="Times New Roman"/>
                <w:noProof/>
                <w:szCs w:val="24"/>
              </w:rPr>
              <w:t>4.1 DEMOGRAPHICS OF THE PARTICIPANTS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_Toc201428158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39</w:t>
            </w:r>
            <w:r w:rsidR="000449B2" w:rsidRPr="00837AF0">
              <w:rPr>
                <w:rFonts w:cs="Times New Roman"/>
                <w:noProof/>
                <w:webHidden/>
                <w:szCs w:val="24"/>
              </w:rPr>
              <w:fldChar w:fldCharType="end"/>
            </w:r>
          </w:hyperlink>
        </w:p>
        <w:p w14:paraId="1C46C665"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59" w:history="1">
            <w:r w:rsidR="000449B2" w:rsidRPr="00837AF0">
              <w:rPr>
                <w:rStyle w:val="Hyperlink"/>
                <w:rFonts w:cs="Times New Roman"/>
                <w:noProof/>
                <w:szCs w:val="24"/>
              </w:rPr>
              <w:t>4.2 ASSOCIATION OF DEMOGRAPHIC CHARACTERISTICS OF PARTICIPANTS AND THEIR SATISFACTION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_Toc201428159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40</w:t>
            </w:r>
            <w:r w:rsidR="000449B2" w:rsidRPr="00837AF0">
              <w:rPr>
                <w:rFonts w:cs="Times New Roman"/>
                <w:noProof/>
                <w:webHidden/>
                <w:szCs w:val="24"/>
              </w:rPr>
              <w:fldChar w:fldCharType="end"/>
            </w:r>
          </w:hyperlink>
        </w:p>
        <w:p w14:paraId="6235C7FD"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60" w:history="1">
            <w:r w:rsidR="000449B2" w:rsidRPr="00837AF0">
              <w:rPr>
                <w:rStyle w:val="Hyperlink"/>
                <w:rFonts w:cs="Times New Roman"/>
                <w:noProof/>
                <w:szCs w:val="24"/>
              </w:rPr>
              <w:t>4.3 SATISFACTION SCORES FOR CURRENT PHARMACY SERVICES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_Toc201428160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41</w:t>
            </w:r>
            <w:r w:rsidR="000449B2" w:rsidRPr="00837AF0">
              <w:rPr>
                <w:rFonts w:cs="Times New Roman"/>
                <w:noProof/>
                <w:webHidden/>
                <w:szCs w:val="24"/>
              </w:rPr>
              <w:fldChar w:fldCharType="end"/>
            </w:r>
          </w:hyperlink>
        </w:p>
        <w:p w14:paraId="444610B3"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61" w:history="1">
            <w:r w:rsidR="000449B2" w:rsidRPr="00837AF0">
              <w:rPr>
                <w:rStyle w:val="Hyperlink"/>
                <w:rFonts w:cs="Times New Roman"/>
                <w:noProof/>
                <w:szCs w:val="24"/>
              </w:rPr>
              <w:t>4.4 RELIABILITY OF CONSTRUCTS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_Toc201428161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44</w:t>
            </w:r>
            <w:r w:rsidR="000449B2" w:rsidRPr="00837AF0">
              <w:rPr>
                <w:rFonts w:cs="Times New Roman"/>
                <w:noProof/>
                <w:webHidden/>
                <w:szCs w:val="24"/>
              </w:rPr>
              <w:fldChar w:fldCharType="end"/>
            </w:r>
          </w:hyperlink>
        </w:p>
        <w:p w14:paraId="4EFB6A0F"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62" w:history="1">
            <w:r w:rsidR="000449B2" w:rsidRPr="00837AF0">
              <w:rPr>
                <w:rStyle w:val="Hyperlink"/>
                <w:rFonts w:cs="Times New Roman"/>
                <w:noProof/>
                <w:szCs w:val="24"/>
              </w:rPr>
              <w:t>4.5 DETERMINATION OF FACTORS INFLUENCING ON CUSTOMER SATISFACTION OF COMMUNITY PHARMACIES IN YANGON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_Toc201428162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44</w:t>
            </w:r>
            <w:r w:rsidR="000449B2" w:rsidRPr="00837AF0">
              <w:rPr>
                <w:rFonts w:cs="Times New Roman"/>
                <w:noProof/>
                <w:webHidden/>
                <w:szCs w:val="24"/>
              </w:rPr>
              <w:fldChar w:fldCharType="end"/>
            </w:r>
          </w:hyperlink>
        </w:p>
        <w:p w14:paraId="1E20A2C9"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63" w:history="1">
            <w:r w:rsidR="000449B2" w:rsidRPr="00837AF0">
              <w:rPr>
                <w:rStyle w:val="Hyperlink"/>
                <w:rFonts w:cs="Times New Roman"/>
                <w:noProof/>
                <w:szCs w:val="24"/>
              </w:rPr>
              <w:t>CHAPTER V</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_Toc201428163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46</w:t>
            </w:r>
            <w:r w:rsidR="000449B2" w:rsidRPr="00837AF0">
              <w:rPr>
                <w:rFonts w:cs="Times New Roman"/>
                <w:noProof/>
                <w:webHidden/>
                <w:szCs w:val="24"/>
              </w:rPr>
              <w:fldChar w:fldCharType="end"/>
            </w:r>
          </w:hyperlink>
        </w:p>
        <w:p w14:paraId="6511AA9F"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64" w:history="1">
            <w:r w:rsidR="000449B2" w:rsidRPr="00837AF0">
              <w:rPr>
                <w:rStyle w:val="Hyperlink"/>
                <w:rFonts w:cs="Times New Roman"/>
                <w:noProof/>
                <w:szCs w:val="24"/>
              </w:rPr>
              <w:t>CONCLUSION</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_Toc201428164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46</w:t>
            </w:r>
            <w:r w:rsidR="000449B2" w:rsidRPr="00837AF0">
              <w:rPr>
                <w:rFonts w:cs="Times New Roman"/>
                <w:noProof/>
                <w:webHidden/>
                <w:szCs w:val="24"/>
              </w:rPr>
              <w:fldChar w:fldCharType="end"/>
            </w:r>
          </w:hyperlink>
        </w:p>
        <w:p w14:paraId="71CB790A"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65" w:history="1">
            <w:r w:rsidR="000449B2" w:rsidRPr="00837AF0">
              <w:rPr>
                <w:rStyle w:val="Hyperlink"/>
                <w:rFonts w:cs="Times New Roman"/>
                <w:noProof/>
                <w:szCs w:val="24"/>
              </w:rPr>
              <w:t>5.1 FINDINGS AND DISCUSSIONS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_Toc201428165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46</w:t>
            </w:r>
            <w:r w:rsidR="000449B2" w:rsidRPr="00837AF0">
              <w:rPr>
                <w:rFonts w:cs="Times New Roman"/>
                <w:noProof/>
                <w:webHidden/>
                <w:szCs w:val="24"/>
              </w:rPr>
              <w:fldChar w:fldCharType="end"/>
            </w:r>
          </w:hyperlink>
        </w:p>
        <w:p w14:paraId="25EF6853" w14:textId="77777777" w:rsidR="000449B2" w:rsidRPr="00837AF0" w:rsidRDefault="00D26426" w:rsidP="00837AF0">
          <w:pPr>
            <w:pStyle w:val="TOC2"/>
            <w:tabs>
              <w:tab w:val="right" w:leader="dot" w:pos="8296"/>
            </w:tabs>
            <w:adjustRightInd w:val="0"/>
            <w:snapToGrid w:val="0"/>
            <w:spacing w:after="0" w:line="360" w:lineRule="auto"/>
            <w:rPr>
              <w:rFonts w:eastAsiaTheme="minorEastAsia" w:cs="Times New Roman"/>
              <w:noProof/>
              <w:szCs w:val="24"/>
              <w:lang w:bidi="my-MM"/>
            </w:rPr>
          </w:pPr>
          <w:hyperlink w:anchor="_Toc201428166" w:history="1">
            <w:r w:rsidR="000449B2" w:rsidRPr="00837AF0">
              <w:rPr>
                <w:rStyle w:val="Hyperlink"/>
                <w:rFonts w:cs="Times New Roman"/>
                <w:noProof/>
                <w:szCs w:val="24"/>
              </w:rPr>
              <w:t>5.2 SUGGESTIONS AND RECOMMENDATIONS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_Toc201428166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49</w:t>
            </w:r>
            <w:r w:rsidR="000449B2" w:rsidRPr="00837AF0">
              <w:rPr>
                <w:rFonts w:cs="Times New Roman"/>
                <w:noProof/>
                <w:webHidden/>
                <w:szCs w:val="24"/>
              </w:rPr>
              <w:fldChar w:fldCharType="end"/>
            </w:r>
          </w:hyperlink>
        </w:p>
        <w:p w14:paraId="6C81FD02" w14:textId="77777777" w:rsidR="000449B2" w:rsidRPr="00837AF0" w:rsidRDefault="00D26426" w:rsidP="00837AF0">
          <w:pPr>
            <w:pStyle w:val="TOC1"/>
            <w:adjustRightInd w:val="0"/>
            <w:snapToGrid w:val="0"/>
            <w:spacing w:line="360" w:lineRule="auto"/>
            <w:rPr>
              <w:rFonts w:eastAsiaTheme="minorEastAsia" w:cs="Times New Roman"/>
              <w:noProof/>
              <w:szCs w:val="24"/>
              <w:lang w:bidi="my-MM"/>
            </w:rPr>
          </w:pPr>
          <w:hyperlink w:anchor="_Toc201428167" w:history="1">
            <w:r w:rsidR="000449B2" w:rsidRPr="00837AF0">
              <w:rPr>
                <w:rStyle w:val="Hyperlink"/>
                <w:rFonts w:cs="Times New Roman"/>
                <w:noProof/>
                <w:szCs w:val="24"/>
              </w:rPr>
              <w:t>References</w:t>
            </w:r>
            <w:r w:rsidR="000449B2" w:rsidRPr="00837AF0">
              <w:rPr>
                <w:rFonts w:cs="Times New Roman"/>
                <w:noProof/>
                <w:webHidden/>
                <w:szCs w:val="24"/>
              </w:rPr>
              <w:tab/>
            </w:r>
            <w:r w:rsidR="000449B2" w:rsidRPr="00837AF0">
              <w:rPr>
                <w:rFonts w:cs="Times New Roman"/>
                <w:noProof/>
                <w:webHidden/>
                <w:szCs w:val="24"/>
              </w:rPr>
              <w:fldChar w:fldCharType="begin"/>
            </w:r>
            <w:r w:rsidR="000449B2" w:rsidRPr="00837AF0">
              <w:rPr>
                <w:rFonts w:cs="Times New Roman"/>
                <w:noProof/>
                <w:webHidden/>
                <w:szCs w:val="24"/>
              </w:rPr>
              <w:instrText xml:space="preserve"> PAGEREF _Toc201428167 \h </w:instrText>
            </w:r>
            <w:r w:rsidR="000449B2" w:rsidRPr="00837AF0">
              <w:rPr>
                <w:rFonts w:cs="Times New Roman"/>
                <w:noProof/>
                <w:webHidden/>
                <w:szCs w:val="24"/>
              </w:rPr>
            </w:r>
            <w:r w:rsidR="000449B2" w:rsidRPr="00837AF0">
              <w:rPr>
                <w:rFonts w:cs="Times New Roman"/>
                <w:noProof/>
                <w:webHidden/>
                <w:szCs w:val="24"/>
              </w:rPr>
              <w:fldChar w:fldCharType="separate"/>
            </w:r>
            <w:r w:rsidR="00A119C9">
              <w:rPr>
                <w:rFonts w:cs="Times New Roman"/>
                <w:noProof/>
                <w:webHidden/>
                <w:szCs w:val="24"/>
              </w:rPr>
              <w:t>51</w:t>
            </w:r>
            <w:r w:rsidR="000449B2" w:rsidRPr="00837AF0">
              <w:rPr>
                <w:rFonts w:cs="Times New Roman"/>
                <w:noProof/>
                <w:webHidden/>
                <w:szCs w:val="24"/>
              </w:rPr>
              <w:fldChar w:fldCharType="end"/>
            </w:r>
          </w:hyperlink>
        </w:p>
        <w:p w14:paraId="745EB840" w14:textId="6869E86C" w:rsidR="00F9125C" w:rsidRPr="00837AF0" w:rsidRDefault="00F9125C" w:rsidP="00837AF0">
          <w:pPr>
            <w:adjustRightInd w:val="0"/>
            <w:snapToGrid w:val="0"/>
            <w:spacing w:line="360" w:lineRule="auto"/>
            <w:jc w:val="both"/>
            <w:rPr>
              <w:rFonts w:cs="Times New Roman"/>
              <w:szCs w:val="24"/>
            </w:rPr>
          </w:pPr>
          <w:r w:rsidRPr="00837AF0">
            <w:rPr>
              <w:rFonts w:cs="Times New Roman"/>
              <w:bCs/>
              <w:noProof/>
              <w:szCs w:val="24"/>
            </w:rPr>
            <w:fldChar w:fldCharType="end"/>
          </w:r>
        </w:p>
      </w:sdtContent>
    </w:sdt>
    <w:p w14:paraId="4995C572" w14:textId="4FD8DDF1" w:rsidR="00B84CF8" w:rsidRPr="00837AF0" w:rsidRDefault="00B84CF8" w:rsidP="00837AF0">
      <w:pPr>
        <w:adjustRightInd w:val="0"/>
        <w:snapToGrid w:val="0"/>
        <w:spacing w:line="360" w:lineRule="auto"/>
        <w:jc w:val="both"/>
        <w:rPr>
          <w:rFonts w:cs="Times New Roman"/>
          <w:szCs w:val="24"/>
        </w:rPr>
      </w:pPr>
    </w:p>
    <w:p w14:paraId="06FBD071" w14:textId="77777777" w:rsidR="004018C9" w:rsidRPr="00837AF0" w:rsidRDefault="004018C9" w:rsidP="00837AF0">
      <w:pPr>
        <w:adjustRightInd w:val="0"/>
        <w:snapToGrid w:val="0"/>
        <w:spacing w:line="360" w:lineRule="auto"/>
        <w:jc w:val="both"/>
        <w:rPr>
          <w:rFonts w:cs="Times New Roman"/>
          <w:szCs w:val="24"/>
        </w:rPr>
      </w:pPr>
    </w:p>
    <w:p w14:paraId="05782F15" w14:textId="77777777" w:rsidR="001527FD" w:rsidRPr="00837AF0" w:rsidRDefault="001527FD" w:rsidP="00837AF0">
      <w:pPr>
        <w:adjustRightInd w:val="0"/>
        <w:snapToGrid w:val="0"/>
        <w:spacing w:line="360" w:lineRule="auto"/>
        <w:jc w:val="both"/>
        <w:rPr>
          <w:rFonts w:cs="Times New Roman"/>
          <w:szCs w:val="24"/>
        </w:rPr>
      </w:pPr>
    </w:p>
    <w:p w14:paraId="6EB2FCA9" w14:textId="77777777" w:rsidR="001527FD" w:rsidRPr="00837AF0" w:rsidRDefault="001527FD" w:rsidP="00837AF0">
      <w:pPr>
        <w:adjustRightInd w:val="0"/>
        <w:snapToGrid w:val="0"/>
        <w:spacing w:line="360" w:lineRule="auto"/>
        <w:jc w:val="both"/>
        <w:rPr>
          <w:rFonts w:cs="Times New Roman"/>
          <w:szCs w:val="24"/>
        </w:rPr>
      </w:pPr>
    </w:p>
    <w:p w14:paraId="0D1A091B" w14:textId="6448B96F" w:rsidR="00253C00" w:rsidRPr="00837AF0" w:rsidRDefault="00253C00" w:rsidP="00837AF0">
      <w:pPr>
        <w:adjustRightInd w:val="0"/>
        <w:snapToGrid w:val="0"/>
        <w:spacing w:line="360" w:lineRule="auto"/>
        <w:jc w:val="both"/>
        <w:rPr>
          <w:rFonts w:cs="Times New Roman"/>
          <w:szCs w:val="24"/>
        </w:rPr>
      </w:pPr>
    </w:p>
    <w:p w14:paraId="54FEC9F7" w14:textId="4D96F620" w:rsidR="00253C00" w:rsidRPr="00837AF0" w:rsidRDefault="00253C00" w:rsidP="00837AF0">
      <w:pPr>
        <w:adjustRightInd w:val="0"/>
        <w:snapToGrid w:val="0"/>
        <w:spacing w:line="360" w:lineRule="auto"/>
        <w:jc w:val="both"/>
        <w:rPr>
          <w:rFonts w:cs="Times New Roman"/>
          <w:szCs w:val="24"/>
        </w:rPr>
      </w:pPr>
    </w:p>
    <w:p w14:paraId="336D0AF5" w14:textId="794A30F7" w:rsidR="00253C00" w:rsidRPr="00837AF0" w:rsidRDefault="00253C00" w:rsidP="00837AF0">
      <w:pPr>
        <w:adjustRightInd w:val="0"/>
        <w:snapToGrid w:val="0"/>
        <w:spacing w:line="360" w:lineRule="auto"/>
        <w:jc w:val="both"/>
        <w:rPr>
          <w:rFonts w:cs="Times New Roman"/>
          <w:szCs w:val="24"/>
        </w:rPr>
      </w:pPr>
    </w:p>
    <w:p w14:paraId="2E457D60" w14:textId="3AE79947" w:rsidR="00253C00" w:rsidRPr="00837AF0" w:rsidRDefault="00253C00" w:rsidP="00837AF0">
      <w:pPr>
        <w:adjustRightInd w:val="0"/>
        <w:snapToGrid w:val="0"/>
        <w:spacing w:line="360" w:lineRule="auto"/>
        <w:jc w:val="both"/>
        <w:rPr>
          <w:rFonts w:cs="Times New Roman"/>
          <w:szCs w:val="24"/>
        </w:rPr>
      </w:pPr>
    </w:p>
    <w:p w14:paraId="61F0049E" w14:textId="4FEE1AB5" w:rsidR="00253C00" w:rsidRPr="00837AF0" w:rsidRDefault="00253C00" w:rsidP="00837AF0">
      <w:pPr>
        <w:adjustRightInd w:val="0"/>
        <w:snapToGrid w:val="0"/>
        <w:spacing w:line="360" w:lineRule="auto"/>
        <w:jc w:val="both"/>
        <w:rPr>
          <w:rFonts w:cs="Times New Roman"/>
          <w:szCs w:val="24"/>
        </w:rPr>
      </w:pPr>
    </w:p>
    <w:p w14:paraId="7C836E83" w14:textId="593392D8" w:rsidR="00253C00" w:rsidRPr="00837AF0" w:rsidRDefault="00253C00" w:rsidP="00837AF0">
      <w:pPr>
        <w:adjustRightInd w:val="0"/>
        <w:snapToGrid w:val="0"/>
        <w:spacing w:line="360" w:lineRule="auto"/>
        <w:jc w:val="both"/>
        <w:rPr>
          <w:rFonts w:cs="Times New Roman"/>
          <w:szCs w:val="24"/>
        </w:rPr>
      </w:pPr>
    </w:p>
    <w:p w14:paraId="2A956108" w14:textId="3FB82D59" w:rsidR="00253C00" w:rsidRPr="00837AF0" w:rsidRDefault="00253C00" w:rsidP="00837AF0">
      <w:pPr>
        <w:adjustRightInd w:val="0"/>
        <w:snapToGrid w:val="0"/>
        <w:spacing w:line="360" w:lineRule="auto"/>
        <w:jc w:val="both"/>
        <w:rPr>
          <w:rFonts w:cs="Times New Roman"/>
          <w:szCs w:val="24"/>
        </w:rPr>
      </w:pPr>
    </w:p>
    <w:p w14:paraId="17B08713" w14:textId="6A3AB246" w:rsidR="00253C00" w:rsidRDefault="00253C00" w:rsidP="00837AF0">
      <w:pPr>
        <w:adjustRightInd w:val="0"/>
        <w:snapToGrid w:val="0"/>
        <w:spacing w:line="360" w:lineRule="auto"/>
        <w:jc w:val="both"/>
        <w:rPr>
          <w:rFonts w:cs="Times New Roman"/>
          <w:szCs w:val="24"/>
        </w:rPr>
      </w:pPr>
    </w:p>
    <w:p w14:paraId="7BC7CF08" w14:textId="77777777" w:rsidR="00837AF0" w:rsidRDefault="00837AF0" w:rsidP="00837AF0">
      <w:pPr>
        <w:adjustRightInd w:val="0"/>
        <w:snapToGrid w:val="0"/>
        <w:spacing w:line="360" w:lineRule="auto"/>
        <w:jc w:val="both"/>
        <w:rPr>
          <w:rFonts w:cs="Times New Roman"/>
          <w:szCs w:val="24"/>
        </w:rPr>
      </w:pPr>
    </w:p>
    <w:p w14:paraId="3B5E6164" w14:textId="77777777" w:rsidR="00837AF0" w:rsidRPr="00837AF0" w:rsidRDefault="00837AF0" w:rsidP="00837AF0">
      <w:pPr>
        <w:adjustRightInd w:val="0"/>
        <w:snapToGrid w:val="0"/>
        <w:spacing w:line="360" w:lineRule="auto"/>
        <w:jc w:val="both"/>
        <w:rPr>
          <w:rFonts w:cs="Times New Roman"/>
          <w:szCs w:val="24"/>
        </w:rPr>
      </w:pPr>
    </w:p>
    <w:p w14:paraId="68D6277B" w14:textId="7AB583C7" w:rsidR="00253C00" w:rsidRPr="00837AF0" w:rsidRDefault="00253C00" w:rsidP="00837AF0">
      <w:pPr>
        <w:adjustRightInd w:val="0"/>
        <w:snapToGrid w:val="0"/>
        <w:spacing w:line="360" w:lineRule="auto"/>
        <w:jc w:val="both"/>
        <w:rPr>
          <w:rFonts w:cs="Times New Roman"/>
          <w:szCs w:val="24"/>
        </w:rPr>
      </w:pPr>
    </w:p>
    <w:p w14:paraId="1993D58D" w14:textId="5774309A" w:rsidR="005B2544" w:rsidRPr="00837AF0" w:rsidRDefault="005B2544" w:rsidP="00837AF0">
      <w:pPr>
        <w:adjustRightInd w:val="0"/>
        <w:snapToGrid w:val="0"/>
        <w:spacing w:line="360" w:lineRule="auto"/>
        <w:jc w:val="both"/>
        <w:rPr>
          <w:rFonts w:cs="Times New Roman"/>
          <w:bCs/>
          <w:szCs w:val="24"/>
        </w:rPr>
      </w:pPr>
    </w:p>
    <w:p w14:paraId="3DA001D5" w14:textId="77777777" w:rsidR="00837AF0" w:rsidRPr="00837AF0" w:rsidRDefault="00837AF0" w:rsidP="00837AF0">
      <w:pPr>
        <w:pStyle w:val="Heading1"/>
        <w:adjustRightInd w:val="0"/>
        <w:snapToGrid w:val="0"/>
        <w:rPr>
          <w:rFonts w:cs="Times New Roman"/>
          <w:szCs w:val="24"/>
        </w:rPr>
      </w:pPr>
      <w:bookmarkStart w:id="5" w:name="_Toc201428111"/>
    </w:p>
    <w:p w14:paraId="1437DDC8" w14:textId="7064823A" w:rsidR="0058519E" w:rsidRPr="00837AF0" w:rsidRDefault="0058519E" w:rsidP="00837AF0">
      <w:pPr>
        <w:pStyle w:val="Heading1"/>
        <w:adjustRightInd w:val="0"/>
        <w:snapToGrid w:val="0"/>
        <w:rPr>
          <w:rFonts w:cs="Times New Roman"/>
          <w:szCs w:val="24"/>
        </w:rPr>
      </w:pPr>
      <w:r w:rsidRPr="00837AF0">
        <w:rPr>
          <w:rFonts w:cs="Times New Roman"/>
          <w:szCs w:val="24"/>
        </w:rPr>
        <w:t>LIST OF TABLES</w:t>
      </w:r>
      <w:bookmarkEnd w:id="5"/>
    </w:p>
    <w:p w14:paraId="2ECB0588" w14:textId="77777777" w:rsidR="00837AF0" w:rsidRPr="00837AF0" w:rsidRDefault="00837AF0" w:rsidP="00837AF0"/>
    <w:p w14:paraId="7A5E2E16" w14:textId="77777777" w:rsidR="009617BF" w:rsidRPr="00837AF0" w:rsidRDefault="007825B9" w:rsidP="00837AF0">
      <w:pPr>
        <w:pStyle w:val="TableofFigures"/>
        <w:tabs>
          <w:tab w:val="right" w:leader="dot" w:pos="8296"/>
        </w:tabs>
        <w:adjustRightInd w:val="0"/>
        <w:snapToGrid w:val="0"/>
        <w:spacing w:line="360" w:lineRule="auto"/>
        <w:rPr>
          <w:rFonts w:eastAsiaTheme="minorEastAsia" w:cs="Times New Roman"/>
          <w:noProof/>
          <w:szCs w:val="24"/>
          <w:lang w:bidi="my-MM"/>
        </w:rPr>
      </w:pPr>
      <w:r w:rsidRPr="00837AF0">
        <w:rPr>
          <w:rFonts w:cs="Times New Roman"/>
          <w:bCs/>
          <w:szCs w:val="24"/>
        </w:rPr>
        <w:fldChar w:fldCharType="begin"/>
      </w:r>
      <w:r w:rsidRPr="00837AF0">
        <w:rPr>
          <w:rFonts w:cs="Times New Roman"/>
          <w:bCs/>
          <w:szCs w:val="24"/>
        </w:rPr>
        <w:instrText xml:space="preserve"> TOC \h \z \c "Table" </w:instrText>
      </w:r>
      <w:r w:rsidRPr="00837AF0">
        <w:rPr>
          <w:rFonts w:cs="Times New Roman"/>
          <w:bCs/>
          <w:szCs w:val="24"/>
        </w:rPr>
        <w:fldChar w:fldCharType="separate"/>
      </w:r>
      <w:hyperlink w:anchor="_Toc202467063" w:history="1">
        <w:r w:rsidR="009617BF" w:rsidRPr="00837AF0">
          <w:rPr>
            <w:rStyle w:val="Hyperlink"/>
            <w:rFonts w:cs="Times New Roman"/>
            <w:bCs/>
            <w:noProof/>
            <w:szCs w:val="24"/>
          </w:rPr>
          <w:t>Table 1 Top Ten Companies with Their High ACSI Scores In 2024</w:t>
        </w:r>
        <w:r w:rsidR="009617BF" w:rsidRPr="00837AF0">
          <w:rPr>
            <w:rFonts w:cs="Times New Roman"/>
            <w:noProof/>
            <w:webHidden/>
            <w:szCs w:val="24"/>
          </w:rPr>
          <w:tab/>
        </w:r>
        <w:r w:rsidR="009617BF" w:rsidRPr="00837AF0">
          <w:rPr>
            <w:rFonts w:cs="Times New Roman"/>
            <w:noProof/>
            <w:webHidden/>
            <w:szCs w:val="24"/>
          </w:rPr>
          <w:fldChar w:fldCharType="begin"/>
        </w:r>
        <w:r w:rsidR="009617BF" w:rsidRPr="00837AF0">
          <w:rPr>
            <w:rFonts w:cs="Times New Roman"/>
            <w:noProof/>
            <w:webHidden/>
            <w:szCs w:val="24"/>
          </w:rPr>
          <w:instrText xml:space="preserve"> PAGEREF _Toc202467063 \h </w:instrText>
        </w:r>
        <w:r w:rsidR="009617BF" w:rsidRPr="00837AF0">
          <w:rPr>
            <w:rFonts w:cs="Times New Roman"/>
            <w:noProof/>
            <w:webHidden/>
            <w:szCs w:val="24"/>
          </w:rPr>
        </w:r>
        <w:r w:rsidR="009617BF" w:rsidRPr="00837AF0">
          <w:rPr>
            <w:rFonts w:cs="Times New Roman"/>
            <w:noProof/>
            <w:webHidden/>
            <w:szCs w:val="24"/>
          </w:rPr>
          <w:fldChar w:fldCharType="separate"/>
        </w:r>
        <w:r w:rsidR="00A119C9">
          <w:rPr>
            <w:rFonts w:cs="Times New Roman"/>
            <w:noProof/>
            <w:webHidden/>
            <w:szCs w:val="24"/>
          </w:rPr>
          <w:t>6</w:t>
        </w:r>
        <w:r w:rsidR="009617BF" w:rsidRPr="00837AF0">
          <w:rPr>
            <w:rFonts w:cs="Times New Roman"/>
            <w:noProof/>
            <w:webHidden/>
            <w:szCs w:val="24"/>
          </w:rPr>
          <w:fldChar w:fldCharType="end"/>
        </w:r>
      </w:hyperlink>
    </w:p>
    <w:p w14:paraId="0A1B0319" w14:textId="77777777" w:rsidR="009617BF" w:rsidRPr="00837AF0" w:rsidRDefault="00D26426" w:rsidP="00837AF0">
      <w:pPr>
        <w:pStyle w:val="TableofFigures"/>
        <w:tabs>
          <w:tab w:val="right" w:leader="dot" w:pos="8296"/>
        </w:tabs>
        <w:adjustRightInd w:val="0"/>
        <w:snapToGrid w:val="0"/>
        <w:spacing w:line="360" w:lineRule="auto"/>
        <w:rPr>
          <w:rFonts w:eastAsiaTheme="minorEastAsia" w:cs="Times New Roman"/>
          <w:noProof/>
          <w:szCs w:val="24"/>
          <w:lang w:bidi="my-MM"/>
        </w:rPr>
      </w:pPr>
      <w:hyperlink w:anchor="_Toc202467064" w:history="1">
        <w:r w:rsidR="009617BF" w:rsidRPr="00837AF0">
          <w:rPr>
            <w:rStyle w:val="Hyperlink"/>
            <w:rFonts w:cs="Times New Roman"/>
            <w:bCs/>
            <w:noProof/>
            <w:szCs w:val="24"/>
          </w:rPr>
          <w:t>Table 2 Demographics Characteristics of the Participants</w:t>
        </w:r>
        <w:r w:rsidR="009617BF" w:rsidRPr="00837AF0">
          <w:rPr>
            <w:rFonts w:cs="Times New Roman"/>
            <w:noProof/>
            <w:webHidden/>
            <w:szCs w:val="24"/>
          </w:rPr>
          <w:tab/>
        </w:r>
        <w:r w:rsidR="009617BF" w:rsidRPr="00837AF0">
          <w:rPr>
            <w:rFonts w:cs="Times New Roman"/>
            <w:noProof/>
            <w:webHidden/>
            <w:szCs w:val="24"/>
          </w:rPr>
          <w:fldChar w:fldCharType="begin"/>
        </w:r>
        <w:r w:rsidR="009617BF" w:rsidRPr="00837AF0">
          <w:rPr>
            <w:rFonts w:cs="Times New Roman"/>
            <w:noProof/>
            <w:webHidden/>
            <w:szCs w:val="24"/>
          </w:rPr>
          <w:instrText xml:space="preserve"> PAGEREF _Toc202467064 \h </w:instrText>
        </w:r>
        <w:r w:rsidR="009617BF" w:rsidRPr="00837AF0">
          <w:rPr>
            <w:rFonts w:cs="Times New Roman"/>
            <w:noProof/>
            <w:webHidden/>
            <w:szCs w:val="24"/>
          </w:rPr>
        </w:r>
        <w:r w:rsidR="009617BF" w:rsidRPr="00837AF0">
          <w:rPr>
            <w:rFonts w:cs="Times New Roman"/>
            <w:noProof/>
            <w:webHidden/>
            <w:szCs w:val="24"/>
          </w:rPr>
          <w:fldChar w:fldCharType="separate"/>
        </w:r>
        <w:r w:rsidR="00A119C9">
          <w:rPr>
            <w:rFonts w:cs="Times New Roman"/>
            <w:noProof/>
            <w:webHidden/>
            <w:szCs w:val="24"/>
          </w:rPr>
          <w:t>39</w:t>
        </w:r>
        <w:r w:rsidR="009617BF" w:rsidRPr="00837AF0">
          <w:rPr>
            <w:rFonts w:cs="Times New Roman"/>
            <w:noProof/>
            <w:webHidden/>
            <w:szCs w:val="24"/>
          </w:rPr>
          <w:fldChar w:fldCharType="end"/>
        </w:r>
      </w:hyperlink>
    </w:p>
    <w:p w14:paraId="4952885C" w14:textId="77777777" w:rsidR="009617BF" w:rsidRPr="00837AF0" w:rsidRDefault="00D26426" w:rsidP="00837AF0">
      <w:pPr>
        <w:pStyle w:val="TableofFigures"/>
        <w:tabs>
          <w:tab w:val="right" w:leader="dot" w:pos="8296"/>
        </w:tabs>
        <w:adjustRightInd w:val="0"/>
        <w:snapToGrid w:val="0"/>
        <w:spacing w:line="360" w:lineRule="auto"/>
        <w:ind w:left="900" w:hanging="900"/>
        <w:rPr>
          <w:rFonts w:eastAsiaTheme="minorEastAsia" w:cs="Times New Roman"/>
          <w:noProof/>
          <w:szCs w:val="24"/>
          <w:lang w:bidi="my-MM"/>
        </w:rPr>
      </w:pPr>
      <w:hyperlink w:anchor="_Toc202467065" w:history="1">
        <w:r w:rsidR="009617BF" w:rsidRPr="00837AF0">
          <w:rPr>
            <w:rStyle w:val="Hyperlink"/>
            <w:rFonts w:cs="Times New Roman"/>
            <w:bCs/>
            <w:noProof/>
            <w:szCs w:val="24"/>
          </w:rPr>
          <w:t>Table 3 The Association of Demographic Characteristics of Participants and their Satisfaction</w:t>
        </w:r>
        <w:r w:rsidR="009617BF" w:rsidRPr="00837AF0">
          <w:rPr>
            <w:rFonts w:cs="Times New Roman"/>
            <w:noProof/>
            <w:webHidden/>
            <w:szCs w:val="24"/>
          </w:rPr>
          <w:tab/>
        </w:r>
        <w:r w:rsidR="009617BF" w:rsidRPr="00837AF0">
          <w:rPr>
            <w:rFonts w:cs="Times New Roman"/>
            <w:noProof/>
            <w:webHidden/>
            <w:szCs w:val="24"/>
          </w:rPr>
          <w:fldChar w:fldCharType="begin"/>
        </w:r>
        <w:r w:rsidR="009617BF" w:rsidRPr="00837AF0">
          <w:rPr>
            <w:rFonts w:cs="Times New Roman"/>
            <w:noProof/>
            <w:webHidden/>
            <w:szCs w:val="24"/>
          </w:rPr>
          <w:instrText xml:space="preserve"> PAGEREF _Toc202467065 \h </w:instrText>
        </w:r>
        <w:r w:rsidR="009617BF" w:rsidRPr="00837AF0">
          <w:rPr>
            <w:rFonts w:cs="Times New Roman"/>
            <w:noProof/>
            <w:webHidden/>
            <w:szCs w:val="24"/>
          </w:rPr>
        </w:r>
        <w:r w:rsidR="009617BF" w:rsidRPr="00837AF0">
          <w:rPr>
            <w:rFonts w:cs="Times New Roman"/>
            <w:noProof/>
            <w:webHidden/>
            <w:szCs w:val="24"/>
          </w:rPr>
          <w:fldChar w:fldCharType="separate"/>
        </w:r>
        <w:r w:rsidR="00A119C9">
          <w:rPr>
            <w:rFonts w:cs="Times New Roman"/>
            <w:noProof/>
            <w:webHidden/>
            <w:szCs w:val="24"/>
          </w:rPr>
          <w:t>40</w:t>
        </w:r>
        <w:r w:rsidR="009617BF" w:rsidRPr="00837AF0">
          <w:rPr>
            <w:rFonts w:cs="Times New Roman"/>
            <w:noProof/>
            <w:webHidden/>
            <w:szCs w:val="24"/>
          </w:rPr>
          <w:fldChar w:fldCharType="end"/>
        </w:r>
      </w:hyperlink>
    </w:p>
    <w:p w14:paraId="7E4606B0" w14:textId="77777777" w:rsidR="009617BF" w:rsidRPr="00837AF0" w:rsidRDefault="00D26426" w:rsidP="00837AF0">
      <w:pPr>
        <w:pStyle w:val="TableofFigures"/>
        <w:tabs>
          <w:tab w:val="right" w:leader="dot" w:pos="8296"/>
        </w:tabs>
        <w:adjustRightInd w:val="0"/>
        <w:snapToGrid w:val="0"/>
        <w:spacing w:line="360" w:lineRule="auto"/>
        <w:rPr>
          <w:rFonts w:eastAsiaTheme="minorEastAsia" w:cs="Times New Roman"/>
          <w:noProof/>
          <w:szCs w:val="24"/>
          <w:lang w:bidi="my-MM"/>
        </w:rPr>
      </w:pPr>
      <w:hyperlink w:anchor="_Toc202467066" w:history="1">
        <w:r w:rsidR="009617BF" w:rsidRPr="00837AF0">
          <w:rPr>
            <w:rStyle w:val="Hyperlink"/>
            <w:rFonts w:cs="Times New Roman"/>
            <w:bCs/>
            <w:noProof/>
            <w:szCs w:val="24"/>
          </w:rPr>
          <w:t>Table 4 Satisfaction Scores for Current Pharmacy Services</w:t>
        </w:r>
        <w:r w:rsidR="009617BF" w:rsidRPr="00837AF0">
          <w:rPr>
            <w:rFonts w:cs="Times New Roman"/>
            <w:noProof/>
            <w:webHidden/>
            <w:szCs w:val="24"/>
          </w:rPr>
          <w:tab/>
        </w:r>
        <w:r w:rsidR="009617BF" w:rsidRPr="00837AF0">
          <w:rPr>
            <w:rFonts w:cs="Times New Roman"/>
            <w:noProof/>
            <w:webHidden/>
            <w:szCs w:val="24"/>
          </w:rPr>
          <w:fldChar w:fldCharType="begin"/>
        </w:r>
        <w:r w:rsidR="009617BF" w:rsidRPr="00837AF0">
          <w:rPr>
            <w:rFonts w:cs="Times New Roman"/>
            <w:noProof/>
            <w:webHidden/>
            <w:szCs w:val="24"/>
          </w:rPr>
          <w:instrText xml:space="preserve"> PAGEREF _Toc202467066 \h </w:instrText>
        </w:r>
        <w:r w:rsidR="009617BF" w:rsidRPr="00837AF0">
          <w:rPr>
            <w:rFonts w:cs="Times New Roman"/>
            <w:noProof/>
            <w:webHidden/>
            <w:szCs w:val="24"/>
          </w:rPr>
        </w:r>
        <w:r w:rsidR="009617BF" w:rsidRPr="00837AF0">
          <w:rPr>
            <w:rFonts w:cs="Times New Roman"/>
            <w:noProof/>
            <w:webHidden/>
            <w:szCs w:val="24"/>
          </w:rPr>
          <w:fldChar w:fldCharType="separate"/>
        </w:r>
        <w:r w:rsidR="00A119C9">
          <w:rPr>
            <w:rFonts w:cs="Times New Roman"/>
            <w:noProof/>
            <w:webHidden/>
            <w:szCs w:val="24"/>
          </w:rPr>
          <w:t>41</w:t>
        </w:r>
        <w:r w:rsidR="009617BF" w:rsidRPr="00837AF0">
          <w:rPr>
            <w:rFonts w:cs="Times New Roman"/>
            <w:noProof/>
            <w:webHidden/>
            <w:szCs w:val="24"/>
          </w:rPr>
          <w:fldChar w:fldCharType="end"/>
        </w:r>
      </w:hyperlink>
    </w:p>
    <w:p w14:paraId="5F7B82E6" w14:textId="77777777" w:rsidR="009617BF" w:rsidRPr="00837AF0" w:rsidRDefault="00D26426" w:rsidP="00837AF0">
      <w:pPr>
        <w:pStyle w:val="TableofFigures"/>
        <w:tabs>
          <w:tab w:val="right" w:leader="dot" w:pos="8296"/>
        </w:tabs>
        <w:adjustRightInd w:val="0"/>
        <w:snapToGrid w:val="0"/>
        <w:spacing w:line="360" w:lineRule="auto"/>
        <w:rPr>
          <w:rFonts w:eastAsiaTheme="minorEastAsia" w:cs="Times New Roman"/>
          <w:noProof/>
          <w:szCs w:val="24"/>
          <w:lang w:bidi="my-MM"/>
        </w:rPr>
      </w:pPr>
      <w:hyperlink w:anchor="_Toc202467067" w:history="1">
        <w:r w:rsidR="009617BF" w:rsidRPr="00837AF0">
          <w:rPr>
            <w:rStyle w:val="Hyperlink"/>
            <w:rFonts w:cs="Times New Roman"/>
            <w:bCs/>
            <w:noProof/>
            <w:szCs w:val="24"/>
          </w:rPr>
          <w:t>Table 5 Cronbach’s Alpha and Descriptive Statistics</w:t>
        </w:r>
        <w:r w:rsidR="009617BF" w:rsidRPr="00837AF0">
          <w:rPr>
            <w:rFonts w:cs="Times New Roman"/>
            <w:noProof/>
            <w:webHidden/>
            <w:szCs w:val="24"/>
          </w:rPr>
          <w:tab/>
        </w:r>
        <w:r w:rsidR="009617BF" w:rsidRPr="00837AF0">
          <w:rPr>
            <w:rFonts w:cs="Times New Roman"/>
            <w:noProof/>
            <w:webHidden/>
            <w:szCs w:val="24"/>
          </w:rPr>
          <w:fldChar w:fldCharType="begin"/>
        </w:r>
        <w:r w:rsidR="009617BF" w:rsidRPr="00837AF0">
          <w:rPr>
            <w:rFonts w:cs="Times New Roman"/>
            <w:noProof/>
            <w:webHidden/>
            <w:szCs w:val="24"/>
          </w:rPr>
          <w:instrText xml:space="preserve"> PAGEREF _Toc202467067 \h </w:instrText>
        </w:r>
        <w:r w:rsidR="009617BF" w:rsidRPr="00837AF0">
          <w:rPr>
            <w:rFonts w:cs="Times New Roman"/>
            <w:noProof/>
            <w:webHidden/>
            <w:szCs w:val="24"/>
          </w:rPr>
        </w:r>
        <w:r w:rsidR="009617BF" w:rsidRPr="00837AF0">
          <w:rPr>
            <w:rFonts w:cs="Times New Roman"/>
            <w:noProof/>
            <w:webHidden/>
            <w:szCs w:val="24"/>
          </w:rPr>
          <w:fldChar w:fldCharType="separate"/>
        </w:r>
        <w:r w:rsidR="00A119C9">
          <w:rPr>
            <w:rFonts w:cs="Times New Roman"/>
            <w:noProof/>
            <w:webHidden/>
            <w:szCs w:val="24"/>
          </w:rPr>
          <w:t>44</w:t>
        </w:r>
        <w:r w:rsidR="009617BF" w:rsidRPr="00837AF0">
          <w:rPr>
            <w:rFonts w:cs="Times New Roman"/>
            <w:noProof/>
            <w:webHidden/>
            <w:szCs w:val="24"/>
          </w:rPr>
          <w:fldChar w:fldCharType="end"/>
        </w:r>
      </w:hyperlink>
    </w:p>
    <w:p w14:paraId="2059A03A" w14:textId="77777777" w:rsidR="009617BF" w:rsidRPr="00837AF0" w:rsidRDefault="00D26426" w:rsidP="00837AF0">
      <w:pPr>
        <w:pStyle w:val="TableofFigures"/>
        <w:tabs>
          <w:tab w:val="right" w:leader="dot" w:pos="8296"/>
        </w:tabs>
        <w:adjustRightInd w:val="0"/>
        <w:snapToGrid w:val="0"/>
        <w:spacing w:line="360" w:lineRule="auto"/>
        <w:ind w:left="900" w:hanging="900"/>
        <w:rPr>
          <w:rFonts w:eastAsiaTheme="minorEastAsia" w:cs="Times New Roman"/>
          <w:noProof/>
          <w:szCs w:val="24"/>
          <w:lang w:bidi="my-MM"/>
        </w:rPr>
      </w:pPr>
      <w:hyperlink w:anchor="_Toc202467068" w:history="1">
        <w:r w:rsidR="009617BF" w:rsidRPr="00837AF0">
          <w:rPr>
            <w:rStyle w:val="Hyperlink"/>
            <w:rFonts w:cs="Times New Roman"/>
            <w:bCs/>
            <w:noProof/>
            <w:szCs w:val="24"/>
          </w:rPr>
          <w:t>Table 6 Regression Analysis of Factors Influencing On Customer Satisfaction of Community Pharmacies in Yangon</w:t>
        </w:r>
        <w:r w:rsidR="009617BF" w:rsidRPr="00837AF0">
          <w:rPr>
            <w:rFonts w:cs="Times New Roman"/>
            <w:noProof/>
            <w:webHidden/>
            <w:szCs w:val="24"/>
          </w:rPr>
          <w:tab/>
        </w:r>
        <w:r w:rsidR="009617BF" w:rsidRPr="00837AF0">
          <w:rPr>
            <w:rFonts w:cs="Times New Roman"/>
            <w:noProof/>
            <w:webHidden/>
            <w:szCs w:val="24"/>
          </w:rPr>
          <w:fldChar w:fldCharType="begin"/>
        </w:r>
        <w:r w:rsidR="009617BF" w:rsidRPr="00837AF0">
          <w:rPr>
            <w:rFonts w:cs="Times New Roman"/>
            <w:noProof/>
            <w:webHidden/>
            <w:szCs w:val="24"/>
          </w:rPr>
          <w:instrText xml:space="preserve"> PAGEREF _Toc202467068 \h </w:instrText>
        </w:r>
        <w:r w:rsidR="009617BF" w:rsidRPr="00837AF0">
          <w:rPr>
            <w:rFonts w:cs="Times New Roman"/>
            <w:noProof/>
            <w:webHidden/>
            <w:szCs w:val="24"/>
          </w:rPr>
        </w:r>
        <w:r w:rsidR="009617BF" w:rsidRPr="00837AF0">
          <w:rPr>
            <w:rFonts w:cs="Times New Roman"/>
            <w:noProof/>
            <w:webHidden/>
            <w:szCs w:val="24"/>
          </w:rPr>
          <w:fldChar w:fldCharType="separate"/>
        </w:r>
        <w:r w:rsidR="00A119C9">
          <w:rPr>
            <w:rFonts w:cs="Times New Roman"/>
            <w:noProof/>
            <w:webHidden/>
            <w:szCs w:val="24"/>
          </w:rPr>
          <w:t>45</w:t>
        </w:r>
        <w:r w:rsidR="009617BF" w:rsidRPr="00837AF0">
          <w:rPr>
            <w:rFonts w:cs="Times New Roman"/>
            <w:noProof/>
            <w:webHidden/>
            <w:szCs w:val="24"/>
          </w:rPr>
          <w:fldChar w:fldCharType="end"/>
        </w:r>
      </w:hyperlink>
    </w:p>
    <w:p w14:paraId="3B0438BB" w14:textId="77777777" w:rsidR="00782618" w:rsidRPr="00925806" w:rsidRDefault="007825B9" w:rsidP="00837AF0">
      <w:pPr>
        <w:adjustRightInd w:val="0"/>
        <w:snapToGrid w:val="0"/>
        <w:spacing w:line="360" w:lineRule="auto"/>
        <w:jc w:val="both"/>
        <w:rPr>
          <w:rFonts w:cs="Times New Roman"/>
          <w:b/>
          <w:bCs/>
          <w:sz w:val="32"/>
          <w:szCs w:val="32"/>
        </w:rPr>
      </w:pPr>
      <w:r w:rsidRPr="00837AF0">
        <w:rPr>
          <w:rFonts w:cs="Times New Roman"/>
          <w:bCs/>
          <w:szCs w:val="24"/>
        </w:rPr>
        <w:fldChar w:fldCharType="end"/>
      </w:r>
    </w:p>
    <w:p w14:paraId="09BED77C" w14:textId="7222CA16" w:rsidR="00E13093" w:rsidRPr="00925806" w:rsidRDefault="00E13093" w:rsidP="004D3F98">
      <w:pPr>
        <w:spacing w:line="360" w:lineRule="auto"/>
        <w:jc w:val="both"/>
        <w:rPr>
          <w:rFonts w:cs="Times New Roman"/>
          <w:szCs w:val="24"/>
        </w:rPr>
      </w:pPr>
    </w:p>
    <w:p w14:paraId="0E826E23" w14:textId="77777777" w:rsidR="00782618" w:rsidRPr="00925806" w:rsidRDefault="00782618" w:rsidP="004D3F98">
      <w:pPr>
        <w:spacing w:line="360" w:lineRule="auto"/>
        <w:jc w:val="both"/>
        <w:rPr>
          <w:rFonts w:cs="Times New Roman"/>
          <w:b/>
          <w:bCs/>
          <w:sz w:val="32"/>
          <w:szCs w:val="32"/>
        </w:rPr>
      </w:pPr>
    </w:p>
    <w:p w14:paraId="3CC7FDFF" w14:textId="77777777" w:rsidR="001527FD" w:rsidRPr="00925806" w:rsidRDefault="001527FD" w:rsidP="004D3F98">
      <w:pPr>
        <w:spacing w:line="360" w:lineRule="auto"/>
        <w:jc w:val="both"/>
        <w:rPr>
          <w:rFonts w:cs="Times New Roman"/>
          <w:b/>
          <w:bCs/>
          <w:sz w:val="32"/>
          <w:szCs w:val="32"/>
        </w:rPr>
      </w:pPr>
    </w:p>
    <w:p w14:paraId="5F67EBD6" w14:textId="77777777" w:rsidR="001527FD" w:rsidRPr="00925806" w:rsidRDefault="001527FD" w:rsidP="004D3F98">
      <w:pPr>
        <w:spacing w:line="360" w:lineRule="auto"/>
        <w:jc w:val="both"/>
        <w:rPr>
          <w:rFonts w:cs="Times New Roman"/>
          <w:b/>
          <w:bCs/>
          <w:sz w:val="32"/>
          <w:szCs w:val="32"/>
        </w:rPr>
      </w:pPr>
    </w:p>
    <w:p w14:paraId="30CF6688" w14:textId="77777777" w:rsidR="001527FD" w:rsidRPr="00925806" w:rsidRDefault="001527FD" w:rsidP="004D3F98">
      <w:pPr>
        <w:spacing w:line="360" w:lineRule="auto"/>
        <w:jc w:val="both"/>
        <w:rPr>
          <w:rFonts w:cs="Times New Roman"/>
          <w:b/>
          <w:bCs/>
          <w:sz w:val="32"/>
          <w:szCs w:val="32"/>
        </w:rPr>
      </w:pPr>
    </w:p>
    <w:p w14:paraId="1F9D3791" w14:textId="1090BCDB" w:rsidR="001527FD" w:rsidRPr="00925806" w:rsidRDefault="001527FD" w:rsidP="004D3F98">
      <w:pPr>
        <w:spacing w:line="360" w:lineRule="auto"/>
        <w:jc w:val="both"/>
        <w:rPr>
          <w:rFonts w:cs="Times New Roman"/>
          <w:b/>
          <w:bCs/>
          <w:sz w:val="32"/>
          <w:szCs w:val="32"/>
        </w:rPr>
      </w:pPr>
    </w:p>
    <w:p w14:paraId="1BA9D250" w14:textId="5CF5F5BE" w:rsidR="005B2544" w:rsidRPr="00925806" w:rsidRDefault="005B2544" w:rsidP="004D3F98">
      <w:pPr>
        <w:spacing w:line="360" w:lineRule="auto"/>
        <w:jc w:val="both"/>
        <w:rPr>
          <w:rFonts w:cs="Times New Roman"/>
          <w:b/>
          <w:bCs/>
          <w:sz w:val="32"/>
          <w:szCs w:val="32"/>
        </w:rPr>
      </w:pPr>
    </w:p>
    <w:p w14:paraId="62E15A14" w14:textId="7A49AC38" w:rsidR="005B2544" w:rsidRPr="00925806" w:rsidRDefault="005B2544" w:rsidP="004D3F98">
      <w:pPr>
        <w:spacing w:line="360" w:lineRule="auto"/>
        <w:jc w:val="both"/>
        <w:rPr>
          <w:rFonts w:cs="Times New Roman"/>
          <w:b/>
          <w:bCs/>
          <w:sz w:val="32"/>
          <w:szCs w:val="32"/>
        </w:rPr>
      </w:pPr>
    </w:p>
    <w:p w14:paraId="4B4D84D3" w14:textId="77ED75B4" w:rsidR="005B2544" w:rsidRPr="00925806" w:rsidRDefault="005B2544" w:rsidP="004D3F98">
      <w:pPr>
        <w:spacing w:line="360" w:lineRule="auto"/>
        <w:jc w:val="both"/>
        <w:rPr>
          <w:rFonts w:cs="Times New Roman"/>
          <w:b/>
          <w:bCs/>
          <w:sz w:val="32"/>
          <w:szCs w:val="32"/>
        </w:rPr>
      </w:pPr>
    </w:p>
    <w:p w14:paraId="6E3A3621" w14:textId="46811678" w:rsidR="00B84CF8" w:rsidRDefault="00B84CF8" w:rsidP="004D3F98">
      <w:pPr>
        <w:spacing w:line="360" w:lineRule="auto"/>
        <w:jc w:val="both"/>
        <w:rPr>
          <w:rFonts w:cs="Times New Roman"/>
          <w:szCs w:val="24"/>
        </w:rPr>
      </w:pPr>
    </w:p>
    <w:p w14:paraId="5100DF09" w14:textId="77777777" w:rsidR="0058519E" w:rsidRDefault="0058519E" w:rsidP="004D3F98">
      <w:pPr>
        <w:spacing w:line="360" w:lineRule="auto"/>
        <w:jc w:val="both"/>
        <w:rPr>
          <w:rFonts w:cs="Times New Roman"/>
          <w:szCs w:val="24"/>
        </w:rPr>
      </w:pPr>
    </w:p>
    <w:p w14:paraId="5BB60E9D" w14:textId="77777777" w:rsidR="0058519E" w:rsidRDefault="0058519E" w:rsidP="004D3F98">
      <w:pPr>
        <w:spacing w:line="360" w:lineRule="auto"/>
        <w:jc w:val="both"/>
        <w:rPr>
          <w:rFonts w:cs="Times New Roman"/>
          <w:b/>
          <w:bCs/>
          <w:sz w:val="28"/>
        </w:rPr>
      </w:pPr>
    </w:p>
    <w:p w14:paraId="0AE9803A" w14:textId="77777777" w:rsidR="0058519E" w:rsidRDefault="0058519E" w:rsidP="004D3F98">
      <w:pPr>
        <w:spacing w:line="360" w:lineRule="auto"/>
        <w:jc w:val="both"/>
        <w:rPr>
          <w:rFonts w:cs="Times New Roman"/>
          <w:b/>
          <w:bCs/>
          <w:sz w:val="28"/>
        </w:rPr>
      </w:pPr>
    </w:p>
    <w:p w14:paraId="555C24A5" w14:textId="77777777" w:rsidR="00837AF0" w:rsidRDefault="00837AF0" w:rsidP="004D3F98">
      <w:pPr>
        <w:spacing w:line="360" w:lineRule="auto"/>
        <w:jc w:val="both"/>
        <w:rPr>
          <w:rFonts w:cs="Times New Roman"/>
          <w:b/>
          <w:bCs/>
          <w:sz w:val="28"/>
        </w:rPr>
      </w:pPr>
    </w:p>
    <w:p w14:paraId="4AF6B6D7" w14:textId="77777777" w:rsidR="00837AF0" w:rsidRDefault="00837AF0" w:rsidP="004D3F98">
      <w:pPr>
        <w:spacing w:line="360" w:lineRule="auto"/>
        <w:jc w:val="both"/>
        <w:rPr>
          <w:rFonts w:cs="Times New Roman"/>
          <w:b/>
          <w:bCs/>
          <w:sz w:val="28"/>
        </w:rPr>
      </w:pPr>
    </w:p>
    <w:p w14:paraId="75D13B55" w14:textId="77777777" w:rsidR="00837AF0" w:rsidRDefault="00837AF0" w:rsidP="004D3F98">
      <w:pPr>
        <w:spacing w:line="360" w:lineRule="auto"/>
        <w:jc w:val="both"/>
        <w:rPr>
          <w:rFonts w:cs="Times New Roman"/>
          <w:b/>
          <w:bCs/>
          <w:sz w:val="28"/>
        </w:rPr>
      </w:pPr>
    </w:p>
    <w:p w14:paraId="0131C226" w14:textId="77777777" w:rsidR="00E168ED" w:rsidRDefault="00E168ED" w:rsidP="0058519E">
      <w:pPr>
        <w:pStyle w:val="Heading1"/>
      </w:pPr>
      <w:bookmarkStart w:id="6" w:name="_Toc201428113"/>
    </w:p>
    <w:p w14:paraId="2E3415EA" w14:textId="05056951" w:rsidR="00251227" w:rsidRPr="00925806" w:rsidRDefault="00251227" w:rsidP="0058519E">
      <w:pPr>
        <w:pStyle w:val="Heading1"/>
      </w:pPr>
      <w:r w:rsidRPr="00925806">
        <w:t>ABBREVIATION</w:t>
      </w:r>
      <w:bookmarkEnd w:id="6"/>
    </w:p>
    <w:p w14:paraId="0B455EE4" w14:textId="292E665F" w:rsidR="0029749F" w:rsidRPr="00E168ED" w:rsidRDefault="007825B9" w:rsidP="004D3F98">
      <w:pPr>
        <w:spacing w:line="360" w:lineRule="auto"/>
        <w:jc w:val="both"/>
        <w:rPr>
          <w:szCs w:val="24"/>
        </w:rPr>
      </w:pPr>
      <w:r w:rsidRPr="00E168ED">
        <w:rPr>
          <w:szCs w:val="24"/>
        </w:rPr>
        <w:t xml:space="preserve">ACSI </w:t>
      </w:r>
      <w:r w:rsidRPr="00E168ED">
        <w:rPr>
          <w:szCs w:val="24"/>
        </w:rPr>
        <w:tab/>
      </w:r>
      <w:r w:rsidRPr="00E168ED">
        <w:rPr>
          <w:szCs w:val="24"/>
        </w:rPr>
        <w:tab/>
        <w:t>American Customer Satisfaction Index (ACSI)</w:t>
      </w:r>
    </w:p>
    <w:p w14:paraId="250A563B" w14:textId="63860DA4" w:rsidR="00B4246E" w:rsidRPr="00E168ED" w:rsidRDefault="00B4246E" w:rsidP="004D3F98">
      <w:pPr>
        <w:spacing w:line="360" w:lineRule="auto"/>
        <w:jc w:val="both"/>
        <w:rPr>
          <w:rFonts w:cs="Times New Roman"/>
          <w:szCs w:val="24"/>
        </w:rPr>
      </w:pPr>
      <w:r w:rsidRPr="00E168ED">
        <w:rPr>
          <w:rFonts w:cs="Times New Roman"/>
          <w:szCs w:val="24"/>
        </w:rPr>
        <w:t xml:space="preserve">OTC </w:t>
      </w:r>
      <w:r w:rsidRPr="00E168ED">
        <w:rPr>
          <w:rFonts w:cs="Times New Roman"/>
          <w:szCs w:val="24"/>
        </w:rPr>
        <w:tab/>
      </w:r>
      <w:r w:rsidRPr="00E168ED">
        <w:rPr>
          <w:rFonts w:cs="Times New Roman"/>
          <w:szCs w:val="24"/>
        </w:rPr>
        <w:tab/>
        <w:t xml:space="preserve">Over-The-Counter </w:t>
      </w:r>
    </w:p>
    <w:p w14:paraId="1B5D1B55" w14:textId="007C2C21" w:rsidR="008C7D24" w:rsidRPr="00E168ED" w:rsidRDefault="00213397" w:rsidP="004D3F98">
      <w:pPr>
        <w:spacing w:line="360" w:lineRule="auto"/>
        <w:jc w:val="both"/>
        <w:rPr>
          <w:szCs w:val="24"/>
        </w:rPr>
      </w:pPr>
      <w:r w:rsidRPr="00E168ED">
        <w:rPr>
          <w:szCs w:val="24"/>
        </w:rPr>
        <w:t>CPV</w:t>
      </w:r>
      <w:r w:rsidRPr="00E168ED">
        <w:rPr>
          <w:rFonts w:cs="Times New Roman"/>
          <w:szCs w:val="24"/>
        </w:rPr>
        <w:tab/>
      </w:r>
      <w:r w:rsidRPr="00E168ED">
        <w:rPr>
          <w:rFonts w:cs="Times New Roman"/>
          <w:szCs w:val="24"/>
        </w:rPr>
        <w:tab/>
      </w:r>
      <w:r w:rsidRPr="00E168ED">
        <w:rPr>
          <w:szCs w:val="24"/>
        </w:rPr>
        <w:t xml:space="preserve">Customer </w:t>
      </w:r>
      <w:r w:rsidR="00F64C5C" w:rsidRPr="00E168ED">
        <w:rPr>
          <w:szCs w:val="24"/>
        </w:rPr>
        <w:t xml:space="preserve">Perceived Value </w:t>
      </w:r>
    </w:p>
    <w:p w14:paraId="2ACA16A9" w14:textId="6EEC2950" w:rsidR="008C7D24" w:rsidRPr="00E168ED" w:rsidRDefault="00A04D3A" w:rsidP="004D3F98">
      <w:pPr>
        <w:spacing w:line="360" w:lineRule="auto"/>
        <w:jc w:val="both"/>
        <w:rPr>
          <w:rFonts w:cs="Times New Roman"/>
          <w:szCs w:val="24"/>
        </w:rPr>
      </w:pPr>
      <w:proofErr w:type="gramStart"/>
      <w:r w:rsidRPr="00E168ED">
        <w:rPr>
          <w:szCs w:val="24"/>
        </w:rPr>
        <w:t>WHO</w:t>
      </w:r>
      <w:proofErr w:type="gramEnd"/>
      <w:r w:rsidRPr="00E168ED">
        <w:rPr>
          <w:rFonts w:cs="Times New Roman"/>
          <w:szCs w:val="24"/>
        </w:rPr>
        <w:tab/>
      </w:r>
      <w:r w:rsidRPr="00E168ED">
        <w:rPr>
          <w:rFonts w:cs="Times New Roman"/>
          <w:szCs w:val="24"/>
        </w:rPr>
        <w:tab/>
        <w:t>World Health Organization</w:t>
      </w:r>
    </w:p>
    <w:p w14:paraId="6D68F782" w14:textId="71AF741B" w:rsidR="00A04D3A" w:rsidRPr="00E168ED" w:rsidRDefault="00A04D3A" w:rsidP="004D3F98">
      <w:pPr>
        <w:spacing w:line="360" w:lineRule="auto"/>
        <w:jc w:val="both"/>
        <w:rPr>
          <w:rFonts w:cs="Times New Roman"/>
          <w:szCs w:val="24"/>
        </w:rPr>
      </w:pPr>
      <w:r w:rsidRPr="00E168ED">
        <w:rPr>
          <w:rFonts w:cs="Times New Roman"/>
          <w:szCs w:val="24"/>
        </w:rPr>
        <w:t>ASEAN</w:t>
      </w:r>
      <w:r w:rsidRPr="00E168ED">
        <w:rPr>
          <w:rFonts w:cs="Times New Roman"/>
          <w:szCs w:val="24"/>
        </w:rPr>
        <w:tab/>
        <w:t>Association of Southeast Asian Nations</w:t>
      </w:r>
    </w:p>
    <w:p w14:paraId="06AB38D2" w14:textId="2AACA2E1" w:rsidR="00A04D3A" w:rsidRPr="00E168ED" w:rsidRDefault="00A04D3A" w:rsidP="004D3F98">
      <w:pPr>
        <w:spacing w:line="360" w:lineRule="auto"/>
        <w:jc w:val="both"/>
        <w:rPr>
          <w:rFonts w:cs="Times New Roman"/>
          <w:szCs w:val="24"/>
        </w:rPr>
      </w:pPr>
      <w:r w:rsidRPr="00E168ED">
        <w:rPr>
          <w:rFonts w:cs="Times New Roman"/>
          <w:szCs w:val="24"/>
        </w:rPr>
        <w:t>EDT</w:t>
      </w:r>
      <w:r w:rsidRPr="00E168ED">
        <w:rPr>
          <w:rFonts w:cs="Times New Roman"/>
          <w:szCs w:val="24"/>
        </w:rPr>
        <w:tab/>
      </w:r>
      <w:r w:rsidRPr="00E168ED">
        <w:rPr>
          <w:rFonts w:cs="Times New Roman"/>
          <w:szCs w:val="24"/>
        </w:rPr>
        <w:tab/>
        <w:t>Expectancy Disconfirmation Theory</w:t>
      </w:r>
    </w:p>
    <w:p w14:paraId="153296D1" w14:textId="77777777" w:rsidR="00F475EB" w:rsidRPr="00925806" w:rsidRDefault="00F475EB" w:rsidP="004D3F98">
      <w:pPr>
        <w:spacing w:line="360" w:lineRule="auto"/>
        <w:jc w:val="both"/>
        <w:rPr>
          <w:rFonts w:cs="Times New Roman"/>
          <w:sz w:val="28"/>
        </w:rPr>
      </w:pPr>
    </w:p>
    <w:p w14:paraId="598D444E" w14:textId="77777777" w:rsidR="00B84CF8" w:rsidRPr="00925806" w:rsidRDefault="00B84CF8" w:rsidP="004D3F98">
      <w:pPr>
        <w:spacing w:line="360" w:lineRule="auto"/>
        <w:jc w:val="both"/>
        <w:rPr>
          <w:rFonts w:cs="Times New Roman"/>
          <w:sz w:val="28"/>
        </w:rPr>
      </w:pPr>
    </w:p>
    <w:p w14:paraId="7D7D5816" w14:textId="77777777" w:rsidR="00251227" w:rsidRPr="00925806" w:rsidRDefault="00251227" w:rsidP="004D3F98">
      <w:pPr>
        <w:spacing w:line="360" w:lineRule="auto"/>
        <w:jc w:val="both"/>
        <w:rPr>
          <w:rFonts w:cs="Times New Roman"/>
          <w:b/>
          <w:bCs/>
          <w:sz w:val="32"/>
          <w:szCs w:val="32"/>
        </w:rPr>
      </w:pPr>
    </w:p>
    <w:p w14:paraId="15733ADC" w14:textId="77777777" w:rsidR="00251227" w:rsidRPr="00925806" w:rsidRDefault="00251227" w:rsidP="004D3F98">
      <w:pPr>
        <w:spacing w:line="360" w:lineRule="auto"/>
        <w:jc w:val="both"/>
        <w:rPr>
          <w:rFonts w:cs="Times New Roman"/>
          <w:b/>
          <w:bCs/>
          <w:sz w:val="32"/>
          <w:szCs w:val="32"/>
        </w:rPr>
      </w:pPr>
    </w:p>
    <w:p w14:paraId="751CF8A8" w14:textId="77777777" w:rsidR="00251227" w:rsidRPr="00925806" w:rsidRDefault="00251227" w:rsidP="004D3F98">
      <w:pPr>
        <w:spacing w:line="360" w:lineRule="auto"/>
        <w:jc w:val="both"/>
        <w:rPr>
          <w:rFonts w:cs="Times New Roman"/>
          <w:b/>
          <w:bCs/>
          <w:sz w:val="32"/>
          <w:szCs w:val="32"/>
        </w:rPr>
      </w:pPr>
    </w:p>
    <w:p w14:paraId="12ED4671" w14:textId="77777777" w:rsidR="004F75F3" w:rsidRDefault="004F75F3" w:rsidP="004D3F98">
      <w:pPr>
        <w:spacing w:line="360" w:lineRule="auto"/>
        <w:jc w:val="both"/>
        <w:rPr>
          <w:rFonts w:cs="Times New Roman"/>
          <w:b/>
          <w:sz w:val="28"/>
        </w:rPr>
      </w:pPr>
    </w:p>
    <w:p w14:paraId="7AE96A1E" w14:textId="77777777" w:rsidR="00CC4068" w:rsidRDefault="00CC4068" w:rsidP="004D3F98">
      <w:pPr>
        <w:spacing w:line="360" w:lineRule="auto"/>
        <w:jc w:val="both"/>
        <w:rPr>
          <w:rFonts w:cs="Times New Roman"/>
          <w:b/>
          <w:sz w:val="28"/>
        </w:rPr>
      </w:pPr>
    </w:p>
    <w:p w14:paraId="72AF80EB" w14:textId="77777777" w:rsidR="00CC4068" w:rsidRDefault="00CC4068" w:rsidP="004D3F98">
      <w:pPr>
        <w:spacing w:line="360" w:lineRule="auto"/>
        <w:jc w:val="both"/>
        <w:rPr>
          <w:rFonts w:cs="Times New Roman"/>
          <w:b/>
          <w:sz w:val="28"/>
        </w:rPr>
      </w:pPr>
    </w:p>
    <w:p w14:paraId="706B544A" w14:textId="77777777" w:rsidR="00CC4068" w:rsidRDefault="00CC4068" w:rsidP="004D3F98">
      <w:pPr>
        <w:spacing w:line="360" w:lineRule="auto"/>
        <w:jc w:val="both"/>
        <w:rPr>
          <w:rFonts w:cs="Times New Roman"/>
          <w:b/>
          <w:sz w:val="28"/>
        </w:rPr>
      </w:pPr>
    </w:p>
    <w:p w14:paraId="3CE0BDFC" w14:textId="77777777" w:rsidR="00CC4068" w:rsidRDefault="00CC4068" w:rsidP="004D3F98">
      <w:pPr>
        <w:spacing w:line="360" w:lineRule="auto"/>
        <w:jc w:val="both"/>
        <w:rPr>
          <w:rFonts w:cs="Times New Roman"/>
          <w:b/>
          <w:sz w:val="28"/>
        </w:rPr>
      </w:pPr>
    </w:p>
    <w:p w14:paraId="7C167571" w14:textId="77777777" w:rsidR="00CC4068" w:rsidRDefault="00CC4068" w:rsidP="004D3F98">
      <w:pPr>
        <w:spacing w:line="360" w:lineRule="auto"/>
        <w:jc w:val="both"/>
        <w:rPr>
          <w:rFonts w:cs="Times New Roman"/>
          <w:b/>
          <w:sz w:val="28"/>
        </w:rPr>
      </w:pPr>
    </w:p>
    <w:p w14:paraId="0065548F" w14:textId="77777777" w:rsidR="00CC4068" w:rsidRDefault="00CC4068" w:rsidP="004D3F98">
      <w:pPr>
        <w:spacing w:line="360" w:lineRule="auto"/>
        <w:jc w:val="both"/>
        <w:rPr>
          <w:rFonts w:cs="Times New Roman"/>
          <w:b/>
          <w:sz w:val="28"/>
        </w:rPr>
      </w:pPr>
    </w:p>
    <w:p w14:paraId="344F1A47" w14:textId="77777777" w:rsidR="00CC4068" w:rsidRDefault="00CC4068" w:rsidP="004D3F98">
      <w:pPr>
        <w:spacing w:line="360" w:lineRule="auto"/>
        <w:jc w:val="both"/>
        <w:rPr>
          <w:rFonts w:cs="Times New Roman"/>
          <w:b/>
          <w:sz w:val="28"/>
        </w:rPr>
      </w:pPr>
    </w:p>
    <w:p w14:paraId="429FCF62" w14:textId="77777777" w:rsidR="00CC4068" w:rsidRDefault="00CC4068" w:rsidP="004D3F98">
      <w:pPr>
        <w:spacing w:line="360" w:lineRule="auto"/>
        <w:jc w:val="both"/>
        <w:rPr>
          <w:rFonts w:cs="Times New Roman"/>
          <w:b/>
          <w:sz w:val="28"/>
        </w:rPr>
      </w:pPr>
    </w:p>
    <w:p w14:paraId="193E0D92" w14:textId="77777777" w:rsidR="00CC4068" w:rsidRDefault="00CC4068" w:rsidP="004D3F98">
      <w:pPr>
        <w:spacing w:line="360" w:lineRule="auto"/>
        <w:jc w:val="both"/>
        <w:rPr>
          <w:rFonts w:cs="Times New Roman"/>
          <w:b/>
          <w:sz w:val="28"/>
        </w:rPr>
      </w:pPr>
    </w:p>
    <w:p w14:paraId="3010C53A" w14:textId="77777777" w:rsidR="00CC4068" w:rsidRDefault="00CC4068" w:rsidP="004D3F98">
      <w:pPr>
        <w:spacing w:line="360" w:lineRule="auto"/>
        <w:jc w:val="both"/>
        <w:rPr>
          <w:rFonts w:cs="Times New Roman"/>
          <w:b/>
          <w:sz w:val="28"/>
        </w:rPr>
      </w:pPr>
    </w:p>
    <w:p w14:paraId="46A6C05C" w14:textId="77777777" w:rsidR="00CC4068" w:rsidRDefault="00CC4068" w:rsidP="004D3F98">
      <w:pPr>
        <w:spacing w:line="360" w:lineRule="auto"/>
        <w:jc w:val="both"/>
        <w:rPr>
          <w:rFonts w:cs="Times New Roman"/>
          <w:b/>
          <w:sz w:val="28"/>
        </w:rPr>
      </w:pPr>
    </w:p>
    <w:p w14:paraId="31EFC50F" w14:textId="77777777" w:rsidR="00CC4068" w:rsidRDefault="00CC4068" w:rsidP="004D3F98">
      <w:pPr>
        <w:spacing w:line="360" w:lineRule="auto"/>
        <w:jc w:val="both"/>
        <w:rPr>
          <w:rFonts w:cs="Times New Roman"/>
          <w:b/>
          <w:sz w:val="28"/>
        </w:rPr>
      </w:pPr>
    </w:p>
    <w:p w14:paraId="51DD9FC3" w14:textId="77777777" w:rsidR="00CC4068" w:rsidRPr="00925806" w:rsidRDefault="00CC4068" w:rsidP="004D3F98">
      <w:pPr>
        <w:spacing w:line="360" w:lineRule="auto"/>
        <w:jc w:val="both"/>
        <w:rPr>
          <w:rFonts w:cs="Times New Roman"/>
          <w:b/>
          <w:sz w:val="28"/>
        </w:rPr>
        <w:sectPr w:rsidR="00CC4068" w:rsidRPr="00925806" w:rsidSect="004F75F3">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319C5462" w14:textId="513BF619" w:rsidR="00E10024" w:rsidRPr="00925806" w:rsidRDefault="00E10024" w:rsidP="00213397">
      <w:pPr>
        <w:pStyle w:val="Heading1"/>
      </w:pPr>
      <w:bookmarkStart w:id="7" w:name="_Toc201428114"/>
      <w:r w:rsidRPr="00925806">
        <w:lastRenderedPageBreak/>
        <w:t>CHAPTER I</w:t>
      </w:r>
      <w:bookmarkEnd w:id="7"/>
    </w:p>
    <w:p w14:paraId="555DF0AB" w14:textId="0AF7E18A" w:rsidR="00E10024" w:rsidRDefault="00E10024" w:rsidP="00213397">
      <w:pPr>
        <w:pStyle w:val="Heading1"/>
      </w:pPr>
      <w:bookmarkStart w:id="8" w:name="_Toc201428115"/>
      <w:r w:rsidRPr="00925806">
        <w:t>INTRODUCTION</w:t>
      </w:r>
      <w:bookmarkEnd w:id="8"/>
    </w:p>
    <w:p w14:paraId="76DE14ED" w14:textId="77777777" w:rsidR="00837AF0" w:rsidRPr="00837AF0" w:rsidRDefault="00837AF0" w:rsidP="00837AF0"/>
    <w:p w14:paraId="1A031F12" w14:textId="6DB66501" w:rsidR="009825DD" w:rsidRPr="00837AF0" w:rsidRDefault="00837AF0" w:rsidP="00837AF0">
      <w:pPr>
        <w:pStyle w:val="Heading2"/>
        <w:spacing w:line="360" w:lineRule="auto"/>
        <w:rPr>
          <w:rFonts w:ascii="Times New Roman" w:hAnsi="Times New Roman" w:cs="Times New Roman"/>
          <w:b/>
          <w:color w:val="auto"/>
          <w:sz w:val="24"/>
          <w:szCs w:val="32"/>
        </w:rPr>
      </w:pPr>
      <w:bookmarkStart w:id="9" w:name="_Toc201428116"/>
      <w:r w:rsidRPr="00837AF0">
        <w:rPr>
          <w:rFonts w:ascii="Times New Roman" w:hAnsi="Times New Roman" w:cs="Times New Roman"/>
          <w:b/>
          <w:color w:val="auto"/>
          <w:sz w:val="24"/>
          <w:szCs w:val="32"/>
        </w:rPr>
        <w:t>1.1 Background Information</w:t>
      </w:r>
      <w:bookmarkEnd w:id="9"/>
    </w:p>
    <w:p w14:paraId="04CBB5C2" w14:textId="5C411F72" w:rsidR="009825DD" w:rsidRPr="00F32B32" w:rsidRDefault="009825DD" w:rsidP="00BF5F5D">
      <w:pPr>
        <w:pStyle w:val="ListParagraph"/>
        <w:spacing w:line="360" w:lineRule="auto"/>
        <w:ind w:left="90" w:firstLine="630"/>
        <w:jc w:val="both"/>
        <w:rPr>
          <w:rFonts w:ascii="Times New Roman" w:hAnsi="Times New Roman"/>
          <w:bCs/>
          <w:position w:val="-2"/>
          <w:sz w:val="24"/>
          <w:szCs w:val="24"/>
        </w:rPr>
      </w:pPr>
      <w:r w:rsidRPr="00F32B32">
        <w:rPr>
          <w:rFonts w:ascii="Times New Roman" w:hAnsi="Times New Roman"/>
          <w:bCs/>
          <w:position w:val="-2"/>
          <w:sz w:val="24"/>
          <w:szCs w:val="24"/>
        </w:rPr>
        <w:t>In challenging economic environment, marketing is the key function to face and survive financially</w:t>
      </w:r>
      <w:sdt>
        <w:sdtPr>
          <w:rPr>
            <w:rFonts w:ascii="Times New Roman" w:hAnsi="Times New Roman"/>
            <w:bCs/>
            <w:position w:val="-2"/>
            <w:sz w:val="24"/>
            <w:szCs w:val="24"/>
          </w:rPr>
          <w:id w:val="-1198233877"/>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 \l 1033 </w:instrText>
          </w:r>
          <w:r w:rsidRPr="00F32B32">
            <w:rPr>
              <w:rFonts w:ascii="Times New Roman" w:hAnsi="Times New Roman"/>
              <w:bCs/>
              <w:position w:val="-2"/>
              <w:sz w:val="24"/>
              <w:szCs w:val="24"/>
            </w:rPr>
            <w:fldChar w:fldCharType="separate"/>
          </w:r>
          <w:r w:rsidR="00D2765E" w:rsidRPr="00F32B32">
            <w:rPr>
              <w:rFonts w:ascii="Times New Roman" w:hAnsi="Times New Roman"/>
              <w:bCs/>
              <w:noProof/>
              <w:position w:val="-2"/>
              <w:sz w:val="24"/>
              <w:szCs w:val="24"/>
            </w:rPr>
            <w:t xml:space="preserve"> </w:t>
          </w:r>
          <w:r w:rsidR="00D2765E" w:rsidRPr="00F32B32">
            <w:rPr>
              <w:rFonts w:ascii="Times New Roman" w:hAnsi="Times New Roman"/>
              <w:noProof/>
              <w:position w:val="-2"/>
              <w:sz w:val="24"/>
              <w:szCs w:val="24"/>
            </w:rPr>
            <w:t>(Kotler &amp; Keller, Marketing Management,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Other business functions like finance, operations, and accounting will not perform properly without having profit in products and services of the firm </w:t>
      </w:r>
      <w:sdt>
        <w:sdtPr>
          <w:rPr>
            <w:rFonts w:ascii="Times New Roman" w:hAnsi="Times New Roman"/>
            <w:bCs/>
            <w:position w:val="-2"/>
            <w:sz w:val="24"/>
            <w:szCs w:val="24"/>
          </w:rPr>
          <w:id w:val="1645163722"/>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Management,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The best short definition of marketing is meeting people needs’</w:t>
      </w:r>
      <w:r w:rsidR="00E168ED">
        <w:rPr>
          <w:rFonts w:ascii="Times New Roman" w:hAnsi="Times New Roman"/>
          <w:bCs/>
          <w:position w:val="-2"/>
          <w:sz w:val="24"/>
          <w:szCs w:val="24"/>
        </w:rPr>
        <w:t xml:space="preserve"> </w:t>
      </w:r>
      <w:r w:rsidRPr="00F32B32">
        <w:rPr>
          <w:rFonts w:ascii="Times New Roman" w:hAnsi="Times New Roman"/>
          <w:bCs/>
          <w:position w:val="-2"/>
          <w:sz w:val="24"/>
          <w:szCs w:val="24"/>
        </w:rPr>
        <w:t xml:space="preserve">with profit and it is typically encountering and seeing social needs and wants of people </w:t>
      </w:r>
      <w:sdt>
        <w:sdtPr>
          <w:rPr>
            <w:rFonts w:ascii="Times New Roman" w:hAnsi="Times New Roman"/>
            <w:bCs/>
            <w:position w:val="-2"/>
            <w:sz w:val="24"/>
            <w:szCs w:val="24"/>
          </w:rPr>
          <w:id w:val="-1862121412"/>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Management,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Marketing is the action of the firm in buying or selling of products and services</w:t>
      </w:r>
      <w:sdt>
        <w:sdtPr>
          <w:rPr>
            <w:rFonts w:ascii="Times New Roman" w:hAnsi="Times New Roman"/>
            <w:bCs/>
            <w:position w:val="-2"/>
            <w:sz w:val="24"/>
            <w:szCs w:val="24"/>
          </w:rPr>
          <w:id w:val="1597445613"/>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 \l 1033 </w:instrText>
          </w:r>
          <w:r w:rsidRPr="00F32B32">
            <w:rPr>
              <w:rFonts w:ascii="Times New Roman" w:hAnsi="Times New Roman"/>
              <w:bCs/>
              <w:position w:val="-2"/>
              <w:sz w:val="24"/>
              <w:szCs w:val="24"/>
            </w:rPr>
            <w:fldChar w:fldCharType="separate"/>
          </w:r>
          <w:r w:rsidR="00D2765E" w:rsidRPr="00F32B32">
            <w:rPr>
              <w:rFonts w:ascii="Times New Roman" w:hAnsi="Times New Roman"/>
              <w:bCs/>
              <w:noProof/>
              <w:position w:val="-2"/>
              <w:sz w:val="24"/>
              <w:szCs w:val="24"/>
            </w:rPr>
            <w:t xml:space="preserve"> </w:t>
          </w:r>
          <w:r w:rsidR="00D2765E" w:rsidRPr="00F32B32">
            <w:rPr>
              <w:rFonts w:ascii="Times New Roman" w:hAnsi="Times New Roman"/>
              <w:noProof/>
              <w:position w:val="-2"/>
              <w:sz w:val="24"/>
              <w:szCs w:val="24"/>
            </w:rPr>
            <w:t>(Kotler &amp; Keller, Marketing Management,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Marketing is also the process of detecting and meeting needs and wants of people and then designing, giving and exchanging products or services with others </w:t>
      </w:r>
      <w:sdt>
        <w:sdtPr>
          <w:rPr>
            <w:rFonts w:ascii="Times New Roman" w:hAnsi="Times New Roman"/>
            <w:bCs/>
            <w:position w:val="-2"/>
            <w:sz w:val="24"/>
            <w:szCs w:val="24"/>
          </w:rPr>
          <w:id w:val="-431125343"/>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Management,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w:t>
      </w:r>
    </w:p>
    <w:p w14:paraId="16087A24" w14:textId="77777777" w:rsidR="009825DD" w:rsidRPr="00F32B32" w:rsidRDefault="009825DD" w:rsidP="009825DD">
      <w:pPr>
        <w:pStyle w:val="ListParagraph"/>
        <w:spacing w:line="360" w:lineRule="auto"/>
        <w:ind w:left="90" w:firstLine="630"/>
        <w:jc w:val="both"/>
        <w:rPr>
          <w:rFonts w:ascii="Times New Roman" w:hAnsi="Times New Roman"/>
          <w:bCs/>
          <w:position w:val="-2"/>
          <w:sz w:val="24"/>
          <w:szCs w:val="24"/>
        </w:rPr>
      </w:pPr>
      <w:r w:rsidRPr="00F32B32">
        <w:rPr>
          <w:rFonts w:ascii="Times New Roman" w:hAnsi="Times New Roman"/>
          <w:bCs/>
          <w:position w:val="-2"/>
          <w:sz w:val="24"/>
          <w:szCs w:val="24"/>
        </w:rPr>
        <w:t xml:space="preserve">Marketer is the people who look for response, answer, purchase, reaction, return, and donation </w:t>
      </w:r>
      <w:sdt>
        <w:sdtPr>
          <w:rPr>
            <w:rFonts w:ascii="Times New Roman" w:hAnsi="Times New Roman"/>
            <w:bCs/>
            <w:position w:val="-2"/>
            <w:sz w:val="24"/>
            <w:szCs w:val="24"/>
          </w:rPr>
          <w:id w:val="-1997402719"/>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Specialists in marketing department usually promote 10 main types: products, facilities, occasions, skills, people, locations, belongings, organizations, information, and ideas </w:t>
      </w:r>
      <w:sdt>
        <w:sdtPr>
          <w:rPr>
            <w:rFonts w:ascii="Times New Roman" w:hAnsi="Times New Roman"/>
            <w:bCs/>
            <w:position w:val="-2"/>
            <w:sz w:val="24"/>
            <w:szCs w:val="24"/>
          </w:rPr>
          <w:id w:val="-795679638"/>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Management,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Most companies market their own physical goods from production such as U.S companies marketed their fresh and frozen foods, electronic devices and other products for livings </w:t>
      </w:r>
      <w:sdt>
        <w:sdtPr>
          <w:rPr>
            <w:rFonts w:ascii="Times New Roman" w:hAnsi="Times New Roman"/>
            <w:bCs/>
            <w:position w:val="-2"/>
            <w:sz w:val="24"/>
            <w:szCs w:val="24"/>
          </w:rPr>
          <w:id w:val="612794408"/>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In Myanmar, the top marketed product categories are food and beverages, electronic devices, clothing and beauty products </w:t>
      </w:r>
      <w:sdt>
        <w:sdtPr>
          <w:rPr>
            <w:rFonts w:ascii="Times New Roman" w:hAnsi="Times New Roman"/>
            <w:bCs/>
            <w:position w:val="-2"/>
            <w:sz w:val="24"/>
            <w:szCs w:val="24"/>
          </w:rPr>
          <w:id w:val="2114932744"/>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Sta24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(Statista, 2024)</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Facilities like hotels, airlines, rental services, many professional services (bankers, lawyers, doctors, and accountants) are marketed as goods and services mix-marketing ways </w:t>
      </w:r>
      <w:sdt>
        <w:sdtPr>
          <w:rPr>
            <w:rFonts w:ascii="Times New Roman" w:hAnsi="Times New Roman"/>
            <w:bCs/>
            <w:position w:val="-2"/>
            <w:sz w:val="24"/>
            <w:szCs w:val="24"/>
          </w:rPr>
          <w:id w:val="514735499"/>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Marketers advertise events, shows and performances such as Olympic and World Cup that are advertised to both companies and their fans </w:t>
      </w:r>
      <w:sdt>
        <w:sdtPr>
          <w:rPr>
            <w:rFonts w:ascii="Times New Roman" w:hAnsi="Times New Roman"/>
            <w:bCs/>
            <w:position w:val="-2"/>
            <w:sz w:val="24"/>
            <w:szCs w:val="24"/>
          </w:rPr>
          <w:id w:val="-675115703"/>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Marketers also sell experiences and services such as customized experiences in Walt Disney Magic Kingdom and camps for baseball, rock and roll and rock climbing </w:t>
      </w:r>
      <w:sdt>
        <w:sdtPr>
          <w:rPr>
            <w:rFonts w:ascii="Times New Roman" w:hAnsi="Times New Roman"/>
            <w:bCs/>
            <w:position w:val="-2"/>
            <w:sz w:val="24"/>
            <w:szCs w:val="24"/>
          </w:rPr>
          <w:id w:val="1289556961"/>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Celebrities like David </w:t>
      </w:r>
      <w:proofErr w:type="spellStart"/>
      <w:r w:rsidRPr="00F32B32">
        <w:rPr>
          <w:rFonts w:ascii="Times New Roman" w:hAnsi="Times New Roman"/>
          <w:bCs/>
          <w:position w:val="-2"/>
          <w:sz w:val="24"/>
          <w:szCs w:val="24"/>
        </w:rPr>
        <w:t>Backham</w:t>
      </w:r>
      <w:proofErr w:type="spellEnd"/>
      <w:r w:rsidRPr="00F32B32">
        <w:rPr>
          <w:rFonts w:ascii="Times New Roman" w:hAnsi="Times New Roman"/>
          <w:bCs/>
          <w:position w:val="-2"/>
          <w:sz w:val="24"/>
          <w:szCs w:val="24"/>
        </w:rPr>
        <w:t xml:space="preserve">, Oprah Winfrey and others collaborated with companies and advertised themselves to </w:t>
      </w:r>
      <w:r w:rsidRPr="00F32B32">
        <w:rPr>
          <w:rFonts w:ascii="Times New Roman" w:hAnsi="Times New Roman"/>
          <w:bCs/>
          <w:position w:val="-2"/>
          <w:sz w:val="24"/>
          <w:szCs w:val="24"/>
        </w:rPr>
        <w:lastRenderedPageBreak/>
        <w:t xml:space="preserve">become brand endorsers, influencers and spokesperson </w:t>
      </w:r>
      <w:sdt>
        <w:sdtPr>
          <w:rPr>
            <w:rFonts w:ascii="Times New Roman" w:hAnsi="Times New Roman"/>
            <w:bCs/>
            <w:position w:val="-2"/>
            <w:sz w:val="24"/>
            <w:szCs w:val="24"/>
          </w:rPr>
          <w:id w:val="1368025417"/>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Commercial cities, tourists’ attraction places, states, regions and whole nations are marketed for residents, tourists, factories and companies by real estates, advertising agencies, economic specialists and business associations </w:t>
      </w:r>
      <w:sdt>
        <w:sdtPr>
          <w:rPr>
            <w:rFonts w:ascii="Times New Roman" w:hAnsi="Times New Roman"/>
            <w:bCs/>
            <w:position w:val="-2"/>
            <w:sz w:val="24"/>
            <w:szCs w:val="24"/>
          </w:rPr>
          <w:id w:val="591126338"/>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Financial property (stocks and bonds) and real property (real estate) are also advertised for their strong existence for ownership and for investment </w:t>
      </w:r>
      <w:sdt>
        <w:sdtPr>
          <w:rPr>
            <w:rFonts w:ascii="Times New Roman" w:hAnsi="Times New Roman"/>
            <w:bCs/>
            <w:position w:val="-2"/>
            <w:sz w:val="24"/>
            <w:szCs w:val="24"/>
          </w:rPr>
          <w:id w:val="1275673395"/>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Organizations, corporations, universities, and museums use marketing to raise their image and to get audiences and funds </w:t>
      </w:r>
      <w:sdt>
        <w:sdtPr>
          <w:rPr>
            <w:rFonts w:ascii="Times New Roman" w:hAnsi="Times New Roman"/>
            <w:bCs/>
            <w:position w:val="-2"/>
            <w:sz w:val="24"/>
            <w:szCs w:val="24"/>
          </w:rPr>
          <w:id w:val="175321775"/>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Companies and organizations also marketed information and idea in their markets through contents, how-to videos, information graphics and informational guides </w:t>
      </w:r>
      <w:sdt>
        <w:sdtPr>
          <w:rPr>
            <w:rFonts w:ascii="Times New Roman" w:hAnsi="Times New Roman"/>
            <w:bCs/>
            <w:position w:val="-2"/>
            <w:sz w:val="24"/>
            <w:szCs w:val="24"/>
          </w:rPr>
          <w:id w:val="-1782951815"/>
          <w:citation/>
        </w:sdtPr>
        <w:sdtEndPr/>
        <w:sdtContent>
          <w:r w:rsidRPr="00F32B32">
            <w:rPr>
              <w:rFonts w:ascii="Times New Roman" w:hAnsi="Times New Roman"/>
              <w:bCs/>
              <w:position w:val="-2"/>
              <w:sz w:val="24"/>
              <w:szCs w:val="24"/>
            </w:rPr>
            <w:fldChar w:fldCharType="begin"/>
          </w:r>
          <w:r w:rsidRPr="00F32B32">
            <w:rPr>
              <w:rFonts w:ascii="Times New Roman" w:hAnsi="Times New Roman"/>
              <w:bCs/>
              <w:position w:val="-2"/>
              <w:sz w:val="24"/>
              <w:szCs w:val="24"/>
            </w:rPr>
            <w:instrText xml:space="preserve"> CITATION Kot121 \l 1033 </w:instrText>
          </w:r>
          <w:r w:rsidRPr="00F32B32">
            <w:rPr>
              <w:rFonts w:ascii="Times New Roman" w:hAnsi="Times New Roman"/>
              <w:bCs/>
              <w:position w:val="-2"/>
              <w:sz w:val="24"/>
              <w:szCs w:val="24"/>
            </w:rPr>
            <w:fldChar w:fldCharType="separate"/>
          </w:r>
          <w:r w:rsidR="00D2765E" w:rsidRPr="00F32B32">
            <w:rPr>
              <w:rFonts w:ascii="Times New Roman" w:hAnsi="Times New Roman"/>
              <w:noProof/>
              <w:position w:val="-2"/>
              <w:sz w:val="24"/>
              <w:szCs w:val="24"/>
            </w:rPr>
            <w:t>(Kotler &amp; Keller, Marketing Managment, 2012)</w:t>
          </w:r>
          <w:r w:rsidRPr="00F32B32">
            <w:rPr>
              <w:rFonts w:ascii="Times New Roman" w:hAnsi="Times New Roman"/>
              <w:bCs/>
              <w:position w:val="-2"/>
              <w:sz w:val="24"/>
              <w:szCs w:val="24"/>
            </w:rPr>
            <w:fldChar w:fldCharType="end"/>
          </w:r>
        </w:sdtContent>
      </w:sdt>
      <w:r w:rsidRPr="00F32B32">
        <w:rPr>
          <w:rFonts w:ascii="Times New Roman" w:hAnsi="Times New Roman"/>
          <w:bCs/>
          <w:position w:val="-2"/>
          <w:sz w:val="24"/>
          <w:szCs w:val="24"/>
        </w:rPr>
        <w:t xml:space="preserve">.  </w:t>
      </w:r>
    </w:p>
    <w:p w14:paraId="5E42866D" w14:textId="77777777" w:rsidR="009825DD" w:rsidRPr="00F32B32" w:rsidRDefault="009825DD" w:rsidP="009825DD">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In modern world, marketing is more than the process of developing a good product and it involved the pricing of product attractively and accessibly (</w:t>
      </w:r>
      <w:proofErr w:type="spellStart"/>
      <w:r w:rsidRPr="00F32B32">
        <w:rPr>
          <w:rFonts w:ascii="Times New Roman" w:hAnsi="Times New Roman"/>
          <w:sz w:val="24"/>
          <w:szCs w:val="24"/>
        </w:rPr>
        <w:t>Kotler</w:t>
      </w:r>
      <w:proofErr w:type="spellEnd"/>
      <w:r w:rsidRPr="00F32B32">
        <w:rPr>
          <w:rFonts w:ascii="Times New Roman" w:hAnsi="Times New Roman"/>
          <w:sz w:val="24"/>
          <w:szCs w:val="24"/>
        </w:rPr>
        <w:t xml:space="preserve"> &amp; Keller, 2012). Marketing may have influence on every point of customer experience and marketers must be aware of every point of contact with customers in shop layouts, product designs and functions, training of employee, shipping and logistics management </w:t>
      </w:r>
      <w:sdt>
        <w:sdtPr>
          <w:rPr>
            <w:rFonts w:ascii="Times New Roman" w:hAnsi="Times New Roman"/>
            <w:sz w:val="24"/>
            <w:szCs w:val="24"/>
          </w:rPr>
          <w:id w:val="872970458"/>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Moreover, marketing is not only related with the marketing </w:t>
      </w:r>
      <w:proofErr w:type="gramStart"/>
      <w:r w:rsidRPr="00F32B32">
        <w:rPr>
          <w:rFonts w:ascii="Times New Roman" w:hAnsi="Times New Roman"/>
          <w:sz w:val="24"/>
          <w:szCs w:val="24"/>
        </w:rPr>
        <w:t>department,</w:t>
      </w:r>
      <w:proofErr w:type="gramEnd"/>
      <w:r w:rsidRPr="00F32B32">
        <w:rPr>
          <w:rFonts w:ascii="Times New Roman" w:hAnsi="Times New Roman"/>
          <w:sz w:val="24"/>
          <w:szCs w:val="24"/>
        </w:rPr>
        <w:t xml:space="preserve"> and department for product innovation and business development are also important to create a powerful marketing organization</w:t>
      </w:r>
      <w:sdt>
        <w:sdtPr>
          <w:rPr>
            <w:rFonts w:ascii="Times New Roman" w:hAnsi="Times New Roman"/>
            <w:sz w:val="24"/>
            <w:szCs w:val="24"/>
          </w:rPr>
          <w:id w:val="-1037581524"/>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Marketing communication is the process of the firm to inform, persuade, and remind consumer about the selling products, services and brands directly or indirectly (</w:t>
      </w:r>
      <w:proofErr w:type="spellStart"/>
      <w:r w:rsidRPr="00F32B32">
        <w:rPr>
          <w:rFonts w:ascii="Times New Roman" w:hAnsi="Times New Roman"/>
          <w:sz w:val="24"/>
          <w:szCs w:val="24"/>
        </w:rPr>
        <w:t>Kotler</w:t>
      </w:r>
      <w:proofErr w:type="spellEnd"/>
      <w:r w:rsidRPr="00F32B32">
        <w:rPr>
          <w:rFonts w:ascii="Times New Roman" w:hAnsi="Times New Roman"/>
          <w:sz w:val="24"/>
          <w:szCs w:val="24"/>
        </w:rPr>
        <w:t xml:space="preserve"> &amp; Keller, 2012). Marketing communication can give product information to consumers, and make stronger customer loyalty, relationship and customer equity (</w:t>
      </w:r>
      <w:proofErr w:type="spellStart"/>
      <w:r w:rsidRPr="00F32B32">
        <w:rPr>
          <w:rFonts w:ascii="Times New Roman" w:hAnsi="Times New Roman"/>
          <w:sz w:val="24"/>
          <w:szCs w:val="24"/>
        </w:rPr>
        <w:t>Kotler</w:t>
      </w:r>
      <w:proofErr w:type="spellEnd"/>
      <w:r w:rsidRPr="00F32B32">
        <w:rPr>
          <w:rFonts w:ascii="Times New Roman" w:hAnsi="Times New Roman"/>
          <w:sz w:val="24"/>
          <w:szCs w:val="24"/>
        </w:rPr>
        <w:t xml:space="preserve"> &amp; Keller, 2012). </w:t>
      </w:r>
    </w:p>
    <w:p w14:paraId="08A1F90D" w14:textId="094DD41F" w:rsidR="00F37F59" w:rsidRPr="00837AF0" w:rsidRDefault="009825DD" w:rsidP="00837AF0">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The important purpose of marketing is to develop intense, long-term relationships with all people and groups that are explicitly and implicitly related to the marketing activities’ achievement </w:t>
      </w:r>
      <w:sdt>
        <w:sdtPr>
          <w:rPr>
            <w:rFonts w:ascii="Times New Roman" w:hAnsi="Times New Roman"/>
            <w:sz w:val="24"/>
            <w:szCs w:val="24"/>
          </w:rPr>
          <w:id w:val="-570118990"/>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Relationship marketing is building equal enduring relationship with main elements to maintain and success the business </w:t>
      </w:r>
      <w:sdt>
        <w:sdtPr>
          <w:rPr>
            <w:rFonts w:ascii="Times New Roman" w:hAnsi="Times New Roman"/>
            <w:sz w:val="24"/>
            <w:szCs w:val="24"/>
          </w:rPr>
          <w:id w:val="1232964711"/>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Four main elements for relationship marketing are customers, staffs, marketing coworkers (suppliers, agencies, channels, distributors, dealers) and financial associates (owner, stockholders, shareholders and analysts) </w:t>
      </w:r>
      <w:sdt>
        <w:sdtPr>
          <w:rPr>
            <w:rFonts w:ascii="Times New Roman" w:hAnsi="Times New Roman"/>
            <w:sz w:val="24"/>
            <w:szCs w:val="24"/>
          </w:rPr>
          <w:id w:val="12271671"/>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(Kotler &amp; </w:t>
          </w:r>
          <w:r w:rsidR="00D2765E" w:rsidRPr="00F32B32">
            <w:rPr>
              <w:rFonts w:ascii="Times New Roman" w:hAnsi="Times New Roman"/>
              <w:noProof/>
              <w:sz w:val="24"/>
              <w:szCs w:val="24"/>
            </w:rPr>
            <w:lastRenderedPageBreak/>
            <w:t>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Marketers must understand their abilities, resources, purposes, needs and wants to build sound relationship with them </w:t>
      </w:r>
      <w:sdt>
        <w:sdtPr>
          <w:rPr>
            <w:rFonts w:ascii="Times New Roman" w:hAnsi="Times New Roman"/>
            <w:sz w:val="24"/>
            <w:szCs w:val="24"/>
          </w:rPr>
          <w:id w:val="-1518458375"/>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Marketers make success and wealth in these four elements and settle the return to all key investors </w:t>
      </w:r>
      <w:sdt>
        <w:sdtPr>
          <w:rPr>
            <w:rFonts w:ascii="Times New Roman" w:hAnsi="Times New Roman"/>
            <w:sz w:val="24"/>
            <w:szCs w:val="24"/>
          </w:rPr>
          <w:id w:val="-405692236"/>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Key stakeholders like customers, workers, seller, dealer, wholesaler, dealers, and company built synergistic partnership or win-win business by relationship marketing and it is called a marketing network </w:t>
      </w:r>
      <w:sdt>
        <w:sdtPr>
          <w:rPr>
            <w:rFonts w:ascii="Times New Roman" w:hAnsi="Times New Roman"/>
            <w:sz w:val="24"/>
            <w:szCs w:val="24"/>
          </w:rPr>
          <w:id w:val="533165245"/>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Companies also emphasize on individual customers to give different offers, services and messages according to their past activities, demographic data, media and their preferences </w:t>
      </w:r>
      <w:sdt>
        <w:sdtPr>
          <w:rPr>
            <w:rFonts w:ascii="Times New Roman" w:hAnsi="Times New Roman"/>
            <w:sz w:val="24"/>
            <w:szCs w:val="24"/>
          </w:rPr>
          <w:id w:val="-1736077906"/>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By this, companies can build strong customer loyalty and then can give high profit to their business</w:t>
      </w:r>
      <w:sdt>
        <w:sdtPr>
          <w:rPr>
            <w:rFonts w:ascii="Times New Roman" w:hAnsi="Times New Roman"/>
            <w:sz w:val="24"/>
            <w:szCs w:val="24"/>
          </w:rPr>
          <w:id w:val="-2059936108"/>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w:t>
      </w:r>
    </w:p>
    <w:p w14:paraId="6849A77B" w14:textId="5DC75790" w:rsidR="00642479" w:rsidRPr="00F32B32" w:rsidRDefault="00B720FF" w:rsidP="004D3F98">
      <w:pPr>
        <w:pStyle w:val="ListParagraph"/>
        <w:spacing w:line="360" w:lineRule="auto"/>
        <w:ind w:left="0"/>
        <w:jc w:val="both"/>
        <w:rPr>
          <w:rFonts w:ascii="Times New Roman" w:hAnsi="Times New Roman"/>
          <w:sz w:val="24"/>
          <w:szCs w:val="24"/>
        </w:rPr>
      </w:pPr>
      <w:r w:rsidRPr="00F32B32">
        <w:rPr>
          <w:rFonts w:ascii="Times New Roman" w:hAnsi="Times New Roman"/>
          <w:sz w:val="24"/>
          <w:szCs w:val="24"/>
        </w:rPr>
        <w:tab/>
      </w:r>
      <w:r w:rsidR="00CD4664" w:rsidRPr="00F32B32">
        <w:rPr>
          <w:rFonts w:ascii="Times New Roman" w:hAnsi="Times New Roman"/>
          <w:sz w:val="24"/>
          <w:szCs w:val="24"/>
        </w:rPr>
        <w:t>Marketing experts said that the heart of</w:t>
      </w:r>
      <w:r w:rsidR="007E5B34" w:rsidRPr="00F32B32">
        <w:rPr>
          <w:rFonts w:ascii="Times New Roman" w:hAnsi="Times New Roman"/>
          <w:sz w:val="24"/>
          <w:szCs w:val="24"/>
        </w:rPr>
        <w:t xml:space="preserve"> every organization and firm is</w:t>
      </w:r>
      <w:r w:rsidR="00CD4664" w:rsidRPr="00F32B32">
        <w:rPr>
          <w:rFonts w:ascii="Times New Roman" w:hAnsi="Times New Roman"/>
          <w:sz w:val="24"/>
          <w:szCs w:val="24"/>
        </w:rPr>
        <w:t xml:space="preserve"> making loyal customers </w:t>
      </w:r>
      <w:r w:rsidR="00F37F59" w:rsidRPr="00F32B32">
        <w:rPr>
          <w:rFonts w:ascii="Times New Roman" w:hAnsi="Times New Roman"/>
          <w:sz w:val="24"/>
          <w:szCs w:val="24"/>
        </w:rPr>
        <w:t>and the value</w:t>
      </w:r>
      <w:r w:rsidR="00FC1EE4" w:rsidRPr="00F32B32">
        <w:rPr>
          <w:rFonts w:ascii="Times New Roman" w:hAnsi="Times New Roman"/>
          <w:sz w:val="24"/>
          <w:szCs w:val="24"/>
        </w:rPr>
        <w:t>s</w:t>
      </w:r>
      <w:r w:rsidR="00F37F59" w:rsidRPr="00F32B32">
        <w:rPr>
          <w:rFonts w:ascii="Times New Roman" w:hAnsi="Times New Roman"/>
          <w:sz w:val="24"/>
          <w:szCs w:val="24"/>
        </w:rPr>
        <w:t xml:space="preserve"> of </w:t>
      </w:r>
      <w:r w:rsidR="007E5B34" w:rsidRPr="00F32B32">
        <w:rPr>
          <w:rFonts w:ascii="Times New Roman" w:hAnsi="Times New Roman"/>
          <w:sz w:val="24"/>
          <w:szCs w:val="24"/>
        </w:rPr>
        <w:t xml:space="preserve">company and organization depend on the value of customers </w:t>
      </w:r>
      <w:sdt>
        <w:sdtPr>
          <w:rPr>
            <w:rFonts w:ascii="Times New Roman" w:hAnsi="Times New Roman"/>
            <w:sz w:val="24"/>
            <w:szCs w:val="24"/>
          </w:rPr>
          <w:id w:val="122359541"/>
          <w:citation/>
        </w:sdtPr>
        <w:sdtEndPr/>
        <w:sdtContent>
          <w:r w:rsidR="007E5B34" w:rsidRPr="00F32B32">
            <w:rPr>
              <w:rFonts w:ascii="Times New Roman" w:hAnsi="Times New Roman"/>
              <w:sz w:val="24"/>
              <w:szCs w:val="24"/>
            </w:rPr>
            <w:fldChar w:fldCharType="begin"/>
          </w:r>
          <w:r w:rsidR="007E5B34" w:rsidRPr="00F32B32">
            <w:rPr>
              <w:rFonts w:ascii="Times New Roman" w:hAnsi="Times New Roman"/>
              <w:sz w:val="24"/>
              <w:szCs w:val="24"/>
            </w:rPr>
            <w:instrText xml:space="preserve"> CITATION Kot121 \l 1033 </w:instrText>
          </w:r>
          <w:r w:rsidR="007E5B34"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7E5B34" w:rsidRPr="00F32B32">
            <w:rPr>
              <w:rFonts w:ascii="Times New Roman" w:hAnsi="Times New Roman"/>
              <w:sz w:val="24"/>
              <w:szCs w:val="24"/>
            </w:rPr>
            <w:fldChar w:fldCharType="end"/>
          </w:r>
        </w:sdtContent>
      </w:sdt>
      <w:r w:rsidR="007E5B34" w:rsidRPr="00F32B32">
        <w:rPr>
          <w:rFonts w:ascii="Times New Roman" w:hAnsi="Times New Roman"/>
          <w:sz w:val="24"/>
          <w:szCs w:val="24"/>
        </w:rPr>
        <w:t xml:space="preserve">. </w:t>
      </w:r>
      <w:r w:rsidR="00527255" w:rsidRPr="00F32B32">
        <w:rPr>
          <w:rFonts w:ascii="Times New Roman" w:hAnsi="Times New Roman"/>
          <w:sz w:val="24"/>
          <w:szCs w:val="24"/>
        </w:rPr>
        <w:t>The business can gradually great w</w:t>
      </w:r>
      <w:r w:rsidR="00555B21" w:rsidRPr="00F32B32">
        <w:rPr>
          <w:rFonts w:ascii="Times New Roman" w:hAnsi="Times New Roman"/>
          <w:sz w:val="24"/>
          <w:szCs w:val="24"/>
        </w:rPr>
        <w:t xml:space="preserve">ith </w:t>
      </w:r>
      <w:proofErr w:type="gramStart"/>
      <w:r w:rsidR="00555B21" w:rsidRPr="00F32B32">
        <w:rPr>
          <w:rFonts w:ascii="Times New Roman" w:hAnsi="Times New Roman"/>
          <w:sz w:val="24"/>
          <w:szCs w:val="24"/>
        </w:rPr>
        <w:t>getting,</w:t>
      </w:r>
      <w:proofErr w:type="gramEnd"/>
      <w:r w:rsidR="00555B21" w:rsidRPr="00F32B32">
        <w:rPr>
          <w:rFonts w:ascii="Times New Roman" w:hAnsi="Times New Roman"/>
          <w:sz w:val="24"/>
          <w:szCs w:val="24"/>
        </w:rPr>
        <w:t xml:space="preserve"> saving and increasing</w:t>
      </w:r>
      <w:r w:rsidR="00527255" w:rsidRPr="00F32B32">
        <w:rPr>
          <w:rFonts w:ascii="Times New Roman" w:hAnsi="Times New Roman"/>
          <w:sz w:val="24"/>
          <w:szCs w:val="24"/>
        </w:rPr>
        <w:t xml:space="preserve"> customers which are the ones we have now and the ones we will have in the future </w:t>
      </w:r>
      <w:sdt>
        <w:sdtPr>
          <w:rPr>
            <w:rFonts w:ascii="Times New Roman" w:hAnsi="Times New Roman"/>
            <w:sz w:val="24"/>
            <w:szCs w:val="24"/>
          </w:rPr>
          <w:id w:val="900252922"/>
          <w:citation/>
        </w:sdtPr>
        <w:sdtEndPr/>
        <w:sdtContent>
          <w:r w:rsidR="00527255" w:rsidRPr="00F32B32">
            <w:rPr>
              <w:rFonts w:ascii="Times New Roman" w:hAnsi="Times New Roman"/>
              <w:sz w:val="24"/>
              <w:szCs w:val="24"/>
            </w:rPr>
            <w:fldChar w:fldCharType="begin"/>
          </w:r>
          <w:r w:rsidR="00527255" w:rsidRPr="00F32B32">
            <w:rPr>
              <w:rFonts w:ascii="Times New Roman" w:hAnsi="Times New Roman"/>
              <w:sz w:val="24"/>
              <w:szCs w:val="24"/>
            </w:rPr>
            <w:instrText xml:space="preserve"> CITATION Kot121 \l 1033 </w:instrText>
          </w:r>
          <w:r w:rsidR="00527255"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527255" w:rsidRPr="00F32B32">
            <w:rPr>
              <w:rFonts w:ascii="Times New Roman" w:hAnsi="Times New Roman"/>
              <w:sz w:val="24"/>
              <w:szCs w:val="24"/>
            </w:rPr>
            <w:fldChar w:fldCharType="end"/>
          </w:r>
        </w:sdtContent>
      </w:sdt>
      <w:r w:rsidR="00527255" w:rsidRPr="00F32B32">
        <w:rPr>
          <w:rFonts w:ascii="Times New Roman" w:hAnsi="Times New Roman"/>
          <w:sz w:val="24"/>
          <w:szCs w:val="24"/>
        </w:rPr>
        <w:t xml:space="preserve">. </w:t>
      </w:r>
      <w:r w:rsidR="00853E1A" w:rsidRPr="00F32B32">
        <w:rPr>
          <w:rFonts w:ascii="Times New Roman" w:hAnsi="Times New Roman"/>
          <w:sz w:val="24"/>
          <w:szCs w:val="24"/>
        </w:rPr>
        <w:t>B</w:t>
      </w:r>
      <w:r w:rsidR="0038703D" w:rsidRPr="00F32B32">
        <w:rPr>
          <w:rFonts w:ascii="Times New Roman" w:hAnsi="Times New Roman"/>
          <w:sz w:val="24"/>
          <w:szCs w:val="24"/>
        </w:rPr>
        <w:t>y reason of customers, organization</w:t>
      </w:r>
      <w:r w:rsidR="000D26E2" w:rsidRPr="00F32B32">
        <w:rPr>
          <w:rFonts w:ascii="Times New Roman" w:hAnsi="Times New Roman"/>
          <w:sz w:val="24"/>
          <w:szCs w:val="24"/>
        </w:rPr>
        <w:t xml:space="preserve"> and company</w:t>
      </w:r>
      <w:r w:rsidR="0038703D" w:rsidRPr="00F32B32">
        <w:rPr>
          <w:rFonts w:ascii="Times New Roman" w:hAnsi="Times New Roman"/>
          <w:sz w:val="24"/>
          <w:szCs w:val="24"/>
        </w:rPr>
        <w:t xml:space="preserve"> hire workers, build plants, </w:t>
      </w:r>
      <w:r w:rsidR="00885200" w:rsidRPr="00F32B32">
        <w:rPr>
          <w:rFonts w:ascii="Times New Roman" w:hAnsi="Times New Roman"/>
          <w:sz w:val="24"/>
          <w:szCs w:val="24"/>
        </w:rPr>
        <w:t xml:space="preserve">manufacture and distribute products, </w:t>
      </w:r>
      <w:r w:rsidR="00122086" w:rsidRPr="00F32B32">
        <w:rPr>
          <w:rFonts w:ascii="Times New Roman" w:hAnsi="Times New Roman"/>
          <w:sz w:val="24"/>
          <w:szCs w:val="24"/>
        </w:rPr>
        <w:t xml:space="preserve">make operation and logistics and many business functions </w:t>
      </w:r>
      <w:sdt>
        <w:sdtPr>
          <w:rPr>
            <w:rFonts w:ascii="Times New Roman" w:hAnsi="Times New Roman"/>
            <w:sz w:val="24"/>
            <w:szCs w:val="24"/>
          </w:rPr>
          <w:id w:val="-80689462"/>
          <w:citation/>
        </w:sdtPr>
        <w:sdtEndPr/>
        <w:sdtContent>
          <w:r w:rsidR="00122086" w:rsidRPr="00F32B32">
            <w:rPr>
              <w:rFonts w:ascii="Times New Roman" w:hAnsi="Times New Roman"/>
              <w:sz w:val="24"/>
              <w:szCs w:val="24"/>
            </w:rPr>
            <w:fldChar w:fldCharType="begin"/>
          </w:r>
          <w:r w:rsidR="00122086" w:rsidRPr="00F32B32">
            <w:rPr>
              <w:rFonts w:ascii="Times New Roman" w:hAnsi="Times New Roman"/>
              <w:sz w:val="24"/>
              <w:szCs w:val="24"/>
            </w:rPr>
            <w:instrText xml:space="preserve"> CITATION Kot121 \l 1033 </w:instrText>
          </w:r>
          <w:r w:rsidR="00122086"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122086" w:rsidRPr="00F32B32">
            <w:rPr>
              <w:rFonts w:ascii="Times New Roman" w:hAnsi="Times New Roman"/>
              <w:sz w:val="24"/>
              <w:szCs w:val="24"/>
            </w:rPr>
            <w:fldChar w:fldCharType="end"/>
          </w:r>
        </w:sdtContent>
      </w:sdt>
      <w:r w:rsidR="00122086" w:rsidRPr="00F32B32">
        <w:rPr>
          <w:rFonts w:ascii="Times New Roman" w:hAnsi="Times New Roman"/>
          <w:sz w:val="24"/>
          <w:szCs w:val="24"/>
        </w:rPr>
        <w:t>.</w:t>
      </w:r>
      <w:r w:rsidR="00E272F9" w:rsidRPr="00F32B32">
        <w:rPr>
          <w:rFonts w:ascii="Times New Roman" w:hAnsi="Times New Roman"/>
          <w:sz w:val="24"/>
          <w:szCs w:val="24"/>
        </w:rPr>
        <w:t xml:space="preserve"> In s</w:t>
      </w:r>
      <w:r w:rsidR="00050571" w:rsidRPr="00F32B32">
        <w:rPr>
          <w:rFonts w:ascii="Times New Roman" w:hAnsi="Times New Roman"/>
          <w:sz w:val="24"/>
          <w:szCs w:val="24"/>
        </w:rPr>
        <w:t>uccessful marketing organization</w:t>
      </w:r>
      <w:r w:rsidR="00E272F9" w:rsidRPr="00F32B32">
        <w:rPr>
          <w:rFonts w:ascii="Times New Roman" w:hAnsi="Times New Roman"/>
          <w:sz w:val="24"/>
          <w:szCs w:val="24"/>
        </w:rPr>
        <w:t xml:space="preserve">s, the customers are in the top tiers of the modern customer-oriented organization chart and </w:t>
      </w:r>
      <w:r w:rsidR="006D6F56" w:rsidRPr="00F32B32">
        <w:rPr>
          <w:rFonts w:ascii="Times New Roman" w:hAnsi="Times New Roman"/>
          <w:sz w:val="24"/>
          <w:szCs w:val="24"/>
        </w:rPr>
        <w:t xml:space="preserve">the second ones are frontline people (person who see, help and service customers) </w:t>
      </w:r>
      <w:sdt>
        <w:sdtPr>
          <w:rPr>
            <w:rFonts w:ascii="Times New Roman" w:hAnsi="Times New Roman"/>
            <w:sz w:val="24"/>
            <w:szCs w:val="24"/>
          </w:rPr>
          <w:id w:val="1764794789"/>
          <w:citation/>
        </w:sdtPr>
        <w:sdtEndPr/>
        <w:sdtContent>
          <w:r w:rsidR="006D6F56" w:rsidRPr="00F32B32">
            <w:rPr>
              <w:rFonts w:ascii="Times New Roman" w:hAnsi="Times New Roman"/>
              <w:sz w:val="24"/>
              <w:szCs w:val="24"/>
            </w:rPr>
            <w:fldChar w:fldCharType="begin"/>
          </w:r>
          <w:r w:rsidR="006D6F56" w:rsidRPr="00F32B32">
            <w:rPr>
              <w:rFonts w:ascii="Times New Roman" w:hAnsi="Times New Roman"/>
              <w:sz w:val="24"/>
              <w:szCs w:val="24"/>
            </w:rPr>
            <w:instrText xml:space="preserve"> CITATION Kot121 \l 1033 </w:instrText>
          </w:r>
          <w:r w:rsidR="006D6F56"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6D6F56" w:rsidRPr="00F32B32">
            <w:rPr>
              <w:rFonts w:ascii="Times New Roman" w:hAnsi="Times New Roman"/>
              <w:sz w:val="24"/>
              <w:szCs w:val="24"/>
            </w:rPr>
            <w:fldChar w:fldCharType="end"/>
          </w:r>
        </w:sdtContent>
      </w:sdt>
      <w:r w:rsidR="006D6F56" w:rsidRPr="00F32B32">
        <w:rPr>
          <w:rFonts w:ascii="Times New Roman" w:hAnsi="Times New Roman"/>
          <w:sz w:val="24"/>
          <w:szCs w:val="24"/>
        </w:rPr>
        <w:t xml:space="preserve">. </w:t>
      </w:r>
      <w:r w:rsidR="00794FF9" w:rsidRPr="00F32B32">
        <w:rPr>
          <w:rFonts w:ascii="Times New Roman" w:hAnsi="Times New Roman"/>
          <w:sz w:val="24"/>
          <w:szCs w:val="24"/>
        </w:rPr>
        <w:t xml:space="preserve">The middle and top management of organization are in the third and the last level of organization chart and they participate in every </w:t>
      </w:r>
      <w:proofErr w:type="gramStart"/>
      <w:r w:rsidR="00794FF9" w:rsidRPr="00F32B32">
        <w:rPr>
          <w:rFonts w:ascii="Times New Roman" w:hAnsi="Times New Roman"/>
          <w:sz w:val="24"/>
          <w:szCs w:val="24"/>
        </w:rPr>
        <w:t>activities</w:t>
      </w:r>
      <w:proofErr w:type="gramEnd"/>
      <w:r w:rsidR="00794FF9" w:rsidRPr="00F32B32">
        <w:rPr>
          <w:rFonts w:ascii="Times New Roman" w:hAnsi="Times New Roman"/>
          <w:sz w:val="24"/>
          <w:szCs w:val="24"/>
        </w:rPr>
        <w:t xml:space="preserve"> of customers </w:t>
      </w:r>
      <w:sdt>
        <w:sdtPr>
          <w:rPr>
            <w:rFonts w:ascii="Times New Roman" w:hAnsi="Times New Roman"/>
            <w:sz w:val="24"/>
            <w:szCs w:val="24"/>
          </w:rPr>
          <w:id w:val="48508834"/>
          <w:citation/>
        </w:sdtPr>
        <w:sdtEndPr/>
        <w:sdtContent>
          <w:r w:rsidR="004509D2" w:rsidRPr="00F32B32">
            <w:rPr>
              <w:rFonts w:ascii="Times New Roman" w:hAnsi="Times New Roman"/>
              <w:sz w:val="24"/>
              <w:szCs w:val="24"/>
            </w:rPr>
            <w:fldChar w:fldCharType="begin"/>
          </w:r>
          <w:r w:rsidR="004509D2" w:rsidRPr="00F32B32">
            <w:rPr>
              <w:rFonts w:ascii="Times New Roman" w:hAnsi="Times New Roman"/>
              <w:sz w:val="24"/>
              <w:szCs w:val="24"/>
            </w:rPr>
            <w:instrText xml:space="preserve"> CITATION Kot121 \l 1033 </w:instrText>
          </w:r>
          <w:r w:rsidR="004509D2"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4509D2" w:rsidRPr="00F32B32">
            <w:rPr>
              <w:rFonts w:ascii="Times New Roman" w:hAnsi="Times New Roman"/>
              <w:sz w:val="24"/>
              <w:szCs w:val="24"/>
            </w:rPr>
            <w:fldChar w:fldCharType="end"/>
          </w:r>
        </w:sdtContent>
      </w:sdt>
      <w:r w:rsidR="004509D2" w:rsidRPr="00F32B32">
        <w:rPr>
          <w:rFonts w:ascii="Times New Roman" w:hAnsi="Times New Roman"/>
          <w:sz w:val="24"/>
          <w:szCs w:val="24"/>
        </w:rPr>
        <w:t xml:space="preserve">. </w:t>
      </w:r>
    </w:p>
    <w:p w14:paraId="06697D52" w14:textId="70A8F326" w:rsidR="00652592" w:rsidRPr="00F32B32" w:rsidRDefault="002306EB" w:rsidP="004D3F98">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Nowadays, customers are much more intellectual and knowledgeable than before and they have many rules to assess the organizations’ services and always look for the superior choices </w:t>
      </w:r>
      <w:sdt>
        <w:sdtPr>
          <w:rPr>
            <w:rFonts w:ascii="Times New Roman" w:hAnsi="Times New Roman"/>
            <w:sz w:val="24"/>
            <w:szCs w:val="24"/>
          </w:rPr>
          <w:id w:val="-1137188202"/>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w:t>
      </w:r>
      <w:r w:rsidR="005F3FEB" w:rsidRPr="00F32B32">
        <w:rPr>
          <w:rFonts w:ascii="Times New Roman" w:hAnsi="Times New Roman"/>
          <w:sz w:val="24"/>
          <w:szCs w:val="24"/>
        </w:rPr>
        <w:t>Customer perceived value</w:t>
      </w:r>
      <w:r w:rsidR="0079495D" w:rsidRPr="00F32B32">
        <w:rPr>
          <w:rFonts w:ascii="Times New Roman" w:hAnsi="Times New Roman"/>
          <w:sz w:val="24"/>
          <w:szCs w:val="24"/>
        </w:rPr>
        <w:t xml:space="preserve"> (CPV)</w:t>
      </w:r>
      <w:r w:rsidR="005F3FEB" w:rsidRPr="00F32B32">
        <w:rPr>
          <w:rFonts w:ascii="Times New Roman" w:hAnsi="Times New Roman"/>
          <w:sz w:val="24"/>
          <w:szCs w:val="24"/>
        </w:rPr>
        <w:t xml:space="preserve"> is the variation of potential assessment of customer on all the </w:t>
      </w:r>
      <w:r w:rsidR="0079495D" w:rsidRPr="00F32B32">
        <w:rPr>
          <w:rFonts w:ascii="Times New Roman" w:hAnsi="Times New Roman"/>
          <w:sz w:val="24"/>
          <w:szCs w:val="24"/>
        </w:rPr>
        <w:t xml:space="preserve">benefits </w:t>
      </w:r>
      <w:r w:rsidR="005F3FEB" w:rsidRPr="00F32B32">
        <w:rPr>
          <w:rFonts w:ascii="Times New Roman" w:hAnsi="Times New Roman"/>
          <w:sz w:val="24"/>
          <w:szCs w:val="24"/>
        </w:rPr>
        <w:t>and expense</w:t>
      </w:r>
      <w:r w:rsidR="0079495D" w:rsidRPr="00F32B32">
        <w:rPr>
          <w:rFonts w:ascii="Times New Roman" w:hAnsi="Times New Roman"/>
          <w:sz w:val="24"/>
          <w:szCs w:val="24"/>
        </w:rPr>
        <w:t>s</w:t>
      </w:r>
      <w:r w:rsidR="005F3FEB" w:rsidRPr="00F32B32">
        <w:rPr>
          <w:rFonts w:ascii="Times New Roman" w:hAnsi="Times New Roman"/>
          <w:sz w:val="24"/>
          <w:szCs w:val="24"/>
        </w:rPr>
        <w:t xml:space="preserve"> of </w:t>
      </w:r>
      <w:proofErr w:type="gramStart"/>
      <w:r w:rsidR="005F3FEB" w:rsidRPr="00F32B32">
        <w:rPr>
          <w:rFonts w:ascii="Times New Roman" w:hAnsi="Times New Roman"/>
          <w:sz w:val="24"/>
          <w:szCs w:val="24"/>
        </w:rPr>
        <w:t xml:space="preserve">an </w:t>
      </w:r>
      <w:r w:rsidR="0079495D" w:rsidRPr="00F32B32">
        <w:rPr>
          <w:rFonts w:ascii="Times New Roman" w:hAnsi="Times New Roman"/>
          <w:sz w:val="24"/>
          <w:szCs w:val="24"/>
        </w:rPr>
        <w:t>offerings</w:t>
      </w:r>
      <w:proofErr w:type="gramEnd"/>
      <w:r w:rsidR="0079495D" w:rsidRPr="00F32B32">
        <w:rPr>
          <w:rFonts w:ascii="Times New Roman" w:hAnsi="Times New Roman"/>
          <w:sz w:val="24"/>
          <w:szCs w:val="24"/>
        </w:rPr>
        <w:t xml:space="preserve"> and the perceived alternatives </w:t>
      </w:r>
      <w:sdt>
        <w:sdtPr>
          <w:rPr>
            <w:rFonts w:ascii="Times New Roman" w:hAnsi="Times New Roman"/>
            <w:sz w:val="24"/>
            <w:szCs w:val="24"/>
          </w:rPr>
          <w:id w:val="994833403"/>
          <w:citation/>
        </w:sdtPr>
        <w:sdtEndPr/>
        <w:sdtContent>
          <w:r w:rsidR="0079495D" w:rsidRPr="00F32B32">
            <w:rPr>
              <w:rFonts w:ascii="Times New Roman" w:hAnsi="Times New Roman"/>
              <w:sz w:val="24"/>
              <w:szCs w:val="24"/>
            </w:rPr>
            <w:fldChar w:fldCharType="begin"/>
          </w:r>
          <w:r w:rsidR="0079495D" w:rsidRPr="00F32B32">
            <w:rPr>
              <w:rFonts w:ascii="Times New Roman" w:hAnsi="Times New Roman"/>
              <w:sz w:val="24"/>
              <w:szCs w:val="24"/>
            </w:rPr>
            <w:instrText xml:space="preserve"> CITATION Kot121 \l 1033 </w:instrText>
          </w:r>
          <w:r w:rsidR="0079495D"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79495D" w:rsidRPr="00F32B32">
            <w:rPr>
              <w:rFonts w:ascii="Times New Roman" w:hAnsi="Times New Roman"/>
              <w:sz w:val="24"/>
              <w:szCs w:val="24"/>
            </w:rPr>
            <w:fldChar w:fldCharType="end"/>
          </w:r>
        </w:sdtContent>
      </w:sdt>
      <w:r w:rsidR="0079495D" w:rsidRPr="00F32B32">
        <w:rPr>
          <w:rFonts w:ascii="Times New Roman" w:hAnsi="Times New Roman"/>
          <w:sz w:val="24"/>
          <w:szCs w:val="24"/>
        </w:rPr>
        <w:t xml:space="preserve">. CPV is the difference </w:t>
      </w:r>
      <w:r w:rsidR="00A45F6A" w:rsidRPr="00F32B32">
        <w:rPr>
          <w:rFonts w:ascii="Times New Roman" w:hAnsi="Times New Roman"/>
          <w:sz w:val="24"/>
          <w:szCs w:val="24"/>
        </w:rPr>
        <w:t xml:space="preserve">point </w:t>
      </w:r>
      <w:r w:rsidR="0079495D" w:rsidRPr="00F32B32">
        <w:rPr>
          <w:rFonts w:ascii="Times New Roman" w:hAnsi="Times New Roman"/>
          <w:sz w:val="24"/>
          <w:szCs w:val="24"/>
        </w:rPr>
        <w:t xml:space="preserve">between customers’ advantages and customers’ cost for alternatives and marketers can raise </w:t>
      </w:r>
      <w:r w:rsidR="0079495D" w:rsidRPr="00F32B32">
        <w:rPr>
          <w:rFonts w:ascii="Times New Roman" w:hAnsi="Times New Roman"/>
          <w:sz w:val="24"/>
          <w:szCs w:val="24"/>
        </w:rPr>
        <w:lastRenderedPageBreak/>
        <w:t>its value by providing physical, e</w:t>
      </w:r>
      <w:r w:rsidR="00F32024" w:rsidRPr="00F32B32">
        <w:rPr>
          <w:rFonts w:ascii="Times New Roman" w:hAnsi="Times New Roman"/>
          <w:sz w:val="24"/>
          <w:szCs w:val="24"/>
        </w:rPr>
        <w:t xml:space="preserve">motional and financial profits with low cost </w:t>
      </w:r>
      <w:sdt>
        <w:sdtPr>
          <w:rPr>
            <w:rFonts w:ascii="Times New Roman" w:hAnsi="Times New Roman"/>
            <w:sz w:val="24"/>
            <w:szCs w:val="24"/>
          </w:rPr>
          <w:id w:val="1988434180"/>
          <w:citation/>
        </w:sdtPr>
        <w:sdtEndPr/>
        <w:sdtContent>
          <w:r w:rsidR="00F32024" w:rsidRPr="00F32B32">
            <w:rPr>
              <w:rFonts w:ascii="Times New Roman" w:hAnsi="Times New Roman"/>
              <w:sz w:val="24"/>
              <w:szCs w:val="24"/>
            </w:rPr>
            <w:fldChar w:fldCharType="begin"/>
          </w:r>
          <w:r w:rsidR="00F32024" w:rsidRPr="00F32B32">
            <w:rPr>
              <w:rFonts w:ascii="Times New Roman" w:hAnsi="Times New Roman"/>
              <w:sz w:val="24"/>
              <w:szCs w:val="24"/>
            </w:rPr>
            <w:instrText xml:space="preserve"> CITATION Kot121 \l 1033 </w:instrText>
          </w:r>
          <w:r w:rsidR="00F32024"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F32024" w:rsidRPr="00F32B32">
            <w:rPr>
              <w:rFonts w:ascii="Times New Roman" w:hAnsi="Times New Roman"/>
              <w:sz w:val="24"/>
              <w:szCs w:val="24"/>
            </w:rPr>
            <w:fldChar w:fldCharType="end"/>
          </w:r>
        </w:sdtContent>
      </w:sdt>
      <w:r w:rsidR="00F32024" w:rsidRPr="00F32B32">
        <w:rPr>
          <w:rFonts w:ascii="Times New Roman" w:hAnsi="Times New Roman"/>
          <w:sz w:val="24"/>
          <w:szCs w:val="24"/>
        </w:rPr>
        <w:t xml:space="preserve">. </w:t>
      </w:r>
      <w:r w:rsidR="00003309" w:rsidRPr="00F32B32">
        <w:rPr>
          <w:rFonts w:ascii="Times New Roman" w:hAnsi="Times New Roman"/>
          <w:sz w:val="24"/>
          <w:szCs w:val="24"/>
        </w:rPr>
        <w:t xml:space="preserve">Customers </w:t>
      </w:r>
      <w:r w:rsidR="005D3058" w:rsidRPr="00F32B32">
        <w:rPr>
          <w:rFonts w:ascii="Times New Roman" w:hAnsi="Times New Roman"/>
          <w:sz w:val="24"/>
          <w:szCs w:val="24"/>
        </w:rPr>
        <w:t xml:space="preserve">may </w:t>
      </w:r>
      <w:r w:rsidR="00003309" w:rsidRPr="00F32B32">
        <w:rPr>
          <w:rFonts w:ascii="Times New Roman" w:hAnsi="Times New Roman"/>
          <w:sz w:val="24"/>
          <w:szCs w:val="24"/>
        </w:rPr>
        <w:t xml:space="preserve">have different levels of loyalty to individual stores, products, types and companies and </w:t>
      </w:r>
      <w:r w:rsidR="00260477" w:rsidRPr="00F32B32">
        <w:rPr>
          <w:rFonts w:ascii="Times New Roman" w:hAnsi="Times New Roman"/>
          <w:sz w:val="24"/>
          <w:szCs w:val="24"/>
        </w:rPr>
        <w:t>in the future</w:t>
      </w:r>
      <w:r w:rsidR="00EF7EEA" w:rsidRPr="00F32B32">
        <w:rPr>
          <w:rFonts w:ascii="Times New Roman" w:hAnsi="Times New Roman"/>
          <w:sz w:val="24"/>
          <w:szCs w:val="24"/>
        </w:rPr>
        <w:t xml:space="preserve">, </w:t>
      </w:r>
      <w:r w:rsidR="00003309" w:rsidRPr="00F32B32">
        <w:rPr>
          <w:rFonts w:ascii="Times New Roman" w:hAnsi="Times New Roman"/>
          <w:sz w:val="24"/>
          <w:szCs w:val="24"/>
        </w:rPr>
        <w:t>customer</w:t>
      </w:r>
      <w:r w:rsidR="00BC4535" w:rsidRPr="00F32B32">
        <w:rPr>
          <w:rFonts w:ascii="Times New Roman" w:hAnsi="Times New Roman"/>
          <w:sz w:val="24"/>
          <w:szCs w:val="24"/>
        </w:rPr>
        <w:t xml:space="preserve"> has the strong bond</w:t>
      </w:r>
      <w:r w:rsidR="00780B5A" w:rsidRPr="00F32B32">
        <w:rPr>
          <w:rFonts w:ascii="Times New Roman" w:hAnsi="Times New Roman"/>
          <w:sz w:val="24"/>
          <w:szCs w:val="24"/>
        </w:rPr>
        <w:t xml:space="preserve"> to</w:t>
      </w:r>
      <w:r w:rsidR="00003309" w:rsidRPr="00F32B32">
        <w:rPr>
          <w:rFonts w:ascii="Times New Roman" w:hAnsi="Times New Roman"/>
          <w:sz w:val="24"/>
          <w:szCs w:val="24"/>
        </w:rPr>
        <w:t xml:space="preserve"> </w:t>
      </w:r>
      <w:r w:rsidR="00885995" w:rsidRPr="00F32B32">
        <w:rPr>
          <w:rFonts w:ascii="Times New Roman" w:hAnsi="Times New Roman"/>
          <w:sz w:val="24"/>
          <w:szCs w:val="24"/>
        </w:rPr>
        <w:t xml:space="preserve">buy </w:t>
      </w:r>
      <w:r w:rsidR="00780B5A" w:rsidRPr="00F32B32">
        <w:rPr>
          <w:rFonts w:ascii="Times New Roman" w:hAnsi="Times New Roman"/>
          <w:sz w:val="24"/>
          <w:szCs w:val="24"/>
        </w:rPr>
        <w:t>the de</w:t>
      </w:r>
      <w:r w:rsidR="00D5159F" w:rsidRPr="00F32B32">
        <w:rPr>
          <w:rFonts w:ascii="Times New Roman" w:hAnsi="Times New Roman"/>
          <w:sz w:val="24"/>
          <w:szCs w:val="24"/>
        </w:rPr>
        <w:t>sired product and service</w:t>
      </w:r>
      <w:r w:rsidR="009C5865" w:rsidRPr="00F32B32">
        <w:rPr>
          <w:rFonts w:ascii="Times New Roman" w:hAnsi="Times New Roman"/>
          <w:sz w:val="24"/>
          <w:szCs w:val="24"/>
        </w:rPr>
        <w:t xml:space="preserve"> again</w:t>
      </w:r>
      <w:r w:rsidR="00BC4535" w:rsidRPr="00F32B32">
        <w:rPr>
          <w:rFonts w:ascii="Times New Roman" w:hAnsi="Times New Roman"/>
          <w:sz w:val="24"/>
          <w:szCs w:val="24"/>
        </w:rPr>
        <w:t xml:space="preserve"> </w:t>
      </w:r>
      <w:r w:rsidR="002A7863" w:rsidRPr="00F32B32">
        <w:rPr>
          <w:rFonts w:ascii="Times New Roman" w:hAnsi="Times New Roman"/>
          <w:sz w:val="24"/>
          <w:szCs w:val="24"/>
        </w:rPr>
        <w:t xml:space="preserve">under various circumstances </w:t>
      </w:r>
      <w:r w:rsidR="00BC4535" w:rsidRPr="00F32B32">
        <w:rPr>
          <w:rFonts w:ascii="Times New Roman" w:hAnsi="Times New Roman"/>
          <w:sz w:val="24"/>
          <w:szCs w:val="24"/>
        </w:rPr>
        <w:t xml:space="preserve">is called the loyalty </w:t>
      </w:r>
      <w:sdt>
        <w:sdtPr>
          <w:rPr>
            <w:rFonts w:ascii="Times New Roman" w:hAnsi="Times New Roman"/>
            <w:sz w:val="24"/>
            <w:szCs w:val="24"/>
          </w:rPr>
          <w:id w:val="-2018375033"/>
          <w:citation/>
        </w:sdtPr>
        <w:sdtEndPr/>
        <w:sdtContent>
          <w:r w:rsidR="00BC4535" w:rsidRPr="00F32B32">
            <w:rPr>
              <w:rFonts w:ascii="Times New Roman" w:hAnsi="Times New Roman"/>
              <w:sz w:val="24"/>
              <w:szCs w:val="24"/>
            </w:rPr>
            <w:fldChar w:fldCharType="begin"/>
          </w:r>
          <w:r w:rsidR="00BC4535" w:rsidRPr="00F32B32">
            <w:rPr>
              <w:rFonts w:ascii="Times New Roman" w:hAnsi="Times New Roman"/>
              <w:sz w:val="24"/>
              <w:szCs w:val="24"/>
            </w:rPr>
            <w:instrText xml:space="preserve"> CITATION Kot121 \l 1033 </w:instrText>
          </w:r>
          <w:r w:rsidR="00BC4535"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BC4535" w:rsidRPr="00F32B32">
            <w:rPr>
              <w:rFonts w:ascii="Times New Roman" w:hAnsi="Times New Roman"/>
              <w:sz w:val="24"/>
              <w:szCs w:val="24"/>
            </w:rPr>
            <w:fldChar w:fldCharType="end"/>
          </w:r>
        </w:sdtContent>
      </w:sdt>
      <w:r w:rsidR="00BC4535" w:rsidRPr="00F32B32">
        <w:rPr>
          <w:rFonts w:ascii="Times New Roman" w:hAnsi="Times New Roman"/>
          <w:sz w:val="24"/>
          <w:szCs w:val="24"/>
        </w:rPr>
        <w:t>.</w:t>
      </w:r>
      <w:r w:rsidR="00885995" w:rsidRPr="00F32B32">
        <w:rPr>
          <w:rFonts w:ascii="Times New Roman" w:hAnsi="Times New Roman"/>
          <w:sz w:val="24"/>
          <w:szCs w:val="24"/>
        </w:rPr>
        <w:t xml:space="preserve"> </w:t>
      </w:r>
      <w:r w:rsidR="00584867" w:rsidRPr="00F32B32">
        <w:rPr>
          <w:rFonts w:ascii="Times New Roman" w:hAnsi="Times New Roman"/>
          <w:sz w:val="24"/>
          <w:szCs w:val="24"/>
        </w:rPr>
        <w:t xml:space="preserve">The customers’ evaluation of organization or product performance usually has many influences, particularly the kind of loyalty with the product that the customers have </w:t>
      </w:r>
      <w:sdt>
        <w:sdtPr>
          <w:rPr>
            <w:rFonts w:ascii="Times New Roman" w:hAnsi="Times New Roman"/>
            <w:sz w:val="24"/>
            <w:szCs w:val="24"/>
          </w:rPr>
          <w:id w:val="598986209"/>
          <w:citation/>
        </w:sdtPr>
        <w:sdtEndPr/>
        <w:sdtContent>
          <w:r w:rsidR="00584867" w:rsidRPr="00F32B32">
            <w:rPr>
              <w:rFonts w:ascii="Times New Roman" w:hAnsi="Times New Roman"/>
              <w:sz w:val="24"/>
              <w:szCs w:val="24"/>
            </w:rPr>
            <w:fldChar w:fldCharType="begin"/>
          </w:r>
          <w:r w:rsidR="00584867" w:rsidRPr="00F32B32">
            <w:rPr>
              <w:rFonts w:ascii="Times New Roman" w:hAnsi="Times New Roman"/>
              <w:sz w:val="24"/>
              <w:szCs w:val="24"/>
            </w:rPr>
            <w:instrText xml:space="preserve"> CITATION Kot121 \l 1033 </w:instrText>
          </w:r>
          <w:r w:rsidR="00584867"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584867" w:rsidRPr="00F32B32">
            <w:rPr>
              <w:rFonts w:ascii="Times New Roman" w:hAnsi="Times New Roman"/>
              <w:sz w:val="24"/>
              <w:szCs w:val="24"/>
            </w:rPr>
            <w:fldChar w:fldCharType="end"/>
          </w:r>
        </w:sdtContent>
      </w:sdt>
      <w:r w:rsidR="00584867" w:rsidRPr="00F32B32">
        <w:rPr>
          <w:rFonts w:ascii="Times New Roman" w:hAnsi="Times New Roman"/>
          <w:sz w:val="24"/>
          <w:szCs w:val="24"/>
        </w:rPr>
        <w:t xml:space="preserve">. They particularly have the more positive opinion about the brand or product that they already have good feeling about them </w:t>
      </w:r>
      <w:sdt>
        <w:sdtPr>
          <w:rPr>
            <w:rFonts w:ascii="Times New Roman" w:hAnsi="Times New Roman"/>
            <w:sz w:val="24"/>
            <w:szCs w:val="24"/>
          </w:rPr>
          <w:id w:val="-1585524325"/>
          <w:citation/>
        </w:sdtPr>
        <w:sdtEndPr/>
        <w:sdtContent>
          <w:r w:rsidR="00584867" w:rsidRPr="00F32B32">
            <w:rPr>
              <w:rFonts w:ascii="Times New Roman" w:hAnsi="Times New Roman"/>
              <w:sz w:val="24"/>
              <w:szCs w:val="24"/>
            </w:rPr>
            <w:fldChar w:fldCharType="begin"/>
          </w:r>
          <w:r w:rsidR="00584867" w:rsidRPr="00F32B32">
            <w:rPr>
              <w:rFonts w:ascii="Times New Roman" w:hAnsi="Times New Roman"/>
              <w:sz w:val="24"/>
              <w:szCs w:val="24"/>
            </w:rPr>
            <w:instrText xml:space="preserve"> CITATION Kot121 \l 1033 </w:instrText>
          </w:r>
          <w:r w:rsidR="00584867"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584867" w:rsidRPr="00F32B32">
            <w:rPr>
              <w:rFonts w:ascii="Times New Roman" w:hAnsi="Times New Roman"/>
              <w:sz w:val="24"/>
              <w:szCs w:val="24"/>
            </w:rPr>
            <w:fldChar w:fldCharType="end"/>
          </w:r>
        </w:sdtContent>
      </w:sdt>
      <w:r w:rsidR="00584867" w:rsidRPr="00F32B32">
        <w:rPr>
          <w:rFonts w:ascii="Times New Roman" w:hAnsi="Times New Roman"/>
          <w:sz w:val="24"/>
          <w:szCs w:val="24"/>
        </w:rPr>
        <w:t xml:space="preserve">. </w:t>
      </w:r>
    </w:p>
    <w:p w14:paraId="4E2A7FDD" w14:textId="75DB4AD6" w:rsidR="00856DAF" w:rsidRPr="00F32B32" w:rsidRDefault="00C30588" w:rsidP="004D3F98">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Satisfaction is stated that the assessment of the emotional and cognitive reaction to the process, services and structure</w:t>
      </w:r>
      <w:sdt>
        <w:sdtPr>
          <w:rPr>
            <w:rFonts w:ascii="Times New Roman" w:hAnsi="Times New Roman"/>
            <w:sz w:val="24"/>
            <w:szCs w:val="24"/>
          </w:rPr>
          <w:id w:val="1771515576"/>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Pha21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(Pharm, alssageer, Hassan, &amp; Rajab, 2021)</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Satisfaction is also the level of fulfillment of one’s needs, wants and desire </w:t>
      </w:r>
      <w:sdt>
        <w:sdtPr>
          <w:rPr>
            <w:rFonts w:ascii="Times New Roman" w:hAnsi="Times New Roman"/>
            <w:sz w:val="24"/>
            <w:szCs w:val="24"/>
          </w:rPr>
          <w:id w:val="433101135"/>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Oxf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(OxfordLanguages, n.d.)</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Customer satisfaction is the attitude and their expectations towards to the process, service and structure that they received </w:t>
      </w:r>
      <w:sdt>
        <w:sdtPr>
          <w:rPr>
            <w:rFonts w:ascii="Times New Roman" w:hAnsi="Times New Roman"/>
            <w:sz w:val="24"/>
            <w:szCs w:val="24"/>
          </w:rPr>
          <w:id w:val="1210147410"/>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Kes20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(Kesumahati &amp; Jurnali, 2020)</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Customer satisfaction can reveal the business’s type, quality, their services, and their provided activities </w:t>
      </w:r>
      <w:sdt>
        <w:sdtPr>
          <w:rPr>
            <w:rFonts w:ascii="Times New Roman" w:hAnsi="Times New Roman"/>
            <w:sz w:val="24"/>
            <w:szCs w:val="24"/>
          </w:rPr>
          <w:id w:val="350074515"/>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DoT21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(Do, Foulon, Thuy, Tien, &amp; Anderson, 2021)</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It can also act as an indicator for good </w:t>
      </w:r>
      <w:r w:rsidR="00CC0473">
        <w:rPr>
          <w:rFonts w:ascii="Times New Roman" w:hAnsi="Times New Roman"/>
          <w:sz w:val="24"/>
          <w:szCs w:val="24"/>
        </w:rPr>
        <w:t xml:space="preserve">business </w:t>
      </w:r>
      <w:r w:rsidRPr="00F32B32">
        <w:rPr>
          <w:rFonts w:ascii="Times New Roman" w:hAnsi="Times New Roman"/>
          <w:sz w:val="24"/>
          <w:szCs w:val="24"/>
        </w:rPr>
        <w:t xml:space="preserve">practice and </w:t>
      </w:r>
      <w:r w:rsidR="00CC0473">
        <w:rPr>
          <w:rFonts w:ascii="Times New Roman" w:hAnsi="Times New Roman"/>
          <w:sz w:val="24"/>
          <w:szCs w:val="24"/>
        </w:rPr>
        <w:t>can show how well they work in the e</w:t>
      </w:r>
      <w:r w:rsidRPr="00F32B32">
        <w:rPr>
          <w:rFonts w:ascii="Times New Roman" w:hAnsi="Times New Roman"/>
          <w:sz w:val="24"/>
          <w:szCs w:val="24"/>
        </w:rPr>
        <w:t xml:space="preserve">nvironment </w:t>
      </w:r>
      <w:sdt>
        <w:sdtPr>
          <w:rPr>
            <w:rFonts w:ascii="Times New Roman" w:hAnsi="Times New Roman"/>
            <w:sz w:val="24"/>
            <w:szCs w:val="24"/>
          </w:rPr>
          <w:id w:val="-983617584"/>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DoT21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(Do, Foulon, Thuy, Tien, &amp; Anderson, 2021)</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w:t>
      </w:r>
    </w:p>
    <w:p w14:paraId="032BF0A1" w14:textId="3C601AED" w:rsidR="00674CC9" w:rsidRPr="00F32B32" w:rsidRDefault="00A3603A" w:rsidP="00604D34">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W</w:t>
      </w:r>
      <w:r w:rsidR="00674CC9" w:rsidRPr="00F32B32">
        <w:rPr>
          <w:rFonts w:ascii="Times New Roman" w:hAnsi="Times New Roman"/>
          <w:sz w:val="24"/>
          <w:szCs w:val="24"/>
        </w:rPr>
        <w:t xml:space="preserve">hen the company produce and give lowering price or great services, customer satisfaction can be increased but not profits of the company </w:t>
      </w:r>
      <w:sdt>
        <w:sdtPr>
          <w:rPr>
            <w:rFonts w:ascii="Times New Roman" w:hAnsi="Times New Roman"/>
            <w:sz w:val="24"/>
            <w:szCs w:val="24"/>
          </w:rPr>
          <w:id w:val="-1389335329"/>
          <w:citation/>
        </w:sdtPr>
        <w:sdtEndPr/>
        <w:sdtContent>
          <w:r w:rsidR="00674CC9" w:rsidRPr="00F32B32">
            <w:rPr>
              <w:rFonts w:ascii="Times New Roman" w:hAnsi="Times New Roman"/>
              <w:sz w:val="24"/>
              <w:szCs w:val="24"/>
            </w:rPr>
            <w:fldChar w:fldCharType="begin"/>
          </w:r>
          <w:r w:rsidR="00674CC9" w:rsidRPr="00F32B32">
            <w:rPr>
              <w:rFonts w:ascii="Times New Roman" w:hAnsi="Times New Roman"/>
              <w:sz w:val="24"/>
              <w:szCs w:val="24"/>
            </w:rPr>
            <w:instrText xml:space="preserve"> CITATION Kot121 \l 1033 </w:instrText>
          </w:r>
          <w:r w:rsidR="00674CC9"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674CC9" w:rsidRPr="00F32B32">
            <w:rPr>
              <w:rFonts w:ascii="Times New Roman" w:hAnsi="Times New Roman"/>
              <w:sz w:val="24"/>
              <w:szCs w:val="24"/>
            </w:rPr>
            <w:fldChar w:fldCharType="end"/>
          </w:r>
        </w:sdtContent>
      </w:sdt>
      <w:r w:rsidR="00674CC9" w:rsidRPr="00F32B32">
        <w:rPr>
          <w:rFonts w:ascii="Times New Roman" w:hAnsi="Times New Roman"/>
          <w:sz w:val="24"/>
          <w:szCs w:val="24"/>
        </w:rPr>
        <w:t xml:space="preserve">. The critical purpose of customer-centered organization is not only to get high-level of customer satisfaction but also to get higher profit </w:t>
      </w:r>
      <w:sdt>
        <w:sdtPr>
          <w:rPr>
            <w:rFonts w:ascii="Times New Roman" w:hAnsi="Times New Roman"/>
            <w:sz w:val="24"/>
            <w:szCs w:val="24"/>
          </w:rPr>
          <w:id w:val="-2076494799"/>
          <w:citation/>
        </w:sdtPr>
        <w:sdtEndPr/>
        <w:sdtContent>
          <w:r w:rsidR="00674CC9" w:rsidRPr="00F32B32">
            <w:rPr>
              <w:rFonts w:ascii="Times New Roman" w:hAnsi="Times New Roman"/>
              <w:sz w:val="24"/>
              <w:szCs w:val="24"/>
            </w:rPr>
            <w:fldChar w:fldCharType="begin"/>
          </w:r>
          <w:r w:rsidR="00674CC9" w:rsidRPr="00F32B32">
            <w:rPr>
              <w:rFonts w:ascii="Times New Roman" w:hAnsi="Times New Roman"/>
              <w:sz w:val="24"/>
              <w:szCs w:val="24"/>
            </w:rPr>
            <w:instrText xml:space="preserve"> CITATION Kot121 \l 1033 </w:instrText>
          </w:r>
          <w:r w:rsidR="00674CC9"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674CC9" w:rsidRPr="00F32B32">
            <w:rPr>
              <w:rFonts w:ascii="Times New Roman" w:hAnsi="Times New Roman"/>
              <w:sz w:val="24"/>
              <w:szCs w:val="24"/>
            </w:rPr>
            <w:fldChar w:fldCharType="end"/>
          </w:r>
        </w:sdtContent>
      </w:sdt>
      <w:r w:rsidR="00674CC9" w:rsidRPr="00F32B32">
        <w:rPr>
          <w:rFonts w:ascii="Times New Roman" w:hAnsi="Times New Roman"/>
          <w:sz w:val="24"/>
          <w:szCs w:val="24"/>
        </w:rPr>
        <w:t xml:space="preserve">. </w:t>
      </w:r>
      <w:r w:rsidR="00174449" w:rsidRPr="00F32B32">
        <w:rPr>
          <w:rFonts w:ascii="Times New Roman" w:hAnsi="Times New Roman"/>
          <w:sz w:val="24"/>
          <w:szCs w:val="24"/>
        </w:rPr>
        <w:t>Others than satisfaction, t</w:t>
      </w:r>
      <w:r w:rsidR="001E253A" w:rsidRPr="00F32B32">
        <w:rPr>
          <w:rFonts w:ascii="Times New Roman" w:hAnsi="Times New Roman"/>
          <w:sz w:val="24"/>
          <w:szCs w:val="24"/>
        </w:rPr>
        <w:t xml:space="preserve">he company must be able to get high profits by </w:t>
      </w:r>
      <w:r w:rsidR="004F4094" w:rsidRPr="00F32B32">
        <w:rPr>
          <w:rFonts w:ascii="Times New Roman" w:hAnsi="Times New Roman"/>
          <w:sz w:val="24"/>
          <w:szCs w:val="24"/>
        </w:rPr>
        <w:t xml:space="preserve">investing in </w:t>
      </w:r>
      <w:r w:rsidR="001E253A" w:rsidRPr="00F32B32">
        <w:rPr>
          <w:rFonts w:ascii="Times New Roman" w:hAnsi="Times New Roman"/>
          <w:sz w:val="24"/>
          <w:szCs w:val="24"/>
        </w:rPr>
        <w:t xml:space="preserve">upgrading their manufacturing process, or by developing </w:t>
      </w:r>
      <w:r w:rsidR="004F4094" w:rsidRPr="00F32B32">
        <w:rPr>
          <w:rFonts w:ascii="Times New Roman" w:hAnsi="Times New Roman"/>
          <w:sz w:val="24"/>
          <w:szCs w:val="24"/>
        </w:rPr>
        <w:t xml:space="preserve">their research and development process </w:t>
      </w:r>
      <w:sdt>
        <w:sdtPr>
          <w:rPr>
            <w:rFonts w:ascii="Times New Roman" w:hAnsi="Times New Roman"/>
            <w:sz w:val="24"/>
            <w:szCs w:val="24"/>
          </w:rPr>
          <w:id w:val="-1248727744"/>
          <w:citation/>
        </w:sdtPr>
        <w:sdtEndPr/>
        <w:sdtContent>
          <w:r w:rsidR="003E70CD" w:rsidRPr="00F32B32">
            <w:rPr>
              <w:rFonts w:ascii="Times New Roman" w:hAnsi="Times New Roman"/>
              <w:sz w:val="24"/>
              <w:szCs w:val="24"/>
            </w:rPr>
            <w:fldChar w:fldCharType="begin"/>
          </w:r>
          <w:r w:rsidR="003E70CD" w:rsidRPr="00F32B32">
            <w:rPr>
              <w:rFonts w:ascii="Times New Roman" w:hAnsi="Times New Roman"/>
              <w:sz w:val="24"/>
              <w:szCs w:val="24"/>
            </w:rPr>
            <w:instrText xml:space="preserve"> CITATION Kot121 \l 1033 </w:instrText>
          </w:r>
          <w:r w:rsidR="003E70CD"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3E70CD" w:rsidRPr="00F32B32">
            <w:rPr>
              <w:rFonts w:ascii="Times New Roman" w:hAnsi="Times New Roman"/>
              <w:sz w:val="24"/>
              <w:szCs w:val="24"/>
            </w:rPr>
            <w:fldChar w:fldCharType="end"/>
          </w:r>
        </w:sdtContent>
      </w:sdt>
      <w:r w:rsidR="003E70CD" w:rsidRPr="00F32B32">
        <w:rPr>
          <w:rFonts w:ascii="Times New Roman" w:hAnsi="Times New Roman"/>
          <w:sz w:val="24"/>
          <w:szCs w:val="24"/>
        </w:rPr>
        <w:t xml:space="preserve">. </w:t>
      </w:r>
      <w:r w:rsidR="00663748" w:rsidRPr="00F32B32">
        <w:rPr>
          <w:rFonts w:ascii="Times New Roman" w:hAnsi="Times New Roman"/>
          <w:sz w:val="24"/>
          <w:szCs w:val="24"/>
        </w:rPr>
        <w:t>Moreover, the investors and stakeholders of the company mu</w:t>
      </w:r>
      <w:r w:rsidR="00A711D3" w:rsidRPr="00F32B32">
        <w:rPr>
          <w:rFonts w:ascii="Times New Roman" w:hAnsi="Times New Roman"/>
          <w:sz w:val="24"/>
          <w:szCs w:val="24"/>
        </w:rPr>
        <w:t xml:space="preserve">st </w:t>
      </w:r>
      <w:r w:rsidR="00663748" w:rsidRPr="00F32B32">
        <w:rPr>
          <w:rFonts w:ascii="Times New Roman" w:hAnsi="Times New Roman"/>
          <w:sz w:val="24"/>
          <w:szCs w:val="24"/>
        </w:rPr>
        <w:t xml:space="preserve">feel lower satisfaction because of their funds flow into customer satisfaction </w:t>
      </w:r>
      <w:sdt>
        <w:sdtPr>
          <w:rPr>
            <w:rFonts w:ascii="Times New Roman" w:hAnsi="Times New Roman"/>
            <w:sz w:val="24"/>
            <w:szCs w:val="24"/>
          </w:rPr>
          <w:id w:val="-288519150"/>
          <w:citation/>
        </w:sdtPr>
        <w:sdtEndPr/>
        <w:sdtContent>
          <w:r w:rsidR="00BB6300" w:rsidRPr="00F32B32">
            <w:rPr>
              <w:rFonts w:ascii="Times New Roman" w:hAnsi="Times New Roman"/>
              <w:sz w:val="24"/>
              <w:szCs w:val="24"/>
            </w:rPr>
            <w:fldChar w:fldCharType="begin"/>
          </w:r>
          <w:r w:rsidR="00BB6300" w:rsidRPr="00F32B32">
            <w:rPr>
              <w:rFonts w:ascii="Times New Roman" w:hAnsi="Times New Roman"/>
              <w:sz w:val="24"/>
              <w:szCs w:val="24"/>
            </w:rPr>
            <w:instrText xml:space="preserve"> CITATION Kot121 \l 1033 </w:instrText>
          </w:r>
          <w:r w:rsidR="00BB6300"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BB6300" w:rsidRPr="00F32B32">
            <w:rPr>
              <w:rFonts w:ascii="Times New Roman" w:hAnsi="Times New Roman"/>
              <w:sz w:val="24"/>
              <w:szCs w:val="24"/>
            </w:rPr>
            <w:fldChar w:fldCharType="end"/>
          </w:r>
        </w:sdtContent>
      </w:sdt>
      <w:r w:rsidR="00BB6300" w:rsidRPr="00F32B32">
        <w:rPr>
          <w:rFonts w:ascii="Times New Roman" w:hAnsi="Times New Roman"/>
          <w:sz w:val="24"/>
          <w:szCs w:val="24"/>
        </w:rPr>
        <w:t xml:space="preserve">. </w:t>
      </w:r>
      <w:r w:rsidR="00BB0293" w:rsidRPr="00F32B32">
        <w:rPr>
          <w:rFonts w:ascii="Times New Roman" w:hAnsi="Times New Roman"/>
          <w:sz w:val="24"/>
          <w:szCs w:val="24"/>
        </w:rPr>
        <w:t>T</w:t>
      </w:r>
      <w:r w:rsidR="00BB6300" w:rsidRPr="00F32B32">
        <w:rPr>
          <w:rFonts w:ascii="Times New Roman" w:hAnsi="Times New Roman"/>
          <w:sz w:val="24"/>
          <w:szCs w:val="24"/>
        </w:rPr>
        <w:t>he marketers of the organization must be aware of using their acceptable amount of resources in getting high level of customer satisfaction</w:t>
      </w:r>
      <w:r w:rsidR="00BB0293" w:rsidRPr="00F32B32">
        <w:rPr>
          <w:rFonts w:ascii="Times New Roman" w:hAnsi="Times New Roman"/>
          <w:sz w:val="24"/>
          <w:szCs w:val="24"/>
        </w:rPr>
        <w:t xml:space="preserve"> </w:t>
      </w:r>
      <w:sdt>
        <w:sdtPr>
          <w:rPr>
            <w:rFonts w:ascii="Times New Roman" w:hAnsi="Times New Roman"/>
            <w:sz w:val="24"/>
            <w:szCs w:val="24"/>
          </w:rPr>
          <w:id w:val="-1355809543"/>
          <w:citation/>
        </w:sdtPr>
        <w:sdtEndPr/>
        <w:sdtContent>
          <w:r w:rsidR="0028401D" w:rsidRPr="00F32B32">
            <w:rPr>
              <w:rFonts w:ascii="Times New Roman" w:hAnsi="Times New Roman"/>
              <w:sz w:val="24"/>
              <w:szCs w:val="24"/>
            </w:rPr>
            <w:fldChar w:fldCharType="begin"/>
          </w:r>
          <w:r w:rsidR="0028401D" w:rsidRPr="00F32B32">
            <w:rPr>
              <w:rFonts w:ascii="Times New Roman" w:hAnsi="Times New Roman"/>
              <w:sz w:val="24"/>
              <w:szCs w:val="24"/>
            </w:rPr>
            <w:instrText xml:space="preserve"> CITATION Kot121 \l 1033 </w:instrText>
          </w:r>
          <w:r w:rsidR="0028401D"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28401D" w:rsidRPr="00F32B32">
            <w:rPr>
              <w:rFonts w:ascii="Times New Roman" w:hAnsi="Times New Roman"/>
              <w:sz w:val="24"/>
              <w:szCs w:val="24"/>
            </w:rPr>
            <w:fldChar w:fldCharType="end"/>
          </w:r>
        </w:sdtContent>
      </w:sdt>
      <w:r w:rsidR="00BB6300" w:rsidRPr="00F32B32">
        <w:rPr>
          <w:rFonts w:ascii="Times New Roman" w:hAnsi="Times New Roman"/>
          <w:sz w:val="24"/>
          <w:szCs w:val="24"/>
        </w:rPr>
        <w:t xml:space="preserve">. </w:t>
      </w:r>
    </w:p>
    <w:p w14:paraId="42E2CCBF" w14:textId="209977FE" w:rsidR="0026107D" w:rsidRPr="00F32B32" w:rsidRDefault="0026107D" w:rsidP="00604D34">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Customers generally get their expectations of product or organization from their past shopping experiences, </w:t>
      </w:r>
      <w:r w:rsidR="007A5A29" w:rsidRPr="00F32B32">
        <w:rPr>
          <w:rFonts w:ascii="Times New Roman" w:hAnsi="Times New Roman"/>
          <w:sz w:val="24"/>
          <w:szCs w:val="24"/>
        </w:rPr>
        <w:t xml:space="preserve">their friends and family information and </w:t>
      </w:r>
      <w:r w:rsidR="00D57EB8" w:rsidRPr="00F32B32">
        <w:rPr>
          <w:rFonts w:ascii="Times New Roman" w:hAnsi="Times New Roman"/>
          <w:sz w:val="24"/>
          <w:szCs w:val="24"/>
        </w:rPr>
        <w:t xml:space="preserve">sellers’ </w:t>
      </w:r>
      <w:r w:rsidR="00D57EB8" w:rsidRPr="00F32B32">
        <w:rPr>
          <w:rFonts w:ascii="Times New Roman" w:hAnsi="Times New Roman"/>
          <w:sz w:val="24"/>
          <w:szCs w:val="24"/>
        </w:rPr>
        <w:lastRenderedPageBreak/>
        <w:t xml:space="preserve">promises and facts </w:t>
      </w:r>
      <w:sdt>
        <w:sdtPr>
          <w:rPr>
            <w:rFonts w:ascii="Times New Roman" w:hAnsi="Times New Roman"/>
            <w:sz w:val="24"/>
            <w:szCs w:val="24"/>
          </w:rPr>
          <w:id w:val="1432931173"/>
          <w:citation/>
        </w:sdtPr>
        <w:sdtEndPr/>
        <w:sdtContent>
          <w:r w:rsidR="00D57EB8" w:rsidRPr="00F32B32">
            <w:rPr>
              <w:rFonts w:ascii="Times New Roman" w:hAnsi="Times New Roman"/>
              <w:sz w:val="24"/>
              <w:szCs w:val="24"/>
            </w:rPr>
            <w:fldChar w:fldCharType="begin"/>
          </w:r>
          <w:r w:rsidR="00D57EB8" w:rsidRPr="00F32B32">
            <w:rPr>
              <w:rFonts w:ascii="Times New Roman" w:hAnsi="Times New Roman"/>
              <w:sz w:val="24"/>
              <w:szCs w:val="24"/>
            </w:rPr>
            <w:instrText xml:space="preserve"> CITATION Kot121 \l 1033 </w:instrText>
          </w:r>
          <w:r w:rsidR="00D57EB8"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D57EB8" w:rsidRPr="00F32B32">
            <w:rPr>
              <w:rFonts w:ascii="Times New Roman" w:hAnsi="Times New Roman"/>
              <w:sz w:val="24"/>
              <w:szCs w:val="24"/>
            </w:rPr>
            <w:fldChar w:fldCharType="end"/>
          </w:r>
        </w:sdtContent>
      </w:sdt>
      <w:r w:rsidR="00D57EB8" w:rsidRPr="00F32B32">
        <w:rPr>
          <w:rFonts w:ascii="Times New Roman" w:hAnsi="Times New Roman"/>
          <w:sz w:val="24"/>
          <w:szCs w:val="24"/>
        </w:rPr>
        <w:t xml:space="preserve">. If the sellers give high expectations, the buyers will feel distress and with low expectations, they will not interested in the brand </w:t>
      </w:r>
      <w:sdt>
        <w:sdtPr>
          <w:rPr>
            <w:rFonts w:ascii="Times New Roman" w:hAnsi="Times New Roman"/>
            <w:sz w:val="24"/>
            <w:szCs w:val="24"/>
          </w:rPr>
          <w:id w:val="272217998"/>
          <w:citation/>
        </w:sdtPr>
        <w:sdtEndPr/>
        <w:sdtContent>
          <w:r w:rsidR="00D57EB8" w:rsidRPr="00F32B32">
            <w:rPr>
              <w:rFonts w:ascii="Times New Roman" w:hAnsi="Times New Roman"/>
              <w:sz w:val="24"/>
              <w:szCs w:val="24"/>
            </w:rPr>
            <w:fldChar w:fldCharType="begin"/>
          </w:r>
          <w:r w:rsidR="00D57EB8" w:rsidRPr="00F32B32">
            <w:rPr>
              <w:rFonts w:ascii="Times New Roman" w:hAnsi="Times New Roman"/>
              <w:sz w:val="24"/>
              <w:szCs w:val="24"/>
            </w:rPr>
            <w:instrText xml:space="preserve"> CITATION Kot121 \l 1033 </w:instrText>
          </w:r>
          <w:r w:rsidR="00D57EB8"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D57EB8" w:rsidRPr="00F32B32">
            <w:rPr>
              <w:rFonts w:ascii="Times New Roman" w:hAnsi="Times New Roman"/>
              <w:sz w:val="24"/>
              <w:szCs w:val="24"/>
            </w:rPr>
            <w:fldChar w:fldCharType="end"/>
          </w:r>
        </w:sdtContent>
      </w:sdt>
      <w:r w:rsidR="00D57EB8" w:rsidRPr="00F32B32">
        <w:rPr>
          <w:rFonts w:ascii="Times New Roman" w:hAnsi="Times New Roman"/>
          <w:sz w:val="24"/>
          <w:szCs w:val="24"/>
        </w:rPr>
        <w:t xml:space="preserve">. </w:t>
      </w:r>
      <w:r w:rsidR="006552D0" w:rsidRPr="00F32B32">
        <w:rPr>
          <w:rFonts w:ascii="Times New Roman" w:hAnsi="Times New Roman"/>
          <w:sz w:val="24"/>
          <w:szCs w:val="24"/>
        </w:rPr>
        <w:t xml:space="preserve">Thus, the sellers need to balance these two things to get high customer satisfaction and high performances </w:t>
      </w:r>
      <w:sdt>
        <w:sdtPr>
          <w:rPr>
            <w:rFonts w:ascii="Times New Roman" w:hAnsi="Times New Roman"/>
            <w:sz w:val="24"/>
            <w:szCs w:val="24"/>
          </w:rPr>
          <w:id w:val="185790899"/>
          <w:citation/>
        </w:sdtPr>
        <w:sdtEndPr/>
        <w:sdtContent>
          <w:r w:rsidR="006552D0" w:rsidRPr="00F32B32">
            <w:rPr>
              <w:rFonts w:ascii="Times New Roman" w:hAnsi="Times New Roman"/>
              <w:sz w:val="24"/>
              <w:szCs w:val="24"/>
            </w:rPr>
            <w:fldChar w:fldCharType="begin"/>
          </w:r>
          <w:r w:rsidR="006552D0" w:rsidRPr="00F32B32">
            <w:rPr>
              <w:rFonts w:ascii="Times New Roman" w:hAnsi="Times New Roman"/>
              <w:sz w:val="24"/>
              <w:szCs w:val="24"/>
            </w:rPr>
            <w:instrText xml:space="preserve"> CITATION Kot121 \l 1033 </w:instrText>
          </w:r>
          <w:r w:rsidR="006552D0"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6552D0" w:rsidRPr="00F32B32">
            <w:rPr>
              <w:rFonts w:ascii="Times New Roman" w:hAnsi="Times New Roman"/>
              <w:sz w:val="24"/>
              <w:szCs w:val="24"/>
            </w:rPr>
            <w:fldChar w:fldCharType="end"/>
          </w:r>
        </w:sdtContent>
      </w:sdt>
      <w:r w:rsidR="006552D0" w:rsidRPr="00F32B32">
        <w:rPr>
          <w:rFonts w:ascii="Times New Roman" w:hAnsi="Times New Roman"/>
          <w:sz w:val="24"/>
          <w:szCs w:val="24"/>
        </w:rPr>
        <w:t xml:space="preserve">. </w:t>
      </w:r>
    </w:p>
    <w:p w14:paraId="78333E68" w14:textId="224F3408" w:rsidR="00652592" w:rsidRPr="00F32B32" w:rsidRDefault="00E7524C" w:rsidP="00652592">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Many firms and organization </w:t>
      </w:r>
      <w:r w:rsidR="00C66C8C" w:rsidRPr="00F32B32">
        <w:rPr>
          <w:rFonts w:ascii="Times New Roman" w:hAnsi="Times New Roman"/>
          <w:sz w:val="24"/>
          <w:szCs w:val="24"/>
        </w:rPr>
        <w:t>determine satisfaction by how they behave towards customer, finding wh</w:t>
      </w:r>
      <w:r w:rsidR="007A278D" w:rsidRPr="00F32B32">
        <w:rPr>
          <w:rFonts w:ascii="Times New Roman" w:hAnsi="Times New Roman"/>
          <w:sz w:val="24"/>
          <w:szCs w:val="24"/>
        </w:rPr>
        <w:t xml:space="preserve">at factors influence on it, modifying their activities in </w:t>
      </w:r>
      <w:r w:rsidR="00A22C41" w:rsidRPr="00F32B32">
        <w:rPr>
          <w:rFonts w:ascii="Times New Roman" w:hAnsi="Times New Roman"/>
          <w:sz w:val="24"/>
          <w:szCs w:val="24"/>
        </w:rPr>
        <w:t xml:space="preserve">production </w:t>
      </w:r>
      <w:r w:rsidR="007A278D" w:rsidRPr="00F32B32">
        <w:rPr>
          <w:rFonts w:ascii="Times New Roman" w:hAnsi="Times New Roman"/>
          <w:sz w:val="24"/>
          <w:szCs w:val="24"/>
        </w:rPr>
        <w:t xml:space="preserve">and </w:t>
      </w:r>
      <w:r w:rsidR="00A22C41" w:rsidRPr="00F32B32">
        <w:rPr>
          <w:rFonts w:ascii="Times New Roman" w:hAnsi="Times New Roman"/>
          <w:sz w:val="24"/>
          <w:szCs w:val="24"/>
        </w:rPr>
        <w:t xml:space="preserve">marketing </w:t>
      </w:r>
      <w:sdt>
        <w:sdtPr>
          <w:rPr>
            <w:rFonts w:ascii="Times New Roman" w:hAnsi="Times New Roman"/>
            <w:sz w:val="24"/>
            <w:szCs w:val="24"/>
          </w:rPr>
          <w:id w:val="890317197"/>
          <w:citation/>
        </w:sdtPr>
        <w:sdtEndPr/>
        <w:sdtContent>
          <w:r w:rsidR="00FF5D22" w:rsidRPr="00F32B32">
            <w:rPr>
              <w:rFonts w:ascii="Times New Roman" w:hAnsi="Times New Roman"/>
              <w:sz w:val="24"/>
              <w:szCs w:val="24"/>
            </w:rPr>
            <w:fldChar w:fldCharType="begin"/>
          </w:r>
          <w:r w:rsidR="00FF5D22" w:rsidRPr="00F32B32">
            <w:rPr>
              <w:rFonts w:ascii="Times New Roman" w:hAnsi="Times New Roman"/>
              <w:sz w:val="24"/>
              <w:szCs w:val="24"/>
            </w:rPr>
            <w:instrText xml:space="preserve"> CITATION Kot121 \l 1033 </w:instrText>
          </w:r>
          <w:r w:rsidR="00FF5D22"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FF5D22" w:rsidRPr="00F32B32">
            <w:rPr>
              <w:rFonts w:ascii="Times New Roman" w:hAnsi="Times New Roman"/>
              <w:sz w:val="24"/>
              <w:szCs w:val="24"/>
            </w:rPr>
            <w:fldChar w:fldCharType="end"/>
          </w:r>
        </w:sdtContent>
      </w:sdt>
      <w:r w:rsidR="004E1AAF" w:rsidRPr="00F32B32">
        <w:rPr>
          <w:rFonts w:ascii="Times New Roman" w:hAnsi="Times New Roman"/>
          <w:sz w:val="24"/>
          <w:szCs w:val="24"/>
        </w:rPr>
        <w:t>. Clever business</w:t>
      </w:r>
      <w:r w:rsidR="00652592" w:rsidRPr="00F32B32">
        <w:rPr>
          <w:rFonts w:ascii="Times New Roman" w:hAnsi="Times New Roman"/>
          <w:sz w:val="24"/>
          <w:szCs w:val="24"/>
        </w:rPr>
        <w:t xml:space="preserve"> and organization</w:t>
      </w:r>
      <w:r w:rsidR="004E1AAF" w:rsidRPr="00F32B32">
        <w:rPr>
          <w:rFonts w:ascii="Times New Roman" w:hAnsi="Times New Roman"/>
          <w:sz w:val="24"/>
          <w:szCs w:val="24"/>
        </w:rPr>
        <w:t xml:space="preserve"> </w:t>
      </w:r>
      <w:r w:rsidR="00E8208F" w:rsidRPr="00F32B32">
        <w:rPr>
          <w:rFonts w:ascii="Times New Roman" w:hAnsi="Times New Roman"/>
          <w:sz w:val="24"/>
          <w:szCs w:val="24"/>
        </w:rPr>
        <w:t>frequently analyze customer satisfaction</w:t>
      </w:r>
      <w:r w:rsidR="00652592" w:rsidRPr="00F32B32">
        <w:rPr>
          <w:rFonts w:ascii="Times New Roman" w:hAnsi="Times New Roman"/>
          <w:sz w:val="24"/>
          <w:szCs w:val="24"/>
        </w:rPr>
        <w:t xml:space="preserve"> as it is the best way to determine customer retention </w:t>
      </w:r>
      <w:sdt>
        <w:sdtPr>
          <w:rPr>
            <w:rFonts w:ascii="Times New Roman" w:hAnsi="Times New Roman"/>
            <w:sz w:val="24"/>
            <w:szCs w:val="24"/>
          </w:rPr>
          <w:id w:val="-1551067587"/>
          <w:citation/>
        </w:sdtPr>
        <w:sdtEndPr/>
        <w:sdtContent>
          <w:r w:rsidR="00652592" w:rsidRPr="00F32B32">
            <w:rPr>
              <w:rFonts w:ascii="Times New Roman" w:hAnsi="Times New Roman"/>
              <w:sz w:val="24"/>
              <w:szCs w:val="24"/>
            </w:rPr>
            <w:fldChar w:fldCharType="begin"/>
          </w:r>
          <w:r w:rsidR="00652592" w:rsidRPr="00F32B32">
            <w:rPr>
              <w:rFonts w:ascii="Times New Roman" w:hAnsi="Times New Roman"/>
              <w:sz w:val="24"/>
              <w:szCs w:val="24"/>
            </w:rPr>
            <w:instrText xml:space="preserve"> CITATION Kot121 \l 1033 </w:instrText>
          </w:r>
          <w:r w:rsidR="00652592"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652592" w:rsidRPr="00F32B32">
            <w:rPr>
              <w:rFonts w:ascii="Times New Roman" w:hAnsi="Times New Roman"/>
              <w:sz w:val="24"/>
              <w:szCs w:val="24"/>
            </w:rPr>
            <w:fldChar w:fldCharType="end"/>
          </w:r>
        </w:sdtContent>
      </w:sdt>
      <w:r w:rsidR="00652592" w:rsidRPr="00F32B32">
        <w:rPr>
          <w:rFonts w:ascii="Times New Roman" w:hAnsi="Times New Roman"/>
          <w:sz w:val="24"/>
          <w:szCs w:val="24"/>
        </w:rPr>
        <w:t xml:space="preserve">. The customers usually choose the services with the most benefits and costs to them </w:t>
      </w:r>
      <w:sdt>
        <w:sdtPr>
          <w:rPr>
            <w:rFonts w:ascii="Times New Roman" w:hAnsi="Times New Roman"/>
            <w:sz w:val="24"/>
            <w:szCs w:val="24"/>
          </w:rPr>
          <w:id w:val="-322817478"/>
          <w:citation/>
        </w:sdtPr>
        <w:sdtEndPr/>
        <w:sdtContent>
          <w:r w:rsidR="00652592" w:rsidRPr="00F32B32">
            <w:rPr>
              <w:rFonts w:ascii="Times New Roman" w:hAnsi="Times New Roman"/>
              <w:sz w:val="24"/>
              <w:szCs w:val="24"/>
            </w:rPr>
            <w:fldChar w:fldCharType="begin"/>
          </w:r>
          <w:r w:rsidR="00652592" w:rsidRPr="00F32B32">
            <w:rPr>
              <w:rFonts w:ascii="Times New Roman" w:hAnsi="Times New Roman"/>
              <w:sz w:val="24"/>
              <w:szCs w:val="24"/>
            </w:rPr>
            <w:instrText xml:space="preserve"> CITATION Kot121 \l 1033 </w:instrText>
          </w:r>
          <w:r w:rsidR="00652592"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652592" w:rsidRPr="00F32B32">
            <w:rPr>
              <w:rFonts w:ascii="Times New Roman" w:hAnsi="Times New Roman"/>
              <w:sz w:val="24"/>
              <w:szCs w:val="24"/>
            </w:rPr>
            <w:fldChar w:fldCharType="end"/>
          </w:r>
        </w:sdtContent>
      </w:sdt>
      <w:r w:rsidR="00652592" w:rsidRPr="00F32B32">
        <w:rPr>
          <w:rFonts w:ascii="Times New Roman" w:hAnsi="Times New Roman"/>
          <w:sz w:val="24"/>
          <w:szCs w:val="24"/>
        </w:rPr>
        <w:t>. The customer with great satisfaction typically stay more with the brand or product and have less attention to the competitors with price non-sensitive manner</w:t>
      </w:r>
      <w:sdt>
        <w:sdtPr>
          <w:rPr>
            <w:rFonts w:ascii="Times New Roman" w:hAnsi="Times New Roman"/>
            <w:sz w:val="24"/>
            <w:szCs w:val="24"/>
          </w:rPr>
          <w:id w:val="-1322032358"/>
          <w:citation/>
        </w:sdtPr>
        <w:sdtEndPr/>
        <w:sdtContent>
          <w:r w:rsidR="00652592" w:rsidRPr="00F32B32">
            <w:rPr>
              <w:rFonts w:ascii="Times New Roman" w:hAnsi="Times New Roman"/>
              <w:sz w:val="24"/>
              <w:szCs w:val="24"/>
            </w:rPr>
            <w:fldChar w:fldCharType="begin"/>
          </w:r>
          <w:r w:rsidR="00652592" w:rsidRPr="00F32B32">
            <w:rPr>
              <w:rFonts w:ascii="Times New Roman" w:hAnsi="Times New Roman"/>
              <w:sz w:val="24"/>
              <w:szCs w:val="24"/>
            </w:rPr>
            <w:instrText xml:space="preserve"> CITATION Kot121 \l 1033 </w:instrText>
          </w:r>
          <w:r w:rsidR="00652592"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(Kotler &amp; Keller, Marketing Managment, 2012)</w:t>
          </w:r>
          <w:r w:rsidR="00652592" w:rsidRPr="00F32B32">
            <w:rPr>
              <w:rFonts w:ascii="Times New Roman" w:hAnsi="Times New Roman"/>
              <w:sz w:val="24"/>
              <w:szCs w:val="24"/>
            </w:rPr>
            <w:fldChar w:fldCharType="end"/>
          </w:r>
        </w:sdtContent>
      </w:sdt>
      <w:r w:rsidR="00652592" w:rsidRPr="00F32B32">
        <w:rPr>
          <w:rFonts w:ascii="Times New Roman" w:hAnsi="Times New Roman"/>
          <w:sz w:val="24"/>
          <w:szCs w:val="24"/>
        </w:rPr>
        <w:t xml:space="preserve"> . Better customer satisfaction also has a relationship with greater retention, higher lifetime brand or product value and less risk on stock market</w:t>
      </w:r>
      <w:sdt>
        <w:sdtPr>
          <w:rPr>
            <w:rFonts w:ascii="Times New Roman" w:hAnsi="Times New Roman"/>
            <w:sz w:val="24"/>
            <w:szCs w:val="24"/>
          </w:rPr>
          <w:id w:val="1676918559"/>
          <w:citation/>
        </w:sdtPr>
        <w:sdtEndPr/>
        <w:sdtContent>
          <w:r w:rsidR="00652592" w:rsidRPr="00F32B32">
            <w:rPr>
              <w:rFonts w:ascii="Times New Roman" w:hAnsi="Times New Roman"/>
              <w:sz w:val="24"/>
              <w:szCs w:val="24"/>
            </w:rPr>
            <w:fldChar w:fldCharType="begin"/>
          </w:r>
          <w:r w:rsidR="00652592" w:rsidRPr="00F32B32">
            <w:rPr>
              <w:rFonts w:ascii="Times New Roman" w:hAnsi="Times New Roman"/>
              <w:sz w:val="24"/>
              <w:szCs w:val="24"/>
            </w:rPr>
            <w:instrText xml:space="preserve"> CITATION Kot121 \l 1033 </w:instrText>
          </w:r>
          <w:r w:rsidR="00652592"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(Kotler &amp; Keller, Marketing Managment, 2012)</w:t>
          </w:r>
          <w:r w:rsidR="00652592" w:rsidRPr="00F32B32">
            <w:rPr>
              <w:rFonts w:ascii="Times New Roman" w:hAnsi="Times New Roman"/>
              <w:sz w:val="24"/>
              <w:szCs w:val="24"/>
            </w:rPr>
            <w:fldChar w:fldCharType="end"/>
          </w:r>
        </w:sdtContent>
      </w:sdt>
      <w:r w:rsidR="00652592" w:rsidRPr="00F32B32">
        <w:rPr>
          <w:rFonts w:ascii="Times New Roman" w:hAnsi="Times New Roman"/>
          <w:sz w:val="24"/>
          <w:szCs w:val="24"/>
        </w:rPr>
        <w:t xml:space="preserve">. If the performance does not meet their expectations, the customers will be disappointed and dissatisfied </w:t>
      </w:r>
      <w:sdt>
        <w:sdtPr>
          <w:rPr>
            <w:rFonts w:ascii="Times New Roman" w:hAnsi="Times New Roman"/>
            <w:sz w:val="24"/>
            <w:szCs w:val="24"/>
          </w:rPr>
          <w:id w:val="-74289245"/>
          <w:citation/>
        </w:sdtPr>
        <w:sdtEndPr/>
        <w:sdtContent>
          <w:r w:rsidR="00652592" w:rsidRPr="00F32B32">
            <w:rPr>
              <w:rFonts w:ascii="Times New Roman" w:hAnsi="Times New Roman"/>
              <w:sz w:val="24"/>
              <w:szCs w:val="24"/>
            </w:rPr>
            <w:fldChar w:fldCharType="begin"/>
          </w:r>
          <w:r w:rsidR="00652592" w:rsidRPr="00F32B32">
            <w:rPr>
              <w:rFonts w:ascii="Times New Roman" w:hAnsi="Times New Roman"/>
              <w:sz w:val="24"/>
              <w:szCs w:val="24"/>
            </w:rPr>
            <w:instrText xml:space="preserve"> CITATION Kot121 \l 1033 </w:instrText>
          </w:r>
          <w:r w:rsidR="00652592"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652592" w:rsidRPr="00F32B32">
            <w:rPr>
              <w:rFonts w:ascii="Times New Roman" w:hAnsi="Times New Roman"/>
              <w:sz w:val="24"/>
              <w:szCs w:val="24"/>
            </w:rPr>
            <w:fldChar w:fldCharType="end"/>
          </w:r>
        </w:sdtContent>
      </w:sdt>
      <w:r w:rsidR="00263AE3">
        <w:rPr>
          <w:rFonts w:ascii="Times New Roman" w:hAnsi="Times New Roman"/>
          <w:sz w:val="24"/>
          <w:szCs w:val="24"/>
        </w:rPr>
        <w:t>.</w:t>
      </w:r>
    </w:p>
    <w:p w14:paraId="60CD2D31" w14:textId="356C2D8B" w:rsidR="005F58DB" w:rsidRPr="00F32B32" w:rsidRDefault="00622430" w:rsidP="00652592">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The relationship between customer loyalty and customer satisfaction are related but not directly proportional</w:t>
      </w:r>
      <w:sdt>
        <w:sdtPr>
          <w:rPr>
            <w:rFonts w:ascii="Times New Roman" w:hAnsi="Times New Roman"/>
            <w:sz w:val="24"/>
            <w:szCs w:val="24"/>
          </w:rPr>
          <w:id w:val="1216312519"/>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w:t>
      </w:r>
      <w:r w:rsidR="00221547" w:rsidRPr="00F32B32">
        <w:rPr>
          <w:rFonts w:ascii="Times New Roman" w:hAnsi="Times New Roman"/>
          <w:sz w:val="24"/>
          <w:szCs w:val="24"/>
        </w:rPr>
        <w:t xml:space="preserve"> Experiencing high satisfaction or delight fosters an emotional connection with the brand or company, going beyond mere rational preference </w:t>
      </w:r>
      <w:sdt>
        <w:sdtPr>
          <w:rPr>
            <w:rFonts w:ascii="Times New Roman" w:hAnsi="Times New Roman"/>
            <w:sz w:val="24"/>
            <w:szCs w:val="24"/>
          </w:rPr>
          <w:id w:val="-144742492"/>
          <w:citation/>
        </w:sdtPr>
        <w:sdtEndPr/>
        <w:sdtContent>
          <w:r w:rsidR="00221547" w:rsidRPr="00F32B32">
            <w:rPr>
              <w:rFonts w:ascii="Times New Roman" w:hAnsi="Times New Roman"/>
              <w:sz w:val="24"/>
              <w:szCs w:val="24"/>
            </w:rPr>
            <w:fldChar w:fldCharType="begin"/>
          </w:r>
          <w:r w:rsidR="00221547" w:rsidRPr="00F32B32">
            <w:rPr>
              <w:rFonts w:ascii="Times New Roman" w:hAnsi="Times New Roman"/>
              <w:sz w:val="24"/>
              <w:szCs w:val="24"/>
            </w:rPr>
            <w:instrText xml:space="preserve"> CITATION Kot121 \l 1033 </w:instrText>
          </w:r>
          <w:r w:rsidR="00221547"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221547" w:rsidRPr="00F32B32">
            <w:rPr>
              <w:rFonts w:ascii="Times New Roman" w:hAnsi="Times New Roman"/>
              <w:sz w:val="24"/>
              <w:szCs w:val="24"/>
            </w:rPr>
            <w:fldChar w:fldCharType="end"/>
          </w:r>
        </w:sdtContent>
      </w:sdt>
      <w:r w:rsidR="00221547" w:rsidRPr="00F32B32">
        <w:rPr>
          <w:rFonts w:ascii="Times New Roman" w:hAnsi="Times New Roman"/>
          <w:sz w:val="24"/>
          <w:szCs w:val="24"/>
        </w:rPr>
        <w:t xml:space="preserve">. </w:t>
      </w:r>
      <w:r w:rsidR="00E61A2B" w:rsidRPr="00F32B32">
        <w:rPr>
          <w:rFonts w:ascii="Times New Roman" w:hAnsi="Times New Roman"/>
          <w:sz w:val="24"/>
          <w:szCs w:val="24"/>
        </w:rPr>
        <w:t xml:space="preserve">Regular surveys can directly monitor customer satisfaction and add extra questions to access repurchase goals and the respondent’s probability to mention the brand or product to others </w:t>
      </w:r>
      <w:sdt>
        <w:sdtPr>
          <w:rPr>
            <w:rFonts w:ascii="Times New Roman" w:hAnsi="Times New Roman"/>
            <w:sz w:val="24"/>
            <w:szCs w:val="24"/>
          </w:rPr>
          <w:id w:val="-11150055"/>
          <w:citation/>
        </w:sdtPr>
        <w:sdtEndPr/>
        <w:sdtContent>
          <w:r w:rsidR="00E61A2B" w:rsidRPr="00F32B32">
            <w:rPr>
              <w:rFonts w:ascii="Times New Roman" w:hAnsi="Times New Roman"/>
              <w:sz w:val="24"/>
              <w:szCs w:val="24"/>
            </w:rPr>
            <w:fldChar w:fldCharType="begin"/>
          </w:r>
          <w:r w:rsidR="00E61A2B" w:rsidRPr="00F32B32">
            <w:rPr>
              <w:rFonts w:ascii="Times New Roman" w:hAnsi="Times New Roman"/>
              <w:sz w:val="24"/>
              <w:szCs w:val="24"/>
            </w:rPr>
            <w:instrText xml:space="preserve"> CITATION Kot121 \l 1033 </w:instrText>
          </w:r>
          <w:r w:rsidR="00E61A2B"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E61A2B" w:rsidRPr="00F32B32">
            <w:rPr>
              <w:rFonts w:ascii="Times New Roman" w:hAnsi="Times New Roman"/>
              <w:sz w:val="24"/>
              <w:szCs w:val="24"/>
            </w:rPr>
            <w:fldChar w:fldCharType="end"/>
          </w:r>
        </w:sdtContent>
      </w:sdt>
      <w:r w:rsidR="00E61A2B" w:rsidRPr="00F32B32">
        <w:rPr>
          <w:rFonts w:ascii="Times New Roman" w:hAnsi="Times New Roman"/>
          <w:sz w:val="24"/>
          <w:szCs w:val="24"/>
        </w:rPr>
        <w:t xml:space="preserve">. </w:t>
      </w:r>
      <w:r w:rsidR="0035431C" w:rsidRPr="00F32B32">
        <w:rPr>
          <w:rFonts w:ascii="Times New Roman" w:hAnsi="Times New Roman"/>
          <w:sz w:val="24"/>
          <w:szCs w:val="24"/>
        </w:rPr>
        <w:t xml:space="preserve">Organization or companies must also keep track of their competitors’ performance by monitoring their loss rate </w:t>
      </w:r>
      <w:sdt>
        <w:sdtPr>
          <w:rPr>
            <w:rFonts w:ascii="Times New Roman" w:hAnsi="Times New Roman"/>
            <w:sz w:val="24"/>
            <w:szCs w:val="24"/>
          </w:rPr>
          <w:id w:val="2078780052"/>
          <w:citation/>
        </w:sdtPr>
        <w:sdtEndPr/>
        <w:sdtContent>
          <w:r w:rsidR="0035431C" w:rsidRPr="00F32B32">
            <w:rPr>
              <w:rFonts w:ascii="Times New Roman" w:hAnsi="Times New Roman"/>
              <w:sz w:val="24"/>
              <w:szCs w:val="24"/>
            </w:rPr>
            <w:fldChar w:fldCharType="begin"/>
          </w:r>
          <w:r w:rsidR="0035431C" w:rsidRPr="00F32B32">
            <w:rPr>
              <w:rFonts w:ascii="Times New Roman" w:hAnsi="Times New Roman"/>
              <w:sz w:val="24"/>
              <w:szCs w:val="24"/>
            </w:rPr>
            <w:instrText xml:space="preserve"> CITATION Kot121 \l 1033 </w:instrText>
          </w:r>
          <w:r w:rsidR="0035431C"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35431C" w:rsidRPr="00F32B32">
            <w:rPr>
              <w:rFonts w:ascii="Times New Roman" w:hAnsi="Times New Roman"/>
              <w:sz w:val="24"/>
              <w:szCs w:val="24"/>
            </w:rPr>
            <w:fldChar w:fldCharType="end"/>
          </w:r>
        </w:sdtContent>
      </w:sdt>
      <w:r w:rsidR="0035431C" w:rsidRPr="00F32B32">
        <w:rPr>
          <w:rFonts w:ascii="Times New Roman" w:hAnsi="Times New Roman"/>
          <w:sz w:val="24"/>
          <w:szCs w:val="24"/>
        </w:rPr>
        <w:t xml:space="preserve">. </w:t>
      </w:r>
      <w:r w:rsidR="00E663C7" w:rsidRPr="00F32B32">
        <w:rPr>
          <w:rFonts w:ascii="Times New Roman" w:hAnsi="Times New Roman"/>
          <w:sz w:val="24"/>
          <w:szCs w:val="24"/>
        </w:rPr>
        <w:t>Then, they will keep in touch and find out the reason with people who stopped buying the product and those who have changed to another brand</w:t>
      </w:r>
      <w:r w:rsidR="008A310B" w:rsidRPr="00F32B32">
        <w:rPr>
          <w:rFonts w:ascii="Times New Roman" w:hAnsi="Times New Roman"/>
          <w:sz w:val="24"/>
          <w:szCs w:val="24"/>
        </w:rPr>
        <w:t xml:space="preserve"> </w:t>
      </w:r>
      <w:sdt>
        <w:sdtPr>
          <w:rPr>
            <w:rFonts w:ascii="Times New Roman" w:hAnsi="Times New Roman"/>
            <w:sz w:val="24"/>
            <w:szCs w:val="24"/>
          </w:rPr>
          <w:id w:val="1607383034"/>
          <w:citation/>
        </w:sdtPr>
        <w:sdtEndPr/>
        <w:sdtContent>
          <w:r w:rsidR="008A310B" w:rsidRPr="00F32B32">
            <w:rPr>
              <w:rFonts w:ascii="Times New Roman" w:hAnsi="Times New Roman"/>
              <w:sz w:val="24"/>
              <w:szCs w:val="24"/>
            </w:rPr>
            <w:fldChar w:fldCharType="begin"/>
          </w:r>
          <w:r w:rsidR="008A310B" w:rsidRPr="00F32B32">
            <w:rPr>
              <w:rFonts w:ascii="Times New Roman" w:hAnsi="Times New Roman"/>
              <w:sz w:val="24"/>
              <w:szCs w:val="24"/>
            </w:rPr>
            <w:instrText xml:space="preserve"> CITATION Kot121 \l 1033 </w:instrText>
          </w:r>
          <w:r w:rsidR="008A310B"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8A310B" w:rsidRPr="00F32B32">
            <w:rPr>
              <w:rFonts w:ascii="Times New Roman" w:hAnsi="Times New Roman"/>
              <w:sz w:val="24"/>
              <w:szCs w:val="24"/>
            </w:rPr>
            <w:fldChar w:fldCharType="end"/>
          </w:r>
        </w:sdtContent>
      </w:sdt>
      <w:r w:rsidR="008A310B" w:rsidRPr="00F32B32">
        <w:rPr>
          <w:rFonts w:ascii="Times New Roman" w:hAnsi="Times New Roman"/>
          <w:sz w:val="24"/>
          <w:szCs w:val="24"/>
        </w:rPr>
        <w:t xml:space="preserve">. </w:t>
      </w:r>
    </w:p>
    <w:p w14:paraId="1D3371D4" w14:textId="77777777" w:rsidR="00DF4C5B" w:rsidRDefault="002760AD" w:rsidP="00DF4C5B">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Customer satisfaction serves as both a strategic goal and powerful marketing tool for customer-oriented companies </w:t>
      </w:r>
      <w:sdt>
        <w:sdtPr>
          <w:rPr>
            <w:rFonts w:ascii="Times New Roman" w:hAnsi="Times New Roman"/>
            <w:sz w:val="24"/>
            <w:szCs w:val="24"/>
          </w:rPr>
          <w:id w:val="1391380566"/>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In today’s digital age, businesses must pay close attention to their customer </w:t>
      </w:r>
      <w:r w:rsidRPr="00F32B32">
        <w:rPr>
          <w:rFonts w:ascii="Times New Roman" w:hAnsi="Times New Roman"/>
          <w:sz w:val="24"/>
          <w:szCs w:val="24"/>
        </w:rPr>
        <w:lastRenderedPageBreak/>
        <w:t xml:space="preserve">satisfaction levels, as the internet can enable consumer to share their experiences both positive and negative opinions on a global scale </w:t>
      </w:r>
      <w:sdt>
        <w:sdtPr>
          <w:rPr>
            <w:rFonts w:ascii="Times New Roman" w:hAnsi="Times New Roman"/>
            <w:sz w:val="24"/>
            <w:szCs w:val="24"/>
          </w:rPr>
          <w:id w:val="-1199465954"/>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Kot121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Pr="00F32B32">
            <w:rPr>
              <w:rFonts w:ascii="Times New Roman" w:hAnsi="Times New Roman"/>
              <w:sz w:val="24"/>
              <w:szCs w:val="24"/>
            </w:rPr>
            <w:fldChar w:fldCharType="end"/>
          </w:r>
        </w:sdtContent>
      </w:sdt>
      <w:r w:rsidR="00B22B06" w:rsidRPr="00F32B32">
        <w:rPr>
          <w:rFonts w:ascii="Times New Roman" w:hAnsi="Times New Roman"/>
          <w:sz w:val="24"/>
          <w:szCs w:val="24"/>
        </w:rPr>
        <w:t xml:space="preserve">. </w:t>
      </w:r>
      <w:r w:rsidR="0048257B" w:rsidRPr="00F32B32">
        <w:rPr>
          <w:rFonts w:ascii="Times New Roman" w:hAnsi="Times New Roman"/>
          <w:sz w:val="24"/>
          <w:szCs w:val="24"/>
        </w:rPr>
        <w:t xml:space="preserve">Some </w:t>
      </w:r>
      <w:proofErr w:type="gramStart"/>
      <w:r w:rsidR="0048257B" w:rsidRPr="00F32B32">
        <w:rPr>
          <w:rFonts w:ascii="Times New Roman" w:hAnsi="Times New Roman"/>
          <w:sz w:val="24"/>
          <w:szCs w:val="24"/>
        </w:rPr>
        <w:t>dissatisfied</w:t>
      </w:r>
      <w:proofErr w:type="gramEnd"/>
      <w:r w:rsidR="0048257B" w:rsidRPr="00F32B32">
        <w:rPr>
          <w:rFonts w:ascii="Times New Roman" w:hAnsi="Times New Roman"/>
          <w:sz w:val="24"/>
          <w:szCs w:val="24"/>
        </w:rPr>
        <w:t xml:space="preserve"> customers </w:t>
      </w:r>
      <w:r w:rsidR="001110B5" w:rsidRPr="00F32B32">
        <w:rPr>
          <w:rFonts w:ascii="Times New Roman" w:hAnsi="Times New Roman"/>
          <w:sz w:val="24"/>
          <w:szCs w:val="24"/>
        </w:rPr>
        <w:t xml:space="preserve">express </w:t>
      </w:r>
      <w:r w:rsidR="0048257B" w:rsidRPr="00F32B32">
        <w:rPr>
          <w:rFonts w:ascii="Times New Roman" w:hAnsi="Times New Roman"/>
          <w:sz w:val="24"/>
          <w:szCs w:val="24"/>
        </w:rPr>
        <w:t xml:space="preserve">their </w:t>
      </w:r>
      <w:r w:rsidR="001110B5" w:rsidRPr="00F32B32">
        <w:rPr>
          <w:rFonts w:ascii="Times New Roman" w:hAnsi="Times New Roman"/>
          <w:sz w:val="24"/>
          <w:szCs w:val="24"/>
        </w:rPr>
        <w:t>complaints to public by creating d</w:t>
      </w:r>
      <w:r w:rsidR="007551DA" w:rsidRPr="00F32B32">
        <w:rPr>
          <w:rFonts w:ascii="Times New Roman" w:hAnsi="Times New Roman"/>
          <w:sz w:val="24"/>
          <w:szCs w:val="24"/>
        </w:rPr>
        <w:t xml:space="preserve">edicated websites with voice grievances and stimulate protests against major brands in U.S like Home Depot and Mercedes-Benz </w:t>
      </w:r>
      <w:sdt>
        <w:sdtPr>
          <w:rPr>
            <w:rFonts w:ascii="Times New Roman" w:hAnsi="Times New Roman"/>
            <w:sz w:val="24"/>
            <w:szCs w:val="24"/>
          </w:rPr>
          <w:id w:val="1944958355"/>
          <w:citation/>
        </w:sdtPr>
        <w:sdtEndPr/>
        <w:sdtContent>
          <w:r w:rsidR="007551DA" w:rsidRPr="00F32B32">
            <w:rPr>
              <w:rFonts w:ascii="Times New Roman" w:hAnsi="Times New Roman"/>
              <w:sz w:val="24"/>
              <w:szCs w:val="24"/>
            </w:rPr>
            <w:fldChar w:fldCharType="begin"/>
          </w:r>
          <w:r w:rsidR="007551DA" w:rsidRPr="00F32B32">
            <w:rPr>
              <w:rFonts w:ascii="Times New Roman" w:hAnsi="Times New Roman"/>
              <w:sz w:val="24"/>
              <w:szCs w:val="24"/>
            </w:rPr>
            <w:instrText xml:space="preserve"> CITATION Kot12 \l 1033 </w:instrText>
          </w:r>
          <w:r w:rsidR="007551DA"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7551DA" w:rsidRPr="00F32B32">
            <w:rPr>
              <w:rFonts w:ascii="Times New Roman" w:hAnsi="Times New Roman"/>
              <w:sz w:val="24"/>
              <w:szCs w:val="24"/>
            </w:rPr>
            <w:fldChar w:fldCharType="end"/>
          </w:r>
        </w:sdtContent>
      </w:sdt>
      <w:r w:rsidR="007551DA" w:rsidRPr="00F32B32">
        <w:rPr>
          <w:rFonts w:ascii="Times New Roman" w:hAnsi="Times New Roman"/>
          <w:sz w:val="24"/>
          <w:szCs w:val="24"/>
        </w:rPr>
        <w:t xml:space="preserve">. </w:t>
      </w:r>
      <w:proofErr w:type="spellStart"/>
      <w:r w:rsidR="007556AC" w:rsidRPr="00F32B32">
        <w:rPr>
          <w:rFonts w:ascii="Times New Roman" w:hAnsi="Times New Roman"/>
          <w:sz w:val="24"/>
          <w:szCs w:val="24"/>
        </w:rPr>
        <w:t>Claes</w:t>
      </w:r>
      <w:proofErr w:type="spellEnd"/>
      <w:r w:rsidR="007556AC" w:rsidRPr="00F32B32">
        <w:rPr>
          <w:rFonts w:ascii="Times New Roman" w:hAnsi="Times New Roman"/>
          <w:sz w:val="24"/>
          <w:szCs w:val="24"/>
        </w:rPr>
        <w:t xml:space="preserve"> </w:t>
      </w:r>
      <w:proofErr w:type="spellStart"/>
      <w:r w:rsidR="007556AC" w:rsidRPr="00F32B32">
        <w:rPr>
          <w:rFonts w:ascii="Times New Roman" w:hAnsi="Times New Roman"/>
          <w:sz w:val="24"/>
          <w:szCs w:val="24"/>
        </w:rPr>
        <w:t>Fornell</w:t>
      </w:r>
      <w:proofErr w:type="spellEnd"/>
      <w:r w:rsidR="007556AC" w:rsidRPr="00F32B32">
        <w:rPr>
          <w:rFonts w:ascii="Times New Roman" w:hAnsi="Times New Roman"/>
          <w:sz w:val="24"/>
          <w:szCs w:val="24"/>
        </w:rPr>
        <w:t xml:space="preserve"> of the University of Michigan developed the American Customer Satisfacti</w:t>
      </w:r>
      <w:r w:rsidR="00153D2B" w:rsidRPr="00F32B32">
        <w:rPr>
          <w:rFonts w:ascii="Times New Roman" w:hAnsi="Times New Roman"/>
          <w:sz w:val="24"/>
          <w:szCs w:val="24"/>
        </w:rPr>
        <w:t>o</w:t>
      </w:r>
      <w:r w:rsidR="007556AC" w:rsidRPr="00F32B32">
        <w:rPr>
          <w:rFonts w:ascii="Times New Roman" w:hAnsi="Times New Roman"/>
          <w:sz w:val="24"/>
          <w:szCs w:val="24"/>
        </w:rPr>
        <w:t>n Index (ACSI)</w:t>
      </w:r>
      <w:r w:rsidR="00153D2B" w:rsidRPr="00F32B32">
        <w:rPr>
          <w:rFonts w:ascii="Times New Roman" w:hAnsi="Times New Roman"/>
          <w:sz w:val="24"/>
          <w:szCs w:val="24"/>
        </w:rPr>
        <w:t xml:space="preserve"> to assess customer perceptions of satisfaction across various companies, industries, economic sectors and national economies </w:t>
      </w:r>
      <w:sdt>
        <w:sdtPr>
          <w:rPr>
            <w:rFonts w:ascii="Times New Roman" w:hAnsi="Times New Roman"/>
            <w:sz w:val="24"/>
            <w:szCs w:val="24"/>
          </w:rPr>
          <w:id w:val="-18851980"/>
          <w:citation/>
        </w:sdtPr>
        <w:sdtEndPr/>
        <w:sdtContent>
          <w:r w:rsidR="00153D2B" w:rsidRPr="00F32B32">
            <w:rPr>
              <w:rFonts w:ascii="Times New Roman" w:hAnsi="Times New Roman"/>
              <w:sz w:val="24"/>
              <w:szCs w:val="24"/>
            </w:rPr>
            <w:fldChar w:fldCharType="begin"/>
          </w:r>
          <w:r w:rsidR="00153D2B" w:rsidRPr="00F32B32">
            <w:rPr>
              <w:rFonts w:ascii="Times New Roman" w:hAnsi="Times New Roman"/>
              <w:sz w:val="24"/>
              <w:szCs w:val="24"/>
            </w:rPr>
            <w:instrText xml:space="preserve"> CITATION Kot12 \l 1033 </w:instrText>
          </w:r>
          <w:r w:rsidR="00153D2B"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153D2B" w:rsidRPr="00F32B32">
            <w:rPr>
              <w:rFonts w:ascii="Times New Roman" w:hAnsi="Times New Roman"/>
              <w:sz w:val="24"/>
              <w:szCs w:val="24"/>
            </w:rPr>
            <w:fldChar w:fldCharType="end"/>
          </w:r>
        </w:sdtContent>
      </w:sdt>
      <w:r w:rsidR="00153D2B" w:rsidRPr="00F32B32">
        <w:rPr>
          <w:rFonts w:ascii="Times New Roman" w:hAnsi="Times New Roman"/>
          <w:sz w:val="24"/>
          <w:szCs w:val="24"/>
        </w:rPr>
        <w:t xml:space="preserve">. Companies that achieve high customer satisfaction </w:t>
      </w:r>
      <w:proofErr w:type="gramStart"/>
      <w:r w:rsidR="00153D2B" w:rsidRPr="00F32B32">
        <w:rPr>
          <w:rFonts w:ascii="Times New Roman" w:hAnsi="Times New Roman"/>
          <w:sz w:val="24"/>
          <w:szCs w:val="24"/>
        </w:rPr>
        <w:t>scores,</w:t>
      </w:r>
      <w:proofErr w:type="gramEnd"/>
      <w:r w:rsidR="00153D2B" w:rsidRPr="00F32B32">
        <w:rPr>
          <w:rFonts w:ascii="Times New Roman" w:hAnsi="Times New Roman"/>
          <w:sz w:val="24"/>
          <w:szCs w:val="24"/>
        </w:rPr>
        <w:t xml:space="preserve"> and those with improving their customer satisfaction levels are the ones to keep on eye as there is a direct link between customer satisfaction, corporate profitability and stock performance </w:t>
      </w:r>
      <w:sdt>
        <w:sdtPr>
          <w:rPr>
            <w:rFonts w:ascii="Times New Roman" w:hAnsi="Times New Roman"/>
            <w:sz w:val="24"/>
            <w:szCs w:val="24"/>
          </w:rPr>
          <w:id w:val="832262041"/>
          <w:citation/>
        </w:sdtPr>
        <w:sdtEndPr/>
        <w:sdtContent>
          <w:r w:rsidR="00153D2B" w:rsidRPr="00F32B32">
            <w:rPr>
              <w:rFonts w:ascii="Times New Roman" w:hAnsi="Times New Roman"/>
              <w:sz w:val="24"/>
              <w:szCs w:val="24"/>
            </w:rPr>
            <w:fldChar w:fldCharType="begin"/>
          </w:r>
          <w:r w:rsidR="00153D2B" w:rsidRPr="00F32B32">
            <w:rPr>
              <w:rFonts w:ascii="Times New Roman" w:hAnsi="Times New Roman"/>
              <w:sz w:val="24"/>
              <w:szCs w:val="24"/>
            </w:rPr>
            <w:instrText xml:space="preserve"> CITATION The1 \l 1033 </w:instrText>
          </w:r>
          <w:r w:rsidR="00153D2B" w:rsidRPr="00F32B32">
            <w:rPr>
              <w:rFonts w:ascii="Times New Roman" w:hAnsi="Times New Roman"/>
              <w:sz w:val="24"/>
              <w:szCs w:val="24"/>
            </w:rPr>
            <w:fldChar w:fldCharType="separate"/>
          </w:r>
          <w:r w:rsidR="00D2765E" w:rsidRPr="00F32B32">
            <w:rPr>
              <w:rFonts w:ascii="Times New Roman" w:hAnsi="Times New Roman"/>
              <w:noProof/>
              <w:sz w:val="24"/>
              <w:szCs w:val="24"/>
            </w:rPr>
            <w:t>(Index, n.d.)</w:t>
          </w:r>
          <w:r w:rsidR="00153D2B" w:rsidRPr="00F32B32">
            <w:rPr>
              <w:rFonts w:ascii="Times New Roman" w:hAnsi="Times New Roman"/>
              <w:sz w:val="24"/>
              <w:szCs w:val="24"/>
            </w:rPr>
            <w:fldChar w:fldCharType="end"/>
          </w:r>
        </w:sdtContent>
      </w:sdt>
      <w:r w:rsidR="00153D2B" w:rsidRPr="00F32B32">
        <w:rPr>
          <w:rFonts w:ascii="Times New Roman" w:hAnsi="Times New Roman"/>
          <w:sz w:val="24"/>
          <w:szCs w:val="24"/>
        </w:rPr>
        <w:t>.  Top ten companies with high ACSI scores</w:t>
      </w:r>
      <w:r w:rsidR="007D73EB" w:rsidRPr="00F32B32">
        <w:rPr>
          <w:rFonts w:ascii="Times New Roman" w:hAnsi="Times New Roman"/>
          <w:sz w:val="24"/>
          <w:szCs w:val="24"/>
        </w:rPr>
        <w:t xml:space="preserve"> in 2024</w:t>
      </w:r>
      <w:r w:rsidR="00153D2B" w:rsidRPr="00F32B32">
        <w:rPr>
          <w:rFonts w:ascii="Times New Roman" w:hAnsi="Times New Roman"/>
          <w:sz w:val="24"/>
          <w:szCs w:val="24"/>
        </w:rPr>
        <w:t xml:space="preserve"> are as follow</w:t>
      </w:r>
      <w:r w:rsidR="003F03D4" w:rsidRPr="00F32B32">
        <w:rPr>
          <w:rFonts w:ascii="Times New Roman" w:hAnsi="Times New Roman"/>
          <w:sz w:val="24"/>
          <w:szCs w:val="24"/>
        </w:rPr>
        <w:t xml:space="preserve"> in Table 1</w:t>
      </w:r>
      <w:r w:rsidR="00DC2F2E" w:rsidRPr="00F32B32">
        <w:rPr>
          <w:rFonts w:ascii="Times New Roman" w:hAnsi="Times New Roman"/>
          <w:sz w:val="24"/>
          <w:szCs w:val="24"/>
        </w:rPr>
        <w:t xml:space="preserve"> </w:t>
      </w:r>
      <w:sdt>
        <w:sdtPr>
          <w:rPr>
            <w:rFonts w:ascii="Times New Roman" w:hAnsi="Times New Roman"/>
            <w:sz w:val="24"/>
            <w:szCs w:val="24"/>
          </w:rPr>
          <w:id w:val="-1630072913"/>
          <w:citation/>
        </w:sdtPr>
        <w:sdtEndPr/>
        <w:sdtContent>
          <w:r w:rsidR="00DC2F2E" w:rsidRPr="00F32B32">
            <w:rPr>
              <w:rFonts w:ascii="Times New Roman" w:hAnsi="Times New Roman"/>
              <w:sz w:val="24"/>
              <w:szCs w:val="24"/>
            </w:rPr>
            <w:fldChar w:fldCharType="begin"/>
          </w:r>
          <w:r w:rsidR="00DC2F2E" w:rsidRPr="00F32B32">
            <w:rPr>
              <w:rFonts w:ascii="Times New Roman" w:hAnsi="Times New Roman"/>
              <w:sz w:val="24"/>
              <w:szCs w:val="24"/>
            </w:rPr>
            <w:instrText xml:space="preserve"> CITATION The1 \l 1033 </w:instrText>
          </w:r>
          <w:r w:rsidR="00DC2F2E" w:rsidRPr="00F32B32">
            <w:rPr>
              <w:rFonts w:ascii="Times New Roman" w:hAnsi="Times New Roman"/>
              <w:sz w:val="24"/>
              <w:szCs w:val="24"/>
            </w:rPr>
            <w:fldChar w:fldCharType="separate"/>
          </w:r>
          <w:r w:rsidR="00D2765E" w:rsidRPr="00F32B32">
            <w:rPr>
              <w:rFonts w:ascii="Times New Roman" w:hAnsi="Times New Roman"/>
              <w:noProof/>
              <w:sz w:val="24"/>
              <w:szCs w:val="24"/>
            </w:rPr>
            <w:t>(Index, n.d.)</w:t>
          </w:r>
          <w:r w:rsidR="00DC2F2E" w:rsidRPr="00F32B32">
            <w:rPr>
              <w:rFonts w:ascii="Times New Roman" w:hAnsi="Times New Roman"/>
              <w:sz w:val="24"/>
              <w:szCs w:val="24"/>
            </w:rPr>
            <w:fldChar w:fldCharType="end"/>
          </w:r>
        </w:sdtContent>
      </w:sdt>
      <w:r w:rsidR="00153D2B" w:rsidRPr="00F32B32">
        <w:rPr>
          <w:rFonts w:ascii="Times New Roman" w:hAnsi="Times New Roman"/>
          <w:sz w:val="24"/>
          <w:szCs w:val="24"/>
        </w:rPr>
        <w:t>:</w:t>
      </w:r>
    </w:p>
    <w:p w14:paraId="17071438" w14:textId="464010F2" w:rsidR="00041659" w:rsidRPr="007825B9" w:rsidRDefault="00DF4C5B" w:rsidP="007825B9">
      <w:pPr>
        <w:pStyle w:val="Caption"/>
        <w:jc w:val="center"/>
        <w:rPr>
          <w:rFonts w:cs="Times New Roman"/>
          <w:b/>
          <w:bCs/>
          <w:i w:val="0"/>
          <w:iCs w:val="0"/>
          <w:color w:val="auto"/>
          <w:sz w:val="24"/>
          <w:szCs w:val="24"/>
        </w:rPr>
      </w:pPr>
      <w:bookmarkStart w:id="10" w:name="_Toc201429721"/>
      <w:bookmarkStart w:id="11" w:name="_Toc202467063"/>
      <w:r w:rsidRPr="007825B9">
        <w:rPr>
          <w:rFonts w:cs="Times New Roman"/>
          <w:b/>
          <w:bCs/>
          <w:i w:val="0"/>
          <w:iCs w:val="0"/>
          <w:color w:val="auto"/>
          <w:sz w:val="24"/>
          <w:szCs w:val="24"/>
        </w:rPr>
        <w:t xml:space="preserve">Table </w:t>
      </w:r>
      <w:r w:rsidRPr="007825B9">
        <w:rPr>
          <w:rFonts w:cs="Times New Roman"/>
          <w:b/>
          <w:bCs/>
          <w:i w:val="0"/>
          <w:iCs w:val="0"/>
          <w:color w:val="auto"/>
          <w:sz w:val="24"/>
          <w:szCs w:val="24"/>
        </w:rPr>
        <w:fldChar w:fldCharType="begin"/>
      </w:r>
      <w:r w:rsidRPr="007825B9">
        <w:rPr>
          <w:rFonts w:cs="Times New Roman"/>
          <w:b/>
          <w:bCs/>
          <w:i w:val="0"/>
          <w:iCs w:val="0"/>
          <w:color w:val="auto"/>
          <w:sz w:val="24"/>
          <w:szCs w:val="24"/>
        </w:rPr>
        <w:instrText xml:space="preserve"> SEQ Table \* ARABIC </w:instrText>
      </w:r>
      <w:r w:rsidRPr="007825B9">
        <w:rPr>
          <w:rFonts w:cs="Times New Roman"/>
          <w:b/>
          <w:bCs/>
          <w:i w:val="0"/>
          <w:iCs w:val="0"/>
          <w:color w:val="auto"/>
          <w:sz w:val="24"/>
          <w:szCs w:val="24"/>
        </w:rPr>
        <w:fldChar w:fldCharType="separate"/>
      </w:r>
      <w:r w:rsidR="00A119C9">
        <w:rPr>
          <w:rFonts w:cs="Times New Roman"/>
          <w:b/>
          <w:bCs/>
          <w:i w:val="0"/>
          <w:iCs w:val="0"/>
          <w:noProof/>
          <w:color w:val="auto"/>
          <w:sz w:val="24"/>
          <w:szCs w:val="24"/>
        </w:rPr>
        <w:t>1</w:t>
      </w:r>
      <w:r w:rsidRPr="007825B9">
        <w:rPr>
          <w:rFonts w:cs="Times New Roman"/>
          <w:b/>
          <w:bCs/>
          <w:i w:val="0"/>
          <w:iCs w:val="0"/>
          <w:color w:val="auto"/>
          <w:sz w:val="24"/>
          <w:szCs w:val="24"/>
        </w:rPr>
        <w:fldChar w:fldCharType="end"/>
      </w:r>
      <w:r w:rsidR="007825B9">
        <w:rPr>
          <w:rFonts w:cs="Times New Roman"/>
          <w:b/>
          <w:bCs/>
          <w:i w:val="0"/>
          <w:iCs w:val="0"/>
          <w:color w:val="auto"/>
          <w:sz w:val="24"/>
          <w:szCs w:val="24"/>
        </w:rPr>
        <w:t xml:space="preserve"> </w:t>
      </w:r>
      <w:r w:rsidR="00041659" w:rsidRPr="007825B9">
        <w:rPr>
          <w:rFonts w:cs="Times New Roman"/>
          <w:b/>
          <w:bCs/>
          <w:i w:val="0"/>
          <w:iCs w:val="0"/>
          <w:color w:val="auto"/>
          <w:sz w:val="24"/>
          <w:szCs w:val="24"/>
        </w:rPr>
        <w:t xml:space="preserve">Top </w:t>
      </w:r>
      <w:r w:rsidR="001A75E4">
        <w:rPr>
          <w:rFonts w:cs="Times New Roman"/>
          <w:b/>
          <w:bCs/>
          <w:i w:val="0"/>
          <w:iCs w:val="0"/>
          <w:color w:val="auto"/>
          <w:sz w:val="24"/>
          <w:szCs w:val="24"/>
        </w:rPr>
        <w:t>Ten Companies w</w:t>
      </w:r>
      <w:r w:rsidR="007825B9" w:rsidRPr="007825B9">
        <w:rPr>
          <w:rFonts w:cs="Times New Roman"/>
          <w:b/>
          <w:bCs/>
          <w:i w:val="0"/>
          <w:iCs w:val="0"/>
          <w:color w:val="auto"/>
          <w:sz w:val="24"/>
          <w:szCs w:val="24"/>
        </w:rPr>
        <w:t xml:space="preserve">ith Their High </w:t>
      </w:r>
      <w:r w:rsidR="00041659" w:rsidRPr="007825B9">
        <w:rPr>
          <w:rFonts w:cs="Times New Roman"/>
          <w:b/>
          <w:bCs/>
          <w:i w:val="0"/>
          <w:iCs w:val="0"/>
          <w:color w:val="auto"/>
          <w:sz w:val="24"/>
          <w:szCs w:val="24"/>
        </w:rPr>
        <w:t xml:space="preserve">ACSI </w:t>
      </w:r>
      <w:r w:rsidR="007825B9" w:rsidRPr="007825B9">
        <w:rPr>
          <w:rFonts w:cs="Times New Roman"/>
          <w:b/>
          <w:bCs/>
          <w:i w:val="0"/>
          <w:iCs w:val="0"/>
          <w:color w:val="auto"/>
          <w:sz w:val="24"/>
          <w:szCs w:val="24"/>
        </w:rPr>
        <w:t>Scores In 2024</w:t>
      </w:r>
      <w:bookmarkEnd w:id="10"/>
      <w:bookmarkEnd w:id="11"/>
    </w:p>
    <w:tbl>
      <w:tblPr>
        <w:tblStyle w:val="TableGrid"/>
        <w:tblW w:w="0" w:type="auto"/>
        <w:tblInd w:w="90" w:type="dxa"/>
        <w:tblLook w:val="04A0" w:firstRow="1" w:lastRow="0" w:firstColumn="1" w:lastColumn="0" w:noHBand="0" w:noVBand="1"/>
      </w:tblPr>
      <w:tblGrid>
        <w:gridCol w:w="570"/>
        <w:gridCol w:w="3296"/>
        <w:gridCol w:w="1096"/>
        <w:gridCol w:w="3396"/>
      </w:tblGrid>
      <w:tr w:rsidR="00DC2F2E" w:rsidRPr="00F32B32" w14:paraId="11A91986" w14:textId="77777777" w:rsidTr="00263AE3">
        <w:trPr>
          <w:trHeight w:val="20"/>
        </w:trPr>
        <w:tc>
          <w:tcPr>
            <w:tcW w:w="0" w:type="auto"/>
            <w:vAlign w:val="center"/>
          </w:tcPr>
          <w:p w14:paraId="5BAF94FC" w14:textId="2A31BBCF" w:rsidR="00DC2F2E" w:rsidRPr="00F32B32" w:rsidRDefault="00DC2F2E" w:rsidP="004975E3">
            <w:pPr>
              <w:pStyle w:val="ListParagraph"/>
              <w:spacing w:line="240" w:lineRule="auto"/>
              <w:ind w:left="0"/>
              <w:rPr>
                <w:rFonts w:ascii="Times New Roman" w:hAnsi="Times New Roman"/>
                <w:b/>
                <w:bCs/>
                <w:sz w:val="24"/>
                <w:szCs w:val="24"/>
              </w:rPr>
            </w:pPr>
            <w:r w:rsidRPr="00F32B32">
              <w:rPr>
                <w:rFonts w:ascii="Times New Roman" w:hAnsi="Times New Roman"/>
                <w:b/>
                <w:bCs/>
                <w:sz w:val="24"/>
                <w:szCs w:val="24"/>
              </w:rPr>
              <w:t>No</w:t>
            </w:r>
            <w:r w:rsidR="00263AE3">
              <w:rPr>
                <w:rFonts w:ascii="Times New Roman" w:hAnsi="Times New Roman"/>
                <w:b/>
                <w:bCs/>
                <w:sz w:val="24"/>
                <w:szCs w:val="24"/>
              </w:rPr>
              <w:t>.</w:t>
            </w:r>
          </w:p>
        </w:tc>
        <w:tc>
          <w:tcPr>
            <w:tcW w:w="0" w:type="auto"/>
            <w:vAlign w:val="center"/>
          </w:tcPr>
          <w:p w14:paraId="31646B27" w14:textId="46844749" w:rsidR="00DC2F2E" w:rsidRPr="00F32B32" w:rsidRDefault="00DC2F2E" w:rsidP="004975E3">
            <w:pPr>
              <w:pStyle w:val="ListParagraph"/>
              <w:spacing w:line="240" w:lineRule="auto"/>
              <w:ind w:left="0"/>
              <w:rPr>
                <w:rFonts w:ascii="Times New Roman" w:hAnsi="Times New Roman"/>
                <w:b/>
                <w:bCs/>
                <w:sz w:val="24"/>
                <w:szCs w:val="24"/>
              </w:rPr>
            </w:pPr>
            <w:r w:rsidRPr="00F32B32">
              <w:rPr>
                <w:rFonts w:ascii="Times New Roman" w:hAnsi="Times New Roman"/>
                <w:b/>
                <w:bCs/>
                <w:sz w:val="24"/>
                <w:szCs w:val="24"/>
              </w:rPr>
              <w:t>Company</w:t>
            </w:r>
          </w:p>
        </w:tc>
        <w:tc>
          <w:tcPr>
            <w:tcW w:w="1096" w:type="dxa"/>
            <w:vAlign w:val="center"/>
          </w:tcPr>
          <w:p w14:paraId="746F7B20" w14:textId="41746EF3" w:rsidR="00DC2F2E" w:rsidRPr="00F32B32" w:rsidRDefault="00DC2F2E" w:rsidP="004975E3">
            <w:pPr>
              <w:pStyle w:val="ListParagraph"/>
              <w:spacing w:line="240" w:lineRule="auto"/>
              <w:ind w:left="0"/>
              <w:rPr>
                <w:rFonts w:ascii="Times New Roman" w:hAnsi="Times New Roman"/>
                <w:b/>
                <w:bCs/>
                <w:sz w:val="24"/>
                <w:szCs w:val="24"/>
              </w:rPr>
            </w:pPr>
            <w:r w:rsidRPr="00F32B32">
              <w:rPr>
                <w:rFonts w:ascii="Times New Roman" w:hAnsi="Times New Roman"/>
                <w:b/>
                <w:bCs/>
                <w:sz w:val="24"/>
                <w:szCs w:val="24"/>
              </w:rPr>
              <w:t>Current Score</w:t>
            </w:r>
          </w:p>
        </w:tc>
        <w:tc>
          <w:tcPr>
            <w:tcW w:w="3396" w:type="dxa"/>
          </w:tcPr>
          <w:p w14:paraId="0E322805" w14:textId="77777777" w:rsidR="003F03D4" w:rsidRPr="00F32B32" w:rsidRDefault="003F03D4" w:rsidP="004975E3">
            <w:pPr>
              <w:pStyle w:val="ListParagraph"/>
              <w:spacing w:line="240" w:lineRule="auto"/>
              <w:ind w:left="0"/>
              <w:rPr>
                <w:rFonts w:ascii="Times New Roman" w:hAnsi="Times New Roman"/>
                <w:b/>
                <w:bCs/>
                <w:sz w:val="24"/>
                <w:szCs w:val="24"/>
              </w:rPr>
            </w:pPr>
          </w:p>
          <w:p w14:paraId="73D37129" w14:textId="7A2C962F" w:rsidR="004975E3" w:rsidRPr="00F32B32" w:rsidRDefault="00DC2F2E" w:rsidP="004975E3">
            <w:pPr>
              <w:pStyle w:val="ListParagraph"/>
              <w:spacing w:line="240" w:lineRule="auto"/>
              <w:ind w:left="0"/>
              <w:rPr>
                <w:rFonts w:ascii="Times New Roman" w:hAnsi="Times New Roman"/>
                <w:b/>
                <w:bCs/>
                <w:sz w:val="24"/>
                <w:szCs w:val="24"/>
              </w:rPr>
            </w:pPr>
            <w:r w:rsidRPr="00F32B32">
              <w:rPr>
                <w:rFonts w:ascii="Times New Roman" w:hAnsi="Times New Roman"/>
                <w:b/>
                <w:bCs/>
                <w:sz w:val="24"/>
                <w:szCs w:val="24"/>
              </w:rPr>
              <w:t>Industry</w:t>
            </w:r>
          </w:p>
        </w:tc>
      </w:tr>
      <w:tr w:rsidR="00DC2F2E" w:rsidRPr="00F32B32" w14:paraId="4B76A348" w14:textId="77777777" w:rsidTr="00263AE3">
        <w:trPr>
          <w:trHeight w:val="20"/>
        </w:trPr>
        <w:tc>
          <w:tcPr>
            <w:tcW w:w="0" w:type="auto"/>
            <w:vAlign w:val="center"/>
          </w:tcPr>
          <w:p w14:paraId="0839ACA9" w14:textId="7E633C81"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1</w:t>
            </w:r>
          </w:p>
        </w:tc>
        <w:tc>
          <w:tcPr>
            <w:tcW w:w="0" w:type="auto"/>
            <w:vAlign w:val="center"/>
          </w:tcPr>
          <w:p w14:paraId="1F44E540" w14:textId="79F35CBD" w:rsidR="00DC2F2E" w:rsidRPr="00F32B32" w:rsidRDefault="00DC2F2E"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Apple</w:t>
            </w:r>
          </w:p>
        </w:tc>
        <w:tc>
          <w:tcPr>
            <w:tcW w:w="1096" w:type="dxa"/>
            <w:vAlign w:val="center"/>
          </w:tcPr>
          <w:p w14:paraId="311B8B3D" w14:textId="4467ABF1" w:rsidR="00DC2F2E" w:rsidRPr="00F32B32" w:rsidRDefault="00DC2F2E"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85</w:t>
            </w:r>
          </w:p>
        </w:tc>
        <w:tc>
          <w:tcPr>
            <w:tcW w:w="3396" w:type="dxa"/>
            <w:vAlign w:val="bottom"/>
          </w:tcPr>
          <w:p w14:paraId="08B9657A" w14:textId="69EB8D4A" w:rsidR="00DC2F2E" w:rsidRPr="00F32B32" w:rsidRDefault="00DC2F2E"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Personal Computers</w:t>
            </w:r>
          </w:p>
        </w:tc>
      </w:tr>
      <w:tr w:rsidR="00DC2F2E" w:rsidRPr="00F32B32" w14:paraId="51729D62" w14:textId="77777777" w:rsidTr="00263AE3">
        <w:trPr>
          <w:trHeight w:val="20"/>
        </w:trPr>
        <w:tc>
          <w:tcPr>
            <w:tcW w:w="0" w:type="auto"/>
            <w:vAlign w:val="center"/>
          </w:tcPr>
          <w:p w14:paraId="78210DF6" w14:textId="40152A5B"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2</w:t>
            </w:r>
          </w:p>
        </w:tc>
        <w:tc>
          <w:tcPr>
            <w:tcW w:w="0" w:type="auto"/>
            <w:vAlign w:val="center"/>
          </w:tcPr>
          <w:p w14:paraId="2162D035" w14:textId="27A17563" w:rsidR="00DC2F2E" w:rsidRPr="00F32B32" w:rsidRDefault="00DC2F2E"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Chewy</w:t>
            </w:r>
          </w:p>
        </w:tc>
        <w:tc>
          <w:tcPr>
            <w:tcW w:w="1096" w:type="dxa"/>
            <w:vAlign w:val="center"/>
          </w:tcPr>
          <w:p w14:paraId="66DA4CEE" w14:textId="44E1C658" w:rsidR="00DC2F2E" w:rsidRPr="00F32B32" w:rsidRDefault="00DC2F2E"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85</w:t>
            </w:r>
          </w:p>
        </w:tc>
        <w:tc>
          <w:tcPr>
            <w:tcW w:w="3396" w:type="dxa"/>
            <w:vAlign w:val="bottom"/>
          </w:tcPr>
          <w:p w14:paraId="5FC631D5" w14:textId="1803B5B9" w:rsidR="00DC2F2E" w:rsidRPr="00F32B32" w:rsidRDefault="00DC2F2E"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Online Retailers</w:t>
            </w:r>
          </w:p>
        </w:tc>
      </w:tr>
      <w:tr w:rsidR="00DC2F2E" w:rsidRPr="00F32B32" w14:paraId="364F9066" w14:textId="77777777" w:rsidTr="00263AE3">
        <w:trPr>
          <w:trHeight w:val="20"/>
        </w:trPr>
        <w:tc>
          <w:tcPr>
            <w:tcW w:w="0" w:type="auto"/>
            <w:vAlign w:val="center"/>
          </w:tcPr>
          <w:p w14:paraId="4AB79D88" w14:textId="0706CAE4"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3</w:t>
            </w:r>
          </w:p>
        </w:tc>
        <w:tc>
          <w:tcPr>
            <w:tcW w:w="0" w:type="auto"/>
            <w:vAlign w:val="center"/>
          </w:tcPr>
          <w:p w14:paraId="350C8CBF" w14:textId="27217CA5" w:rsidR="00DC2F2E" w:rsidRPr="00F32B32" w:rsidRDefault="00DC2F2E" w:rsidP="00DC2F2E">
            <w:pPr>
              <w:pStyle w:val="ListParagraph"/>
              <w:spacing w:line="360" w:lineRule="auto"/>
              <w:ind w:left="0"/>
              <w:rPr>
                <w:rFonts w:ascii="Times New Roman" w:hAnsi="Times New Roman"/>
                <w:sz w:val="24"/>
                <w:szCs w:val="24"/>
              </w:rPr>
            </w:pPr>
            <w:proofErr w:type="spellStart"/>
            <w:r w:rsidRPr="00F32B32">
              <w:rPr>
                <w:rFonts w:ascii="Times New Roman" w:hAnsi="Times New Roman"/>
                <w:sz w:val="24"/>
                <w:szCs w:val="24"/>
              </w:rPr>
              <w:t>LongHorn</w:t>
            </w:r>
            <w:proofErr w:type="spellEnd"/>
            <w:r w:rsidRPr="00F32B32">
              <w:rPr>
                <w:rFonts w:ascii="Times New Roman" w:hAnsi="Times New Roman"/>
                <w:sz w:val="24"/>
                <w:szCs w:val="24"/>
              </w:rPr>
              <w:t xml:space="preserve"> Steakhouse (Darden)</w:t>
            </w:r>
          </w:p>
        </w:tc>
        <w:tc>
          <w:tcPr>
            <w:tcW w:w="1096" w:type="dxa"/>
            <w:vAlign w:val="center"/>
          </w:tcPr>
          <w:p w14:paraId="3D80548D" w14:textId="4688153A" w:rsidR="00DC2F2E" w:rsidRPr="00F32B32" w:rsidRDefault="00DC2F2E"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85</w:t>
            </w:r>
          </w:p>
        </w:tc>
        <w:tc>
          <w:tcPr>
            <w:tcW w:w="3396" w:type="dxa"/>
            <w:vAlign w:val="bottom"/>
          </w:tcPr>
          <w:p w14:paraId="7F3884E7" w14:textId="4C3B463C" w:rsidR="00DC2F2E" w:rsidRPr="00F32B32" w:rsidRDefault="00DC2F2E"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Full-Service Restaurants</w:t>
            </w:r>
          </w:p>
        </w:tc>
      </w:tr>
      <w:tr w:rsidR="00DC2F2E" w:rsidRPr="00F32B32" w14:paraId="1E01B999" w14:textId="77777777" w:rsidTr="00263AE3">
        <w:trPr>
          <w:trHeight w:val="20"/>
        </w:trPr>
        <w:tc>
          <w:tcPr>
            <w:tcW w:w="0" w:type="auto"/>
            <w:vAlign w:val="center"/>
          </w:tcPr>
          <w:p w14:paraId="42EF402F" w14:textId="2CAC6BF8"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4</w:t>
            </w:r>
          </w:p>
        </w:tc>
        <w:tc>
          <w:tcPr>
            <w:tcW w:w="0" w:type="auto"/>
            <w:vAlign w:val="center"/>
          </w:tcPr>
          <w:p w14:paraId="256363E9" w14:textId="01235136" w:rsidR="00DC2F2E" w:rsidRPr="00F32B32" w:rsidRDefault="00DC2F2E"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Nike</w:t>
            </w:r>
          </w:p>
        </w:tc>
        <w:tc>
          <w:tcPr>
            <w:tcW w:w="1096" w:type="dxa"/>
            <w:vAlign w:val="center"/>
          </w:tcPr>
          <w:p w14:paraId="70FCA6BA" w14:textId="0AC12FC6" w:rsidR="00DC2F2E" w:rsidRPr="00F32B32" w:rsidRDefault="00DC2F2E"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85</w:t>
            </w:r>
          </w:p>
        </w:tc>
        <w:tc>
          <w:tcPr>
            <w:tcW w:w="3396" w:type="dxa"/>
            <w:vAlign w:val="bottom"/>
          </w:tcPr>
          <w:p w14:paraId="2795198B" w14:textId="34F4A6C6" w:rsidR="00DC2F2E" w:rsidRPr="00F32B32" w:rsidRDefault="00DC2F2E"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Athletic Shoes</w:t>
            </w:r>
          </w:p>
        </w:tc>
      </w:tr>
      <w:tr w:rsidR="00DC2F2E" w:rsidRPr="00F32B32" w14:paraId="1D6F03F1" w14:textId="77777777" w:rsidTr="00263AE3">
        <w:trPr>
          <w:trHeight w:val="20"/>
        </w:trPr>
        <w:tc>
          <w:tcPr>
            <w:tcW w:w="0" w:type="auto"/>
            <w:vAlign w:val="center"/>
          </w:tcPr>
          <w:p w14:paraId="57AE075F" w14:textId="17EB4D83"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5</w:t>
            </w:r>
          </w:p>
        </w:tc>
        <w:tc>
          <w:tcPr>
            <w:tcW w:w="0" w:type="auto"/>
            <w:vAlign w:val="center"/>
          </w:tcPr>
          <w:p w14:paraId="4339DCBA" w14:textId="6F7E346C" w:rsidR="00DC2F2E" w:rsidRPr="00F32B32" w:rsidRDefault="00DC2F2E"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Sam’s Club (</w:t>
            </w:r>
            <w:proofErr w:type="spellStart"/>
            <w:r w:rsidRPr="00F32B32">
              <w:rPr>
                <w:rFonts w:ascii="Times New Roman" w:hAnsi="Times New Roman"/>
                <w:sz w:val="24"/>
                <w:szCs w:val="24"/>
              </w:rPr>
              <w:t>Walmart</w:t>
            </w:r>
            <w:proofErr w:type="spellEnd"/>
            <w:r w:rsidRPr="00F32B32">
              <w:rPr>
                <w:rFonts w:ascii="Times New Roman" w:hAnsi="Times New Roman"/>
                <w:sz w:val="24"/>
                <w:szCs w:val="24"/>
              </w:rPr>
              <w:t>)</w:t>
            </w:r>
          </w:p>
        </w:tc>
        <w:tc>
          <w:tcPr>
            <w:tcW w:w="1096" w:type="dxa"/>
            <w:vAlign w:val="center"/>
          </w:tcPr>
          <w:p w14:paraId="1DD5A39D" w14:textId="32E47D29" w:rsidR="00DC2F2E" w:rsidRPr="00F32B32" w:rsidRDefault="00DC2F2E"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85</w:t>
            </w:r>
          </w:p>
        </w:tc>
        <w:tc>
          <w:tcPr>
            <w:tcW w:w="3396" w:type="dxa"/>
            <w:vAlign w:val="bottom"/>
          </w:tcPr>
          <w:p w14:paraId="27F281EC" w14:textId="03551671" w:rsidR="00DC2F2E" w:rsidRPr="00F32B32" w:rsidRDefault="00DC2F2E"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General Merchandise Retailers</w:t>
            </w:r>
          </w:p>
        </w:tc>
      </w:tr>
      <w:tr w:rsidR="00DC2F2E" w:rsidRPr="00F32B32" w14:paraId="3DB07BCB" w14:textId="77777777" w:rsidTr="00263AE3">
        <w:trPr>
          <w:trHeight w:val="20"/>
        </w:trPr>
        <w:tc>
          <w:tcPr>
            <w:tcW w:w="0" w:type="auto"/>
            <w:vAlign w:val="center"/>
          </w:tcPr>
          <w:p w14:paraId="0828A729" w14:textId="3909690A"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6</w:t>
            </w:r>
          </w:p>
        </w:tc>
        <w:tc>
          <w:tcPr>
            <w:tcW w:w="0" w:type="auto"/>
            <w:vAlign w:val="center"/>
          </w:tcPr>
          <w:p w14:paraId="46F6F9C9" w14:textId="4A5DB655" w:rsidR="00DC2F2E" w:rsidRPr="00F32B32" w:rsidRDefault="00DC2F2E" w:rsidP="00DC2F2E">
            <w:pPr>
              <w:pStyle w:val="ListParagraph"/>
              <w:spacing w:line="360" w:lineRule="auto"/>
              <w:ind w:left="0"/>
              <w:rPr>
                <w:rFonts w:ascii="Times New Roman" w:hAnsi="Times New Roman"/>
                <w:sz w:val="24"/>
                <w:szCs w:val="24"/>
              </w:rPr>
            </w:pPr>
            <w:proofErr w:type="spellStart"/>
            <w:r w:rsidRPr="00F32B32">
              <w:rPr>
                <w:rFonts w:ascii="Times New Roman" w:hAnsi="Times New Roman"/>
                <w:sz w:val="24"/>
                <w:szCs w:val="24"/>
              </w:rPr>
              <w:t>Skechers</w:t>
            </w:r>
            <w:proofErr w:type="spellEnd"/>
          </w:p>
        </w:tc>
        <w:tc>
          <w:tcPr>
            <w:tcW w:w="1096" w:type="dxa"/>
            <w:vAlign w:val="center"/>
          </w:tcPr>
          <w:p w14:paraId="0BD96791" w14:textId="7E490AC3" w:rsidR="00DC2F2E" w:rsidRPr="00F32B32" w:rsidRDefault="00DC2F2E"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85</w:t>
            </w:r>
          </w:p>
        </w:tc>
        <w:tc>
          <w:tcPr>
            <w:tcW w:w="3396" w:type="dxa"/>
            <w:vAlign w:val="bottom"/>
          </w:tcPr>
          <w:p w14:paraId="2E66ED75" w14:textId="52023DAC" w:rsidR="00DC2F2E" w:rsidRPr="00F32B32" w:rsidRDefault="00DC2F2E"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Athletic Shoes</w:t>
            </w:r>
          </w:p>
        </w:tc>
      </w:tr>
      <w:tr w:rsidR="00DC2F2E" w:rsidRPr="00F32B32" w14:paraId="7DCE75C1" w14:textId="77777777" w:rsidTr="00263AE3">
        <w:trPr>
          <w:trHeight w:val="20"/>
        </w:trPr>
        <w:tc>
          <w:tcPr>
            <w:tcW w:w="0" w:type="auto"/>
            <w:vAlign w:val="center"/>
          </w:tcPr>
          <w:p w14:paraId="40B56B22" w14:textId="390F854B"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7</w:t>
            </w:r>
          </w:p>
        </w:tc>
        <w:tc>
          <w:tcPr>
            <w:tcW w:w="0" w:type="auto"/>
            <w:vAlign w:val="center"/>
          </w:tcPr>
          <w:p w14:paraId="3689EFDE" w14:textId="1AA17FED" w:rsidR="00DC2F2E" w:rsidRPr="00F32B32" w:rsidRDefault="00DC2F2E"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Texas Roadhouse</w:t>
            </w:r>
          </w:p>
        </w:tc>
        <w:tc>
          <w:tcPr>
            <w:tcW w:w="1096" w:type="dxa"/>
            <w:vAlign w:val="center"/>
          </w:tcPr>
          <w:p w14:paraId="64C3D84F" w14:textId="238720E9" w:rsidR="00DC2F2E" w:rsidRPr="00F32B32" w:rsidRDefault="00DC2F2E"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85</w:t>
            </w:r>
          </w:p>
        </w:tc>
        <w:tc>
          <w:tcPr>
            <w:tcW w:w="3396" w:type="dxa"/>
            <w:vAlign w:val="bottom"/>
          </w:tcPr>
          <w:p w14:paraId="484E4589" w14:textId="70077166" w:rsidR="00DC2F2E" w:rsidRPr="00F32B32" w:rsidRDefault="00CF7426"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Full-Service Restaurants</w:t>
            </w:r>
          </w:p>
        </w:tc>
      </w:tr>
      <w:tr w:rsidR="00DC2F2E" w:rsidRPr="00F32B32" w14:paraId="7077DDE6" w14:textId="77777777" w:rsidTr="00263AE3">
        <w:trPr>
          <w:trHeight w:val="20"/>
        </w:trPr>
        <w:tc>
          <w:tcPr>
            <w:tcW w:w="0" w:type="auto"/>
            <w:vAlign w:val="center"/>
          </w:tcPr>
          <w:p w14:paraId="798561EA" w14:textId="4188B79E"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8</w:t>
            </w:r>
          </w:p>
        </w:tc>
        <w:tc>
          <w:tcPr>
            <w:tcW w:w="0" w:type="auto"/>
            <w:vAlign w:val="center"/>
          </w:tcPr>
          <w:p w14:paraId="0D0A4526" w14:textId="31E6501F" w:rsidR="00DC2F2E" w:rsidRPr="00F32B32" w:rsidRDefault="00CF7426"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 xml:space="preserve">AB </w:t>
            </w:r>
            <w:proofErr w:type="spellStart"/>
            <w:r w:rsidRPr="00F32B32">
              <w:rPr>
                <w:rFonts w:ascii="Times New Roman" w:hAnsi="Times New Roman"/>
                <w:sz w:val="24"/>
                <w:szCs w:val="24"/>
              </w:rPr>
              <w:t>InBev</w:t>
            </w:r>
            <w:proofErr w:type="spellEnd"/>
          </w:p>
        </w:tc>
        <w:tc>
          <w:tcPr>
            <w:tcW w:w="1096" w:type="dxa"/>
            <w:vAlign w:val="center"/>
          </w:tcPr>
          <w:p w14:paraId="5E0B6F16" w14:textId="6B9C7D1E" w:rsidR="00DC2F2E" w:rsidRPr="00F32B32" w:rsidRDefault="00CF7426"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84</w:t>
            </w:r>
          </w:p>
        </w:tc>
        <w:tc>
          <w:tcPr>
            <w:tcW w:w="3396" w:type="dxa"/>
            <w:vAlign w:val="bottom"/>
          </w:tcPr>
          <w:p w14:paraId="77B1863E" w14:textId="690FD8D3" w:rsidR="00DC2F2E" w:rsidRPr="00F32B32" w:rsidRDefault="00CF7426"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Breweries</w:t>
            </w:r>
          </w:p>
        </w:tc>
      </w:tr>
      <w:tr w:rsidR="00DC2F2E" w:rsidRPr="00F32B32" w14:paraId="06B6BB73" w14:textId="77777777" w:rsidTr="00263AE3">
        <w:trPr>
          <w:trHeight w:val="20"/>
        </w:trPr>
        <w:tc>
          <w:tcPr>
            <w:tcW w:w="0" w:type="auto"/>
            <w:vAlign w:val="center"/>
          </w:tcPr>
          <w:p w14:paraId="46674472" w14:textId="34F8F401"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9</w:t>
            </w:r>
          </w:p>
        </w:tc>
        <w:tc>
          <w:tcPr>
            <w:tcW w:w="0" w:type="auto"/>
            <w:vAlign w:val="center"/>
          </w:tcPr>
          <w:p w14:paraId="02B997A5" w14:textId="083735F7" w:rsidR="00DC2F2E" w:rsidRPr="00F32B32" w:rsidRDefault="00CF7426"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Coca-Cola</w:t>
            </w:r>
          </w:p>
        </w:tc>
        <w:tc>
          <w:tcPr>
            <w:tcW w:w="1096" w:type="dxa"/>
            <w:vAlign w:val="center"/>
          </w:tcPr>
          <w:p w14:paraId="24FB3A55" w14:textId="491E0385" w:rsidR="00DC2F2E" w:rsidRPr="00F32B32" w:rsidRDefault="00CF7426"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84</w:t>
            </w:r>
          </w:p>
        </w:tc>
        <w:tc>
          <w:tcPr>
            <w:tcW w:w="3396" w:type="dxa"/>
            <w:vAlign w:val="bottom"/>
          </w:tcPr>
          <w:p w14:paraId="54F99ADC" w14:textId="62A84DAF" w:rsidR="00DC2F2E" w:rsidRPr="00F32B32" w:rsidRDefault="00CF7426"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Soft Drinks</w:t>
            </w:r>
          </w:p>
        </w:tc>
      </w:tr>
      <w:tr w:rsidR="00DC2F2E" w:rsidRPr="00F32B32" w14:paraId="6E8849D1" w14:textId="77777777" w:rsidTr="00263AE3">
        <w:trPr>
          <w:trHeight w:val="20"/>
        </w:trPr>
        <w:tc>
          <w:tcPr>
            <w:tcW w:w="0" w:type="auto"/>
            <w:vAlign w:val="center"/>
          </w:tcPr>
          <w:p w14:paraId="7D2F8F61" w14:textId="4DB58867" w:rsidR="00DC2F2E" w:rsidRPr="00F32B32" w:rsidRDefault="00DC2F2E" w:rsidP="00DC2F2E">
            <w:pPr>
              <w:pStyle w:val="ListParagraph"/>
              <w:spacing w:line="360" w:lineRule="auto"/>
              <w:ind w:left="0"/>
              <w:jc w:val="center"/>
              <w:rPr>
                <w:rFonts w:ascii="Times New Roman" w:hAnsi="Times New Roman"/>
                <w:sz w:val="24"/>
                <w:szCs w:val="24"/>
              </w:rPr>
            </w:pPr>
            <w:r w:rsidRPr="00F32B32">
              <w:rPr>
                <w:rFonts w:ascii="Times New Roman" w:hAnsi="Times New Roman"/>
                <w:sz w:val="24"/>
                <w:szCs w:val="24"/>
              </w:rPr>
              <w:t>10</w:t>
            </w:r>
          </w:p>
        </w:tc>
        <w:tc>
          <w:tcPr>
            <w:tcW w:w="0" w:type="auto"/>
            <w:vAlign w:val="center"/>
          </w:tcPr>
          <w:p w14:paraId="249C6A03" w14:textId="76BCE424" w:rsidR="00DC2F2E" w:rsidRPr="00F32B32" w:rsidRDefault="00CF7426" w:rsidP="00DC2F2E">
            <w:pPr>
              <w:pStyle w:val="ListParagraph"/>
              <w:spacing w:line="360" w:lineRule="auto"/>
              <w:ind w:left="0"/>
              <w:rPr>
                <w:rFonts w:ascii="Times New Roman" w:hAnsi="Times New Roman"/>
                <w:sz w:val="24"/>
                <w:szCs w:val="24"/>
              </w:rPr>
            </w:pPr>
            <w:r w:rsidRPr="00F32B32">
              <w:rPr>
                <w:rFonts w:ascii="Times New Roman" w:hAnsi="Times New Roman"/>
                <w:sz w:val="24"/>
                <w:szCs w:val="24"/>
              </w:rPr>
              <w:t>HP</w:t>
            </w:r>
          </w:p>
        </w:tc>
        <w:tc>
          <w:tcPr>
            <w:tcW w:w="1096" w:type="dxa"/>
            <w:vAlign w:val="center"/>
          </w:tcPr>
          <w:p w14:paraId="1F9BAC9D" w14:textId="4789214E" w:rsidR="00DC2F2E" w:rsidRPr="00F32B32" w:rsidRDefault="00CF7426" w:rsidP="00BD759D">
            <w:pPr>
              <w:pStyle w:val="ListParagraph"/>
              <w:spacing w:line="360" w:lineRule="auto"/>
              <w:ind w:left="0"/>
              <w:jc w:val="right"/>
              <w:rPr>
                <w:rFonts w:ascii="Times New Roman" w:hAnsi="Times New Roman"/>
                <w:sz w:val="24"/>
                <w:szCs w:val="24"/>
              </w:rPr>
            </w:pPr>
            <w:r w:rsidRPr="00F32B32">
              <w:rPr>
                <w:rFonts w:ascii="Times New Roman" w:hAnsi="Times New Roman"/>
                <w:sz w:val="24"/>
                <w:szCs w:val="24"/>
              </w:rPr>
              <w:t>84</w:t>
            </w:r>
          </w:p>
        </w:tc>
        <w:tc>
          <w:tcPr>
            <w:tcW w:w="3396" w:type="dxa"/>
            <w:vAlign w:val="bottom"/>
          </w:tcPr>
          <w:p w14:paraId="3239CD5D" w14:textId="04ACE459" w:rsidR="00DC2F2E" w:rsidRPr="00F32B32" w:rsidRDefault="00CF7426" w:rsidP="00263AE3">
            <w:pPr>
              <w:pStyle w:val="ListParagraph"/>
              <w:spacing w:line="240" w:lineRule="auto"/>
              <w:ind w:left="0"/>
              <w:rPr>
                <w:rFonts w:ascii="Times New Roman" w:hAnsi="Times New Roman"/>
                <w:sz w:val="24"/>
                <w:szCs w:val="24"/>
              </w:rPr>
            </w:pPr>
            <w:r w:rsidRPr="00F32B32">
              <w:rPr>
                <w:rFonts w:ascii="Times New Roman" w:hAnsi="Times New Roman"/>
                <w:sz w:val="24"/>
                <w:szCs w:val="24"/>
              </w:rPr>
              <w:t>Personal Computers</w:t>
            </w:r>
          </w:p>
        </w:tc>
      </w:tr>
    </w:tbl>
    <w:p w14:paraId="331B6F2C" w14:textId="4DEFAC9B" w:rsidR="00F13B20" w:rsidRPr="00823E03" w:rsidRDefault="00263AE3" w:rsidP="00823E03">
      <w:pPr>
        <w:pStyle w:val="ListParagraph"/>
        <w:tabs>
          <w:tab w:val="left" w:pos="7020"/>
        </w:tabs>
        <w:spacing w:line="360" w:lineRule="auto"/>
        <w:ind w:left="90" w:firstLine="630"/>
        <w:jc w:val="both"/>
        <w:rPr>
          <w:rFonts w:ascii="Times New Roman" w:hAnsi="Times New Roman"/>
          <w:sz w:val="24"/>
          <w:szCs w:val="24"/>
        </w:rPr>
      </w:pPr>
      <w:r>
        <w:rPr>
          <w:rFonts w:ascii="Times New Roman" w:hAnsi="Times New Roman"/>
          <w:sz w:val="24"/>
          <w:szCs w:val="24"/>
        </w:rPr>
        <w:tab/>
      </w:r>
    </w:p>
    <w:p w14:paraId="3E84B04B" w14:textId="0749909E" w:rsidR="00F13B20" w:rsidRPr="00F32B32" w:rsidRDefault="00F13B20" w:rsidP="00652592">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Certain corporate and organization count customer complaints as the another way to get customer satisfaction evalu</w:t>
      </w:r>
      <w:r w:rsidR="00382C8E" w:rsidRPr="00F32B32">
        <w:rPr>
          <w:rFonts w:ascii="Times New Roman" w:hAnsi="Times New Roman"/>
          <w:sz w:val="24"/>
          <w:szCs w:val="24"/>
        </w:rPr>
        <w:t>ation but studies found</w:t>
      </w:r>
      <w:r w:rsidRPr="00F32B32">
        <w:rPr>
          <w:rFonts w:ascii="Times New Roman" w:hAnsi="Times New Roman"/>
          <w:sz w:val="24"/>
          <w:szCs w:val="24"/>
        </w:rPr>
        <w:t xml:space="preserve"> that </w:t>
      </w:r>
      <w:r w:rsidR="009870C0" w:rsidRPr="00F32B32">
        <w:rPr>
          <w:rFonts w:ascii="Times New Roman" w:hAnsi="Times New Roman"/>
          <w:sz w:val="24"/>
          <w:szCs w:val="24"/>
        </w:rPr>
        <w:t>the customers would complain</w:t>
      </w:r>
      <w:r w:rsidR="002C75F7" w:rsidRPr="00F32B32">
        <w:rPr>
          <w:rFonts w:ascii="Times New Roman" w:hAnsi="Times New Roman"/>
          <w:sz w:val="24"/>
          <w:szCs w:val="24"/>
        </w:rPr>
        <w:t xml:space="preserve"> about the brand or product in 5 percent of the time but actually they </w:t>
      </w:r>
      <w:r w:rsidR="002C75F7" w:rsidRPr="00F32B32">
        <w:rPr>
          <w:rFonts w:ascii="Times New Roman" w:hAnsi="Times New Roman"/>
          <w:sz w:val="24"/>
          <w:szCs w:val="24"/>
        </w:rPr>
        <w:lastRenderedPageBreak/>
        <w:t xml:space="preserve">feel 25 percent </w:t>
      </w:r>
      <w:r w:rsidR="00FC2A9E" w:rsidRPr="00F32B32">
        <w:rPr>
          <w:rFonts w:ascii="Times New Roman" w:hAnsi="Times New Roman"/>
          <w:sz w:val="24"/>
          <w:szCs w:val="24"/>
        </w:rPr>
        <w:t xml:space="preserve">time </w:t>
      </w:r>
      <w:r w:rsidR="00CD093C" w:rsidRPr="00F32B32">
        <w:rPr>
          <w:rFonts w:ascii="Times New Roman" w:hAnsi="Times New Roman"/>
          <w:sz w:val="24"/>
          <w:szCs w:val="24"/>
        </w:rPr>
        <w:t xml:space="preserve">in </w:t>
      </w:r>
      <w:r w:rsidR="00382C8E" w:rsidRPr="00F32B32">
        <w:rPr>
          <w:rFonts w:ascii="Times New Roman" w:hAnsi="Times New Roman"/>
          <w:sz w:val="24"/>
          <w:szCs w:val="24"/>
        </w:rPr>
        <w:t>dissatisfaction</w:t>
      </w:r>
      <w:r w:rsidR="00CD093C" w:rsidRPr="00F32B32">
        <w:rPr>
          <w:rFonts w:ascii="Times New Roman" w:hAnsi="Times New Roman"/>
          <w:sz w:val="24"/>
          <w:szCs w:val="24"/>
        </w:rPr>
        <w:t xml:space="preserve"> of product </w:t>
      </w:r>
      <w:sdt>
        <w:sdtPr>
          <w:rPr>
            <w:rFonts w:ascii="Times New Roman" w:hAnsi="Times New Roman"/>
            <w:sz w:val="24"/>
            <w:szCs w:val="24"/>
          </w:rPr>
          <w:id w:val="-1923402563"/>
          <w:citation/>
        </w:sdtPr>
        <w:sdtEndPr/>
        <w:sdtContent>
          <w:r w:rsidR="00CD093C" w:rsidRPr="00F32B32">
            <w:rPr>
              <w:rFonts w:ascii="Times New Roman" w:hAnsi="Times New Roman"/>
              <w:sz w:val="24"/>
              <w:szCs w:val="24"/>
            </w:rPr>
            <w:fldChar w:fldCharType="begin"/>
          </w:r>
          <w:r w:rsidR="00CD093C" w:rsidRPr="00F32B32">
            <w:rPr>
              <w:rFonts w:ascii="Times New Roman" w:hAnsi="Times New Roman"/>
              <w:sz w:val="24"/>
              <w:szCs w:val="24"/>
            </w:rPr>
            <w:instrText xml:space="preserve"> CITATION Kot121 \l 1033 </w:instrText>
          </w:r>
          <w:r w:rsidR="00CD093C"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CD093C" w:rsidRPr="00F32B32">
            <w:rPr>
              <w:rFonts w:ascii="Times New Roman" w:hAnsi="Times New Roman"/>
              <w:sz w:val="24"/>
              <w:szCs w:val="24"/>
            </w:rPr>
            <w:fldChar w:fldCharType="end"/>
          </w:r>
        </w:sdtContent>
      </w:sdt>
      <w:r w:rsidR="00CD093C" w:rsidRPr="00F32B32">
        <w:rPr>
          <w:rFonts w:ascii="Times New Roman" w:hAnsi="Times New Roman"/>
          <w:sz w:val="24"/>
          <w:szCs w:val="24"/>
        </w:rPr>
        <w:t xml:space="preserve">. Owing not to know </w:t>
      </w:r>
      <w:proofErr w:type="gramStart"/>
      <w:r w:rsidR="00CD093C" w:rsidRPr="00F32B32">
        <w:rPr>
          <w:rFonts w:ascii="Times New Roman" w:hAnsi="Times New Roman"/>
          <w:sz w:val="24"/>
          <w:szCs w:val="24"/>
        </w:rPr>
        <w:t>whom</w:t>
      </w:r>
      <w:proofErr w:type="gramEnd"/>
      <w:r w:rsidR="00CD093C" w:rsidRPr="00F32B32">
        <w:rPr>
          <w:rFonts w:ascii="Times New Roman" w:hAnsi="Times New Roman"/>
          <w:sz w:val="24"/>
          <w:szCs w:val="24"/>
        </w:rPr>
        <w:t xml:space="preserve"> to complain or not to waste time in complain</w:t>
      </w:r>
      <w:r w:rsidR="00A25DDA" w:rsidRPr="00F32B32">
        <w:rPr>
          <w:rFonts w:ascii="Times New Roman" w:hAnsi="Times New Roman"/>
          <w:sz w:val="24"/>
          <w:szCs w:val="24"/>
        </w:rPr>
        <w:t>ing process</w:t>
      </w:r>
      <w:r w:rsidR="00CD093C" w:rsidRPr="00F32B32">
        <w:rPr>
          <w:rFonts w:ascii="Times New Roman" w:hAnsi="Times New Roman"/>
          <w:sz w:val="24"/>
          <w:szCs w:val="24"/>
        </w:rPr>
        <w:t xml:space="preserve">, </w:t>
      </w:r>
      <w:r w:rsidR="00DE4068" w:rsidRPr="00F32B32">
        <w:rPr>
          <w:rFonts w:ascii="Times New Roman" w:hAnsi="Times New Roman"/>
          <w:sz w:val="24"/>
          <w:szCs w:val="24"/>
        </w:rPr>
        <w:t>95 percent of buyers are not complaining about the product or brand,</w:t>
      </w:r>
      <w:r w:rsidR="000D22A2" w:rsidRPr="00F32B32">
        <w:rPr>
          <w:rFonts w:ascii="Times New Roman" w:hAnsi="Times New Roman"/>
          <w:sz w:val="24"/>
          <w:szCs w:val="24"/>
        </w:rPr>
        <w:t xml:space="preserve"> </w:t>
      </w:r>
      <w:r w:rsidR="00DE4068" w:rsidRPr="00F32B32">
        <w:rPr>
          <w:rFonts w:ascii="Times New Roman" w:hAnsi="Times New Roman"/>
          <w:sz w:val="24"/>
          <w:szCs w:val="24"/>
        </w:rPr>
        <w:t>as opposed to</w:t>
      </w:r>
      <w:r w:rsidR="00897283" w:rsidRPr="00F32B32">
        <w:rPr>
          <w:rFonts w:ascii="Times New Roman" w:hAnsi="Times New Roman"/>
          <w:sz w:val="24"/>
          <w:szCs w:val="24"/>
        </w:rPr>
        <w:t xml:space="preserve"> end</w:t>
      </w:r>
      <w:r w:rsidR="00DE4068" w:rsidRPr="00F32B32">
        <w:rPr>
          <w:rFonts w:ascii="Times New Roman" w:hAnsi="Times New Roman"/>
          <w:sz w:val="24"/>
          <w:szCs w:val="24"/>
        </w:rPr>
        <w:t xml:space="preserve"> buying the product</w:t>
      </w:r>
      <w:sdt>
        <w:sdtPr>
          <w:rPr>
            <w:rFonts w:ascii="Times New Roman" w:hAnsi="Times New Roman"/>
            <w:sz w:val="24"/>
            <w:szCs w:val="24"/>
          </w:rPr>
          <w:id w:val="2082100161"/>
          <w:citation/>
        </w:sdtPr>
        <w:sdtEndPr/>
        <w:sdtContent>
          <w:r w:rsidR="00E33106" w:rsidRPr="00F32B32">
            <w:rPr>
              <w:rFonts w:ascii="Times New Roman" w:hAnsi="Times New Roman"/>
              <w:sz w:val="24"/>
              <w:szCs w:val="24"/>
            </w:rPr>
            <w:fldChar w:fldCharType="begin"/>
          </w:r>
          <w:r w:rsidR="00E33106" w:rsidRPr="00F32B32">
            <w:rPr>
              <w:rFonts w:ascii="Times New Roman" w:hAnsi="Times New Roman"/>
              <w:sz w:val="24"/>
              <w:szCs w:val="24"/>
            </w:rPr>
            <w:instrText xml:space="preserve"> CITATION Kot121 \l 1033 </w:instrText>
          </w:r>
          <w:r w:rsidR="00E33106"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(Kotler &amp; Keller, Marketing Managment, 2012)</w:t>
          </w:r>
          <w:r w:rsidR="00E33106" w:rsidRPr="00F32B32">
            <w:rPr>
              <w:rFonts w:ascii="Times New Roman" w:hAnsi="Times New Roman"/>
              <w:sz w:val="24"/>
              <w:szCs w:val="24"/>
            </w:rPr>
            <w:fldChar w:fldCharType="end"/>
          </w:r>
        </w:sdtContent>
      </w:sdt>
      <w:r w:rsidR="00897283" w:rsidRPr="00F32B32">
        <w:rPr>
          <w:rFonts w:ascii="Times New Roman" w:hAnsi="Times New Roman"/>
          <w:sz w:val="24"/>
          <w:szCs w:val="24"/>
        </w:rPr>
        <w:t xml:space="preserve"> </w:t>
      </w:r>
      <w:r w:rsidR="00DE4068" w:rsidRPr="00F32B32">
        <w:rPr>
          <w:rFonts w:ascii="Times New Roman" w:hAnsi="Times New Roman"/>
          <w:sz w:val="24"/>
          <w:szCs w:val="24"/>
        </w:rPr>
        <w:t xml:space="preserve">. </w:t>
      </w:r>
      <w:r w:rsidR="00FD2854" w:rsidRPr="00F32B32">
        <w:rPr>
          <w:rFonts w:ascii="Times New Roman" w:hAnsi="Times New Roman"/>
          <w:sz w:val="24"/>
          <w:szCs w:val="24"/>
        </w:rPr>
        <w:t xml:space="preserve">54 percent to 70 percent of the consumers would go back </w:t>
      </w:r>
      <w:r w:rsidR="00902F23" w:rsidRPr="00F32B32">
        <w:rPr>
          <w:rFonts w:ascii="Times New Roman" w:hAnsi="Times New Roman"/>
          <w:sz w:val="24"/>
          <w:szCs w:val="24"/>
        </w:rPr>
        <w:t>with the organization after resolving</w:t>
      </w:r>
      <w:r w:rsidR="00FD2854" w:rsidRPr="00F32B32">
        <w:rPr>
          <w:rFonts w:ascii="Times New Roman" w:hAnsi="Times New Roman"/>
          <w:sz w:val="24"/>
          <w:szCs w:val="24"/>
        </w:rPr>
        <w:t xml:space="preserve"> their com</w:t>
      </w:r>
      <w:r w:rsidR="00F67069" w:rsidRPr="00F32B32">
        <w:rPr>
          <w:rFonts w:ascii="Times New Roman" w:hAnsi="Times New Roman"/>
          <w:sz w:val="24"/>
          <w:szCs w:val="24"/>
        </w:rPr>
        <w:t>plaints</w:t>
      </w:r>
      <w:r w:rsidR="005D2322" w:rsidRPr="00F32B32">
        <w:rPr>
          <w:rFonts w:ascii="Times New Roman" w:hAnsi="Times New Roman"/>
          <w:sz w:val="24"/>
          <w:szCs w:val="24"/>
        </w:rPr>
        <w:t xml:space="preserve"> and with the fast response of the </w:t>
      </w:r>
      <w:proofErr w:type="gramStart"/>
      <w:r w:rsidR="005D2322" w:rsidRPr="00F32B32">
        <w:rPr>
          <w:rFonts w:ascii="Times New Roman" w:hAnsi="Times New Roman"/>
          <w:sz w:val="24"/>
          <w:szCs w:val="24"/>
        </w:rPr>
        <w:t>organization,</w:t>
      </w:r>
      <w:proofErr w:type="gramEnd"/>
      <w:r w:rsidR="005D2322" w:rsidRPr="00F32B32">
        <w:rPr>
          <w:rFonts w:ascii="Times New Roman" w:hAnsi="Times New Roman"/>
          <w:sz w:val="24"/>
          <w:szCs w:val="24"/>
        </w:rPr>
        <w:t xml:space="preserve"> about 95 percent will go back to them</w:t>
      </w:r>
      <w:r w:rsidR="00F67069" w:rsidRPr="00F32B32">
        <w:rPr>
          <w:rFonts w:ascii="Times New Roman" w:hAnsi="Times New Roman"/>
          <w:sz w:val="24"/>
          <w:szCs w:val="24"/>
        </w:rPr>
        <w:t xml:space="preserve"> </w:t>
      </w:r>
      <w:sdt>
        <w:sdtPr>
          <w:rPr>
            <w:rFonts w:ascii="Times New Roman" w:hAnsi="Times New Roman"/>
            <w:sz w:val="24"/>
            <w:szCs w:val="24"/>
          </w:rPr>
          <w:id w:val="-58791940"/>
          <w:citation/>
        </w:sdtPr>
        <w:sdtEndPr/>
        <w:sdtContent>
          <w:r w:rsidR="00F67069" w:rsidRPr="00F32B32">
            <w:rPr>
              <w:rFonts w:ascii="Times New Roman" w:hAnsi="Times New Roman"/>
              <w:sz w:val="24"/>
              <w:szCs w:val="24"/>
            </w:rPr>
            <w:fldChar w:fldCharType="begin"/>
          </w:r>
          <w:r w:rsidR="00F67069" w:rsidRPr="00F32B32">
            <w:rPr>
              <w:rFonts w:ascii="Times New Roman" w:hAnsi="Times New Roman"/>
              <w:sz w:val="24"/>
              <w:szCs w:val="24"/>
            </w:rPr>
            <w:instrText xml:space="preserve"> CITATION Kot12 \l 1033 </w:instrText>
          </w:r>
          <w:r w:rsidR="00F67069"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F67069" w:rsidRPr="00F32B32">
            <w:rPr>
              <w:rFonts w:ascii="Times New Roman" w:hAnsi="Times New Roman"/>
              <w:sz w:val="24"/>
              <w:szCs w:val="24"/>
            </w:rPr>
            <w:fldChar w:fldCharType="end"/>
          </w:r>
        </w:sdtContent>
      </w:sdt>
      <w:r w:rsidR="00F67069" w:rsidRPr="00F32B32">
        <w:rPr>
          <w:rFonts w:ascii="Times New Roman" w:hAnsi="Times New Roman"/>
          <w:sz w:val="24"/>
          <w:szCs w:val="24"/>
        </w:rPr>
        <w:t xml:space="preserve">. </w:t>
      </w:r>
    </w:p>
    <w:p w14:paraId="62139A27" w14:textId="7EEC0F37" w:rsidR="008268A4" w:rsidRPr="00F32B32" w:rsidRDefault="00F5142F" w:rsidP="00803656">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No matter how well a marketing program is designed and executed, errors are inevitable </w:t>
      </w:r>
      <w:sdt>
        <w:sdtPr>
          <w:rPr>
            <w:rFonts w:ascii="Times New Roman" w:hAnsi="Times New Roman"/>
            <w:sz w:val="24"/>
            <w:szCs w:val="24"/>
          </w:rPr>
          <w:id w:val="-761611435"/>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The most effective approach of company is to provide customers with easy and accessible ways to voice their concerns </w:t>
      </w:r>
      <w:sdt>
        <w:sdtPr>
          <w:rPr>
            <w:rFonts w:ascii="Times New Roman" w:hAnsi="Times New Roman"/>
            <w:sz w:val="24"/>
            <w:szCs w:val="24"/>
          </w:rPr>
          <w:id w:val="-696931095"/>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w:t>
      </w:r>
      <w:r w:rsidR="00881FC5" w:rsidRPr="00F32B32">
        <w:rPr>
          <w:rFonts w:ascii="Times New Roman" w:hAnsi="Times New Roman"/>
          <w:sz w:val="24"/>
          <w:szCs w:val="24"/>
        </w:rPr>
        <w:t xml:space="preserve">Providing tools such as feedback form, suggestion form, free-phone number or cost-free number, web pages and email address </w:t>
      </w:r>
      <w:r w:rsidR="00734EC2" w:rsidRPr="00F32B32">
        <w:rPr>
          <w:rFonts w:ascii="Times New Roman" w:hAnsi="Times New Roman"/>
          <w:sz w:val="24"/>
          <w:szCs w:val="24"/>
        </w:rPr>
        <w:t xml:space="preserve">will facilitate prompt and bilateral communication </w:t>
      </w:r>
      <w:sdt>
        <w:sdtPr>
          <w:rPr>
            <w:rFonts w:ascii="Times New Roman" w:hAnsi="Times New Roman"/>
            <w:sz w:val="24"/>
            <w:szCs w:val="24"/>
          </w:rPr>
          <w:id w:val="146564833"/>
          <w:citation/>
        </w:sdtPr>
        <w:sdtEndPr/>
        <w:sdtContent>
          <w:r w:rsidR="00734EC2" w:rsidRPr="00F32B32">
            <w:rPr>
              <w:rFonts w:ascii="Times New Roman" w:hAnsi="Times New Roman"/>
              <w:sz w:val="24"/>
              <w:szCs w:val="24"/>
            </w:rPr>
            <w:fldChar w:fldCharType="begin"/>
          </w:r>
          <w:r w:rsidR="00734EC2" w:rsidRPr="00F32B32">
            <w:rPr>
              <w:rFonts w:ascii="Times New Roman" w:hAnsi="Times New Roman"/>
              <w:sz w:val="24"/>
              <w:szCs w:val="24"/>
            </w:rPr>
            <w:instrText xml:space="preserve"> CITATION Kot12 \l 1033 </w:instrText>
          </w:r>
          <w:r w:rsidR="00734EC2"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734EC2" w:rsidRPr="00F32B32">
            <w:rPr>
              <w:rFonts w:ascii="Times New Roman" w:hAnsi="Times New Roman"/>
              <w:sz w:val="24"/>
              <w:szCs w:val="24"/>
            </w:rPr>
            <w:fldChar w:fldCharType="end"/>
          </w:r>
        </w:sdtContent>
      </w:sdt>
      <w:r w:rsidR="00734EC2" w:rsidRPr="00F32B32">
        <w:rPr>
          <w:rFonts w:ascii="Times New Roman" w:hAnsi="Times New Roman"/>
          <w:sz w:val="24"/>
          <w:szCs w:val="24"/>
        </w:rPr>
        <w:t xml:space="preserve">. </w:t>
      </w:r>
      <w:r w:rsidR="001479E4" w:rsidRPr="00F32B32">
        <w:rPr>
          <w:rFonts w:ascii="Times New Roman" w:hAnsi="Times New Roman"/>
          <w:sz w:val="24"/>
          <w:szCs w:val="24"/>
        </w:rPr>
        <w:t xml:space="preserve">Marketers should be aware of handling negative experience of customers as it is vital and many product development concepts originated from the customer complaints in 3M Company </w:t>
      </w:r>
      <w:sdt>
        <w:sdtPr>
          <w:rPr>
            <w:rFonts w:ascii="Times New Roman" w:hAnsi="Times New Roman"/>
            <w:sz w:val="24"/>
            <w:szCs w:val="24"/>
          </w:rPr>
          <w:id w:val="-1305313368"/>
          <w:citation/>
        </w:sdtPr>
        <w:sdtEndPr/>
        <w:sdtContent>
          <w:r w:rsidR="001479E4" w:rsidRPr="00F32B32">
            <w:rPr>
              <w:rFonts w:ascii="Times New Roman" w:hAnsi="Times New Roman"/>
              <w:sz w:val="24"/>
              <w:szCs w:val="24"/>
            </w:rPr>
            <w:fldChar w:fldCharType="begin"/>
          </w:r>
          <w:r w:rsidR="001479E4" w:rsidRPr="00F32B32">
            <w:rPr>
              <w:rFonts w:ascii="Times New Roman" w:hAnsi="Times New Roman"/>
              <w:sz w:val="24"/>
              <w:szCs w:val="24"/>
            </w:rPr>
            <w:instrText xml:space="preserve"> CITATION Kot12 \l 1033 </w:instrText>
          </w:r>
          <w:r w:rsidR="001479E4"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1479E4" w:rsidRPr="00F32B32">
            <w:rPr>
              <w:rFonts w:ascii="Times New Roman" w:hAnsi="Times New Roman"/>
              <w:sz w:val="24"/>
              <w:szCs w:val="24"/>
            </w:rPr>
            <w:fldChar w:fldCharType="end"/>
          </w:r>
        </w:sdtContent>
      </w:sdt>
      <w:r w:rsidR="001479E4" w:rsidRPr="00F32B32">
        <w:rPr>
          <w:rFonts w:ascii="Times New Roman" w:hAnsi="Times New Roman"/>
          <w:sz w:val="24"/>
          <w:szCs w:val="24"/>
        </w:rPr>
        <w:t xml:space="preserve">.  </w:t>
      </w:r>
    </w:p>
    <w:p w14:paraId="54A7B928" w14:textId="10B57FA7" w:rsidR="00C8338C" w:rsidRPr="00F32B32" w:rsidRDefault="00F7787D" w:rsidP="00803656">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Customer satisfaction is closely tied to its product and service quality but we cannot find </w:t>
      </w:r>
      <w:r w:rsidR="00D70FD2" w:rsidRPr="00F32B32">
        <w:rPr>
          <w:rFonts w:ascii="Times New Roman" w:hAnsi="Times New Roman"/>
          <w:sz w:val="24"/>
          <w:szCs w:val="24"/>
        </w:rPr>
        <w:t xml:space="preserve">exact </w:t>
      </w:r>
      <w:r w:rsidR="00A3570C" w:rsidRPr="00F32B32">
        <w:rPr>
          <w:rFonts w:ascii="Times New Roman" w:hAnsi="Times New Roman"/>
          <w:sz w:val="24"/>
          <w:szCs w:val="24"/>
        </w:rPr>
        <w:t xml:space="preserve">factors which </w:t>
      </w:r>
      <w:r w:rsidRPr="00F32B32">
        <w:rPr>
          <w:rFonts w:ascii="Times New Roman" w:hAnsi="Times New Roman"/>
          <w:sz w:val="24"/>
          <w:szCs w:val="24"/>
        </w:rPr>
        <w:t>can define the quality of the product</w:t>
      </w:r>
      <w:sdt>
        <w:sdtPr>
          <w:rPr>
            <w:rFonts w:ascii="Times New Roman" w:hAnsi="Times New Roman"/>
            <w:sz w:val="24"/>
            <w:szCs w:val="24"/>
          </w:rPr>
          <w:id w:val="-617910088"/>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 (Kotler &amp; Keller, Marketing Management,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w:t>
      </w:r>
      <w:r w:rsidR="00445C42" w:rsidRPr="00F32B32">
        <w:rPr>
          <w:rFonts w:ascii="Times New Roman" w:hAnsi="Times New Roman"/>
          <w:sz w:val="24"/>
          <w:szCs w:val="24"/>
        </w:rPr>
        <w:t xml:space="preserve">Different specialists </w:t>
      </w:r>
      <w:r w:rsidR="00AC520A" w:rsidRPr="00F32B32">
        <w:rPr>
          <w:rFonts w:ascii="Times New Roman" w:hAnsi="Times New Roman"/>
          <w:sz w:val="24"/>
          <w:szCs w:val="24"/>
        </w:rPr>
        <w:t xml:space="preserve">said that quality is </w:t>
      </w:r>
      <w:r w:rsidR="009769DB" w:rsidRPr="00F32B32">
        <w:rPr>
          <w:rFonts w:ascii="Times New Roman" w:hAnsi="Times New Roman"/>
          <w:sz w:val="24"/>
          <w:szCs w:val="24"/>
        </w:rPr>
        <w:t xml:space="preserve">the </w:t>
      </w:r>
      <w:r w:rsidR="00E46DF1" w:rsidRPr="00F32B32">
        <w:rPr>
          <w:rFonts w:ascii="Times New Roman" w:hAnsi="Times New Roman"/>
          <w:sz w:val="24"/>
          <w:szCs w:val="24"/>
        </w:rPr>
        <w:t xml:space="preserve">product </w:t>
      </w:r>
      <w:r w:rsidR="008C3978" w:rsidRPr="00F32B32">
        <w:rPr>
          <w:rFonts w:ascii="Times New Roman" w:hAnsi="Times New Roman"/>
          <w:sz w:val="24"/>
          <w:szCs w:val="24"/>
        </w:rPr>
        <w:t xml:space="preserve">descriptions with </w:t>
      </w:r>
      <w:r w:rsidR="00AC520A" w:rsidRPr="00F32B32">
        <w:rPr>
          <w:rFonts w:ascii="Times New Roman" w:hAnsi="Times New Roman"/>
          <w:sz w:val="24"/>
          <w:szCs w:val="24"/>
        </w:rPr>
        <w:t xml:space="preserve">no variation, requirements coherence, and suitable to use </w:t>
      </w:r>
      <w:sdt>
        <w:sdtPr>
          <w:rPr>
            <w:rFonts w:ascii="Times New Roman" w:hAnsi="Times New Roman"/>
            <w:sz w:val="24"/>
            <w:szCs w:val="24"/>
          </w:rPr>
          <w:id w:val="343515123"/>
          <w:citation/>
        </w:sdtPr>
        <w:sdtEndPr/>
        <w:sdtContent>
          <w:r w:rsidR="00AC520A" w:rsidRPr="00F32B32">
            <w:rPr>
              <w:rFonts w:ascii="Times New Roman" w:hAnsi="Times New Roman"/>
              <w:sz w:val="24"/>
              <w:szCs w:val="24"/>
            </w:rPr>
            <w:fldChar w:fldCharType="begin"/>
          </w:r>
          <w:r w:rsidR="00AC520A" w:rsidRPr="00F32B32">
            <w:rPr>
              <w:rFonts w:ascii="Times New Roman" w:hAnsi="Times New Roman"/>
              <w:sz w:val="24"/>
              <w:szCs w:val="24"/>
            </w:rPr>
            <w:instrText xml:space="preserve"> CITATION Kot12 \l 1033 </w:instrText>
          </w:r>
          <w:r w:rsidR="00AC520A"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AC520A" w:rsidRPr="00F32B32">
            <w:rPr>
              <w:rFonts w:ascii="Times New Roman" w:hAnsi="Times New Roman"/>
              <w:sz w:val="24"/>
              <w:szCs w:val="24"/>
            </w:rPr>
            <w:fldChar w:fldCharType="end"/>
          </w:r>
        </w:sdtContent>
      </w:sdt>
      <w:r w:rsidR="00AC520A" w:rsidRPr="00F32B32">
        <w:rPr>
          <w:rFonts w:ascii="Times New Roman" w:hAnsi="Times New Roman"/>
          <w:sz w:val="24"/>
          <w:szCs w:val="24"/>
        </w:rPr>
        <w:t xml:space="preserve">. </w:t>
      </w:r>
      <w:r w:rsidR="0012369A" w:rsidRPr="00F32B32">
        <w:rPr>
          <w:rFonts w:ascii="Times New Roman" w:hAnsi="Times New Roman"/>
          <w:sz w:val="24"/>
          <w:szCs w:val="24"/>
        </w:rPr>
        <w:t>According to the American Society for Quality, quality encompasses all the descriptions and characteristics of a product or service that contribute</w:t>
      </w:r>
      <w:r w:rsidR="006712E8" w:rsidRPr="00F32B32">
        <w:rPr>
          <w:rFonts w:ascii="Times New Roman" w:hAnsi="Times New Roman"/>
          <w:sz w:val="24"/>
          <w:szCs w:val="24"/>
        </w:rPr>
        <w:t>d</w:t>
      </w:r>
      <w:r w:rsidR="0012369A" w:rsidRPr="00F32B32">
        <w:rPr>
          <w:rFonts w:ascii="Times New Roman" w:hAnsi="Times New Roman"/>
          <w:sz w:val="24"/>
          <w:szCs w:val="24"/>
        </w:rPr>
        <w:t xml:space="preserve"> to </w:t>
      </w:r>
      <w:r w:rsidR="007B317D" w:rsidRPr="00F32B32">
        <w:rPr>
          <w:rFonts w:ascii="Times New Roman" w:hAnsi="Times New Roman"/>
          <w:sz w:val="24"/>
          <w:szCs w:val="24"/>
        </w:rPr>
        <w:t xml:space="preserve">suit identified customer needs </w:t>
      </w:r>
      <w:sdt>
        <w:sdtPr>
          <w:rPr>
            <w:rFonts w:ascii="Times New Roman" w:hAnsi="Times New Roman"/>
            <w:sz w:val="24"/>
            <w:szCs w:val="24"/>
          </w:rPr>
          <w:id w:val="237825686"/>
          <w:citation/>
        </w:sdtPr>
        <w:sdtEndPr/>
        <w:sdtContent>
          <w:r w:rsidR="007B317D" w:rsidRPr="00F32B32">
            <w:rPr>
              <w:rFonts w:ascii="Times New Roman" w:hAnsi="Times New Roman"/>
              <w:sz w:val="24"/>
              <w:szCs w:val="24"/>
            </w:rPr>
            <w:fldChar w:fldCharType="begin"/>
          </w:r>
          <w:r w:rsidR="007B317D" w:rsidRPr="00F32B32">
            <w:rPr>
              <w:rFonts w:ascii="Times New Roman" w:hAnsi="Times New Roman"/>
              <w:sz w:val="24"/>
              <w:szCs w:val="24"/>
            </w:rPr>
            <w:instrText xml:space="preserve"> CITATION Kot121 \l 1033 </w:instrText>
          </w:r>
          <w:r w:rsidR="007B317D"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7B317D" w:rsidRPr="00F32B32">
            <w:rPr>
              <w:rFonts w:ascii="Times New Roman" w:hAnsi="Times New Roman"/>
              <w:sz w:val="24"/>
              <w:szCs w:val="24"/>
            </w:rPr>
            <w:fldChar w:fldCharType="end"/>
          </w:r>
        </w:sdtContent>
      </w:sdt>
      <w:r w:rsidR="007B317D" w:rsidRPr="00F32B32">
        <w:rPr>
          <w:rFonts w:ascii="Times New Roman" w:hAnsi="Times New Roman"/>
          <w:sz w:val="24"/>
          <w:szCs w:val="24"/>
        </w:rPr>
        <w:t xml:space="preserve">. </w:t>
      </w:r>
      <w:r w:rsidR="004E0BFF" w:rsidRPr="00F32B32">
        <w:rPr>
          <w:rFonts w:ascii="Times New Roman" w:hAnsi="Times New Roman"/>
          <w:sz w:val="24"/>
          <w:szCs w:val="24"/>
        </w:rPr>
        <w:t xml:space="preserve">When the sellers’ presented product or service is meeting or exceeding customers’ hope which </w:t>
      </w:r>
      <w:r w:rsidR="000C66DC" w:rsidRPr="00F32B32">
        <w:rPr>
          <w:rFonts w:ascii="Times New Roman" w:hAnsi="Times New Roman"/>
          <w:sz w:val="24"/>
          <w:szCs w:val="24"/>
        </w:rPr>
        <w:t xml:space="preserve">is the </w:t>
      </w:r>
      <w:r w:rsidR="004E0BFF" w:rsidRPr="00F32B32">
        <w:rPr>
          <w:rFonts w:ascii="Times New Roman" w:hAnsi="Times New Roman"/>
          <w:sz w:val="24"/>
          <w:szCs w:val="24"/>
        </w:rPr>
        <w:t>definition of quality</w:t>
      </w:r>
      <w:r w:rsidR="000C66DC" w:rsidRPr="00F32B32">
        <w:rPr>
          <w:rFonts w:ascii="Times New Roman" w:hAnsi="Times New Roman"/>
          <w:sz w:val="24"/>
          <w:szCs w:val="24"/>
        </w:rPr>
        <w:t xml:space="preserve"> in customer-oriented way</w:t>
      </w:r>
      <w:r w:rsidR="00777CD5" w:rsidRPr="00F32B32">
        <w:rPr>
          <w:rFonts w:ascii="Times New Roman" w:hAnsi="Times New Roman"/>
          <w:sz w:val="24"/>
          <w:szCs w:val="24"/>
        </w:rPr>
        <w:t xml:space="preserve"> </w:t>
      </w:r>
      <w:sdt>
        <w:sdtPr>
          <w:rPr>
            <w:rFonts w:ascii="Times New Roman" w:hAnsi="Times New Roman"/>
            <w:sz w:val="24"/>
            <w:szCs w:val="24"/>
          </w:rPr>
          <w:id w:val="1970781488"/>
          <w:citation/>
        </w:sdtPr>
        <w:sdtEndPr/>
        <w:sdtContent>
          <w:r w:rsidR="00405307" w:rsidRPr="00F32B32">
            <w:rPr>
              <w:rFonts w:ascii="Times New Roman" w:hAnsi="Times New Roman"/>
              <w:sz w:val="24"/>
              <w:szCs w:val="24"/>
            </w:rPr>
            <w:fldChar w:fldCharType="begin"/>
          </w:r>
          <w:r w:rsidR="00405307" w:rsidRPr="00F32B32">
            <w:rPr>
              <w:rFonts w:ascii="Times New Roman" w:hAnsi="Times New Roman"/>
              <w:sz w:val="24"/>
              <w:szCs w:val="24"/>
            </w:rPr>
            <w:instrText xml:space="preserve"> CITATION Kot12 \l 1033 </w:instrText>
          </w:r>
          <w:r w:rsidR="00405307"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405307" w:rsidRPr="00F32B32">
            <w:rPr>
              <w:rFonts w:ascii="Times New Roman" w:hAnsi="Times New Roman"/>
              <w:sz w:val="24"/>
              <w:szCs w:val="24"/>
            </w:rPr>
            <w:fldChar w:fldCharType="end"/>
          </w:r>
        </w:sdtContent>
      </w:sdt>
      <w:r w:rsidR="004E0BFF" w:rsidRPr="00F32B32">
        <w:rPr>
          <w:rFonts w:ascii="Times New Roman" w:hAnsi="Times New Roman"/>
          <w:sz w:val="24"/>
          <w:szCs w:val="24"/>
        </w:rPr>
        <w:t xml:space="preserve">. </w:t>
      </w:r>
      <w:r w:rsidR="00F26E88" w:rsidRPr="00F32B32">
        <w:rPr>
          <w:rFonts w:ascii="Times New Roman" w:hAnsi="Times New Roman"/>
          <w:sz w:val="24"/>
          <w:szCs w:val="24"/>
        </w:rPr>
        <w:t>The organization that consistently meets the need of most of its customer is regarded as a quality-focused organization</w:t>
      </w:r>
      <w:r w:rsidR="009769DB" w:rsidRPr="00F32B32">
        <w:rPr>
          <w:rFonts w:ascii="Times New Roman" w:hAnsi="Times New Roman"/>
          <w:sz w:val="24"/>
          <w:szCs w:val="24"/>
        </w:rPr>
        <w:t xml:space="preserve"> but it is important to differentiate conformance quality and performance quality </w:t>
      </w:r>
      <w:sdt>
        <w:sdtPr>
          <w:rPr>
            <w:rFonts w:ascii="Times New Roman" w:hAnsi="Times New Roman"/>
            <w:sz w:val="24"/>
            <w:szCs w:val="24"/>
          </w:rPr>
          <w:id w:val="-1390952923"/>
          <w:citation/>
        </w:sdtPr>
        <w:sdtEndPr/>
        <w:sdtContent>
          <w:r w:rsidR="009769DB" w:rsidRPr="00F32B32">
            <w:rPr>
              <w:rFonts w:ascii="Times New Roman" w:hAnsi="Times New Roman"/>
              <w:sz w:val="24"/>
              <w:szCs w:val="24"/>
            </w:rPr>
            <w:fldChar w:fldCharType="begin"/>
          </w:r>
          <w:r w:rsidR="009769DB" w:rsidRPr="00F32B32">
            <w:rPr>
              <w:rFonts w:ascii="Times New Roman" w:hAnsi="Times New Roman"/>
              <w:sz w:val="24"/>
              <w:szCs w:val="24"/>
            </w:rPr>
            <w:instrText xml:space="preserve"> CITATION Kot121 \l 1033 </w:instrText>
          </w:r>
          <w:r w:rsidR="009769DB"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Managment, 2012)</w:t>
          </w:r>
          <w:r w:rsidR="009769DB" w:rsidRPr="00F32B32">
            <w:rPr>
              <w:rFonts w:ascii="Times New Roman" w:hAnsi="Times New Roman"/>
              <w:sz w:val="24"/>
              <w:szCs w:val="24"/>
            </w:rPr>
            <w:fldChar w:fldCharType="end"/>
          </w:r>
        </w:sdtContent>
      </w:sdt>
      <w:r w:rsidR="009769DB" w:rsidRPr="00F32B32">
        <w:rPr>
          <w:rFonts w:ascii="Times New Roman" w:hAnsi="Times New Roman"/>
          <w:sz w:val="24"/>
          <w:szCs w:val="24"/>
        </w:rPr>
        <w:t xml:space="preserve">. </w:t>
      </w:r>
      <w:r w:rsidR="00961DB8" w:rsidRPr="00F32B32">
        <w:rPr>
          <w:rFonts w:ascii="Times New Roman" w:hAnsi="Times New Roman"/>
          <w:sz w:val="24"/>
          <w:szCs w:val="24"/>
        </w:rPr>
        <w:t xml:space="preserve">Conformance quality ensures that every unit of a product meets its promised standards, regardless of its brand or category </w:t>
      </w:r>
      <w:sdt>
        <w:sdtPr>
          <w:rPr>
            <w:rFonts w:ascii="Times New Roman" w:hAnsi="Times New Roman"/>
            <w:sz w:val="24"/>
            <w:szCs w:val="24"/>
          </w:rPr>
          <w:id w:val="-1308700365"/>
          <w:citation/>
        </w:sdtPr>
        <w:sdtEndPr/>
        <w:sdtContent>
          <w:r w:rsidR="00961DB8" w:rsidRPr="00F32B32">
            <w:rPr>
              <w:rFonts w:ascii="Times New Roman" w:hAnsi="Times New Roman"/>
              <w:sz w:val="24"/>
              <w:szCs w:val="24"/>
            </w:rPr>
            <w:fldChar w:fldCharType="begin"/>
          </w:r>
          <w:r w:rsidR="00961DB8" w:rsidRPr="00F32B32">
            <w:rPr>
              <w:rFonts w:ascii="Times New Roman" w:hAnsi="Times New Roman"/>
              <w:sz w:val="24"/>
              <w:szCs w:val="24"/>
            </w:rPr>
            <w:instrText xml:space="preserve"> CITATION Kot12 \l 1033 </w:instrText>
          </w:r>
          <w:r w:rsidR="00961DB8"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961DB8" w:rsidRPr="00F32B32">
            <w:rPr>
              <w:rFonts w:ascii="Times New Roman" w:hAnsi="Times New Roman"/>
              <w:sz w:val="24"/>
              <w:szCs w:val="24"/>
            </w:rPr>
            <w:fldChar w:fldCharType="end"/>
          </w:r>
        </w:sdtContent>
      </w:sdt>
      <w:r w:rsidR="00961DB8" w:rsidRPr="00F32B32">
        <w:rPr>
          <w:rFonts w:ascii="Times New Roman" w:hAnsi="Times New Roman"/>
          <w:sz w:val="24"/>
          <w:szCs w:val="24"/>
        </w:rPr>
        <w:t xml:space="preserve">. </w:t>
      </w:r>
      <w:r w:rsidR="00D000B7" w:rsidRPr="00F32B32">
        <w:rPr>
          <w:rFonts w:ascii="Times New Roman" w:hAnsi="Times New Roman"/>
          <w:sz w:val="24"/>
          <w:szCs w:val="24"/>
        </w:rPr>
        <w:t xml:space="preserve">Performance quality refers to the excellence level of product within its category </w:t>
      </w:r>
      <w:sdt>
        <w:sdtPr>
          <w:rPr>
            <w:rFonts w:ascii="Times New Roman" w:hAnsi="Times New Roman"/>
            <w:sz w:val="24"/>
            <w:szCs w:val="24"/>
          </w:rPr>
          <w:id w:val="-1399745675"/>
          <w:citation/>
        </w:sdtPr>
        <w:sdtEndPr/>
        <w:sdtContent>
          <w:r w:rsidR="00D000B7" w:rsidRPr="00F32B32">
            <w:rPr>
              <w:rFonts w:ascii="Times New Roman" w:hAnsi="Times New Roman"/>
              <w:sz w:val="24"/>
              <w:szCs w:val="24"/>
            </w:rPr>
            <w:fldChar w:fldCharType="begin"/>
          </w:r>
          <w:r w:rsidR="00D000B7" w:rsidRPr="00F32B32">
            <w:rPr>
              <w:rFonts w:ascii="Times New Roman" w:hAnsi="Times New Roman"/>
              <w:sz w:val="24"/>
              <w:szCs w:val="24"/>
            </w:rPr>
            <w:instrText xml:space="preserve"> CITATION Kot12 \l 1033 </w:instrText>
          </w:r>
          <w:r w:rsidR="00D000B7" w:rsidRPr="00F32B32">
            <w:rPr>
              <w:rFonts w:ascii="Times New Roman" w:hAnsi="Times New Roman"/>
              <w:sz w:val="24"/>
              <w:szCs w:val="24"/>
            </w:rPr>
            <w:fldChar w:fldCharType="separate"/>
          </w:r>
          <w:r w:rsidR="00D2765E" w:rsidRPr="00F32B32">
            <w:rPr>
              <w:rFonts w:ascii="Times New Roman" w:hAnsi="Times New Roman"/>
              <w:noProof/>
              <w:sz w:val="24"/>
              <w:szCs w:val="24"/>
            </w:rPr>
            <w:t xml:space="preserve">(Kotler &amp; Keller, </w:t>
          </w:r>
          <w:r w:rsidR="00D2765E" w:rsidRPr="00F32B32">
            <w:rPr>
              <w:rFonts w:ascii="Times New Roman" w:hAnsi="Times New Roman"/>
              <w:noProof/>
              <w:sz w:val="24"/>
              <w:szCs w:val="24"/>
            </w:rPr>
            <w:lastRenderedPageBreak/>
            <w:t>Marketing Management, 2012)</w:t>
          </w:r>
          <w:r w:rsidR="00D000B7" w:rsidRPr="00F32B32">
            <w:rPr>
              <w:rFonts w:ascii="Times New Roman" w:hAnsi="Times New Roman"/>
              <w:sz w:val="24"/>
              <w:szCs w:val="24"/>
            </w:rPr>
            <w:fldChar w:fldCharType="end"/>
          </w:r>
        </w:sdtContent>
      </w:sdt>
      <w:r w:rsidR="00D000B7" w:rsidRPr="00F32B32">
        <w:rPr>
          <w:rFonts w:ascii="Times New Roman" w:hAnsi="Times New Roman"/>
          <w:sz w:val="24"/>
          <w:szCs w:val="24"/>
        </w:rPr>
        <w:t xml:space="preserve">. For instance, Lexus delivers higher performance quality than Hyundai while both achieve conformance quality as they meet their respective brand standards </w:t>
      </w:r>
      <w:sdt>
        <w:sdtPr>
          <w:rPr>
            <w:rFonts w:ascii="Times New Roman" w:hAnsi="Times New Roman"/>
            <w:sz w:val="24"/>
            <w:szCs w:val="24"/>
          </w:rPr>
          <w:id w:val="1796250634"/>
          <w:citation/>
        </w:sdtPr>
        <w:sdtEndPr/>
        <w:sdtContent>
          <w:r w:rsidR="00FF2BDC" w:rsidRPr="00F32B32">
            <w:rPr>
              <w:rFonts w:ascii="Times New Roman" w:hAnsi="Times New Roman"/>
              <w:sz w:val="24"/>
              <w:szCs w:val="24"/>
            </w:rPr>
            <w:fldChar w:fldCharType="begin"/>
          </w:r>
          <w:r w:rsidR="00FF2BDC" w:rsidRPr="00F32B32">
            <w:rPr>
              <w:rFonts w:ascii="Times New Roman" w:hAnsi="Times New Roman"/>
              <w:sz w:val="24"/>
              <w:szCs w:val="24"/>
            </w:rPr>
            <w:instrText xml:space="preserve"> CITATION Kot12 \l 1033 </w:instrText>
          </w:r>
          <w:r w:rsidR="00FF2BDC"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FF2BDC" w:rsidRPr="00F32B32">
            <w:rPr>
              <w:rFonts w:ascii="Times New Roman" w:hAnsi="Times New Roman"/>
              <w:sz w:val="24"/>
              <w:szCs w:val="24"/>
            </w:rPr>
            <w:fldChar w:fldCharType="end"/>
          </w:r>
        </w:sdtContent>
      </w:sdt>
      <w:r w:rsidR="00FF2BDC" w:rsidRPr="00F32B32">
        <w:rPr>
          <w:rFonts w:ascii="Times New Roman" w:hAnsi="Times New Roman"/>
          <w:sz w:val="24"/>
          <w:szCs w:val="24"/>
        </w:rPr>
        <w:t xml:space="preserve">. </w:t>
      </w:r>
    </w:p>
    <w:p w14:paraId="377E8B7A" w14:textId="22BBA35B" w:rsidR="009769DB" w:rsidRPr="00F32B32" w:rsidRDefault="00DD01B5" w:rsidP="00803656">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Product quality, service quality, customer satisfaction, and profitability of company are deeply interconnected </w:t>
      </w:r>
      <w:sdt>
        <w:sdtPr>
          <w:rPr>
            <w:rFonts w:ascii="Times New Roman" w:hAnsi="Times New Roman"/>
            <w:sz w:val="24"/>
            <w:szCs w:val="24"/>
          </w:rPr>
          <w:id w:val="-1258442832"/>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w:t>
      </w:r>
      <w:r w:rsidR="00127950" w:rsidRPr="00F32B32">
        <w:rPr>
          <w:rFonts w:ascii="Times New Roman" w:hAnsi="Times New Roman"/>
          <w:sz w:val="24"/>
          <w:szCs w:val="24"/>
        </w:rPr>
        <w:t xml:space="preserve">High quality leads to great customer satisfaction which often justifies premium pricing and reduces costs in the long run </w:t>
      </w:r>
      <w:sdt>
        <w:sdtPr>
          <w:rPr>
            <w:rFonts w:ascii="Times New Roman" w:hAnsi="Times New Roman"/>
            <w:sz w:val="24"/>
            <w:szCs w:val="24"/>
          </w:rPr>
          <w:id w:val="-35277865"/>
          <w:citation/>
        </w:sdtPr>
        <w:sdtEndPr/>
        <w:sdtContent>
          <w:r w:rsidR="00127950" w:rsidRPr="00F32B32">
            <w:rPr>
              <w:rFonts w:ascii="Times New Roman" w:hAnsi="Times New Roman"/>
              <w:sz w:val="24"/>
              <w:szCs w:val="24"/>
            </w:rPr>
            <w:fldChar w:fldCharType="begin"/>
          </w:r>
          <w:r w:rsidR="00127950" w:rsidRPr="00F32B32">
            <w:rPr>
              <w:rFonts w:ascii="Times New Roman" w:hAnsi="Times New Roman"/>
              <w:sz w:val="24"/>
              <w:szCs w:val="24"/>
            </w:rPr>
            <w:instrText xml:space="preserve"> CITATION Kot12 \l 1033 </w:instrText>
          </w:r>
          <w:r w:rsidR="00127950"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127950" w:rsidRPr="00F32B32">
            <w:rPr>
              <w:rFonts w:ascii="Times New Roman" w:hAnsi="Times New Roman"/>
              <w:sz w:val="24"/>
              <w:szCs w:val="24"/>
            </w:rPr>
            <w:fldChar w:fldCharType="end"/>
          </w:r>
        </w:sdtContent>
      </w:sdt>
      <w:r w:rsidR="00127950" w:rsidRPr="00F32B32">
        <w:rPr>
          <w:rFonts w:ascii="Times New Roman" w:hAnsi="Times New Roman"/>
          <w:sz w:val="24"/>
          <w:szCs w:val="24"/>
        </w:rPr>
        <w:t xml:space="preserve">. </w:t>
      </w:r>
      <w:r w:rsidR="00EE5C1D" w:rsidRPr="00F32B32">
        <w:rPr>
          <w:rFonts w:ascii="Times New Roman" w:hAnsi="Times New Roman"/>
          <w:sz w:val="24"/>
          <w:szCs w:val="24"/>
        </w:rPr>
        <w:t xml:space="preserve">Researchers consistently stated </w:t>
      </w:r>
      <w:r w:rsidR="000F508B" w:rsidRPr="00F32B32">
        <w:rPr>
          <w:rFonts w:ascii="Times New Roman" w:hAnsi="Times New Roman"/>
          <w:sz w:val="24"/>
          <w:szCs w:val="24"/>
        </w:rPr>
        <w:t xml:space="preserve">that there is </w:t>
      </w:r>
      <w:r w:rsidR="00EE5C1D" w:rsidRPr="00F32B32">
        <w:rPr>
          <w:rFonts w:ascii="Times New Roman" w:hAnsi="Times New Roman"/>
          <w:sz w:val="24"/>
          <w:szCs w:val="24"/>
        </w:rPr>
        <w:t xml:space="preserve">a strong link between a company’s relative product quality and its profitability </w:t>
      </w:r>
      <w:sdt>
        <w:sdtPr>
          <w:rPr>
            <w:rFonts w:ascii="Times New Roman" w:hAnsi="Times New Roman"/>
            <w:sz w:val="24"/>
            <w:szCs w:val="24"/>
          </w:rPr>
          <w:id w:val="-760988850"/>
          <w:citation/>
        </w:sdtPr>
        <w:sdtEndPr/>
        <w:sdtContent>
          <w:r w:rsidR="00EE5C1D" w:rsidRPr="00F32B32">
            <w:rPr>
              <w:rFonts w:ascii="Times New Roman" w:hAnsi="Times New Roman"/>
              <w:sz w:val="24"/>
              <w:szCs w:val="24"/>
            </w:rPr>
            <w:fldChar w:fldCharType="begin"/>
          </w:r>
          <w:r w:rsidR="00EE5C1D" w:rsidRPr="00F32B32">
            <w:rPr>
              <w:rFonts w:ascii="Times New Roman" w:hAnsi="Times New Roman"/>
              <w:sz w:val="24"/>
              <w:szCs w:val="24"/>
            </w:rPr>
            <w:instrText xml:space="preserve"> CITATION Kot12 \l 1033 </w:instrText>
          </w:r>
          <w:r w:rsidR="00EE5C1D"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EE5C1D" w:rsidRPr="00F32B32">
            <w:rPr>
              <w:rFonts w:ascii="Times New Roman" w:hAnsi="Times New Roman"/>
              <w:sz w:val="24"/>
              <w:szCs w:val="24"/>
            </w:rPr>
            <w:fldChar w:fldCharType="end"/>
          </w:r>
        </w:sdtContent>
      </w:sdt>
      <w:r w:rsidR="00EE5C1D" w:rsidRPr="00F32B32">
        <w:rPr>
          <w:rFonts w:ascii="Times New Roman" w:hAnsi="Times New Roman"/>
          <w:sz w:val="24"/>
          <w:szCs w:val="24"/>
        </w:rPr>
        <w:t>.</w:t>
      </w:r>
      <w:r w:rsidR="00DC0DA6" w:rsidRPr="00F32B32">
        <w:rPr>
          <w:rFonts w:ascii="Times New Roman" w:hAnsi="Times New Roman"/>
          <w:sz w:val="24"/>
          <w:szCs w:val="24"/>
        </w:rPr>
        <w:t xml:space="preserve"> Some</w:t>
      </w:r>
      <w:r w:rsidR="00EE5C1D" w:rsidRPr="00F32B32">
        <w:rPr>
          <w:rFonts w:ascii="Times New Roman" w:hAnsi="Times New Roman"/>
          <w:sz w:val="24"/>
          <w:szCs w:val="24"/>
        </w:rPr>
        <w:t xml:space="preserve"> </w:t>
      </w:r>
      <w:r w:rsidR="00DC0DA6" w:rsidRPr="00F32B32">
        <w:rPr>
          <w:rFonts w:ascii="Times New Roman" w:hAnsi="Times New Roman"/>
          <w:sz w:val="24"/>
          <w:szCs w:val="24"/>
        </w:rPr>
        <w:t>c</w:t>
      </w:r>
      <w:r w:rsidR="00EE5C1D" w:rsidRPr="00F32B32">
        <w:rPr>
          <w:rFonts w:ascii="Times New Roman" w:hAnsi="Times New Roman"/>
          <w:sz w:val="24"/>
          <w:szCs w:val="24"/>
        </w:rPr>
        <w:t>ompanies</w:t>
      </w:r>
      <w:r w:rsidR="00AD1113" w:rsidRPr="00F32B32">
        <w:rPr>
          <w:rFonts w:ascii="Times New Roman" w:hAnsi="Times New Roman"/>
          <w:sz w:val="24"/>
          <w:szCs w:val="24"/>
        </w:rPr>
        <w:t xml:space="preserve"> </w:t>
      </w:r>
      <w:r w:rsidR="00EE5C1D" w:rsidRPr="00F32B32">
        <w:rPr>
          <w:rFonts w:ascii="Times New Roman" w:hAnsi="Times New Roman"/>
          <w:sz w:val="24"/>
          <w:szCs w:val="24"/>
        </w:rPr>
        <w:t xml:space="preserve">produce superior goods in the global market and </w:t>
      </w:r>
      <w:r w:rsidR="00AD1113" w:rsidRPr="00F32B32">
        <w:rPr>
          <w:rFonts w:ascii="Times New Roman" w:hAnsi="Times New Roman"/>
          <w:sz w:val="24"/>
          <w:szCs w:val="24"/>
        </w:rPr>
        <w:t xml:space="preserve">then </w:t>
      </w:r>
      <w:r w:rsidR="00DC0DA6" w:rsidRPr="00F32B32">
        <w:rPr>
          <w:rFonts w:ascii="Times New Roman" w:hAnsi="Times New Roman"/>
          <w:sz w:val="24"/>
          <w:szCs w:val="24"/>
        </w:rPr>
        <w:t>various countries recognize</w:t>
      </w:r>
      <w:r w:rsidR="00AD1113" w:rsidRPr="00F32B32">
        <w:rPr>
          <w:rFonts w:ascii="Times New Roman" w:hAnsi="Times New Roman"/>
          <w:sz w:val="24"/>
          <w:szCs w:val="24"/>
        </w:rPr>
        <w:t xml:space="preserve"> </w:t>
      </w:r>
      <w:r w:rsidR="00DC0DA6" w:rsidRPr="00F32B32">
        <w:rPr>
          <w:rFonts w:ascii="Times New Roman" w:hAnsi="Times New Roman"/>
          <w:sz w:val="24"/>
          <w:szCs w:val="24"/>
        </w:rPr>
        <w:t>them for their</w:t>
      </w:r>
      <w:r w:rsidR="00AD1113" w:rsidRPr="00F32B32">
        <w:rPr>
          <w:rFonts w:ascii="Times New Roman" w:hAnsi="Times New Roman"/>
          <w:sz w:val="24"/>
          <w:szCs w:val="24"/>
        </w:rPr>
        <w:t xml:space="preserve"> outstanding quality practices </w:t>
      </w:r>
      <w:sdt>
        <w:sdtPr>
          <w:rPr>
            <w:rFonts w:ascii="Times New Roman" w:hAnsi="Times New Roman"/>
            <w:sz w:val="24"/>
            <w:szCs w:val="24"/>
          </w:rPr>
          <w:id w:val="-1004363185"/>
          <w:citation/>
        </w:sdtPr>
        <w:sdtEndPr/>
        <w:sdtContent>
          <w:r w:rsidR="00AD1113" w:rsidRPr="00F32B32">
            <w:rPr>
              <w:rFonts w:ascii="Times New Roman" w:hAnsi="Times New Roman"/>
              <w:sz w:val="24"/>
              <w:szCs w:val="24"/>
            </w:rPr>
            <w:fldChar w:fldCharType="begin"/>
          </w:r>
          <w:r w:rsidR="00AD1113" w:rsidRPr="00F32B32">
            <w:rPr>
              <w:rFonts w:ascii="Times New Roman" w:hAnsi="Times New Roman"/>
              <w:sz w:val="24"/>
              <w:szCs w:val="24"/>
            </w:rPr>
            <w:instrText xml:space="preserve"> CITATION Kot12 \l 1033 </w:instrText>
          </w:r>
          <w:r w:rsidR="00AD1113"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AD1113" w:rsidRPr="00F32B32">
            <w:rPr>
              <w:rFonts w:ascii="Times New Roman" w:hAnsi="Times New Roman"/>
              <w:sz w:val="24"/>
              <w:szCs w:val="24"/>
            </w:rPr>
            <w:fldChar w:fldCharType="end"/>
          </w:r>
        </w:sdtContent>
      </w:sdt>
      <w:r w:rsidR="00AD1113" w:rsidRPr="00F32B32">
        <w:rPr>
          <w:rFonts w:ascii="Times New Roman" w:hAnsi="Times New Roman"/>
          <w:sz w:val="24"/>
          <w:szCs w:val="24"/>
        </w:rPr>
        <w:t xml:space="preserve">. </w:t>
      </w:r>
      <w:r w:rsidR="00C247A3" w:rsidRPr="00F32B32">
        <w:rPr>
          <w:rFonts w:ascii="Times New Roman" w:hAnsi="Times New Roman"/>
          <w:sz w:val="24"/>
          <w:szCs w:val="24"/>
        </w:rPr>
        <w:t xml:space="preserve">Prestigious awards such as Japan’s Deming Prize, the Malcolm </w:t>
      </w:r>
      <w:proofErr w:type="spellStart"/>
      <w:r w:rsidR="00C247A3" w:rsidRPr="00F32B32">
        <w:rPr>
          <w:rFonts w:ascii="Times New Roman" w:hAnsi="Times New Roman"/>
          <w:sz w:val="24"/>
          <w:szCs w:val="24"/>
        </w:rPr>
        <w:t>Baldrige</w:t>
      </w:r>
      <w:proofErr w:type="spellEnd"/>
      <w:r w:rsidR="00C247A3" w:rsidRPr="00F32B32">
        <w:rPr>
          <w:rFonts w:ascii="Times New Roman" w:hAnsi="Times New Roman"/>
          <w:sz w:val="24"/>
          <w:szCs w:val="24"/>
        </w:rPr>
        <w:t xml:space="preserve"> National Quality Award and the European Quality Award highlight organizations that set the standard in quality management </w:t>
      </w:r>
      <w:sdt>
        <w:sdtPr>
          <w:rPr>
            <w:rFonts w:ascii="Times New Roman" w:hAnsi="Times New Roman"/>
            <w:sz w:val="24"/>
            <w:szCs w:val="24"/>
          </w:rPr>
          <w:id w:val="-1056154370"/>
          <w:citation/>
        </w:sdtPr>
        <w:sdtEndPr/>
        <w:sdtContent>
          <w:r w:rsidR="00C247A3" w:rsidRPr="00F32B32">
            <w:rPr>
              <w:rFonts w:ascii="Times New Roman" w:hAnsi="Times New Roman"/>
              <w:sz w:val="24"/>
              <w:szCs w:val="24"/>
            </w:rPr>
            <w:fldChar w:fldCharType="begin"/>
          </w:r>
          <w:r w:rsidR="00C247A3" w:rsidRPr="00F32B32">
            <w:rPr>
              <w:rFonts w:ascii="Times New Roman" w:hAnsi="Times New Roman"/>
              <w:sz w:val="24"/>
              <w:szCs w:val="24"/>
            </w:rPr>
            <w:instrText xml:space="preserve"> CITATION Kot12 \l 1033 </w:instrText>
          </w:r>
          <w:r w:rsidR="00C247A3"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C247A3" w:rsidRPr="00F32B32">
            <w:rPr>
              <w:rFonts w:ascii="Times New Roman" w:hAnsi="Times New Roman"/>
              <w:sz w:val="24"/>
              <w:szCs w:val="24"/>
            </w:rPr>
            <w:fldChar w:fldCharType="end"/>
          </w:r>
        </w:sdtContent>
      </w:sdt>
      <w:r w:rsidR="00C247A3" w:rsidRPr="00F32B32">
        <w:rPr>
          <w:rFonts w:ascii="Times New Roman" w:hAnsi="Times New Roman"/>
          <w:sz w:val="24"/>
          <w:szCs w:val="24"/>
        </w:rPr>
        <w:t xml:space="preserve">. </w:t>
      </w:r>
    </w:p>
    <w:p w14:paraId="69385424" w14:textId="67647C80" w:rsidR="000333D9" w:rsidRPr="00F32B32" w:rsidRDefault="00A666A1" w:rsidP="00803656">
      <w:pPr>
        <w:pStyle w:val="ListParagraph"/>
        <w:spacing w:line="360" w:lineRule="auto"/>
        <w:ind w:left="90" w:firstLine="630"/>
        <w:jc w:val="both"/>
        <w:rPr>
          <w:rFonts w:ascii="Times New Roman" w:hAnsi="Times New Roman"/>
          <w:sz w:val="24"/>
          <w:szCs w:val="24"/>
        </w:rPr>
      </w:pPr>
      <w:r w:rsidRPr="00F32B32">
        <w:rPr>
          <w:rFonts w:ascii="Times New Roman" w:hAnsi="Times New Roman"/>
          <w:sz w:val="24"/>
          <w:szCs w:val="24"/>
        </w:rPr>
        <w:t xml:space="preserve">On the other hand, companies that compromise quality to cut costs often face significant consequences </w:t>
      </w:r>
      <w:sdt>
        <w:sdtPr>
          <w:rPr>
            <w:rFonts w:ascii="Times New Roman" w:hAnsi="Times New Roman"/>
            <w:sz w:val="24"/>
            <w:szCs w:val="24"/>
          </w:rPr>
          <w:id w:val="-810564686"/>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For example, Northwest Airlines eliminated complimentary amenities such as magazines, pillows, movies, and small snack bags on domestic flights while simultaneously raising prices and reducing its flight schedules </w:t>
      </w:r>
      <w:sdt>
        <w:sdtPr>
          <w:rPr>
            <w:rFonts w:ascii="Times New Roman" w:hAnsi="Times New Roman"/>
            <w:sz w:val="24"/>
            <w:szCs w:val="24"/>
          </w:rPr>
          <w:id w:val="1573385431"/>
          <w:citation/>
        </w:sdtPr>
        <w:sdtEndPr/>
        <w:sdtContent>
          <w:r w:rsidRPr="00F32B32">
            <w:rPr>
              <w:rFonts w:ascii="Times New Roman" w:hAnsi="Times New Roman"/>
              <w:sz w:val="24"/>
              <w:szCs w:val="24"/>
            </w:rPr>
            <w:fldChar w:fldCharType="begin"/>
          </w:r>
          <w:r w:rsidRPr="00F32B32">
            <w:rPr>
              <w:rFonts w:ascii="Times New Roman" w:hAnsi="Times New Roman"/>
              <w:sz w:val="24"/>
              <w:szCs w:val="24"/>
            </w:rPr>
            <w:instrText xml:space="preserve"> CITATION Kot12 \l 1033 </w:instrText>
          </w:r>
          <w:r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Pr="00F32B32">
            <w:rPr>
              <w:rFonts w:ascii="Times New Roman" w:hAnsi="Times New Roman"/>
              <w:sz w:val="24"/>
              <w:szCs w:val="24"/>
            </w:rPr>
            <w:fldChar w:fldCharType="end"/>
          </w:r>
        </w:sdtContent>
      </w:sdt>
      <w:r w:rsidRPr="00F32B32">
        <w:rPr>
          <w:rFonts w:ascii="Times New Roman" w:hAnsi="Times New Roman"/>
          <w:sz w:val="24"/>
          <w:szCs w:val="24"/>
        </w:rPr>
        <w:t xml:space="preserve">. </w:t>
      </w:r>
      <w:r w:rsidR="008723B2" w:rsidRPr="00F32B32">
        <w:rPr>
          <w:rFonts w:ascii="Times New Roman" w:hAnsi="Times New Roman"/>
          <w:sz w:val="24"/>
          <w:szCs w:val="24"/>
        </w:rPr>
        <w:t xml:space="preserve">Then, the airlines ranked last among major U.S carriers in both ACSI and J.D Power customer satisfaction survey </w:t>
      </w:r>
      <w:sdt>
        <w:sdtPr>
          <w:rPr>
            <w:rFonts w:ascii="Times New Roman" w:hAnsi="Times New Roman"/>
            <w:sz w:val="24"/>
            <w:szCs w:val="24"/>
          </w:rPr>
          <w:id w:val="-1240398573"/>
          <w:citation/>
        </w:sdtPr>
        <w:sdtEndPr/>
        <w:sdtContent>
          <w:r w:rsidR="008723B2" w:rsidRPr="00F32B32">
            <w:rPr>
              <w:rFonts w:ascii="Times New Roman" w:hAnsi="Times New Roman"/>
              <w:sz w:val="24"/>
              <w:szCs w:val="24"/>
            </w:rPr>
            <w:fldChar w:fldCharType="begin"/>
          </w:r>
          <w:r w:rsidR="008723B2" w:rsidRPr="00F32B32">
            <w:rPr>
              <w:rFonts w:ascii="Times New Roman" w:hAnsi="Times New Roman"/>
              <w:sz w:val="24"/>
              <w:szCs w:val="24"/>
            </w:rPr>
            <w:instrText xml:space="preserve"> CITATION Kot12 \l 1033 </w:instrText>
          </w:r>
          <w:r w:rsidR="008723B2"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8723B2" w:rsidRPr="00F32B32">
            <w:rPr>
              <w:rFonts w:ascii="Times New Roman" w:hAnsi="Times New Roman"/>
              <w:sz w:val="24"/>
              <w:szCs w:val="24"/>
            </w:rPr>
            <w:fldChar w:fldCharType="end"/>
          </w:r>
        </w:sdtContent>
      </w:sdt>
      <w:r w:rsidR="008723B2" w:rsidRPr="00F32B32">
        <w:rPr>
          <w:rFonts w:ascii="Times New Roman" w:hAnsi="Times New Roman"/>
          <w:sz w:val="24"/>
          <w:szCs w:val="24"/>
        </w:rPr>
        <w:t xml:space="preserve">. </w:t>
      </w:r>
      <w:r w:rsidR="00444808" w:rsidRPr="00F32B32">
        <w:rPr>
          <w:rFonts w:ascii="Times New Roman" w:hAnsi="Times New Roman"/>
          <w:sz w:val="24"/>
          <w:szCs w:val="24"/>
        </w:rPr>
        <w:t xml:space="preserve">When </w:t>
      </w:r>
      <w:r w:rsidR="00F501FA" w:rsidRPr="00F32B32">
        <w:rPr>
          <w:rFonts w:ascii="Times New Roman" w:hAnsi="Times New Roman"/>
          <w:sz w:val="24"/>
          <w:szCs w:val="24"/>
        </w:rPr>
        <w:t xml:space="preserve">Home Depot </w:t>
      </w:r>
      <w:r w:rsidR="00444808" w:rsidRPr="00F32B32">
        <w:rPr>
          <w:rFonts w:ascii="Times New Roman" w:hAnsi="Times New Roman"/>
          <w:sz w:val="24"/>
          <w:szCs w:val="24"/>
        </w:rPr>
        <w:t>excessive</w:t>
      </w:r>
      <w:r w:rsidR="00F501FA" w:rsidRPr="00F32B32">
        <w:rPr>
          <w:rFonts w:ascii="Times New Roman" w:hAnsi="Times New Roman"/>
          <w:sz w:val="24"/>
          <w:szCs w:val="24"/>
        </w:rPr>
        <w:t>ly</w:t>
      </w:r>
      <w:r w:rsidR="00444808" w:rsidRPr="00F32B32">
        <w:rPr>
          <w:rFonts w:ascii="Times New Roman" w:hAnsi="Times New Roman"/>
          <w:sz w:val="24"/>
          <w:szCs w:val="24"/>
        </w:rPr>
        <w:t xml:space="preserve"> focus</w:t>
      </w:r>
      <w:r w:rsidR="00B33373" w:rsidRPr="00F32B32">
        <w:rPr>
          <w:rFonts w:ascii="Times New Roman" w:hAnsi="Times New Roman"/>
          <w:sz w:val="24"/>
          <w:szCs w:val="24"/>
        </w:rPr>
        <w:t>ed</w:t>
      </w:r>
      <w:r w:rsidR="00444808" w:rsidRPr="00F32B32">
        <w:rPr>
          <w:rFonts w:ascii="Times New Roman" w:hAnsi="Times New Roman"/>
          <w:sz w:val="24"/>
          <w:szCs w:val="24"/>
        </w:rPr>
        <w:t xml:space="preserve"> on cost-cutting </w:t>
      </w:r>
      <w:r w:rsidR="00F501FA" w:rsidRPr="00F32B32">
        <w:rPr>
          <w:rFonts w:ascii="Times New Roman" w:hAnsi="Times New Roman"/>
          <w:sz w:val="24"/>
          <w:szCs w:val="24"/>
        </w:rPr>
        <w:t xml:space="preserve">and </w:t>
      </w:r>
      <w:r w:rsidR="00BF216E" w:rsidRPr="00F32B32">
        <w:rPr>
          <w:rFonts w:ascii="Times New Roman" w:hAnsi="Times New Roman"/>
          <w:sz w:val="24"/>
          <w:szCs w:val="24"/>
        </w:rPr>
        <w:t xml:space="preserve">it </w:t>
      </w:r>
      <w:r w:rsidR="00444808" w:rsidRPr="00F32B32">
        <w:rPr>
          <w:rFonts w:ascii="Times New Roman" w:hAnsi="Times New Roman"/>
          <w:sz w:val="24"/>
          <w:szCs w:val="24"/>
        </w:rPr>
        <w:t>negatively impact</w:t>
      </w:r>
      <w:r w:rsidR="00926BD3" w:rsidRPr="00F32B32">
        <w:rPr>
          <w:rFonts w:ascii="Times New Roman" w:hAnsi="Times New Roman"/>
          <w:sz w:val="24"/>
          <w:szCs w:val="24"/>
        </w:rPr>
        <w:t>ed</w:t>
      </w:r>
      <w:r w:rsidR="00444808" w:rsidRPr="00F32B32">
        <w:rPr>
          <w:rFonts w:ascii="Times New Roman" w:hAnsi="Times New Roman"/>
          <w:sz w:val="24"/>
          <w:szCs w:val="24"/>
        </w:rPr>
        <w:t xml:space="preserve"> the customer experience, </w:t>
      </w:r>
      <w:r w:rsidR="00BF216E" w:rsidRPr="00F32B32">
        <w:rPr>
          <w:rFonts w:ascii="Times New Roman" w:hAnsi="Times New Roman"/>
          <w:sz w:val="24"/>
          <w:szCs w:val="24"/>
        </w:rPr>
        <w:t xml:space="preserve">and </w:t>
      </w:r>
      <w:r w:rsidR="00B33373" w:rsidRPr="00F32B32">
        <w:rPr>
          <w:rFonts w:ascii="Times New Roman" w:hAnsi="Times New Roman"/>
          <w:sz w:val="24"/>
          <w:szCs w:val="24"/>
        </w:rPr>
        <w:t>faced</w:t>
      </w:r>
      <w:r w:rsidR="00444808" w:rsidRPr="00F32B32">
        <w:rPr>
          <w:rFonts w:ascii="Times New Roman" w:hAnsi="Times New Roman"/>
          <w:sz w:val="24"/>
          <w:szCs w:val="24"/>
        </w:rPr>
        <w:t xml:space="preserve"> similar challenges </w:t>
      </w:r>
      <w:sdt>
        <w:sdtPr>
          <w:rPr>
            <w:rFonts w:ascii="Times New Roman" w:hAnsi="Times New Roman"/>
            <w:sz w:val="24"/>
            <w:szCs w:val="24"/>
          </w:rPr>
          <w:id w:val="1536619198"/>
          <w:citation/>
        </w:sdtPr>
        <w:sdtEndPr/>
        <w:sdtContent>
          <w:r w:rsidR="00444808" w:rsidRPr="00F32B32">
            <w:rPr>
              <w:rFonts w:ascii="Times New Roman" w:hAnsi="Times New Roman"/>
              <w:sz w:val="24"/>
              <w:szCs w:val="24"/>
            </w:rPr>
            <w:fldChar w:fldCharType="begin"/>
          </w:r>
          <w:r w:rsidR="00444808" w:rsidRPr="00F32B32">
            <w:rPr>
              <w:rFonts w:ascii="Times New Roman" w:hAnsi="Times New Roman"/>
              <w:sz w:val="24"/>
              <w:szCs w:val="24"/>
            </w:rPr>
            <w:instrText xml:space="preserve"> CITATION Kot12 \l 1033 </w:instrText>
          </w:r>
          <w:r w:rsidR="00444808" w:rsidRPr="00F32B32">
            <w:rPr>
              <w:rFonts w:ascii="Times New Roman" w:hAnsi="Times New Roman"/>
              <w:sz w:val="24"/>
              <w:szCs w:val="24"/>
            </w:rPr>
            <w:fldChar w:fldCharType="separate"/>
          </w:r>
          <w:r w:rsidR="00D2765E" w:rsidRPr="00F32B32">
            <w:rPr>
              <w:rFonts w:ascii="Times New Roman" w:hAnsi="Times New Roman"/>
              <w:noProof/>
              <w:sz w:val="24"/>
              <w:szCs w:val="24"/>
            </w:rPr>
            <w:t>(Kotler &amp; Keller, Marketing Management, 2012)</w:t>
          </w:r>
          <w:r w:rsidR="00444808" w:rsidRPr="00F32B32">
            <w:rPr>
              <w:rFonts w:ascii="Times New Roman" w:hAnsi="Times New Roman"/>
              <w:sz w:val="24"/>
              <w:szCs w:val="24"/>
            </w:rPr>
            <w:fldChar w:fldCharType="end"/>
          </w:r>
        </w:sdtContent>
      </w:sdt>
      <w:r w:rsidR="00444808" w:rsidRPr="00F32B32">
        <w:rPr>
          <w:rFonts w:ascii="Times New Roman" w:hAnsi="Times New Roman"/>
          <w:sz w:val="24"/>
          <w:szCs w:val="24"/>
        </w:rPr>
        <w:t>.</w:t>
      </w:r>
    </w:p>
    <w:p w14:paraId="546B6556" w14:textId="0AB5BDB8" w:rsidR="009825DD" w:rsidRPr="00F32B32" w:rsidRDefault="009825DD" w:rsidP="00F32B32">
      <w:pPr>
        <w:pStyle w:val="Heading3"/>
        <w:tabs>
          <w:tab w:val="left" w:pos="1992"/>
        </w:tabs>
        <w:spacing w:line="360" w:lineRule="auto"/>
        <w:rPr>
          <w:rFonts w:ascii="Times New Roman" w:hAnsi="Times New Roman" w:cs="Times New Roman"/>
          <w:b/>
          <w:bCs/>
          <w:i/>
          <w:iCs/>
          <w:color w:val="auto"/>
        </w:rPr>
      </w:pPr>
      <w:bookmarkStart w:id="12" w:name="_Toc201428119"/>
      <w:r w:rsidRPr="00F32B32">
        <w:rPr>
          <w:rFonts w:ascii="Times New Roman" w:hAnsi="Times New Roman" w:cs="Times New Roman"/>
          <w:b/>
          <w:bCs/>
          <w:i/>
          <w:iCs/>
          <w:color w:val="auto"/>
        </w:rPr>
        <w:t>Pharmacy</w:t>
      </w:r>
      <w:bookmarkEnd w:id="12"/>
      <w:r w:rsidR="00F32B32">
        <w:rPr>
          <w:rFonts w:ascii="Times New Roman" w:hAnsi="Times New Roman" w:cs="Times New Roman"/>
          <w:b/>
          <w:bCs/>
          <w:i/>
          <w:iCs/>
          <w:color w:val="auto"/>
        </w:rPr>
        <w:tab/>
      </w:r>
    </w:p>
    <w:p w14:paraId="371B641E" w14:textId="77777777" w:rsidR="009825DD" w:rsidRPr="00F32B32" w:rsidRDefault="009825DD" w:rsidP="00F32B32">
      <w:pPr>
        <w:spacing w:line="360" w:lineRule="auto"/>
        <w:jc w:val="both"/>
        <w:rPr>
          <w:rFonts w:cs="Times New Roman"/>
          <w:szCs w:val="24"/>
        </w:rPr>
      </w:pPr>
      <w:r w:rsidRPr="00925806">
        <w:rPr>
          <w:rFonts w:cs="Times New Roman"/>
          <w:sz w:val="20"/>
          <w:szCs w:val="20"/>
        </w:rPr>
        <w:tab/>
      </w:r>
      <w:r w:rsidRPr="00F32B32">
        <w:rPr>
          <w:rFonts w:cs="Times New Roman"/>
          <w:szCs w:val="24"/>
        </w:rPr>
        <w:t>Pharmacies are shops for selling pharmaceutical and medical products in both on-site sales and online sales</w:t>
      </w:r>
      <w:sdt>
        <w:sdtPr>
          <w:rPr>
            <w:rFonts w:cs="Times New Roman"/>
            <w:szCs w:val="24"/>
          </w:rPr>
          <w:id w:val="-193472373"/>
          <w:citation/>
        </w:sdtPr>
        <w:sdtEndPr/>
        <w:sdtContent>
          <w:r w:rsidRPr="00F32B32">
            <w:rPr>
              <w:rFonts w:cs="Times New Roman"/>
              <w:szCs w:val="24"/>
            </w:rPr>
            <w:fldChar w:fldCharType="begin"/>
          </w:r>
          <w:r w:rsidRPr="00F32B32">
            <w:rPr>
              <w:rFonts w:cs="Times New Roman"/>
              <w:szCs w:val="24"/>
            </w:rPr>
            <w:instrText xml:space="preserve"> CITATION Sta24 \l 1033 </w:instrText>
          </w:r>
          <w:r w:rsidRPr="00F32B32">
            <w:rPr>
              <w:rFonts w:cs="Times New Roman"/>
              <w:szCs w:val="24"/>
            </w:rPr>
            <w:fldChar w:fldCharType="separate"/>
          </w:r>
          <w:r w:rsidR="00D2765E" w:rsidRPr="00F32B32">
            <w:rPr>
              <w:rFonts w:cs="Times New Roman"/>
              <w:noProof/>
              <w:szCs w:val="24"/>
            </w:rPr>
            <w:t xml:space="preserve"> (Statista, 2024)</w:t>
          </w:r>
          <w:r w:rsidRPr="00F32B32">
            <w:rPr>
              <w:rFonts w:cs="Times New Roman"/>
              <w:szCs w:val="24"/>
            </w:rPr>
            <w:fldChar w:fldCharType="end"/>
          </w:r>
        </w:sdtContent>
      </w:sdt>
      <w:r w:rsidRPr="00F32B32">
        <w:rPr>
          <w:rFonts w:cs="Times New Roman"/>
          <w:szCs w:val="24"/>
        </w:rPr>
        <w:t xml:space="preserve">. Pharmacy is the combined arrangement of art and science of preparation and standardization of drugs </w:t>
      </w:r>
      <w:sdt>
        <w:sdtPr>
          <w:rPr>
            <w:rFonts w:cs="Times New Roman"/>
            <w:szCs w:val="24"/>
          </w:rPr>
          <w:id w:val="392470109"/>
          <w:citation/>
        </w:sdtPr>
        <w:sdtEndPr/>
        <w:sdtContent>
          <w:r w:rsidRPr="00F32B32">
            <w:rPr>
              <w:rFonts w:cs="Times New Roman"/>
              <w:szCs w:val="24"/>
            </w:rPr>
            <w:fldChar w:fldCharType="begin"/>
          </w:r>
          <w:r w:rsidRPr="00F32B32">
            <w:rPr>
              <w:rFonts w:cs="Times New Roman"/>
              <w:szCs w:val="24"/>
            </w:rPr>
            <w:instrText xml:space="preserve"> CITATION Krn25 \l 1033 </w:instrText>
          </w:r>
          <w:r w:rsidRPr="00F32B32">
            <w:rPr>
              <w:rFonts w:cs="Times New Roman"/>
              <w:szCs w:val="24"/>
            </w:rPr>
            <w:fldChar w:fldCharType="separate"/>
          </w:r>
          <w:r w:rsidR="00D2765E" w:rsidRPr="00F32B32">
            <w:rPr>
              <w:rFonts w:cs="Times New Roman"/>
              <w:noProof/>
              <w:szCs w:val="24"/>
            </w:rPr>
            <w:t>(Krnatz &amp; Hartley, 2025)</w:t>
          </w:r>
          <w:r w:rsidRPr="00F32B32">
            <w:rPr>
              <w:rFonts w:cs="Times New Roman"/>
              <w:szCs w:val="24"/>
            </w:rPr>
            <w:fldChar w:fldCharType="end"/>
          </w:r>
        </w:sdtContent>
      </w:sdt>
      <w:r w:rsidRPr="00F32B32">
        <w:rPr>
          <w:rFonts w:cs="Times New Roman"/>
          <w:szCs w:val="24"/>
        </w:rPr>
        <w:t xml:space="preserve">. The activities of pharmacy are various such as the plants cultivation, chemical compounds preparation, medical agents analysis </w:t>
      </w:r>
      <w:sdt>
        <w:sdtPr>
          <w:rPr>
            <w:rFonts w:cs="Times New Roman"/>
            <w:szCs w:val="24"/>
          </w:rPr>
          <w:id w:val="1219394911"/>
          <w:citation/>
        </w:sdtPr>
        <w:sdtEndPr/>
        <w:sdtContent>
          <w:r w:rsidRPr="00F32B32">
            <w:rPr>
              <w:rFonts w:cs="Times New Roman"/>
              <w:szCs w:val="24"/>
            </w:rPr>
            <w:fldChar w:fldCharType="begin"/>
          </w:r>
          <w:r w:rsidRPr="00F32B32">
            <w:rPr>
              <w:rFonts w:cs="Times New Roman"/>
              <w:szCs w:val="24"/>
            </w:rPr>
            <w:instrText xml:space="preserve"> CITATION Krn25 \l 1033 </w:instrText>
          </w:r>
          <w:r w:rsidRPr="00F32B32">
            <w:rPr>
              <w:rFonts w:cs="Times New Roman"/>
              <w:szCs w:val="24"/>
            </w:rPr>
            <w:fldChar w:fldCharType="separate"/>
          </w:r>
          <w:r w:rsidR="00D2765E" w:rsidRPr="00F32B32">
            <w:rPr>
              <w:rFonts w:cs="Times New Roman"/>
              <w:noProof/>
              <w:szCs w:val="24"/>
            </w:rPr>
            <w:t>(Krnatz &amp; Hartley, 2025)</w:t>
          </w:r>
          <w:r w:rsidRPr="00F32B32">
            <w:rPr>
              <w:rFonts w:cs="Times New Roman"/>
              <w:szCs w:val="24"/>
            </w:rPr>
            <w:fldChar w:fldCharType="end"/>
          </w:r>
        </w:sdtContent>
      </w:sdt>
      <w:r w:rsidRPr="00F32B32">
        <w:rPr>
          <w:rFonts w:cs="Times New Roman"/>
          <w:szCs w:val="24"/>
        </w:rPr>
        <w:t xml:space="preserve">. Many dosage forms: tablets, capsules, and injections are prepared in the pharmacy according to physicians’, dentists’ and veterinarians’ prescriptions and patients’ needs. </w:t>
      </w:r>
    </w:p>
    <w:p w14:paraId="30DCA9F7" w14:textId="77777777" w:rsidR="009825DD" w:rsidRPr="00F32B32" w:rsidRDefault="009825DD" w:rsidP="009825DD">
      <w:pPr>
        <w:spacing w:line="360" w:lineRule="auto"/>
        <w:jc w:val="both"/>
        <w:rPr>
          <w:rFonts w:cs="Times New Roman"/>
          <w:szCs w:val="24"/>
        </w:rPr>
      </w:pPr>
      <w:r w:rsidRPr="00F32B32">
        <w:rPr>
          <w:rFonts w:cs="Times New Roman"/>
          <w:szCs w:val="24"/>
        </w:rPr>
        <w:lastRenderedPageBreak/>
        <w:tab/>
        <w:t xml:space="preserve">Along with the fast alteration of healthcare system, the pharmacy had been facing evolution and progression </w:t>
      </w:r>
      <w:sdt>
        <w:sdtPr>
          <w:rPr>
            <w:rFonts w:cs="Times New Roman"/>
            <w:szCs w:val="24"/>
          </w:rPr>
          <w:id w:val="-1611428197"/>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From ancient time, pharmacies are centers for important health services but others thought that it has many uncertainty and haziness </w:t>
      </w:r>
      <w:sdt>
        <w:sdtPr>
          <w:rPr>
            <w:rFonts w:cs="Times New Roman"/>
            <w:szCs w:val="24"/>
          </w:rPr>
          <w:id w:val="-812631211"/>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Traditional pharmacies are the places for combination of health sciences and chemical sciences to guarantee the medication usage </w:t>
      </w:r>
      <w:sdt>
        <w:sdtPr>
          <w:rPr>
            <w:rFonts w:cs="Times New Roman"/>
            <w:szCs w:val="24"/>
          </w:rPr>
          <w:id w:val="-233546179"/>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The original purpose of pharmacy was curing human diseases and relieving human suffering while using plants as healing agents </w:t>
      </w:r>
      <w:sdt>
        <w:sdtPr>
          <w:rPr>
            <w:rFonts w:cs="Times New Roman"/>
            <w:szCs w:val="24"/>
          </w:rPr>
          <w:id w:val="-2050749288"/>
          <w:citation/>
        </w:sdtPr>
        <w:sdtEndPr/>
        <w:sdtContent>
          <w:r w:rsidRPr="00F32B32">
            <w:rPr>
              <w:rFonts w:cs="Times New Roman"/>
              <w:szCs w:val="24"/>
            </w:rPr>
            <w:fldChar w:fldCharType="begin"/>
          </w:r>
          <w:r w:rsidRPr="00F32B32">
            <w:rPr>
              <w:rFonts w:cs="Times New Roman"/>
              <w:szCs w:val="24"/>
            </w:rPr>
            <w:instrText xml:space="preserve"> CITATION Uni24 \l 1033 </w:instrText>
          </w:r>
          <w:r w:rsidRPr="00F32B32">
            <w:rPr>
              <w:rFonts w:cs="Times New Roman"/>
              <w:szCs w:val="24"/>
            </w:rPr>
            <w:fldChar w:fldCharType="separate"/>
          </w:r>
          <w:r w:rsidR="00D2765E" w:rsidRPr="00F32B32">
            <w:rPr>
              <w:rFonts w:cs="Times New Roman"/>
              <w:noProof/>
              <w:szCs w:val="24"/>
            </w:rPr>
            <w:t>(University L. J., 2024)</w:t>
          </w:r>
          <w:r w:rsidRPr="00F32B32">
            <w:rPr>
              <w:rFonts w:cs="Times New Roman"/>
              <w:szCs w:val="24"/>
            </w:rPr>
            <w:fldChar w:fldCharType="end"/>
          </w:r>
        </w:sdtContent>
      </w:sdt>
      <w:r w:rsidRPr="00F32B32">
        <w:rPr>
          <w:rFonts w:cs="Times New Roman"/>
          <w:szCs w:val="24"/>
        </w:rPr>
        <w:t xml:space="preserve">.  Then they created the first medicines which become to the initial step of pharmacy </w:t>
      </w:r>
      <w:sdt>
        <w:sdtPr>
          <w:rPr>
            <w:rFonts w:cs="Times New Roman"/>
            <w:szCs w:val="24"/>
          </w:rPr>
          <w:id w:val="-1606803527"/>
          <w:citation/>
        </w:sdtPr>
        <w:sdtEndPr/>
        <w:sdtContent>
          <w:r w:rsidRPr="00F32B32">
            <w:rPr>
              <w:rFonts w:cs="Times New Roman"/>
              <w:szCs w:val="24"/>
            </w:rPr>
            <w:fldChar w:fldCharType="begin"/>
          </w:r>
          <w:r w:rsidRPr="00F32B32">
            <w:rPr>
              <w:rFonts w:cs="Times New Roman"/>
              <w:szCs w:val="24"/>
            </w:rPr>
            <w:instrText xml:space="preserve"> CITATION Tex \l 1033 </w:instrText>
          </w:r>
          <w:r w:rsidRPr="00F32B32">
            <w:rPr>
              <w:rFonts w:cs="Times New Roman"/>
              <w:szCs w:val="24"/>
            </w:rPr>
            <w:fldChar w:fldCharType="separate"/>
          </w:r>
          <w:r w:rsidR="00D2765E" w:rsidRPr="00F32B32">
            <w:rPr>
              <w:rFonts w:cs="Times New Roman"/>
              <w:noProof/>
              <w:szCs w:val="24"/>
            </w:rPr>
            <w:t>(University T. T., n.d.)</w:t>
          </w:r>
          <w:r w:rsidRPr="00F32B32">
            <w:rPr>
              <w:rFonts w:cs="Times New Roman"/>
              <w:szCs w:val="24"/>
            </w:rPr>
            <w:fldChar w:fldCharType="end"/>
          </w:r>
        </w:sdtContent>
      </w:sdt>
      <w:r w:rsidRPr="00F32B32">
        <w:rPr>
          <w:rFonts w:cs="Times New Roman"/>
          <w:szCs w:val="24"/>
        </w:rPr>
        <w:t xml:space="preserve">. The oldest prescriptions were found in Mesopotamia on a clay tablet at BC 2400 </w:t>
      </w:r>
      <w:sdt>
        <w:sdtPr>
          <w:rPr>
            <w:rFonts w:cs="Times New Roman"/>
            <w:szCs w:val="24"/>
          </w:rPr>
          <w:id w:val="-83070735"/>
          <w:citation/>
        </w:sdtPr>
        <w:sdtEndPr/>
        <w:sdtContent>
          <w:r w:rsidRPr="00F32B32">
            <w:rPr>
              <w:rFonts w:cs="Times New Roman"/>
              <w:szCs w:val="24"/>
            </w:rPr>
            <w:fldChar w:fldCharType="begin"/>
          </w:r>
          <w:r w:rsidRPr="00F32B32">
            <w:rPr>
              <w:rFonts w:cs="Times New Roman"/>
              <w:szCs w:val="24"/>
            </w:rPr>
            <w:instrText xml:space="preserve">CITATION Tex \l 1033 </w:instrText>
          </w:r>
          <w:r w:rsidRPr="00F32B32">
            <w:rPr>
              <w:rFonts w:cs="Times New Roman"/>
              <w:szCs w:val="24"/>
            </w:rPr>
            <w:fldChar w:fldCharType="separate"/>
          </w:r>
          <w:r w:rsidR="00D2765E" w:rsidRPr="00F32B32">
            <w:rPr>
              <w:rFonts w:cs="Times New Roman"/>
              <w:noProof/>
              <w:szCs w:val="24"/>
            </w:rPr>
            <w:t>(University T. T., n.d.)</w:t>
          </w:r>
          <w:r w:rsidRPr="00F32B32">
            <w:rPr>
              <w:rFonts w:cs="Times New Roman"/>
              <w:szCs w:val="24"/>
            </w:rPr>
            <w:fldChar w:fldCharType="end"/>
          </w:r>
        </w:sdtContent>
      </w:sdt>
      <w:r w:rsidRPr="00F32B32">
        <w:rPr>
          <w:rFonts w:cs="Times New Roman"/>
          <w:szCs w:val="24"/>
        </w:rPr>
        <w:t xml:space="preserve">. In the Sumerian cuneiform, the process of making salves, washes and poultices were shown by using the ingredients such as mustard, fig, myrrh, bat droppings, turtle shell powder, snake skins, beer, milk and wine </w:t>
      </w:r>
      <w:sdt>
        <w:sdtPr>
          <w:rPr>
            <w:rFonts w:cs="Times New Roman"/>
            <w:szCs w:val="24"/>
          </w:rPr>
          <w:id w:val="-122613203"/>
          <w:citation/>
        </w:sdtPr>
        <w:sdtEndPr/>
        <w:sdtContent>
          <w:r w:rsidRPr="00F32B32">
            <w:rPr>
              <w:rFonts w:cs="Times New Roman"/>
              <w:szCs w:val="24"/>
            </w:rPr>
            <w:fldChar w:fldCharType="begin"/>
          </w:r>
          <w:r w:rsidRPr="00F32B32">
            <w:rPr>
              <w:rFonts w:cs="Times New Roman"/>
              <w:szCs w:val="24"/>
            </w:rPr>
            <w:instrText xml:space="preserve"> CITATION Tex \l 1033 </w:instrText>
          </w:r>
          <w:r w:rsidRPr="00F32B32">
            <w:rPr>
              <w:rFonts w:cs="Times New Roman"/>
              <w:szCs w:val="24"/>
            </w:rPr>
            <w:fldChar w:fldCharType="separate"/>
          </w:r>
          <w:r w:rsidR="00D2765E" w:rsidRPr="00F32B32">
            <w:rPr>
              <w:rFonts w:cs="Times New Roman"/>
              <w:noProof/>
              <w:szCs w:val="24"/>
            </w:rPr>
            <w:t>(University T. T., n.d.)</w:t>
          </w:r>
          <w:r w:rsidRPr="00F32B32">
            <w:rPr>
              <w:rFonts w:cs="Times New Roman"/>
              <w:szCs w:val="24"/>
            </w:rPr>
            <w:fldChar w:fldCharType="end"/>
          </w:r>
        </w:sdtContent>
      </w:sdt>
      <w:r w:rsidRPr="00F32B32">
        <w:rPr>
          <w:rFonts w:cs="Times New Roman"/>
          <w:szCs w:val="24"/>
        </w:rPr>
        <w:t xml:space="preserve">. In the book of </w:t>
      </w:r>
      <w:proofErr w:type="spellStart"/>
      <w:r w:rsidRPr="00F32B32">
        <w:rPr>
          <w:rFonts w:cs="Times New Roman"/>
          <w:i/>
          <w:iCs/>
          <w:szCs w:val="24"/>
        </w:rPr>
        <w:t>Sushrata</w:t>
      </w:r>
      <w:proofErr w:type="spellEnd"/>
      <w:r w:rsidRPr="00F32B32">
        <w:rPr>
          <w:rFonts w:cs="Times New Roman"/>
          <w:i/>
          <w:iCs/>
          <w:szCs w:val="24"/>
        </w:rPr>
        <w:t xml:space="preserve"> </w:t>
      </w:r>
      <w:proofErr w:type="spellStart"/>
      <w:r w:rsidRPr="00F32B32">
        <w:rPr>
          <w:rFonts w:cs="Times New Roman"/>
          <w:i/>
          <w:iCs/>
          <w:szCs w:val="24"/>
        </w:rPr>
        <w:t>Samhita</w:t>
      </w:r>
      <w:proofErr w:type="spellEnd"/>
      <w:r w:rsidRPr="00F32B32">
        <w:rPr>
          <w:rFonts w:cs="Times New Roman"/>
          <w:i/>
          <w:iCs/>
          <w:szCs w:val="24"/>
        </w:rPr>
        <w:t xml:space="preserve">, </w:t>
      </w:r>
      <w:r w:rsidRPr="00F32B32">
        <w:rPr>
          <w:rFonts w:cs="Times New Roman"/>
          <w:szCs w:val="24"/>
        </w:rPr>
        <w:t>the compounded medicine was found as an earliest record at the 6</w:t>
      </w:r>
      <w:r w:rsidRPr="00F32B32">
        <w:rPr>
          <w:rFonts w:cs="Times New Roman"/>
          <w:szCs w:val="24"/>
          <w:vertAlign w:val="superscript"/>
        </w:rPr>
        <w:t>th</w:t>
      </w:r>
      <w:r w:rsidRPr="00F32B32">
        <w:rPr>
          <w:rFonts w:cs="Times New Roman"/>
          <w:szCs w:val="24"/>
        </w:rPr>
        <w:t xml:space="preserve"> century BC. In western society of pharmacy, the apothecaries performed as essential healthcare providers at the early 17</w:t>
      </w:r>
      <w:r w:rsidRPr="00F32B32">
        <w:rPr>
          <w:rFonts w:cs="Times New Roman"/>
          <w:szCs w:val="24"/>
          <w:vertAlign w:val="superscript"/>
        </w:rPr>
        <w:t>th</w:t>
      </w:r>
      <w:r w:rsidRPr="00F32B32">
        <w:rPr>
          <w:rFonts w:cs="Times New Roman"/>
          <w:szCs w:val="24"/>
        </w:rPr>
        <w:t xml:space="preserve"> century </w:t>
      </w:r>
      <w:sdt>
        <w:sdtPr>
          <w:rPr>
            <w:rFonts w:cs="Times New Roman"/>
            <w:szCs w:val="24"/>
          </w:rPr>
          <w:id w:val="-1819796451"/>
          <w:citation/>
        </w:sdtPr>
        <w:sdtEndPr/>
        <w:sdtContent>
          <w:r w:rsidRPr="00F32B32">
            <w:rPr>
              <w:rFonts w:cs="Times New Roman"/>
              <w:szCs w:val="24"/>
            </w:rPr>
            <w:fldChar w:fldCharType="begin"/>
          </w:r>
          <w:r w:rsidRPr="00F32B32">
            <w:rPr>
              <w:rFonts w:cs="Times New Roman"/>
              <w:szCs w:val="24"/>
            </w:rPr>
            <w:instrText xml:space="preserve"> CITATION Tex \l 1033 </w:instrText>
          </w:r>
          <w:r w:rsidRPr="00F32B32">
            <w:rPr>
              <w:rFonts w:cs="Times New Roman"/>
              <w:szCs w:val="24"/>
            </w:rPr>
            <w:fldChar w:fldCharType="separate"/>
          </w:r>
          <w:r w:rsidR="00D2765E" w:rsidRPr="00F32B32">
            <w:rPr>
              <w:rFonts w:cs="Times New Roman"/>
              <w:noProof/>
              <w:szCs w:val="24"/>
            </w:rPr>
            <w:t>(University T. T., n.d.)</w:t>
          </w:r>
          <w:r w:rsidRPr="00F32B32">
            <w:rPr>
              <w:rFonts w:cs="Times New Roman"/>
              <w:szCs w:val="24"/>
            </w:rPr>
            <w:fldChar w:fldCharType="end"/>
          </w:r>
        </w:sdtContent>
      </w:sdt>
      <w:r w:rsidRPr="00F32B32">
        <w:rPr>
          <w:rFonts w:cs="Times New Roman"/>
          <w:szCs w:val="24"/>
        </w:rPr>
        <w:t xml:space="preserve">. Pharmacists made compounding and preparation of medicines from the year of early 1900, and manufacturing industries for medicines and large-scale were developed by the 1950s </w:t>
      </w:r>
      <w:sdt>
        <w:sdtPr>
          <w:rPr>
            <w:rFonts w:cs="Times New Roman"/>
            <w:szCs w:val="24"/>
          </w:rPr>
          <w:id w:val="-1699534788"/>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The role of pharmacists was limited by industries and the legal law for prescribed only status </w:t>
      </w:r>
      <w:sdt>
        <w:sdtPr>
          <w:rPr>
            <w:rFonts w:cs="Times New Roman"/>
            <w:szCs w:val="24"/>
          </w:rPr>
          <w:id w:val="1276440843"/>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But, the clinical pharmacy and patients consulting role of pharmacists became more popular by the mid of 1960s </w:t>
      </w:r>
      <w:sdt>
        <w:sdtPr>
          <w:rPr>
            <w:rFonts w:cs="Times New Roman"/>
            <w:szCs w:val="24"/>
          </w:rPr>
          <w:id w:val="-2050446460"/>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w:t>
      </w:r>
    </w:p>
    <w:p w14:paraId="1C71451F" w14:textId="2EE1F3F1" w:rsidR="009825DD" w:rsidRPr="00F32B32" w:rsidRDefault="009825DD" w:rsidP="009825DD">
      <w:pPr>
        <w:spacing w:line="360" w:lineRule="auto"/>
        <w:jc w:val="both"/>
        <w:rPr>
          <w:rFonts w:cs="Times New Roman"/>
          <w:szCs w:val="24"/>
        </w:rPr>
      </w:pPr>
      <w:r w:rsidRPr="00F32B32">
        <w:rPr>
          <w:rFonts w:cs="Times New Roman"/>
          <w:szCs w:val="24"/>
        </w:rPr>
        <w:tab/>
        <w:t xml:space="preserve">Over the past forty years, the original focus of pharmacy trend changed to more focus on patient care </w:t>
      </w:r>
      <w:sdt>
        <w:sdtPr>
          <w:rPr>
            <w:rFonts w:cs="Times New Roman"/>
            <w:szCs w:val="24"/>
          </w:rPr>
          <w:id w:val="-949079880"/>
          <w:citation/>
        </w:sdtPr>
        <w:sdtEndPr/>
        <w:sdtContent>
          <w:r w:rsidRPr="00F32B32">
            <w:rPr>
              <w:rFonts w:cs="Times New Roman"/>
              <w:szCs w:val="24"/>
            </w:rPr>
            <w:fldChar w:fldCharType="begin"/>
          </w:r>
          <w:r w:rsidR="007A472B" w:rsidRPr="00F32B32">
            <w:rPr>
              <w:rFonts w:cs="Times New Roman"/>
              <w:szCs w:val="24"/>
            </w:rPr>
            <w:instrText xml:space="preserve">CITATION Wor06 \l 1033 </w:instrText>
          </w:r>
          <w:r w:rsidRPr="00F32B32">
            <w:rPr>
              <w:rFonts w:cs="Times New Roman"/>
              <w:szCs w:val="24"/>
            </w:rPr>
            <w:fldChar w:fldCharType="separate"/>
          </w:r>
          <w:r w:rsidR="00D2765E" w:rsidRPr="00F32B32">
            <w:rPr>
              <w:rFonts w:cs="Times New Roman"/>
              <w:noProof/>
              <w:szCs w:val="24"/>
            </w:rPr>
            <w:t>(WHO, Developing pharmacy practice, A focus on patient care, 2006)</w:t>
          </w:r>
          <w:r w:rsidRPr="00F32B32">
            <w:rPr>
              <w:rFonts w:cs="Times New Roman"/>
              <w:szCs w:val="24"/>
            </w:rPr>
            <w:fldChar w:fldCharType="end"/>
          </w:r>
        </w:sdtContent>
      </w:sdt>
      <w:r w:rsidRPr="00F32B32">
        <w:rPr>
          <w:rFonts w:cs="Times New Roman"/>
          <w:szCs w:val="24"/>
        </w:rPr>
        <w:t xml:space="preserve">. People accepted that the pharmacies and the pharmacists are important in achieving patients’ outcomes and their quality of life </w:t>
      </w:r>
      <w:sdt>
        <w:sdtPr>
          <w:rPr>
            <w:rFonts w:cs="Times New Roman"/>
            <w:szCs w:val="24"/>
          </w:rPr>
          <w:id w:val="2135445661"/>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From regarding as a compounder and medication supplier, pharmacists are considered as information and service providers and patient care providers </w:t>
      </w:r>
      <w:sdt>
        <w:sdtPr>
          <w:rPr>
            <w:rFonts w:cs="Times New Roman"/>
            <w:szCs w:val="24"/>
          </w:rPr>
          <w:id w:val="-1667086435"/>
          <w:citation/>
        </w:sdtPr>
        <w:sdtEndPr/>
        <w:sdtContent>
          <w:r w:rsidRPr="00F32B32">
            <w:rPr>
              <w:rFonts w:cs="Times New Roman"/>
              <w:szCs w:val="24"/>
            </w:rPr>
            <w:fldChar w:fldCharType="begin"/>
          </w:r>
          <w:r w:rsidR="007A472B" w:rsidRPr="00F32B32">
            <w:rPr>
              <w:rFonts w:cs="Times New Roman"/>
              <w:szCs w:val="24"/>
            </w:rPr>
            <w:instrText xml:space="preserve">CITATION Wor06 \l 1033 </w:instrText>
          </w:r>
          <w:r w:rsidRPr="00F32B32">
            <w:rPr>
              <w:rFonts w:cs="Times New Roman"/>
              <w:szCs w:val="24"/>
            </w:rPr>
            <w:fldChar w:fldCharType="separate"/>
          </w:r>
          <w:r w:rsidR="00D2765E" w:rsidRPr="00F32B32">
            <w:rPr>
              <w:rFonts w:cs="Times New Roman"/>
              <w:noProof/>
              <w:szCs w:val="24"/>
            </w:rPr>
            <w:t>(WHO, Developing pharmacy practice, A focus on patient care, 2006)</w:t>
          </w:r>
          <w:r w:rsidRPr="00F32B32">
            <w:rPr>
              <w:rFonts w:cs="Times New Roman"/>
              <w:szCs w:val="24"/>
            </w:rPr>
            <w:fldChar w:fldCharType="end"/>
          </w:r>
        </w:sdtContent>
      </w:sdt>
      <w:r w:rsidRPr="00F32B32">
        <w:rPr>
          <w:rFonts w:cs="Times New Roman"/>
          <w:szCs w:val="24"/>
        </w:rPr>
        <w:t xml:space="preserve">. They also had the activity of collaboration with other health care professionals and patients to optimize the highest health outcomes </w:t>
      </w:r>
      <w:sdt>
        <w:sdtPr>
          <w:rPr>
            <w:rFonts w:cs="Times New Roman"/>
            <w:szCs w:val="24"/>
          </w:rPr>
          <w:id w:val="818625362"/>
          <w:citation/>
        </w:sdtPr>
        <w:sdtEndPr/>
        <w:sdtContent>
          <w:r w:rsidRPr="00F32B32">
            <w:rPr>
              <w:rFonts w:cs="Times New Roman"/>
              <w:szCs w:val="24"/>
            </w:rPr>
            <w:fldChar w:fldCharType="begin"/>
          </w:r>
          <w:r w:rsidRPr="00F32B32">
            <w:rPr>
              <w:rFonts w:cs="Times New Roman"/>
              <w:szCs w:val="24"/>
            </w:rPr>
            <w:instrText xml:space="preserve"> CITATION Pea07 \l 1033 </w:instrText>
          </w:r>
          <w:r w:rsidRPr="00F32B32">
            <w:rPr>
              <w:rFonts w:cs="Times New Roman"/>
              <w:szCs w:val="24"/>
            </w:rPr>
            <w:fldChar w:fldCharType="separate"/>
          </w:r>
          <w:r w:rsidR="00D2765E" w:rsidRPr="00F32B32">
            <w:rPr>
              <w:rFonts w:cs="Times New Roman"/>
              <w:noProof/>
              <w:szCs w:val="24"/>
            </w:rPr>
            <w:t>(Pearson, 2007)</w:t>
          </w:r>
          <w:r w:rsidRPr="00F32B32">
            <w:rPr>
              <w:rFonts w:cs="Times New Roman"/>
              <w:szCs w:val="24"/>
            </w:rPr>
            <w:fldChar w:fldCharType="end"/>
          </w:r>
        </w:sdtContent>
      </w:sdt>
      <w:r w:rsidRPr="00F32B32">
        <w:rPr>
          <w:rFonts w:cs="Times New Roman"/>
          <w:szCs w:val="24"/>
        </w:rPr>
        <w:t xml:space="preserve">. Nowadays, pharmacy is the place for scientifically preparation and dispensing medicines and providing extra clinical activities like vaccinations, health screenings, and giving health advices on public health concerns </w:t>
      </w:r>
      <w:sdt>
        <w:sdtPr>
          <w:rPr>
            <w:rFonts w:cs="Times New Roman"/>
            <w:szCs w:val="24"/>
          </w:rPr>
          <w:id w:val="128068931"/>
          <w:citation/>
        </w:sdtPr>
        <w:sdtEndPr/>
        <w:sdtContent>
          <w:r w:rsidRPr="00F32B32">
            <w:rPr>
              <w:rFonts w:cs="Times New Roman"/>
              <w:szCs w:val="24"/>
            </w:rPr>
            <w:fldChar w:fldCharType="begin"/>
          </w:r>
          <w:r w:rsidRPr="00F32B32">
            <w:rPr>
              <w:rFonts w:cs="Times New Roman"/>
              <w:szCs w:val="24"/>
            </w:rPr>
            <w:instrText xml:space="preserve"> CITATION Uni24 \l 1033 </w:instrText>
          </w:r>
          <w:r w:rsidRPr="00F32B32">
            <w:rPr>
              <w:rFonts w:cs="Times New Roman"/>
              <w:szCs w:val="24"/>
            </w:rPr>
            <w:fldChar w:fldCharType="separate"/>
          </w:r>
          <w:r w:rsidR="00D2765E" w:rsidRPr="00F32B32">
            <w:rPr>
              <w:rFonts w:cs="Times New Roman"/>
              <w:noProof/>
              <w:szCs w:val="24"/>
            </w:rPr>
            <w:t>(University L. J., 2024)</w:t>
          </w:r>
          <w:r w:rsidRPr="00F32B32">
            <w:rPr>
              <w:rFonts w:cs="Times New Roman"/>
              <w:szCs w:val="24"/>
            </w:rPr>
            <w:fldChar w:fldCharType="end"/>
          </w:r>
        </w:sdtContent>
      </w:sdt>
      <w:r w:rsidRPr="00F32B32">
        <w:rPr>
          <w:rFonts w:cs="Times New Roman"/>
          <w:szCs w:val="24"/>
        </w:rPr>
        <w:t xml:space="preserve">. People can also get the essential information at pharmacy in </w:t>
      </w:r>
      <w:r w:rsidRPr="00F32B32">
        <w:rPr>
          <w:rFonts w:cs="Times New Roman"/>
          <w:szCs w:val="24"/>
        </w:rPr>
        <w:lastRenderedPageBreak/>
        <w:t xml:space="preserve">addition to the information provided by their doctors and nurses and plans to prevent medication adverse reactions </w:t>
      </w:r>
      <w:sdt>
        <w:sdtPr>
          <w:rPr>
            <w:rFonts w:cs="Times New Roman"/>
            <w:szCs w:val="24"/>
          </w:rPr>
          <w:id w:val="430406265"/>
          <w:citation/>
        </w:sdtPr>
        <w:sdtEndPr/>
        <w:sdtContent>
          <w:r w:rsidRPr="00F32B32">
            <w:rPr>
              <w:rFonts w:cs="Times New Roman"/>
              <w:szCs w:val="24"/>
            </w:rPr>
            <w:fldChar w:fldCharType="begin"/>
          </w:r>
          <w:r w:rsidRPr="00F32B32">
            <w:rPr>
              <w:rFonts w:cs="Times New Roman"/>
              <w:szCs w:val="24"/>
            </w:rPr>
            <w:instrText xml:space="preserve"> CITATION Uni24 \l 1033 </w:instrText>
          </w:r>
          <w:r w:rsidRPr="00F32B32">
            <w:rPr>
              <w:rFonts w:cs="Times New Roman"/>
              <w:szCs w:val="24"/>
            </w:rPr>
            <w:fldChar w:fldCharType="separate"/>
          </w:r>
          <w:r w:rsidR="00D2765E" w:rsidRPr="00F32B32">
            <w:rPr>
              <w:rFonts w:cs="Times New Roman"/>
              <w:noProof/>
              <w:szCs w:val="24"/>
            </w:rPr>
            <w:t>(University L. J., 2024)</w:t>
          </w:r>
          <w:r w:rsidRPr="00F32B32">
            <w:rPr>
              <w:rFonts w:cs="Times New Roman"/>
              <w:szCs w:val="24"/>
            </w:rPr>
            <w:fldChar w:fldCharType="end"/>
          </w:r>
        </w:sdtContent>
      </w:sdt>
      <w:r w:rsidRPr="00F32B32">
        <w:rPr>
          <w:rFonts w:cs="Times New Roman"/>
          <w:szCs w:val="24"/>
        </w:rPr>
        <w:t>.</w:t>
      </w:r>
    </w:p>
    <w:p w14:paraId="40756850" w14:textId="77777777" w:rsidR="009825DD" w:rsidRPr="00F32B32" w:rsidRDefault="009825DD" w:rsidP="00F32B32">
      <w:pPr>
        <w:pStyle w:val="Heading3"/>
        <w:spacing w:line="360" w:lineRule="auto"/>
        <w:rPr>
          <w:rFonts w:ascii="Times New Roman" w:hAnsi="Times New Roman" w:cs="Times New Roman"/>
          <w:b/>
          <w:bCs/>
          <w:i/>
          <w:iCs/>
        </w:rPr>
      </w:pPr>
      <w:bookmarkStart w:id="13" w:name="_Toc201428120"/>
      <w:r w:rsidRPr="00F32B32">
        <w:rPr>
          <w:rFonts w:ascii="Times New Roman" w:hAnsi="Times New Roman" w:cs="Times New Roman"/>
          <w:b/>
          <w:bCs/>
          <w:i/>
          <w:iCs/>
          <w:color w:val="auto"/>
        </w:rPr>
        <w:t>Types of Pharmacy</w:t>
      </w:r>
      <w:bookmarkEnd w:id="13"/>
      <w:r w:rsidRPr="00F32B32">
        <w:rPr>
          <w:rFonts w:ascii="Times New Roman" w:hAnsi="Times New Roman" w:cs="Times New Roman"/>
          <w:b/>
          <w:bCs/>
          <w:i/>
          <w:iCs/>
        </w:rPr>
        <w:tab/>
      </w:r>
    </w:p>
    <w:p w14:paraId="732FABC9" w14:textId="4D683A2D" w:rsidR="009825DD" w:rsidRPr="00F32B32" w:rsidRDefault="007508D3" w:rsidP="00F32B32">
      <w:pPr>
        <w:spacing w:line="360" w:lineRule="auto"/>
        <w:jc w:val="both"/>
        <w:rPr>
          <w:rFonts w:cs="Times New Roman"/>
          <w:szCs w:val="24"/>
        </w:rPr>
      </w:pPr>
      <w:r>
        <w:rPr>
          <w:rFonts w:cs="Times New Roman"/>
          <w:szCs w:val="24"/>
        </w:rPr>
        <w:tab/>
      </w:r>
      <w:r w:rsidR="009825DD" w:rsidRPr="00F32B32">
        <w:rPr>
          <w:rFonts w:cs="Times New Roman"/>
          <w:szCs w:val="24"/>
        </w:rPr>
        <w:t xml:space="preserve">Pharmacies are found in various places and types of pharmacies are defined according to their location and specialties </w:t>
      </w:r>
      <w:sdt>
        <w:sdtPr>
          <w:rPr>
            <w:rFonts w:cs="Times New Roman"/>
            <w:szCs w:val="24"/>
          </w:rPr>
          <w:id w:val="578106097"/>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These are community pharmacy, hospital pharmacy, clinical pharmacy, industrial pharmacy, compounding pharmacy, consulting pharmacy, ambulatory care pharmacy, regulatory pharmacy, home care pharmacy, managed care pharmacy, research pharmacy and so on </w:t>
      </w:r>
      <w:sdt>
        <w:sdtPr>
          <w:rPr>
            <w:rFonts w:cs="Times New Roman"/>
            <w:szCs w:val="24"/>
          </w:rPr>
          <w:id w:val="1479351236"/>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w:t>
      </w:r>
    </w:p>
    <w:p w14:paraId="06DE3F59"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14" w:name="_Toc201428121"/>
      <w:r w:rsidRPr="00F32B32">
        <w:rPr>
          <w:rFonts w:ascii="Times New Roman" w:hAnsi="Times New Roman" w:cs="Times New Roman"/>
          <w:b/>
          <w:bCs/>
          <w:i/>
          <w:iCs/>
          <w:color w:val="auto"/>
        </w:rPr>
        <w:t>Community pharmacy</w:t>
      </w:r>
      <w:bookmarkEnd w:id="14"/>
    </w:p>
    <w:p w14:paraId="17310097" w14:textId="45AF9A38" w:rsidR="009825DD" w:rsidRPr="00F32B32" w:rsidRDefault="007508D3" w:rsidP="007508D3">
      <w:pPr>
        <w:spacing w:line="360" w:lineRule="auto"/>
        <w:ind w:right="26"/>
        <w:jc w:val="both"/>
        <w:rPr>
          <w:rFonts w:cs="Times New Roman"/>
          <w:szCs w:val="24"/>
        </w:rPr>
      </w:pPr>
      <w:r>
        <w:rPr>
          <w:rFonts w:cs="Times New Roman"/>
          <w:szCs w:val="24"/>
        </w:rPr>
        <w:tab/>
      </w:r>
      <w:r w:rsidR="009825DD" w:rsidRPr="00F32B32">
        <w:rPr>
          <w:rFonts w:cs="Times New Roman"/>
          <w:szCs w:val="24"/>
        </w:rPr>
        <w:t>Community pharmacy is also known as retail pharmacy and it is the most popular type of pharmacy</w:t>
      </w:r>
      <w:sdt>
        <w:sdtPr>
          <w:rPr>
            <w:rFonts w:cs="Times New Roman"/>
            <w:szCs w:val="24"/>
          </w:rPr>
          <w:id w:val="782614811"/>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 xml:space="preserve"> (Constantine, 2022)</w:t>
          </w:r>
          <w:r w:rsidR="009825DD" w:rsidRPr="00F32B32">
            <w:rPr>
              <w:rFonts w:cs="Times New Roman"/>
              <w:szCs w:val="24"/>
            </w:rPr>
            <w:fldChar w:fldCharType="end"/>
          </w:r>
        </w:sdtContent>
      </w:sdt>
      <w:r w:rsidR="009825DD" w:rsidRPr="00F32B32">
        <w:rPr>
          <w:rFonts w:cs="Times New Roman"/>
          <w:szCs w:val="24"/>
        </w:rPr>
        <w:t xml:space="preserve">. People can find community pharmacists in the pharmacy department of drug, grocery or retail stores and this type of pharmacy is typically called the pharmacist shop or chemist shop </w:t>
      </w:r>
      <w:sdt>
        <w:sdtPr>
          <w:rPr>
            <w:rFonts w:cs="Times New Roman"/>
            <w:szCs w:val="24"/>
          </w:rPr>
          <w:id w:val="-155853429"/>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Customers can pick up their prescriptions and can ask and learn about the effects of their medications </w:t>
      </w:r>
      <w:sdt>
        <w:sdtPr>
          <w:rPr>
            <w:rFonts w:cs="Times New Roman"/>
            <w:szCs w:val="24"/>
          </w:rPr>
          <w:id w:val="622966552"/>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xml:space="preserve">. They can also get the advice and instructions about their medications to improve their health </w:t>
      </w:r>
      <w:sdt>
        <w:sdtPr>
          <w:rPr>
            <w:rFonts w:cs="Times New Roman"/>
            <w:szCs w:val="24"/>
          </w:rPr>
          <w:id w:val="691427134"/>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xml:space="preserve">. Customers can know what drugs interact with others or with food or alcohol and they can aware of toxic or dangerous combinations of medication </w:t>
      </w:r>
      <w:sdt>
        <w:sdtPr>
          <w:rPr>
            <w:rFonts w:cs="Times New Roman"/>
            <w:szCs w:val="24"/>
          </w:rPr>
          <w:id w:val="85203171"/>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Many services are provided in this pharmacy such as preparing prescriptions and education customers on taking over-the-counter medications </w:t>
      </w:r>
      <w:sdt>
        <w:sdtPr>
          <w:rPr>
            <w:rFonts w:cs="Times New Roman"/>
            <w:szCs w:val="24"/>
          </w:rPr>
          <w:id w:val="1181163455"/>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xml:space="preserve">. </w:t>
      </w:r>
    </w:p>
    <w:p w14:paraId="4DF070BA"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15" w:name="_Toc201428122"/>
      <w:r w:rsidRPr="00F32B32">
        <w:rPr>
          <w:rFonts w:ascii="Times New Roman" w:hAnsi="Times New Roman" w:cs="Times New Roman"/>
          <w:b/>
          <w:bCs/>
          <w:i/>
          <w:iCs/>
          <w:color w:val="auto"/>
        </w:rPr>
        <w:t>Hospital pharmacy</w:t>
      </w:r>
      <w:bookmarkEnd w:id="15"/>
    </w:p>
    <w:p w14:paraId="1C21818A" w14:textId="05187560" w:rsidR="009825DD" w:rsidRPr="00F32B32" w:rsidRDefault="007508D3" w:rsidP="007508D3">
      <w:pPr>
        <w:spacing w:line="360" w:lineRule="auto"/>
        <w:jc w:val="both"/>
        <w:rPr>
          <w:rFonts w:cs="Times New Roman"/>
          <w:szCs w:val="24"/>
        </w:rPr>
      </w:pPr>
      <w:r>
        <w:rPr>
          <w:rFonts w:cs="Times New Roman"/>
          <w:szCs w:val="24"/>
        </w:rPr>
        <w:tab/>
      </w:r>
      <w:r w:rsidR="009825DD" w:rsidRPr="00F32B32">
        <w:rPr>
          <w:rFonts w:cs="Times New Roman"/>
          <w:szCs w:val="24"/>
        </w:rPr>
        <w:t xml:space="preserve">Hospital pharmacy is the type of pharmacy which people can find at hospital, medical clinic and nursing home </w:t>
      </w:r>
      <w:sdt>
        <w:sdtPr>
          <w:rPr>
            <w:rFonts w:cs="Times New Roman"/>
            <w:szCs w:val="24"/>
          </w:rPr>
          <w:id w:val="902952456"/>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 services of hospital pharmacy includes choosing, preparing, storing, compounding, and dispensing pharmaceutical products for the safe, effective and effective use of them </w:t>
      </w:r>
      <w:sdt>
        <w:sdtPr>
          <w:rPr>
            <w:rFonts w:cs="Times New Roman"/>
            <w:szCs w:val="24"/>
          </w:rPr>
          <w:id w:val="-1839063983"/>
          <w:citation/>
        </w:sdtPr>
        <w:sdtEndPr/>
        <w:sdtContent>
          <w:r w:rsidR="009825DD" w:rsidRPr="00F32B32">
            <w:rPr>
              <w:rFonts w:cs="Times New Roman"/>
              <w:szCs w:val="24"/>
            </w:rPr>
            <w:fldChar w:fldCharType="begin"/>
          </w:r>
          <w:r w:rsidR="009825DD" w:rsidRPr="00F32B32">
            <w:rPr>
              <w:rFonts w:cs="Times New Roman"/>
              <w:szCs w:val="24"/>
            </w:rPr>
            <w:instrText xml:space="preserve"> CITATION Gou14 \l 1033 </w:instrText>
          </w:r>
          <w:r w:rsidR="009825DD" w:rsidRPr="00F32B32">
            <w:rPr>
              <w:rFonts w:cs="Times New Roman"/>
              <w:szCs w:val="24"/>
            </w:rPr>
            <w:fldChar w:fldCharType="separate"/>
          </w:r>
          <w:r w:rsidR="00D2765E" w:rsidRPr="00F32B32">
            <w:rPr>
              <w:rFonts w:cs="Times New Roman"/>
              <w:noProof/>
              <w:szCs w:val="24"/>
            </w:rPr>
            <w:t>(Gouveia, 2014)</w:t>
          </w:r>
          <w:r w:rsidR="009825DD" w:rsidRPr="00F32B32">
            <w:rPr>
              <w:rFonts w:cs="Times New Roman"/>
              <w:szCs w:val="24"/>
            </w:rPr>
            <w:fldChar w:fldCharType="end"/>
          </w:r>
        </w:sdtContent>
      </w:sdt>
      <w:r w:rsidR="009825DD" w:rsidRPr="00F32B32">
        <w:rPr>
          <w:rFonts w:cs="Times New Roman"/>
          <w:szCs w:val="24"/>
        </w:rPr>
        <w:t xml:space="preserve">. It typically deals with outpatient and inpatient pharmaceutical services and manages the prescribed medications for patients for better outcomes </w:t>
      </w:r>
      <w:sdt>
        <w:sdtPr>
          <w:rPr>
            <w:rFonts w:cs="Times New Roman"/>
            <w:szCs w:val="24"/>
          </w:rPr>
          <w:id w:val="951365110"/>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This pharmacy services include collaboration with other health professionals to optimize pharmacotherapy for each patient</w:t>
      </w:r>
      <w:sdt>
        <w:sdtPr>
          <w:rPr>
            <w:rFonts w:cs="Times New Roman"/>
            <w:szCs w:val="24"/>
          </w:rPr>
          <w:id w:val="-1096025624"/>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 xml:space="preserve"> (Constantine, 2022)</w:t>
          </w:r>
          <w:r w:rsidR="009825DD" w:rsidRPr="00F32B32">
            <w:rPr>
              <w:rFonts w:cs="Times New Roman"/>
              <w:szCs w:val="24"/>
            </w:rPr>
            <w:fldChar w:fldCharType="end"/>
          </w:r>
        </w:sdtContent>
      </w:sdt>
      <w:r w:rsidR="009825DD" w:rsidRPr="00F32B32">
        <w:rPr>
          <w:rFonts w:cs="Times New Roman"/>
          <w:szCs w:val="24"/>
        </w:rPr>
        <w:t xml:space="preserve">. </w:t>
      </w:r>
    </w:p>
    <w:p w14:paraId="4C73492C"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16" w:name="_Toc201428123"/>
      <w:r w:rsidRPr="00F32B32">
        <w:rPr>
          <w:rFonts w:ascii="Times New Roman" w:hAnsi="Times New Roman" w:cs="Times New Roman"/>
          <w:b/>
          <w:bCs/>
          <w:i/>
          <w:iCs/>
          <w:color w:val="auto"/>
        </w:rPr>
        <w:t>Clinical pharmacy</w:t>
      </w:r>
      <w:bookmarkEnd w:id="16"/>
    </w:p>
    <w:p w14:paraId="7DCB061B" w14:textId="0978AD2A" w:rsidR="009825DD" w:rsidRPr="00F32B32" w:rsidRDefault="007508D3" w:rsidP="007508D3">
      <w:pPr>
        <w:spacing w:line="360" w:lineRule="auto"/>
        <w:jc w:val="both"/>
        <w:rPr>
          <w:rFonts w:cs="Times New Roman"/>
          <w:szCs w:val="24"/>
        </w:rPr>
      </w:pPr>
      <w:r>
        <w:rPr>
          <w:rFonts w:cs="Times New Roman"/>
          <w:szCs w:val="24"/>
        </w:rPr>
        <w:tab/>
      </w:r>
      <w:r w:rsidR="009825DD" w:rsidRPr="00F32B32">
        <w:rPr>
          <w:rFonts w:cs="Times New Roman"/>
          <w:szCs w:val="24"/>
        </w:rPr>
        <w:t xml:space="preserve">Clinical pharmacy includes all the activities and services of pharmacists in hospitals, community pharmacies, nursing homes, home care services, and clinics </w:t>
      </w:r>
      <w:sdt>
        <w:sdtPr>
          <w:rPr>
            <w:rFonts w:cs="Times New Roman"/>
            <w:szCs w:val="24"/>
          </w:rPr>
          <w:id w:val="1163666843"/>
          <w:citation/>
        </w:sdtPr>
        <w:sdtEndPr/>
        <w:sdtContent>
          <w:r w:rsidR="009825DD" w:rsidRPr="00F32B32">
            <w:rPr>
              <w:rFonts w:cs="Times New Roman"/>
              <w:szCs w:val="24"/>
            </w:rPr>
            <w:fldChar w:fldCharType="begin"/>
          </w:r>
          <w:r w:rsidR="009825DD" w:rsidRPr="00F32B32">
            <w:rPr>
              <w:rFonts w:cs="Times New Roman"/>
              <w:szCs w:val="24"/>
            </w:rPr>
            <w:instrText xml:space="preserve"> CITATION Gou14 \l 1033 </w:instrText>
          </w:r>
          <w:r w:rsidR="009825DD" w:rsidRPr="00F32B32">
            <w:rPr>
              <w:rFonts w:cs="Times New Roman"/>
              <w:szCs w:val="24"/>
            </w:rPr>
            <w:fldChar w:fldCharType="separate"/>
          </w:r>
          <w:r w:rsidR="00D2765E" w:rsidRPr="00F32B32">
            <w:rPr>
              <w:rFonts w:cs="Times New Roman"/>
              <w:noProof/>
              <w:szCs w:val="24"/>
            </w:rPr>
            <w:t>(Gouveia, 2014)</w:t>
          </w:r>
          <w:r w:rsidR="009825DD" w:rsidRPr="00F32B32">
            <w:rPr>
              <w:rFonts w:cs="Times New Roman"/>
              <w:szCs w:val="24"/>
            </w:rPr>
            <w:fldChar w:fldCharType="end"/>
          </w:r>
        </w:sdtContent>
      </w:sdt>
      <w:r w:rsidR="009825DD" w:rsidRPr="00F32B32">
        <w:rPr>
          <w:rFonts w:cs="Times New Roman"/>
          <w:szCs w:val="24"/>
        </w:rPr>
        <w:t xml:space="preserve">. This pharmacy review patients’ medications to ensure their effectiveness and make changes whenever they need </w:t>
      </w:r>
      <w:sdt>
        <w:sdtPr>
          <w:rPr>
            <w:rFonts w:cs="Times New Roman"/>
            <w:szCs w:val="24"/>
          </w:rPr>
          <w:id w:val="1292250746"/>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 pharmacy also work with patients at care home and team up with other health professionals to coordinate patients’ care </w:t>
      </w:r>
      <w:sdt>
        <w:sdtPr>
          <w:rPr>
            <w:rFonts w:cs="Times New Roman"/>
            <w:szCs w:val="24"/>
          </w:rPr>
          <w:id w:val="328259595"/>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This pharmacy are specialized for the proper use of medications, administering and monitoring the drug safety, preparing medications for personalized medicines or individualized dosing </w:t>
      </w:r>
      <w:sdt>
        <w:sdtPr>
          <w:rPr>
            <w:rFonts w:cs="Times New Roman"/>
            <w:szCs w:val="24"/>
          </w:rPr>
          <w:id w:val="1570390416"/>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w:t>
      </w:r>
    </w:p>
    <w:p w14:paraId="70B633F0"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17" w:name="_Toc201428124"/>
      <w:r w:rsidRPr="00F32B32">
        <w:rPr>
          <w:rFonts w:ascii="Times New Roman" w:hAnsi="Times New Roman" w:cs="Times New Roman"/>
          <w:b/>
          <w:bCs/>
          <w:i/>
          <w:iCs/>
          <w:color w:val="auto"/>
        </w:rPr>
        <w:t>Industrial pharmacy</w:t>
      </w:r>
      <w:bookmarkEnd w:id="17"/>
    </w:p>
    <w:p w14:paraId="18F38164" w14:textId="511E6204" w:rsidR="009825DD" w:rsidRPr="00F32B32" w:rsidRDefault="007508D3" w:rsidP="00F32B32">
      <w:pPr>
        <w:spacing w:line="360" w:lineRule="auto"/>
        <w:jc w:val="both"/>
        <w:rPr>
          <w:rFonts w:cs="Times New Roman"/>
          <w:szCs w:val="24"/>
        </w:rPr>
      </w:pPr>
      <w:r>
        <w:rPr>
          <w:rFonts w:cs="Times New Roman"/>
          <w:szCs w:val="24"/>
        </w:rPr>
        <w:tab/>
      </w:r>
      <w:r w:rsidR="009825DD" w:rsidRPr="00F32B32">
        <w:rPr>
          <w:rFonts w:cs="Times New Roman"/>
          <w:szCs w:val="24"/>
        </w:rPr>
        <w:t>In pharmaceutical industry, pharmacists involve in the research, production, marketing and quality control of medical products</w:t>
      </w:r>
      <w:sdt>
        <w:sdtPr>
          <w:rPr>
            <w:rFonts w:cs="Times New Roman"/>
            <w:szCs w:val="24"/>
          </w:rPr>
          <w:id w:val="-736544284"/>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 xml:space="preserve"> (Team, 2025)</w:t>
          </w:r>
          <w:r w:rsidR="009825DD" w:rsidRPr="00F32B32">
            <w:rPr>
              <w:rFonts w:cs="Times New Roman"/>
              <w:szCs w:val="24"/>
            </w:rPr>
            <w:fldChar w:fldCharType="end"/>
          </w:r>
        </w:sdtContent>
      </w:sdt>
      <w:r w:rsidR="009825DD" w:rsidRPr="00F32B32">
        <w:rPr>
          <w:rFonts w:cs="Times New Roman"/>
          <w:szCs w:val="24"/>
        </w:rPr>
        <w:t xml:space="preserve">. In pharmaceutical factory, they learn the updated and latest technologies to analyze and research drug compounds, and develop new drugs and medications </w:t>
      </w:r>
      <w:sdt>
        <w:sdtPr>
          <w:rPr>
            <w:rFonts w:cs="Times New Roman"/>
            <w:szCs w:val="24"/>
          </w:rPr>
          <w:id w:val="181632817"/>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In every stage of production, they ensure the quality of products and pack them safely and appropriately </w:t>
      </w:r>
      <w:sdt>
        <w:sdtPr>
          <w:rPr>
            <w:rFonts w:cs="Times New Roman"/>
            <w:szCs w:val="24"/>
          </w:rPr>
          <w:id w:val="1233200660"/>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xml:space="preserve">. Then, they stored the products safely and register with the relevant authorities </w:t>
      </w:r>
      <w:sdt>
        <w:sdtPr>
          <w:rPr>
            <w:rFonts w:cs="Times New Roman"/>
            <w:szCs w:val="24"/>
          </w:rPr>
          <w:id w:val="389621621"/>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xml:space="preserve">. The industrial pharmacists act as the representative of pharmaceutical company and giving medication features and their benefits </w:t>
      </w:r>
      <w:sdt>
        <w:sdtPr>
          <w:rPr>
            <w:rFonts w:cs="Times New Roman"/>
            <w:szCs w:val="24"/>
          </w:rPr>
          <w:id w:val="276068916"/>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w:t>
      </w:r>
    </w:p>
    <w:p w14:paraId="50B78EE7"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18" w:name="_Toc201428125"/>
      <w:r w:rsidRPr="00F32B32">
        <w:rPr>
          <w:rFonts w:ascii="Times New Roman" w:hAnsi="Times New Roman" w:cs="Times New Roman"/>
          <w:b/>
          <w:bCs/>
          <w:i/>
          <w:iCs/>
          <w:color w:val="auto"/>
        </w:rPr>
        <w:t>Compounding pharmacy</w:t>
      </w:r>
      <w:bookmarkEnd w:id="18"/>
    </w:p>
    <w:p w14:paraId="2CF208E3" w14:textId="15A31430" w:rsidR="009825DD" w:rsidRPr="00F32B32" w:rsidRDefault="007508D3" w:rsidP="009825DD">
      <w:pPr>
        <w:spacing w:line="360" w:lineRule="auto"/>
        <w:jc w:val="both"/>
        <w:rPr>
          <w:rFonts w:cs="Times New Roman"/>
          <w:szCs w:val="24"/>
        </w:rPr>
      </w:pPr>
      <w:r>
        <w:rPr>
          <w:rFonts w:cs="Times New Roman"/>
          <w:szCs w:val="24"/>
        </w:rPr>
        <w:tab/>
      </w:r>
      <w:r w:rsidR="009825DD" w:rsidRPr="00F32B32">
        <w:rPr>
          <w:rFonts w:cs="Times New Roman"/>
          <w:szCs w:val="24"/>
        </w:rPr>
        <w:t xml:space="preserve">In compounding pharmacies, pharmacists prepare the medicines in new forms and in a small scale in order to patients ingest easily </w:t>
      </w:r>
      <w:sdt>
        <w:sdtPr>
          <w:rPr>
            <w:rFonts w:cs="Times New Roman"/>
            <w:szCs w:val="24"/>
          </w:rPr>
          <w:id w:val="44487974"/>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They usually combine, mix and alter the ingredients to make the customized medication such as reformulating a powder tablet into a solution </w:t>
      </w:r>
      <w:sdt>
        <w:sdtPr>
          <w:rPr>
            <w:rFonts w:cs="Times New Roman"/>
            <w:szCs w:val="24"/>
          </w:rPr>
          <w:id w:val="-780732367"/>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For administration of certain patients for their special needs, they prepare compounded medications like antimicrobial or antifungal solutions, ointments, nasal sprays, pain reliefs in the form of solutions, gels, suspensions, ointments </w:t>
      </w:r>
      <w:sdt>
        <w:sdtPr>
          <w:rPr>
            <w:rFonts w:cs="Times New Roman"/>
            <w:szCs w:val="24"/>
          </w:rPr>
          <w:id w:val="-514229420"/>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w:t>
      </w:r>
    </w:p>
    <w:p w14:paraId="5C4BC58E"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19" w:name="_Toc201428126"/>
      <w:r w:rsidRPr="00F32B32">
        <w:rPr>
          <w:rFonts w:ascii="Times New Roman" w:hAnsi="Times New Roman" w:cs="Times New Roman"/>
          <w:b/>
          <w:bCs/>
          <w:i/>
          <w:iCs/>
          <w:color w:val="auto"/>
        </w:rPr>
        <w:t>Consulting pharmacy</w:t>
      </w:r>
      <w:bookmarkEnd w:id="19"/>
    </w:p>
    <w:p w14:paraId="61E6B14D" w14:textId="2C4A3C05" w:rsidR="009825DD" w:rsidRPr="00F32B32" w:rsidRDefault="007508D3" w:rsidP="009825DD">
      <w:pPr>
        <w:spacing w:line="360" w:lineRule="auto"/>
        <w:jc w:val="both"/>
        <w:rPr>
          <w:rFonts w:cs="Times New Roman"/>
          <w:szCs w:val="24"/>
        </w:rPr>
      </w:pPr>
      <w:r>
        <w:rPr>
          <w:rFonts w:cs="Times New Roman"/>
          <w:szCs w:val="24"/>
        </w:rPr>
        <w:tab/>
      </w:r>
      <w:r w:rsidR="009825DD" w:rsidRPr="00F32B32">
        <w:rPr>
          <w:rFonts w:cs="Times New Roman"/>
          <w:szCs w:val="24"/>
        </w:rPr>
        <w:t xml:space="preserve">The consulting pharmacies emphasize on the theoretical review of medications instead of dispensing medicines </w:t>
      </w:r>
      <w:sdt>
        <w:sdtPr>
          <w:rPr>
            <w:rFonts w:cs="Times New Roman"/>
            <w:szCs w:val="24"/>
          </w:rPr>
          <w:id w:val="-903296084"/>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They provide expert advice to patients and healthcare teams on medication uses and their safety in cost-effective views </w:t>
      </w:r>
      <w:sdt>
        <w:sdtPr>
          <w:rPr>
            <w:rFonts w:cs="Times New Roman"/>
            <w:szCs w:val="24"/>
          </w:rPr>
          <w:id w:val="1307596677"/>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xml:space="preserve">. The pharmacies review patients’ history to monitor the best medication regimens and resolve complaints about medication </w:t>
      </w:r>
      <w:sdt>
        <w:sdtPr>
          <w:rPr>
            <w:rFonts w:cs="Times New Roman"/>
            <w:szCs w:val="24"/>
          </w:rPr>
          <w:id w:val="-391963810"/>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People can find consulting pharmacists in variety of settings, like hospitals, nursing homes, and ambulatory surgery centers </w:t>
      </w:r>
      <w:sdt>
        <w:sdtPr>
          <w:rPr>
            <w:rFonts w:cs="Times New Roman"/>
            <w:szCs w:val="24"/>
          </w:rPr>
          <w:id w:val="-323819592"/>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w:t>
      </w:r>
    </w:p>
    <w:p w14:paraId="6A2CB335"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20" w:name="_Toc201428127"/>
      <w:r w:rsidRPr="00F32B32">
        <w:rPr>
          <w:rFonts w:ascii="Times New Roman" w:hAnsi="Times New Roman" w:cs="Times New Roman"/>
          <w:b/>
          <w:bCs/>
          <w:i/>
          <w:iCs/>
          <w:color w:val="auto"/>
        </w:rPr>
        <w:lastRenderedPageBreak/>
        <w:t>Ambulatory care pharmacy</w:t>
      </w:r>
      <w:bookmarkEnd w:id="20"/>
    </w:p>
    <w:p w14:paraId="4FE3E918" w14:textId="36ED69B4" w:rsidR="009825DD" w:rsidRPr="00F32B32" w:rsidRDefault="007508D3" w:rsidP="009825DD">
      <w:pPr>
        <w:spacing w:line="360" w:lineRule="auto"/>
        <w:jc w:val="both"/>
        <w:rPr>
          <w:rFonts w:cs="Times New Roman"/>
          <w:szCs w:val="24"/>
        </w:rPr>
      </w:pPr>
      <w:r>
        <w:rPr>
          <w:rFonts w:cs="Times New Roman"/>
          <w:szCs w:val="24"/>
        </w:rPr>
        <w:tab/>
      </w:r>
      <w:r w:rsidR="009825DD" w:rsidRPr="00F32B32">
        <w:rPr>
          <w:rFonts w:cs="Times New Roman"/>
          <w:szCs w:val="24"/>
        </w:rPr>
        <w:t xml:space="preserve">The ambulatory care pharmacies supply health care to people in rural area especially to the generic populations </w:t>
      </w:r>
      <w:sdt>
        <w:sdtPr>
          <w:rPr>
            <w:rFonts w:cs="Times New Roman"/>
            <w:szCs w:val="24"/>
          </w:rPr>
          <w:id w:val="1075243652"/>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They take care of high-risk patients to control their drug related health problems and complications </w:t>
      </w:r>
      <w:sdt>
        <w:sdtPr>
          <w:rPr>
            <w:rFonts w:cs="Times New Roman"/>
            <w:szCs w:val="24"/>
          </w:rPr>
          <w:id w:val="-1901504695"/>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They also educate people on how to use medical devices such as nebulizers and blood glucose monitors </w:t>
      </w:r>
      <w:sdt>
        <w:sdtPr>
          <w:rPr>
            <w:rFonts w:cs="Times New Roman"/>
            <w:szCs w:val="24"/>
          </w:rPr>
          <w:id w:val="-893887142"/>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 xml:space="preserve">. They can also act as mobile service center to reduce their hospital visits and help them to learn how to take right medication with right dose </w:t>
      </w:r>
      <w:sdt>
        <w:sdtPr>
          <w:rPr>
            <w:rFonts w:cs="Times New Roman"/>
            <w:szCs w:val="24"/>
          </w:rPr>
          <w:id w:val="-1631859597"/>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w:t>
      </w:r>
    </w:p>
    <w:p w14:paraId="75722CAF"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21" w:name="_Toc201428128"/>
      <w:r w:rsidRPr="00F32B32">
        <w:rPr>
          <w:rFonts w:ascii="Times New Roman" w:hAnsi="Times New Roman" w:cs="Times New Roman"/>
          <w:b/>
          <w:bCs/>
          <w:i/>
          <w:iCs/>
          <w:color w:val="auto"/>
        </w:rPr>
        <w:t>Regulatory pharmacy</w:t>
      </w:r>
      <w:bookmarkEnd w:id="21"/>
    </w:p>
    <w:p w14:paraId="38293627" w14:textId="4CFCE8B8" w:rsidR="009825DD" w:rsidRPr="00F32B32" w:rsidRDefault="007508D3" w:rsidP="009825DD">
      <w:pPr>
        <w:spacing w:line="360" w:lineRule="auto"/>
        <w:jc w:val="both"/>
        <w:rPr>
          <w:rFonts w:cs="Times New Roman"/>
          <w:szCs w:val="24"/>
        </w:rPr>
      </w:pPr>
      <w:r>
        <w:rPr>
          <w:rFonts w:cs="Times New Roman"/>
          <w:szCs w:val="24"/>
        </w:rPr>
        <w:tab/>
      </w:r>
      <w:r w:rsidR="009825DD" w:rsidRPr="00F32B32">
        <w:rPr>
          <w:rFonts w:cs="Times New Roman"/>
          <w:szCs w:val="24"/>
        </w:rPr>
        <w:t xml:space="preserve">Regulatory pharmacy is also known as the government pharmacy and it is responsible for the practice of ensuring that established guidelines and laws with medication safety </w:t>
      </w:r>
      <w:sdt>
        <w:sdtPr>
          <w:rPr>
            <w:rFonts w:cs="Times New Roman"/>
            <w:szCs w:val="24"/>
          </w:rPr>
          <w:id w:val="458532711"/>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 pharmacies guarantee the safety, efficacy and quality of medications to protect the public and enforce the regulations to drug development, licensing, registration, manufacturing, marketing and labeling </w:t>
      </w:r>
      <w:sdt>
        <w:sdtPr>
          <w:rPr>
            <w:rFonts w:cs="Times New Roman"/>
            <w:szCs w:val="24"/>
          </w:rPr>
          <w:id w:val="1704139644"/>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w:t>
      </w:r>
    </w:p>
    <w:p w14:paraId="200F4452"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22" w:name="_Toc201428129"/>
      <w:r w:rsidRPr="00F32B32">
        <w:rPr>
          <w:rFonts w:ascii="Times New Roman" w:hAnsi="Times New Roman" w:cs="Times New Roman"/>
          <w:b/>
          <w:bCs/>
          <w:i/>
          <w:iCs/>
          <w:color w:val="auto"/>
        </w:rPr>
        <w:t>Home care pharmacy</w:t>
      </w:r>
      <w:bookmarkEnd w:id="22"/>
      <w:r w:rsidRPr="00F32B32">
        <w:rPr>
          <w:rFonts w:ascii="Times New Roman" w:hAnsi="Times New Roman" w:cs="Times New Roman"/>
          <w:b/>
          <w:bCs/>
          <w:i/>
          <w:iCs/>
          <w:color w:val="auto"/>
        </w:rPr>
        <w:t xml:space="preserve">   </w:t>
      </w:r>
    </w:p>
    <w:p w14:paraId="04BCC294" w14:textId="1D78BBE1" w:rsidR="009825DD" w:rsidRPr="00F32B32" w:rsidRDefault="007508D3" w:rsidP="009825DD">
      <w:pPr>
        <w:spacing w:line="360" w:lineRule="auto"/>
        <w:jc w:val="both"/>
        <w:rPr>
          <w:rFonts w:cs="Times New Roman"/>
          <w:szCs w:val="24"/>
        </w:rPr>
      </w:pPr>
      <w:r>
        <w:rPr>
          <w:rFonts w:cs="Times New Roman"/>
          <w:szCs w:val="24"/>
        </w:rPr>
        <w:tab/>
      </w:r>
      <w:r w:rsidR="009825DD" w:rsidRPr="00F32B32">
        <w:rPr>
          <w:rFonts w:cs="Times New Roman"/>
          <w:szCs w:val="24"/>
        </w:rPr>
        <w:t xml:space="preserve">Home care pharmacy is one of the pharmacy services that deliver medications to patients at homes </w:t>
      </w:r>
      <w:sdt>
        <w:sdtPr>
          <w:rPr>
            <w:rFonts w:cs="Times New Roman"/>
            <w:szCs w:val="24"/>
          </w:rPr>
          <w:id w:val="-158156542"/>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Primary functions of home care pharmacy are preparation and delivery of injection drugs to patients’ home like infusions for nutritional support, chemotherapy, oncology and mental illness </w:t>
      </w:r>
      <w:sdt>
        <w:sdtPr>
          <w:rPr>
            <w:rFonts w:cs="Times New Roman"/>
            <w:szCs w:val="24"/>
          </w:rPr>
          <w:id w:val="-1056005700"/>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w:t>
      </w:r>
      <w:proofErr w:type="gramStart"/>
      <w:r w:rsidR="009825DD" w:rsidRPr="00F32B32">
        <w:rPr>
          <w:rFonts w:cs="Times New Roman"/>
          <w:szCs w:val="24"/>
        </w:rPr>
        <w:t>This pharmacies</w:t>
      </w:r>
      <w:proofErr w:type="gramEnd"/>
      <w:r w:rsidR="009825DD" w:rsidRPr="00F32B32">
        <w:rPr>
          <w:rFonts w:cs="Times New Roman"/>
          <w:szCs w:val="24"/>
        </w:rPr>
        <w:t xml:space="preserve"> help patients to adhere their medication schedules, to manage complex treatment plans, and to improve patients’ quality of life </w:t>
      </w:r>
      <w:sdt>
        <w:sdtPr>
          <w:rPr>
            <w:rFonts w:cs="Times New Roman"/>
            <w:szCs w:val="24"/>
          </w:rPr>
          <w:id w:val="1334192876"/>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w:t>
      </w:r>
    </w:p>
    <w:p w14:paraId="58815180" w14:textId="77777777" w:rsidR="009825DD" w:rsidRPr="00F32B32" w:rsidRDefault="009825DD" w:rsidP="00F32B32">
      <w:pPr>
        <w:pStyle w:val="Heading3"/>
        <w:spacing w:line="360" w:lineRule="auto"/>
        <w:rPr>
          <w:rFonts w:ascii="Times New Roman" w:hAnsi="Times New Roman" w:cs="Times New Roman"/>
          <w:b/>
          <w:bCs/>
          <w:i/>
          <w:iCs/>
          <w:color w:val="auto"/>
        </w:rPr>
      </w:pPr>
      <w:bookmarkStart w:id="23" w:name="_Toc201428130"/>
      <w:r w:rsidRPr="00F32B32">
        <w:rPr>
          <w:rFonts w:ascii="Times New Roman" w:hAnsi="Times New Roman" w:cs="Times New Roman"/>
          <w:b/>
          <w:bCs/>
          <w:i/>
          <w:iCs/>
          <w:color w:val="auto"/>
        </w:rPr>
        <w:t>Managed care pharmacy</w:t>
      </w:r>
      <w:bookmarkEnd w:id="23"/>
    </w:p>
    <w:p w14:paraId="75A3B39E" w14:textId="2FA24062" w:rsidR="00837AF0" w:rsidRPr="00F32B32" w:rsidRDefault="007508D3" w:rsidP="009825DD">
      <w:pPr>
        <w:spacing w:line="360" w:lineRule="auto"/>
        <w:jc w:val="both"/>
        <w:rPr>
          <w:rFonts w:cs="Times New Roman"/>
          <w:szCs w:val="24"/>
        </w:rPr>
      </w:pPr>
      <w:r>
        <w:rPr>
          <w:rFonts w:cs="Times New Roman"/>
          <w:szCs w:val="24"/>
        </w:rPr>
        <w:tab/>
      </w:r>
      <w:r w:rsidR="009825DD" w:rsidRPr="00F32B32">
        <w:rPr>
          <w:rFonts w:cs="Times New Roman"/>
          <w:szCs w:val="24"/>
        </w:rPr>
        <w:t xml:space="preserve">Managed care pharmacies plan and manage health care resources in organizations to improve population health outcomes </w:t>
      </w:r>
      <w:sdt>
        <w:sdtPr>
          <w:rPr>
            <w:rFonts w:cs="Times New Roman"/>
            <w:szCs w:val="24"/>
          </w:rPr>
          <w:id w:val="1572163733"/>
          <w:citation/>
        </w:sdtPr>
        <w:sdtEndPr/>
        <w:sdtContent>
          <w:r w:rsidR="009825DD" w:rsidRPr="00F32B32">
            <w:rPr>
              <w:rFonts w:cs="Times New Roman"/>
              <w:szCs w:val="24"/>
            </w:rPr>
            <w:fldChar w:fldCharType="begin"/>
          </w:r>
          <w:r w:rsidR="009825DD" w:rsidRPr="00F32B32">
            <w:rPr>
              <w:rFonts w:cs="Times New Roman"/>
              <w:szCs w:val="24"/>
            </w:rPr>
            <w:instrText xml:space="preserve"> CITATION Fac22 \l 1033 </w:instrText>
          </w:r>
          <w:r w:rsidR="009825DD" w:rsidRPr="00F32B32">
            <w:rPr>
              <w:rFonts w:cs="Times New Roman"/>
              <w:szCs w:val="24"/>
            </w:rPr>
            <w:fldChar w:fldCharType="separate"/>
          </w:r>
          <w:r w:rsidR="00D2765E" w:rsidRPr="00F32B32">
            <w:rPr>
              <w:rFonts w:cs="Times New Roman"/>
              <w:noProof/>
              <w:szCs w:val="24"/>
            </w:rPr>
            <w:t>(Constantine, 2022)</w:t>
          </w:r>
          <w:r w:rsidR="009825DD" w:rsidRPr="00F32B32">
            <w:rPr>
              <w:rFonts w:cs="Times New Roman"/>
              <w:szCs w:val="24"/>
            </w:rPr>
            <w:fldChar w:fldCharType="end"/>
          </w:r>
        </w:sdtContent>
      </w:sdt>
      <w:r w:rsidR="009825DD" w:rsidRPr="00F32B32">
        <w:rPr>
          <w:rFonts w:cs="Times New Roman"/>
          <w:szCs w:val="24"/>
        </w:rPr>
        <w:t xml:space="preserve">. They usually collaborate with other organizations to offer the most appropriate and effective medications at the best cost-effective way </w:t>
      </w:r>
      <w:sdt>
        <w:sdtPr>
          <w:rPr>
            <w:rFonts w:cs="Times New Roman"/>
            <w:szCs w:val="24"/>
          </w:rPr>
          <w:id w:val="-1731839474"/>
          <w:citation/>
        </w:sdtPr>
        <w:sdtEndPr/>
        <w:sdtContent>
          <w:r w:rsidR="009825DD" w:rsidRPr="00F32B32">
            <w:rPr>
              <w:rFonts w:cs="Times New Roman"/>
              <w:szCs w:val="24"/>
            </w:rPr>
            <w:fldChar w:fldCharType="begin"/>
          </w:r>
          <w:r w:rsidR="009825DD" w:rsidRPr="00F32B32">
            <w:rPr>
              <w:rFonts w:cs="Times New Roman"/>
              <w:szCs w:val="24"/>
            </w:rPr>
            <w:instrText xml:space="preserve"> CITATION Ind25 \l 1033 </w:instrText>
          </w:r>
          <w:r w:rsidR="009825DD" w:rsidRPr="00F32B32">
            <w:rPr>
              <w:rFonts w:cs="Times New Roman"/>
              <w:szCs w:val="24"/>
            </w:rPr>
            <w:fldChar w:fldCharType="separate"/>
          </w:r>
          <w:r w:rsidR="00D2765E" w:rsidRPr="00F32B32">
            <w:rPr>
              <w:rFonts w:cs="Times New Roman"/>
              <w:noProof/>
              <w:szCs w:val="24"/>
            </w:rPr>
            <w:t>(Team, 2025)</w:t>
          </w:r>
          <w:r w:rsidR="009825DD" w:rsidRPr="00F32B32">
            <w:rPr>
              <w:rFonts w:cs="Times New Roman"/>
              <w:szCs w:val="24"/>
            </w:rPr>
            <w:fldChar w:fldCharType="end"/>
          </w:r>
        </w:sdtContent>
      </w:sdt>
      <w:r w:rsidR="009825DD" w:rsidRPr="00F32B32">
        <w:rPr>
          <w:rFonts w:cs="Times New Roman"/>
          <w:szCs w:val="24"/>
        </w:rPr>
        <w:t>.</w:t>
      </w:r>
    </w:p>
    <w:p w14:paraId="39942031" w14:textId="242EB9FF" w:rsidR="005B5AE1" w:rsidRPr="00837AF0" w:rsidRDefault="009825DD" w:rsidP="00837AF0">
      <w:pPr>
        <w:pStyle w:val="Heading3"/>
        <w:spacing w:line="360" w:lineRule="auto"/>
        <w:rPr>
          <w:rFonts w:ascii="Times New Roman" w:hAnsi="Times New Roman" w:cs="Times New Roman"/>
          <w:b/>
          <w:bCs/>
          <w:i/>
          <w:iCs/>
          <w:color w:val="auto"/>
        </w:rPr>
      </w:pPr>
      <w:bookmarkStart w:id="24" w:name="_Toc201428131"/>
      <w:r w:rsidRPr="002E0CDD">
        <w:rPr>
          <w:rFonts w:ascii="Times New Roman" w:hAnsi="Times New Roman" w:cs="Times New Roman"/>
          <w:b/>
          <w:bCs/>
          <w:i/>
          <w:iCs/>
          <w:color w:val="auto"/>
        </w:rPr>
        <w:t>Research pharmacy</w:t>
      </w:r>
      <w:bookmarkEnd w:id="24"/>
      <w:r w:rsidR="007508D3">
        <w:rPr>
          <w:rFonts w:cs="Times New Roman"/>
          <w:szCs w:val="24"/>
        </w:rPr>
        <w:tab/>
      </w:r>
    </w:p>
    <w:p w14:paraId="7E8CB3C8" w14:textId="7EBD9889" w:rsidR="00837AF0" w:rsidRPr="00823E03" w:rsidRDefault="009825DD" w:rsidP="00D7382D">
      <w:pPr>
        <w:spacing w:line="360" w:lineRule="auto"/>
        <w:jc w:val="both"/>
        <w:rPr>
          <w:rFonts w:cs="Times New Roman"/>
          <w:szCs w:val="24"/>
        </w:rPr>
      </w:pPr>
      <w:r w:rsidRPr="002E0CDD">
        <w:rPr>
          <w:rFonts w:cs="Times New Roman"/>
          <w:szCs w:val="24"/>
        </w:rPr>
        <w:t>Research pharmacy is practice research place dealing with health care research and development of new drugs, investigation of pharmacy services, exploring the impact of medication management, and many researches are performed in it</w:t>
      </w:r>
      <w:sdt>
        <w:sdtPr>
          <w:rPr>
            <w:rFonts w:cs="Times New Roman"/>
            <w:szCs w:val="24"/>
          </w:rPr>
          <w:id w:val="-262452247"/>
          <w:citation/>
        </w:sdtPr>
        <w:sdtEndPr/>
        <w:sdtContent>
          <w:r w:rsidRPr="002E0CDD">
            <w:rPr>
              <w:rFonts w:cs="Times New Roman"/>
              <w:szCs w:val="24"/>
            </w:rPr>
            <w:fldChar w:fldCharType="begin"/>
          </w:r>
          <w:r w:rsidRPr="002E0CDD">
            <w:rPr>
              <w:rFonts w:cs="Times New Roman"/>
              <w:szCs w:val="24"/>
            </w:rPr>
            <w:instrText xml:space="preserve"> CITATION Fac22 \l 1033 </w:instrText>
          </w:r>
          <w:r w:rsidRPr="002E0CDD">
            <w:rPr>
              <w:rFonts w:cs="Times New Roman"/>
              <w:szCs w:val="24"/>
            </w:rPr>
            <w:fldChar w:fldCharType="separate"/>
          </w:r>
          <w:r w:rsidR="00D2765E" w:rsidRPr="002E0CDD">
            <w:rPr>
              <w:rFonts w:cs="Times New Roman"/>
              <w:noProof/>
              <w:szCs w:val="24"/>
            </w:rPr>
            <w:t xml:space="preserve"> (Constantine, 2022)</w:t>
          </w:r>
          <w:r w:rsidRPr="002E0CDD">
            <w:rPr>
              <w:rFonts w:cs="Times New Roman"/>
              <w:szCs w:val="24"/>
            </w:rPr>
            <w:fldChar w:fldCharType="end"/>
          </w:r>
        </w:sdtContent>
      </w:sdt>
      <w:r w:rsidRPr="002E0CDD">
        <w:rPr>
          <w:rFonts w:cs="Times New Roman"/>
          <w:szCs w:val="24"/>
        </w:rPr>
        <w:t xml:space="preserve">.  Researchers use various methods such as surveys, observational studies, randomized controlled trials to get data </w:t>
      </w:r>
      <w:sdt>
        <w:sdtPr>
          <w:rPr>
            <w:rFonts w:cs="Times New Roman"/>
            <w:szCs w:val="24"/>
          </w:rPr>
          <w:id w:val="898790211"/>
          <w:citation/>
        </w:sdtPr>
        <w:sdtEndPr/>
        <w:sdtContent>
          <w:r w:rsidRPr="002E0CDD">
            <w:rPr>
              <w:rFonts w:cs="Times New Roman"/>
              <w:szCs w:val="24"/>
            </w:rPr>
            <w:fldChar w:fldCharType="begin"/>
          </w:r>
          <w:r w:rsidRPr="002E0CDD">
            <w:rPr>
              <w:rFonts w:cs="Times New Roman"/>
              <w:szCs w:val="24"/>
            </w:rPr>
            <w:instrText xml:space="preserve"> CITATION Fac22 \l 1033 </w:instrText>
          </w:r>
          <w:r w:rsidRPr="002E0CDD">
            <w:rPr>
              <w:rFonts w:cs="Times New Roman"/>
              <w:szCs w:val="24"/>
            </w:rPr>
            <w:fldChar w:fldCharType="separate"/>
          </w:r>
          <w:r w:rsidR="00D2765E" w:rsidRPr="002E0CDD">
            <w:rPr>
              <w:rFonts w:cs="Times New Roman"/>
              <w:noProof/>
              <w:szCs w:val="24"/>
            </w:rPr>
            <w:t>(Constantine, 2022)</w:t>
          </w:r>
          <w:r w:rsidRPr="002E0CDD">
            <w:rPr>
              <w:rFonts w:cs="Times New Roman"/>
              <w:szCs w:val="24"/>
            </w:rPr>
            <w:fldChar w:fldCharType="end"/>
          </w:r>
        </w:sdtContent>
      </w:sdt>
      <w:r w:rsidRPr="002E0CDD">
        <w:rPr>
          <w:rFonts w:cs="Times New Roman"/>
          <w:szCs w:val="24"/>
        </w:rPr>
        <w:t xml:space="preserve">. </w:t>
      </w:r>
    </w:p>
    <w:p w14:paraId="35D95144" w14:textId="6C254521" w:rsidR="009825DD" w:rsidRPr="00837AF0" w:rsidRDefault="00837AF0" w:rsidP="002E0CDD">
      <w:pPr>
        <w:pStyle w:val="Heading2"/>
        <w:spacing w:line="360" w:lineRule="auto"/>
        <w:rPr>
          <w:rFonts w:ascii="Times New Roman" w:hAnsi="Times New Roman" w:cs="Times New Roman"/>
          <w:b/>
          <w:color w:val="auto"/>
          <w:sz w:val="24"/>
          <w:szCs w:val="32"/>
        </w:rPr>
      </w:pPr>
      <w:bookmarkStart w:id="25" w:name="_Toc201428132"/>
      <w:r>
        <w:rPr>
          <w:rFonts w:ascii="Times New Roman" w:hAnsi="Times New Roman" w:cs="Times New Roman"/>
          <w:b/>
          <w:color w:val="auto"/>
          <w:sz w:val="24"/>
          <w:szCs w:val="32"/>
        </w:rPr>
        <w:lastRenderedPageBreak/>
        <w:t xml:space="preserve">1.2 Community Pharmacies in </w:t>
      </w:r>
      <w:r w:rsidRPr="00837AF0">
        <w:rPr>
          <w:rFonts w:ascii="Times New Roman" w:hAnsi="Times New Roman" w:cs="Times New Roman"/>
          <w:b/>
          <w:color w:val="auto"/>
          <w:sz w:val="24"/>
          <w:szCs w:val="32"/>
        </w:rPr>
        <w:t>Myanmar</w:t>
      </w:r>
      <w:bookmarkEnd w:id="25"/>
      <w:r w:rsidRPr="00837AF0">
        <w:rPr>
          <w:rFonts w:ascii="Times New Roman" w:hAnsi="Times New Roman" w:cs="Times New Roman"/>
          <w:b/>
          <w:color w:val="auto"/>
          <w:sz w:val="24"/>
          <w:szCs w:val="32"/>
        </w:rPr>
        <w:t xml:space="preserve"> </w:t>
      </w:r>
    </w:p>
    <w:p w14:paraId="3F0E632F" w14:textId="6277A0E4" w:rsidR="00D7382D" w:rsidRPr="002E0CDD" w:rsidRDefault="00D7382D" w:rsidP="002E0CDD">
      <w:pPr>
        <w:spacing w:line="360" w:lineRule="auto"/>
        <w:jc w:val="both"/>
        <w:rPr>
          <w:rFonts w:cs="Times New Roman"/>
          <w:color w:val="000000"/>
          <w:szCs w:val="24"/>
          <w:shd w:val="clear" w:color="auto" w:fill="FFFFFF"/>
        </w:rPr>
      </w:pPr>
      <w:r w:rsidRPr="00925806">
        <w:rPr>
          <w:rFonts w:cs="Times New Roman"/>
          <w:sz w:val="20"/>
          <w:szCs w:val="20"/>
        </w:rPr>
        <w:tab/>
      </w:r>
      <w:r w:rsidRPr="002E0CDD">
        <w:rPr>
          <w:rFonts w:cs="Times New Roman"/>
          <w:szCs w:val="24"/>
        </w:rPr>
        <w:t xml:space="preserve">Myanmar pharmacy market has grown rapidly as the growth of the populations and healthcare demand of people </w:t>
      </w:r>
      <w:sdt>
        <w:sdtPr>
          <w:rPr>
            <w:rFonts w:cs="Times New Roman"/>
            <w:szCs w:val="24"/>
          </w:rPr>
          <w:id w:val="-1126699975"/>
          <w:citation/>
        </w:sdtPr>
        <w:sdtEndPr/>
        <w:sdtContent>
          <w:r w:rsidRPr="002E0CDD">
            <w:rPr>
              <w:rFonts w:cs="Times New Roman"/>
              <w:szCs w:val="24"/>
            </w:rPr>
            <w:fldChar w:fldCharType="begin"/>
          </w:r>
          <w:r w:rsidRPr="002E0CDD">
            <w:rPr>
              <w:rFonts w:cs="Times New Roman"/>
              <w:szCs w:val="24"/>
            </w:rPr>
            <w:instrText xml:space="preserve"> CITATION 6wr23 \l 1033 </w:instrText>
          </w:r>
          <w:r w:rsidRPr="002E0CDD">
            <w:rPr>
              <w:rFonts w:cs="Times New Roman"/>
              <w:szCs w:val="24"/>
            </w:rPr>
            <w:fldChar w:fldCharType="separate"/>
          </w:r>
          <w:r w:rsidR="00D2765E" w:rsidRPr="002E0CDD">
            <w:rPr>
              <w:rFonts w:cs="Times New Roman"/>
              <w:noProof/>
              <w:szCs w:val="24"/>
            </w:rPr>
            <w:t>(6wresearch, 2023)</w:t>
          </w:r>
          <w:r w:rsidRPr="002E0CDD">
            <w:rPr>
              <w:rFonts w:cs="Times New Roman"/>
              <w:szCs w:val="24"/>
            </w:rPr>
            <w:fldChar w:fldCharType="end"/>
          </w:r>
        </w:sdtContent>
      </w:sdt>
      <w:r w:rsidRPr="002E0CDD">
        <w:rPr>
          <w:rFonts w:cs="Times New Roman"/>
          <w:szCs w:val="24"/>
        </w:rPr>
        <w:t xml:space="preserve">. It has more competitive market when we compared to other ASEAN countries </w:t>
      </w:r>
      <w:sdt>
        <w:sdtPr>
          <w:rPr>
            <w:rFonts w:cs="Times New Roman"/>
            <w:szCs w:val="24"/>
          </w:rPr>
          <w:id w:val="210010029"/>
          <w:citation/>
        </w:sdtPr>
        <w:sdtEndPr/>
        <w:sdtContent>
          <w:r w:rsidRPr="002E0CDD">
            <w:rPr>
              <w:rFonts w:cs="Times New Roman"/>
              <w:szCs w:val="24"/>
            </w:rPr>
            <w:fldChar w:fldCharType="begin"/>
          </w:r>
          <w:r w:rsidRPr="002E0CDD">
            <w:rPr>
              <w:rFonts w:cs="Times New Roman"/>
              <w:szCs w:val="24"/>
            </w:rPr>
            <w:instrText xml:space="preserve"> CITATION Int \l 1033 </w:instrText>
          </w:r>
          <w:r w:rsidRPr="002E0CDD">
            <w:rPr>
              <w:rFonts w:cs="Times New Roman"/>
              <w:szCs w:val="24"/>
            </w:rPr>
            <w:fldChar w:fldCharType="separate"/>
          </w:r>
          <w:r w:rsidR="00D2765E" w:rsidRPr="002E0CDD">
            <w:rPr>
              <w:rFonts w:cs="Times New Roman"/>
              <w:noProof/>
              <w:szCs w:val="24"/>
            </w:rPr>
            <w:t>(Administration, n.d.)</w:t>
          </w:r>
          <w:r w:rsidRPr="002E0CDD">
            <w:rPr>
              <w:rFonts w:cs="Times New Roman"/>
              <w:szCs w:val="24"/>
            </w:rPr>
            <w:fldChar w:fldCharType="end"/>
          </w:r>
        </w:sdtContent>
      </w:sdt>
      <w:r w:rsidRPr="002E0CDD">
        <w:rPr>
          <w:rFonts w:cs="Times New Roman"/>
          <w:szCs w:val="24"/>
        </w:rPr>
        <w:t xml:space="preserve">. </w:t>
      </w:r>
      <w:r w:rsidRPr="002E0CDD">
        <w:rPr>
          <w:rFonts w:cs="Times New Roman"/>
          <w:color w:val="000000"/>
          <w:szCs w:val="24"/>
          <w:shd w:val="clear" w:color="auto" w:fill="FFFFFF"/>
        </w:rPr>
        <w:t xml:space="preserve">Non-communicable diseases including heart diseases, diabetes, stroke and chronic lung diseases are increasing rapidly and vise visa the medication demand for these diseases are also increasing gradually </w:t>
      </w:r>
      <w:sdt>
        <w:sdtPr>
          <w:rPr>
            <w:rFonts w:cs="Times New Roman"/>
            <w:color w:val="000000"/>
            <w:szCs w:val="24"/>
            <w:shd w:val="clear" w:color="auto" w:fill="FFFFFF"/>
          </w:rPr>
          <w:id w:val="-137187407"/>
          <w:citation/>
        </w:sdtPr>
        <w:sdtEndPr/>
        <w:sdtContent>
          <w:r w:rsidRPr="002E0CDD">
            <w:rPr>
              <w:rFonts w:cs="Times New Roman"/>
              <w:color w:val="000000"/>
              <w:szCs w:val="24"/>
              <w:shd w:val="clear" w:color="auto" w:fill="FFFFFF"/>
            </w:rPr>
            <w:fldChar w:fldCharType="begin"/>
          </w:r>
          <w:r w:rsidRPr="002E0CDD">
            <w:rPr>
              <w:rFonts w:cs="Times New Roman"/>
              <w:color w:val="000000"/>
              <w:szCs w:val="24"/>
              <w:shd w:val="clear" w:color="auto" w:fill="FFFFFF"/>
            </w:rPr>
            <w:instrText xml:space="preserve"> CITATION 6wr23 \l 1033 </w:instrText>
          </w:r>
          <w:r w:rsidRPr="002E0CDD">
            <w:rPr>
              <w:rFonts w:cs="Times New Roman"/>
              <w:color w:val="000000"/>
              <w:szCs w:val="24"/>
              <w:shd w:val="clear" w:color="auto" w:fill="FFFFFF"/>
            </w:rPr>
            <w:fldChar w:fldCharType="separate"/>
          </w:r>
          <w:r w:rsidR="00D2765E" w:rsidRPr="002E0CDD">
            <w:rPr>
              <w:rFonts w:cs="Times New Roman"/>
              <w:noProof/>
              <w:color w:val="000000"/>
              <w:szCs w:val="24"/>
              <w:shd w:val="clear" w:color="auto" w:fill="FFFFFF"/>
            </w:rPr>
            <w:t>(6wresearch, 2023)</w:t>
          </w:r>
          <w:r w:rsidRPr="002E0CDD">
            <w:rPr>
              <w:rFonts w:cs="Times New Roman"/>
              <w:color w:val="000000"/>
              <w:szCs w:val="24"/>
              <w:shd w:val="clear" w:color="auto" w:fill="FFFFFF"/>
            </w:rPr>
            <w:fldChar w:fldCharType="end"/>
          </w:r>
        </w:sdtContent>
      </w:sdt>
      <w:r w:rsidRPr="002E0CDD">
        <w:rPr>
          <w:rFonts w:cs="Times New Roman"/>
          <w:szCs w:val="24"/>
        </w:rPr>
        <w:t xml:space="preserve">. Health care service in Myanmar is still developing and community pharmacies play a vital role in health care facilities of rural regions </w:t>
      </w:r>
      <w:sdt>
        <w:sdtPr>
          <w:rPr>
            <w:rFonts w:cs="Times New Roman"/>
            <w:szCs w:val="24"/>
          </w:rPr>
          <w:id w:val="-1771300557"/>
          <w:citation/>
        </w:sdtPr>
        <w:sdtEndPr/>
        <w:sdtContent>
          <w:r w:rsidRPr="002E0CDD">
            <w:rPr>
              <w:rFonts w:cs="Times New Roman"/>
              <w:szCs w:val="24"/>
            </w:rPr>
            <w:fldChar w:fldCharType="begin"/>
          </w:r>
          <w:r w:rsidRPr="002E0CDD">
            <w:rPr>
              <w:rFonts w:cs="Times New Roman"/>
              <w:szCs w:val="24"/>
            </w:rPr>
            <w:instrText xml:space="preserve"> CITATION Sta24 \l 1033 </w:instrText>
          </w:r>
          <w:r w:rsidRPr="002E0CDD">
            <w:rPr>
              <w:rFonts w:cs="Times New Roman"/>
              <w:szCs w:val="24"/>
            </w:rPr>
            <w:fldChar w:fldCharType="separate"/>
          </w:r>
          <w:r w:rsidR="00D2765E" w:rsidRPr="002E0CDD">
            <w:rPr>
              <w:rFonts w:cs="Times New Roman"/>
              <w:noProof/>
              <w:szCs w:val="24"/>
            </w:rPr>
            <w:t>(Statista, 2024)</w:t>
          </w:r>
          <w:r w:rsidRPr="002E0CDD">
            <w:rPr>
              <w:rFonts w:cs="Times New Roman"/>
              <w:szCs w:val="24"/>
            </w:rPr>
            <w:fldChar w:fldCharType="end"/>
          </w:r>
        </w:sdtContent>
      </w:sdt>
      <w:r w:rsidRPr="002E0CDD">
        <w:rPr>
          <w:rFonts w:cs="Times New Roman"/>
          <w:szCs w:val="24"/>
        </w:rPr>
        <w:t xml:space="preserve">. Due to economic growth and greater disposable income, people have more financial means to buy healthcare services </w:t>
      </w:r>
      <w:sdt>
        <w:sdtPr>
          <w:rPr>
            <w:rFonts w:cs="Times New Roman"/>
            <w:szCs w:val="24"/>
          </w:rPr>
          <w:id w:val="-316503030"/>
          <w:citation/>
        </w:sdtPr>
        <w:sdtEndPr/>
        <w:sdtContent>
          <w:r w:rsidRPr="002E0CDD">
            <w:rPr>
              <w:rFonts w:cs="Times New Roman"/>
              <w:szCs w:val="24"/>
            </w:rPr>
            <w:fldChar w:fldCharType="begin"/>
          </w:r>
          <w:r w:rsidRPr="002E0CDD">
            <w:rPr>
              <w:rFonts w:cs="Times New Roman"/>
              <w:szCs w:val="24"/>
            </w:rPr>
            <w:instrText xml:space="preserve"> CITATION Sta24 \l 1033 </w:instrText>
          </w:r>
          <w:r w:rsidRPr="002E0CDD">
            <w:rPr>
              <w:rFonts w:cs="Times New Roman"/>
              <w:szCs w:val="24"/>
            </w:rPr>
            <w:fldChar w:fldCharType="separate"/>
          </w:r>
          <w:r w:rsidR="00D2765E" w:rsidRPr="002E0CDD">
            <w:rPr>
              <w:rFonts w:cs="Times New Roman"/>
              <w:noProof/>
              <w:szCs w:val="24"/>
            </w:rPr>
            <w:t>(Statista, 2024)</w:t>
          </w:r>
          <w:r w:rsidRPr="002E0CDD">
            <w:rPr>
              <w:rFonts w:cs="Times New Roman"/>
              <w:szCs w:val="24"/>
            </w:rPr>
            <w:fldChar w:fldCharType="end"/>
          </w:r>
        </w:sdtContent>
      </w:sdt>
      <w:r w:rsidRPr="002E0CDD">
        <w:rPr>
          <w:rFonts w:cs="Times New Roman"/>
          <w:szCs w:val="24"/>
        </w:rPr>
        <w:t xml:space="preserve">. There are high urbanization and high population density in major cities, and people are looking for the nearest community pharmacy to their home or work </w:t>
      </w:r>
      <w:sdt>
        <w:sdtPr>
          <w:rPr>
            <w:rFonts w:cs="Times New Roman"/>
            <w:szCs w:val="24"/>
          </w:rPr>
          <w:id w:val="166831615"/>
          <w:citation/>
        </w:sdtPr>
        <w:sdtEndPr/>
        <w:sdtContent>
          <w:r w:rsidRPr="002E0CDD">
            <w:rPr>
              <w:rFonts w:cs="Times New Roman"/>
              <w:szCs w:val="24"/>
            </w:rPr>
            <w:fldChar w:fldCharType="begin"/>
          </w:r>
          <w:r w:rsidRPr="002E0CDD">
            <w:rPr>
              <w:rFonts w:cs="Times New Roman"/>
              <w:szCs w:val="24"/>
            </w:rPr>
            <w:instrText xml:space="preserve"> CITATION Sta24 \l 1033 </w:instrText>
          </w:r>
          <w:r w:rsidRPr="002E0CDD">
            <w:rPr>
              <w:rFonts w:cs="Times New Roman"/>
              <w:szCs w:val="24"/>
            </w:rPr>
            <w:fldChar w:fldCharType="separate"/>
          </w:r>
          <w:r w:rsidR="00D2765E" w:rsidRPr="002E0CDD">
            <w:rPr>
              <w:rFonts w:cs="Times New Roman"/>
              <w:noProof/>
              <w:szCs w:val="24"/>
            </w:rPr>
            <w:t>(Statista, 2024)</w:t>
          </w:r>
          <w:r w:rsidRPr="002E0CDD">
            <w:rPr>
              <w:rFonts w:cs="Times New Roman"/>
              <w:szCs w:val="24"/>
            </w:rPr>
            <w:fldChar w:fldCharType="end"/>
          </w:r>
        </w:sdtContent>
      </w:sdt>
      <w:r w:rsidRPr="002E0CDD">
        <w:rPr>
          <w:rFonts w:cs="Times New Roman"/>
          <w:szCs w:val="24"/>
        </w:rPr>
        <w:t xml:space="preserve">. Over-the-counter (OTC) medicines demand is larger as customers are more energetic in self-medication and preventive health care </w:t>
      </w:r>
      <w:sdt>
        <w:sdtPr>
          <w:rPr>
            <w:rFonts w:cs="Times New Roman"/>
            <w:szCs w:val="24"/>
          </w:rPr>
          <w:id w:val="-69502197"/>
          <w:citation/>
        </w:sdtPr>
        <w:sdtEndPr/>
        <w:sdtContent>
          <w:r w:rsidRPr="002E0CDD">
            <w:rPr>
              <w:rFonts w:cs="Times New Roman"/>
              <w:szCs w:val="24"/>
            </w:rPr>
            <w:fldChar w:fldCharType="begin"/>
          </w:r>
          <w:r w:rsidRPr="002E0CDD">
            <w:rPr>
              <w:rFonts w:cs="Times New Roman"/>
              <w:szCs w:val="24"/>
            </w:rPr>
            <w:instrText xml:space="preserve"> CITATION Sta24 \l 1033 </w:instrText>
          </w:r>
          <w:r w:rsidRPr="002E0CDD">
            <w:rPr>
              <w:rFonts w:cs="Times New Roman"/>
              <w:szCs w:val="24"/>
            </w:rPr>
            <w:fldChar w:fldCharType="separate"/>
          </w:r>
          <w:r w:rsidR="00D2765E" w:rsidRPr="002E0CDD">
            <w:rPr>
              <w:rFonts w:cs="Times New Roman"/>
              <w:noProof/>
              <w:szCs w:val="24"/>
            </w:rPr>
            <w:t>(Statista, 2024)</w:t>
          </w:r>
          <w:r w:rsidRPr="002E0CDD">
            <w:rPr>
              <w:rFonts w:cs="Times New Roman"/>
              <w:szCs w:val="24"/>
            </w:rPr>
            <w:fldChar w:fldCharType="end"/>
          </w:r>
        </w:sdtContent>
      </w:sdt>
      <w:r w:rsidRPr="002E0CDD">
        <w:rPr>
          <w:rFonts w:cs="Times New Roman"/>
          <w:szCs w:val="24"/>
        </w:rPr>
        <w:t xml:space="preserve">. </w:t>
      </w:r>
      <w:r w:rsidRPr="002E0CDD">
        <w:rPr>
          <w:rFonts w:cs="Times New Roman"/>
          <w:color w:val="000000"/>
          <w:szCs w:val="24"/>
          <w:shd w:val="clear" w:color="auto" w:fill="FFFFFF"/>
        </w:rPr>
        <w:t xml:space="preserve">The market development of local pharmacies, drug stores and manufacturing units across the country made competitive environment among market retailers </w:t>
      </w:r>
      <w:sdt>
        <w:sdtPr>
          <w:rPr>
            <w:rFonts w:cs="Times New Roman"/>
            <w:color w:val="000000"/>
            <w:szCs w:val="24"/>
            <w:shd w:val="clear" w:color="auto" w:fill="FFFFFF"/>
          </w:rPr>
          <w:id w:val="-310327813"/>
          <w:citation/>
        </w:sdtPr>
        <w:sdtEndPr/>
        <w:sdtContent>
          <w:r w:rsidRPr="002E0CDD">
            <w:rPr>
              <w:rFonts w:cs="Times New Roman"/>
              <w:color w:val="000000"/>
              <w:szCs w:val="24"/>
              <w:shd w:val="clear" w:color="auto" w:fill="FFFFFF"/>
            </w:rPr>
            <w:fldChar w:fldCharType="begin"/>
          </w:r>
          <w:r w:rsidRPr="002E0CDD">
            <w:rPr>
              <w:rFonts w:cs="Times New Roman"/>
              <w:color w:val="000000"/>
              <w:szCs w:val="24"/>
              <w:shd w:val="clear" w:color="auto" w:fill="FFFFFF"/>
            </w:rPr>
            <w:instrText xml:space="preserve"> CITATION Sta24 \l 1033 </w:instrText>
          </w:r>
          <w:r w:rsidRPr="002E0CDD">
            <w:rPr>
              <w:rFonts w:cs="Times New Roman"/>
              <w:color w:val="000000"/>
              <w:szCs w:val="24"/>
              <w:shd w:val="clear" w:color="auto" w:fill="FFFFFF"/>
            </w:rPr>
            <w:fldChar w:fldCharType="separate"/>
          </w:r>
          <w:r w:rsidR="00D2765E" w:rsidRPr="002E0CDD">
            <w:rPr>
              <w:rFonts w:cs="Times New Roman"/>
              <w:noProof/>
              <w:color w:val="000000"/>
              <w:szCs w:val="24"/>
              <w:shd w:val="clear" w:color="auto" w:fill="FFFFFF"/>
            </w:rPr>
            <w:t>(Statista, 2024)</w:t>
          </w:r>
          <w:r w:rsidRPr="002E0CDD">
            <w:rPr>
              <w:rFonts w:cs="Times New Roman"/>
              <w:color w:val="000000"/>
              <w:szCs w:val="24"/>
              <w:shd w:val="clear" w:color="auto" w:fill="FFFFFF"/>
            </w:rPr>
            <w:fldChar w:fldCharType="end"/>
          </w:r>
        </w:sdtContent>
      </w:sdt>
      <w:r w:rsidRPr="002E0CDD">
        <w:rPr>
          <w:rFonts w:cs="Times New Roman"/>
          <w:color w:val="000000"/>
          <w:szCs w:val="24"/>
          <w:shd w:val="clear" w:color="auto" w:fill="FFFFFF"/>
        </w:rPr>
        <w:t xml:space="preserve">. </w:t>
      </w:r>
      <w:r w:rsidRPr="002E0CDD">
        <w:rPr>
          <w:rFonts w:cs="Times New Roman"/>
          <w:szCs w:val="24"/>
        </w:rPr>
        <w:t xml:space="preserve">Community pharmacies in Myanmar are now offering wide range of medications, dietary supplements, and medical devices according to global and regional market trends </w:t>
      </w:r>
      <w:sdt>
        <w:sdtPr>
          <w:rPr>
            <w:rFonts w:cs="Times New Roman"/>
            <w:szCs w:val="24"/>
          </w:rPr>
          <w:id w:val="1448740384"/>
          <w:citation/>
        </w:sdtPr>
        <w:sdtEndPr/>
        <w:sdtContent>
          <w:r w:rsidRPr="002E0CDD">
            <w:rPr>
              <w:rFonts w:cs="Times New Roman"/>
              <w:szCs w:val="24"/>
            </w:rPr>
            <w:fldChar w:fldCharType="begin"/>
          </w:r>
          <w:r w:rsidRPr="002E0CDD">
            <w:rPr>
              <w:rFonts w:cs="Times New Roman"/>
              <w:szCs w:val="24"/>
            </w:rPr>
            <w:instrText xml:space="preserve"> CITATION Sta24 \l 1033 </w:instrText>
          </w:r>
          <w:r w:rsidRPr="002E0CDD">
            <w:rPr>
              <w:rFonts w:cs="Times New Roman"/>
              <w:szCs w:val="24"/>
            </w:rPr>
            <w:fldChar w:fldCharType="separate"/>
          </w:r>
          <w:r w:rsidR="00D2765E" w:rsidRPr="002E0CDD">
            <w:rPr>
              <w:rFonts w:cs="Times New Roman"/>
              <w:noProof/>
              <w:szCs w:val="24"/>
            </w:rPr>
            <w:t>(Statista, 2024)</w:t>
          </w:r>
          <w:r w:rsidRPr="002E0CDD">
            <w:rPr>
              <w:rFonts w:cs="Times New Roman"/>
              <w:szCs w:val="24"/>
            </w:rPr>
            <w:fldChar w:fldCharType="end"/>
          </w:r>
        </w:sdtContent>
      </w:sdt>
      <w:r w:rsidRPr="002E0CDD">
        <w:rPr>
          <w:rFonts w:cs="Times New Roman"/>
          <w:szCs w:val="24"/>
        </w:rPr>
        <w:t xml:space="preserve">. </w:t>
      </w:r>
    </w:p>
    <w:p w14:paraId="25FFEA87" w14:textId="77777777" w:rsidR="00D7382D" w:rsidRPr="002E0CDD" w:rsidRDefault="00D7382D" w:rsidP="00D7382D">
      <w:pPr>
        <w:spacing w:line="360" w:lineRule="auto"/>
        <w:jc w:val="both"/>
        <w:rPr>
          <w:rFonts w:cs="Times New Roman"/>
          <w:szCs w:val="24"/>
        </w:rPr>
      </w:pPr>
      <w:r w:rsidRPr="002E0CDD">
        <w:rPr>
          <w:rFonts w:cs="Times New Roman"/>
          <w:szCs w:val="24"/>
        </w:rPr>
        <w:tab/>
        <w:t xml:space="preserve">Local medication supplies are usually produced by the Government owned pharmaceutical factory (Myanmar Pharmaceutical Factory) </w:t>
      </w:r>
      <w:sdt>
        <w:sdtPr>
          <w:rPr>
            <w:rFonts w:cs="Times New Roman"/>
            <w:szCs w:val="24"/>
          </w:rPr>
          <w:id w:val="1912812472"/>
          <w:citation/>
        </w:sdtPr>
        <w:sdtEndPr/>
        <w:sdtContent>
          <w:r w:rsidRPr="002E0CDD">
            <w:rPr>
              <w:rFonts w:cs="Times New Roman"/>
              <w:szCs w:val="24"/>
            </w:rPr>
            <w:fldChar w:fldCharType="begin"/>
          </w:r>
          <w:r w:rsidRPr="002E0CDD">
            <w:rPr>
              <w:rFonts w:cs="Times New Roman"/>
              <w:szCs w:val="24"/>
            </w:rPr>
            <w:instrText xml:space="preserve"> CITATION Int \l 1033 </w:instrText>
          </w:r>
          <w:r w:rsidRPr="002E0CDD">
            <w:rPr>
              <w:rFonts w:cs="Times New Roman"/>
              <w:szCs w:val="24"/>
            </w:rPr>
            <w:fldChar w:fldCharType="separate"/>
          </w:r>
          <w:r w:rsidR="00D2765E" w:rsidRPr="002E0CDD">
            <w:rPr>
              <w:rFonts w:cs="Times New Roman"/>
              <w:noProof/>
              <w:szCs w:val="24"/>
            </w:rPr>
            <w:t>(Administration, n.d.)</w:t>
          </w:r>
          <w:r w:rsidRPr="002E0CDD">
            <w:rPr>
              <w:rFonts w:cs="Times New Roman"/>
              <w:szCs w:val="24"/>
            </w:rPr>
            <w:fldChar w:fldCharType="end"/>
          </w:r>
        </w:sdtContent>
      </w:sdt>
      <w:r w:rsidRPr="002E0CDD">
        <w:rPr>
          <w:rFonts w:cs="Times New Roman"/>
          <w:szCs w:val="24"/>
        </w:rPr>
        <w:t xml:space="preserve">. About 80% of pharmaceutical products are imported from other countries like India and Bangladesh and over 100 foreign pharmaceutical distributors are currently operating in Myanmar </w:t>
      </w:r>
      <w:sdt>
        <w:sdtPr>
          <w:rPr>
            <w:rFonts w:cs="Times New Roman"/>
            <w:szCs w:val="24"/>
          </w:rPr>
          <w:id w:val="-2097772877"/>
          <w:citation/>
        </w:sdtPr>
        <w:sdtEndPr/>
        <w:sdtContent>
          <w:r w:rsidRPr="002E0CDD">
            <w:rPr>
              <w:rFonts w:cs="Times New Roman"/>
              <w:szCs w:val="24"/>
            </w:rPr>
            <w:fldChar w:fldCharType="begin"/>
          </w:r>
          <w:r w:rsidRPr="002E0CDD">
            <w:rPr>
              <w:rFonts w:cs="Times New Roman"/>
              <w:szCs w:val="24"/>
            </w:rPr>
            <w:instrText xml:space="preserve"> CITATION Int \l 1033 </w:instrText>
          </w:r>
          <w:r w:rsidRPr="002E0CDD">
            <w:rPr>
              <w:rFonts w:cs="Times New Roman"/>
              <w:szCs w:val="24"/>
            </w:rPr>
            <w:fldChar w:fldCharType="separate"/>
          </w:r>
          <w:r w:rsidR="00D2765E" w:rsidRPr="002E0CDD">
            <w:rPr>
              <w:rFonts w:cs="Times New Roman"/>
              <w:noProof/>
              <w:szCs w:val="24"/>
            </w:rPr>
            <w:t>(Administration, n.d.)</w:t>
          </w:r>
          <w:r w:rsidRPr="002E0CDD">
            <w:rPr>
              <w:rFonts w:cs="Times New Roman"/>
              <w:szCs w:val="24"/>
            </w:rPr>
            <w:fldChar w:fldCharType="end"/>
          </w:r>
        </w:sdtContent>
      </w:sdt>
      <w:r w:rsidRPr="002E0CDD">
        <w:rPr>
          <w:rFonts w:cs="Times New Roman"/>
          <w:szCs w:val="24"/>
        </w:rPr>
        <w:t xml:space="preserve">. From the year of 2020 to 2026, the pharmacies and drug store markets in Myanmar will grow 3.2 </w:t>
      </w:r>
      <w:r w:rsidRPr="002E0CDD">
        <w:rPr>
          <w:rFonts w:cs="Times New Roman"/>
          <w:color w:val="000000"/>
          <w:szCs w:val="24"/>
          <w:shd w:val="clear" w:color="auto" w:fill="FFFFFF"/>
        </w:rPr>
        <w:t xml:space="preserve">% </w:t>
      </w:r>
      <w:r w:rsidRPr="002E0CDD">
        <w:rPr>
          <w:rFonts w:cs="Times New Roman"/>
          <w:szCs w:val="24"/>
        </w:rPr>
        <w:t xml:space="preserve">at CGAR (Compound Annual Growth Rate) </w:t>
      </w:r>
      <w:sdt>
        <w:sdtPr>
          <w:rPr>
            <w:rFonts w:cs="Times New Roman"/>
            <w:color w:val="000000"/>
            <w:szCs w:val="24"/>
            <w:shd w:val="clear" w:color="auto" w:fill="FFFFFF"/>
          </w:rPr>
          <w:id w:val="-851489492"/>
          <w:citation/>
        </w:sdtPr>
        <w:sdtEndPr/>
        <w:sdtContent>
          <w:r w:rsidRPr="002E0CDD">
            <w:rPr>
              <w:rFonts w:cs="Times New Roman"/>
              <w:color w:val="000000"/>
              <w:szCs w:val="24"/>
              <w:shd w:val="clear" w:color="auto" w:fill="FFFFFF"/>
            </w:rPr>
            <w:fldChar w:fldCharType="begin"/>
          </w:r>
          <w:r w:rsidRPr="002E0CDD">
            <w:rPr>
              <w:rFonts w:cs="Times New Roman"/>
              <w:color w:val="000000"/>
              <w:szCs w:val="24"/>
              <w:shd w:val="clear" w:color="auto" w:fill="FFFFFF"/>
            </w:rPr>
            <w:instrText xml:space="preserve"> CITATION 6wr23 \l 1033 </w:instrText>
          </w:r>
          <w:r w:rsidRPr="002E0CDD">
            <w:rPr>
              <w:rFonts w:cs="Times New Roman"/>
              <w:color w:val="000000"/>
              <w:szCs w:val="24"/>
              <w:shd w:val="clear" w:color="auto" w:fill="FFFFFF"/>
            </w:rPr>
            <w:fldChar w:fldCharType="separate"/>
          </w:r>
          <w:r w:rsidR="00D2765E" w:rsidRPr="002E0CDD">
            <w:rPr>
              <w:rFonts w:cs="Times New Roman"/>
              <w:noProof/>
              <w:color w:val="000000"/>
              <w:szCs w:val="24"/>
              <w:shd w:val="clear" w:color="auto" w:fill="FFFFFF"/>
            </w:rPr>
            <w:t>(6wresearch, 2023)</w:t>
          </w:r>
          <w:r w:rsidRPr="002E0CDD">
            <w:rPr>
              <w:rFonts w:cs="Times New Roman"/>
              <w:color w:val="000000"/>
              <w:szCs w:val="24"/>
              <w:shd w:val="clear" w:color="auto" w:fill="FFFFFF"/>
            </w:rPr>
            <w:fldChar w:fldCharType="end"/>
          </w:r>
        </w:sdtContent>
      </w:sdt>
      <w:r w:rsidRPr="002E0CDD">
        <w:rPr>
          <w:rFonts w:cs="Times New Roman"/>
          <w:color w:val="000000"/>
          <w:szCs w:val="24"/>
          <w:shd w:val="clear" w:color="auto" w:fill="FFFFFF"/>
        </w:rPr>
        <w:t xml:space="preserve">. </w:t>
      </w:r>
      <w:r w:rsidRPr="002E0CDD">
        <w:rPr>
          <w:rFonts w:cs="Times New Roman"/>
          <w:szCs w:val="24"/>
        </w:rPr>
        <w:t xml:space="preserve">The pharmacies market of Myanmar is estimated to reach </w:t>
      </w:r>
      <w:proofErr w:type="gramStart"/>
      <w:r w:rsidRPr="002E0CDD">
        <w:rPr>
          <w:rFonts w:cs="Times New Roman"/>
          <w:szCs w:val="24"/>
        </w:rPr>
        <w:t>a revenue</w:t>
      </w:r>
      <w:proofErr w:type="gramEnd"/>
      <w:r w:rsidRPr="002E0CDD">
        <w:rPr>
          <w:rFonts w:cs="Times New Roman"/>
          <w:szCs w:val="24"/>
        </w:rPr>
        <w:t xml:space="preserve"> of US$ 897. 56 million in 2025 and it will grow to a market value of US$ 770 million by the year 2029 </w:t>
      </w:r>
      <w:sdt>
        <w:sdtPr>
          <w:rPr>
            <w:rFonts w:cs="Times New Roman"/>
            <w:szCs w:val="24"/>
          </w:rPr>
          <w:id w:val="1307902636"/>
          <w:citation/>
        </w:sdtPr>
        <w:sdtEndPr/>
        <w:sdtContent>
          <w:r w:rsidRPr="002E0CDD">
            <w:rPr>
              <w:rFonts w:cs="Times New Roman"/>
              <w:szCs w:val="24"/>
            </w:rPr>
            <w:fldChar w:fldCharType="begin"/>
          </w:r>
          <w:r w:rsidRPr="002E0CDD">
            <w:rPr>
              <w:rFonts w:cs="Times New Roman"/>
              <w:szCs w:val="24"/>
            </w:rPr>
            <w:instrText xml:space="preserve"> CITATION Sta24 \l 1033 </w:instrText>
          </w:r>
          <w:r w:rsidRPr="002E0CDD">
            <w:rPr>
              <w:rFonts w:cs="Times New Roman"/>
              <w:szCs w:val="24"/>
            </w:rPr>
            <w:fldChar w:fldCharType="separate"/>
          </w:r>
          <w:r w:rsidR="00D2765E" w:rsidRPr="002E0CDD">
            <w:rPr>
              <w:rFonts w:cs="Times New Roman"/>
              <w:noProof/>
              <w:szCs w:val="24"/>
            </w:rPr>
            <w:t>(Statista, 2024)</w:t>
          </w:r>
          <w:r w:rsidRPr="002E0CDD">
            <w:rPr>
              <w:rFonts w:cs="Times New Roman"/>
              <w:szCs w:val="24"/>
            </w:rPr>
            <w:fldChar w:fldCharType="end"/>
          </w:r>
        </w:sdtContent>
      </w:sdt>
      <w:r w:rsidRPr="002E0CDD">
        <w:rPr>
          <w:rFonts w:cs="Times New Roman"/>
          <w:szCs w:val="24"/>
        </w:rPr>
        <w:t xml:space="preserve">. According to the Yangon Directory, there are 2566 medicine shops around Yangon </w:t>
      </w:r>
      <w:sdt>
        <w:sdtPr>
          <w:rPr>
            <w:rFonts w:cs="Times New Roman"/>
            <w:szCs w:val="24"/>
          </w:rPr>
          <w:id w:val="-1279252380"/>
          <w:citation/>
        </w:sdtPr>
        <w:sdtEndPr/>
        <w:sdtContent>
          <w:r w:rsidRPr="002E0CDD">
            <w:rPr>
              <w:rFonts w:cs="Times New Roman"/>
              <w:szCs w:val="24"/>
            </w:rPr>
            <w:fldChar w:fldCharType="begin"/>
          </w:r>
          <w:r w:rsidRPr="002E0CDD">
            <w:rPr>
              <w:rFonts w:cs="Times New Roman"/>
              <w:szCs w:val="24"/>
            </w:rPr>
            <w:instrText xml:space="preserve"> CITATION The \l 1033 </w:instrText>
          </w:r>
          <w:r w:rsidRPr="002E0CDD">
            <w:rPr>
              <w:rFonts w:cs="Times New Roman"/>
              <w:szCs w:val="24"/>
            </w:rPr>
            <w:fldChar w:fldCharType="separate"/>
          </w:r>
          <w:r w:rsidR="00D2765E" w:rsidRPr="002E0CDD">
            <w:rPr>
              <w:rFonts w:cs="Times New Roman"/>
              <w:noProof/>
              <w:szCs w:val="24"/>
            </w:rPr>
            <w:t>(Directory, n.d.)</w:t>
          </w:r>
          <w:r w:rsidRPr="002E0CDD">
            <w:rPr>
              <w:rFonts w:cs="Times New Roman"/>
              <w:szCs w:val="24"/>
            </w:rPr>
            <w:fldChar w:fldCharType="end"/>
          </w:r>
        </w:sdtContent>
      </w:sdt>
      <w:r w:rsidRPr="002E0CDD">
        <w:rPr>
          <w:rFonts w:cs="Times New Roman"/>
          <w:szCs w:val="24"/>
        </w:rPr>
        <w:t>.</w:t>
      </w:r>
      <w:r w:rsidRPr="002E0CDD">
        <w:rPr>
          <w:rFonts w:cs="Times New Roman"/>
          <w:color w:val="000000"/>
          <w:szCs w:val="24"/>
          <w:shd w:val="clear" w:color="auto" w:fill="FFFFFF"/>
        </w:rPr>
        <w:t xml:space="preserve"> </w:t>
      </w:r>
      <w:r w:rsidRPr="002E0CDD">
        <w:rPr>
          <w:rFonts w:cs="Times New Roman"/>
          <w:szCs w:val="24"/>
        </w:rPr>
        <w:t xml:space="preserve">Number of retail pharmacy outlets are around 10,000 which selling both allopathic and traditional medicines in Myanmar </w:t>
      </w:r>
      <w:sdt>
        <w:sdtPr>
          <w:rPr>
            <w:rFonts w:cs="Times New Roman"/>
            <w:szCs w:val="24"/>
          </w:rPr>
          <w:id w:val="2094116381"/>
          <w:citation/>
        </w:sdtPr>
        <w:sdtEndPr/>
        <w:sdtContent>
          <w:r w:rsidRPr="002E0CDD">
            <w:rPr>
              <w:rFonts w:cs="Times New Roman"/>
              <w:szCs w:val="24"/>
            </w:rPr>
            <w:fldChar w:fldCharType="begin"/>
          </w:r>
          <w:r w:rsidRPr="002E0CDD">
            <w:rPr>
              <w:rFonts w:cs="Times New Roman"/>
              <w:szCs w:val="24"/>
            </w:rPr>
            <w:instrText xml:space="preserve">CITATION WHO19 \l 1033 </w:instrText>
          </w:r>
          <w:r w:rsidRPr="002E0CDD">
            <w:rPr>
              <w:rFonts w:cs="Times New Roman"/>
              <w:szCs w:val="24"/>
            </w:rPr>
            <w:fldChar w:fldCharType="separate"/>
          </w:r>
          <w:r w:rsidR="00D2765E" w:rsidRPr="002E0CDD">
            <w:rPr>
              <w:rFonts w:cs="Times New Roman"/>
              <w:noProof/>
              <w:szCs w:val="24"/>
            </w:rPr>
            <w:t>(WHO, WHO, 2019)</w:t>
          </w:r>
          <w:r w:rsidRPr="002E0CDD">
            <w:rPr>
              <w:rFonts w:cs="Times New Roman"/>
              <w:szCs w:val="24"/>
            </w:rPr>
            <w:fldChar w:fldCharType="end"/>
          </w:r>
        </w:sdtContent>
      </w:sdt>
      <w:r w:rsidRPr="002E0CDD">
        <w:rPr>
          <w:rFonts w:cs="Times New Roman"/>
          <w:szCs w:val="24"/>
        </w:rPr>
        <w:t xml:space="preserve">. From 2014 to 2025, the number of community pharmacy are increasing gradually around the country and the market is significantly growing by altering customer preferences </w:t>
      </w:r>
      <w:r w:rsidRPr="002E0CDD">
        <w:rPr>
          <w:rFonts w:cs="Times New Roman"/>
          <w:szCs w:val="24"/>
        </w:rPr>
        <w:lastRenderedPageBreak/>
        <w:t xml:space="preserve">and trends, special circumstances in country and many economic factors </w:t>
      </w:r>
      <w:sdt>
        <w:sdtPr>
          <w:rPr>
            <w:rFonts w:cs="Times New Roman"/>
            <w:szCs w:val="24"/>
          </w:rPr>
          <w:id w:val="1680537854"/>
          <w:citation/>
        </w:sdtPr>
        <w:sdtEndPr/>
        <w:sdtContent>
          <w:r w:rsidRPr="002E0CDD">
            <w:rPr>
              <w:rFonts w:cs="Times New Roman"/>
              <w:szCs w:val="24"/>
            </w:rPr>
            <w:fldChar w:fldCharType="begin"/>
          </w:r>
          <w:r w:rsidRPr="002E0CDD">
            <w:rPr>
              <w:rFonts w:cs="Times New Roman"/>
              <w:szCs w:val="24"/>
            </w:rPr>
            <w:instrText xml:space="preserve"> CITATION Sta24 \l 1033 </w:instrText>
          </w:r>
          <w:r w:rsidRPr="002E0CDD">
            <w:rPr>
              <w:rFonts w:cs="Times New Roman"/>
              <w:szCs w:val="24"/>
            </w:rPr>
            <w:fldChar w:fldCharType="separate"/>
          </w:r>
          <w:r w:rsidR="00D2765E" w:rsidRPr="002E0CDD">
            <w:rPr>
              <w:rFonts w:cs="Times New Roman"/>
              <w:noProof/>
              <w:szCs w:val="24"/>
            </w:rPr>
            <w:t>(Statista, 2024)</w:t>
          </w:r>
          <w:r w:rsidRPr="002E0CDD">
            <w:rPr>
              <w:rFonts w:cs="Times New Roman"/>
              <w:szCs w:val="24"/>
            </w:rPr>
            <w:fldChar w:fldCharType="end"/>
          </w:r>
        </w:sdtContent>
      </w:sdt>
      <w:r w:rsidRPr="002E0CDD">
        <w:rPr>
          <w:rFonts w:cs="Times New Roman"/>
          <w:szCs w:val="24"/>
        </w:rPr>
        <w:t xml:space="preserve">. </w:t>
      </w:r>
    </w:p>
    <w:p w14:paraId="226448B6" w14:textId="2402FDC7" w:rsidR="00203A33" w:rsidRDefault="00203A33" w:rsidP="00D7382D">
      <w:pPr>
        <w:spacing w:line="360" w:lineRule="auto"/>
        <w:jc w:val="both"/>
        <w:rPr>
          <w:rFonts w:cs="Times New Roman"/>
          <w:szCs w:val="24"/>
        </w:rPr>
      </w:pPr>
      <w:r w:rsidRPr="002E0CDD">
        <w:rPr>
          <w:rFonts w:cs="Times New Roman"/>
          <w:szCs w:val="24"/>
        </w:rPr>
        <w:tab/>
        <w:t xml:space="preserve">Community pharmacies serve as the primary healthcare access point for a large portion of the population in Yangon, Myanmar’s largest city </w:t>
      </w:r>
      <w:sdt>
        <w:sdtPr>
          <w:rPr>
            <w:rFonts w:cs="Times New Roman"/>
            <w:szCs w:val="24"/>
          </w:rPr>
          <w:id w:val="-1863573873"/>
          <w:citation/>
        </w:sdtPr>
        <w:sdtEndPr/>
        <w:sdtContent>
          <w:r w:rsidRPr="002E0CDD">
            <w:rPr>
              <w:rFonts w:cs="Times New Roman"/>
              <w:szCs w:val="24"/>
            </w:rPr>
            <w:fldChar w:fldCharType="begin"/>
          </w:r>
          <w:r w:rsidRPr="002E0CDD">
            <w:rPr>
              <w:rFonts w:cs="Times New Roman"/>
              <w:szCs w:val="24"/>
            </w:rPr>
            <w:instrText xml:space="preserve"> CITATION WHO19 \l 1033 </w:instrText>
          </w:r>
          <w:r w:rsidRPr="002E0CDD">
            <w:rPr>
              <w:rFonts w:cs="Times New Roman"/>
              <w:szCs w:val="24"/>
            </w:rPr>
            <w:fldChar w:fldCharType="separate"/>
          </w:r>
          <w:r w:rsidR="00D2765E" w:rsidRPr="002E0CDD">
            <w:rPr>
              <w:rFonts w:cs="Times New Roman"/>
              <w:noProof/>
              <w:szCs w:val="24"/>
            </w:rPr>
            <w:t>(WHO, WHO, 2019)</w:t>
          </w:r>
          <w:r w:rsidRPr="002E0CDD">
            <w:rPr>
              <w:rFonts w:cs="Times New Roman"/>
              <w:szCs w:val="24"/>
            </w:rPr>
            <w:fldChar w:fldCharType="end"/>
          </w:r>
        </w:sdtContent>
      </w:sdt>
      <w:r w:rsidRPr="002E0CDD">
        <w:rPr>
          <w:rFonts w:cs="Times New Roman"/>
          <w:szCs w:val="24"/>
        </w:rPr>
        <w:t xml:space="preserve">. </w:t>
      </w:r>
      <w:r w:rsidR="00FE49AA" w:rsidRPr="002E0CDD">
        <w:rPr>
          <w:rFonts w:cs="Times New Roman"/>
          <w:szCs w:val="24"/>
        </w:rPr>
        <w:t xml:space="preserve">These pharmacies provide essential services, including medication dispensing over-the-counter (OTC) drug sales, and basic health consultations </w:t>
      </w:r>
      <w:sdt>
        <w:sdtPr>
          <w:rPr>
            <w:rFonts w:cs="Times New Roman"/>
            <w:szCs w:val="24"/>
          </w:rPr>
          <w:id w:val="5644371"/>
          <w:citation/>
        </w:sdtPr>
        <w:sdtEndPr/>
        <w:sdtContent>
          <w:r w:rsidR="00FE49AA" w:rsidRPr="002E0CDD">
            <w:rPr>
              <w:rFonts w:cs="Times New Roman"/>
              <w:szCs w:val="24"/>
            </w:rPr>
            <w:fldChar w:fldCharType="begin"/>
          </w:r>
          <w:r w:rsidR="00FE49AA" w:rsidRPr="002E0CDD">
            <w:rPr>
              <w:rFonts w:cs="Times New Roman"/>
              <w:szCs w:val="24"/>
            </w:rPr>
            <w:instrText xml:space="preserve"> CITATION 6wr23 \l 1033 </w:instrText>
          </w:r>
          <w:r w:rsidR="00FE49AA" w:rsidRPr="002E0CDD">
            <w:rPr>
              <w:rFonts w:cs="Times New Roman"/>
              <w:szCs w:val="24"/>
            </w:rPr>
            <w:fldChar w:fldCharType="separate"/>
          </w:r>
          <w:r w:rsidR="00D2765E" w:rsidRPr="002E0CDD">
            <w:rPr>
              <w:rFonts w:cs="Times New Roman"/>
              <w:noProof/>
              <w:szCs w:val="24"/>
            </w:rPr>
            <w:t>(6wresearch, 2023)</w:t>
          </w:r>
          <w:r w:rsidR="00FE49AA" w:rsidRPr="002E0CDD">
            <w:rPr>
              <w:rFonts w:cs="Times New Roman"/>
              <w:szCs w:val="24"/>
            </w:rPr>
            <w:fldChar w:fldCharType="end"/>
          </w:r>
        </w:sdtContent>
      </w:sdt>
      <w:r w:rsidR="00FE49AA" w:rsidRPr="002E0CDD">
        <w:rPr>
          <w:rFonts w:cs="Times New Roman"/>
          <w:szCs w:val="24"/>
        </w:rPr>
        <w:t xml:space="preserve">. </w:t>
      </w:r>
      <w:r w:rsidR="00A738A6" w:rsidRPr="002E0CDD">
        <w:rPr>
          <w:rFonts w:cs="Times New Roman"/>
          <w:szCs w:val="24"/>
        </w:rPr>
        <w:t>As an integral part of the healthcare system, community pharmacies play a c</w:t>
      </w:r>
      <w:r w:rsidR="00A825E8" w:rsidRPr="002E0CDD">
        <w:rPr>
          <w:rFonts w:cs="Times New Roman"/>
          <w:szCs w:val="24"/>
        </w:rPr>
        <w:t xml:space="preserve">ritical role in promoting public health, ensuring medication adherence, and offering convenient pharmaceutical services </w:t>
      </w:r>
      <w:sdt>
        <w:sdtPr>
          <w:rPr>
            <w:rFonts w:cs="Times New Roman"/>
            <w:szCs w:val="24"/>
          </w:rPr>
          <w:id w:val="-1959792747"/>
          <w:citation/>
        </w:sdtPr>
        <w:sdtEndPr/>
        <w:sdtContent>
          <w:r w:rsidR="00A825E8" w:rsidRPr="002E0CDD">
            <w:rPr>
              <w:rFonts w:cs="Times New Roman"/>
              <w:szCs w:val="24"/>
            </w:rPr>
            <w:fldChar w:fldCharType="begin"/>
          </w:r>
          <w:r w:rsidR="00A825E8" w:rsidRPr="002E0CDD">
            <w:rPr>
              <w:rFonts w:cs="Times New Roman"/>
              <w:szCs w:val="24"/>
            </w:rPr>
            <w:instrText xml:space="preserve"> CITATION AlA12 \l 1033 </w:instrText>
          </w:r>
          <w:r w:rsidR="00A825E8" w:rsidRPr="002E0CDD">
            <w:rPr>
              <w:rFonts w:cs="Times New Roman"/>
              <w:szCs w:val="24"/>
            </w:rPr>
            <w:fldChar w:fldCharType="separate"/>
          </w:r>
          <w:r w:rsidR="00D2765E" w:rsidRPr="002E0CDD">
            <w:rPr>
              <w:rFonts w:cs="Times New Roman"/>
              <w:noProof/>
              <w:szCs w:val="24"/>
            </w:rPr>
            <w:t>(Al-Arifi, 2012)</w:t>
          </w:r>
          <w:r w:rsidR="00A825E8" w:rsidRPr="002E0CDD">
            <w:rPr>
              <w:rFonts w:cs="Times New Roman"/>
              <w:szCs w:val="24"/>
            </w:rPr>
            <w:fldChar w:fldCharType="end"/>
          </w:r>
        </w:sdtContent>
      </w:sdt>
      <w:r w:rsidR="00A825E8" w:rsidRPr="002E0CDD">
        <w:rPr>
          <w:rFonts w:cs="Times New Roman"/>
          <w:szCs w:val="24"/>
        </w:rPr>
        <w:t xml:space="preserve">. </w:t>
      </w:r>
      <w:r w:rsidR="00D02DD7" w:rsidRPr="002E0CDD">
        <w:rPr>
          <w:rFonts w:cs="Times New Roman"/>
          <w:szCs w:val="24"/>
        </w:rPr>
        <w:t>However despite their importance, customer satisfaction with pharmacy services in Yangon remain a significant concern due to various factors, including service quality, availability of medicines, pricing, accessibility, and trust in pharmacy professionals.</w:t>
      </w:r>
    </w:p>
    <w:p w14:paraId="6CD9E943" w14:textId="77777777" w:rsidR="00837AF0" w:rsidRPr="002E0CDD" w:rsidRDefault="00837AF0" w:rsidP="00D7382D">
      <w:pPr>
        <w:spacing w:line="360" w:lineRule="auto"/>
        <w:jc w:val="both"/>
        <w:rPr>
          <w:rFonts w:cs="Times New Roman"/>
          <w:color w:val="000000"/>
          <w:szCs w:val="24"/>
          <w:shd w:val="clear" w:color="auto" w:fill="FFFFFF"/>
        </w:rPr>
      </w:pPr>
    </w:p>
    <w:p w14:paraId="39D765CE" w14:textId="0CC2FD20" w:rsidR="001045FF" w:rsidRPr="00837AF0" w:rsidRDefault="00837AF0" w:rsidP="002E0CDD">
      <w:pPr>
        <w:pStyle w:val="Heading2"/>
        <w:spacing w:line="360" w:lineRule="auto"/>
        <w:rPr>
          <w:rFonts w:ascii="Times New Roman" w:hAnsi="Times New Roman" w:cs="Times New Roman"/>
          <w:b/>
          <w:color w:val="auto"/>
          <w:sz w:val="24"/>
          <w:szCs w:val="32"/>
        </w:rPr>
      </w:pPr>
      <w:bookmarkStart w:id="26" w:name="_Toc201428133"/>
      <w:r w:rsidRPr="00837AF0">
        <w:rPr>
          <w:rFonts w:ascii="Times New Roman" w:hAnsi="Times New Roman" w:cs="Times New Roman"/>
          <w:b/>
          <w:color w:val="auto"/>
          <w:sz w:val="24"/>
          <w:szCs w:val="32"/>
        </w:rPr>
        <w:t>1.3 Problem Statement</w:t>
      </w:r>
      <w:bookmarkEnd w:id="26"/>
    </w:p>
    <w:p w14:paraId="79416D4D" w14:textId="6383878D" w:rsidR="0086476A" w:rsidRPr="002E0CDD" w:rsidRDefault="00D7382D" w:rsidP="004D3F98">
      <w:pPr>
        <w:spacing w:line="360" w:lineRule="auto"/>
        <w:jc w:val="both"/>
        <w:rPr>
          <w:rFonts w:cs="Times New Roman"/>
          <w:szCs w:val="24"/>
        </w:rPr>
      </w:pPr>
      <w:r>
        <w:rPr>
          <w:rFonts w:cs="Times New Roman"/>
          <w:sz w:val="20"/>
          <w:szCs w:val="20"/>
        </w:rPr>
        <w:tab/>
      </w:r>
      <w:r w:rsidR="00DC3E7B" w:rsidRPr="002E0CDD">
        <w:rPr>
          <w:rFonts w:cs="Times New Roman"/>
          <w:szCs w:val="24"/>
        </w:rPr>
        <w:t>Community pharmacies are also the public places for drug administering and providing health care services, for preventing and treating diseases and promoting the people’s health in the community</w:t>
      </w:r>
      <w:sdt>
        <w:sdtPr>
          <w:rPr>
            <w:rFonts w:cs="Times New Roman"/>
            <w:szCs w:val="24"/>
          </w:rPr>
          <w:id w:val="324247156"/>
          <w:citation/>
        </w:sdtPr>
        <w:sdtEndPr/>
        <w:sdtContent>
          <w:r w:rsidR="00DC3E7B" w:rsidRPr="002E0CDD">
            <w:rPr>
              <w:rFonts w:cs="Times New Roman"/>
              <w:szCs w:val="24"/>
            </w:rPr>
            <w:fldChar w:fldCharType="begin"/>
          </w:r>
          <w:r w:rsidR="00DC3E7B" w:rsidRPr="002E0CDD">
            <w:rPr>
              <w:rFonts w:cs="Times New Roman"/>
              <w:szCs w:val="24"/>
            </w:rPr>
            <w:instrText xml:space="preserve">CITATION Gül23 \l 1033 </w:instrText>
          </w:r>
          <w:r w:rsidR="00DC3E7B" w:rsidRPr="002E0CDD">
            <w:rPr>
              <w:rFonts w:cs="Times New Roman"/>
              <w:szCs w:val="24"/>
            </w:rPr>
            <w:fldChar w:fldCharType="separate"/>
          </w:r>
          <w:r w:rsidR="00D2765E" w:rsidRPr="002E0CDD">
            <w:rPr>
              <w:rFonts w:cs="Times New Roman"/>
              <w:noProof/>
              <w:szCs w:val="24"/>
            </w:rPr>
            <w:t xml:space="preserve"> (Gül, Helvacıoğlu, &amp; Saraçlı, 2023)</w:t>
          </w:r>
          <w:r w:rsidR="00DC3E7B" w:rsidRPr="002E0CDD">
            <w:rPr>
              <w:rFonts w:cs="Times New Roman"/>
              <w:szCs w:val="24"/>
            </w:rPr>
            <w:fldChar w:fldCharType="end"/>
          </w:r>
        </w:sdtContent>
      </w:sdt>
      <w:r w:rsidR="00DC3E7B" w:rsidRPr="002E0CDD">
        <w:rPr>
          <w:rFonts w:cs="Times New Roman"/>
          <w:szCs w:val="24"/>
        </w:rPr>
        <w:t xml:space="preserve">. They also have activities of medicines supply, health advices and health screening, disease management, preventive care and medication therapy management </w:t>
      </w:r>
      <w:sdt>
        <w:sdtPr>
          <w:rPr>
            <w:rFonts w:cs="Times New Roman"/>
            <w:szCs w:val="24"/>
          </w:rPr>
          <w:id w:val="441194624"/>
          <w:citation/>
        </w:sdtPr>
        <w:sdtEndPr/>
        <w:sdtContent>
          <w:r w:rsidR="00DC3E7B" w:rsidRPr="002E0CDD">
            <w:rPr>
              <w:rFonts w:cs="Times New Roman"/>
              <w:szCs w:val="24"/>
            </w:rPr>
            <w:fldChar w:fldCharType="begin"/>
          </w:r>
          <w:r w:rsidR="00DC3E7B" w:rsidRPr="002E0CDD">
            <w:rPr>
              <w:rFonts w:cs="Times New Roman"/>
              <w:szCs w:val="24"/>
            </w:rPr>
            <w:instrText xml:space="preserve">CITATION AlA12 \l 1033 </w:instrText>
          </w:r>
          <w:r w:rsidR="00DC3E7B" w:rsidRPr="002E0CDD">
            <w:rPr>
              <w:rFonts w:cs="Times New Roman"/>
              <w:szCs w:val="24"/>
            </w:rPr>
            <w:fldChar w:fldCharType="separate"/>
          </w:r>
          <w:r w:rsidR="00D2765E" w:rsidRPr="002E0CDD">
            <w:rPr>
              <w:rFonts w:cs="Times New Roman"/>
              <w:noProof/>
              <w:szCs w:val="24"/>
            </w:rPr>
            <w:t>(Al-Arifi, 2012)</w:t>
          </w:r>
          <w:r w:rsidR="00DC3E7B" w:rsidRPr="002E0CDD">
            <w:rPr>
              <w:rFonts w:cs="Times New Roman"/>
              <w:szCs w:val="24"/>
            </w:rPr>
            <w:fldChar w:fldCharType="end"/>
          </w:r>
        </w:sdtContent>
      </w:sdt>
      <w:r w:rsidR="00DC3E7B" w:rsidRPr="002E0CDD">
        <w:rPr>
          <w:rFonts w:cs="Times New Roman"/>
          <w:szCs w:val="24"/>
        </w:rPr>
        <w:t xml:space="preserve">. They also can give numerous help to public health activities and can participate in people’s health outcomes </w:t>
      </w:r>
      <w:sdt>
        <w:sdtPr>
          <w:rPr>
            <w:rFonts w:cs="Times New Roman"/>
            <w:szCs w:val="24"/>
          </w:rPr>
          <w:id w:val="343598536"/>
          <w:citation/>
        </w:sdtPr>
        <w:sdtEndPr/>
        <w:sdtContent>
          <w:r w:rsidR="00DC3E7B" w:rsidRPr="002E0CDD">
            <w:rPr>
              <w:rFonts w:cs="Times New Roman"/>
              <w:szCs w:val="24"/>
            </w:rPr>
            <w:fldChar w:fldCharType="begin"/>
          </w:r>
          <w:r w:rsidR="00DC3E7B" w:rsidRPr="002E0CDD">
            <w:rPr>
              <w:rFonts w:cs="Times New Roman"/>
              <w:szCs w:val="24"/>
            </w:rPr>
            <w:instrText xml:space="preserve"> CITATION Pha21 \l 1033 </w:instrText>
          </w:r>
          <w:r w:rsidR="00DC3E7B" w:rsidRPr="002E0CDD">
            <w:rPr>
              <w:rFonts w:cs="Times New Roman"/>
              <w:szCs w:val="24"/>
            </w:rPr>
            <w:fldChar w:fldCharType="separate"/>
          </w:r>
          <w:r w:rsidR="00D2765E" w:rsidRPr="002E0CDD">
            <w:rPr>
              <w:rFonts w:cs="Times New Roman"/>
              <w:noProof/>
              <w:szCs w:val="24"/>
            </w:rPr>
            <w:t>(Pharm, alssageer, Hassan, &amp; Rajab, 2021)</w:t>
          </w:r>
          <w:r w:rsidR="00DC3E7B" w:rsidRPr="002E0CDD">
            <w:rPr>
              <w:rFonts w:cs="Times New Roman"/>
              <w:szCs w:val="24"/>
            </w:rPr>
            <w:fldChar w:fldCharType="end"/>
          </w:r>
        </w:sdtContent>
      </w:sdt>
      <w:r w:rsidR="00DC3E7B" w:rsidRPr="002E0CDD">
        <w:rPr>
          <w:rFonts w:cs="Times New Roman"/>
          <w:szCs w:val="24"/>
        </w:rPr>
        <w:t xml:space="preserve">. </w:t>
      </w:r>
      <w:r w:rsidR="00F91CCD" w:rsidRPr="002E0CDD">
        <w:rPr>
          <w:rFonts w:cs="Times New Roman"/>
          <w:szCs w:val="24"/>
        </w:rPr>
        <w:tab/>
      </w:r>
    </w:p>
    <w:p w14:paraId="24C1C71B" w14:textId="1FBF11C7" w:rsidR="00F91CCD" w:rsidRPr="002E0CDD" w:rsidRDefault="00D7382D" w:rsidP="004D3F98">
      <w:pPr>
        <w:spacing w:line="360" w:lineRule="auto"/>
        <w:jc w:val="both"/>
        <w:rPr>
          <w:rFonts w:cs="Times New Roman"/>
          <w:szCs w:val="24"/>
        </w:rPr>
      </w:pPr>
      <w:r w:rsidRPr="002E0CDD">
        <w:rPr>
          <w:rFonts w:cs="Times New Roman"/>
          <w:szCs w:val="24"/>
        </w:rPr>
        <w:tab/>
      </w:r>
      <w:r w:rsidR="0002147B" w:rsidRPr="002E0CDD">
        <w:rPr>
          <w:rFonts w:cs="Times New Roman"/>
          <w:szCs w:val="24"/>
        </w:rPr>
        <w:t xml:space="preserve">In Myanmar, community pharmacies are often the first point of contact for people seeking healthcare advice and medication </w:t>
      </w:r>
      <w:sdt>
        <w:sdtPr>
          <w:rPr>
            <w:rFonts w:cs="Times New Roman"/>
            <w:szCs w:val="24"/>
          </w:rPr>
          <w:id w:val="1267811096"/>
          <w:citation/>
        </w:sdtPr>
        <w:sdtEndPr/>
        <w:sdtContent>
          <w:r w:rsidR="0002147B" w:rsidRPr="002E0CDD">
            <w:rPr>
              <w:rFonts w:cs="Times New Roman"/>
              <w:szCs w:val="24"/>
            </w:rPr>
            <w:fldChar w:fldCharType="begin"/>
          </w:r>
          <w:r w:rsidR="007A472B" w:rsidRPr="002E0CDD">
            <w:rPr>
              <w:rFonts w:cs="Times New Roman"/>
              <w:szCs w:val="24"/>
            </w:rPr>
            <w:instrText xml:space="preserve">CITATION Wor06 \l 1033 </w:instrText>
          </w:r>
          <w:r w:rsidR="0002147B" w:rsidRPr="002E0CDD">
            <w:rPr>
              <w:rFonts w:cs="Times New Roman"/>
              <w:szCs w:val="24"/>
            </w:rPr>
            <w:fldChar w:fldCharType="separate"/>
          </w:r>
          <w:r w:rsidR="00D2765E" w:rsidRPr="002E0CDD">
            <w:rPr>
              <w:rFonts w:cs="Times New Roman"/>
              <w:noProof/>
              <w:szCs w:val="24"/>
            </w:rPr>
            <w:t>(WHO, Developing pharmacy practice, A focus on patient care, 2006)</w:t>
          </w:r>
          <w:r w:rsidR="0002147B" w:rsidRPr="002E0CDD">
            <w:rPr>
              <w:rFonts w:cs="Times New Roman"/>
              <w:szCs w:val="24"/>
            </w:rPr>
            <w:fldChar w:fldCharType="end"/>
          </w:r>
        </w:sdtContent>
      </w:sdt>
      <w:r w:rsidR="0002147B" w:rsidRPr="002E0CDD">
        <w:rPr>
          <w:rFonts w:cs="Times New Roman"/>
          <w:szCs w:val="24"/>
        </w:rPr>
        <w:t xml:space="preserve">. </w:t>
      </w:r>
      <w:r w:rsidR="00E532B7" w:rsidRPr="002E0CDD">
        <w:rPr>
          <w:rFonts w:cs="Times New Roman"/>
          <w:szCs w:val="24"/>
        </w:rPr>
        <w:t xml:space="preserve">Unlike hospitals and clinics, pharmacies provide immediate access to medications without requiring a doctor’s appointment </w:t>
      </w:r>
      <w:sdt>
        <w:sdtPr>
          <w:rPr>
            <w:rFonts w:cs="Times New Roman"/>
            <w:szCs w:val="24"/>
          </w:rPr>
          <w:id w:val="2091111395"/>
          <w:citation/>
        </w:sdtPr>
        <w:sdtEndPr/>
        <w:sdtContent>
          <w:r w:rsidR="00E532B7" w:rsidRPr="002E0CDD">
            <w:rPr>
              <w:rFonts w:cs="Times New Roman"/>
              <w:szCs w:val="24"/>
            </w:rPr>
            <w:fldChar w:fldCharType="begin"/>
          </w:r>
          <w:r w:rsidR="00E532B7" w:rsidRPr="002E0CDD">
            <w:rPr>
              <w:rFonts w:cs="Times New Roman"/>
              <w:szCs w:val="24"/>
            </w:rPr>
            <w:instrText xml:space="preserve"> CITATION DoT21 \l 1033 </w:instrText>
          </w:r>
          <w:r w:rsidR="00E532B7" w:rsidRPr="002E0CDD">
            <w:rPr>
              <w:rFonts w:cs="Times New Roman"/>
              <w:szCs w:val="24"/>
            </w:rPr>
            <w:fldChar w:fldCharType="separate"/>
          </w:r>
          <w:r w:rsidR="00D2765E" w:rsidRPr="002E0CDD">
            <w:rPr>
              <w:rFonts w:cs="Times New Roman"/>
              <w:noProof/>
              <w:szCs w:val="24"/>
            </w:rPr>
            <w:t>(Do, Foulon, Thuy, Tien, &amp; Anderson, 2021)</w:t>
          </w:r>
          <w:r w:rsidR="00E532B7" w:rsidRPr="002E0CDD">
            <w:rPr>
              <w:rFonts w:cs="Times New Roman"/>
              <w:szCs w:val="24"/>
            </w:rPr>
            <w:fldChar w:fldCharType="end"/>
          </w:r>
        </w:sdtContent>
      </w:sdt>
      <w:r w:rsidR="00E532B7" w:rsidRPr="002E0CDD">
        <w:rPr>
          <w:rFonts w:cs="Times New Roman"/>
          <w:szCs w:val="24"/>
        </w:rPr>
        <w:t xml:space="preserve">. </w:t>
      </w:r>
      <w:r w:rsidR="0083138C" w:rsidRPr="002E0CDD">
        <w:rPr>
          <w:rFonts w:cs="Times New Roman"/>
          <w:szCs w:val="24"/>
        </w:rPr>
        <w:t xml:space="preserve">Due to high urban population and demand for accessible healthcare, the role of community pharmacies in Yangon has become more significant </w:t>
      </w:r>
      <w:sdt>
        <w:sdtPr>
          <w:rPr>
            <w:rFonts w:cs="Times New Roman"/>
            <w:szCs w:val="24"/>
          </w:rPr>
          <w:id w:val="751935011"/>
          <w:citation/>
        </w:sdtPr>
        <w:sdtEndPr/>
        <w:sdtContent>
          <w:r w:rsidR="0083138C" w:rsidRPr="002E0CDD">
            <w:rPr>
              <w:rFonts w:cs="Times New Roman"/>
              <w:szCs w:val="24"/>
            </w:rPr>
            <w:fldChar w:fldCharType="begin"/>
          </w:r>
          <w:r w:rsidR="007A472B" w:rsidRPr="002E0CDD">
            <w:rPr>
              <w:rFonts w:cs="Times New Roman"/>
              <w:szCs w:val="24"/>
            </w:rPr>
            <w:instrText xml:space="preserve">CITATION Wor06 \l 1033 </w:instrText>
          </w:r>
          <w:r w:rsidR="0083138C" w:rsidRPr="002E0CDD">
            <w:rPr>
              <w:rFonts w:cs="Times New Roman"/>
              <w:szCs w:val="24"/>
            </w:rPr>
            <w:fldChar w:fldCharType="separate"/>
          </w:r>
          <w:r w:rsidR="00D2765E" w:rsidRPr="002E0CDD">
            <w:rPr>
              <w:rFonts w:cs="Times New Roman"/>
              <w:noProof/>
              <w:szCs w:val="24"/>
            </w:rPr>
            <w:t>(WHO, Developing pharmacy practice, A focus on patient care, 2006)</w:t>
          </w:r>
          <w:r w:rsidR="0083138C" w:rsidRPr="002E0CDD">
            <w:rPr>
              <w:rFonts w:cs="Times New Roman"/>
              <w:szCs w:val="24"/>
            </w:rPr>
            <w:fldChar w:fldCharType="end"/>
          </w:r>
        </w:sdtContent>
      </w:sdt>
      <w:r w:rsidR="0083138C" w:rsidRPr="002E0CDD">
        <w:rPr>
          <w:rFonts w:cs="Times New Roman"/>
          <w:szCs w:val="24"/>
        </w:rPr>
        <w:t xml:space="preserve">. </w:t>
      </w:r>
      <w:r w:rsidR="003714A5" w:rsidRPr="002E0CDD">
        <w:rPr>
          <w:rFonts w:cs="Times New Roman"/>
          <w:szCs w:val="24"/>
        </w:rPr>
        <w:t>Myanmar pharmacy market developed during and after Covid-19 Pandemic and many pharmacies were opened around the city</w:t>
      </w:r>
      <w:r w:rsidR="00CC5903" w:rsidRPr="002E0CDD">
        <w:rPr>
          <w:rFonts w:cs="Times New Roman"/>
          <w:szCs w:val="24"/>
        </w:rPr>
        <w:t>,</w:t>
      </w:r>
      <w:r w:rsidR="003714A5" w:rsidRPr="002E0CDD">
        <w:rPr>
          <w:rFonts w:cs="Times New Roman"/>
          <w:szCs w:val="24"/>
        </w:rPr>
        <w:t xml:space="preserve"> Yangon </w:t>
      </w:r>
      <w:sdt>
        <w:sdtPr>
          <w:rPr>
            <w:rFonts w:cs="Times New Roman"/>
            <w:szCs w:val="24"/>
          </w:rPr>
          <w:id w:val="296114086"/>
          <w:citation/>
        </w:sdtPr>
        <w:sdtEndPr/>
        <w:sdtContent>
          <w:r w:rsidR="003714A5" w:rsidRPr="002E0CDD">
            <w:rPr>
              <w:rFonts w:cs="Times New Roman"/>
              <w:szCs w:val="24"/>
            </w:rPr>
            <w:fldChar w:fldCharType="begin"/>
          </w:r>
          <w:r w:rsidR="003714A5" w:rsidRPr="002E0CDD">
            <w:rPr>
              <w:rFonts w:cs="Times New Roman"/>
              <w:szCs w:val="24"/>
            </w:rPr>
            <w:instrText xml:space="preserve"> CITATION Sta24 \l 1033 </w:instrText>
          </w:r>
          <w:r w:rsidR="003714A5" w:rsidRPr="002E0CDD">
            <w:rPr>
              <w:rFonts w:cs="Times New Roman"/>
              <w:szCs w:val="24"/>
            </w:rPr>
            <w:fldChar w:fldCharType="separate"/>
          </w:r>
          <w:r w:rsidR="00D2765E" w:rsidRPr="002E0CDD">
            <w:rPr>
              <w:rFonts w:cs="Times New Roman"/>
              <w:noProof/>
              <w:szCs w:val="24"/>
            </w:rPr>
            <w:t>(Statista, 2024)</w:t>
          </w:r>
          <w:r w:rsidR="003714A5" w:rsidRPr="002E0CDD">
            <w:rPr>
              <w:rFonts w:cs="Times New Roman"/>
              <w:szCs w:val="24"/>
            </w:rPr>
            <w:fldChar w:fldCharType="end"/>
          </w:r>
        </w:sdtContent>
      </w:sdt>
      <w:r w:rsidR="003714A5" w:rsidRPr="002E0CDD">
        <w:rPr>
          <w:rFonts w:cs="Times New Roman"/>
          <w:szCs w:val="24"/>
        </w:rPr>
        <w:t xml:space="preserve">. Since 2023, import licenses for medicines were temporarily suspended and people faced medicines shortage and market price rising </w:t>
      </w:r>
      <w:sdt>
        <w:sdtPr>
          <w:rPr>
            <w:rFonts w:cs="Times New Roman"/>
            <w:szCs w:val="24"/>
          </w:rPr>
          <w:id w:val="-86704943"/>
          <w:citation/>
        </w:sdtPr>
        <w:sdtEndPr/>
        <w:sdtContent>
          <w:r w:rsidR="003714A5" w:rsidRPr="002E0CDD">
            <w:rPr>
              <w:rFonts w:cs="Times New Roman"/>
              <w:szCs w:val="24"/>
            </w:rPr>
            <w:fldChar w:fldCharType="begin"/>
          </w:r>
          <w:r w:rsidR="003714A5" w:rsidRPr="002E0CDD">
            <w:rPr>
              <w:rFonts w:cs="Times New Roman"/>
              <w:szCs w:val="24"/>
            </w:rPr>
            <w:instrText xml:space="preserve"> CITATION Sta24 \l 1033 </w:instrText>
          </w:r>
          <w:r w:rsidR="003714A5" w:rsidRPr="002E0CDD">
            <w:rPr>
              <w:rFonts w:cs="Times New Roman"/>
              <w:szCs w:val="24"/>
            </w:rPr>
            <w:fldChar w:fldCharType="separate"/>
          </w:r>
          <w:r w:rsidR="00D2765E" w:rsidRPr="002E0CDD">
            <w:rPr>
              <w:rFonts w:cs="Times New Roman"/>
              <w:noProof/>
              <w:szCs w:val="24"/>
            </w:rPr>
            <w:t>(Statista, 2024)</w:t>
          </w:r>
          <w:r w:rsidR="003714A5" w:rsidRPr="002E0CDD">
            <w:rPr>
              <w:rFonts w:cs="Times New Roman"/>
              <w:szCs w:val="24"/>
            </w:rPr>
            <w:fldChar w:fldCharType="end"/>
          </w:r>
        </w:sdtContent>
      </w:sdt>
      <w:r w:rsidR="003714A5" w:rsidRPr="002E0CDD">
        <w:rPr>
          <w:rFonts w:cs="Times New Roman"/>
          <w:szCs w:val="24"/>
        </w:rPr>
        <w:t xml:space="preserve">. Some of pharmacy stores cannot stand on this situation and some may remain. </w:t>
      </w:r>
      <w:r w:rsidR="00F56CE6" w:rsidRPr="002E0CDD">
        <w:rPr>
          <w:rFonts w:cs="Times New Roman"/>
          <w:szCs w:val="24"/>
        </w:rPr>
        <w:t xml:space="preserve">Pharmacies in </w:t>
      </w:r>
      <w:r w:rsidR="00F56CE6" w:rsidRPr="002E0CDD">
        <w:rPr>
          <w:rFonts w:cs="Times New Roman"/>
          <w:szCs w:val="24"/>
        </w:rPr>
        <w:lastRenderedPageBreak/>
        <w:t>Yangon operate in a dynamic environment where they must balance regulatory requirements, customer expectations, and competition pressures</w:t>
      </w:r>
      <w:r w:rsidR="001F230E" w:rsidRPr="002E0CDD">
        <w:rPr>
          <w:rFonts w:cs="Times New Roman"/>
          <w:szCs w:val="24"/>
        </w:rPr>
        <w:t xml:space="preserve"> </w:t>
      </w:r>
      <w:sdt>
        <w:sdtPr>
          <w:rPr>
            <w:rFonts w:cs="Times New Roman"/>
            <w:szCs w:val="24"/>
          </w:rPr>
          <w:id w:val="-1706397195"/>
          <w:citation/>
        </w:sdtPr>
        <w:sdtEndPr/>
        <w:sdtContent>
          <w:r w:rsidR="00983D06" w:rsidRPr="002E0CDD">
            <w:rPr>
              <w:rFonts w:cs="Times New Roman"/>
              <w:szCs w:val="24"/>
            </w:rPr>
            <w:fldChar w:fldCharType="begin"/>
          </w:r>
          <w:r w:rsidR="007A472B" w:rsidRPr="002E0CDD">
            <w:rPr>
              <w:rFonts w:cs="Times New Roman"/>
              <w:szCs w:val="24"/>
            </w:rPr>
            <w:instrText xml:space="preserve">CITATION Wor06 \l 1033 </w:instrText>
          </w:r>
          <w:r w:rsidR="00983D06" w:rsidRPr="002E0CDD">
            <w:rPr>
              <w:rFonts w:cs="Times New Roman"/>
              <w:szCs w:val="24"/>
            </w:rPr>
            <w:fldChar w:fldCharType="separate"/>
          </w:r>
          <w:r w:rsidR="00D2765E" w:rsidRPr="002E0CDD">
            <w:rPr>
              <w:rFonts w:cs="Times New Roman"/>
              <w:noProof/>
              <w:szCs w:val="24"/>
            </w:rPr>
            <w:t>(WHO, Developing pharmacy practice, A focus on patient care, 2006)</w:t>
          </w:r>
          <w:r w:rsidR="00983D06" w:rsidRPr="002E0CDD">
            <w:rPr>
              <w:rFonts w:cs="Times New Roman"/>
              <w:szCs w:val="24"/>
            </w:rPr>
            <w:fldChar w:fldCharType="end"/>
          </w:r>
        </w:sdtContent>
      </w:sdt>
      <w:r w:rsidR="00F56CE6" w:rsidRPr="002E0CDD">
        <w:rPr>
          <w:rFonts w:cs="Times New Roman"/>
          <w:szCs w:val="24"/>
        </w:rPr>
        <w:t xml:space="preserve">. </w:t>
      </w:r>
    </w:p>
    <w:p w14:paraId="7BB7264C" w14:textId="27DDDA75" w:rsidR="001C527B" w:rsidRPr="002E0CDD" w:rsidRDefault="001C527B" w:rsidP="004D3F98">
      <w:pPr>
        <w:spacing w:line="360" w:lineRule="auto"/>
        <w:jc w:val="both"/>
        <w:rPr>
          <w:rFonts w:cs="Times New Roman"/>
          <w:szCs w:val="24"/>
        </w:rPr>
      </w:pPr>
      <w:r w:rsidRPr="002E0CDD">
        <w:rPr>
          <w:rFonts w:cs="Times New Roman"/>
          <w:szCs w:val="24"/>
        </w:rPr>
        <w:tab/>
        <w:t>The effectiveness of community pharmacies depend</w:t>
      </w:r>
      <w:r w:rsidR="00C56243" w:rsidRPr="002E0CDD">
        <w:rPr>
          <w:rFonts w:cs="Times New Roman"/>
          <w:szCs w:val="24"/>
        </w:rPr>
        <w:t>s</w:t>
      </w:r>
      <w:r w:rsidRPr="002E0CDD">
        <w:rPr>
          <w:rFonts w:cs="Times New Roman"/>
          <w:szCs w:val="24"/>
        </w:rPr>
        <w:t xml:space="preserve"> not only on</w:t>
      </w:r>
      <w:r w:rsidR="00263E7E" w:rsidRPr="002E0CDD">
        <w:rPr>
          <w:rFonts w:cs="Times New Roman"/>
          <w:szCs w:val="24"/>
        </w:rPr>
        <w:t xml:space="preserve"> the availability of medication</w:t>
      </w:r>
      <w:r w:rsidRPr="002E0CDD">
        <w:rPr>
          <w:rFonts w:cs="Times New Roman"/>
          <w:szCs w:val="24"/>
        </w:rPr>
        <w:t xml:space="preserve"> but also on the quality of services provided by pharmacists and pharmacy staff </w:t>
      </w:r>
      <w:sdt>
        <w:sdtPr>
          <w:rPr>
            <w:rFonts w:cs="Times New Roman"/>
            <w:szCs w:val="24"/>
          </w:rPr>
          <w:id w:val="-289129340"/>
          <w:citation/>
        </w:sdtPr>
        <w:sdtEndPr/>
        <w:sdtContent>
          <w:r w:rsidRPr="002E0CDD">
            <w:rPr>
              <w:rFonts w:cs="Times New Roman"/>
              <w:szCs w:val="24"/>
            </w:rPr>
            <w:fldChar w:fldCharType="begin"/>
          </w:r>
          <w:r w:rsidRPr="002E0CDD">
            <w:rPr>
              <w:rFonts w:cs="Times New Roman"/>
              <w:szCs w:val="24"/>
            </w:rPr>
            <w:instrText xml:space="preserve"> CITATION Gül23 \l 1033 </w:instrText>
          </w:r>
          <w:r w:rsidRPr="002E0CDD">
            <w:rPr>
              <w:rFonts w:cs="Times New Roman"/>
              <w:szCs w:val="24"/>
            </w:rPr>
            <w:fldChar w:fldCharType="separate"/>
          </w:r>
          <w:r w:rsidR="00D2765E" w:rsidRPr="002E0CDD">
            <w:rPr>
              <w:rFonts w:cs="Times New Roman"/>
              <w:noProof/>
              <w:szCs w:val="24"/>
            </w:rPr>
            <w:t>(Gül, Helvacıoğlu, &amp; Saraçlı, 2023)</w:t>
          </w:r>
          <w:r w:rsidRPr="002E0CDD">
            <w:rPr>
              <w:rFonts w:cs="Times New Roman"/>
              <w:szCs w:val="24"/>
            </w:rPr>
            <w:fldChar w:fldCharType="end"/>
          </w:r>
        </w:sdtContent>
      </w:sdt>
      <w:r w:rsidRPr="002E0CDD">
        <w:rPr>
          <w:rFonts w:cs="Times New Roman"/>
          <w:szCs w:val="24"/>
        </w:rPr>
        <w:t>. Customer</w:t>
      </w:r>
      <w:r w:rsidR="00E63E19" w:rsidRPr="002E0CDD">
        <w:rPr>
          <w:rFonts w:cs="Times New Roman"/>
          <w:szCs w:val="24"/>
        </w:rPr>
        <w:t>s</w:t>
      </w:r>
      <w:r w:rsidRPr="002E0CDD">
        <w:rPr>
          <w:rFonts w:cs="Times New Roman"/>
          <w:szCs w:val="24"/>
        </w:rPr>
        <w:t xml:space="preserve"> </w:t>
      </w:r>
      <w:r w:rsidR="00C56243" w:rsidRPr="002E0CDD">
        <w:rPr>
          <w:rFonts w:cs="Times New Roman"/>
          <w:szCs w:val="24"/>
        </w:rPr>
        <w:t>expect accurate information about medications, personalized counseling, and a seamless service experience</w:t>
      </w:r>
      <w:sdt>
        <w:sdtPr>
          <w:rPr>
            <w:rFonts w:cs="Times New Roman"/>
            <w:szCs w:val="24"/>
          </w:rPr>
          <w:id w:val="208921454"/>
          <w:citation/>
        </w:sdtPr>
        <w:sdtEndPr/>
        <w:sdtContent>
          <w:r w:rsidR="00C56243" w:rsidRPr="002E0CDD">
            <w:rPr>
              <w:rFonts w:cs="Times New Roman"/>
              <w:szCs w:val="24"/>
            </w:rPr>
            <w:fldChar w:fldCharType="begin"/>
          </w:r>
          <w:r w:rsidR="00C56243" w:rsidRPr="002E0CDD">
            <w:rPr>
              <w:rFonts w:cs="Times New Roman"/>
              <w:szCs w:val="24"/>
            </w:rPr>
            <w:instrText xml:space="preserve"> CITATION AlA12 \l 1033 </w:instrText>
          </w:r>
          <w:r w:rsidR="00C56243" w:rsidRPr="002E0CDD">
            <w:rPr>
              <w:rFonts w:cs="Times New Roman"/>
              <w:szCs w:val="24"/>
            </w:rPr>
            <w:fldChar w:fldCharType="separate"/>
          </w:r>
          <w:r w:rsidR="00D2765E" w:rsidRPr="002E0CDD">
            <w:rPr>
              <w:rFonts w:cs="Times New Roman"/>
              <w:noProof/>
              <w:szCs w:val="24"/>
            </w:rPr>
            <w:t xml:space="preserve"> (Al-Arifi, 2012)</w:t>
          </w:r>
          <w:r w:rsidR="00C56243" w:rsidRPr="002E0CDD">
            <w:rPr>
              <w:rFonts w:cs="Times New Roman"/>
              <w:szCs w:val="24"/>
            </w:rPr>
            <w:fldChar w:fldCharType="end"/>
          </w:r>
        </w:sdtContent>
      </w:sdt>
      <w:r w:rsidR="00C56243" w:rsidRPr="002E0CDD">
        <w:rPr>
          <w:rFonts w:cs="Times New Roman"/>
          <w:szCs w:val="24"/>
        </w:rPr>
        <w:t xml:space="preserve">. </w:t>
      </w:r>
      <w:r w:rsidR="00104FC6" w:rsidRPr="002E0CDD">
        <w:rPr>
          <w:rFonts w:cs="Times New Roman"/>
          <w:szCs w:val="24"/>
        </w:rPr>
        <w:t xml:space="preserve">However, inconsistencies in service delivery, pharmacist training, and medication availability have led to varied level of satisfaction among customers </w:t>
      </w:r>
      <w:sdt>
        <w:sdtPr>
          <w:rPr>
            <w:rFonts w:cs="Times New Roman"/>
            <w:szCs w:val="24"/>
          </w:rPr>
          <w:id w:val="-70816799"/>
          <w:citation/>
        </w:sdtPr>
        <w:sdtEndPr/>
        <w:sdtContent>
          <w:r w:rsidR="00104FC6" w:rsidRPr="002E0CDD">
            <w:rPr>
              <w:rFonts w:cs="Times New Roman"/>
              <w:szCs w:val="24"/>
            </w:rPr>
            <w:fldChar w:fldCharType="begin"/>
          </w:r>
          <w:r w:rsidR="00104FC6" w:rsidRPr="002E0CDD">
            <w:rPr>
              <w:rFonts w:cs="Times New Roman"/>
              <w:szCs w:val="24"/>
            </w:rPr>
            <w:instrText xml:space="preserve"> CITATION AlA12 \l 1033 </w:instrText>
          </w:r>
          <w:r w:rsidR="00104FC6" w:rsidRPr="002E0CDD">
            <w:rPr>
              <w:rFonts w:cs="Times New Roman"/>
              <w:szCs w:val="24"/>
            </w:rPr>
            <w:fldChar w:fldCharType="separate"/>
          </w:r>
          <w:r w:rsidR="00D2765E" w:rsidRPr="002E0CDD">
            <w:rPr>
              <w:rFonts w:cs="Times New Roman"/>
              <w:noProof/>
              <w:szCs w:val="24"/>
            </w:rPr>
            <w:t>(Al-Arifi, 2012)</w:t>
          </w:r>
          <w:r w:rsidR="00104FC6" w:rsidRPr="002E0CDD">
            <w:rPr>
              <w:rFonts w:cs="Times New Roman"/>
              <w:szCs w:val="24"/>
            </w:rPr>
            <w:fldChar w:fldCharType="end"/>
          </w:r>
        </w:sdtContent>
      </w:sdt>
      <w:r w:rsidR="00104FC6" w:rsidRPr="002E0CDD">
        <w:rPr>
          <w:rFonts w:cs="Times New Roman"/>
          <w:szCs w:val="24"/>
        </w:rPr>
        <w:t>.</w:t>
      </w:r>
      <w:r w:rsidR="001B7DBA" w:rsidRPr="002E0CDD">
        <w:rPr>
          <w:rFonts w:cs="Times New Roman"/>
          <w:szCs w:val="24"/>
        </w:rPr>
        <w:t xml:space="preserve"> By reason of</w:t>
      </w:r>
      <w:r w:rsidR="00552E0E" w:rsidRPr="002E0CDD">
        <w:rPr>
          <w:rFonts w:cs="Times New Roman"/>
          <w:szCs w:val="24"/>
        </w:rPr>
        <w:t xml:space="preserve"> the increasing competition and raising customer expectations, it is essential to examine the factors influencing customer satisfaction in Yangon’s community pharmacies to improve service quality and ensure better health outcomes </w:t>
      </w:r>
      <w:sdt>
        <w:sdtPr>
          <w:rPr>
            <w:rFonts w:cs="Times New Roman"/>
            <w:szCs w:val="24"/>
          </w:rPr>
          <w:id w:val="-572508843"/>
          <w:citation/>
        </w:sdtPr>
        <w:sdtEndPr/>
        <w:sdtContent>
          <w:r w:rsidR="00552E0E" w:rsidRPr="002E0CDD">
            <w:rPr>
              <w:rFonts w:cs="Times New Roman"/>
              <w:szCs w:val="24"/>
            </w:rPr>
            <w:fldChar w:fldCharType="begin"/>
          </w:r>
          <w:r w:rsidR="00552E0E" w:rsidRPr="002E0CDD">
            <w:rPr>
              <w:rFonts w:cs="Times New Roman"/>
              <w:szCs w:val="24"/>
            </w:rPr>
            <w:instrText xml:space="preserve"> CITATION Pha21 \l 1033 </w:instrText>
          </w:r>
          <w:r w:rsidR="00552E0E" w:rsidRPr="002E0CDD">
            <w:rPr>
              <w:rFonts w:cs="Times New Roman"/>
              <w:szCs w:val="24"/>
            </w:rPr>
            <w:fldChar w:fldCharType="separate"/>
          </w:r>
          <w:r w:rsidR="00D2765E" w:rsidRPr="002E0CDD">
            <w:rPr>
              <w:rFonts w:cs="Times New Roman"/>
              <w:noProof/>
              <w:szCs w:val="24"/>
            </w:rPr>
            <w:t>(Pharm, alssageer, Hassan, &amp; Rajab, 2021)</w:t>
          </w:r>
          <w:r w:rsidR="00552E0E" w:rsidRPr="002E0CDD">
            <w:rPr>
              <w:rFonts w:cs="Times New Roman"/>
              <w:szCs w:val="24"/>
            </w:rPr>
            <w:fldChar w:fldCharType="end"/>
          </w:r>
        </w:sdtContent>
      </w:sdt>
      <w:r w:rsidR="00552E0E" w:rsidRPr="002E0CDD">
        <w:rPr>
          <w:rFonts w:cs="Times New Roman"/>
          <w:szCs w:val="24"/>
        </w:rPr>
        <w:t>.</w:t>
      </w:r>
    </w:p>
    <w:p w14:paraId="101BBE90" w14:textId="772A10ED" w:rsidR="00FF4DAC" w:rsidRPr="002E0CDD" w:rsidRDefault="003D4271" w:rsidP="004D3F98">
      <w:pPr>
        <w:spacing w:line="360" w:lineRule="auto"/>
        <w:jc w:val="both"/>
        <w:rPr>
          <w:rFonts w:cs="Times New Roman"/>
          <w:szCs w:val="24"/>
        </w:rPr>
      </w:pPr>
      <w:r w:rsidRPr="002E0CDD">
        <w:rPr>
          <w:rFonts w:cs="Times New Roman"/>
          <w:szCs w:val="24"/>
        </w:rPr>
        <w:tab/>
      </w:r>
      <w:r w:rsidR="00FF4DAC" w:rsidRPr="002E0CDD">
        <w:rPr>
          <w:rFonts w:cs="Times New Roman"/>
          <w:szCs w:val="24"/>
        </w:rPr>
        <w:t xml:space="preserve"> Many factors are involving in this problem and customer satisfaction is one of the factors to continue to overcome this problem. Customer satisfaction can impact sale volume and it can make the pharmacy can stay longer </w:t>
      </w:r>
      <w:sdt>
        <w:sdtPr>
          <w:rPr>
            <w:rFonts w:cs="Times New Roman"/>
            <w:szCs w:val="24"/>
          </w:rPr>
          <w:id w:val="1827629226"/>
          <w:citation/>
        </w:sdtPr>
        <w:sdtEndPr/>
        <w:sdtContent>
          <w:r w:rsidR="00FF4DAC" w:rsidRPr="002E0CDD">
            <w:rPr>
              <w:rFonts w:cs="Times New Roman"/>
              <w:szCs w:val="24"/>
            </w:rPr>
            <w:fldChar w:fldCharType="begin"/>
          </w:r>
          <w:r w:rsidR="00FF4DAC" w:rsidRPr="002E0CDD">
            <w:rPr>
              <w:rFonts w:cs="Times New Roman"/>
              <w:szCs w:val="24"/>
            </w:rPr>
            <w:instrText xml:space="preserve"> CITATION Kot121 \l 1033 </w:instrText>
          </w:r>
          <w:r w:rsidR="00FF4DAC" w:rsidRPr="002E0CDD">
            <w:rPr>
              <w:rFonts w:cs="Times New Roman"/>
              <w:szCs w:val="24"/>
            </w:rPr>
            <w:fldChar w:fldCharType="separate"/>
          </w:r>
          <w:r w:rsidR="00D2765E" w:rsidRPr="002E0CDD">
            <w:rPr>
              <w:rFonts w:cs="Times New Roman"/>
              <w:noProof/>
              <w:szCs w:val="24"/>
            </w:rPr>
            <w:t>(Kotler &amp; Keller, Marketing Managment, 2012)</w:t>
          </w:r>
          <w:r w:rsidR="00FF4DAC" w:rsidRPr="002E0CDD">
            <w:rPr>
              <w:rFonts w:cs="Times New Roman"/>
              <w:szCs w:val="24"/>
            </w:rPr>
            <w:fldChar w:fldCharType="end"/>
          </w:r>
        </w:sdtContent>
      </w:sdt>
      <w:r w:rsidR="00FF4DAC" w:rsidRPr="002E0CDD">
        <w:rPr>
          <w:rFonts w:cs="Times New Roman"/>
          <w:szCs w:val="24"/>
        </w:rPr>
        <w:t xml:space="preserve">. </w:t>
      </w:r>
      <w:r w:rsidR="00263E7E" w:rsidRPr="002E0CDD">
        <w:rPr>
          <w:rFonts w:cs="Times New Roman"/>
          <w:szCs w:val="24"/>
        </w:rPr>
        <w:t xml:space="preserve">Despite the vital role of community pharmacies in healthcare delivery, customer satisfaction remains a major concern in Yangon </w:t>
      </w:r>
      <w:sdt>
        <w:sdtPr>
          <w:rPr>
            <w:rFonts w:cs="Times New Roman"/>
            <w:szCs w:val="24"/>
          </w:rPr>
          <w:id w:val="153960599"/>
          <w:citation/>
        </w:sdtPr>
        <w:sdtEndPr/>
        <w:sdtContent>
          <w:r w:rsidR="00263E7E" w:rsidRPr="002E0CDD">
            <w:rPr>
              <w:rFonts w:cs="Times New Roman"/>
              <w:szCs w:val="24"/>
            </w:rPr>
            <w:fldChar w:fldCharType="begin"/>
          </w:r>
          <w:r w:rsidR="00263E7E" w:rsidRPr="002E0CDD">
            <w:rPr>
              <w:rFonts w:cs="Times New Roman"/>
              <w:szCs w:val="24"/>
            </w:rPr>
            <w:instrText xml:space="preserve"> CITATION WHO19 \l 1033 </w:instrText>
          </w:r>
          <w:r w:rsidR="00263E7E" w:rsidRPr="002E0CDD">
            <w:rPr>
              <w:rFonts w:cs="Times New Roman"/>
              <w:szCs w:val="24"/>
            </w:rPr>
            <w:fldChar w:fldCharType="separate"/>
          </w:r>
          <w:r w:rsidR="00D2765E" w:rsidRPr="002E0CDD">
            <w:rPr>
              <w:rFonts w:cs="Times New Roman"/>
              <w:noProof/>
              <w:szCs w:val="24"/>
            </w:rPr>
            <w:t>(WHO, WHO, 2019)</w:t>
          </w:r>
          <w:r w:rsidR="00263E7E" w:rsidRPr="002E0CDD">
            <w:rPr>
              <w:rFonts w:cs="Times New Roman"/>
              <w:szCs w:val="24"/>
            </w:rPr>
            <w:fldChar w:fldCharType="end"/>
          </w:r>
        </w:sdtContent>
      </w:sdt>
      <w:r w:rsidR="00263E7E" w:rsidRPr="002E0CDD">
        <w:rPr>
          <w:rFonts w:cs="Times New Roman"/>
          <w:szCs w:val="24"/>
        </w:rPr>
        <w:t xml:space="preserve">. The main problem is that many pharmacies fail to meet customer expectations due to inconsistent service quality, limited medication availability, high pricing variations, and trust issues </w:t>
      </w:r>
      <w:sdt>
        <w:sdtPr>
          <w:rPr>
            <w:rFonts w:cs="Times New Roman"/>
            <w:szCs w:val="24"/>
          </w:rPr>
          <w:id w:val="1122421746"/>
          <w:citation/>
        </w:sdtPr>
        <w:sdtEndPr/>
        <w:sdtContent>
          <w:r w:rsidR="00263E7E" w:rsidRPr="002E0CDD">
            <w:rPr>
              <w:rFonts w:cs="Times New Roman"/>
              <w:szCs w:val="24"/>
            </w:rPr>
            <w:fldChar w:fldCharType="begin"/>
          </w:r>
          <w:r w:rsidR="007A472B" w:rsidRPr="002E0CDD">
            <w:rPr>
              <w:rFonts w:cs="Times New Roman"/>
              <w:szCs w:val="24"/>
            </w:rPr>
            <w:instrText xml:space="preserve">CITATION Wor06 \l 1033 </w:instrText>
          </w:r>
          <w:r w:rsidR="00263E7E" w:rsidRPr="002E0CDD">
            <w:rPr>
              <w:rFonts w:cs="Times New Roman"/>
              <w:szCs w:val="24"/>
            </w:rPr>
            <w:fldChar w:fldCharType="separate"/>
          </w:r>
          <w:r w:rsidR="00D2765E" w:rsidRPr="002E0CDD">
            <w:rPr>
              <w:rFonts w:cs="Times New Roman"/>
              <w:noProof/>
              <w:szCs w:val="24"/>
            </w:rPr>
            <w:t>(WHO, Developing pharmacy practice, A focus on patient care, 2006)</w:t>
          </w:r>
          <w:r w:rsidR="00263E7E" w:rsidRPr="002E0CDD">
            <w:rPr>
              <w:rFonts w:cs="Times New Roman"/>
              <w:szCs w:val="24"/>
            </w:rPr>
            <w:fldChar w:fldCharType="end"/>
          </w:r>
        </w:sdtContent>
      </w:sdt>
      <w:r w:rsidR="00263E7E" w:rsidRPr="002E0CDD">
        <w:rPr>
          <w:rFonts w:cs="Times New Roman"/>
          <w:szCs w:val="24"/>
        </w:rPr>
        <w:t xml:space="preserve">. These challenges negatively affect the reputation of pharmacies and reduce customer loyalty </w:t>
      </w:r>
      <w:sdt>
        <w:sdtPr>
          <w:rPr>
            <w:rFonts w:cs="Times New Roman"/>
            <w:szCs w:val="24"/>
          </w:rPr>
          <w:id w:val="-362052677"/>
          <w:citation/>
        </w:sdtPr>
        <w:sdtEndPr/>
        <w:sdtContent>
          <w:r w:rsidR="00263E7E" w:rsidRPr="002E0CDD">
            <w:rPr>
              <w:rFonts w:cs="Times New Roman"/>
              <w:szCs w:val="24"/>
            </w:rPr>
            <w:fldChar w:fldCharType="begin"/>
          </w:r>
          <w:r w:rsidR="00263E7E" w:rsidRPr="002E0CDD">
            <w:rPr>
              <w:rFonts w:cs="Times New Roman"/>
              <w:szCs w:val="24"/>
            </w:rPr>
            <w:instrText xml:space="preserve"> CITATION WHO19 \l 1033 </w:instrText>
          </w:r>
          <w:r w:rsidR="00263E7E" w:rsidRPr="002E0CDD">
            <w:rPr>
              <w:rFonts w:cs="Times New Roman"/>
              <w:szCs w:val="24"/>
            </w:rPr>
            <w:fldChar w:fldCharType="separate"/>
          </w:r>
          <w:r w:rsidR="00D2765E" w:rsidRPr="002E0CDD">
            <w:rPr>
              <w:rFonts w:cs="Times New Roman"/>
              <w:noProof/>
              <w:szCs w:val="24"/>
            </w:rPr>
            <w:t>(WHO, WHO, 2019)</w:t>
          </w:r>
          <w:r w:rsidR="00263E7E" w:rsidRPr="002E0CDD">
            <w:rPr>
              <w:rFonts w:cs="Times New Roman"/>
              <w:szCs w:val="24"/>
            </w:rPr>
            <w:fldChar w:fldCharType="end"/>
          </w:r>
        </w:sdtContent>
      </w:sdt>
      <w:r w:rsidR="00263E7E" w:rsidRPr="002E0CDD">
        <w:rPr>
          <w:rFonts w:cs="Times New Roman"/>
          <w:szCs w:val="24"/>
        </w:rPr>
        <w:t xml:space="preserve">. </w:t>
      </w:r>
    </w:p>
    <w:p w14:paraId="78FDC018" w14:textId="3BE03630" w:rsidR="006D502C" w:rsidRPr="002E0CDD" w:rsidRDefault="006E3363" w:rsidP="004D3F98">
      <w:pPr>
        <w:spacing w:line="360" w:lineRule="auto"/>
        <w:jc w:val="both"/>
        <w:rPr>
          <w:rFonts w:cs="Times New Roman"/>
          <w:szCs w:val="24"/>
        </w:rPr>
      </w:pPr>
      <w:r w:rsidRPr="002E0CDD">
        <w:rPr>
          <w:rFonts w:cs="Times New Roman"/>
          <w:szCs w:val="24"/>
        </w:rPr>
        <w:tab/>
      </w:r>
      <w:r w:rsidR="003F59C4" w:rsidRPr="002E0CDD">
        <w:rPr>
          <w:rFonts w:cs="Times New Roman"/>
          <w:szCs w:val="24"/>
        </w:rPr>
        <w:t xml:space="preserve">Inadequate customer service and lack of proper communication by pharmacists and staff are significant factors that negatively impact customer satisfaction in community pharmacies </w:t>
      </w:r>
      <w:sdt>
        <w:sdtPr>
          <w:rPr>
            <w:rFonts w:cs="Times New Roman"/>
            <w:szCs w:val="24"/>
          </w:rPr>
          <w:id w:val="-1156917566"/>
          <w:citation/>
        </w:sdtPr>
        <w:sdtEndPr/>
        <w:sdtContent>
          <w:r w:rsidR="003F59C4" w:rsidRPr="002E0CDD">
            <w:rPr>
              <w:rFonts w:cs="Times New Roman"/>
              <w:szCs w:val="24"/>
            </w:rPr>
            <w:fldChar w:fldCharType="begin"/>
          </w:r>
          <w:r w:rsidR="003F59C4" w:rsidRPr="002E0CDD">
            <w:rPr>
              <w:rFonts w:cs="Times New Roman"/>
              <w:szCs w:val="24"/>
            </w:rPr>
            <w:instrText xml:space="preserve"> CITATION AlA12 \l 1033 </w:instrText>
          </w:r>
          <w:r w:rsidR="003F59C4" w:rsidRPr="002E0CDD">
            <w:rPr>
              <w:rFonts w:cs="Times New Roman"/>
              <w:szCs w:val="24"/>
            </w:rPr>
            <w:fldChar w:fldCharType="separate"/>
          </w:r>
          <w:r w:rsidR="00D2765E" w:rsidRPr="002E0CDD">
            <w:rPr>
              <w:rFonts w:cs="Times New Roman"/>
              <w:noProof/>
              <w:szCs w:val="24"/>
            </w:rPr>
            <w:t>(Al-Arifi, 2012)</w:t>
          </w:r>
          <w:r w:rsidR="003F59C4" w:rsidRPr="002E0CDD">
            <w:rPr>
              <w:rFonts w:cs="Times New Roman"/>
              <w:szCs w:val="24"/>
            </w:rPr>
            <w:fldChar w:fldCharType="end"/>
          </w:r>
        </w:sdtContent>
      </w:sdt>
      <w:r w:rsidR="003F59C4" w:rsidRPr="002E0CDD">
        <w:rPr>
          <w:rFonts w:cs="Times New Roman"/>
          <w:szCs w:val="24"/>
        </w:rPr>
        <w:t xml:space="preserve">. </w:t>
      </w:r>
      <w:r w:rsidR="00AD3B95" w:rsidRPr="002E0CDD">
        <w:rPr>
          <w:rFonts w:cs="Times New Roman"/>
          <w:szCs w:val="24"/>
        </w:rPr>
        <w:t xml:space="preserve">The expertise and behavior of pharmacists are the key determinants of </w:t>
      </w:r>
      <w:r w:rsidR="00DF0333" w:rsidRPr="002E0CDD">
        <w:rPr>
          <w:rFonts w:cs="Times New Roman"/>
          <w:szCs w:val="24"/>
        </w:rPr>
        <w:t>customer satisfaction</w:t>
      </w:r>
      <w:r w:rsidR="00AD3B95" w:rsidRPr="002E0CDD">
        <w:rPr>
          <w:rFonts w:cs="Times New Roman"/>
          <w:szCs w:val="24"/>
        </w:rPr>
        <w:t xml:space="preserve"> </w:t>
      </w:r>
      <w:sdt>
        <w:sdtPr>
          <w:rPr>
            <w:rFonts w:cs="Times New Roman"/>
            <w:szCs w:val="24"/>
          </w:rPr>
          <w:id w:val="-648661700"/>
          <w:citation/>
        </w:sdtPr>
        <w:sdtEndPr/>
        <w:sdtContent>
          <w:r w:rsidR="00DF0333" w:rsidRPr="002E0CDD">
            <w:rPr>
              <w:rFonts w:cs="Times New Roman"/>
              <w:szCs w:val="24"/>
            </w:rPr>
            <w:fldChar w:fldCharType="begin"/>
          </w:r>
          <w:r w:rsidR="00DF0333" w:rsidRPr="002E0CDD">
            <w:rPr>
              <w:rFonts w:cs="Times New Roman"/>
              <w:szCs w:val="24"/>
            </w:rPr>
            <w:instrText xml:space="preserve"> CITATION Pha21 \l 1033 </w:instrText>
          </w:r>
          <w:r w:rsidR="00DF0333" w:rsidRPr="002E0CDD">
            <w:rPr>
              <w:rFonts w:cs="Times New Roman"/>
              <w:szCs w:val="24"/>
            </w:rPr>
            <w:fldChar w:fldCharType="separate"/>
          </w:r>
          <w:r w:rsidR="00D2765E" w:rsidRPr="002E0CDD">
            <w:rPr>
              <w:rFonts w:cs="Times New Roman"/>
              <w:noProof/>
              <w:szCs w:val="24"/>
            </w:rPr>
            <w:t>(Pharm, alssageer, Hassan, &amp; Rajab, 2021)</w:t>
          </w:r>
          <w:r w:rsidR="00DF0333" w:rsidRPr="002E0CDD">
            <w:rPr>
              <w:rFonts w:cs="Times New Roman"/>
              <w:szCs w:val="24"/>
            </w:rPr>
            <w:fldChar w:fldCharType="end"/>
          </w:r>
        </w:sdtContent>
      </w:sdt>
      <w:r w:rsidR="00DF0333" w:rsidRPr="002E0CDD">
        <w:rPr>
          <w:rFonts w:cs="Times New Roman"/>
          <w:szCs w:val="24"/>
        </w:rPr>
        <w:t xml:space="preserve">. </w:t>
      </w:r>
      <w:r w:rsidR="008354B0" w:rsidRPr="002E0CDD">
        <w:rPr>
          <w:rFonts w:cs="Times New Roman"/>
          <w:szCs w:val="24"/>
        </w:rPr>
        <w:t xml:space="preserve">A well-trained pharmacist who provides clear explanations, answers queries, and recommends suitable medications can greatly enhance the customer experience </w:t>
      </w:r>
      <w:sdt>
        <w:sdtPr>
          <w:rPr>
            <w:rFonts w:cs="Times New Roman"/>
            <w:szCs w:val="24"/>
          </w:rPr>
          <w:id w:val="1318995529"/>
          <w:citation/>
        </w:sdtPr>
        <w:sdtEndPr/>
        <w:sdtContent>
          <w:r w:rsidR="008354B0" w:rsidRPr="002E0CDD">
            <w:rPr>
              <w:rFonts w:cs="Times New Roman"/>
              <w:szCs w:val="24"/>
            </w:rPr>
            <w:fldChar w:fldCharType="begin"/>
          </w:r>
          <w:r w:rsidR="008354B0" w:rsidRPr="002E0CDD">
            <w:rPr>
              <w:rFonts w:cs="Times New Roman"/>
              <w:szCs w:val="24"/>
            </w:rPr>
            <w:instrText xml:space="preserve"> CITATION AlA12 \l 1033 </w:instrText>
          </w:r>
          <w:r w:rsidR="008354B0" w:rsidRPr="002E0CDD">
            <w:rPr>
              <w:rFonts w:cs="Times New Roman"/>
              <w:szCs w:val="24"/>
            </w:rPr>
            <w:fldChar w:fldCharType="separate"/>
          </w:r>
          <w:r w:rsidR="00D2765E" w:rsidRPr="002E0CDD">
            <w:rPr>
              <w:rFonts w:cs="Times New Roman"/>
              <w:noProof/>
              <w:szCs w:val="24"/>
            </w:rPr>
            <w:t>(Al-Arifi, 2012)</w:t>
          </w:r>
          <w:r w:rsidR="008354B0" w:rsidRPr="002E0CDD">
            <w:rPr>
              <w:rFonts w:cs="Times New Roman"/>
              <w:szCs w:val="24"/>
            </w:rPr>
            <w:fldChar w:fldCharType="end"/>
          </w:r>
        </w:sdtContent>
      </w:sdt>
      <w:r w:rsidR="008354B0" w:rsidRPr="002E0CDD">
        <w:rPr>
          <w:rFonts w:cs="Times New Roman"/>
          <w:szCs w:val="24"/>
        </w:rPr>
        <w:t xml:space="preserve">. </w:t>
      </w:r>
      <w:r w:rsidR="00BD2183" w:rsidRPr="002E0CDD">
        <w:rPr>
          <w:rFonts w:cs="Times New Roman"/>
          <w:szCs w:val="24"/>
        </w:rPr>
        <w:t xml:space="preserve">Effective communication is essential in pharmacy services, as customer rely on pharmacists to provide </w:t>
      </w:r>
      <w:r w:rsidR="00F261E0" w:rsidRPr="002E0CDD">
        <w:rPr>
          <w:rFonts w:cs="Times New Roman"/>
          <w:szCs w:val="24"/>
        </w:rPr>
        <w:t xml:space="preserve">clear information regarding their medications, including proper usage, potential side effects, and drug interactions </w:t>
      </w:r>
      <w:sdt>
        <w:sdtPr>
          <w:rPr>
            <w:rFonts w:cs="Times New Roman"/>
            <w:szCs w:val="24"/>
          </w:rPr>
          <w:id w:val="-1874068419"/>
          <w:citation/>
        </w:sdtPr>
        <w:sdtEndPr/>
        <w:sdtContent>
          <w:r w:rsidR="00F261E0" w:rsidRPr="002E0CDD">
            <w:rPr>
              <w:rFonts w:cs="Times New Roman"/>
              <w:szCs w:val="24"/>
            </w:rPr>
            <w:fldChar w:fldCharType="begin"/>
          </w:r>
          <w:r w:rsidR="00F261E0" w:rsidRPr="002E0CDD">
            <w:rPr>
              <w:rFonts w:cs="Times New Roman"/>
              <w:szCs w:val="24"/>
            </w:rPr>
            <w:instrText xml:space="preserve"> CITATION AlA12 \l 1033 </w:instrText>
          </w:r>
          <w:r w:rsidR="00F261E0" w:rsidRPr="002E0CDD">
            <w:rPr>
              <w:rFonts w:cs="Times New Roman"/>
              <w:szCs w:val="24"/>
            </w:rPr>
            <w:fldChar w:fldCharType="separate"/>
          </w:r>
          <w:r w:rsidR="00D2765E" w:rsidRPr="002E0CDD">
            <w:rPr>
              <w:rFonts w:cs="Times New Roman"/>
              <w:noProof/>
              <w:szCs w:val="24"/>
            </w:rPr>
            <w:t>(Al-Arifi, 2012)</w:t>
          </w:r>
          <w:r w:rsidR="00F261E0" w:rsidRPr="002E0CDD">
            <w:rPr>
              <w:rFonts w:cs="Times New Roman"/>
              <w:szCs w:val="24"/>
            </w:rPr>
            <w:fldChar w:fldCharType="end"/>
          </w:r>
        </w:sdtContent>
      </w:sdt>
      <w:r w:rsidR="00F261E0" w:rsidRPr="002E0CDD">
        <w:rPr>
          <w:rFonts w:cs="Times New Roman"/>
          <w:szCs w:val="24"/>
        </w:rPr>
        <w:t xml:space="preserve">. However, </w:t>
      </w:r>
      <w:r w:rsidR="00CC5903" w:rsidRPr="002E0CDD">
        <w:rPr>
          <w:rFonts w:cs="Times New Roman"/>
          <w:szCs w:val="24"/>
        </w:rPr>
        <w:t>m</w:t>
      </w:r>
      <w:r w:rsidR="00CA24FB" w:rsidRPr="002E0CDD">
        <w:rPr>
          <w:rFonts w:cs="Times New Roman"/>
          <w:szCs w:val="24"/>
        </w:rPr>
        <w:t xml:space="preserve">any community pharmacies </w:t>
      </w:r>
      <w:r w:rsidR="00CC5903" w:rsidRPr="002E0CDD">
        <w:rPr>
          <w:rFonts w:cs="Times New Roman"/>
          <w:szCs w:val="24"/>
        </w:rPr>
        <w:t xml:space="preserve">in Yangon </w:t>
      </w:r>
      <w:r w:rsidR="00CA24FB" w:rsidRPr="002E0CDD">
        <w:rPr>
          <w:rFonts w:cs="Times New Roman"/>
          <w:szCs w:val="24"/>
        </w:rPr>
        <w:t xml:space="preserve">are run by </w:t>
      </w:r>
      <w:r w:rsidR="00366DDE" w:rsidRPr="002E0CDD">
        <w:rPr>
          <w:rFonts w:cs="Times New Roman"/>
          <w:szCs w:val="24"/>
        </w:rPr>
        <w:t xml:space="preserve">pharmacy assistants or unqualified personnel who may lack the necessary </w:t>
      </w:r>
      <w:r w:rsidR="00366DDE" w:rsidRPr="002E0CDD">
        <w:rPr>
          <w:rFonts w:cs="Times New Roman"/>
          <w:szCs w:val="24"/>
        </w:rPr>
        <w:lastRenderedPageBreak/>
        <w:t xml:space="preserve">knowledge to provide personal counseling </w:t>
      </w:r>
      <w:sdt>
        <w:sdtPr>
          <w:rPr>
            <w:rFonts w:cs="Times New Roman"/>
            <w:szCs w:val="24"/>
          </w:rPr>
          <w:id w:val="-270466692"/>
          <w:citation/>
        </w:sdtPr>
        <w:sdtEndPr/>
        <w:sdtContent>
          <w:r w:rsidR="00366DDE" w:rsidRPr="002E0CDD">
            <w:rPr>
              <w:rFonts w:cs="Times New Roman"/>
              <w:szCs w:val="24"/>
            </w:rPr>
            <w:fldChar w:fldCharType="begin"/>
          </w:r>
          <w:r w:rsidR="00366DDE" w:rsidRPr="002E0CDD">
            <w:rPr>
              <w:rFonts w:cs="Times New Roman"/>
              <w:szCs w:val="24"/>
            </w:rPr>
            <w:instrText xml:space="preserve"> CITATION WHO19 \l 1033 </w:instrText>
          </w:r>
          <w:r w:rsidR="00366DDE" w:rsidRPr="002E0CDD">
            <w:rPr>
              <w:rFonts w:cs="Times New Roman"/>
              <w:szCs w:val="24"/>
            </w:rPr>
            <w:fldChar w:fldCharType="separate"/>
          </w:r>
          <w:r w:rsidR="00D2765E" w:rsidRPr="002E0CDD">
            <w:rPr>
              <w:rFonts w:cs="Times New Roman"/>
              <w:noProof/>
              <w:szCs w:val="24"/>
            </w:rPr>
            <w:t>(WHO, WHO, 2019)</w:t>
          </w:r>
          <w:r w:rsidR="00366DDE" w:rsidRPr="002E0CDD">
            <w:rPr>
              <w:rFonts w:cs="Times New Roman"/>
              <w:szCs w:val="24"/>
            </w:rPr>
            <w:fldChar w:fldCharType="end"/>
          </w:r>
        </w:sdtContent>
      </w:sdt>
      <w:r w:rsidR="00366DDE" w:rsidRPr="002E0CDD">
        <w:rPr>
          <w:rFonts w:cs="Times New Roman"/>
          <w:szCs w:val="24"/>
        </w:rPr>
        <w:t xml:space="preserve">. </w:t>
      </w:r>
      <w:r w:rsidR="00CC5903" w:rsidRPr="002E0CDD">
        <w:rPr>
          <w:rFonts w:cs="Times New Roman"/>
          <w:szCs w:val="24"/>
        </w:rPr>
        <w:t>Moreover, many pharmacists and staff in community pharmacies fail to engage with customers in a friendly and informative manner, leading to confusion and dissatisfaction</w:t>
      </w:r>
      <w:sdt>
        <w:sdtPr>
          <w:rPr>
            <w:rFonts w:cs="Times New Roman"/>
            <w:szCs w:val="24"/>
          </w:rPr>
          <w:id w:val="50278758"/>
          <w:citation/>
        </w:sdtPr>
        <w:sdtEndPr/>
        <w:sdtContent>
          <w:r w:rsidR="00CC5903" w:rsidRPr="002E0CDD">
            <w:rPr>
              <w:rFonts w:cs="Times New Roman"/>
              <w:szCs w:val="24"/>
            </w:rPr>
            <w:fldChar w:fldCharType="begin"/>
          </w:r>
          <w:r w:rsidR="00CC5903" w:rsidRPr="002E0CDD">
            <w:rPr>
              <w:rFonts w:cs="Times New Roman"/>
              <w:szCs w:val="24"/>
            </w:rPr>
            <w:instrText xml:space="preserve"> CITATION Gül23 \l 1033 </w:instrText>
          </w:r>
          <w:r w:rsidR="00CC5903" w:rsidRPr="002E0CDD">
            <w:rPr>
              <w:rFonts w:cs="Times New Roman"/>
              <w:szCs w:val="24"/>
            </w:rPr>
            <w:fldChar w:fldCharType="separate"/>
          </w:r>
          <w:r w:rsidR="00D2765E" w:rsidRPr="002E0CDD">
            <w:rPr>
              <w:rFonts w:cs="Times New Roman"/>
              <w:noProof/>
              <w:szCs w:val="24"/>
            </w:rPr>
            <w:t xml:space="preserve"> (Gül, Helvacıoğlu, &amp; Saraçlı, 2023)</w:t>
          </w:r>
          <w:r w:rsidR="00CC5903" w:rsidRPr="002E0CDD">
            <w:rPr>
              <w:rFonts w:cs="Times New Roman"/>
              <w:szCs w:val="24"/>
            </w:rPr>
            <w:fldChar w:fldCharType="end"/>
          </w:r>
        </w:sdtContent>
      </w:sdt>
      <w:r w:rsidR="00CC5903" w:rsidRPr="002E0CDD">
        <w:rPr>
          <w:rFonts w:cs="Times New Roman"/>
          <w:szCs w:val="24"/>
        </w:rPr>
        <w:t xml:space="preserve">. </w:t>
      </w:r>
      <w:r w:rsidR="009466E6" w:rsidRPr="002E0CDD">
        <w:rPr>
          <w:rFonts w:cs="Times New Roman"/>
          <w:szCs w:val="24"/>
        </w:rPr>
        <w:t xml:space="preserve">Additionally, insufficient drug </w:t>
      </w:r>
      <w:proofErr w:type="spellStart"/>
      <w:r w:rsidR="009466E6" w:rsidRPr="002E0CDD">
        <w:rPr>
          <w:rFonts w:cs="Times New Roman"/>
          <w:szCs w:val="24"/>
        </w:rPr>
        <w:t>counselling</w:t>
      </w:r>
      <w:proofErr w:type="spellEnd"/>
      <w:r w:rsidR="009466E6" w:rsidRPr="002E0CDD">
        <w:rPr>
          <w:rFonts w:cs="Times New Roman"/>
          <w:szCs w:val="24"/>
        </w:rPr>
        <w:t xml:space="preserve"> and guidance on medication use further contribute to poor customer experiences </w:t>
      </w:r>
      <w:sdt>
        <w:sdtPr>
          <w:rPr>
            <w:rFonts w:cs="Times New Roman"/>
            <w:szCs w:val="24"/>
          </w:rPr>
          <w:id w:val="686107740"/>
          <w:citation/>
        </w:sdtPr>
        <w:sdtEndPr/>
        <w:sdtContent>
          <w:r w:rsidR="009466E6" w:rsidRPr="002E0CDD">
            <w:rPr>
              <w:rFonts w:cs="Times New Roman"/>
              <w:szCs w:val="24"/>
            </w:rPr>
            <w:fldChar w:fldCharType="begin"/>
          </w:r>
          <w:r w:rsidR="009466E6" w:rsidRPr="002E0CDD">
            <w:rPr>
              <w:rFonts w:cs="Times New Roman"/>
              <w:szCs w:val="24"/>
            </w:rPr>
            <w:instrText xml:space="preserve"> CITATION Gül23 \l 1033 </w:instrText>
          </w:r>
          <w:r w:rsidR="009466E6" w:rsidRPr="002E0CDD">
            <w:rPr>
              <w:rFonts w:cs="Times New Roman"/>
              <w:szCs w:val="24"/>
            </w:rPr>
            <w:fldChar w:fldCharType="separate"/>
          </w:r>
          <w:r w:rsidR="00D2765E" w:rsidRPr="002E0CDD">
            <w:rPr>
              <w:rFonts w:cs="Times New Roman"/>
              <w:noProof/>
              <w:szCs w:val="24"/>
            </w:rPr>
            <w:t>(Gül, Helvacıoğlu, &amp; Saraçlı, 2023)</w:t>
          </w:r>
          <w:r w:rsidR="009466E6" w:rsidRPr="002E0CDD">
            <w:rPr>
              <w:rFonts w:cs="Times New Roman"/>
              <w:szCs w:val="24"/>
            </w:rPr>
            <w:fldChar w:fldCharType="end"/>
          </w:r>
        </w:sdtContent>
      </w:sdt>
      <w:r w:rsidR="009466E6" w:rsidRPr="002E0CDD">
        <w:rPr>
          <w:rFonts w:cs="Times New Roman"/>
          <w:szCs w:val="24"/>
        </w:rPr>
        <w:t xml:space="preserve">. </w:t>
      </w:r>
      <w:r w:rsidR="007558A9" w:rsidRPr="002E0CDD">
        <w:rPr>
          <w:rFonts w:cs="Times New Roman"/>
          <w:szCs w:val="24"/>
        </w:rPr>
        <w:t>Customer</w:t>
      </w:r>
      <w:r w:rsidR="004C5503" w:rsidRPr="002E0CDD">
        <w:rPr>
          <w:rFonts w:cs="Times New Roman"/>
          <w:szCs w:val="24"/>
        </w:rPr>
        <w:t>s</w:t>
      </w:r>
      <w:r w:rsidR="007558A9" w:rsidRPr="002E0CDD">
        <w:rPr>
          <w:rFonts w:cs="Times New Roman"/>
          <w:szCs w:val="24"/>
        </w:rPr>
        <w:t xml:space="preserve"> often leave pharmacies without fully understanding how to take their medications, which can result in improper usage and adverse health outcomes. </w:t>
      </w:r>
      <w:r w:rsidR="00D30CB6" w:rsidRPr="002E0CDD">
        <w:rPr>
          <w:rFonts w:cs="Times New Roman"/>
          <w:szCs w:val="24"/>
        </w:rPr>
        <w:t>Limited pharmacist engagement in patient education and health promotion also prevents customers from gaining valuable information about disease prevention, lifestyle changes, and medication adherence</w:t>
      </w:r>
      <w:r w:rsidR="00A1719A" w:rsidRPr="002E0CDD">
        <w:rPr>
          <w:rFonts w:cs="Times New Roman"/>
          <w:szCs w:val="24"/>
        </w:rPr>
        <w:t xml:space="preserve"> </w:t>
      </w:r>
      <w:sdt>
        <w:sdtPr>
          <w:rPr>
            <w:rFonts w:cs="Times New Roman"/>
            <w:szCs w:val="24"/>
          </w:rPr>
          <w:id w:val="650103393"/>
          <w:citation/>
        </w:sdtPr>
        <w:sdtEndPr/>
        <w:sdtContent>
          <w:r w:rsidR="00A1719A" w:rsidRPr="002E0CDD">
            <w:rPr>
              <w:rFonts w:cs="Times New Roman"/>
              <w:szCs w:val="24"/>
            </w:rPr>
            <w:fldChar w:fldCharType="begin"/>
          </w:r>
          <w:r w:rsidR="00A1719A" w:rsidRPr="002E0CDD">
            <w:rPr>
              <w:rFonts w:cs="Times New Roman"/>
              <w:szCs w:val="24"/>
            </w:rPr>
            <w:instrText xml:space="preserve"> CITATION AlA12 \l 1033 </w:instrText>
          </w:r>
          <w:r w:rsidR="00A1719A" w:rsidRPr="002E0CDD">
            <w:rPr>
              <w:rFonts w:cs="Times New Roman"/>
              <w:szCs w:val="24"/>
            </w:rPr>
            <w:fldChar w:fldCharType="separate"/>
          </w:r>
          <w:r w:rsidR="00D2765E" w:rsidRPr="002E0CDD">
            <w:rPr>
              <w:rFonts w:cs="Times New Roman"/>
              <w:noProof/>
              <w:szCs w:val="24"/>
            </w:rPr>
            <w:t>(Al-Arifi, 2012)</w:t>
          </w:r>
          <w:r w:rsidR="00A1719A" w:rsidRPr="002E0CDD">
            <w:rPr>
              <w:rFonts w:cs="Times New Roman"/>
              <w:szCs w:val="24"/>
            </w:rPr>
            <w:fldChar w:fldCharType="end"/>
          </w:r>
        </w:sdtContent>
      </w:sdt>
      <w:r w:rsidR="00D30CB6" w:rsidRPr="002E0CDD">
        <w:rPr>
          <w:rFonts w:cs="Times New Roman"/>
          <w:szCs w:val="24"/>
        </w:rPr>
        <w:t xml:space="preserve">. </w:t>
      </w:r>
      <w:r w:rsidR="009D7454" w:rsidRPr="002E0CDD">
        <w:rPr>
          <w:rFonts w:cs="Times New Roman"/>
          <w:szCs w:val="24"/>
        </w:rPr>
        <w:t xml:space="preserve">When pharmacists fail to educate patients about their health conditions, customers may feel neglected and view the pharmacy as merely a place to purchase medications rather than a trusted healthcare provider </w:t>
      </w:r>
      <w:sdt>
        <w:sdtPr>
          <w:rPr>
            <w:rFonts w:cs="Times New Roman"/>
            <w:szCs w:val="24"/>
          </w:rPr>
          <w:id w:val="-194157135"/>
          <w:citation/>
        </w:sdtPr>
        <w:sdtEndPr/>
        <w:sdtContent>
          <w:r w:rsidR="009D7454" w:rsidRPr="002E0CDD">
            <w:rPr>
              <w:rFonts w:cs="Times New Roman"/>
              <w:szCs w:val="24"/>
            </w:rPr>
            <w:fldChar w:fldCharType="begin"/>
          </w:r>
          <w:r w:rsidR="009D7454" w:rsidRPr="002E0CDD">
            <w:rPr>
              <w:rFonts w:cs="Times New Roman"/>
              <w:szCs w:val="24"/>
            </w:rPr>
            <w:instrText xml:space="preserve"> CITATION DoT21 \l 1033 </w:instrText>
          </w:r>
          <w:r w:rsidR="009D7454" w:rsidRPr="002E0CDD">
            <w:rPr>
              <w:rFonts w:cs="Times New Roman"/>
              <w:szCs w:val="24"/>
            </w:rPr>
            <w:fldChar w:fldCharType="separate"/>
          </w:r>
          <w:r w:rsidR="00D2765E" w:rsidRPr="002E0CDD">
            <w:rPr>
              <w:rFonts w:cs="Times New Roman"/>
              <w:noProof/>
              <w:szCs w:val="24"/>
            </w:rPr>
            <w:t>(Do, Foulon, Thuy, Tien, &amp; Anderson, 2021)</w:t>
          </w:r>
          <w:r w:rsidR="009D7454" w:rsidRPr="002E0CDD">
            <w:rPr>
              <w:rFonts w:cs="Times New Roman"/>
              <w:szCs w:val="24"/>
            </w:rPr>
            <w:fldChar w:fldCharType="end"/>
          </w:r>
        </w:sdtContent>
      </w:sdt>
      <w:r w:rsidR="00112C01" w:rsidRPr="002E0CDD">
        <w:rPr>
          <w:rFonts w:cs="Times New Roman"/>
          <w:szCs w:val="24"/>
        </w:rPr>
        <w:tab/>
      </w:r>
      <w:r w:rsidR="00A23023" w:rsidRPr="002E0CDD">
        <w:rPr>
          <w:rFonts w:cs="Times New Roman"/>
          <w:szCs w:val="24"/>
        </w:rPr>
        <w:t>The availability of essential medications is another major factor influencing customer satisfaction</w:t>
      </w:r>
      <w:r w:rsidR="005B4800" w:rsidRPr="002E0CDD">
        <w:rPr>
          <w:rFonts w:cs="Times New Roman"/>
          <w:szCs w:val="24"/>
        </w:rPr>
        <w:t>, as frequent stock shortages of essential medications remain a persistent challenges</w:t>
      </w:r>
      <w:r w:rsidR="00A23023" w:rsidRPr="002E0CDD">
        <w:rPr>
          <w:rFonts w:cs="Times New Roman"/>
          <w:szCs w:val="24"/>
        </w:rPr>
        <w:t xml:space="preserve"> </w:t>
      </w:r>
      <w:sdt>
        <w:sdtPr>
          <w:rPr>
            <w:rFonts w:cs="Times New Roman"/>
            <w:szCs w:val="24"/>
          </w:rPr>
          <w:id w:val="74946165"/>
          <w:citation/>
        </w:sdtPr>
        <w:sdtEndPr/>
        <w:sdtContent>
          <w:r w:rsidR="00A23023" w:rsidRPr="002E0CDD">
            <w:rPr>
              <w:rFonts w:cs="Times New Roman"/>
              <w:szCs w:val="24"/>
            </w:rPr>
            <w:fldChar w:fldCharType="begin"/>
          </w:r>
          <w:r w:rsidR="00A23023" w:rsidRPr="002E0CDD">
            <w:rPr>
              <w:rFonts w:cs="Times New Roman"/>
              <w:szCs w:val="24"/>
            </w:rPr>
            <w:instrText xml:space="preserve"> CITATION DoT21 \l 1033 </w:instrText>
          </w:r>
          <w:r w:rsidR="00A23023" w:rsidRPr="002E0CDD">
            <w:rPr>
              <w:rFonts w:cs="Times New Roman"/>
              <w:szCs w:val="24"/>
            </w:rPr>
            <w:fldChar w:fldCharType="separate"/>
          </w:r>
          <w:r w:rsidR="00D2765E" w:rsidRPr="002E0CDD">
            <w:rPr>
              <w:rFonts w:cs="Times New Roman"/>
              <w:noProof/>
              <w:szCs w:val="24"/>
            </w:rPr>
            <w:t>(Do, Foulon, Thuy, Tien, &amp; Anderson, 2021)</w:t>
          </w:r>
          <w:r w:rsidR="00A23023" w:rsidRPr="002E0CDD">
            <w:rPr>
              <w:rFonts w:cs="Times New Roman"/>
              <w:szCs w:val="24"/>
            </w:rPr>
            <w:fldChar w:fldCharType="end"/>
          </w:r>
        </w:sdtContent>
      </w:sdt>
      <w:r w:rsidR="00A23023" w:rsidRPr="002E0CDD">
        <w:rPr>
          <w:rFonts w:cs="Times New Roman"/>
          <w:szCs w:val="24"/>
        </w:rPr>
        <w:t xml:space="preserve">. </w:t>
      </w:r>
      <w:r w:rsidR="00391C55" w:rsidRPr="002E0CDD">
        <w:rPr>
          <w:rFonts w:cs="Times New Roman"/>
          <w:szCs w:val="24"/>
        </w:rPr>
        <w:t xml:space="preserve">Customers often visit pharmacies expecting to find necessary medications for chronic conditions, infections, or acute illness and </w:t>
      </w:r>
      <w:r w:rsidR="008E5CC6" w:rsidRPr="002E0CDD">
        <w:rPr>
          <w:rFonts w:cs="Times New Roman"/>
          <w:szCs w:val="24"/>
        </w:rPr>
        <w:t xml:space="preserve">they </w:t>
      </w:r>
      <w:r w:rsidR="00391C55" w:rsidRPr="002E0CDD">
        <w:rPr>
          <w:rFonts w:cs="Times New Roman"/>
          <w:szCs w:val="24"/>
        </w:rPr>
        <w:t xml:space="preserve">only turned away due to unavailability </w:t>
      </w:r>
      <w:sdt>
        <w:sdtPr>
          <w:rPr>
            <w:rFonts w:cs="Times New Roman"/>
            <w:szCs w:val="24"/>
          </w:rPr>
          <w:id w:val="1338197933"/>
          <w:citation/>
        </w:sdtPr>
        <w:sdtEndPr/>
        <w:sdtContent>
          <w:r w:rsidR="00391C55" w:rsidRPr="002E0CDD">
            <w:rPr>
              <w:rFonts w:cs="Times New Roman"/>
              <w:szCs w:val="24"/>
            </w:rPr>
            <w:fldChar w:fldCharType="begin"/>
          </w:r>
          <w:r w:rsidR="00391C55" w:rsidRPr="002E0CDD">
            <w:rPr>
              <w:rFonts w:cs="Times New Roman"/>
              <w:szCs w:val="24"/>
            </w:rPr>
            <w:instrText xml:space="preserve"> CITATION 6wr23 \l 1033 </w:instrText>
          </w:r>
          <w:r w:rsidR="00391C55" w:rsidRPr="002E0CDD">
            <w:rPr>
              <w:rFonts w:cs="Times New Roman"/>
              <w:szCs w:val="24"/>
            </w:rPr>
            <w:fldChar w:fldCharType="separate"/>
          </w:r>
          <w:r w:rsidR="00D2765E" w:rsidRPr="002E0CDD">
            <w:rPr>
              <w:rFonts w:cs="Times New Roman"/>
              <w:noProof/>
              <w:szCs w:val="24"/>
            </w:rPr>
            <w:t>(6wresearch, 2023)</w:t>
          </w:r>
          <w:r w:rsidR="00391C55" w:rsidRPr="002E0CDD">
            <w:rPr>
              <w:rFonts w:cs="Times New Roman"/>
              <w:szCs w:val="24"/>
            </w:rPr>
            <w:fldChar w:fldCharType="end"/>
          </w:r>
        </w:sdtContent>
      </w:sdt>
      <w:r w:rsidR="00391C55" w:rsidRPr="002E0CDD">
        <w:rPr>
          <w:rFonts w:cs="Times New Roman"/>
          <w:szCs w:val="24"/>
        </w:rPr>
        <w:t xml:space="preserve">. </w:t>
      </w:r>
      <w:r w:rsidR="004859A6" w:rsidRPr="002E0CDD">
        <w:rPr>
          <w:rFonts w:cs="Times New Roman"/>
          <w:szCs w:val="24"/>
        </w:rPr>
        <w:t>Customers may visit multiple pharmacies before finding the required drugs, leading to frustration</w:t>
      </w:r>
      <w:r w:rsidR="00D22E55" w:rsidRPr="002E0CDD">
        <w:rPr>
          <w:rFonts w:cs="Times New Roman"/>
          <w:szCs w:val="24"/>
        </w:rPr>
        <w:t xml:space="preserve"> and delays in the treatment and potential health risks</w:t>
      </w:r>
      <w:r w:rsidR="004859A6" w:rsidRPr="002E0CDD">
        <w:rPr>
          <w:rFonts w:cs="Times New Roman"/>
          <w:szCs w:val="24"/>
        </w:rPr>
        <w:t xml:space="preserve"> </w:t>
      </w:r>
      <w:sdt>
        <w:sdtPr>
          <w:rPr>
            <w:rFonts w:cs="Times New Roman"/>
            <w:szCs w:val="24"/>
          </w:rPr>
          <w:id w:val="1369263262"/>
          <w:citation/>
        </w:sdtPr>
        <w:sdtEndPr/>
        <w:sdtContent>
          <w:r w:rsidR="004859A6" w:rsidRPr="002E0CDD">
            <w:rPr>
              <w:rFonts w:cs="Times New Roman"/>
              <w:szCs w:val="24"/>
            </w:rPr>
            <w:fldChar w:fldCharType="begin"/>
          </w:r>
          <w:r w:rsidR="004859A6" w:rsidRPr="002E0CDD">
            <w:rPr>
              <w:rFonts w:cs="Times New Roman"/>
              <w:szCs w:val="24"/>
            </w:rPr>
            <w:instrText xml:space="preserve"> CITATION Kes20 \l 1033 </w:instrText>
          </w:r>
          <w:r w:rsidR="004859A6" w:rsidRPr="002E0CDD">
            <w:rPr>
              <w:rFonts w:cs="Times New Roman"/>
              <w:szCs w:val="24"/>
            </w:rPr>
            <w:fldChar w:fldCharType="separate"/>
          </w:r>
          <w:r w:rsidR="00D2765E" w:rsidRPr="002E0CDD">
            <w:rPr>
              <w:rFonts w:cs="Times New Roman"/>
              <w:noProof/>
              <w:szCs w:val="24"/>
            </w:rPr>
            <w:t>(Kesumahati &amp; Jurnali, 2020)</w:t>
          </w:r>
          <w:r w:rsidR="004859A6" w:rsidRPr="002E0CDD">
            <w:rPr>
              <w:rFonts w:cs="Times New Roman"/>
              <w:szCs w:val="24"/>
            </w:rPr>
            <w:fldChar w:fldCharType="end"/>
          </w:r>
        </w:sdtContent>
      </w:sdt>
      <w:r w:rsidR="004859A6" w:rsidRPr="002E0CDD">
        <w:rPr>
          <w:rFonts w:cs="Times New Roman"/>
          <w:szCs w:val="24"/>
        </w:rPr>
        <w:t>.</w:t>
      </w:r>
      <w:r w:rsidR="006D502C" w:rsidRPr="002E0CDD">
        <w:rPr>
          <w:rFonts w:cs="Times New Roman"/>
          <w:szCs w:val="24"/>
        </w:rPr>
        <w:t xml:space="preserve"> </w:t>
      </w:r>
    </w:p>
    <w:p w14:paraId="3EA8425E" w14:textId="77777777" w:rsidR="002427C6" w:rsidRPr="002E0CDD" w:rsidRDefault="006D502C" w:rsidP="004D3F98">
      <w:pPr>
        <w:spacing w:line="360" w:lineRule="auto"/>
        <w:jc w:val="both"/>
        <w:rPr>
          <w:rFonts w:cs="Times New Roman"/>
          <w:szCs w:val="24"/>
        </w:rPr>
      </w:pPr>
      <w:r w:rsidRPr="002E0CDD">
        <w:rPr>
          <w:rFonts w:cs="Times New Roman"/>
          <w:szCs w:val="24"/>
        </w:rPr>
        <w:tab/>
      </w:r>
      <w:r w:rsidR="004859A6" w:rsidRPr="002E0CDD">
        <w:rPr>
          <w:rFonts w:cs="Times New Roman"/>
          <w:szCs w:val="24"/>
        </w:rPr>
        <w:t xml:space="preserve"> </w:t>
      </w:r>
      <w:r w:rsidR="005F1237" w:rsidRPr="002E0CDD">
        <w:rPr>
          <w:rFonts w:cs="Times New Roman"/>
          <w:szCs w:val="24"/>
        </w:rPr>
        <w:t xml:space="preserve">Additionally, inconsistent pricing across different pharmacies in Yangon further contribute to dissatisfaction, as customers may feel they are being overcharged for medications </w:t>
      </w:r>
      <w:sdt>
        <w:sdtPr>
          <w:rPr>
            <w:rFonts w:cs="Times New Roman"/>
            <w:szCs w:val="24"/>
          </w:rPr>
          <w:id w:val="853841277"/>
          <w:citation/>
        </w:sdtPr>
        <w:sdtEndPr/>
        <w:sdtContent>
          <w:r w:rsidR="00BE7E32" w:rsidRPr="002E0CDD">
            <w:rPr>
              <w:rFonts w:cs="Times New Roman"/>
              <w:szCs w:val="24"/>
            </w:rPr>
            <w:fldChar w:fldCharType="begin"/>
          </w:r>
          <w:r w:rsidR="00BE7E32" w:rsidRPr="002E0CDD">
            <w:rPr>
              <w:rFonts w:cs="Times New Roman"/>
              <w:szCs w:val="24"/>
            </w:rPr>
            <w:instrText xml:space="preserve"> CITATION Sta24 \l 1033 </w:instrText>
          </w:r>
          <w:r w:rsidR="00BE7E32" w:rsidRPr="002E0CDD">
            <w:rPr>
              <w:rFonts w:cs="Times New Roman"/>
              <w:szCs w:val="24"/>
            </w:rPr>
            <w:fldChar w:fldCharType="separate"/>
          </w:r>
          <w:r w:rsidR="00D2765E" w:rsidRPr="002E0CDD">
            <w:rPr>
              <w:rFonts w:cs="Times New Roman"/>
              <w:noProof/>
              <w:szCs w:val="24"/>
            </w:rPr>
            <w:t>(Statista, 2024)</w:t>
          </w:r>
          <w:r w:rsidR="00BE7E32" w:rsidRPr="002E0CDD">
            <w:rPr>
              <w:rFonts w:cs="Times New Roman"/>
              <w:szCs w:val="24"/>
            </w:rPr>
            <w:fldChar w:fldCharType="end"/>
          </w:r>
        </w:sdtContent>
      </w:sdt>
      <w:r w:rsidR="00BE7E32" w:rsidRPr="002E0CDD">
        <w:rPr>
          <w:rFonts w:cs="Times New Roman"/>
          <w:szCs w:val="24"/>
        </w:rPr>
        <w:t xml:space="preserve">. </w:t>
      </w:r>
      <w:r w:rsidR="00500E2F" w:rsidRPr="002E0CDD">
        <w:rPr>
          <w:rFonts w:cs="Times New Roman"/>
          <w:szCs w:val="24"/>
        </w:rPr>
        <w:t xml:space="preserve"> Many individuals rely on pharmacies for affordable medications, but the same drug may be sold at different rates on various location, pharmacy size or suppliers </w:t>
      </w:r>
      <w:sdt>
        <w:sdtPr>
          <w:rPr>
            <w:rFonts w:cs="Times New Roman"/>
            <w:szCs w:val="24"/>
          </w:rPr>
          <w:id w:val="493311230"/>
          <w:citation/>
        </w:sdtPr>
        <w:sdtEndPr/>
        <w:sdtContent>
          <w:r w:rsidR="00500E2F" w:rsidRPr="002E0CDD">
            <w:rPr>
              <w:rFonts w:cs="Times New Roman"/>
              <w:szCs w:val="24"/>
            </w:rPr>
            <w:fldChar w:fldCharType="begin"/>
          </w:r>
          <w:r w:rsidR="00500E2F" w:rsidRPr="002E0CDD">
            <w:rPr>
              <w:rFonts w:cs="Times New Roman"/>
              <w:szCs w:val="24"/>
            </w:rPr>
            <w:instrText xml:space="preserve"> CITATION 6wr23 \l 1033 </w:instrText>
          </w:r>
          <w:r w:rsidR="00500E2F" w:rsidRPr="002E0CDD">
            <w:rPr>
              <w:rFonts w:cs="Times New Roman"/>
              <w:szCs w:val="24"/>
            </w:rPr>
            <w:fldChar w:fldCharType="separate"/>
          </w:r>
          <w:r w:rsidR="00D2765E" w:rsidRPr="002E0CDD">
            <w:rPr>
              <w:rFonts w:cs="Times New Roman"/>
              <w:noProof/>
              <w:szCs w:val="24"/>
            </w:rPr>
            <w:t>(6wresearch, 2023)</w:t>
          </w:r>
          <w:r w:rsidR="00500E2F" w:rsidRPr="002E0CDD">
            <w:rPr>
              <w:rFonts w:cs="Times New Roman"/>
              <w:szCs w:val="24"/>
            </w:rPr>
            <w:fldChar w:fldCharType="end"/>
          </w:r>
        </w:sdtContent>
      </w:sdt>
      <w:r w:rsidR="00500E2F" w:rsidRPr="002E0CDD">
        <w:rPr>
          <w:rFonts w:cs="Times New Roman"/>
          <w:szCs w:val="24"/>
        </w:rPr>
        <w:t xml:space="preserve">. </w:t>
      </w:r>
      <w:r w:rsidR="002427C6" w:rsidRPr="002E0CDD">
        <w:rPr>
          <w:rFonts w:cs="Times New Roman"/>
          <w:szCs w:val="24"/>
        </w:rPr>
        <w:t xml:space="preserve">This inconsistency forces customers to compare prices across multiple pharmacies and make inconvenience and financial strain especially for those with chronic conditions and long-term medications </w:t>
      </w:r>
      <w:sdt>
        <w:sdtPr>
          <w:rPr>
            <w:rFonts w:cs="Times New Roman"/>
            <w:szCs w:val="24"/>
          </w:rPr>
          <w:id w:val="-961262350"/>
          <w:citation/>
        </w:sdtPr>
        <w:sdtEndPr/>
        <w:sdtContent>
          <w:r w:rsidR="002427C6" w:rsidRPr="002E0CDD">
            <w:rPr>
              <w:rFonts w:cs="Times New Roman"/>
              <w:szCs w:val="24"/>
            </w:rPr>
            <w:fldChar w:fldCharType="begin"/>
          </w:r>
          <w:r w:rsidR="002427C6" w:rsidRPr="002E0CDD">
            <w:rPr>
              <w:rFonts w:cs="Times New Roman"/>
              <w:szCs w:val="24"/>
            </w:rPr>
            <w:instrText xml:space="preserve"> CITATION 6wr23 \l 1033 </w:instrText>
          </w:r>
          <w:r w:rsidR="002427C6" w:rsidRPr="002E0CDD">
            <w:rPr>
              <w:rFonts w:cs="Times New Roman"/>
              <w:szCs w:val="24"/>
            </w:rPr>
            <w:fldChar w:fldCharType="separate"/>
          </w:r>
          <w:r w:rsidR="00D2765E" w:rsidRPr="002E0CDD">
            <w:rPr>
              <w:rFonts w:cs="Times New Roman"/>
              <w:noProof/>
              <w:szCs w:val="24"/>
            </w:rPr>
            <w:t>(6wresearch, 2023)</w:t>
          </w:r>
          <w:r w:rsidR="002427C6" w:rsidRPr="002E0CDD">
            <w:rPr>
              <w:rFonts w:cs="Times New Roman"/>
              <w:szCs w:val="24"/>
            </w:rPr>
            <w:fldChar w:fldCharType="end"/>
          </w:r>
        </w:sdtContent>
      </w:sdt>
      <w:r w:rsidR="002427C6" w:rsidRPr="002E0CDD">
        <w:rPr>
          <w:rFonts w:cs="Times New Roman"/>
          <w:szCs w:val="24"/>
        </w:rPr>
        <w:t xml:space="preserve">. </w:t>
      </w:r>
      <w:r w:rsidR="00500E2F" w:rsidRPr="002E0CDD">
        <w:rPr>
          <w:rFonts w:cs="Times New Roman"/>
          <w:szCs w:val="24"/>
        </w:rPr>
        <w:t xml:space="preserve"> </w:t>
      </w:r>
      <w:r w:rsidR="007C7CB0" w:rsidRPr="002E0CDD">
        <w:rPr>
          <w:rFonts w:cs="Times New Roman"/>
          <w:szCs w:val="24"/>
        </w:rPr>
        <w:t xml:space="preserve">Without clear price labels or standardized pricing policies diminishes trust in pharmacies, leading to dissatisfaction and </w:t>
      </w:r>
      <w:proofErr w:type="gramStart"/>
      <w:r w:rsidR="007C7CB0" w:rsidRPr="002E0CDD">
        <w:rPr>
          <w:rFonts w:cs="Times New Roman"/>
          <w:szCs w:val="24"/>
        </w:rPr>
        <w:t>a reluctance</w:t>
      </w:r>
      <w:proofErr w:type="gramEnd"/>
      <w:r w:rsidR="007C7CB0" w:rsidRPr="002E0CDD">
        <w:rPr>
          <w:rFonts w:cs="Times New Roman"/>
          <w:szCs w:val="24"/>
        </w:rPr>
        <w:t xml:space="preserve"> to return </w:t>
      </w:r>
      <w:sdt>
        <w:sdtPr>
          <w:rPr>
            <w:rFonts w:cs="Times New Roman"/>
            <w:szCs w:val="24"/>
          </w:rPr>
          <w:id w:val="842820414"/>
          <w:citation/>
        </w:sdtPr>
        <w:sdtEndPr/>
        <w:sdtContent>
          <w:r w:rsidR="007C7CB0" w:rsidRPr="002E0CDD">
            <w:rPr>
              <w:rFonts w:cs="Times New Roman"/>
              <w:szCs w:val="24"/>
            </w:rPr>
            <w:fldChar w:fldCharType="begin"/>
          </w:r>
          <w:r w:rsidR="007C7CB0" w:rsidRPr="002E0CDD">
            <w:rPr>
              <w:rFonts w:cs="Times New Roman"/>
              <w:szCs w:val="24"/>
            </w:rPr>
            <w:instrText xml:space="preserve"> CITATION 6wr23 \l 1033 </w:instrText>
          </w:r>
          <w:r w:rsidR="007C7CB0" w:rsidRPr="002E0CDD">
            <w:rPr>
              <w:rFonts w:cs="Times New Roman"/>
              <w:szCs w:val="24"/>
            </w:rPr>
            <w:fldChar w:fldCharType="separate"/>
          </w:r>
          <w:r w:rsidR="00D2765E" w:rsidRPr="002E0CDD">
            <w:rPr>
              <w:rFonts w:cs="Times New Roman"/>
              <w:noProof/>
              <w:szCs w:val="24"/>
            </w:rPr>
            <w:t>(6wresearch, 2023)</w:t>
          </w:r>
          <w:r w:rsidR="007C7CB0" w:rsidRPr="002E0CDD">
            <w:rPr>
              <w:rFonts w:cs="Times New Roman"/>
              <w:szCs w:val="24"/>
            </w:rPr>
            <w:fldChar w:fldCharType="end"/>
          </w:r>
        </w:sdtContent>
      </w:sdt>
      <w:r w:rsidR="007C7CB0" w:rsidRPr="002E0CDD">
        <w:rPr>
          <w:rFonts w:cs="Times New Roman"/>
          <w:szCs w:val="24"/>
        </w:rPr>
        <w:t xml:space="preserve">. </w:t>
      </w:r>
    </w:p>
    <w:p w14:paraId="1425A2BB" w14:textId="326F3A22" w:rsidR="006E3363" w:rsidRPr="002E0CDD" w:rsidRDefault="002427C6" w:rsidP="004D3F98">
      <w:pPr>
        <w:spacing w:line="360" w:lineRule="auto"/>
        <w:jc w:val="both"/>
        <w:rPr>
          <w:rFonts w:cs="Times New Roman"/>
          <w:szCs w:val="24"/>
        </w:rPr>
      </w:pPr>
      <w:r w:rsidRPr="002E0CDD">
        <w:rPr>
          <w:rFonts w:cs="Times New Roman"/>
          <w:szCs w:val="24"/>
        </w:rPr>
        <w:tab/>
      </w:r>
      <w:r w:rsidR="00945E75" w:rsidRPr="002E0CDD">
        <w:rPr>
          <w:rFonts w:cs="Times New Roman"/>
          <w:szCs w:val="24"/>
        </w:rPr>
        <w:t xml:space="preserve">Operation hours, location, and ease of access also play a crucial role in shaping customer satisfaction </w:t>
      </w:r>
      <w:sdt>
        <w:sdtPr>
          <w:rPr>
            <w:rFonts w:cs="Times New Roman"/>
            <w:szCs w:val="24"/>
          </w:rPr>
          <w:id w:val="2104759512"/>
          <w:citation/>
        </w:sdtPr>
        <w:sdtEndPr/>
        <w:sdtContent>
          <w:r w:rsidR="00945E75" w:rsidRPr="002E0CDD">
            <w:rPr>
              <w:rFonts w:cs="Times New Roman"/>
              <w:szCs w:val="24"/>
            </w:rPr>
            <w:fldChar w:fldCharType="begin"/>
          </w:r>
          <w:r w:rsidR="00945E75" w:rsidRPr="002E0CDD">
            <w:rPr>
              <w:rFonts w:cs="Times New Roman"/>
              <w:szCs w:val="24"/>
            </w:rPr>
            <w:instrText xml:space="preserve"> CITATION DoT21 \l 1033 </w:instrText>
          </w:r>
          <w:r w:rsidR="00945E75" w:rsidRPr="002E0CDD">
            <w:rPr>
              <w:rFonts w:cs="Times New Roman"/>
              <w:szCs w:val="24"/>
            </w:rPr>
            <w:fldChar w:fldCharType="separate"/>
          </w:r>
          <w:r w:rsidR="00D2765E" w:rsidRPr="002E0CDD">
            <w:rPr>
              <w:rFonts w:cs="Times New Roman"/>
              <w:noProof/>
              <w:szCs w:val="24"/>
            </w:rPr>
            <w:t>(Do, Foulon, Thuy, Tien, &amp; Anderson, 2021)</w:t>
          </w:r>
          <w:r w:rsidR="00945E75" w:rsidRPr="002E0CDD">
            <w:rPr>
              <w:rFonts w:cs="Times New Roman"/>
              <w:szCs w:val="24"/>
            </w:rPr>
            <w:fldChar w:fldCharType="end"/>
          </w:r>
        </w:sdtContent>
      </w:sdt>
      <w:r w:rsidR="00945E75" w:rsidRPr="002E0CDD">
        <w:rPr>
          <w:rFonts w:cs="Times New Roman"/>
          <w:szCs w:val="24"/>
        </w:rPr>
        <w:t xml:space="preserve">. Many community pharmacies in Yangon operate with limited hours, making it difficult for </w:t>
      </w:r>
      <w:r w:rsidR="00945E75" w:rsidRPr="002E0CDD">
        <w:rPr>
          <w:rFonts w:cs="Times New Roman"/>
          <w:szCs w:val="24"/>
        </w:rPr>
        <w:lastRenderedPageBreak/>
        <w:t xml:space="preserve">working individuals to access their services </w:t>
      </w:r>
      <w:r w:rsidR="00DE5AAE" w:rsidRPr="002E0CDD">
        <w:rPr>
          <w:rFonts w:cs="Times New Roman"/>
          <w:szCs w:val="24"/>
        </w:rPr>
        <w:t xml:space="preserve">and those with urgent medical needs </w:t>
      </w:r>
      <w:sdt>
        <w:sdtPr>
          <w:rPr>
            <w:rFonts w:cs="Times New Roman"/>
            <w:szCs w:val="24"/>
          </w:rPr>
          <w:id w:val="-608667356"/>
          <w:citation/>
        </w:sdtPr>
        <w:sdtEndPr/>
        <w:sdtContent>
          <w:r w:rsidR="00945E75" w:rsidRPr="002E0CDD">
            <w:rPr>
              <w:rFonts w:cs="Times New Roman"/>
              <w:szCs w:val="24"/>
            </w:rPr>
            <w:fldChar w:fldCharType="begin"/>
          </w:r>
          <w:r w:rsidR="00945E75" w:rsidRPr="002E0CDD">
            <w:rPr>
              <w:rFonts w:cs="Times New Roman"/>
              <w:szCs w:val="24"/>
            </w:rPr>
            <w:instrText xml:space="preserve"> CITATION 6wr23 \l 1033 </w:instrText>
          </w:r>
          <w:r w:rsidR="00945E75" w:rsidRPr="002E0CDD">
            <w:rPr>
              <w:rFonts w:cs="Times New Roman"/>
              <w:szCs w:val="24"/>
            </w:rPr>
            <w:fldChar w:fldCharType="separate"/>
          </w:r>
          <w:r w:rsidR="00D2765E" w:rsidRPr="002E0CDD">
            <w:rPr>
              <w:rFonts w:cs="Times New Roman"/>
              <w:noProof/>
              <w:szCs w:val="24"/>
            </w:rPr>
            <w:t>(6wresearch, 2023)</w:t>
          </w:r>
          <w:r w:rsidR="00945E75" w:rsidRPr="002E0CDD">
            <w:rPr>
              <w:rFonts w:cs="Times New Roman"/>
              <w:szCs w:val="24"/>
            </w:rPr>
            <w:fldChar w:fldCharType="end"/>
          </w:r>
        </w:sdtContent>
      </w:sdt>
      <w:r w:rsidR="00945E75" w:rsidRPr="002E0CDD">
        <w:rPr>
          <w:rFonts w:cs="Times New Roman"/>
          <w:szCs w:val="24"/>
        </w:rPr>
        <w:t xml:space="preserve">. </w:t>
      </w:r>
      <w:r w:rsidR="00D115B6" w:rsidRPr="002E0CDD">
        <w:rPr>
          <w:rFonts w:cs="Times New Roman"/>
          <w:szCs w:val="24"/>
        </w:rPr>
        <w:t xml:space="preserve">This lack of accessibility can result in patients skipping doses, delaying treatment, or seeking alternative and sometimes unsafe sources for medication </w:t>
      </w:r>
      <w:sdt>
        <w:sdtPr>
          <w:rPr>
            <w:rFonts w:cs="Times New Roman"/>
            <w:szCs w:val="24"/>
          </w:rPr>
          <w:id w:val="-823208073"/>
          <w:citation/>
        </w:sdtPr>
        <w:sdtEndPr/>
        <w:sdtContent>
          <w:r w:rsidR="00D115B6" w:rsidRPr="002E0CDD">
            <w:rPr>
              <w:rFonts w:cs="Times New Roman"/>
              <w:szCs w:val="24"/>
            </w:rPr>
            <w:fldChar w:fldCharType="begin"/>
          </w:r>
          <w:r w:rsidR="00D115B6" w:rsidRPr="002E0CDD">
            <w:rPr>
              <w:rFonts w:cs="Times New Roman"/>
              <w:szCs w:val="24"/>
            </w:rPr>
            <w:instrText xml:space="preserve"> CITATION 6wr23 \l 1033 </w:instrText>
          </w:r>
          <w:r w:rsidR="00D115B6" w:rsidRPr="002E0CDD">
            <w:rPr>
              <w:rFonts w:cs="Times New Roman"/>
              <w:szCs w:val="24"/>
            </w:rPr>
            <w:fldChar w:fldCharType="separate"/>
          </w:r>
          <w:r w:rsidR="00D2765E" w:rsidRPr="002E0CDD">
            <w:rPr>
              <w:rFonts w:cs="Times New Roman"/>
              <w:noProof/>
              <w:szCs w:val="24"/>
            </w:rPr>
            <w:t>(6wresearch, 2023)</w:t>
          </w:r>
          <w:r w:rsidR="00D115B6" w:rsidRPr="002E0CDD">
            <w:rPr>
              <w:rFonts w:cs="Times New Roman"/>
              <w:szCs w:val="24"/>
            </w:rPr>
            <w:fldChar w:fldCharType="end"/>
          </w:r>
        </w:sdtContent>
      </w:sdt>
      <w:r w:rsidR="00D115B6" w:rsidRPr="002E0CDD">
        <w:rPr>
          <w:rFonts w:cs="Times New Roman"/>
          <w:szCs w:val="24"/>
        </w:rPr>
        <w:t xml:space="preserve">. </w:t>
      </w:r>
      <w:r w:rsidR="007A1148" w:rsidRPr="002E0CDD">
        <w:rPr>
          <w:rFonts w:cs="Times New Roman"/>
          <w:szCs w:val="24"/>
        </w:rPr>
        <w:t xml:space="preserve">Furthermore, the uneven distribution of pharmacies across different townships results in disparities in service availability </w:t>
      </w:r>
      <w:sdt>
        <w:sdtPr>
          <w:rPr>
            <w:rFonts w:cs="Times New Roman"/>
            <w:szCs w:val="24"/>
          </w:rPr>
          <w:id w:val="-2135937635"/>
          <w:citation/>
        </w:sdtPr>
        <w:sdtEndPr/>
        <w:sdtContent>
          <w:r w:rsidR="007A1148" w:rsidRPr="002E0CDD">
            <w:rPr>
              <w:rFonts w:cs="Times New Roman"/>
              <w:szCs w:val="24"/>
            </w:rPr>
            <w:fldChar w:fldCharType="begin"/>
          </w:r>
          <w:r w:rsidR="007A1148" w:rsidRPr="002E0CDD">
            <w:rPr>
              <w:rFonts w:cs="Times New Roman"/>
              <w:szCs w:val="24"/>
            </w:rPr>
            <w:instrText xml:space="preserve"> CITATION The \l 1033 </w:instrText>
          </w:r>
          <w:r w:rsidR="007A1148" w:rsidRPr="002E0CDD">
            <w:rPr>
              <w:rFonts w:cs="Times New Roman"/>
              <w:szCs w:val="24"/>
            </w:rPr>
            <w:fldChar w:fldCharType="separate"/>
          </w:r>
          <w:r w:rsidR="00D2765E" w:rsidRPr="002E0CDD">
            <w:rPr>
              <w:rFonts w:cs="Times New Roman"/>
              <w:noProof/>
              <w:szCs w:val="24"/>
            </w:rPr>
            <w:t>(Directory, n.d.)</w:t>
          </w:r>
          <w:r w:rsidR="007A1148" w:rsidRPr="002E0CDD">
            <w:rPr>
              <w:rFonts w:cs="Times New Roman"/>
              <w:szCs w:val="24"/>
            </w:rPr>
            <w:fldChar w:fldCharType="end"/>
          </w:r>
        </w:sdtContent>
      </w:sdt>
      <w:r w:rsidR="007A1148" w:rsidRPr="002E0CDD">
        <w:rPr>
          <w:rFonts w:cs="Times New Roman"/>
          <w:szCs w:val="24"/>
        </w:rPr>
        <w:t xml:space="preserve">. </w:t>
      </w:r>
    </w:p>
    <w:p w14:paraId="603EAF15" w14:textId="77777777" w:rsidR="008001DA" w:rsidRPr="002E0CDD" w:rsidRDefault="002F4D3B" w:rsidP="002F4D3B">
      <w:pPr>
        <w:spacing w:line="360" w:lineRule="auto"/>
        <w:ind w:firstLine="720"/>
        <w:jc w:val="both"/>
        <w:rPr>
          <w:rFonts w:cs="Times New Roman"/>
          <w:szCs w:val="24"/>
        </w:rPr>
      </w:pPr>
      <w:r w:rsidRPr="002E0CDD">
        <w:rPr>
          <w:rFonts w:cs="Times New Roman"/>
          <w:szCs w:val="24"/>
        </w:rPr>
        <w:t xml:space="preserve">By examining different views of various researchers, the seven factors: the quality and availability of pharmaceutical products, knowledge and professionalism of pharmacy staff or pharmacists, the attitude, service quality and communication of pharmacy staff or pharmacists, pricing and transparency, waiting time and operational efficiency, cleanliness and overall store environment, loyalty programs and promotional offers will be analyzed on customer satisfaction with community pharmacies in this study. </w:t>
      </w:r>
    </w:p>
    <w:p w14:paraId="4BD3C5D9" w14:textId="5FCFACEA" w:rsidR="002F4D3B" w:rsidRDefault="0005293E" w:rsidP="002F4D3B">
      <w:pPr>
        <w:spacing w:line="360" w:lineRule="auto"/>
        <w:ind w:firstLine="720"/>
        <w:jc w:val="both"/>
        <w:rPr>
          <w:rFonts w:cs="Times New Roman"/>
          <w:szCs w:val="24"/>
        </w:rPr>
      </w:pPr>
      <w:r w:rsidRPr="002E0CDD">
        <w:rPr>
          <w:rFonts w:cs="Times New Roman"/>
          <w:szCs w:val="24"/>
        </w:rPr>
        <w:t>This research proposal can show how much these seven factors will impact on customer satisfaction with community pharmacy in Yangon.</w:t>
      </w:r>
      <w:r w:rsidR="00B77DCE" w:rsidRPr="002E0CDD">
        <w:rPr>
          <w:rFonts w:cs="Times New Roman"/>
          <w:szCs w:val="24"/>
        </w:rPr>
        <w:t xml:space="preserve"> This study can help to get customers’ feedback and to find new strategies to improve pharmacy practice and customers’ loyalty.</w:t>
      </w:r>
    </w:p>
    <w:p w14:paraId="2F75773D" w14:textId="77777777" w:rsidR="00837AF0" w:rsidRPr="002E0CDD" w:rsidRDefault="00837AF0" w:rsidP="002F4D3B">
      <w:pPr>
        <w:spacing w:line="360" w:lineRule="auto"/>
        <w:ind w:firstLine="720"/>
        <w:jc w:val="both"/>
        <w:rPr>
          <w:rFonts w:cs="Times New Roman"/>
          <w:szCs w:val="24"/>
        </w:rPr>
      </w:pPr>
    </w:p>
    <w:p w14:paraId="01A287E8" w14:textId="3CCCF942" w:rsidR="00F91CCD" w:rsidRPr="00837AF0" w:rsidRDefault="00837AF0" w:rsidP="002E0CDD">
      <w:pPr>
        <w:pStyle w:val="Heading2"/>
        <w:spacing w:line="360" w:lineRule="auto"/>
        <w:rPr>
          <w:rFonts w:ascii="Times New Roman" w:hAnsi="Times New Roman" w:cs="Times New Roman"/>
          <w:b/>
          <w:color w:val="auto"/>
          <w:sz w:val="24"/>
          <w:szCs w:val="32"/>
        </w:rPr>
      </w:pPr>
      <w:bookmarkStart w:id="27" w:name="_Toc201428134"/>
      <w:r w:rsidRPr="00837AF0">
        <w:rPr>
          <w:rFonts w:ascii="Times New Roman" w:hAnsi="Times New Roman" w:cs="Times New Roman"/>
          <w:b/>
          <w:color w:val="auto"/>
          <w:sz w:val="24"/>
          <w:szCs w:val="32"/>
        </w:rPr>
        <w:t xml:space="preserve">1.4 </w:t>
      </w:r>
      <w:r>
        <w:rPr>
          <w:rFonts w:ascii="Times New Roman" w:hAnsi="Times New Roman" w:cs="Times New Roman"/>
          <w:b/>
          <w:color w:val="auto"/>
          <w:sz w:val="24"/>
          <w:szCs w:val="32"/>
        </w:rPr>
        <w:t xml:space="preserve">Research </w:t>
      </w:r>
      <w:r w:rsidRPr="00837AF0">
        <w:rPr>
          <w:rFonts w:ascii="Times New Roman" w:hAnsi="Times New Roman" w:cs="Times New Roman"/>
          <w:b/>
          <w:color w:val="auto"/>
          <w:sz w:val="24"/>
          <w:szCs w:val="32"/>
        </w:rPr>
        <w:t>Objectives</w:t>
      </w:r>
      <w:bookmarkEnd w:id="27"/>
      <w:r w:rsidRPr="00837AF0">
        <w:rPr>
          <w:rFonts w:ascii="Times New Roman" w:hAnsi="Times New Roman" w:cs="Times New Roman"/>
          <w:b/>
          <w:color w:val="auto"/>
          <w:sz w:val="24"/>
          <w:szCs w:val="32"/>
        </w:rPr>
        <w:t xml:space="preserve"> </w:t>
      </w:r>
    </w:p>
    <w:p w14:paraId="4C64E07B" w14:textId="77777777" w:rsidR="00F91CCD" w:rsidRPr="002E0CDD" w:rsidRDefault="00F91CCD" w:rsidP="004D3F98">
      <w:pPr>
        <w:spacing w:line="360" w:lineRule="auto"/>
        <w:jc w:val="both"/>
        <w:rPr>
          <w:rFonts w:cs="Times New Roman"/>
          <w:szCs w:val="24"/>
        </w:rPr>
      </w:pPr>
      <w:r w:rsidRPr="002E0CDD">
        <w:rPr>
          <w:rFonts w:cs="Times New Roman"/>
          <w:szCs w:val="24"/>
        </w:rPr>
        <w:t>The main objective of this study is analyzed on:</w:t>
      </w:r>
    </w:p>
    <w:p w14:paraId="6DBF03E1" w14:textId="4000743D" w:rsidR="001870F0" w:rsidRPr="00823E03" w:rsidRDefault="001870F0" w:rsidP="00823E03">
      <w:pPr>
        <w:pStyle w:val="ListParagraph"/>
        <w:numPr>
          <w:ilvl w:val="0"/>
          <w:numId w:val="7"/>
        </w:numPr>
        <w:spacing w:after="160" w:line="360" w:lineRule="auto"/>
        <w:jc w:val="both"/>
        <w:rPr>
          <w:rFonts w:ascii="Times New Roman" w:hAnsi="Times New Roman"/>
          <w:sz w:val="24"/>
          <w:szCs w:val="24"/>
        </w:rPr>
      </w:pPr>
      <w:r w:rsidRPr="001870F0">
        <w:rPr>
          <w:rFonts w:ascii="Times New Roman" w:hAnsi="Times New Roman"/>
          <w:sz w:val="24"/>
          <w:szCs w:val="24"/>
        </w:rPr>
        <w:t xml:space="preserve">To </w:t>
      </w:r>
      <w:r w:rsidRPr="001870F0">
        <w:rPr>
          <w:rFonts w:ascii="Times New Roman" w:eastAsia="Times New Roman" w:hAnsi="Times New Roman"/>
          <w:sz w:val="24"/>
          <w:szCs w:val="24"/>
          <w:lang w:eastAsia="en-US" w:bidi="th-TH"/>
        </w:rPr>
        <w:t>explore the influencing factors on customer satisfaction of community pharmacies</w:t>
      </w:r>
      <w:r w:rsidRPr="001870F0">
        <w:rPr>
          <w:rFonts w:ascii="Times New Roman" w:hAnsi="Times New Roman"/>
          <w:sz w:val="24"/>
          <w:szCs w:val="24"/>
        </w:rPr>
        <w:t xml:space="preserve"> in Yangon.</w:t>
      </w:r>
    </w:p>
    <w:p w14:paraId="286A5A86" w14:textId="50BA15AF" w:rsidR="001870F0" w:rsidRPr="00823E03" w:rsidRDefault="001870F0" w:rsidP="00823E03">
      <w:pPr>
        <w:pStyle w:val="ListParagraph"/>
        <w:numPr>
          <w:ilvl w:val="0"/>
          <w:numId w:val="7"/>
        </w:numPr>
        <w:spacing w:after="160" w:line="360" w:lineRule="auto"/>
        <w:jc w:val="both"/>
        <w:rPr>
          <w:rFonts w:ascii="Times New Roman" w:hAnsi="Times New Roman"/>
          <w:sz w:val="24"/>
          <w:szCs w:val="24"/>
        </w:rPr>
      </w:pPr>
      <w:r w:rsidRPr="001870F0">
        <w:rPr>
          <w:rFonts w:ascii="Times New Roman" w:hAnsi="Times New Roman"/>
          <w:sz w:val="24"/>
          <w:szCs w:val="24"/>
        </w:rPr>
        <w:t xml:space="preserve">To </w:t>
      </w:r>
      <w:r w:rsidR="00775871">
        <w:rPr>
          <w:rFonts w:ascii="Times New Roman" w:hAnsi="Times New Roman"/>
          <w:sz w:val="24"/>
          <w:szCs w:val="24"/>
        </w:rPr>
        <w:t>examine</w:t>
      </w:r>
      <w:r w:rsidRPr="001870F0">
        <w:rPr>
          <w:rFonts w:ascii="Times New Roman" w:hAnsi="Times New Roman"/>
          <w:sz w:val="24"/>
          <w:szCs w:val="24"/>
        </w:rPr>
        <w:t xml:space="preserve"> the </w:t>
      </w:r>
      <w:r w:rsidR="00775871">
        <w:rPr>
          <w:rFonts w:ascii="Times New Roman" w:hAnsi="Times New Roman"/>
          <w:sz w:val="24"/>
          <w:szCs w:val="24"/>
        </w:rPr>
        <w:t xml:space="preserve">relationship between </w:t>
      </w:r>
      <w:r w:rsidRPr="001870F0">
        <w:rPr>
          <w:rFonts w:ascii="Times New Roman" w:hAnsi="Times New Roman"/>
          <w:sz w:val="24"/>
          <w:szCs w:val="24"/>
        </w:rPr>
        <w:t xml:space="preserve">influencing factors </w:t>
      </w:r>
      <w:r w:rsidR="00775871">
        <w:rPr>
          <w:rFonts w:ascii="Times New Roman" w:hAnsi="Times New Roman"/>
          <w:sz w:val="24"/>
          <w:szCs w:val="24"/>
        </w:rPr>
        <w:t>and</w:t>
      </w:r>
      <w:r w:rsidRPr="001870F0">
        <w:rPr>
          <w:rFonts w:ascii="Times New Roman" w:hAnsi="Times New Roman"/>
          <w:sz w:val="24"/>
          <w:szCs w:val="24"/>
        </w:rPr>
        <w:t xml:space="preserve"> customer satisfaction of community pharmacies in Yangon.</w:t>
      </w:r>
    </w:p>
    <w:p w14:paraId="15E16641" w14:textId="59804B19" w:rsidR="00837AF0" w:rsidRPr="00AD3056" w:rsidRDefault="001870F0" w:rsidP="00AD3056">
      <w:pPr>
        <w:pStyle w:val="ListParagraph"/>
        <w:numPr>
          <w:ilvl w:val="0"/>
          <w:numId w:val="7"/>
        </w:numPr>
        <w:spacing w:after="160" w:line="360" w:lineRule="auto"/>
        <w:jc w:val="both"/>
        <w:rPr>
          <w:rFonts w:ascii="Times New Roman" w:hAnsi="Times New Roman"/>
          <w:sz w:val="24"/>
          <w:szCs w:val="24"/>
        </w:rPr>
      </w:pPr>
      <w:r w:rsidRPr="001870F0">
        <w:rPr>
          <w:rFonts w:ascii="Times New Roman" w:hAnsi="Times New Roman"/>
          <w:sz w:val="24"/>
          <w:szCs w:val="24"/>
        </w:rPr>
        <w:t xml:space="preserve">To analyze </w:t>
      </w:r>
      <w:r w:rsidR="00775871">
        <w:rPr>
          <w:rFonts w:ascii="Times New Roman" w:hAnsi="Times New Roman"/>
          <w:sz w:val="24"/>
          <w:szCs w:val="24"/>
        </w:rPr>
        <w:t>the impact of</w:t>
      </w:r>
      <w:r w:rsidRPr="001870F0">
        <w:rPr>
          <w:rFonts w:ascii="Times New Roman" w:hAnsi="Times New Roman"/>
          <w:sz w:val="24"/>
          <w:szCs w:val="24"/>
        </w:rPr>
        <w:t xml:space="preserve"> influencing factors on customer satisfaction of community pharmacies in Yangon.</w:t>
      </w:r>
    </w:p>
    <w:p w14:paraId="1BDA5765" w14:textId="774A26C4" w:rsidR="00F91CCD" w:rsidRPr="00837AF0" w:rsidRDefault="00837AF0" w:rsidP="002E0CDD">
      <w:pPr>
        <w:pStyle w:val="Heading2"/>
        <w:spacing w:line="360" w:lineRule="auto"/>
        <w:rPr>
          <w:rFonts w:ascii="Times New Roman" w:hAnsi="Times New Roman" w:cs="Times New Roman"/>
          <w:b/>
          <w:color w:val="auto"/>
          <w:sz w:val="24"/>
          <w:szCs w:val="32"/>
        </w:rPr>
      </w:pPr>
      <w:bookmarkStart w:id="28" w:name="_Toc201428135"/>
      <w:r w:rsidRPr="00837AF0">
        <w:rPr>
          <w:rFonts w:ascii="Times New Roman" w:hAnsi="Times New Roman" w:cs="Times New Roman"/>
          <w:b/>
          <w:color w:val="auto"/>
          <w:sz w:val="24"/>
          <w:szCs w:val="32"/>
        </w:rPr>
        <w:t>1.5 Research Questions</w:t>
      </w:r>
      <w:bookmarkEnd w:id="28"/>
      <w:r w:rsidRPr="00837AF0">
        <w:rPr>
          <w:rFonts w:ascii="Times New Roman" w:hAnsi="Times New Roman" w:cs="Times New Roman"/>
          <w:b/>
          <w:color w:val="auto"/>
          <w:sz w:val="24"/>
          <w:szCs w:val="32"/>
        </w:rPr>
        <w:t xml:space="preserve"> </w:t>
      </w:r>
    </w:p>
    <w:p w14:paraId="1C83894B" w14:textId="04D54ECD" w:rsidR="00DE21A8" w:rsidRPr="00AD3056" w:rsidRDefault="00DE21A8" w:rsidP="00DE21A8">
      <w:pPr>
        <w:pStyle w:val="ListParagraph"/>
        <w:numPr>
          <w:ilvl w:val="0"/>
          <w:numId w:val="9"/>
        </w:numPr>
        <w:spacing w:after="160" w:line="360" w:lineRule="auto"/>
        <w:jc w:val="both"/>
        <w:rPr>
          <w:rFonts w:ascii="Times New Roman" w:hAnsi="Times New Roman"/>
          <w:sz w:val="24"/>
          <w:szCs w:val="24"/>
        </w:rPr>
      </w:pPr>
      <w:bookmarkStart w:id="29" w:name="_Toc201428136"/>
      <w:r>
        <w:rPr>
          <w:rFonts w:ascii="Times New Roman" w:hAnsi="Times New Roman"/>
          <w:sz w:val="24"/>
          <w:szCs w:val="24"/>
        </w:rPr>
        <w:t>What are</w:t>
      </w:r>
      <w:r w:rsidRPr="002E0CDD">
        <w:rPr>
          <w:rFonts w:ascii="Times New Roman" w:hAnsi="Times New Roman"/>
          <w:sz w:val="24"/>
          <w:szCs w:val="24"/>
        </w:rPr>
        <w:t xml:space="preserve"> the influencing factors </w:t>
      </w:r>
      <w:r w:rsidR="00AD3056">
        <w:rPr>
          <w:rFonts w:ascii="Times New Roman" w:hAnsi="Times New Roman"/>
          <w:sz w:val="24"/>
          <w:szCs w:val="24"/>
        </w:rPr>
        <w:t xml:space="preserve">on customer satisfaction of </w:t>
      </w:r>
      <w:r w:rsidRPr="002E0CDD">
        <w:rPr>
          <w:rFonts w:ascii="Times New Roman" w:hAnsi="Times New Roman"/>
          <w:sz w:val="24"/>
          <w:szCs w:val="24"/>
        </w:rPr>
        <w:t>community pharmacies in Yangon</w:t>
      </w:r>
      <w:r>
        <w:rPr>
          <w:rFonts w:ascii="Times New Roman" w:hAnsi="Times New Roman"/>
          <w:sz w:val="24"/>
          <w:szCs w:val="24"/>
        </w:rPr>
        <w:t>?</w:t>
      </w:r>
    </w:p>
    <w:p w14:paraId="3958EFB0" w14:textId="152C6988" w:rsidR="00DE21A8" w:rsidRPr="00837AF0" w:rsidRDefault="00DE21A8" w:rsidP="00837AF0">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 xml:space="preserve">What is </w:t>
      </w:r>
      <w:r w:rsidRPr="002E0CDD">
        <w:rPr>
          <w:rFonts w:ascii="Times New Roman" w:hAnsi="Times New Roman"/>
          <w:sz w:val="24"/>
          <w:szCs w:val="24"/>
        </w:rPr>
        <w:t>the</w:t>
      </w:r>
      <w:r>
        <w:rPr>
          <w:rFonts w:ascii="Times New Roman" w:hAnsi="Times New Roman"/>
          <w:sz w:val="24"/>
          <w:szCs w:val="24"/>
        </w:rPr>
        <w:t xml:space="preserve"> relationship between</w:t>
      </w:r>
      <w:r w:rsidRPr="002E0CDD">
        <w:rPr>
          <w:rFonts w:ascii="Times New Roman" w:hAnsi="Times New Roman"/>
          <w:sz w:val="24"/>
          <w:szCs w:val="24"/>
        </w:rPr>
        <w:t xml:space="preserve"> influencing factors </w:t>
      </w:r>
      <w:r>
        <w:rPr>
          <w:rFonts w:ascii="Times New Roman" w:hAnsi="Times New Roman"/>
          <w:sz w:val="24"/>
          <w:szCs w:val="24"/>
        </w:rPr>
        <w:t>and</w:t>
      </w:r>
      <w:r w:rsidRPr="002E0CDD">
        <w:rPr>
          <w:rFonts w:ascii="Times New Roman" w:hAnsi="Times New Roman"/>
          <w:sz w:val="24"/>
          <w:szCs w:val="24"/>
        </w:rPr>
        <w:t xml:space="preserve"> customer satisfaction of community pharmacies in Yangon</w:t>
      </w:r>
      <w:r>
        <w:rPr>
          <w:rFonts w:ascii="Times New Roman" w:hAnsi="Times New Roman"/>
          <w:sz w:val="24"/>
          <w:szCs w:val="24"/>
        </w:rPr>
        <w:t>??</w:t>
      </w:r>
    </w:p>
    <w:p w14:paraId="23EFFC4B" w14:textId="063CBE5B" w:rsidR="00DE21A8" w:rsidRDefault="00DE21A8" w:rsidP="00DE21A8">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Which</w:t>
      </w:r>
      <w:r w:rsidRPr="002E0CDD">
        <w:rPr>
          <w:rFonts w:ascii="Times New Roman" w:hAnsi="Times New Roman"/>
          <w:sz w:val="24"/>
          <w:szCs w:val="24"/>
        </w:rPr>
        <w:t xml:space="preserve"> influencing factors </w:t>
      </w:r>
      <w:r w:rsidR="00AD3056">
        <w:rPr>
          <w:rFonts w:ascii="Times New Roman" w:hAnsi="Times New Roman"/>
          <w:sz w:val="24"/>
          <w:szCs w:val="24"/>
        </w:rPr>
        <w:t xml:space="preserve">had impact </w:t>
      </w:r>
      <w:r w:rsidRPr="002E0CDD">
        <w:rPr>
          <w:rFonts w:ascii="Times New Roman" w:hAnsi="Times New Roman"/>
          <w:sz w:val="24"/>
          <w:szCs w:val="24"/>
        </w:rPr>
        <w:t xml:space="preserve">on customer satisfaction of community pharmacies in </w:t>
      </w:r>
      <w:r w:rsidR="00E168ED" w:rsidRPr="002E0CDD">
        <w:rPr>
          <w:rFonts w:ascii="Times New Roman" w:hAnsi="Times New Roman"/>
          <w:sz w:val="24"/>
          <w:szCs w:val="24"/>
        </w:rPr>
        <w:t>Yango</w:t>
      </w:r>
      <w:r w:rsidR="00E168ED">
        <w:rPr>
          <w:rFonts w:ascii="Times New Roman" w:hAnsi="Times New Roman"/>
          <w:sz w:val="24"/>
          <w:szCs w:val="24"/>
        </w:rPr>
        <w:t>n?</w:t>
      </w:r>
    </w:p>
    <w:p w14:paraId="63D94BF0" w14:textId="77777777" w:rsidR="00837AF0" w:rsidRPr="002E0CDD" w:rsidRDefault="00837AF0" w:rsidP="00837AF0">
      <w:pPr>
        <w:pStyle w:val="ListParagraph"/>
        <w:spacing w:after="160" w:line="360" w:lineRule="auto"/>
        <w:jc w:val="both"/>
        <w:rPr>
          <w:rFonts w:ascii="Times New Roman" w:hAnsi="Times New Roman"/>
          <w:sz w:val="24"/>
          <w:szCs w:val="24"/>
        </w:rPr>
      </w:pPr>
    </w:p>
    <w:p w14:paraId="452DF035" w14:textId="3493F4AE" w:rsidR="00F91CCD" w:rsidRPr="00837AF0" w:rsidRDefault="00837AF0" w:rsidP="00DE21A8">
      <w:pPr>
        <w:spacing w:line="360" w:lineRule="auto"/>
        <w:ind w:left="540" w:hanging="540"/>
        <w:jc w:val="both"/>
        <w:rPr>
          <w:rFonts w:cs="Times New Roman"/>
          <w:b/>
          <w:szCs w:val="32"/>
        </w:rPr>
      </w:pPr>
      <w:r>
        <w:rPr>
          <w:rFonts w:cs="Times New Roman"/>
          <w:b/>
          <w:szCs w:val="32"/>
        </w:rPr>
        <w:lastRenderedPageBreak/>
        <w:t>1.6 Scope a</w:t>
      </w:r>
      <w:r w:rsidRPr="00837AF0">
        <w:rPr>
          <w:rFonts w:cs="Times New Roman"/>
          <w:b/>
          <w:szCs w:val="32"/>
        </w:rPr>
        <w:t>nd Limitations</w:t>
      </w:r>
      <w:bookmarkEnd w:id="29"/>
      <w:r w:rsidRPr="00837AF0">
        <w:rPr>
          <w:rFonts w:cs="Times New Roman"/>
          <w:b/>
          <w:szCs w:val="32"/>
        </w:rPr>
        <w:t xml:space="preserve"> </w:t>
      </w:r>
    </w:p>
    <w:p w14:paraId="4282F963" w14:textId="5213A344" w:rsidR="00131EBC" w:rsidRPr="002E0CDD" w:rsidRDefault="009521C3" w:rsidP="004D3F98">
      <w:pPr>
        <w:spacing w:line="360" w:lineRule="auto"/>
        <w:ind w:firstLine="720"/>
        <w:jc w:val="both"/>
        <w:rPr>
          <w:rFonts w:cs="Times New Roman"/>
          <w:szCs w:val="24"/>
        </w:rPr>
      </w:pPr>
      <w:r w:rsidRPr="002E0CDD">
        <w:rPr>
          <w:rFonts w:cs="Times New Roman"/>
          <w:szCs w:val="24"/>
        </w:rPr>
        <w:t xml:space="preserve">This study focuses on evaluating customer satisfaction of community pharmacies in Yangon, Myanmar. </w:t>
      </w:r>
      <w:r w:rsidR="00F57B36" w:rsidRPr="002E0CDD">
        <w:rPr>
          <w:rFonts w:cs="Times New Roman"/>
          <w:szCs w:val="24"/>
        </w:rPr>
        <w:t xml:space="preserve">It examines key aspects such as the quality and availability of pharmaceutical products, knowledge and professionalism of pharmacy staff or pharmacists, the attitude, service quality and communication of pharmacy staff or pharmacists, pricing and transparency, waiting time and operational efficiency, cleanliness and overall store environment, loyalty programs and promotional offers. </w:t>
      </w:r>
      <w:r w:rsidR="00131EBC" w:rsidRPr="002E0CDD">
        <w:rPr>
          <w:rFonts w:cs="Times New Roman"/>
          <w:szCs w:val="24"/>
        </w:rPr>
        <w:t xml:space="preserve">It aims to access how these factors impact customer experiences and overall trust in pharmacy services. </w:t>
      </w:r>
      <w:r w:rsidRPr="002E0CDD">
        <w:rPr>
          <w:rFonts w:cs="Times New Roman"/>
          <w:szCs w:val="24"/>
        </w:rPr>
        <w:t xml:space="preserve">The study aims to capture the diverse customer experiences across different regions of the city. </w:t>
      </w:r>
      <w:r w:rsidR="00131EBC" w:rsidRPr="002E0CDD">
        <w:rPr>
          <w:rFonts w:cs="Times New Roman"/>
          <w:szCs w:val="24"/>
        </w:rPr>
        <w:t xml:space="preserve">The </w:t>
      </w:r>
      <w:r w:rsidR="00F57B36" w:rsidRPr="002E0CDD">
        <w:rPr>
          <w:rFonts w:cs="Times New Roman"/>
          <w:szCs w:val="24"/>
        </w:rPr>
        <w:t>study will primarily target</w:t>
      </w:r>
      <w:r w:rsidR="00131EBC" w:rsidRPr="002E0CDD">
        <w:rPr>
          <w:rFonts w:cs="Times New Roman"/>
          <w:szCs w:val="24"/>
        </w:rPr>
        <w:t xml:space="preserve"> customers who visited </w:t>
      </w:r>
      <w:r w:rsidR="00CB0F5A" w:rsidRPr="002E0CDD">
        <w:rPr>
          <w:rFonts w:cs="Times New Roman"/>
          <w:szCs w:val="24"/>
        </w:rPr>
        <w:t>community pharmacies to gain insights to per</w:t>
      </w:r>
      <w:r w:rsidR="00131EBC" w:rsidRPr="002E0CDD">
        <w:rPr>
          <w:rFonts w:cs="Times New Roman"/>
          <w:szCs w:val="24"/>
        </w:rPr>
        <w:t>spectives.</w:t>
      </w:r>
      <w:r w:rsidR="00B24E24" w:rsidRPr="002E0CDD">
        <w:rPr>
          <w:rFonts w:cs="Times New Roman"/>
          <w:szCs w:val="24"/>
        </w:rPr>
        <w:t xml:space="preserve"> The data will be collected from customers who have used services from community pharmacies in Yangon, including individuals from various demographic groups (age, gender, income level, and educational background).</w:t>
      </w:r>
    </w:p>
    <w:p w14:paraId="4C03C374" w14:textId="1F19AF27" w:rsidR="00CB0F5A" w:rsidRPr="002E0CDD" w:rsidRDefault="00131EBC" w:rsidP="004D3F98">
      <w:pPr>
        <w:spacing w:line="360" w:lineRule="auto"/>
        <w:ind w:firstLine="720"/>
        <w:jc w:val="both"/>
        <w:rPr>
          <w:rFonts w:cs="Times New Roman"/>
          <w:szCs w:val="24"/>
        </w:rPr>
      </w:pPr>
      <w:r w:rsidRPr="002E0CDD">
        <w:rPr>
          <w:rFonts w:cs="Times New Roman"/>
          <w:szCs w:val="24"/>
        </w:rPr>
        <w:t xml:space="preserve">The study is limited to community pharmacies operating within Yangon, Myanmar, covering urban, suburban, and potentially </w:t>
      </w:r>
      <w:proofErr w:type="spellStart"/>
      <w:r w:rsidRPr="002E0CDD">
        <w:rPr>
          <w:rFonts w:cs="Times New Roman"/>
          <w:szCs w:val="24"/>
        </w:rPr>
        <w:t>peri</w:t>
      </w:r>
      <w:proofErr w:type="spellEnd"/>
      <w:r w:rsidRPr="002E0CDD">
        <w:rPr>
          <w:rFonts w:cs="Times New Roman"/>
          <w:szCs w:val="24"/>
        </w:rPr>
        <w:t xml:space="preserve">-urban areas. </w:t>
      </w:r>
      <w:r w:rsidR="00CB0F5A" w:rsidRPr="002E0CDD">
        <w:rPr>
          <w:rFonts w:cs="Times New Roman"/>
          <w:szCs w:val="24"/>
        </w:rPr>
        <w:t xml:space="preserve">And it is geographically limited to community pharmacies in Yangon, meaning that the results may not fully represent customer satisfaction levels in rural or other urban areas of Myanmar where pharmacy services and challenges may differ. Additionally, the study relies on customer feedback which may be subjective </w:t>
      </w:r>
      <w:r w:rsidR="00B24E24" w:rsidRPr="002E0CDD">
        <w:rPr>
          <w:rFonts w:cs="Times New Roman"/>
          <w:szCs w:val="24"/>
        </w:rPr>
        <w:t xml:space="preserve">and influenced by personal experiences, leading to potential bias in the data. </w:t>
      </w:r>
      <w:r w:rsidR="00313A32" w:rsidRPr="002E0CDD">
        <w:rPr>
          <w:rFonts w:cs="Times New Roman"/>
          <w:szCs w:val="24"/>
        </w:rPr>
        <w:t>Another limitation is the availability and willingness of participants to provide detailed and accurate information, as some customers may be reluctant to share negative experiences.</w:t>
      </w:r>
      <w:r w:rsidR="005D0E3D" w:rsidRPr="002E0CDD">
        <w:rPr>
          <w:rFonts w:cs="Times New Roman"/>
          <w:szCs w:val="24"/>
        </w:rPr>
        <w:t xml:space="preserve"> Furthermore, the study focuses primarily on factors such as service quality, medication availability, pricing and accessibility, but external factors such as government regulations, economic conditions, and healthcare policies are not examined in depth.</w:t>
      </w:r>
    </w:p>
    <w:p w14:paraId="263D1675" w14:textId="6ABFE132" w:rsidR="005D0E3D" w:rsidRDefault="009521C3" w:rsidP="004D3F98">
      <w:pPr>
        <w:spacing w:line="360" w:lineRule="auto"/>
        <w:ind w:firstLine="720"/>
        <w:jc w:val="both"/>
        <w:rPr>
          <w:rFonts w:cs="Times New Roman"/>
          <w:szCs w:val="24"/>
        </w:rPr>
      </w:pPr>
      <w:r w:rsidRPr="002E0CDD">
        <w:rPr>
          <w:rFonts w:cs="Times New Roman"/>
          <w:szCs w:val="24"/>
        </w:rPr>
        <w:t>The sample size of this study is limited, as the study will target only 323 customers. But, the study excludes hospitals and institutional pharmacies, focusing solely on community pharmacies. Moreover, it does not cover the wholesale or industrial pharmaceutical operations</w:t>
      </w:r>
      <w:r w:rsidR="008E0391" w:rsidRPr="002E0CDD">
        <w:rPr>
          <w:rFonts w:cs="Times New Roman"/>
          <w:szCs w:val="24"/>
        </w:rPr>
        <w:t>.</w:t>
      </w:r>
      <w:r w:rsidR="005D0E3D" w:rsidRPr="002E0CDD">
        <w:rPr>
          <w:rFonts w:cs="Times New Roman"/>
          <w:sz w:val="32"/>
          <w:szCs w:val="32"/>
        </w:rPr>
        <w:t xml:space="preserve"> </w:t>
      </w:r>
      <w:r w:rsidR="005D0E3D" w:rsidRPr="002E0CDD">
        <w:rPr>
          <w:rFonts w:cs="Times New Roman"/>
          <w:szCs w:val="24"/>
        </w:rPr>
        <w:t>Despite these limitations, the study provides valuable insights into customer satisfaction in community pharmacies in Yangon and can serve as a foundation for future research on improving pharmacy services in Myanmar.</w:t>
      </w:r>
    </w:p>
    <w:p w14:paraId="2B1E8C1B" w14:textId="77777777" w:rsidR="00837AF0" w:rsidRPr="002E0CDD" w:rsidRDefault="00837AF0" w:rsidP="004D3F98">
      <w:pPr>
        <w:spacing w:line="360" w:lineRule="auto"/>
        <w:ind w:firstLine="720"/>
        <w:jc w:val="both"/>
        <w:rPr>
          <w:rFonts w:cs="Times New Roman"/>
          <w:szCs w:val="24"/>
        </w:rPr>
      </w:pPr>
    </w:p>
    <w:p w14:paraId="03AAF816" w14:textId="4D76BC4C" w:rsidR="00274664" w:rsidRPr="00837AF0" w:rsidRDefault="00837AF0" w:rsidP="002E0CDD">
      <w:pPr>
        <w:pStyle w:val="Heading2"/>
        <w:spacing w:line="360" w:lineRule="auto"/>
        <w:rPr>
          <w:rFonts w:ascii="Times New Roman" w:hAnsi="Times New Roman" w:cs="Times New Roman"/>
          <w:b/>
          <w:color w:val="auto"/>
          <w:sz w:val="24"/>
          <w:szCs w:val="32"/>
        </w:rPr>
      </w:pPr>
      <w:bookmarkStart w:id="30" w:name="_Toc201428137"/>
      <w:r w:rsidRPr="00837AF0">
        <w:rPr>
          <w:rFonts w:ascii="Times New Roman" w:hAnsi="Times New Roman" w:cs="Times New Roman"/>
          <w:b/>
          <w:color w:val="auto"/>
          <w:sz w:val="24"/>
          <w:szCs w:val="32"/>
        </w:rPr>
        <w:lastRenderedPageBreak/>
        <w:t>1.7 Organization</w:t>
      </w:r>
      <w:bookmarkEnd w:id="30"/>
    </w:p>
    <w:p w14:paraId="61650767" w14:textId="4A0B7C86" w:rsidR="00E10024" w:rsidRDefault="00C62F16" w:rsidP="004D3F98">
      <w:pPr>
        <w:spacing w:line="360" w:lineRule="auto"/>
        <w:jc w:val="both"/>
        <w:rPr>
          <w:rFonts w:cs="Times New Roman"/>
          <w:bCs/>
          <w:szCs w:val="24"/>
        </w:rPr>
      </w:pPr>
      <w:r>
        <w:rPr>
          <w:rFonts w:cs="Times New Roman"/>
          <w:bCs/>
          <w:sz w:val="20"/>
          <w:szCs w:val="20"/>
        </w:rPr>
        <w:tab/>
      </w:r>
      <w:r w:rsidRPr="002E0CDD">
        <w:rPr>
          <w:rFonts w:cs="Times New Roman"/>
          <w:bCs/>
          <w:szCs w:val="24"/>
        </w:rPr>
        <w:t>This study is organized into five key sections to ensure a clear and systemic exploration of the factors influencing customer satisfaction in community pharmacies in Yangon. The first section, the introduction, provides background information on the role of community pharmacies and outlines the significance of customer satisfaction in the healthcare sector. The problem statement then identifies the key challenges affecting pharmacy services, followed by the objectives and research questions, which guide the study’s focus.</w:t>
      </w:r>
      <w:r w:rsidR="00754D73" w:rsidRPr="002E0CDD">
        <w:rPr>
          <w:rFonts w:cs="Times New Roman"/>
          <w:bCs/>
          <w:szCs w:val="24"/>
        </w:rPr>
        <w:t xml:space="preserve"> Scope and limitation of the study shows the boundaries of the research and acknowledges potential constraints that may impact the findings. The literature review presents existing research and theoretical frameworks related to the pharmacy services and customer satisfaction. </w:t>
      </w:r>
      <w:r w:rsidR="00AD6B01" w:rsidRPr="002E0CDD">
        <w:rPr>
          <w:rFonts w:cs="Times New Roman"/>
          <w:bCs/>
          <w:szCs w:val="24"/>
        </w:rPr>
        <w:t xml:space="preserve">The </w:t>
      </w:r>
      <w:r w:rsidR="00CD19EB" w:rsidRPr="002E0CDD">
        <w:rPr>
          <w:rFonts w:cs="Times New Roman"/>
          <w:bCs/>
          <w:szCs w:val="24"/>
        </w:rPr>
        <w:t>methodology section express</w:t>
      </w:r>
      <w:r w:rsidR="00AD6B01" w:rsidRPr="002E0CDD">
        <w:rPr>
          <w:rFonts w:cs="Times New Roman"/>
          <w:bCs/>
          <w:szCs w:val="24"/>
        </w:rPr>
        <w:t xml:space="preserve"> the research design, data collection methods, and analyze techniques </w:t>
      </w:r>
      <w:r w:rsidR="00CD19EB" w:rsidRPr="002E0CDD">
        <w:rPr>
          <w:rFonts w:cs="Times New Roman"/>
          <w:bCs/>
          <w:szCs w:val="24"/>
        </w:rPr>
        <w:t xml:space="preserve">used to gather and interpret findings. </w:t>
      </w:r>
      <w:r w:rsidR="00754D73" w:rsidRPr="002E0CDD">
        <w:rPr>
          <w:rFonts w:cs="Times New Roman"/>
          <w:bCs/>
          <w:szCs w:val="24"/>
        </w:rPr>
        <w:t>The analysis and results section details key findings from surveys and interviews, analyzing them in relation to the study’s objectives. Finally, the conclusion summarize</w:t>
      </w:r>
      <w:r w:rsidR="00CD19EB" w:rsidRPr="002E0CDD">
        <w:rPr>
          <w:rFonts w:cs="Times New Roman"/>
          <w:bCs/>
          <w:szCs w:val="24"/>
        </w:rPr>
        <w:t>s</w:t>
      </w:r>
      <w:r w:rsidR="00754D73" w:rsidRPr="002E0CDD">
        <w:rPr>
          <w:rFonts w:cs="Times New Roman"/>
          <w:bCs/>
          <w:szCs w:val="24"/>
        </w:rPr>
        <w:t xml:space="preserve"> the main findings, highlight the study’s contributions, and suggest practical solutions for improving customer satisfaction in community pharmacies. </w:t>
      </w:r>
    </w:p>
    <w:p w14:paraId="6B351BA1" w14:textId="77777777" w:rsidR="004C18E6" w:rsidRDefault="004C18E6" w:rsidP="004D3F98">
      <w:pPr>
        <w:spacing w:line="360" w:lineRule="auto"/>
        <w:jc w:val="both"/>
        <w:rPr>
          <w:rFonts w:cs="Times New Roman"/>
          <w:bCs/>
          <w:szCs w:val="24"/>
        </w:rPr>
      </w:pPr>
    </w:p>
    <w:p w14:paraId="01E724C7" w14:textId="77777777" w:rsidR="00646990" w:rsidRDefault="00646990" w:rsidP="004D3F98">
      <w:pPr>
        <w:spacing w:line="360" w:lineRule="auto"/>
        <w:jc w:val="both"/>
        <w:rPr>
          <w:rFonts w:cs="Times New Roman"/>
          <w:bCs/>
          <w:szCs w:val="24"/>
        </w:rPr>
      </w:pPr>
    </w:p>
    <w:p w14:paraId="1B7AA310" w14:textId="77777777" w:rsidR="00646990" w:rsidRDefault="00646990" w:rsidP="004D3F98">
      <w:pPr>
        <w:spacing w:line="360" w:lineRule="auto"/>
        <w:jc w:val="both"/>
        <w:rPr>
          <w:rFonts w:cs="Times New Roman"/>
          <w:bCs/>
          <w:szCs w:val="24"/>
        </w:rPr>
      </w:pPr>
    </w:p>
    <w:p w14:paraId="4ACE5C34" w14:textId="77777777" w:rsidR="00646990" w:rsidRDefault="00646990" w:rsidP="004D3F98">
      <w:pPr>
        <w:spacing w:line="360" w:lineRule="auto"/>
        <w:jc w:val="both"/>
        <w:rPr>
          <w:rFonts w:cs="Times New Roman"/>
          <w:bCs/>
          <w:szCs w:val="24"/>
        </w:rPr>
      </w:pPr>
    </w:p>
    <w:p w14:paraId="69B41AFE" w14:textId="77777777" w:rsidR="00646990" w:rsidRDefault="00646990" w:rsidP="004D3F98">
      <w:pPr>
        <w:spacing w:line="360" w:lineRule="auto"/>
        <w:jc w:val="both"/>
        <w:rPr>
          <w:rFonts w:cs="Times New Roman"/>
          <w:bCs/>
          <w:szCs w:val="24"/>
        </w:rPr>
      </w:pPr>
    </w:p>
    <w:p w14:paraId="3D7C75E3" w14:textId="77777777" w:rsidR="00646990" w:rsidRDefault="00646990" w:rsidP="004D3F98">
      <w:pPr>
        <w:spacing w:line="360" w:lineRule="auto"/>
        <w:jc w:val="both"/>
        <w:rPr>
          <w:rFonts w:cs="Times New Roman"/>
          <w:bCs/>
          <w:szCs w:val="24"/>
        </w:rPr>
      </w:pPr>
    </w:p>
    <w:p w14:paraId="6AC369B7" w14:textId="77777777" w:rsidR="00646990" w:rsidRDefault="00646990" w:rsidP="004D3F98">
      <w:pPr>
        <w:spacing w:line="360" w:lineRule="auto"/>
        <w:jc w:val="both"/>
        <w:rPr>
          <w:rFonts w:cs="Times New Roman"/>
          <w:bCs/>
          <w:szCs w:val="24"/>
        </w:rPr>
      </w:pPr>
    </w:p>
    <w:p w14:paraId="65BB9308" w14:textId="77777777" w:rsidR="00646990" w:rsidRDefault="00646990" w:rsidP="004D3F98">
      <w:pPr>
        <w:spacing w:line="360" w:lineRule="auto"/>
        <w:jc w:val="both"/>
        <w:rPr>
          <w:rFonts w:cs="Times New Roman"/>
          <w:bCs/>
          <w:szCs w:val="24"/>
        </w:rPr>
      </w:pPr>
    </w:p>
    <w:p w14:paraId="7C5F6AB9" w14:textId="77777777" w:rsidR="00646990" w:rsidRDefault="00646990" w:rsidP="004D3F98">
      <w:pPr>
        <w:spacing w:line="360" w:lineRule="auto"/>
        <w:jc w:val="both"/>
        <w:rPr>
          <w:rFonts w:cs="Times New Roman"/>
          <w:bCs/>
          <w:szCs w:val="24"/>
        </w:rPr>
      </w:pPr>
    </w:p>
    <w:p w14:paraId="47149E1B" w14:textId="77777777" w:rsidR="004C18E6" w:rsidRDefault="004C18E6" w:rsidP="004D3F98">
      <w:pPr>
        <w:spacing w:line="360" w:lineRule="auto"/>
        <w:jc w:val="both"/>
        <w:rPr>
          <w:rFonts w:cs="Times New Roman"/>
          <w:bCs/>
          <w:szCs w:val="24"/>
        </w:rPr>
      </w:pPr>
    </w:p>
    <w:p w14:paraId="29CDDBBE" w14:textId="77777777" w:rsidR="00775871" w:rsidRDefault="00775871" w:rsidP="004D3F98">
      <w:pPr>
        <w:spacing w:line="360" w:lineRule="auto"/>
        <w:jc w:val="both"/>
        <w:rPr>
          <w:rFonts w:cs="Times New Roman"/>
          <w:bCs/>
          <w:szCs w:val="24"/>
        </w:rPr>
      </w:pPr>
    </w:p>
    <w:p w14:paraId="5973E3CF" w14:textId="77777777" w:rsidR="00775871" w:rsidRDefault="00775871" w:rsidP="004D3F98">
      <w:pPr>
        <w:spacing w:line="360" w:lineRule="auto"/>
        <w:jc w:val="both"/>
        <w:rPr>
          <w:rFonts w:cs="Times New Roman"/>
          <w:bCs/>
          <w:szCs w:val="24"/>
        </w:rPr>
      </w:pPr>
    </w:p>
    <w:p w14:paraId="4DF76998" w14:textId="77777777" w:rsidR="00775871" w:rsidRPr="002E0CDD" w:rsidRDefault="00775871" w:rsidP="004D3F98">
      <w:pPr>
        <w:spacing w:line="360" w:lineRule="auto"/>
        <w:jc w:val="both"/>
        <w:rPr>
          <w:rFonts w:cs="Times New Roman"/>
          <w:bCs/>
          <w:szCs w:val="24"/>
        </w:rPr>
      </w:pPr>
    </w:p>
    <w:p w14:paraId="35B4F008" w14:textId="77777777" w:rsidR="00817A4D" w:rsidRPr="00817A4D" w:rsidRDefault="00817A4D" w:rsidP="004D3F98">
      <w:pPr>
        <w:spacing w:line="360" w:lineRule="auto"/>
        <w:jc w:val="both"/>
        <w:rPr>
          <w:rFonts w:cs="Times New Roman"/>
          <w:bCs/>
          <w:sz w:val="20"/>
          <w:szCs w:val="20"/>
        </w:rPr>
      </w:pPr>
    </w:p>
    <w:p w14:paraId="7BD9D826" w14:textId="36947E18" w:rsidR="00E10024" w:rsidRPr="00925806" w:rsidRDefault="00E10024" w:rsidP="002E0CDD">
      <w:pPr>
        <w:pStyle w:val="Heading1"/>
      </w:pPr>
      <w:bookmarkStart w:id="31" w:name="_Toc201428138"/>
      <w:r w:rsidRPr="00925806">
        <w:lastRenderedPageBreak/>
        <w:t>CHAPTER II</w:t>
      </w:r>
      <w:bookmarkEnd w:id="31"/>
    </w:p>
    <w:p w14:paraId="1DD5D47E" w14:textId="623F39D5" w:rsidR="00E10024" w:rsidRDefault="00E10024" w:rsidP="002E0CDD">
      <w:pPr>
        <w:pStyle w:val="Heading1"/>
      </w:pPr>
      <w:bookmarkStart w:id="32" w:name="_Toc201428139"/>
      <w:r w:rsidRPr="00925806">
        <w:t>LITERATURE REVIEW</w:t>
      </w:r>
      <w:bookmarkEnd w:id="32"/>
    </w:p>
    <w:p w14:paraId="5F228B78" w14:textId="77777777" w:rsidR="00837AF0" w:rsidRPr="00837AF0" w:rsidRDefault="00837AF0" w:rsidP="00837AF0"/>
    <w:p w14:paraId="5C055F68" w14:textId="181F3053" w:rsidR="008B271C" w:rsidRPr="00837AF0" w:rsidRDefault="00837AF0" w:rsidP="000D466A">
      <w:pPr>
        <w:pStyle w:val="Heading2"/>
        <w:spacing w:line="360" w:lineRule="auto"/>
        <w:rPr>
          <w:rFonts w:ascii="Times New Roman" w:hAnsi="Times New Roman" w:cs="Times New Roman"/>
          <w:b/>
          <w:color w:val="auto"/>
          <w:sz w:val="24"/>
          <w:szCs w:val="24"/>
        </w:rPr>
      </w:pPr>
      <w:bookmarkStart w:id="33" w:name="_Toc201428140"/>
      <w:r w:rsidRPr="00837AF0">
        <w:rPr>
          <w:rFonts w:ascii="Times New Roman" w:hAnsi="Times New Roman" w:cs="Times New Roman"/>
          <w:b/>
          <w:color w:val="auto"/>
          <w:sz w:val="24"/>
          <w:szCs w:val="24"/>
        </w:rPr>
        <w:t xml:space="preserve">2.1 </w:t>
      </w:r>
      <w:r w:rsidR="000D466A" w:rsidRPr="00837AF0">
        <w:rPr>
          <w:rFonts w:ascii="Times New Roman" w:hAnsi="Times New Roman" w:cs="Times New Roman"/>
          <w:b/>
          <w:color w:val="auto"/>
          <w:sz w:val="24"/>
          <w:szCs w:val="24"/>
          <w:cs/>
        </w:rPr>
        <w:t>I</w:t>
      </w:r>
      <w:proofErr w:type="spellStart"/>
      <w:r>
        <w:rPr>
          <w:rFonts w:ascii="Times New Roman" w:hAnsi="Times New Roman" w:cs="Times New Roman"/>
          <w:b/>
          <w:color w:val="auto"/>
          <w:sz w:val="24"/>
          <w:szCs w:val="24"/>
        </w:rPr>
        <w:t>n</w:t>
      </w:r>
      <w:r w:rsidRPr="00837AF0">
        <w:rPr>
          <w:rFonts w:ascii="Times New Roman" w:hAnsi="Times New Roman" w:cs="Times New Roman"/>
          <w:b/>
          <w:color w:val="auto"/>
          <w:sz w:val="24"/>
          <w:szCs w:val="24"/>
        </w:rPr>
        <w:t>troduction</w:t>
      </w:r>
      <w:proofErr w:type="spellEnd"/>
      <w:r w:rsidR="000D466A" w:rsidRPr="00837AF0">
        <w:rPr>
          <w:rFonts w:ascii="Times New Roman" w:hAnsi="Times New Roman" w:cs="Times New Roman"/>
          <w:b/>
          <w:color w:val="auto"/>
          <w:sz w:val="24"/>
          <w:szCs w:val="24"/>
          <w:cs/>
        </w:rPr>
        <w:t xml:space="preserve"> </w:t>
      </w:r>
      <w:r>
        <w:rPr>
          <w:rFonts w:ascii="Times New Roman" w:hAnsi="Times New Roman" w:cs="Times New Roman"/>
          <w:b/>
          <w:color w:val="auto"/>
          <w:sz w:val="24"/>
          <w:szCs w:val="24"/>
        </w:rPr>
        <w:t>and Importance o</w:t>
      </w:r>
      <w:r w:rsidRPr="00837AF0">
        <w:rPr>
          <w:rFonts w:ascii="Times New Roman" w:hAnsi="Times New Roman" w:cs="Times New Roman"/>
          <w:b/>
          <w:color w:val="auto"/>
          <w:sz w:val="24"/>
          <w:szCs w:val="24"/>
        </w:rPr>
        <w:t>f Subject Area</w:t>
      </w:r>
      <w:bookmarkEnd w:id="33"/>
      <w:r w:rsidR="008B271C" w:rsidRPr="00837AF0">
        <w:rPr>
          <w:rFonts w:ascii="Times New Roman" w:hAnsi="Times New Roman" w:cs="Times New Roman"/>
          <w:b/>
          <w:color w:val="auto"/>
          <w:sz w:val="24"/>
          <w:szCs w:val="24"/>
          <w:cs/>
        </w:rPr>
        <w:t xml:space="preserve"> </w:t>
      </w:r>
    </w:p>
    <w:p w14:paraId="5529F04C" w14:textId="77777777" w:rsidR="008B271C" w:rsidRPr="000D466A" w:rsidRDefault="008B271C" w:rsidP="000D466A">
      <w:pPr>
        <w:spacing w:line="360" w:lineRule="auto"/>
        <w:ind w:firstLine="720"/>
        <w:jc w:val="both"/>
        <w:rPr>
          <w:rFonts w:cs="Times New Roman"/>
          <w:szCs w:val="24"/>
        </w:rPr>
      </w:pPr>
      <w:r w:rsidRPr="000D466A">
        <w:rPr>
          <w:rFonts w:cs="Times New Roman"/>
          <w:szCs w:val="24"/>
        </w:rPr>
        <w:t xml:space="preserve">Community pharmacies play a crucial role in the healthcare system by providing easy access to medications, health advice, and pharmaceutical services </w:t>
      </w:r>
      <w:sdt>
        <w:sdtPr>
          <w:rPr>
            <w:rFonts w:cs="Times New Roman"/>
            <w:szCs w:val="24"/>
          </w:rPr>
          <w:id w:val="-2017369305"/>
          <w:citation/>
        </w:sdtPr>
        <w:sdtEndPr/>
        <w:sdtContent>
          <w:r w:rsidRPr="000D466A">
            <w:rPr>
              <w:rFonts w:cs="Times New Roman"/>
              <w:szCs w:val="24"/>
            </w:rPr>
            <w:fldChar w:fldCharType="begin"/>
          </w:r>
          <w:r w:rsidRPr="000D466A">
            <w:rPr>
              <w:rFonts w:cs="Times New Roman"/>
              <w:szCs w:val="24"/>
            </w:rPr>
            <w:instrText xml:space="preserve"> CITATION DoT21 \l 1033 </w:instrText>
          </w:r>
          <w:r w:rsidRPr="000D466A">
            <w:rPr>
              <w:rFonts w:cs="Times New Roman"/>
              <w:szCs w:val="24"/>
            </w:rPr>
            <w:fldChar w:fldCharType="separate"/>
          </w:r>
          <w:r w:rsidRPr="000D466A">
            <w:rPr>
              <w:rFonts w:cs="Times New Roman"/>
              <w:noProof/>
              <w:szCs w:val="24"/>
            </w:rPr>
            <w:t>(Do, Foulon, Thuy, Tien, &amp; Anderson, 2021)</w:t>
          </w:r>
          <w:r w:rsidRPr="000D466A">
            <w:rPr>
              <w:rFonts w:cs="Times New Roman"/>
              <w:szCs w:val="24"/>
            </w:rPr>
            <w:fldChar w:fldCharType="end"/>
          </w:r>
        </w:sdtContent>
      </w:sdt>
      <w:r w:rsidRPr="000D466A">
        <w:rPr>
          <w:rFonts w:cs="Times New Roman"/>
          <w:szCs w:val="24"/>
        </w:rPr>
        <w:t xml:space="preserve">. In Yangon, where public healthcare facilities are often overwhelmed, community pharmacies serve as a primary point of care for many individuals seeking treatment for common illnesses and chronic conditions </w:t>
      </w:r>
      <w:sdt>
        <w:sdtPr>
          <w:rPr>
            <w:rFonts w:cs="Times New Roman"/>
            <w:szCs w:val="24"/>
          </w:rPr>
          <w:id w:val="-1678116372"/>
          <w:citation/>
        </w:sdtPr>
        <w:sdtEndPr/>
        <w:sdtContent>
          <w:r w:rsidRPr="000D466A">
            <w:rPr>
              <w:rFonts w:cs="Times New Roman"/>
              <w:szCs w:val="24"/>
            </w:rPr>
            <w:fldChar w:fldCharType="begin"/>
          </w:r>
          <w:r w:rsidRPr="000D466A">
            <w:rPr>
              <w:rFonts w:cs="Times New Roman"/>
              <w:szCs w:val="24"/>
            </w:rPr>
            <w:instrText xml:space="preserve"> CITATION 6wr23 \l 1033 </w:instrText>
          </w:r>
          <w:r w:rsidRPr="000D466A">
            <w:rPr>
              <w:rFonts w:cs="Times New Roman"/>
              <w:szCs w:val="24"/>
            </w:rPr>
            <w:fldChar w:fldCharType="separate"/>
          </w:r>
          <w:r w:rsidRPr="000D466A">
            <w:rPr>
              <w:rFonts w:cs="Times New Roman"/>
              <w:noProof/>
              <w:szCs w:val="24"/>
            </w:rPr>
            <w:t>(6wresearch, 2023)</w:t>
          </w:r>
          <w:r w:rsidRPr="000D466A">
            <w:rPr>
              <w:rFonts w:cs="Times New Roman"/>
              <w:szCs w:val="24"/>
            </w:rPr>
            <w:fldChar w:fldCharType="end"/>
          </w:r>
        </w:sdtContent>
      </w:sdt>
      <w:r w:rsidRPr="000D466A">
        <w:rPr>
          <w:rFonts w:cs="Times New Roman"/>
          <w:szCs w:val="24"/>
        </w:rPr>
        <w:t xml:space="preserve">. Given the challenges of accessing public hospitals and clinics due to overcrowding, long waiting times, and limited healthcare infrastructure, community pharmacies provide an essential alternative for immediate and convenient healthcare services </w:t>
      </w:r>
      <w:sdt>
        <w:sdtPr>
          <w:rPr>
            <w:rFonts w:cs="Times New Roman"/>
            <w:szCs w:val="24"/>
          </w:rPr>
          <w:id w:val="-1270149333"/>
          <w:citation/>
        </w:sdtPr>
        <w:sdtEndPr/>
        <w:sdtContent>
          <w:r w:rsidRPr="000D466A">
            <w:rPr>
              <w:rFonts w:cs="Times New Roman"/>
              <w:szCs w:val="24"/>
            </w:rPr>
            <w:fldChar w:fldCharType="begin"/>
          </w:r>
          <w:r w:rsidRPr="000D466A">
            <w:rPr>
              <w:rFonts w:cs="Times New Roman"/>
              <w:szCs w:val="24"/>
            </w:rPr>
            <w:instrText xml:space="preserve">CITATION Wor06 \l 1033 </w:instrText>
          </w:r>
          <w:r w:rsidRPr="000D466A">
            <w:rPr>
              <w:rFonts w:cs="Times New Roman"/>
              <w:szCs w:val="24"/>
            </w:rPr>
            <w:fldChar w:fldCharType="separate"/>
          </w:r>
          <w:r w:rsidRPr="000D466A">
            <w:rPr>
              <w:rFonts w:cs="Times New Roman"/>
              <w:noProof/>
              <w:szCs w:val="24"/>
            </w:rPr>
            <w:t>(WHO, Developing pharmacy practice, A focus on patient care, 2006)</w:t>
          </w:r>
          <w:r w:rsidRPr="000D466A">
            <w:rPr>
              <w:rFonts w:cs="Times New Roman"/>
              <w:szCs w:val="24"/>
            </w:rPr>
            <w:fldChar w:fldCharType="end"/>
          </w:r>
        </w:sdtContent>
      </w:sdt>
      <w:r w:rsidRPr="000D466A">
        <w:rPr>
          <w:rFonts w:cs="Times New Roman"/>
          <w:szCs w:val="24"/>
        </w:rPr>
        <w:t xml:space="preserve">. They offer wide range of medications, including prescription drugs, over-the-counter medicines, and basic health supplies, making them critical for disease management and general health maintenance </w:t>
      </w:r>
      <w:sdt>
        <w:sdtPr>
          <w:rPr>
            <w:rFonts w:cs="Times New Roman"/>
            <w:szCs w:val="24"/>
          </w:rPr>
          <w:id w:val="-578751851"/>
          <w:citation/>
        </w:sdtPr>
        <w:sdtEndPr/>
        <w:sdtContent>
          <w:r w:rsidRPr="000D466A">
            <w:rPr>
              <w:rFonts w:cs="Times New Roman"/>
              <w:szCs w:val="24"/>
            </w:rPr>
            <w:fldChar w:fldCharType="begin"/>
          </w:r>
          <w:r w:rsidRPr="000D466A">
            <w:rPr>
              <w:rFonts w:cs="Times New Roman"/>
              <w:szCs w:val="24"/>
            </w:rPr>
            <w:instrText xml:space="preserve"> CITATION 6wr23 \l 1033 </w:instrText>
          </w:r>
          <w:r w:rsidRPr="000D466A">
            <w:rPr>
              <w:rFonts w:cs="Times New Roman"/>
              <w:szCs w:val="24"/>
            </w:rPr>
            <w:fldChar w:fldCharType="separate"/>
          </w:r>
          <w:r w:rsidRPr="000D466A">
            <w:rPr>
              <w:rFonts w:cs="Times New Roman"/>
              <w:noProof/>
              <w:szCs w:val="24"/>
            </w:rPr>
            <w:t>(6wresearch, 2023)</w:t>
          </w:r>
          <w:r w:rsidRPr="000D466A">
            <w:rPr>
              <w:rFonts w:cs="Times New Roman"/>
              <w:szCs w:val="24"/>
            </w:rPr>
            <w:fldChar w:fldCharType="end"/>
          </w:r>
        </w:sdtContent>
      </w:sdt>
      <w:r w:rsidRPr="000D466A">
        <w:rPr>
          <w:rFonts w:cs="Times New Roman"/>
          <w:szCs w:val="24"/>
        </w:rPr>
        <w:t xml:space="preserve">. They are now providing various daily essentials, beauty products, traditional medicines, and baby care products </w:t>
      </w:r>
      <w:sdt>
        <w:sdtPr>
          <w:rPr>
            <w:rFonts w:cs="Times New Roman"/>
            <w:szCs w:val="24"/>
          </w:rPr>
          <w:id w:val="-776559890"/>
          <w:citation/>
        </w:sdtPr>
        <w:sdtEndPr/>
        <w:sdtContent>
          <w:r w:rsidRPr="000D466A">
            <w:rPr>
              <w:rFonts w:cs="Times New Roman"/>
              <w:szCs w:val="24"/>
            </w:rPr>
            <w:fldChar w:fldCharType="begin"/>
          </w:r>
          <w:r w:rsidRPr="000D466A">
            <w:rPr>
              <w:rFonts w:cs="Times New Roman"/>
              <w:szCs w:val="24"/>
            </w:rPr>
            <w:instrText xml:space="preserve"> CITATION 6wr23 \l 1033 </w:instrText>
          </w:r>
          <w:r w:rsidRPr="000D466A">
            <w:rPr>
              <w:rFonts w:cs="Times New Roman"/>
              <w:szCs w:val="24"/>
            </w:rPr>
            <w:fldChar w:fldCharType="separate"/>
          </w:r>
          <w:r w:rsidRPr="000D466A">
            <w:rPr>
              <w:rFonts w:cs="Times New Roman"/>
              <w:noProof/>
              <w:szCs w:val="24"/>
            </w:rPr>
            <w:t>(6wresearch, 2023)</w:t>
          </w:r>
          <w:r w:rsidRPr="000D466A">
            <w:rPr>
              <w:rFonts w:cs="Times New Roman"/>
              <w:szCs w:val="24"/>
            </w:rPr>
            <w:fldChar w:fldCharType="end"/>
          </w:r>
        </w:sdtContent>
      </w:sdt>
      <w:r w:rsidRPr="000D466A">
        <w:rPr>
          <w:rFonts w:cs="Times New Roman"/>
          <w:szCs w:val="24"/>
        </w:rPr>
        <w:t xml:space="preserve">. Additionally, in a country where healthcare awareness is still developing, pharmacists in community pharmacies have the potential to educate customers about medication use, disease prevention, and overall wellness </w:t>
      </w:r>
      <w:sdt>
        <w:sdtPr>
          <w:rPr>
            <w:rFonts w:cs="Times New Roman"/>
            <w:szCs w:val="24"/>
          </w:rPr>
          <w:id w:val="45039269"/>
          <w:citation/>
        </w:sdtPr>
        <w:sdtEndPr/>
        <w:sdtContent>
          <w:r w:rsidRPr="000D466A">
            <w:rPr>
              <w:rFonts w:cs="Times New Roman"/>
              <w:szCs w:val="24"/>
            </w:rPr>
            <w:fldChar w:fldCharType="begin"/>
          </w:r>
          <w:r w:rsidRPr="000D466A">
            <w:rPr>
              <w:rFonts w:cs="Times New Roman"/>
              <w:szCs w:val="24"/>
            </w:rPr>
            <w:instrText xml:space="preserve"> CITATION DoT21 \l 1033 </w:instrText>
          </w:r>
          <w:r w:rsidRPr="000D466A">
            <w:rPr>
              <w:rFonts w:cs="Times New Roman"/>
              <w:szCs w:val="24"/>
            </w:rPr>
            <w:fldChar w:fldCharType="separate"/>
          </w:r>
          <w:r w:rsidRPr="000D466A">
            <w:rPr>
              <w:rFonts w:cs="Times New Roman"/>
              <w:noProof/>
              <w:szCs w:val="24"/>
            </w:rPr>
            <w:t>(Do, Foulon, Thuy, Tien, &amp; Anderson, 2021)</w:t>
          </w:r>
          <w:r w:rsidRPr="000D466A">
            <w:rPr>
              <w:rFonts w:cs="Times New Roman"/>
              <w:szCs w:val="24"/>
            </w:rPr>
            <w:fldChar w:fldCharType="end"/>
          </w:r>
        </w:sdtContent>
      </w:sdt>
      <w:r w:rsidRPr="000D466A">
        <w:rPr>
          <w:rFonts w:cs="Times New Roman"/>
          <w:szCs w:val="24"/>
        </w:rPr>
        <w:t>.</w:t>
      </w:r>
    </w:p>
    <w:p w14:paraId="44F47371" w14:textId="77777777" w:rsidR="008B271C" w:rsidRPr="000D466A" w:rsidRDefault="008B271C" w:rsidP="009D3DB7">
      <w:pPr>
        <w:spacing w:line="360" w:lineRule="auto"/>
        <w:ind w:firstLine="720"/>
        <w:jc w:val="both"/>
        <w:rPr>
          <w:rFonts w:cs="Times New Roman"/>
          <w:szCs w:val="24"/>
        </w:rPr>
      </w:pPr>
      <w:r w:rsidRPr="000D466A">
        <w:rPr>
          <w:rFonts w:cs="Times New Roman"/>
          <w:szCs w:val="24"/>
        </w:rPr>
        <w:t xml:space="preserve">Beyond dispensing medicines, community pharmacies in Myanmar contributes to improving public health by offering services such as medication counseling, chronic disease management, and emergency pharmaceutical care </w:t>
      </w:r>
      <w:sdt>
        <w:sdtPr>
          <w:rPr>
            <w:rFonts w:cs="Times New Roman"/>
            <w:szCs w:val="24"/>
          </w:rPr>
          <w:id w:val="-1967660382"/>
          <w:citation/>
        </w:sdtPr>
        <w:sdtEndPr/>
        <w:sdtContent>
          <w:r w:rsidRPr="000D466A">
            <w:rPr>
              <w:rFonts w:cs="Times New Roman"/>
              <w:szCs w:val="24"/>
            </w:rPr>
            <w:fldChar w:fldCharType="begin"/>
          </w:r>
          <w:r w:rsidRPr="000D466A">
            <w:rPr>
              <w:rFonts w:cs="Times New Roman"/>
              <w:szCs w:val="24"/>
            </w:rPr>
            <w:instrText xml:space="preserve"> CITATION Wor06 \l 1033 </w:instrText>
          </w:r>
          <w:r w:rsidRPr="000D466A">
            <w:rPr>
              <w:rFonts w:cs="Times New Roman"/>
              <w:szCs w:val="24"/>
            </w:rPr>
            <w:fldChar w:fldCharType="separate"/>
          </w:r>
          <w:r w:rsidRPr="000D466A">
            <w:rPr>
              <w:rFonts w:cs="Times New Roman"/>
              <w:noProof/>
              <w:szCs w:val="24"/>
            </w:rPr>
            <w:t>(WHO, Developing pharmacy practice, A focus on patient care, 2006)</w:t>
          </w:r>
          <w:r w:rsidRPr="000D466A">
            <w:rPr>
              <w:rFonts w:cs="Times New Roman"/>
              <w:szCs w:val="24"/>
            </w:rPr>
            <w:fldChar w:fldCharType="end"/>
          </w:r>
        </w:sdtContent>
      </w:sdt>
      <w:r w:rsidRPr="000D466A">
        <w:rPr>
          <w:rFonts w:cs="Times New Roman"/>
          <w:szCs w:val="24"/>
        </w:rPr>
        <w:t xml:space="preserve">. They are especially important in rural and suburban areas, where access to healthcare facilities is even more limited </w:t>
      </w:r>
      <w:sdt>
        <w:sdtPr>
          <w:rPr>
            <w:rFonts w:cs="Times New Roman"/>
            <w:szCs w:val="24"/>
          </w:rPr>
          <w:id w:val="187726844"/>
          <w:citation/>
        </w:sdtPr>
        <w:sdtEndPr/>
        <w:sdtContent>
          <w:r w:rsidRPr="000D466A">
            <w:rPr>
              <w:rFonts w:cs="Times New Roman"/>
              <w:szCs w:val="24"/>
            </w:rPr>
            <w:fldChar w:fldCharType="begin"/>
          </w:r>
          <w:r w:rsidRPr="000D466A">
            <w:rPr>
              <w:rFonts w:cs="Times New Roman"/>
              <w:szCs w:val="24"/>
            </w:rPr>
            <w:instrText xml:space="preserve"> CITATION WHO19 \l 1033 </w:instrText>
          </w:r>
          <w:r w:rsidRPr="000D466A">
            <w:rPr>
              <w:rFonts w:cs="Times New Roman"/>
              <w:szCs w:val="24"/>
            </w:rPr>
            <w:fldChar w:fldCharType="separate"/>
          </w:r>
          <w:r w:rsidRPr="000D466A">
            <w:rPr>
              <w:rFonts w:cs="Times New Roman"/>
              <w:noProof/>
              <w:szCs w:val="24"/>
            </w:rPr>
            <w:t>(WHO, WHO, 2019)</w:t>
          </w:r>
          <w:r w:rsidRPr="000D466A">
            <w:rPr>
              <w:rFonts w:cs="Times New Roman"/>
              <w:szCs w:val="24"/>
            </w:rPr>
            <w:fldChar w:fldCharType="end"/>
          </w:r>
        </w:sdtContent>
      </w:sdt>
      <w:r w:rsidRPr="000D466A">
        <w:rPr>
          <w:rFonts w:cs="Times New Roman"/>
          <w:szCs w:val="24"/>
        </w:rPr>
        <w:t xml:space="preserve">. However, many community pharmacies face challenges such as inconsistent service quality, lack of standardized pricing, and the sale of counterfeit or substandard drugs </w:t>
      </w:r>
      <w:sdt>
        <w:sdtPr>
          <w:rPr>
            <w:rFonts w:cs="Times New Roman"/>
            <w:szCs w:val="24"/>
          </w:rPr>
          <w:id w:val="357014981"/>
          <w:citation/>
        </w:sdtPr>
        <w:sdtEndPr/>
        <w:sdtContent>
          <w:r w:rsidRPr="000D466A">
            <w:rPr>
              <w:rFonts w:cs="Times New Roman"/>
              <w:szCs w:val="24"/>
            </w:rPr>
            <w:fldChar w:fldCharType="begin"/>
          </w:r>
          <w:r w:rsidRPr="000D466A">
            <w:rPr>
              <w:rFonts w:cs="Times New Roman"/>
              <w:szCs w:val="24"/>
            </w:rPr>
            <w:instrText xml:space="preserve"> CITATION WHO19 \l 1033 </w:instrText>
          </w:r>
          <w:r w:rsidRPr="000D466A">
            <w:rPr>
              <w:rFonts w:cs="Times New Roman"/>
              <w:szCs w:val="24"/>
            </w:rPr>
            <w:fldChar w:fldCharType="separate"/>
          </w:r>
          <w:r w:rsidRPr="000D466A">
            <w:rPr>
              <w:rFonts w:cs="Times New Roman"/>
              <w:noProof/>
              <w:szCs w:val="24"/>
            </w:rPr>
            <w:t>(WHO, WHO, 2019)</w:t>
          </w:r>
          <w:r w:rsidRPr="000D466A">
            <w:rPr>
              <w:rFonts w:cs="Times New Roman"/>
              <w:szCs w:val="24"/>
            </w:rPr>
            <w:fldChar w:fldCharType="end"/>
          </w:r>
        </w:sdtContent>
      </w:sdt>
      <w:r w:rsidRPr="000D466A">
        <w:rPr>
          <w:rFonts w:cs="Times New Roman"/>
          <w:szCs w:val="24"/>
        </w:rPr>
        <w:t xml:space="preserve">. Strengthening the role of community pharmacies through better regulations, pharmacist training, and improved customer service can significantly enhance healthcare accessibility and ensure safer and more effective medication use for people </w:t>
      </w:r>
      <w:sdt>
        <w:sdtPr>
          <w:rPr>
            <w:rFonts w:cs="Times New Roman"/>
            <w:szCs w:val="24"/>
          </w:rPr>
          <w:id w:val="956290043"/>
          <w:citation/>
        </w:sdtPr>
        <w:sdtEndPr/>
        <w:sdtContent>
          <w:r w:rsidRPr="000D466A">
            <w:rPr>
              <w:rFonts w:cs="Times New Roman"/>
              <w:szCs w:val="24"/>
            </w:rPr>
            <w:fldChar w:fldCharType="begin"/>
          </w:r>
          <w:r w:rsidRPr="000D466A">
            <w:rPr>
              <w:rFonts w:cs="Times New Roman"/>
              <w:szCs w:val="24"/>
            </w:rPr>
            <w:instrText xml:space="preserve"> CITATION AlA12 \l 1033 </w:instrText>
          </w:r>
          <w:r w:rsidRPr="000D466A">
            <w:rPr>
              <w:rFonts w:cs="Times New Roman"/>
              <w:szCs w:val="24"/>
            </w:rPr>
            <w:fldChar w:fldCharType="separate"/>
          </w:r>
          <w:r w:rsidRPr="000D466A">
            <w:rPr>
              <w:rFonts w:cs="Times New Roman"/>
              <w:noProof/>
              <w:szCs w:val="24"/>
            </w:rPr>
            <w:t>(Al-Arifi, 2012)</w:t>
          </w:r>
          <w:r w:rsidRPr="000D466A">
            <w:rPr>
              <w:rFonts w:cs="Times New Roman"/>
              <w:szCs w:val="24"/>
            </w:rPr>
            <w:fldChar w:fldCharType="end"/>
          </w:r>
        </w:sdtContent>
      </w:sdt>
      <w:r w:rsidRPr="000D466A">
        <w:rPr>
          <w:rFonts w:cs="Times New Roman"/>
          <w:szCs w:val="24"/>
        </w:rPr>
        <w:t>.</w:t>
      </w:r>
    </w:p>
    <w:p w14:paraId="70FD9C1A" w14:textId="77777777" w:rsidR="008B271C" w:rsidRPr="000D466A" w:rsidRDefault="008B271C" w:rsidP="009D3DB7">
      <w:pPr>
        <w:spacing w:line="360" w:lineRule="auto"/>
        <w:ind w:firstLine="720"/>
        <w:jc w:val="both"/>
        <w:rPr>
          <w:rFonts w:cs="Times New Roman"/>
          <w:szCs w:val="24"/>
        </w:rPr>
      </w:pPr>
      <w:r w:rsidRPr="000D466A">
        <w:rPr>
          <w:rFonts w:cs="Times New Roman"/>
          <w:szCs w:val="24"/>
        </w:rPr>
        <w:lastRenderedPageBreak/>
        <w:t xml:space="preserve">Customer satisfaction is a vital factor in the success and effectiveness of community pharmacies in Myanmar, as it directly impacts trust, patient adherence to medications, and overall health consequences </w:t>
      </w:r>
      <w:sdt>
        <w:sdtPr>
          <w:rPr>
            <w:rFonts w:cs="Times New Roman"/>
            <w:szCs w:val="24"/>
          </w:rPr>
          <w:id w:val="-1253734691"/>
          <w:citation/>
        </w:sdtPr>
        <w:sdtEndPr/>
        <w:sdtContent>
          <w:r w:rsidRPr="000D466A">
            <w:rPr>
              <w:rFonts w:cs="Times New Roman"/>
              <w:szCs w:val="24"/>
            </w:rPr>
            <w:fldChar w:fldCharType="begin"/>
          </w:r>
          <w:r w:rsidRPr="000D466A">
            <w:rPr>
              <w:rFonts w:cs="Times New Roman"/>
              <w:szCs w:val="24"/>
            </w:rPr>
            <w:instrText xml:space="preserve"> CITATION 6wr23 \l 1033 </w:instrText>
          </w:r>
          <w:r w:rsidRPr="000D466A">
            <w:rPr>
              <w:rFonts w:cs="Times New Roman"/>
              <w:szCs w:val="24"/>
            </w:rPr>
            <w:fldChar w:fldCharType="separate"/>
          </w:r>
          <w:r w:rsidRPr="000D466A">
            <w:rPr>
              <w:rFonts w:cs="Times New Roman"/>
              <w:noProof/>
              <w:szCs w:val="24"/>
            </w:rPr>
            <w:t>(6wresearch, 2023)</w:t>
          </w:r>
          <w:r w:rsidRPr="000D466A">
            <w:rPr>
              <w:rFonts w:cs="Times New Roman"/>
              <w:szCs w:val="24"/>
            </w:rPr>
            <w:fldChar w:fldCharType="end"/>
          </w:r>
        </w:sdtContent>
      </w:sdt>
      <w:r w:rsidRPr="000D466A">
        <w:rPr>
          <w:rFonts w:cs="Times New Roman"/>
          <w:szCs w:val="24"/>
        </w:rPr>
        <w:t xml:space="preserve">. Since community pharmacies serve as the most accessible healthcare providers for many people, ensuring a positive customer experience helps to improve public confidence in pharmacy services </w:t>
      </w:r>
      <w:sdt>
        <w:sdtPr>
          <w:rPr>
            <w:rFonts w:cs="Times New Roman"/>
            <w:szCs w:val="24"/>
          </w:rPr>
          <w:id w:val="-412389181"/>
          <w:citation/>
        </w:sdtPr>
        <w:sdtEndPr/>
        <w:sdtContent>
          <w:r w:rsidRPr="000D466A">
            <w:rPr>
              <w:rFonts w:cs="Times New Roman"/>
              <w:szCs w:val="24"/>
            </w:rPr>
            <w:fldChar w:fldCharType="begin"/>
          </w:r>
          <w:r w:rsidRPr="000D466A">
            <w:rPr>
              <w:rFonts w:cs="Times New Roman"/>
              <w:szCs w:val="24"/>
            </w:rPr>
            <w:instrText xml:space="preserve"> CITATION DoT21 \l 1033 </w:instrText>
          </w:r>
          <w:r w:rsidRPr="000D466A">
            <w:rPr>
              <w:rFonts w:cs="Times New Roman"/>
              <w:szCs w:val="24"/>
            </w:rPr>
            <w:fldChar w:fldCharType="separate"/>
          </w:r>
          <w:r w:rsidRPr="000D466A">
            <w:rPr>
              <w:rFonts w:cs="Times New Roman"/>
              <w:noProof/>
              <w:szCs w:val="24"/>
            </w:rPr>
            <w:t>(Do, Foulon, Thuy, Tien, &amp; Anderson, 2021)</w:t>
          </w:r>
          <w:r w:rsidRPr="000D466A">
            <w:rPr>
              <w:rFonts w:cs="Times New Roman"/>
              <w:szCs w:val="24"/>
            </w:rPr>
            <w:fldChar w:fldCharType="end"/>
          </w:r>
        </w:sdtContent>
      </w:sdt>
      <w:r w:rsidRPr="000D466A">
        <w:rPr>
          <w:rFonts w:cs="Times New Roman"/>
          <w:szCs w:val="24"/>
        </w:rPr>
        <w:t>. Satisfied customers are more likely to return to the same pharmacy, follow medication instructions correctly, and ask professional advice when needed, leading to better health management and diminish risks associated with self-medication or improper drug use</w:t>
      </w:r>
      <w:sdt>
        <w:sdtPr>
          <w:rPr>
            <w:rFonts w:cs="Times New Roman"/>
            <w:szCs w:val="24"/>
          </w:rPr>
          <w:id w:val="-1065331597"/>
          <w:citation/>
        </w:sdtPr>
        <w:sdtEndPr/>
        <w:sdtContent>
          <w:r w:rsidRPr="000D466A">
            <w:rPr>
              <w:rFonts w:cs="Times New Roman"/>
              <w:szCs w:val="24"/>
            </w:rPr>
            <w:fldChar w:fldCharType="begin"/>
          </w:r>
          <w:r w:rsidRPr="000D466A">
            <w:rPr>
              <w:rFonts w:cs="Times New Roman"/>
              <w:szCs w:val="24"/>
            </w:rPr>
            <w:instrText xml:space="preserve"> CITATION Gül23 \l 1033 </w:instrText>
          </w:r>
          <w:r w:rsidRPr="000D466A">
            <w:rPr>
              <w:rFonts w:cs="Times New Roman"/>
              <w:szCs w:val="24"/>
            </w:rPr>
            <w:fldChar w:fldCharType="separate"/>
          </w:r>
          <w:r w:rsidRPr="000D466A">
            <w:rPr>
              <w:rFonts w:cs="Times New Roman"/>
              <w:noProof/>
              <w:szCs w:val="24"/>
            </w:rPr>
            <w:t xml:space="preserve"> (Gül, Helvacıoğlu, &amp; Saraçlı, 2023)</w:t>
          </w:r>
          <w:r w:rsidRPr="000D466A">
            <w:rPr>
              <w:rFonts w:cs="Times New Roman"/>
              <w:szCs w:val="24"/>
            </w:rPr>
            <w:fldChar w:fldCharType="end"/>
          </w:r>
        </w:sdtContent>
      </w:sdt>
      <w:r w:rsidRPr="000D466A">
        <w:rPr>
          <w:rFonts w:cs="Times New Roman"/>
          <w:szCs w:val="24"/>
        </w:rPr>
        <w:t xml:space="preserve">. Furthermore, high levels of customer satisfaction contribute to the reputation and growth of pharmacies to maintain high service standards </w:t>
      </w:r>
      <w:sdt>
        <w:sdtPr>
          <w:rPr>
            <w:rFonts w:cs="Times New Roman"/>
            <w:szCs w:val="24"/>
          </w:rPr>
          <w:id w:val="574012501"/>
          <w:citation/>
        </w:sdtPr>
        <w:sdtEndPr/>
        <w:sdtContent>
          <w:r w:rsidRPr="000D466A">
            <w:rPr>
              <w:rFonts w:cs="Times New Roman"/>
              <w:szCs w:val="24"/>
            </w:rPr>
            <w:fldChar w:fldCharType="begin"/>
          </w:r>
          <w:r w:rsidRPr="000D466A">
            <w:rPr>
              <w:rFonts w:cs="Times New Roman"/>
              <w:szCs w:val="24"/>
            </w:rPr>
            <w:instrText xml:space="preserve"> CITATION AlA12 \l 1033 </w:instrText>
          </w:r>
          <w:r w:rsidRPr="000D466A">
            <w:rPr>
              <w:rFonts w:cs="Times New Roman"/>
              <w:szCs w:val="24"/>
            </w:rPr>
            <w:fldChar w:fldCharType="separate"/>
          </w:r>
          <w:r w:rsidRPr="000D466A">
            <w:rPr>
              <w:rFonts w:cs="Times New Roman"/>
              <w:noProof/>
              <w:szCs w:val="24"/>
            </w:rPr>
            <w:t>(Al-Arifi, 2012)</w:t>
          </w:r>
          <w:r w:rsidRPr="000D466A">
            <w:rPr>
              <w:rFonts w:cs="Times New Roman"/>
              <w:szCs w:val="24"/>
            </w:rPr>
            <w:fldChar w:fldCharType="end"/>
          </w:r>
        </w:sdtContent>
      </w:sdt>
      <w:r w:rsidRPr="000D466A">
        <w:rPr>
          <w:rFonts w:cs="Times New Roman"/>
          <w:szCs w:val="24"/>
        </w:rPr>
        <w:t xml:space="preserve">. </w:t>
      </w:r>
    </w:p>
    <w:p w14:paraId="4C5A7A6B" w14:textId="77777777" w:rsidR="008B271C" w:rsidRPr="000D466A" w:rsidRDefault="008B271C" w:rsidP="00000B5E">
      <w:pPr>
        <w:spacing w:line="360" w:lineRule="auto"/>
        <w:ind w:firstLine="720"/>
        <w:jc w:val="both"/>
        <w:rPr>
          <w:rFonts w:cs="Times New Roman"/>
          <w:szCs w:val="24"/>
        </w:rPr>
      </w:pPr>
      <w:r w:rsidRPr="000D466A">
        <w:rPr>
          <w:rFonts w:cs="Times New Roman"/>
          <w:szCs w:val="24"/>
        </w:rPr>
        <w:t xml:space="preserve">The customer satisfaction with these pharmacies is influenced by many factors, including service quality, pharmacist communication, medication availability, pricing transparency, and accessibility </w:t>
      </w:r>
      <w:sdt>
        <w:sdtPr>
          <w:rPr>
            <w:rFonts w:cs="Times New Roman"/>
            <w:szCs w:val="24"/>
          </w:rPr>
          <w:id w:val="460393564"/>
          <w:citation/>
        </w:sdtPr>
        <w:sdtEndPr/>
        <w:sdtContent>
          <w:r w:rsidRPr="000D466A">
            <w:rPr>
              <w:rFonts w:cs="Times New Roman"/>
              <w:szCs w:val="24"/>
            </w:rPr>
            <w:fldChar w:fldCharType="begin"/>
          </w:r>
          <w:r w:rsidRPr="000D466A">
            <w:rPr>
              <w:rFonts w:cs="Times New Roman"/>
              <w:szCs w:val="24"/>
            </w:rPr>
            <w:instrText xml:space="preserve"> CITATION DoT21 \l 1033 </w:instrText>
          </w:r>
          <w:r w:rsidRPr="000D466A">
            <w:rPr>
              <w:rFonts w:cs="Times New Roman"/>
              <w:szCs w:val="24"/>
            </w:rPr>
            <w:fldChar w:fldCharType="separate"/>
          </w:r>
          <w:r w:rsidRPr="000D466A">
            <w:rPr>
              <w:rFonts w:cs="Times New Roman"/>
              <w:noProof/>
              <w:szCs w:val="24"/>
            </w:rPr>
            <w:t>(Do, Foulon, Thuy, Tien, &amp; Anderson, 2021)</w:t>
          </w:r>
          <w:r w:rsidRPr="000D466A">
            <w:rPr>
              <w:rFonts w:cs="Times New Roman"/>
              <w:szCs w:val="24"/>
            </w:rPr>
            <w:fldChar w:fldCharType="end"/>
          </w:r>
        </w:sdtContent>
      </w:sdt>
      <w:r w:rsidRPr="000D466A">
        <w:rPr>
          <w:rFonts w:cs="Times New Roman"/>
          <w:szCs w:val="24"/>
        </w:rPr>
        <w:t xml:space="preserve">. Ensuring positive customer experience in community pharmacies is essential for improving medication adherence, promoting trust in pharmaceutical services, and enhancing overall public health outcomes </w:t>
      </w:r>
      <w:sdt>
        <w:sdtPr>
          <w:rPr>
            <w:rFonts w:cs="Times New Roman"/>
            <w:szCs w:val="24"/>
          </w:rPr>
          <w:id w:val="-1564713780"/>
          <w:citation/>
        </w:sdtPr>
        <w:sdtEndPr/>
        <w:sdtContent>
          <w:r w:rsidRPr="000D466A">
            <w:rPr>
              <w:rFonts w:cs="Times New Roman"/>
              <w:szCs w:val="24"/>
            </w:rPr>
            <w:fldChar w:fldCharType="begin"/>
          </w:r>
          <w:r w:rsidRPr="000D466A">
            <w:rPr>
              <w:rFonts w:cs="Times New Roman"/>
              <w:szCs w:val="24"/>
            </w:rPr>
            <w:instrText xml:space="preserve"> CITATION DoT21 \l 1033 </w:instrText>
          </w:r>
          <w:r w:rsidRPr="000D466A">
            <w:rPr>
              <w:rFonts w:cs="Times New Roman"/>
              <w:szCs w:val="24"/>
            </w:rPr>
            <w:fldChar w:fldCharType="separate"/>
          </w:r>
          <w:r w:rsidRPr="000D466A">
            <w:rPr>
              <w:rFonts w:cs="Times New Roman"/>
              <w:noProof/>
              <w:szCs w:val="24"/>
            </w:rPr>
            <w:t>(Do, Foulon, Thuy, Tien, &amp; Anderson, 2021)</w:t>
          </w:r>
          <w:r w:rsidRPr="000D466A">
            <w:rPr>
              <w:rFonts w:cs="Times New Roman"/>
              <w:szCs w:val="24"/>
            </w:rPr>
            <w:fldChar w:fldCharType="end"/>
          </w:r>
        </w:sdtContent>
      </w:sdt>
      <w:r w:rsidRPr="000D466A">
        <w:rPr>
          <w:rFonts w:cs="Times New Roman"/>
          <w:szCs w:val="24"/>
        </w:rPr>
        <w:t>. The importance of studying customer satisfaction in Yangon’s community pharmacies lies in its impact on healthcare accessibility and patient well-being. A well-functioning pharmacy system not only ensures the availability of essential medications but also provides proper guidance on their use, reducing the risks of self-medication and medication-related errors. Additionally, understanding the factors affecting customer satisfaction can help pharmacy owners, healthcare policy makers, and regulatory authorities to get improvements in implementation for higher service standards and better patient outcomes. Due to the growing healthcare demands in urban areas like Yangon, addressing these issues is crucial to strengthening the role of community pharmacies as reliable healthcare providers. This study aims to explore these factors in detail, identify key challenges, and provide recommendations to enhance customer satisfaction and overall the effectiveness of pharmacy services. Thus, this study has significant implications form improving pharmacy services, promoting safer medication use, and strengthening the role of community pharmacies in Myanmar’s healthcare system.</w:t>
      </w:r>
    </w:p>
    <w:p w14:paraId="46174724" w14:textId="3418A9D6" w:rsidR="008B271C" w:rsidRPr="00837AF0" w:rsidRDefault="00837AF0" w:rsidP="000D466A">
      <w:pPr>
        <w:pStyle w:val="Heading2"/>
        <w:spacing w:line="360" w:lineRule="auto"/>
        <w:rPr>
          <w:rFonts w:ascii="Times New Roman" w:hAnsi="Times New Roman" w:cs="Times New Roman"/>
          <w:b/>
          <w:color w:val="auto"/>
          <w:sz w:val="24"/>
          <w:szCs w:val="24"/>
        </w:rPr>
      </w:pPr>
      <w:bookmarkStart w:id="34" w:name="_Toc201428141"/>
      <w:r w:rsidRPr="00837AF0">
        <w:rPr>
          <w:rFonts w:ascii="Times New Roman" w:hAnsi="Times New Roman" w:cs="Times New Roman"/>
          <w:b/>
          <w:color w:val="auto"/>
          <w:sz w:val="24"/>
          <w:szCs w:val="24"/>
        </w:rPr>
        <w:lastRenderedPageBreak/>
        <w:t>2.2 Theoretical Concep</w:t>
      </w:r>
      <w:r>
        <w:rPr>
          <w:rFonts w:ascii="Times New Roman" w:hAnsi="Times New Roman" w:cs="Times New Roman"/>
          <w:b/>
          <w:color w:val="auto"/>
          <w:sz w:val="24"/>
          <w:szCs w:val="24"/>
        </w:rPr>
        <w:t>ts a</w:t>
      </w:r>
      <w:r w:rsidRPr="00837AF0">
        <w:rPr>
          <w:rFonts w:ascii="Times New Roman" w:hAnsi="Times New Roman" w:cs="Times New Roman"/>
          <w:b/>
          <w:color w:val="auto"/>
          <w:sz w:val="24"/>
          <w:szCs w:val="24"/>
        </w:rPr>
        <w:t>nd Principles</w:t>
      </w:r>
      <w:bookmarkEnd w:id="34"/>
    </w:p>
    <w:p w14:paraId="06111BFB" w14:textId="2C511E53" w:rsidR="008B271C" w:rsidRPr="000D466A" w:rsidRDefault="008B271C" w:rsidP="000D466A">
      <w:pPr>
        <w:spacing w:line="360" w:lineRule="auto"/>
        <w:ind w:firstLine="720"/>
        <w:jc w:val="both"/>
        <w:rPr>
          <w:rFonts w:cs="Times New Roman"/>
          <w:szCs w:val="24"/>
        </w:rPr>
      </w:pPr>
      <w:r w:rsidRPr="000D466A">
        <w:rPr>
          <w:rFonts w:cs="Times New Roman"/>
          <w:szCs w:val="24"/>
        </w:rPr>
        <w:t xml:space="preserve">The </w:t>
      </w:r>
      <w:r w:rsidR="000D466A" w:rsidRPr="000D466A">
        <w:rPr>
          <w:rFonts w:cs="Times New Roman"/>
          <w:szCs w:val="24"/>
        </w:rPr>
        <w:t xml:space="preserve">study on </w:t>
      </w:r>
      <w:r w:rsidRPr="000D466A">
        <w:rPr>
          <w:rFonts w:cs="Times New Roman"/>
          <w:szCs w:val="24"/>
        </w:rPr>
        <w:t xml:space="preserve">factors influencing customer satisfaction in community pharmacies in Yangon is grounded in several theoretical concepts and principles from service quality models, consumer satisfaction theories, and healthcare service frameworks. These theories help to explain how various factors: service quality, pharmacist communication, medication availability, pricing transparency, and accessibility, contribute to overall customer satisfaction in pharmacy services. </w:t>
      </w:r>
    </w:p>
    <w:p w14:paraId="596B0EE0" w14:textId="77777777" w:rsidR="008B271C" w:rsidRPr="000D466A" w:rsidRDefault="008B271C" w:rsidP="009F2B11">
      <w:pPr>
        <w:spacing w:line="360" w:lineRule="auto"/>
        <w:ind w:firstLine="720"/>
        <w:jc w:val="both"/>
        <w:rPr>
          <w:rFonts w:cs="Times New Roman"/>
          <w:szCs w:val="24"/>
        </w:rPr>
      </w:pPr>
      <w:r w:rsidRPr="000D466A">
        <w:rPr>
          <w:rFonts w:cs="Times New Roman"/>
          <w:szCs w:val="24"/>
        </w:rPr>
        <w:t xml:space="preserve">One of the key theoretical models relevant to this study is the SERVQUAL Model developed by </w:t>
      </w:r>
      <w:proofErr w:type="spellStart"/>
      <w:r w:rsidRPr="000D466A">
        <w:rPr>
          <w:rFonts w:cs="Times New Roman"/>
          <w:szCs w:val="24"/>
        </w:rPr>
        <w:t>Parasuraman</w:t>
      </w:r>
      <w:proofErr w:type="spellEnd"/>
      <w:r w:rsidRPr="000D466A">
        <w:rPr>
          <w:rFonts w:cs="Times New Roman"/>
          <w:szCs w:val="24"/>
        </w:rPr>
        <w:t xml:space="preserve">, </w:t>
      </w:r>
      <w:proofErr w:type="spellStart"/>
      <w:r w:rsidRPr="000D466A">
        <w:rPr>
          <w:rFonts w:cs="Times New Roman"/>
          <w:szCs w:val="24"/>
        </w:rPr>
        <w:t>Zeithaml</w:t>
      </w:r>
      <w:proofErr w:type="spellEnd"/>
      <w:r w:rsidRPr="000D466A">
        <w:rPr>
          <w:rFonts w:cs="Times New Roman"/>
          <w:szCs w:val="24"/>
        </w:rPr>
        <w:t xml:space="preserve">, and Berry </w:t>
      </w:r>
      <w:sdt>
        <w:sdtPr>
          <w:rPr>
            <w:rFonts w:cs="Times New Roman"/>
            <w:szCs w:val="24"/>
          </w:rPr>
          <w:id w:val="-1399597329"/>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This model identifies five dimensions of service quality: tangibility, reliability, responsiveness, assurance, and empathy, which are essential in evaluating customer satisfaction in service-oriented industries, including pharmacies </w:t>
      </w:r>
      <w:sdt>
        <w:sdtPr>
          <w:rPr>
            <w:rFonts w:cs="Times New Roman"/>
            <w:szCs w:val="24"/>
          </w:rPr>
          <w:id w:val="1729191103"/>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w:t>
      </w:r>
    </w:p>
    <w:p w14:paraId="7B268508" w14:textId="77777777" w:rsidR="008B271C" w:rsidRPr="000D466A" w:rsidRDefault="008B271C" w:rsidP="009F2B11">
      <w:pPr>
        <w:spacing w:line="360" w:lineRule="auto"/>
        <w:ind w:firstLine="720"/>
        <w:jc w:val="both"/>
        <w:rPr>
          <w:rFonts w:cs="Times New Roman"/>
          <w:szCs w:val="24"/>
        </w:rPr>
      </w:pPr>
      <w:r w:rsidRPr="000D466A">
        <w:rPr>
          <w:rFonts w:cs="Times New Roman"/>
          <w:szCs w:val="24"/>
        </w:rPr>
        <w:t xml:space="preserve">Tangibles refer to the physical aspects of the pharmacy environment, including the appearance of the facility, equipment, and even the appearance of personnel </w:t>
      </w:r>
      <w:sdt>
        <w:sdtPr>
          <w:rPr>
            <w:rFonts w:cs="Times New Roman"/>
            <w:szCs w:val="24"/>
          </w:rPr>
          <w:id w:val="1039246290"/>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 well-maintained and organized with clear product displays, modern facilities, and a clean environment create a positive impression on customers, and enhance their trust in the pharmacy services </w:t>
      </w:r>
      <w:sdt>
        <w:sdtPr>
          <w:rPr>
            <w:rFonts w:cs="Times New Roman"/>
            <w:szCs w:val="24"/>
          </w:rPr>
          <w:id w:val="638392654"/>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Additionally, the professional appearance of pharmacists and staff, including proper uniforms and name tags, can contribute to customer confidence in the competence and credibility of the pharmacy </w:t>
      </w:r>
      <w:sdt>
        <w:sdtPr>
          <w:rPr>
            <w:rFonts w:cs="Times New Roman"/>
            <w:szCs w:val="24"/>
          </w:rPr>
          <w:id w:val="1607921723"/>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The availability of comfortable waiting areas, easy-to-read signage, and an overall welcoming atmosphere further improves the customer experience </w:t>
      </w:r>
      <w:sdt>
        <w:sdtPr>
          <w:rPr>
            <w:rFonts w:cs="Times New Roman"/>
            <w:szCs w:val="24"/>
          </w:rPr>
          <w:id w:val="686108552"/>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w:t>
      </w:r>
    </w:p>
    <w:p w14:paraId="0FCA860F" w14:textId="77777777" w:rsidR="008B271C" w:rsidRPr="000D466A" w:rsidRDefault="008B271C" w:rsidP="009F2B11">
      <w:pPr>
        <w:spacing w:line="360" w:lineRule="auto"/>
        <w:ind w:firstLine="720"/>
        <w:jc w:val="both"/>
        <w:rPr>
          <w:rFonts w:cs="Times New Roman"/>
          <w:szCs w:val="24"/>
        </w:rPr>
      </w:pPr>
      <w:r w:rsidRPr="000D466A">
        <w:rPr>
          <w:rFonts w:cs="Times New Roman"/>
          <w:szCs w:val="24"/>
        </w:rPr>
        <w:t>Reliability is the ability of pharmacy and its staff to consistently provide accurate, dependable, and timely services</w:t>
      </w:r>
      <w:sdt>
        <w:sdtPr>
          <w:rPr>
            <w:rFonts w:cs="Times New Roman"/>
            <w:szCs w:val="24"/>
          </w:rPr>
          <w:id w:val="1067842981"/>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 xml:space="preserve"> (Parasuraman, Zeithaml, &amp; Berry, 1988)</w:t>
          </w:r>
          <w:r w:rsidRPr="000D466A">
            <w:rPr>
              <w:rFonts w:cs="Times New Roman"/>
              <w:szCs w:val="24"/>
            </w:rPr>
            <w:fldChar w:fldCharType="end"/>
          </w:r>
        </w:sdtContent>
      </w:sdt>
      <w:r w:rsidRPr="000D466A">
        <w:rPr>
          <w:rFonts w:cs="Times New Roman"/>
          <w:szCs w:val="24"/>
        </w:rPr>
        <w:t xml:space="preserve">. In the pharmacy setting, reliability encompasses several aspects, including the accurate dispensing of medications, the consistency of drug availability, adherence to prescription guidelines, and the ability to provide trustworthy health advice </w:t>
      </w:r>
      <w:sdt>
        <w:sdtPr>
          <w:rPr>
            <w:rFonts w:cs="Times New Roman"/>
            <w:szCs w:val="24"/>
          </w:rPr>
          <w:id w:val="1460843924"/>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 reliable pharmacy ensures that customers receive the correct medications in the prescribed dosage, with clear instructions for use </w:t>
      </w:r>
      <w:sdt>
        <w:sdtPr>
          <w:rPr>
            <w:rFonts w:cs="Times New Roman"/>
            <w:szCs w:val="24"/>
          </w:rPr>
          <w:id w:val="847987743"/>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It also maintains a consistent stock of essential medicines, and prevents customers from having to visit multiple pharmacies in search of their prescriptions </w:t>
      </w:r>
      <w:sdt>
        <w:sdtPr>
          <w:rPr>
            <w:rFonts w:cs="Times New Roman"/>
            <w:szCs w:val="24"/>
          </w:rPr>
          <w:id w:val="244779051"/>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Additionally, </w:t>
      </w:r>
      <w:r w:rsidRPr="000D466A">
        <w:rPr>
          <w:rFonts w:cs="Times New Roman"/>
          <w:szCs w:val="24"/>
        </w:rPr>
        <w:lastRenderedPageBreak/>
        <w:t xml:space="preserve">pharmacy staff must be knowledgeable and provide accurate health information, ensuring that customers feel confident in the guidance they receive </w:t>
      </w:r>
      <w:sdt>
        <w:sdtPr>
          <w:rPr>
            <w:rFonts w:cs="Times New Roman"/>
            <w:szCs w:val="24"/>
          </w:rPr>
          <w:id w:val="707537062"/>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Timeliness is another key element of reliability, as long waiting times, delays in medication restocking, or errors in prescription fulfillment can lead to frustration and dissatisfaction </w:t>
      </w:r>
      <w:sdt>
        <w:sdtPr>
          <w:rPr>
            <w:rFonts w:cs="Times New Roman"/>
            <w:szCs w:val="24"/>
          </w:rPr>
          <w:id w:val="-222303630"/>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When a pharmacy is perceived as reliable, customers are more likely to develop trust and loyalty, leading to repeated visits, and positive word-of-mouth recommendations </w:t>
      </w:r>
      <w:sdt>
        <w:sdtPr>
          <w:rPr>
            <w:rFonts w:cs="Times New Roman"/>
            <w:szCs w:val="24"/>
          </w:rPr>
          <w:id w:val="-2106947579"/>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Conversely, frequent medication shortages, dispensing errors, and inconsistent services can damage a pharmacy’s reputation and reduce customer confidence </w:t>
      </w:r>
      <w:sdt>
        <w:sdtPr>
          <w:rPr>
            <w:rFonts w:cs="Times New Roman"/>
            <w:szCs w:val="24"/>
          </w:rPr>
          <w:id w:val="685635195"/>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Proper inventory management, pharmacist training, and effective service delivery, are essential for enhancing customer satisfaction </w:t>
      </w:r>
      <w:sdt>
        <w:sdtPr>
          <w:rPr>
            <w:rFonts w:cs="Times New Roman"/>
            <w:szCs w:val="24"/>
          </w:rPr>
          <w:id w:val="1504162321"/>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w:t>
      </w:r>
    </w:p>
    <w:p w14:paraId="6785B48E" w14:textId="38D8B392" w:rsidR="008B271C" w:rsidRPr="000D466A" w:rsidRDefault="008B271C" w:rsidP="009F2B11">
      <w:pPr>
        <w:spacing w:line="360" w:lineRule="auto"/>
        <w:ind w:firstLine="720"/>
        <w:jc w:val="both"/>
        <w:rPr>
          <w:rFonts w:cs="Times New Roman"/>
          <w:szCs w:val="24"/>
        </w:rPr>
      </w:pPr>
      <w:r w:rsidRPr="000D466A">
        <w:rPr>
          <w:rFonts w:cs="Times New Roman"/>
          <w:szCs w:val="24"/>
        </w:rPr>
        <w:t xml:space="preserve">Responsiveness refers to the willingness and ability of pharmacy staff to provide prompt service, assist customers effectively, and address their concerns in a timely manner </w:t>
      </w:r>
      <w:sdt>
        <w:sdtPr>
          <w:rPr>
            <w:rFonts w:cs="Times New Roman"/>
            <w:szCs w:val="24"/>
          </w:rPr>
          <w:id w:val="448514414"/>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 highly responsive pharmacy ensures that customer receive quick assistance, whether in answering medication- related queries, processing prescriptions efficiently, and handling customer complaints professionally </w:t>
      </w:r>
      <w:sdt>
        <w:sdtPr>
          <w:rPr>
            <w:rFonts w:cs="Times New Roman"/>
            <w:szCs w:val="24"/>
          </w:rPr>
          <w:id w:val="799724807"/>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In th</w:t>
      </w:r>
      <w:r w:rsidR="00E168ED">
        <w:rPr>
          <w:rFonts w:cs="Times New Roman"/>
          <w:szCs w:val="24"/>
        </w:rPr>
        <w:t>e</w:t>
      </w:r>
      <w:r w:rsidRPr="000D466A">
        <w:rPr>
          <w:rFonts w:cs="Times New Roman"/>
          <w:szCs w:val="24"/>
        </w:rPr>
        <w:t xml:space="preserve"> pharmacy setting, responsiveness is demonstrated when pharmacists and staff are available to answer questions about medications, side effects, and proper usage without necessary delays </w:t>
      </w:r>
      <w:sdt>
        <w:sdtPr>
          <w:rPr>
            <w:rFonts w:cs="Times New Roman"/>
            <w:szCs w:val="24"/>
          </w:rPr>
          <w:id w:val="99230912"/>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Customers expect pharmacy staff to be approachable, courteous, and proactive in offering guidance, when they need urgent medical advice or clarification on prescriptions </w:t>
      </w:r>
      <w:sdt>
        <w:sdtPr>
          <w:rPr>
            <w:rFonts w:cs="Times New Roman"/>
            <w:szCs w:val="24"/>
          </w:rPr>
          <w:id w:val="-1783260502"/>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Long waiting times, lack of attention, dismissive behavior from staff can lead to frustration and dissatisfaction, and then customers seek alternative pharmacies </w:t>
      </w:r>
      <w:sdt>
        <w:sdtPr>
          <w:rPr>
            <w:rFonts w:cs="Times New Roman"/>
            <w:szCs w:val="24"/>
          </w:rPr>
          <w:id w:val="-2125839839"/>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Moreover, responsiveness also extends to how pharmacies manage customer concerns, like medication availability and service complaints </w:t>
      </w:r>
      <w:sdt>
        <w:sdtPr>
          <w:rPr>
            <w:rFonts w:cs="Times New Roman"/>
            <w:szCs w:val="24"/>
          </w:rPr>
          <w:id w:val="-746256162"/>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Pharmacies that actively listen to customer feedback and make efforts to improve their services can build stronger relationships with their customers </w:t>
      </w:r>
      <w:sdt>
        <w:sdtPr>
          <w:rPr>
            <w:rFonts w:cs="Times New Roman"/>
            <w:szCs w:val="24"/>
          </w:rPr>
          <w:id w:val="-54478412"/>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w:t>
      </w:r>
    </w:p>
    <w:p w14:paraId="0F6C93E4" w14:textId="77777777" w:rsidR="008B271C" w:rsidRPr="000D466A" w:rsidRDefault="008B271C" w:rsidP="009F2B11">
      <w:pPr>
        <w:spacing w:line="360" w:lineRule="auto"/>
        <w:ind w:firstLine="720"/>
        <w:jc w:val="both"/>
        <w:rPr>
          <w:rFonts w:cs="Times New Roman"/>
          <w:szCs w:val="24"/>
        </w:rPr>
      </w:pPr>
      <w:r w:rsidRPr="000D466A">
        <w:rPr>
          <w:rFonts w:cs="Times New Roman"/>
          <w:szCs w:val="24"/>
        </w:rPr>
        <w:t xml:space="preserve">The knowledge, professionalism, and courtesy of pharmacy staff, and their ability to inspire trust and confidence among customers are called the assurance </w:t>
      </w:r>
      <w:sdt>
        <w:sdtPr>
          <w:rPr>
            <w:rFonts w:cs="Times New Roman"/>
            <w:szCs w:val="24"/>
          </w:rPr>
          <w:id w:val="-844860747"/>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Since the pharmacies are a key source of healthcare advice and medication, customers expect them to be knowledgeable, competent, and able to provide clear, accurate guidance on medication use, potential side effects, and health-related concerns </w:t>
      </w:r>
      <w:sdt>
        <w:sdtPr>
          <w:rPr>
            <w:rFonts w:cs="Times New Roman"/>
            <w:szCs w:val="24"/>
          </w:rPr>
          <w:id w:val="1985342053"/>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Assurance in pharmacy is demonstrated through the expertise of pharmacists, their ability to explain medical information in an understandable way, and their professionalism in handling customer inquiries </w:t>
      </w:r>
      <w:sdt>
        <w:sdtPr>
          <w:rPr>
            <w:rFonts w:cs="Times New Roman"/>
            <w:szCs w:val="24"/>
          </w:rPr>
          <w:id w:val="1005559148"/>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Customers feel more confident in their treatment when they receive reliable and well-informed advice from pharmacists who show empathy and a genuine interest in their well-being </w:t>
      </w:r>
      <w:sdt>
        <w:sdtPr>
          <w:rPr>
            <w:rFonts w:cs="Times New Roman"/>
            <w:szCs w:val="24"/>
          </w:rPr>
          <w:id w:val="-775403221"/>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Additionally, the presence of licensed and well-trained pharmacists contributes to customer trusts, as they are more likely to follow medical recommendations when they believe the information provided is credible and accurate </w:t>
      </w:r>
      <w:sdt>
        <w:sdtPr>
          <w:rPr>
            <w:rFonts w:cs="Times New Roman"/>
            <w:szCs w:val="24"/>
          </w:rPr>
          <w:id w:val="1067155105"/>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If pharmacies have lack of assurance such as untrained staff, misinformation about </w:t>
      </w:r>
      <w:proofErr w:type="gramStart"/>
      <w:r w:rsidRPr="000D466A">
        <w:rPr>
          <w:rFonts w:cs="Times New Roman"/>
          <w:szCs w:val="24"/>
        </w:rPr>
        <w:t>medications,</w:t>
      </w:r>
      <w:proofErr w:type="gramEnd"/>
      <w:r w:rsidRPr="000D466A">
        <w:rPr>
          <w:rFonts w:cs="Times New Roman"/>
          <w:szCs w:val="24"/>
        </w:rPr>
        <w:t xml:space="preserve"> and poor communication can lead to customer distrust and dissatisfaction and can result in medication errors, and reluctance to seek professional pharmacy services </w:t>
      </w:r>
      <w:sdt>
        <w:sdtPr>
          <w:rPr>
            <w:rFonts w:cs="Times New Roman"/>
            <w:szCs w:val="24"/>
          </w:rPr>
          <w:id w:val="-312016788"/>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w:t>
      </w:r>
    </w:p>
    <w:p w14:paraId="60F39D5A" w14:textId="5E7A86CD" w:rsidR="008B271C" w:rsidRPr="000D466A" w:rsidRDefault="008B271C" w:rsidP="009F2B11">
      <w:pPr>
        <w:spacing w:line="360" w:lineRule="auto"/>
        <w:ind w:firstLine="720"/>
        <w:jc w:val="both"/>
        <w:rPr>
          <w:rFonts w:cs="Times New Roman"/>
          <w:szCs w:val="24"/>
        </w:rPr>
      </w:pPr>
      <w:r w:rsidRPr="000D466A">
        <w:rPr>
          <w:rFonts w:cs="Times New Roman"/>
          <w:szCs w:val="24"/>
        </w:rPr>
        <w:t xml:space="preserve">The ability of pharmacy staff to provide caring individualized attention to customers and make them to feel valued and understood is referred to empathy </w:t>
      </w:r>
      <w:sdt>
        <w:sdtPr>
          <w:rPr>
            <w:rFonts w:cs="Times New Roman"/>
            <w:szCs w:val="24"/>
          </w:rPr>
          <w:id w:val="-1844778326"/>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As the pharmacy is often the first point of contact for individuals for healthcare advice, customers hope for pharmacists to be approachable, compassionate, and attentive to their specific needs </w:t>
      </w:r>
      <w:sdt>
        <w:sdtPr>
          <w:rPr>
            <w:rFonts w:cs="Times New Roman"/>
            <w:szCs w:val="24"/>
          </w:rPr>
          <w:id w:val="-38512941"/>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In a community pharmacy, empathy is shown with pharmacists’ willingness to listen to customer concerns, providing personalized recommendations, and genuine care for their well-being </w:t>
      </w:r>
      <w:sdt>
        <w:sdtPr>
          <w:rPr>
            <w:rFonts w:cs="Times New Roman"/>
            <w:szCs w:val="24"/>
          </w:rPr>
          <w:id w:val="642938226"/>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Customers appreciate pharmacists who take time to explain medication usage, side effects, and alternative treatment options, for chronic illness or elderly patients with their extra assistance healthcare </w:t>
      </w:r>
      <w:sdt>
        <w:sdtPr>
          <w:rPr>
            <w:rFonts w:cs="Times New Roman"/>
            <w:szCs w:val="24"/>
          </w:rPr>
          <w:id w:val="1325244955"/>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Lack of empathy like rushes service, dismissive attitudes, and failure to acknowledge customer concerns can lead to dissatisfaction and weaken customer loyalty </w:t>
      </w:r>
      <w:sdt>
        <w:sdtPr>
          <w:rPr>
            <w:rFonts w:cs="Times New Roman"/>
            <w:szCs w:val="24"/>
          </w:rPr>
          <w:id w:val="-283964858"/>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w:t>
      </w:r>
      <w:r w:rsidR="008C2210">
        <w:rPr>
          <w:rFonts w:cs="Times New Roman"/>
          <w:szCs w:val="24"/>
        </w:rPr>
        <w:t xml:space="preserve"> </w:t>
      </w:r>
      <w:r w:rsidRPr="000D466A">
        <w:rPr>
          <w:rFonts w:cs="Times New Roman"/>
          <w:szCs w:val="24"/>
        </w:rPr>
        <w:t xml:space="preserve">According to this model, a positive perception of these dimensions leads to higher customer satisfaction, while gaps between expected and perceived service result in dissatisfaction </w:t>
      </w:r>
      <w:sdt>
        <w:sdtPr>
          <w:rPr>
            <w:rFonts w:cs="Times New Roman"/>
            <w:szCs w:val="24"/>
          </w:rPr>
          <w:id w:val="982202478"/>
          <w:citation/>
        </w:sdtPr>
        <w:sdtEndPr/>
        <w:sdtContent>
          <w:r w:rsidRPr="000D466A">
            <w:rPr>
              <w:rFonts w:cs="Times New Roman"/>
              <w:szCs w:val="24"/>
            </w:rPr>
            <w:fldChar w:fldCharType="begin"/>
          </w:r>
          <w:r w:rsidRPr="000D466A">
            <w:rPr>
              <w:rFonts w:cs="Times New Roman"/>
              <w:szCs w:val="24"/>
            </w:rPr>
            <w:instrText xml:space="preserve"> CITATION Par88 \l 1033 </w:instrText>
          </w:r>
          <w:r w:rsidRPr="000D466A">
            <w:rPr>
              <w:rFonts w:cs="Times New Roman"/>
              <w:szCs w:val="24"/>
            </w:rPr>
            <w:fldChar w:fldCharType="separate"/>
          </w:r>
          <w:r w:rsidRPr="000D466A">
            <w:rPr>
              <w:rFonts w:cs="Times New Roman"/>
              <w:noProof/>
              <w:szCs w:val="24"/>
            </w:rPr>
            <w:t>(Parasuraman, Zeithaml, &amp; Berry, 1988)</w:t>
          </w:r>
          <w:r w:rsidRPr="000D466A">
            <w:rPr>
              <w:rFonts w:cs="Times New Roman"/>
              <w:szCs w:val="24"/>
            </w:rPr>
            <w:fldChar w:fldCharType="end"/>
          </w:r>
        </w:sdtContent>
      </w:sdt>
      <w:r w:rsidRPr="000D466A">
        <w:rPr>
          <w:rFonts w:cs="Times New Roman"/>
          <w:szCs w:val="24"/>
        </w:rPr>
        <w:t xml:space="preserve">. </w:t>
      </w:r>
    </w:p>
    <w:p w14:paraId="7CE875DC" w14:textId="77777777" w:rsidR="008B271C" w:rsidRPr="000D466A" w:rsidRDefault="008B271C" w:rsidP="009F2B11">
      <w:pPr>
        <w:spacing w:line="360" w:lineRule="auto"/>
        <w:ind w:firstLine="720"/>
        <w:jc w:val="both"/>
        <w:rPr>
          <w:rFonts w:cs="Times New Roman"/>
          <w:szCs w:val="24"/>
        </w:rPr>
      </w:pPr>
      <w:r w:rsidRPr="000D466A">
        <w:rPr>
          <w:rFonts w:cs="Times New Roman"/>
          <w:szCs w:val="24"/>
        </w:rPr>
        <w:lastRenderedPageBreak/>
        <w:t xml:space="preserve">The Health Belief Model (HBM) by </w:t>
      </w:r>
      <w:proofErr w:type="spellStart"/>
      <w:r w:rsidRPr="000D466A">
        <w:rPr>
          <w:rFonts w:cs="Times New Roman"/>
          <w:szCs w:val="24"/>
        </w:rPr>
        <w:t>Rosenstock</w:t>
      </w:r>
      <w:proofErr w:type="spellEnd"/>
      <w:r w:rsidRPr="000D466A">
        <w:rPr>
          <w:rFonts w:cs="Times New Roman"/>
          <w:szCs w:val="24"/>
        </w:rPr>
        <w:t xml:space="preserve"> (1974) provided insights into patient behavior concerning medication adherence and pharmacy visits </w:t>
      </w:r>
      <w:sdt>
        <w:sdtPr>
          <w:rPr>
            <w:rFonts w:cs="Times New Roman"/>
            <w:szCs w:val="24"/>
          </w:rPr>
          <w:id w:val="114426494"/>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(Rosenstock, 1974)</w:t>
          </w:r>
          <w:r w:rsidRPr="000D466A">
            <w:rPr>
              <w:rFonts w:cs="Times New Roman"/>
              <w:szCs w:val="24"/>
            </w:rPr>
            <w:fldChar w:fldCharType="end"/>
          </w:r>
        </w:sdtContent>
      </w:sdt>
      <w:r w:rsidRPr="000D466A">
        <w:rPr>
          <w:rFonts w:cs="Times New Roman"/>
          <w:szCs w:val="24"/>
        </w:rPr>
        <w:t xml:space="preserve">. </w:t>
      </w:r>
      <w:proofErr w:type="spellStart"/>
      <w:r w:rsidRPr="000D466A">
        <w:rPr>
          <w:rFonts w:cs="Times New Roman"/>
          <w:szCs w:val="24"/>
        </w:rPr>
        <w:t>Rosenstock</w:t>
      </w:r>
      <w:proofErr w:type="spellEnd"/>
      <w:r w:rsidRPr="000D466A">
        <w:rPr>
          <w:rFonts w:cs="Times New Roman"/>
          <w:szCs w:val="24"/>
        </w:rPr>
        <w:t xml:space="preserve"> identified four key components that influence health behavior: perceived susceptibility, perceived severity, perceived benefits, and perceived barriers </w:t>
      </w:r>
      <w:sdt>
        <w:sdtPr>
          <w:rPr>
            <w:rFonts w:cs="Times New Roman"/>
            <w:szCs w:val="24"/>
          </w:rPr>
          <w:id w:val="578957418"/>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(Rosenstock, 1974)</w:t>
          </w:r>
          <w:r w:rsidRPr="000D466A">
            <w:rPr>
              <w:rFonts w:cs="Times New Roman"/>
              <w:szCs w:val="24"/>
            </w:rPr>
            <w:fldChar w:fldCharType="end"/>
          </w:r>
        </w:sdtContent>
      </w:sdt>
      <w:r w:rsidRPr="000D466A">
        <w:rPr>
          <w:rFonts w:cs="Times New Roman"/>
          <w:szCs w:val="24"/>
        </w:rPr>
        <w:t>. Perceived susceptibility is an individual belief about the likelihood of experiencing a health issue</w:t>
      </w:r>
      <w:sdt>
        <w:sdtPr>
          <w:rPr>
            <w:rFonts w:cs="Times New Roman"/>
            <w:szCs w:val="24"/>
          </w:rPr>
          <w:id w:val="754718750"/>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 xml:space="preserve"> (Rosenstock, 1974)</w:t>
          </w:r>
          <w:r w:rsidRPr="000D466A">
            <w:rPr>
              <w:rFonts w:cs="Times New Roman"/>
              <w:szCs w:val="24"/>
            </w:rPr>
            <w:fldChar w:fldCharType="end"/>
          </w:r>
        </w:sdtContent>
      </w:sdt>
      <w:r w:rsidRPr="000D466A">
        <w:rPr>
          <w:rFonts w:cs="Times New Roman"/>
          <w:szCs w:val="24"/>
        </w:rPr>
        <w:t xml:space="preserve">. Perceived severity is the individual’s belief about the seriousness of the health condition and its potential consequences </w:t>
      </w:r>
      <w:sdt>
        <w:sdtPr>
          <w:rPr>
            <w:rFonts w:cs="Times New Roman"/>
            <w:szCs w:val="24"/>
          </w:rPr>
          <w:id w:val="-1242861898"/>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(Rosenstock, 1974)</w:t>
          </w:r>
          <w:r w:rsidRPr="000D466A">
            <w:rPr>
              <w:rFonts w:cs="Times New Roman"/>
              <w:szCs w:val="24"/>
            </w:rPr>
            <w:fldChar w:fldCharType="end"/>
          </w:r>
        </w:sdtContent>
      </w:sdt>
      <w:r w:rsidRPr="000D466A">
        <w:rPr>
          <w:rFonts w:cs="Times New Roman"/>
          <w:szCs w:val="24"/>
        </w:rPr>
        <w:t xml:space="preserve">. Perceived benefit is the belief that a specific preventive action will effectively reduce the risk of illness or improve health outcomes </w:t>
      </w:r>
      <w:sdt>
        <w:sdtPr>
          <w:rPr>
            <w:rFonts w:cs="Times New Roman"/>
            <w:szCs w:val="24"/>
          </w:rPr>
          <w:id w:val="159975417"/>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(Rosenstock, 1974)</w:t>
          </w:r>
          <w:r w:rsidRPr="000D466A">
            <w:rPr>
              <w:rFonts w:cs="Times New Roman"/>
              <w:szCs w:val="24"/>
            </w:rPr>
            <w:fldChar w:fldCharType="end"/>
          </w:r>
        </w:sdtContent>
      </w:sdt>
      <w:r w:rsidRPr="000D466A">
        <w:rPr>
          <w:rFonts w:cs="Times New Roman"/>
          <w:szCs w:val="24"/>
        </w:rPr>
        <w:t xml:space="preserve">. Perceived barriers are the potential obstacles or costs (financial, psychological, or physical) associated with taking preventive action </w:t>
      </w:r>
      <w:sdt>
        <w:sdtPr>
          <w:rPr>
            <w:rFonts w:cs="Times New Roman"/>
            <w:szCs w:val="24"/>
          </w:rPr>
          <w:id w:val="-80372204"/>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(Rosenstock, 1974)</w:t>
          </w:r>
          <w:r w:rsidRPr="000D466A">
            <w:rPr>
              <w:rFonts w:cs="Times New Roman"/>
              <w:szCs w:val="24"/>
            </w:rPr>
            <w:fldChar w:fldCharType="end"/>
          </w:r>
        </w:sdtContent>
      </w:sdt>
      <w:r w:rsidRPr="000D466A">
        <w:rPr>
          <w:rFonts w:cs="Times New Roman"/>
          <w:szCs w:val="24"/>
        </w:rPr>
        <w:t xml:space="preserve">. If a person perceives a high risk of developing a disease, they are more likely to take preventive actions </w:t>
      </w:r>
      <w:sdt>
        <w:sdtPr>
          <w:rPr>
            <w:rFonts w:cs="Times New Roman"/>
            <w:szCs w:val="24"/>
          </w:rPr>
          <w:id w:val="-588778927"/>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(Rosenstock, 1974)</w:t>
          </w:r>
          <w:r w:rsidRPr="000D466A">
            <w:rPr>
              <w:rFonts w:cs="Times New Roman"/>
              <w:szCs w:val="24"/>
            </w:rPr>
            <w:fldChar w:fldCharType="end"/>
          </w:r>
        </w:sdtContent>
      </w:sdt>
      <w:r w:rsidRPr="000D466A">
        <w:rPr>
          <w:rFonts w:cs="Times New Roman"/>
          <w:szCs w:val="24"/>
        </w:rPr>
        <w:t xml:space="preserve">. According to this model, patients’ decision to seek pharmaceutical care are influenced by their perceived susceptibility to illness, perceived benefits of medication adherence, and perceived barriers such as high medication costs or poor pharmacist communication </w:t>
      </w:r>
      <w:sdt>
        <w:sdtPr>
          <w:rPr>
            <w:rFonts w:cs="Times New Roman"/>
            <w:szCs w:val="24"/>
          </w:rPr>
          <w:id w:val="-42222963"/>
          <w:citation/>
        </w:sdtPr>
        <w:sdtEndPr/>
        <w:sdtContent>
          <w:r w:rsidRPr="000D466A">
            <w:rPr>
              <w:rFonts w:cs="Times New Roman"/>
              <w:szCs w:val="24"/>
            </w:rPr>
            <w:fldChar w:fldCharType="begin"/>
          </w:r>
          <w:r w:rsidRPr="000D466A">
            <w:rPr>
              <w:rFonts w:cs="Times New Roman"/>
              <w:szCs w:val="24"/>
            </w:rPr>
            <w:instrText xml:space="preserve"> CITATION Ros74 \l 1033 </w:instrText>
          </w:r>
          <w:r w:rsidRPr="000D466A">
            <w:rPr>
              <w:rFonts w:cs="Times New Roman"/>
              <w:szCs w:val="24"/>
            </w:rPr>
            <w:fldChar w:fldCharType="separate"/>
          </w:r>
          <w:r w:rsidRPr="000D466A">
            <w:rPr>
              <w:rFonts w:cs="Times New Roman"/>
              <w:noProof/>
              <w:szCs w:val="24"/>
            </w:rPr>
            <w:t>(Rosenstock, 1974)</w:t>
          </w:r>
          <w:r w:rsidRPr="000D466A">
            <w:rPr>
              <w:rFonts w:cs="Times New Roman"/>
              <w:szCs w:val="24"/>
            </w:rPr>
            <w:fldChar w:fldCharType="end"/>
          </w:r>
        </w:sdtContent>
      </w:sdt>
      <w:r w:rsidRPr="000D466A">
        <w:rPr>
          <w:rFonts w:cs="Times New Roman"/>
          <w:szCs w:val="24"/>
        </w:rPr>
        <w:t xml:space="preserve">.  </w:t>
      </w:r>
    </w:p>
    <w:p w14:paraId="7CFE75E6" w14:textId="59AAF918" w:rsidR="008B271C" w:rsidRDefault="008B271C" w:rsidP="004806B3">
      <w:pPr>
        <w:spacing w:line="360" w:lineRule="auto"/>
        <w:ind w:firstLine="720"/>
        <w:jc w:val="both"/>
        <w:rPr>
          <w:rFonts w:cs="Times New Roman"/>
          <w:szCs w:val="24"/>
        </w:rPr>
      </w:pPr>
      <w:r w:rsidRPr="000D466A">
        <w:rPr>
          <w:rFonts w:cs="Times New Roman"/>
          <w:szCs w:val="24"/>
        </w:rPr>
        <w:t xml:space="preserve">Another relevant concept is the Expectation-Disconfirmation Theory (EDT) proposed by Oliver (1980), which explained how customer satisfaction is determined by the gap between pre-purchase expectations and post-purchase actual experiences </w:t>
      </w:r>
      <w:sdt>
        <w:sdtPr>
          <w:rPr>
            <w:rFonts w:cs="Times New Roman"/>
            <w:szCs w:val="24"/>
          </w:rPr>
          <w:id w:val="-1033190234"/>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This model showed how consumers form satisfaction judgment based on their expectations and experiences with a product or service. The model consists of following key components: expectations, performance perception, disconfirmation, satisfaction judgment, and consequences of satisfaction </w:t>
      </w:r>
      <w:sdt>
        <w:sdtPr>
          <w:rPr>
            <w:rFonts w:cs="Times New Roman"/>
            <w:szCs w:val="24"/>
          </w:rPr>
          <w:id w:val="-359043980"/>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Customers develop expectations about a product or service before experiencing it and these are based on factors such as marketing, worth-of-mouth, and past experiences </w:t>
      </w:r>
      <w:sdt>
        <w:sdtPr>
          <w:rPr>
            <w:rFonts w:cs="Times New Roman"/>
            <w:szCs w:val="24"/>
          </w:rPr>
          <w:id w:val="-959343391"/>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After using the product or services, consumers evaluate its actual performance is called the performance perception </w:t>
      </w:r>
      <w:sdt>
        <w:sdtPr>
          <w:rPr>
            <w:rFonts w:cs="Times New Roman"/>
            <w:szCs w:val="24"/>
          </w:rPr>
          <w:id w:val="1748382830"/>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Customers also compare their expectations with the perceived performance </w:t>
      </w:r>
      <w:sdt>
        <w:sdtPr>
          <w:rPr>
            <w:rFonts w:cs="Times New Roman"/>
            <w:szCs w:val="24"/>
          </w:rPr>
          <w:id w:val="-1842533881"/>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 xml:space="preserve">(Oliver, A cognitive Model of the Antecedents and Consequences of Satisafction Decisions, </w:t>
          </w:r>
          <w:r w:rsidRPr="000D466A">
            <w:rPr>
              <w:rFonts w:cs="Times New Roman"/>
              <w:noProof/>
              <w:szCs w:val="24"/>
            </w:rPr>
            <w:lastRenderedPageBreak/>
            <w:t>1980)</w:t>
          </w:r>
          <w:r w:rsidRPr="000D466A">
            <w:rPr>
              <w:rFonts w:cs="Times New Roman"/>
              <w:szCs w:val="24"/>
            </w:rPr>
            <w:fldChar w:fldCharType="end"/>
          </w:r>
        </w:sdtContent>
      </w:sdt>
      <w:r w:rsidRPr="000D466A">
        <w:rPr>
          <w:rFonts w:cs="Times New Roman"/>
          <w:szCs w:val="24"/>
        </w:rPr>
        <w:t xml:space="preserve">. If the product or service meets or exceeds expectations (positive disconfirmation), satisfaction occurs </w:t>
      </w:r>
      <w:sdt>
        <w:sdtPr>
          <w:rPr>
            <w:rFonts w:cs="Times New Roman"/>
            <w:szCs w:val="24"/>
          </w:rPr>
          <w:id w:val="-1485689667"/>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000D466A">
        <w:rPr>
          <w:rFonts w:cs="Times New Roman"/>
          <w:szCs w:val="24"/>
        </w:rPr>
        <w:t>. When it fell</w:t>
      </w:r>
      <w:r w:rsidRPr="000D466A">
        <w:rPr>
          <w:rFonts w:cs="Times New Roman"/>
          <w:szCs w:val="24"/>
        </w:rPr>
        <w:t xml:space="preserve"> short (negative disconfirmation), dissatisfaction </w:t>
      </w:r>
      <w:r w:rsidR="000D466A">
        <w:rPr>
          <w:rFonts w:cs="Times New Roman"/>
          <w:szCs w:val="24"/>
        </w:rPr>
        <w:t>can be found</w:t>
      </w:r>
      <w:r w:rsidRPr="000D466A">
        <w:rPr>
          <w:rFonts w:cs="Times New Roman"/>
          <w:szCs w:val="24"/>
        </w:rPr>
        <w:t xml:space="preserve"> </w:t>
      </w:r>
      <w:sdt>
        <w:sdtPr>
          <w:rPr>
            <w:rFonts w:cs="Times New Roman"/>
            <w:szCs w:val="24"/>
          </w:rPr>
          <w:id w:val="-1308614436"/>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Moreover, the level of satisfaction depends on the degree of disconfirmation </w:t>
      </w:r>
      <w:sdt>
        <w:sdtPr>
          <w:rPr>
            <w:rFonts w:cs="Times New Roman"/>
            <w:szCs w:val="24"/>
          </w:rPr>
          <w:id w:val="-2047278757"/>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Higher positive disconfirmation leads to stronger satisfaction, while significant negative disconfirmation results in dissatisfaction </w:t>
      </w:r>
      <w:sdt>
        <w:sdtPr>
          <w:rPr>
            <w:rFonts w:cs="Times New Roman"/>
            <w:szCs w:val="24"/>
          </w:rPr>
          <w:id w:val="-170876921"/>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Satisfaction influences future behaviors, such as repeat purchases, brand loyalty, and worth-of-mouth recommendations </w:t>
      </w:r>
      <w:sdt>
        <w:sdtPr>
          <w:rPr>
            <w:rFonts w:cs="Times New Roman"/>
            <w:szCs w:val="24"/>
          </w:rPr>
          <w:id w:val="544571610"/>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On the other hand, dissatisfied customers many switch brands and leave negative reviews </w:t>
      </w:r>
      <w:sdt>
        <w:sdtPr>
          <w:rPr>
            <w:rFonts w:cs="Times New Roman"/>
            <w:szCs w:val="24"/>
          </w:rPr>
          <w:id w:val="-1931960532"/>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The researcher concluded that customer satisfaction is a dynamic and evolving process, influenced by cognitive evaluations of evaluations and performance </w:t>
      </w:r>
      <w:sdt>
        <w:sdtPr>
          <w:rPr>
            <w:rFonts w:cs="Times New Roman"/>
            <w:szCs w:val="24"/>
          </w:rPr>
          <w:id w:val="454373773"/>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His model provided valuable insights for business improvement in customer satisfaction by managing consumer expectations, ensuring consistent product performance and addressing service gaps </w:t>
      </w:r>
      <w:sdt>
        <w:sdtPr>
          <w:rPr>
            <w:rFonts w:cs="Times New Roman"/>
            <w:szCs w:val="24"/>
          </w:rPr>
          <w:id w:val="1503626254"/>
          <w:citation/>
        </w:sdtPr>
        <w:sdtEndPr/>
        <w:sdtContent>
          <w:r w:rsidRPr="000D466A">
            <w:rPr>
              <w:rFonts w:cs="Times New Roman"/>
              <w:szCs w:val="24"/>
            </w:rPr>
            <w:fldChar w:fldCharType="begin"/>
          </w:r>
          <w:r w:rsidRPr="000D466A">
            <w:rPr>
              <w:rFonts w:cs="Times New Roman"/>
              <w:szCs w:val="24"/>
            </w:rPr>
            <w:instrText xml:space="preserve"> CITATION Oli80 \l 1033 </w:instrText>
          </w:r>
          <w:r w:rsidRPr="000D466A">
            <w:rPr>
              <w:rFonts w:cs="Times New Roman"/>
              <w:szCs w:val="24"/>
            </w:rPr>
            <w:fldChar w:fldCharType="separate"/>
          </w:r>
          <w:r w:rsidRPr="000D466A">
            <w:rPr>
              <w:rFonts w:cs="Times New Roman"/>
              <w:noProof/>
              <w:szCs w:val="24"/>
            </w:rPr>
            <w:t>(Oliver, A cognitive Model of the Antecedents and Consequences of Satisafction Decisions, 1980)</w:t>
          </w:r>
          <w:r w:rsidRPr="000D466A">
            <w:rPr>
              <w:rFonts w:cs="Times New Roman"/>
              <w:szCs w:val="24"/>
            </w:rPr>
            <w:fldChar w:fldCharType="end"/>
          </w:r>
        </w:sdtContent>
      </w:sdt>
      <w:r w:rsidRPr="000D466A">
        <w:rPr>
          <w:rFonts w:cs="Times New Roman"/>
          <w:szCs w:val="24"/>
        </w:rPr>
        <w:t xml:space="preserve">. </w:t>
      </w:r>
    </w:p>
    <w:p w14:paraId="31383921" w14:textId="77777777" w:rsidR="00837AF0" w:rsidRPr="000D466A" w:rsidRDefault="00837AF0" w:rsidP="004806B3">
      <w:pPr>
        <w:spacing w:line="360" w:lineRule="auto"/>
        <w:ind w:firstLine="720"/>
        <w:jc w:val="both"/>
        <w:rPr>
          <w:rFonts w:cs="Times New Roman"/>
          <w:szCs w:val="24"/>
        </w:rPr>
      </w:pPr>
    </w:p>
    <w:p w14:paraId="48FDF7DC" w14:textId="56457EB7" w:rsidR="008B271C" w:rsidRPr="00837AF0" w:rsidRDefault="00837AF0" w:rsidP="000D466A">
      <w:pPr>
        <w:pStyle w:val="Heading2"/>
        <w:spacing w:line="360" w:lineRule="auto"/>
        <w:rPr>
          <w:rFonts w:ascii="Times New Roman" w:hAnsi="Times New Roman" w:cs="Times New Roman"/>
          <w:b/>
          <w:color w:val="auto"/>
          <w:sz w:val="24"/>
          <w:szCs w:val="24"/>
        </w:rPr>
      </w:pPr>
      <w:bookmarkStart w:id="35" w:name="_Toc201428142"/>
      <w:r>
        <w:rPr>
          <w:rFonts w:ascii="Times New Roman" w:hAnsi="Times New Roman" w:cs="Times New Roman"/>
          <w:b/>
          <w:color w:val="auto"/>
          <w:sz w:val="24"/>
          <w:szCs w:val="24"/>
        </w:rPr>
        <w:t>2.3 Variables o</w:t>
      </w:r>
      <w:r w:rsidR="00775871">
        <w:rPr>
          <w:rFonts w:ascii="Times New Roman" w:hAnsi="Times New Roman" w:cs="Times New Roman"/>
          <w:b/>
          <w:color w:val="auto"/>
          <w:sz w:val="24"/>
          <w:szCs w:val="24"/>
        </w:rPr>
        <w:t>f t</w:t>
      </w:r>
      <w:r w:rsidRPr="00837AF0">
        <w:rPr>
          <w:rFonts w:ascii="Times New Roman" w:hAnsi="Times New Roman" w:cs="Times New Roman"/>
          <w:b/>
          <w:color w:val="auto"/>
          <w:sz w:val="24"/>
          <w:szCs w:val="24"/>
        </w:rPr>
        <w:t>he Study</w:t>
      </w:r>
      <w:bookmarkEnd w:id="35"/>
    </w:p>
    <w:p w14:paraId="521A7DC6" w14:textId="77777777" w:rsidR="008B271C" w:rsidRPr="000D466A" w:rsidRDefault="008B271C" w:rsidP="000D466A">
      <w:pPr>
        <w:spacing w:line="360" w:lineRule="auto"/>
        <w:jc w:val="both"/>
        <w:rPr>
          <w:rFonts w:cs="Times New Roman"/>
          <w:szCs w:val="24"/>
        </w:rPr>
      </w:pPr>
      <w:r w:rsidRPr="000D466A">
        <w:rPr>
          <w:rFonts w:cs="Times New Roman"/>
          <w:szCs w:val="24"/>
        </w:rPr>
        <w:t>In this study on factors influencing customer satisfaction of community pharmacies in Yangon, the variables are classified into dependent and independent variables as follow:</w:t>
      </w:r>
    </w:p>
    <w:p w14:paraId="5D580060" w14:textId="77777777" w:rsidR="008B271C" w:rsidRPr="00DF7991" w:rsidRDefault="008B271C" w:rsidP="00DF7991">
      <w:pPr>
        <w:pStyle w:val="Heading3"/>
        <w:spacing w:line="360" w:lineRule="auto"/>
        <w:rPr>
          <w:rFonts w:ascii="Times New Roman" w:hAnsi="Times New Roman" w:cs="Times New Roman"/>
          <w:b/>
          <w:bCs/>
          <w:i/>
          <w:iCs/>
          <w:color w:val="auto"/>
        </w:rPr>
      </w:pPr>
      <w:bookmarkStart w:id="36" w:name="_Toc201428143"/>
      <w:r w:rsidRPr="00DF7991">
        <w:rPr>
          <w:rFonts w:ascii="Times New Roman" w:hAnsi="Times New Roman" w:cs="Times New Roman"/>
          <w:b/>
          <w:bCs/>
          <w:i/>
          <w:iCs/>
          <w:color w:val="auto"/>
        </w:rPr>
        <w:t>2.3.1 Dependent Variable</w:t>
      </w:r>
      <w:bookmarkEnd w:id="36"/>
    </w:p>
    <w:p w14:paraId="14134EDA" w14:textId="77777777" w:rsidR="008B271C" w:rsidRDefault="008B271C" w:rsidP="00786147">
      <w:pPr>
        <w:spacing w:line="360" w:lineRule="auto"/>
        <w:jc w:val="both"/>
        <w:rPr>
          <w:rFonts w:cs="Times New Roman"/>
          <w:sz w:val="20"/>
          <w:szCs w:val="20"/>
        </w:rPr>
      </w:pPr>
      <w:r w:rsidRPr="00DF7991">
        <w:rPr>
          <w:rFonts w:cs="Times New Roman"/>
          <w:szCs w:val="24"/>
        </w:rPr>
        <w:t>Dependent variable is the outcomes that the study aims to measure and in this study we will measure customer satisfaction. In the study, customer satisfaction refers to the overall satisfaction of customers with the services provided by community pharmacies. It includes many aspects such as trust in the pharmacy process, willingness to return, and likelihood of recommending the pharmacy to others</w:t>
      </w:r>
      <w:r>
        <w:rPr>
          <w:rFonts w:cs="Times New Roman"/>
          <w:sz w:val="20"/>
          <w:szCs w:val="20"/>
        </w:rPr>
        <w:t xml:space="preserve">. </w:t>
      </w:r>
    </w:p>
    <w:p w14:paraId="43C4AADB" w14:textId="77777777" w:rsidR="008B271C" w:rsidRPr="00DF7991" w:rsidRDefault="008B271C" w:rsidP="00DF7991">
      <w:pPr>
        <w:pStyle w:val="Heading3"/>
        <w:spacing w:line="360" w:lineRule="auto"/>
        <w:rPr>
          <w:rFonts w:ascii="Times New Roman" w:hAnsi="Times New Roman" w:cs="Times New Roman"/>
          <w:b/>
          <w:bCs/>
          <w:i/>
          <w:iCs/>
          <w:color w:val="auto"/>
        </w:rPr>
      </w:pPr>
      <w:bookmarkStart w:id="37" w:name="_Toc201428144"/>
      <w:r w:rsidRPr="00DF7991">
        <w:rPr>
          <w:rFonts w:ascii="Times New Roman" w:hAnsi="Times New Roman" w:cs="Times New Roman"/>
          <w:b/>
          <w:bCs/>
          <w:i/>
          <w:iCs/>
          <w:color w:val="auto"/>
        </w:rPr>
        <w:lastRenderedPageBreak/>
        <w:t>2.3.2 Independent Variables</w:t>
      </w:r>
      <w:bookmarkEnd w:id="37"/>
    </w:p>
    <w:p w14:paraId="6ADB6D18" w14:textId="77777777" w:rsidR="008B271C" w:rsidRPr="00DF7991" w:rsidRDefault="008B271C" w:rsidP="006A2ABA">
      <w:pPr>
        <w:spacing w:line="360" w:lineRule="auto"/>
        <w:ind w:firstLine="720"/>
        <w:jc w:val="both"/>
        <w:rPr>
          <w:rFonts w:cs="Times New Roman"/>
          <w:szCs w:val="24"/>
        </w:rPr>
      </w:pPr>
      <w:r w:rsidRPr="00DF7991">
        <w:rPr>
          <w:rFonts w:cs="Times New Roman"/>
          <w:szCs w:val="24"/>
        </w:rPr>
        <w:t>The independent variables are the factors that influence customer satisfaction. Based on the relevant literatures, the key independent variables in this study include the quality and availability of pharmaceutical products, knowledge and professionalism of pharmacy staff or pharmacists, the attitude, service quality and communication of pharmacy staff or pharmacists, pricing and transparency, waiting time and operational efficiency, cleanliness and overall store environment, loyalty programs and promotional offers.</w:t>
      </w:r>
    </w:p>
    <w:p w14:paraId="7EF5343E" w14:textId="6775162B" w:rsidR="008B271C" w:rsidRPr="00DF7991" w:rsidRDefault="008B271C" w:rsidP="00B66BD5">
      <w:pPr>
        <w:spacing w:line="360" w:lineRule="auto"/>
        <w:jc w:val="both"/>
        <w:rPr>
          <w:rFonts w:cs="Times New Roman"/>
          <w:szCs w:val="24"/>
        </w:rPr>
      </w:pPr>
      <w:r w:rsidRPr="00DF7991">
        <w:rPr>
          <w:rFonts w:cs="Times New Roman"/>
          <w:szCs w:val="24"/>
        </w:rPr>
        <w:t>1. The quality and availabili</w:t>
      </w:r>
      <w:r w:rsidR="00DF7991">
        <w:rPr>
          <w:rFonts w:cs="Times New Roman"/>
          <w:szCs w:val="24"/>
        </w:rPr>
        <w:t>ty of pharmaceutical product – T</w:t>
      </w:r>
      <w:r w:rsidRPr="00DF7991">
        <w:rPr>
          <w:rFonts w:cs="Times New Roman"/>
          <w:szCs w:val="24"/>
        </w:rPr>
        <w:t>he availability of essential medicines at all time, quality and effectiven</w:t>
      </w:r>
      <w:r w:rsidR="00DF7991">
        <w:rPr>
          <w:rFonts w:cs="Times New Roman"/>
          <w:szCs w:val="24"/>
        </w:rPr>
        <w:t>ess of the medications provided</w:t>
      </w:r>
      <w:r w:rsidRPr="00DF7991">
        <w:rPr>
          <w:rFonts w:cs="Times New Roman"/>
          <w:szCs w:val="24"/>
        </w:rPr>
        <w:t>, the consistency of stock to avoid shortages, availability of multiple brands for the same medication, availability of</w:t>
      </w:r>
      <w:r w:rsidR="00DF7991">
        <w:rPr>
          <w:rFonts w:cs="Times New Roman"/>
          <w:szCs w:val="24"/>
        </w:rPr>
        <w:t xml:space="preserve"> OTC and prescription medicines.</w:t>
      </w:r>
    </w:p>
    <w:p w14:paraId="1FE2188D" w14:textId="4A2546B8" w:rsidR="008B271C" w:rsidRPr="00DF7991" w:rsidRDefault="008B271C" w:rsidP="00B66BD5">
      <w:pPr>
        <w:spacing w:line="360" w:lineRule="auto"/>
        <w:jc w:val="both"/>
        <w:rPr>
          <w:rFonts w:cs="Times New Roman"/>
          <w:szCs w:val="24"/>
        </w:rPr>
      </w:pPr>
      <w:r w:rsidRPr="00DF7991">
        <w:rPr>
          <w:rFonts w:cs="Times New Roman"/>
          <w:szCs w:val="24"/>
        </w:rPr>
        <w:t xml:space="preserve">2. Knowledge and professionalism of pharmacy staff or pharmacists – </w:t>
      </w:r>
      <w:r w:rsidR="00DF7991">
        <w:rPr>
          <w:rFonts w:cs="Times New Roman"/>
          <w:szCs w:val="24"/>
        </w:rPr>
        <w:t>The pharmacist</w:t>
      </w:r>
      <w:r w:rsidRPr="00DF7991">
        <w:rPr>
          <w:rFonts w:cs="Times New Roman"/>
          <w:szCs w:val="24"/>
        </w:rPr>
        <w:t xml:space="preserve"> or staff’s expertise, knowledge, professionalism, and courtesy of pharmacy staff, clarity of medication instruction, availability of the pharmacist when needed for consultation</w:t>
      </w:r>
      <w:r w:rsidR="00DF7991">
        <w:rPr>
          <w:rFonts w:cs="Times New Roman"/>
          <w:szCs w:val="24"/>
        </w:rPr>
        <w:t>.</w:t>
      </w:r>
    </w:p>
    <w:p w14:paraId="3FD48D99" w14:textId="0CFA1545" w:rsidR="008B271C" w:rsidRPr="00DF7991" w:rsidRDefault="008B271C" w:rsidP="00B66BD5">
      <w:pPr>
        <w:spacing w:line="360" w:lineRule="auto"/>
        <w:jc w:val="both"/>
        <w:rPr>
          <w:rFonts w:cs="Times New Roman"/>
          <w:szCs w:val="24"/>
        </w:rPr>
      </w:pPr>
      <w:r w:rsidRPr="00DF7991">
        <w:rPr>
          <w:rFonts w:cs="Times New Roman"/>
          <w:szCs w:val="24"/>
        </w:rPr>
        <w:t xml:space="preserve">3. The attitude, service quality and communication of pharmacy staff or pharmacists – </w:t>
      </w:r>
      <w:r w:rsidR="00DF7991">
        <w:rPr>
          <w:rFonts w:cs="Times New Roman"/>
          <w:szCs w:val="24"/>
        </w:rPr>
        <w:t xml:space="preserve">The </w:t>
      </w:r>
      <w:r w:rsidRPr="00DF7991">
        <w:rPr>
          <w:rFonts w:cs="Times New Roman"/>
          <w:szCs w:val="24"/>
        </w:rPr>
        <w:t>attitude and communication skills of staff, clear communication about medication use, the promptness and willingness of pharmacists and staff</w:t>
      </w:r>
      <w:r w:rsidR="00DF7991">
        <w:rPr>
          <w:rFonts w:cs="Times New Roman"/>
          <w:szCs w:val="24"/>
        </w:rPr>
        <w:t>.</w:t>
      </w:r>
      <w:r w:rsidRPr="00DF7991">
        <w:rPr>
          <w:rFonts w:cs="Times New Roman"/>
          <w:szCs w:val="24"/>
        </w:rPr>
        <w:t xml:space="preserve">  </w:t>
      </w:r>
    </w:p>
    <w:p w14:paraId="5848FF25" w14:textId="17E8096C" w:rsidR="008B271C" w:rsidRPr="00DF7991" w:rsidRDefault="008B271C" w:rsidP="00B66BD5">
      <w:pPr>
        <w:spacing w:line="360" w:lineRule="auto"/>
        <w:jc w:val="both"/>
        <w:rPr>
          <w:rFonts w:cs="Times New Roman"/>
          <w:szCs w:val="24"/>
        </w:rPr>
      </w:pPr>
      <w:r w:rsidRPr="00DF7991">
        <w:rPr>
          <w:rFonts w:cs="Times New Roman"/>
          <w:szCs w:val="24"/>
        </w:rPr>
        <w:t xml:space="preserve">4. Pricing and transparency – </w:t>
      </w:r>
      <w:r w:rsidR="00DF7991">
        <w:rPr>
          <w:rFonts w:cs="Times New Roman"/>
          <w:szCs w:val="24"/>
        </w:rPr>
        <w:t xml:space="preserve">The </w:t>
      </w:r>
      <w:r w:rsidRPr="00DF7991">
        <w:rPr>
          <w:rFonts w:cs="Times New Roman"/>
          <w:szCs w:val="24"/>
        </w:rPr>
        <w:t>affordability of medications, transparency in pricing, transparency in additional costs before purchasing, availability of cost-effective alternatives</w:t>
      </w:r>
      <w:r w:rsidR="00DF7991">
        <w:rPr>
          <w:rFonts w:cs="Times New Roman"/>
          <w:szCs w:val="24"/>
        </w:rPr>
        <w:t>.</w:t>
      </w:r>
    </w:p>
    <w:p w14:paraId="0371231C" w14:textId="72B8DC41" w:rsidR="008B271C" w:rsidRPr="00DF7991" w:rsidRDefault="008B271C" w:rsidP="00B66BD5">
      <w:pPr>
        <w:spacing w:line="360" w:lineRule="auto"/>
        <w:jc w:val="both"/>
        <w:rPr>
          <w:rFonts w:cs="Times New Roman"/>
          <w:szCs w:val="24"/>
        </w:rPr>
      </w:pPr>
      <w:r w:rsidRPr="00DF7991">
        <w:rPr>
          <w:rFonts w:cs="Times New Roman"/>
          <w:szCs w:val="24"/>
        </w:rPr>
        <w:t>5. Waiting time and operational efficiency – Speed of prescription processing, queue management in peak hours, billing and payment efficiency, minimal delays in providing medications</w:t>
      </w:r>
      <w:r w:rsidR="00DF7991">
        <w:rPr>
          <w:rFonts w:cs="Times New Roman"/>
          <w:szCs w:val="24"/>
        </w:rPr>
        <w:t>.</w:t>
      </w:r>
    </w:p>
    <w:p w14:paraId="265C9588" w14:textId="38E69E5A" w:rsidR="008B271C" w:rsidRPr="00DF7991" w:rsidRDefault="008B271C" w:rsidP="00B66BD5">
      <w:pPr>
        <w:spacing w:line="360" w:lineRule="auto"/>
        <w:jc w:val="both"/>
        <w:rPr>
          <w:rFonts w:cs="Times New Roman"/>
          <w:szCs w:val="24"/>
        </w:rPr>
      </w:pPr>
      <w:r w:rsidRPr="00DF7991">
        <w:rPr>
          <w:rFonts w:cs="Times New Roman"/>
          <w:szCs w:val="24"/>
        </w:rPr>
        <w:t>6. Cleanliness and overall store environment – Hygiene and cleanliness of the pharmacy, store layout and ease of navigation, comfortable waiting area for customers, compliance with health and safety standards</w:t>
      </w:r>
      <w:r w:rsidR="00DF7991">
        <w:rPr>
          <w:rFonts w:cs="Times New Roman"/>
          <w:szCs w:val="24"/>
        </w:rPr>
        <w:t>.</w:t>
      </w:r>
    </w:p>
    <w:p w14:paraId="48E14A43" w14:textId="324D2ADD" w:rsidR="008B271C" w:rsidRPr="00DF7991" w:rsidRDefault="008B271C" w:rsidP="00B66BD5">
      <w:pPr>
        <w:spacing w:line="360" w:lineRule="auto"/>
        <w:jc w:val="both"/>
        <w:rPr>
          <w:rFonts w:cs="Times New Roman"/>
          <w:szCs w:val="24"/>
        </w:rPr>
      </w:pPr>
      <w:r w:rsidRPr="00DF7991">
        <w:rPr>
          <w:rFonts w:cs="Times New Roman"/>
          <w:szCs w:val="24"/>
        </w:rPr>
        <w:t>7. Loyalty pro</w:t>
      </w:r>
      <w:r w:rsidR="00DF7991">
        <w:rPr>
          <w:rFonts w:cs="Times New Roman"/>
          <w:szCs w:val="24"/>
        </w:rPr>
        <w:t>grams and promotional offers – The a</w:t>
      </w:r>
      <w:r w:rsidRPr="00DF7991">
        <w:rPr>
          <w:rFonts w:cs="Times New Roman"/>
          <w:szCs w:val="24"/>
        </w:rPr>
        <w:t>vailability of discounts and promotions, effectiveness of loyalty programs, influence of promotions on purchasing behavior, clear communication about available discounts</w:t>
      </w:r>
    </w:p>
    <w:p w14:paraId="05EACD9A" w14:textId="77777777" w:rsidR="008B271C" w:rsidRDefault="008B271C" w:rsidP="004D3F98">
      <w:pPr>
        <w:spacing w:line="360" w:lineRule="auto"/>
        <w:jc w:val="both"/>
        <w:rPr>
          <w:rFonts w:cs="Times New Roman"/>
          <w:sz w:val="20"/>
          <w:szCs w:val="20"/>
        </w:rPr>
      </w:pPr>
      <w:r w:rsidRPr="00DF7991">
        <w:rPr>
          <w:rFonts w:cs="Times New Roman"/>
          <w:szCs w:val="24"/>
        </w:rPr>
        <w:t>By analyzing the relationship between these independent variables and customer satisfaction (dependent variable), this study aims to identify key areas for improving pharmacy services and enhancing the overall healthcare experience in Yangon.</w:t>
      </w:r>
    </w:p>
    <w:p w14:paraId="1BDE3795" w14:textId="5A4EA147" w:rsidR="008B271C" w:rsidRPr="00837AF0" w:rsidRDefault="00837AF0" w:rsidP="00DF7991">
      <w:pPr>
        <w:pStyle w:val="Heading2"/>
        <w:spacing w:line="360" w:lineRule="auto"/>
        <w:rPr>
          <w:rFonts w:ascii="Times New Roman" w:hAnsi="Times New Roman" w:cs="Times New Roman"/>
          <w:b/>
          <w:color w:val="auto"/>
          <w:sz w:val="24"/>
          <w:szCs w:val="32"/>
        </w:rPr>
      </w:pPr>
      <w:bookmarkStart w:id="38" w:name="_Toc201428145"/>
      <w:r>
        <w:rPr>
          <w:rFonts w:ascii="Times New Roman" w:hAnsi="Times New Roman" w:cs="Times New Roman"/>
          <w:b/>
          <w:color w:val="auto"/>
          <w:sz w:val="24"/>
          <w:szCs w:val="32"/>
        </w:rPr>
        <w:lastRenderedPageBreak/>
        <w:t>2.4 Review o</w:t>
      </w:r>
      <w:r w:rsidRPr="00837AF0">
        <w:rPr>
          <w:rFonts w:ascii="Times New Roman" w:hAnsi="Times New Roman" w:cs="Times New Roman"/>
          <w:b/>
          <w:color w:val="auto"/>
          <w:sz w:val="24"/>
          <w:szCs w:val="32"/>
        </w:rPr>
        <w:t>f Empirical Studies</w:t>
      </w:r>
      <w:bookmarkEnd w:id="38"/>
    </w:p>
    <w:p w14:paraId="3707102B" w14:textId="77777777" w:rsidR="008B271C" w:rsidRPr="00DF7991" w:rsidRDefault="008B271C" w:rsidP="00560863">
      <w:pPr>
        <w:spacing w:line="360" w:lineRule="auto"/>
        <w:ind w:firstLine="720"/>
        <w:jc w:val="both"/>
        <w:rPr>
          <w:rFonts w:cs="Times New Roman"/>
          <w:szCs w:val="24"/>
        </w:rPr>
      </w:pPr>
      <w:r w:rsidRPr="00DF7991">
        <w:rPr>
          <w:rFonts w:cs="Times New Roman"/>
          <w:szCs w:val="24"/>
        </w:rPr>
        <w:t xml:space="preserve">In their 1982 study, “an investigation into the determinants of customer satisfaction,” Gilbert and others examined the factors influencing customer satisfaction, focusing on the roles of expectations, perceived performance and disconfirmation </w:t>
      </w:r>
      <w:sdt>
        <w:sdtPr>
          <w:rPr>
            <w:rFonts w:cs="Times New Roman"/>
            <w:szCs w:val="24"/>
          </w:rPr>
          <w:id w:val="-1801295060"/>
          <w:citation/>
        </w:sdtPr>
        <w:sdtEndPr/>
        <w:sdtContent>
          <w:r w:rsidRPr="00DF7991">
            <w:rPr>
              <w:rFonts w:cs="Times New Roman"/>
              <w:szCs w:val="24"/>
            </w:rPr>
            <w:fldChar w:fldCharType="begin"/>
          </w:r>
          <w:r w:rsidRPr="00DF7991">
            <w:rPr>
              <w:rFonts w:cs="Times New Roman"/>
              <w:szCs w:val="24"/>
            </w:rPr>
            <w:instrText xml:space="preserve">CITATION Chu \l 1033 </w:instrText>
          </w:r>
          <w:r w:rsidRPr="00DF7991">
            <w:rPr>
              <w:rFonts w:cs="Times New Roman"/>
              <w:szCs w:val="24"/>
            </w:rPr>
            <w:fldChar w:fldCharType="separate"/>
          </w:r>
          <w:r w:rsidRPr="00DF7991">
            <w:rPr>
              <w:rFonts w:cs="Times New Roman"/>
              <w:noProof/>
              <w:szCs w:val="24"/>
            </w:rPr>
            <w:t>(Churchill &amp; Surprenant, 1982)</w:t>
          </w:r>
          <w:r w:rsidRPr="00DF7991">
            <w:rPr>
              <w:rFonts w:cs="Times New Roman"/>
              <w:szCs w:val="24"/>
            </w:rPr>
            <w:fldChar w:fldCharType="end"/>
          </w:r>
        </w:sdtContent>
      </w:sdt>
      <w:r w:rsidRPr="00DF7991">
        <w:rPr>
          <w:rFonts w:cs="Times New Roman"/>
          <w:szCs w:val="24"/>
        </w:rPr>
        <w:t xml:space="preserve">. For nondurable products, such as everyday consumables, customer satisfaction was influenced by initial expectations, perceived performance, and the disconfirmation experience </w:t>
      </w:r>
      <w:sdt>
        <w:sdtPr>
          <w:rPr>
            <w:rFonts w:cs="Times New Roman"/>
            <w:szCs w:val="24"/>
          </w:rPr>
          <w:id w:val="1795174369"/>
          <w:citation/>
        </w:sdtPr>
        <w:sdtEndPr/>
        <w:sdtContent>
          <w:r w:rsidRPr="00DF7991">
            <w:rPr>
              <w:rFonts w:cs="Times New Roman"/>
              <w:szCs w:val="24"/>
            </w:rPr>
            <w:fldChar w:fldCharType="begin"/>
          </w:r>
          <w:r w:rsidRPr="00DF7991">
            <w:rPr>
              <w:rFonts w:cs="Times New Roman"/>
              <w:szCs w:val="24"/>
            </w:rPr>
            <w:instrText xml:space="preserve"> CITATION Chu \l 1033 </w:instrText>
          </w:r>
          <w:r w:rsidRPr="00DF7991">
            <w:rPr>
              <w:rFonts w:cs="Times New Roman"/>
              <w:szCs w:val="24"/>
            </w:rPr>
            <w:fldChar w:fldCharType="separate"/>
          </w:r>
          <w:r w:rsidRPr="00DF7991">
            <w:rPr>
              <w:rFonts w:cs="Times New Roman"/>
              <w:noProof/>
              <w:szCs w:val="24"/>
            </w:rPr>
            <w:t>(Churchill &amp; Surprenant, 1982)</w:t>
          </w:r>
          <w:r w:rsidRPr="00DF7991">
            <w:rPr>
              <w:rFonts w:cs="Times New Roman"/>
              <w:szCs w:val="24"/>
            </w:rPr>
            <w:fldChar w:fldCharType="end"/>
          </w:r>
        </w:sdtContent>
      </w:sdt>
      <w:r w:rsidRPr="00DF7991">
        <w:rPr>
          <w:rFonts w:cs="Times New Roman"/>
          <w:szCs w:val="24"/>
        </w:rPr>
        <w:t xml:space="preserve">. This aligns with traditional models where satisfaction results from the comparison between expectations and actual performance </w:t>
      </w:r>
      <w:sdt>
        <w:sdtPr>
          <w:rPr>
            <w:rFonts w:cs="Times New Roman"/>
            <w:szCs w:val="24"/>
          </w:rPr>
          <w:id w:val="1126900608"/>
          <w:citation/>
        </w:sdtPr>
        <w:sdtEndPr/>
        <w:sdtContent>
          <w:r w:rsidRPr="00DF7991">
            <w:rPr>
              <w:rFonts w:cs="Times New Roman"/>
              <w:szCs w:val="24"/>
            </w:rPr>
            <w:fldChar w:fldCharType="begin"/>
          </w:r>
          <w:r w:rsidRPr="00DF7991">
            <w:rPr>
              <w:rFonts w:cs="Times New Roman"/>
              <w:szCs w:val="24"/>
            </w:rPr>
            <w:instrText xml:space="preserve"> CITATION Chu \l 1033 </w:instrText>
          </w:r>
          <w:r w:rsidRPr="00DF7991">
            <w:rPr>
              <w:rFonts w:cs="Times New Roman"/>
              <w:szCs w:val="24"/>
            </w:rPr>
            <w:fldChar w:fldCharType="separate"/>
          </w:r>
          <w:r w:rsidRPr="00DF7991">
            <w:rPr>
              <w:rFonts w:cs="Times New Roman"/>
              <w:noProof/>
              <w:szCs w:val="24"/>
            </w:rPr>
            <w:t>(Churchill &amp; Surprenant, 1982)</w:t>
          </w:r>
          <w:r w:rsidRPr="00DF7991">
            <w:rPr>
              <w:rFonts w:cs="Times New Roman"/>
              <w:szCs w:val="24"/>
            </w:rPr>
            <w:fldChar w:fldCharType="end"/>
          </w:r>
        </w:sdtContent>
      </w:sdt>
      <w:r w:rsidRPr="00DF7991">
        <w:rPr>
          <w:rFonts w:cs="Times New Roman"/>
          <w:szCs w:val="24"/>
        </w:rPr>
        <w:t xml:space="preserve">. In contrast, for durable products like appliances or electronics, satisfaction was primarily determined by perceived performance alone </w:t>
      </w:r>
      <w:sdt>
        <w:sdtPr>
          <w:rPr>
            <w:rFonts w:cs="Times New Roman"/>
            <w:szCs w:val="24"/>
          </w:rPr>
          <w:id w:val="652415694"/>
          <w:citation/>
        </w:sdtPr>
        <w:sdtEndPr/>
        <w:sdtContent>
          <w:r w:rsidRPr="00DF7991">
            <w:rPr>
              <w:rFonts w:cs="Times New Roman"/>
              <w:szCs w:val="24"/>
            </w:rPr>
            <w:fldChar w:fldCharType="begin"/>
          </w:r>
          <w:r w:rsidRPr="00DF7991">
            <w:rPr>
              <w:rFonts w:cs="Times New Roman"/>
              <w:szCs w:val="24"/>
            </w:rPr>
            <w:instrText xml:space="preserve"> CITATION Chu \l 1033 </w:instrText>
          </w:r>
          <w:r w:rsidRPr="00DF7991">
            <w:rPr>
              <w:rFonts w:cs="Times New Roman"/>
              <w:szCs w:val="24"/>
            </w:rPr>
            <w:fldChar w:fldCharType="separate"/>
          </w:r>
          <w:r w:rsidRPr="00DF7991">
            <w:rPr>
              <w:rFonts w:cs="Times New Roman"/>
              <w:noProof/>
              <w:szCs w:val="24"/>
            </w:rPr>
            <w:t>(Churchill &amp; Surprenant, 1982)</w:t>
          </w:r>
          <w:r w:rsidRPr="00DF7991">
            <w:rPr>
              <w:rFonts w:cs="Times New Roman"/>
              <w:szCs w:val="24"/>
            </w:rPr>
            <w:fldChar w:fldCharType="end"/>
          </w:r>
        </w:sdtContent>
      </w:sdt>
      <w:r w:rsidRPr="00DF7991">
        <w:rPr>
          <w:rFonts w:cs="Times New Roman"/>
          <w:szCs w:val="24"/>
        </w:rPr>
        <w:t xml:space="preserve">. Neither initial expectations nor the disconfirmation experience significantly impacted satisfaction levels in this category </w:t>
      </w:r>
      <w:sdt>
        <w:sdtPr>
          <w:rPr>
            <w:rFonts w:cs="Times New Roman"/>
            <w:szCs w:val="24"/>
          </w:rPr>
          <w:id w:val="761257217"/>
          <w:citation/>
        </w:sdtPr>
        <w:sdtEndPr/>
        <w:sdtContent>
          <w:r w:rsidRPr="00DF7991">
            <w:rPr>
              <w:rFonts w:cs="Times New Roman"/>
              <w:szCs w:val="24"/>
            </w:rPr>
            <w:fldChar w:fldCharType="begin"/>
          </w:r>
          <w:r w:rsidRPr="00DF7991">
            <w:rPr>
              <w:rFonts w:cs="Times New Roman"/>
              <w:szCs w:val="24"/>
            </w:rPr>
            <w:instrText xml:space="preserve"> CITATION Chu \l 1033 </w:instrText>
          </w:r>
          <w:r w:rsidRPr="00DF7991">
            <w:rPr>
              <w:rFonts w:cs="Times New Roman"/>
              <w:szCs w:val="24"/>
            </w:rPr>
            <w:fldChar w:fldCharType="separate"/>
          </w:r>
          <w:r w:rsidRPr="00DF7991">
            <w:rPr>
              <w:rFonts w:cs="Times New Roman"/>
              <w:noProof/>
              <w:szCs w:val="24"/>
            </w:rPr>
            <w:t>(Churchill &amp; Surprenant, 1982)</w:t>
          </w:r>
          <w:r w:rsidRPr="00DF7991">
            <w:rPr>
              <w:rFonts w:cs="Times New Roman"/>
              <w:szCs w:val="24"/>
            </w:rPr>
            <w:fldChar w:fldCharType="end"/>
          </w:r>
        </w:sdtContent>
      </w:sdt>
      <w:r w:rsidRPr="00DF7991">
        <w:rPr>
          <w:rFonts w:cs="Times New Roman"/>
          <w:szCs w:val="24"/>
        </w:rPr>
        <w:t>. These findings suggested that the determinants of customer satisfaction can vary on the type of products, and highlighted the importance for marketers to consider product-specific strategies when addressing customer expectations and perceptions</w:t>
      </w:r>
      <w:sdt>
        <w:sdtPr>
          <w:rPr>
            <w:rFonts w:cs="Times New Roman"/>
            <w:szCs w:val="24"/>
          </w:rPr>
          <w:id w:val="-755827900"/>
          <w:citation/>
        </w:sdtPr>
        <w:sdtEndPr/>
        <w:sdtContent>
          <w:r w:rsidRPr="00DF7991">
            <w:rPr>
              <w:rFonts w:cs="Times New Roman"/>
              <w:szCs w:val="24"/>
            </w:rPr>
            <w:fldChar w:fldCharType="begin"/>
          </w:r>
          <w:r w:rsidRPr="00DF7991">
            <w:rPr>
              <w:rFonts w:cs="Times New Roman"/>
              <w:szCs w:val="24"/>
            </w:rPr>
            <w:instrText xml:space="preserve"> CITATION Chu \l 1033 </w:instrText>
          </w:r>
          <w:r w:rsidRPr="00DF7991">
            <w:rPr>
              <w:rFonts w:cs="Times New Roman"/>
              <w:szCs w:val="24"/>
            </w:rPr>
            <w:fldChar w:fldCharType="separate"/>
          </w:r>
          <w:r w:rsidRPr="00DF7991">
            <w:rPr>
              <w:rFonts w:cs="Times New Roman"/>
              <w:noProof/>
              <w:szCs w:val="24"/>
            </w:rPr>
            <w:t xml:space="preserve"> (Churchill &amp; Surprenant, 1982)</w:t>
          </w:r>
          <w:r w:rsidRPr="00DF7991">
            <w:rPr>
              <w:rFonts w:cs="Times New Roman"/>
              <w:szCs w:val="24"/>
            </w:rPr>
            <w:fldChar w:fldCharType="end"/>
          </w:r>
        </w:sdtContent>
      </w:sdt>
      <w:r w:rsidRPr="00DF7991">
        <w:rPr>
          <w:rFonts w:cs="Times New Roman"/>
          <w:szCs w:val="24"/>
        </w:rPr>
        <w:t xml:space="preserve">. </w:t>
      </w:r>
    </w:p>
    <w:p w14:paraId="25040E93" w14:textId="77777777" w:rsidR="008B271C" w:rsidRPr="00DF7991" w:rsidRDefault="008B271C" w:rsidP="00560863">
      <w:pPr>
        <w:spacing w:line="360" w:lineRule="auto"/>
        <w:ind w:firstLine="720"/>
        <w:jc w:val="both"/>
        <w:rPr>
          <w:rFonts w:cs="Times New Roman"/>
          <w:szCs w:val="24"/>
        </w:rPr>
      </w:pPr>
      <w:r w:rsidRPr="00DF7991">
        <w:rPr>
          <w:rFonts w:cs="Times New Roman"/>
          <w:szCs w:val="24"/>
        </w:rPr>
        <w:t xml:space="preserve">In 2006, Richard L. Oliver contributed to the understanding of customer satisfaction by emphasizing the expectancy disconfirmation level </w:t>
      </w:r>
      <w:sdt>
        <w:sdtPr>
          <w:rPr>
            <w:rFonts w:cs="Times New Roman"/>
            <w:szCs w:val="24"/>
          </w:rPr>
          <w:id w:val="1021506115"/>
          <w:citation/>
        </w:sdtPr>
        <w:sdtEndPr/>
        <w:sdtContent>
          <w:r w:rsidRPr="00DF7991">
            <w:rPr>
              <w:rFonts w:cs="Times New Roman"/>
              <w:szCs w:val="24"/>
            </w:rPr>
            <w:fldChar w:fldCharType="begin"/>
          </w:r>
          <w:r w:rsidRPr="00DF7991">
            <w:rPr>
              <w:rFonts w:cs="Times New Roman"/>
              <w:szCs w:val="24"/>
            </w:rPr>
            <w:instrText xml:space="preserve"> CITATION Oli06 \l 1033 </w:instrText>
          </w:r>
          <w:r w:rsidRPr="00DF7991">
            <w:rPr>
              <w:rFonts w:cs="Times New Roman"/>
              <w:szCs w:val="24"/>
            </w:rPr>
            <w:fldChar w:fldCharType="separate"/>
          </w:r>
          <w:r w:rsidRPr="00DF7991">
            <w:rPr>
              <w:rFonts w:cs="Times New Roman"/>
              <w:noProof/>
              <w:szCs w:val="24"/>
            </w:rPr>
            <w:t>(Oliver, Customer Satisfaction Research, 2006)</w:t>
          </w:r>
          <w:r w:rsidRPr="00DF7991">
            <w:rPr>
              <w:rFonts w:cs="Times New Roman"/>
              <w:szCs w:val="24"/>
            </w:rPr>
            <w:fldChar w:fldCharType="end"/>
          </w:r>
        </w:sdtContent>
      </w:sdt>
      <w:r w:rsidRPr="00DF7991">
        <w:rPr>
          <w:rFonts w:cs="Times New Roman"/>
          <w:szCs w:val="24"/>
        </w:rPr>
        <w:t xml:space="preserve">. This framework posits that customer satisfaction arises from the comparison between initial expectations and actual performance </w:t>
      </w:r>
      <w:sdt>
        <w:sdtPr>
          <w:rPr>
            <w:rFonts w:cs="Times New Roman"/>
            <w:szCs w:val="24"/>
          </w:rPr>
          <w:id w:val="-1056615365"/>
          <w:citation/>
        </w:sdtPr>
        <w:sdtEndPr/>
        <w:sdtContent>
          <w:r w:rsidRPr="00DF7991">
            <w:rPr>
              <w:rFonts w:cs="Times New Roman"/>
              <w:szCs w:val="24"/>
            </w:rPr>
            <w:fldChar w:fldCharType="begin"/>
          </w:r>
          <w:r w:rsidRPr="00DF7991">
            <w:rPr>
              <w:rFonts w:cs="Times New Roman"/>
              <w:szCs w:val="24"/>
            </w:rPr>
            <w:instrText xml:space="preserve"> CITATION Oli06 \l 1033 </w:instrText>
          </w:r>
          <w:r w:rsidRPr="00DF7991">
            <w:rPr>
              <w:rFonts w:cs="Times New Roman"/>
              <w:szCs w:val="24"/>
            </w:rPr>
            <w:fldChar w:fldCharType="separate"/>
          </w:r>
          <w:r w:rsidRPr="00DF7991">
            <w:rPr>
              <w:rFonts w:cs="Times New Roman"/>
              <w:noProof/>
              <w:szCs w:val="24"/>
            </w:rPr>
            <w:t>(Oliver, Customer Satisfaction Research, 2006)</w:t>
          </w:r>
          <w:r w:rsidRPr="00DF7991">
            <w:rPr>
              <w:rFonts w:cs="Times New Roman"/>
              <w:szCs w:val="24"/>
            </w:rPr>
            <w:fldChar w:fldCharType="end"/>
          </w:r>
        </w:sdtContent>
      </w:sdt>
      <w:r w:rsidRPr="00DF7991">
        <w:rPr>
          <w:rFonts w:cs="Times New Roman"/>
          <w:szCs w:val="24"/>
        </w:rPr>
        <w:t xml:space="preserve">. If a product or service meets or exceeds expectations, satisfaction results; and if it </w:t>
      </w:r>
      <w:proofErr w:type="gramStart"/>
      <w:r w:rsidRPr="00DF7991">
        <w:rPr>
          <w:rFonts w:cs="Times New Roman"/>
          <w:szCs w:val="24"/>
        </w:rPr>
        <w:t>falls</w:t>
      </w:r>
      <w:proofErr w:type="gramEnd"/>
      <w:r w:rsidRPr="00DF7991">
        <w:rPr>
          <w:rFonts w:cs="Times New Roman"/>
          <w:szCs w:val="24"/>
        </w:rPr>
        <w:t xml:space="preserve"> short, dissatisfaction occurs </w:t>
      </w:r>
      <w:sdt>
        <w:sdtPr>
          <w:rPr>
            <w:rFonts w:cs="Times New Roman"/>
            <w:szCs w:val="24"/>
          </w:rPr>
          <w:id w:val="-812174537"/>
          <w:citation/>
        </w:sdtPr>
        <w:sdtEndPr/>
        <w:sdtContent>
          <w:r w:rsidRPr="00DF7991">
            <w:rPr>
              <w:rFonts w:cs="Times New Roman"/>
              <w:szCs w:val="24"/>
            </w:rPr>
            <w:fldChar w:fldCharType="begin"/>
          </w:r>
          <w:r w:rsidRPr="00DF7991">
            <w:rPr>
              <w:rFonts w:cs="Times New Roman"/>
              <w:szCs w:val="24"/>
            </w:rPr>
            <w:instrText xml:space="preserve"> CITATION Oli06 \l 1033 </w:instrText>
          </w:r>
          <w:r w:rsidRPr="00DF7991">
            <w:rPr>
              <w:rFonts w:cs="Times New Roman"/>
              <w:szCs w:val="24"/>
            </w:rPr>
            <w:fldChar w:fldCharType="separate"/>
          </w:r>
          <w:r w:rsidRPr="00DF7991">
            <w:rPr>
              <w:rFonts w:cs="Times New Roman"/>
              <w:noProof/>
              <w:szCs w:val="24"/>
            </w:rPr>
            <w:t>(Oliver, Customer Satisfaction Research, 2006)</w:t>
          </w:r>
          <w:r w:rsidRPr="00DF7991">
            <w:rPr>
              <w:rFonts w:cs="Times New Roman"/>
              <w:szCs w:val="24"/>
            </w:rPr>
            <w:fldChar w:fldCharType="end"/>
          </w:r>
        </w:sdtContent>
      </w:sdt>
      <w:r w:rsidRPr="00DF7991">
        <w:rPr>
          <w:rFonts w:cs="Times New Roman"/>
          <w:szCs w:val="24"/>
        </w:rPr>
        <w:t xml:space="preserve">. Oliver’s work highlighted the importance of managing customer expectations and delivering consistent performance to achieve satisfaction </w:t>
      </w:r>
      <w:sdt>
        <w:sdtPr>
          <w:rPr>
            <w:rFonts w:cs="Times New Roman"/>
            <w:szCs w:val="24"/>
          </w:rPr>
          <w:id w:val="-1094860787"/>
          <w:citation/>
        </w:sdtPr>
        <w:sdtEndPr/>
        <w:sdtContent>
          <w:r w:rsidRPr="00DF7991">
            <w:rPr>
              <w:rFonts w:cs="Times New Roman"/>
              <w:szCs w:val="24"/>
            </w:rPr>
            <w:fldChar w:fldCharType="begin"/>
          </w:r>
          <w:r w:rsidRPr="00DF7991">
            <w:rPr>
              <w:rFonts w:cs="Times New Roman"/>
              <w:szCs w:val="24"/>
            </w:rPr>
            <w:instrText xml:space="preserve"> CITATION Oli06 \l 1033 </w:instrText>
          </w:r>
          <w:r w:rsidRPr="00DF7991">
            <w:rPr>
              <w:rFonts w:cs="Times New Roman"/>
              <w:szCs w:val="24"/>
            </w:rPr>
            <w:fldChar w:fldCharType="separate"/>
          </w:r>
          <w:r w:rsidRPr="00DF7991">
            <w:rPr>
              <w:rFonts w:cs="Times New Roman"/>
              <w:noProof/>
              <w:szCs w:val="24"/>
            </w:rPr>
            <w:t>(Oliver, Customer Satisfaction Research, 2006)</w:t>
          </w:r>
          <w:r w:rsidRPr="00DF7991">
            <w:rPr>
              <w:rFonts w:cs="Times New Roman"/>
              <w:szCs w:val="24"/>
            </w:rPr>
            <w:fldChar w:fldCharType="end"/>
          </w:r>
        </w:sdtContent>
      </w:sdt>
      <w:r w:rsidRPr="00DF7991">
        <w:rPr>
          <w:rFonts w:cs="Times New Roman"/>
          <w:szCs w:val="24"/>
        </w:rPr>
        <w:t xml:space="preserve">. </w:t>
      </w:r>
    </w:p>
    <w:p w14:paraId="27AFE5C9" w14:textId="77777777" w:rsidR="008B271C" w:rsidRPr="00DF7991" w:rsidRDefault="008B271C" w:rsidP="00560863">
      <w:pPr>
        <w:spacing w:line="360" w:lineRule="auto"/>
        <w:ind w:firstLine="720"/>
        <w:jc w:val="both"/>
        <w:rPr>
          <w:rFonts w:cs="Times New Roman"/>
          <w:szCs w:val="24"/>
        </w:rPr>
      </w:pPr>
      <w:r w:rsidRPr="00DF7991">
        <w:rPr>
          <w:rFonts w:cs="Times New Roman"/>
          <w:szCs w:val="24"/>
        </w:rPr>
        <w:t xml:space="preserve">Additionally, research by Burns and </w:t>
      </w:r>
      <w:proofErr w:type="spellStart"/>
      <w:r w:rsidRPr="00DF7991">
        <w:rPr>
          <w:rFonts w:cs="Times New Roman"/>
          <w:szCs w:val="24"/>
        </w:rPr>
        <w:t>Neisner</w:t>
      </w:r>
      <w:proofErr w:type="spellEnd"/>
      <w:r w:rsidRPr="00DF7991">
        <w:rPr>
          <w:rFonts w:cs="Times New Roman"/>
          <w:szCs w:val="24"/>
        </w:rPr>
        <w:t xml:space="preserve"> in 2006 explored the role of emotions in customer satisfaction within retail settings </w:t>
      </w:r>
      <w:sdt>
        <w:sdtPr>
          <w:rPr>
            <w:rFonts w:cs="Times New Roman"/>
            <w:szCs w:val="24"/>
          </w:rPr>
          <w:id w:val="305217596"/>
          <w:citation/>
        </w:sdtPr>
        <w:sdtEndPr/>
        <w:sdtContent>
          <w:r w:rsidRPr="00DF7991">
            <w:rPr>
              <w:rFonts w:cs="Times New Roman"/>
              <w:szCs w:val="24"/>
            </w:rPr>
            <w:fldChar w:fldCharType="begin"/>
          </w:r>
          <w:r w:rsidRPr="00DF7991">
            <w:rPr>
              <w:rFonts w:cs="Times New Roman"/>
              <w:szCs w:val="24"/>
            </w:rPr>
            <w:instrText xml:space="preserve"> CITATION Bur06 \l 1033 </w:instrText>
          </w:r>
          <w:r w:rsidRPr="00DF7991">
            <w:rPr>
              <w:rFonts w:cs="Times New Roman"/>
              <w:szCs w:val="24"/>
            </w:rPr>
            <w:fldChar w:fldCharType="separate"/>
          </w:r>
          <w:r w:rsidRPr="00DF7991">
            <w:rPr>
              <w:rFonts w:cs="Times New Roman"/>
              <w:noProof/>
              <w:szCs w:val="24"/>
            </w:rPr>
            <w:t>(Burns &amp; Neisner, 2006)</w:t>
          </w:r>
          <w:r w:rsidRPr="00DF7991">
            <w:rPr>
              <w:rFonts w:cs="Times New Roman"/>
              <w:szCs w:val="24"/>
            </w:rPr>
            <w:fldChar w:fldCharType="end"/>
          </w:r>
        </w:sdtContent>
      </w:sdt>
      <w:r w:rsidRPr="00DF7991">
        <w:rPr>
          <w:rFonts w:cs="Times New Roman"/>
          <w:szCs w:val="24"/>
        </w:rPr>
        <w:t xml:space="preserve">. Their study found that both cognitive evaluations and emotional reactions significantly influence satisfaction levels, with cognitive aspects being more dominant in retail environments </w:t>
      </w:r>
      <w:sdt>
        <w:sdtPr>
          <w:rPr>
            <w:rFonts w:cs="Times New Roman"/>
            <w:szCs w:val="24"/>
          </w:rPr>
          <w:id w:val="1985120479"/>
          <w:citation/>
        </w:sdtPr>
        <w:sdtEndPr/>
        <w:sdtContent>
          <w:r w:rsidRPr="00DF7991">
            <w:rPr>
              <w:rFonts w:cs="Times New Roman"/>
              <w:szCs w:val="24"/>
            </w:rPr>
            <w:fldChar w:fldCharType="begin"/>
          </w:r>
          <w:r w:rsidRPr="00DF7991">
            <w:rPr>
              <w:rFonts w:cs="Times New Roman"/>
              <w:szCs w:val="24"/>
            </w:rPr>
            <w:instrText xml:space="preserve"> CITATION Bur06 \l 1033 </w:instrText>
          </w:r>
          <w:r w:rsidRPr="00DF7991">
            <w:rPr>
              <w:rFonts w:cs="Times New Roman"/>
              <w:szCs w:val="24"/>
            </w:rPr>
            <w:fldChar w:fldCharType="separate"/>
          </w:r>
          <w:r w:rsidRPr="00DF7991">
            <w:rPr>
              <w:rFonts w:cs="Times New Roman"/>
              <w:noProof/>
              <w:szCs w:val="24"/>
            </w:rPr>
            <w:t>(Burns &amp; Neisner, 2006)</w:t>
          </w:r>
          <w:r w:rsidRPr="00DF7991">
            <w:rPr>
              <w:rFonts w:cs="Times New Roman"/>
              <w:szCs w:val="24"/>
            </w:rPr>
            <w:fldChar w:fldCharType="end"/>
          </w:r>
        </w:sdtContent>
      </w:sdt>
      <w:r w:rsidRPr="00DF7991">
        <w:rPr>
          <w:rFonts w:cs="Times New Roman"/>
          <w:szCs w:val="24"/>
        </w:rPr>
        <w:t xml:space="preserve">. This suggested that while emotions are important, customers’ rational assessments of their experiences play a crucial role in determining satisfaction in retail contexts </w:t>
      </w:r>
      <w:sdt>
        <w:sdtPr>
          <w:rPr>
            <w:rFonts w:cs="Times New Roman"/>
            <w:szCs w:val="24"/>
          </w:rPr>
          <w:id w:val="2017500219"/>
          <w:citation/>
        </w:sdtPr>
        <w:sdtEndPr/>
        <w:sdtContent>
          <w:r w:rsidRPr="00DF7991">
            <w:rPr>
              <w:rFonts w:cs="Times New Roman"/>
              <w:szCs w:val="24"/>
            </w:rPr>
            <w:fldChar w:fldCharType="begin"/>
          </w:r>
          <w:r w:rsidRPr="00DF7991">
            <w:rPr>
              <w:rFonts w:cs="Times New Roman"/>
              <w:szCs w:val="24"/>
            </w:rPr>
            <w:instrText xml:space="preserve"> CITATION Bur06 \l 1033 </w:instrText>
          </w:r>
          <w:r w:rsidRPr="00DF7991">
            <w:rPr>
              <w:rFonts w:cs="Times New Roman"/>
              <w:szCs w:val="24"/>
            </w:rPr>
            <w:fldChar w:fldCharType="separate"/>
          </w:r>
          <w:r w:rsidRPr="00DF7991">
            <w:rPr>
              <w:rFonts w:cs="Times New Roman"/>
              <w:noProof/>
              <w:szCs w:val="24"/>
            </w:rPr>
            <w:t>(Burns &amp; Neisner, 2006)</w:t>
          </w:r>
          <w:r w:rsidRPr="00DF7991">
            <w:rPr>
              <w:rFonts w:cs="Times New Roman"/>
              <w:szCs w:val="24"/>
            </w:rPr>
            <w:fldChar w:fldCharType="end"/>
          </w:r>
        </w:sdtContent>
      </w:sdt>
      <w:r w:rsidRPr="00DF7991">
        <w:rPr>
          <w:rFonts w:cs="Times New Roman"/>
          <w:szCs w:val="24"/>
        </w:rPr>
        <w:t xml:space="preserve">. These insights underscore the multifaceted nature of customer satisfaction, involving both cognitive </w:t>
      </w:r>
      <w:r w:rsidRPr="00DF7991">
        <w:rPr>
          <w:rFonts w:cs="Times New Roman"/>
          <w:szCs w:val="24"/>
        </w:rPr>
        <w:lastRenderedPageBreak/>
        <w:t xml:space="preserve">judgments and emotional responses </w:t>
      </w:r>
      <w:sdt>
        <w:sdtPr>
          <w:rPr>
            <w:rFonts w:cs="Times New Roman"/>
            <w:szCs w:val="24"/>
          </w:rPr>
          <w:id w:val="1498604796"/>
          <w:citation/>
        </w:sdtPr>
        <w:sdtEndPr/>
        <w:sdtContent>
          <w:r w:rsidRPr="00DF7991">
            <w:rPr>
              <w:rFonts w:cs="Times New Roman"/>
              <w:szCs w:val="24"/>
            </w:rPr>
            <w:fldChar w:fldCharType="begin"/>
          </w:r>
          <w:r w:rsidRPr="00DF7991">
            <w:rPr>
              <w:rFonts w:cs="Times New Roman"/>
              <w:szCs w:val="24"/>
            </w:rPr>
            <w:instrText xml:space="preserve"> CITATION Bur06 \l 1033 </w:instrText>
          </w:r>
          <w:r w:rsidRPr="00DF7991">
            <w:rPr>
              <w:rFonts w:cs="Times New Roman"/>
              <w:szCs w:val="24"/>
            </w:rPr>
            <w:fldChar w:fldCharType="separate"/>
          </w:r>
          <w:r w:rsidRPr="00DF7991">
            <w:rPr>
              <w:rFonts w:cs="Times New Roman"/>
              <w:noProof/>
              <w:szCs w:val="24"/>
            </w:rPr>
            <w:t>(Burns &amp; Neisner, 2006)</w:t>
          </w:r>
          <w:r w:rsidRPr="00DF7991">
            <w:rPr>
              <w:rFonts w:cs="Times New Roman"/>
              <w:szCs w:val="24"/>
            </w:rPr>
            <w:fldChar w:fldCharType="end"/>
          </w:r>
        </w:sdtContent>
      </w:sdt>
      <w:sdt>
        <w:sdtPr>
          <w:rPr>
            <w:rFonts w:cs="Times New Roman"/>
            <w:szCs w:val="24"/>
          </w:rPr>
          <w:id w:val="111635924"/>
          <w:citation/>
        </w:sdtPr>
        <w:sdtEndPr/>
        <w:sdtContent>
          <w:r w:rsidRPr="00DF7991">
            <w:rPr>
              <w:rFonts w:cs="Times New Roman"/>
              <w:szCs w:val="24"/>
            </w:rPr>
            <w:fldChar w:fldCharType="begin"/>
          </w:r>
          <w:r w:rsidRPr="00DF7991">
            <w:rPr>
              <w:rFonts w:cs="Times New Roman"/>
              <w:szCs w:val="24"/>
            </w:rPr>
            <w:instrText xml:space="preserve"> CITATION Oli06 \l 1033 </w:instrText>
          </w:r>
          <w:r w:rsidRPr="00DF7991">
            <w:rPr>
              <w:rFonts w:cs="Times New Roman"/>
              <w:szCs w:val="24"/>
            </w:rPr>
            <w:fldChar w:fldCharType="separate"/>
          </w:r>
          <w:r w:rsidRPr="00DF7991">
            <w:rPr>
              <w:rFonts w:cs="Times New Roman"/>
              <w:noProof/>
              <w:szCs w:val="24"/>
            </w:rPr>
            <w:t xml:space="preserve"> (Oliver, Customer Satisfaction Research, 2006)</w:t>
          </w:r>
          <w:r w:rsidRPr="00DF7991">
            <w:rPr>
              <w:rFonts w:cs="Times New Roman"/>
              <w:szCs w:val="24"/>
            </w:rPr>
            <w:fldChar w:fldCharType="end"/>
          </w:r>
        </w:sdtContent>
      </w:sdt>
      <w:r w:rsidRPr="00DF7991">
        <w:rPr>
          <w:rFonts w:cs="Times New Roman"/>
          <w:szCs w:val="24"/>
        </w:rPr>
        <w:t xml:space="preserve">. For any businesses, understanding and addressing both aspects are essential for fostering positive customer experiences and building loyalty. </w:t>
      </w:r>
    </w:p>
    <w:p w14:paraId="220F1555" w14:textId="77777777" w:rsidR="008B271C" w:rsidRPr="00DF7991" w:rsidRDefault="008B271C" w:rsidP="007E15CE">
      <w:pPr>
        <w:spacing w:line="360" w:lineRule="auto"/>
        <w:ind w:firstLine="720"/>
        <w:jc w:val="both"/>
        <w:rPr>
          <w:rFonts w:cs="Times New Roman"/>
          <w:szCs w:val="24"/>
        </w:rPr>
      </w:pPr>
      <w:r w:rsidRPr="00DF7991">
        <w:rPr>
          <w:rFonts w:cs="Times New Roman"/>
          <w:szCs w:val="24"/>
        </w:rPr>
        <w:t xml:space="preserve">Researchers in Vietnam examined the factors that impact on community satisfaction with local pharmacies in Vietnam, with shedding light on how various service dimensions influence public perceptions and loyalty </w:t>
      </w:r>
      <w:sdt>
        <w:sdtPr>
          <w:rPr>
            <w:rFonts w:cs="Times New Roman"/>
            <w:szCs w:val="24"/>
          </w:rPr>
          <w:id w:val="976496920"/>
          <w:citation/>
        </w:sdtPr>
        <w:sdtEndPr/>
        <w:sdtContent>
          <w:r w:rsidRPr="00DF7991">
            <w:rPr>
              <w:rFonts w:cs="Times New Roman"/>
              <w:szCs w:val="24"/>
            </w:rPr>
            <w:fldChar w:fldCharType="begin"/>
          </w:r>
          <w:r w:rsidRPr="00DF7991">
            <w:rPr>
              <w:rFonts w:cs="Times New Roman"/>
              <w:szCs w:val="24"/>
            </w:rPr>
            <w:instrText xml:space="preserve"> CITATION DoT21 \l 1033 </w:instrText>
          </w:r>
          <w:r w:rsidRPr="00DF7991">
            <w:rPr>
              <w:rFonts w:cs="Times New Roman"/>
              <w:szCs w:val="24"/>
            </w:rPr>
            <w:fldChar w:fldCharType="separate"/>
          </w:r>
          <w:r w:rsidRPr="00DF7991">
            <w:rPr>
              <w:rFonts w:cs="Times New Roman"/>
              <w:noProof/>
              <w:szCs w:val="24"/>
            </w:rPr>
            <w:t>(Do, Foulon, Thuy, Tien, &amp; Anderson, 2021)</w:t>
          </w:r>
          <w:r w:rsidRPr="00DF7991">
            <w:rPr>
              <w:rFonts w:cs="Times New Roman"/>
              <w:szCs w:val="24"/>
            </w:rPr>
            <w:fldChar w:fldCharType="end"/>
          </w:r>
        </w:sdtContent>
      </w:sdt>
      <w:r w:rsidRPr="00DF7991">
        <w:rPr>
          <w:rFonts w:cs="Times New Roman"/>
          <w:szCs w:val="24"/>
        </w:rPr>
        <w:t xml:space="preserve">. The research employed a structured survey approach to access key service quality aspects including the physical environment, reliability, responsiveness, assurance and empathy as conceptualized in the SERVQUAL model </w:t>
      </w:r>
      <w:sdt>
        <w:sdtPr>
          <w:rPr>
            <w:rFonts w:cs="Times New Roman"/>
            <w:szCs w:val="24"/>
          </w:rPr>
          <w:id w:val="-1333520927"/>
          <w:citation/>
        </w:sdtPr>
        <w:sdtEndPr/>
        <w:sdtContent>
          <w:r w:rsidRPr="00DF7991">
            <w:rPr>
              <w:rFonts w:cs="Times New Roman"/>
              <w:szCs w:val="24"/>
            </w:rPr>
            <w:fldChar w:fldCharType="begin"/>
          </w:r>
          <w:r w:rsidRPr="00DF7991">
            <w:rPr>
              <w:rFonts w:cs="Times New Roman"/>
              <w:szCs w:val="24"/>
            </w:rPr>
            <w:instrText xml:space="preserve"> CITATION DoT21 \l 1033 </w:instrText>
          </w:r>
          <w:r w:rsidRPr="00DF7991">
            <w:rPr>
              <w:rFonts w:cs="Times New Roman"/>
              <w:szCs w:val="24"/>
            </w:rPr>
            <w:fldChar w:fldCharType="separate"/>
          </w:r>
          <w:r w:rsidRPr="00DF7991">
            <w:rPr>
              <w:rFonts w:cs="Times New Roman"/>
              <w:noProof/>
              <w:szCs w:val="24"/>
            </w:rPr>
            <w:t>(Do, Foulon, Thuy, Tien, &amp; Anderson, 2021)</w:t>
          </w:r>
          <w:r w:rsidRPr="00DF7991">
            <w:rPr>
              <w:rFonts w:cs="Times New Roman"/>
              <w:szCs w:val="24"/>
            </w:rPr>
            <w:fldChar w:fldCharType="end"/>
          </w:r>
        </w:sdtContent>
      </w:sdt>
      <w:r w:rsidRPr="00DF7991">
        <w:rPr>
          <w:rFonts w:cs="Times New Roman"/>
          <w:szCs w:val="24"/>
        </w:rPr>
        <w:t>. Findings revealed that customers place significant emphasis on reliability and assurance (accurate medication dispensing, professional guidance), and a trustworthy service atmosphere are critical in fostering satisfaction</w:t>
      </w:r>
      <w:sdt>
        <w:sdtPr>
          <w:rPr>
            <w:rFonts w:cs="Times New Roman"/>
            <w:szCs w:val="24"/>
          </w:rPr>
          <w:id w:val="439262200"/>
          <w:citation/>
        </w:sdtPr>
        <w:sdtEndPr/>
        <w:sdtContent>
          <w:r w:rsidRPr="00DF7991">
            <w:rPr>
              <w:rFonts w:cs="Times New Roman"/>
              <w:szCs w:val="24"/>
            </w:rPr>
            <w:fldChar w:fldCharType="begin"/>
          </w:r>
          <w:r w:rsidRPr="00DF7991">
            <w:rPr>
              <w:rFonts w:cs="Times New Roman"/>
              <w:szCs w:val="24"/>
            </w:rPr>
            <w:instrText xml:space="preserve"> CITATION DoT21 \l 1033 </w:instrText>
          </w:r>
          <w:r w:rsidRPr="00DF7991">
            <w:rPr>
              <w:rFonts w:cs="Times New Roman"/>
              <w:szCs w:val="24"/>
            </w:rPr>
            <w:fldChar w:fldCharType="separate"/>
          </w:r>
          <w:r w:rsidRPr="00DF7991">
            <w:rPr>
              <w:rFonts w:cs="Times New Roman"/>
              <w:noProof/>
              <w:szCs w:val="24"/>
            </w:rPr>
            <w:t xml:space="preserve"> (Do, Foulon, Thuy, Tien, &amp; Anderson, 2021)</w:t>
          </w:r>
          <w:r w:rsidRPr="00DF7991">
            <w:rPr>
              <w:rFonts w:cs="Times New Roman"/>
              <w:szCs w:val="24"/>
            </w:rPr>
            <w:fldChar w:fldCharType="end"/>
          </w:r>
        </w:sdtContent>
      </w:sdt>
      <w:r w:rsidRPr="00DF7991">
        <w:rPr>
          <w:rFonts w:cs="Times New Roman"/>
          <w:szCs w:val="24"/>
        </w:rPr>
        <w:t xml:space="preserve">. Moreover, medication availability and pricing transparency emerged as essential determinants in this study and frequent stock shortages and inconsistent pricing were shown to undermine trust and overall satisfaction </w:t>
      </w:r>
      <w:sdt>
        <w:sdtPr>
          <w:rPr>
            <w:rFonts w:cs="Times New Roman"/>
            <w:szCs w:val="24"/>
          </w:rPr>
          <w:id w:val="177246721"/>
          <w:citation/>
        </w:sdtPr>
        <w:sdtEndPr/>
        <w:sdtContent>
          <w:r w:rsidRPr="00DF7991">
            <w:rPr>
              <w:rFonts w:cs="Times New Roman"/>
              <w:szCs w:val="24"/>
            </w:rPr>
            <w:fldChar w:fldCharType="begin"/>
          </w:r>
          <w:r w:rsidRPr="00DF7991">
            <w:rPr>
              <w:rFonts w:cs="Times New Roman"/>
              <w:szCs w:val="24"/>
            </w:rPr>
            <w:instrText xml:space="preserve"> CITATION DoT21 \l 1033 </w:instrText>
          </w:r>
          <w:r w:rsidRPr="00DF7991">
            <w:rPr>
              <w:rFonts w:cs="Times New Roman"/>
              <w:szCs w:val="24"/>
            </w:rPr>
            <w:fldChar w:fldCharType="separate"/>
          </w:r>
          <w:r w:rsidRPr="00DF7991">
            <w:rPr>
              <w:rFonts w:cs="Times New Roman"/>
              <w:noProof/>
              <w:szCs w:val="24"/>
            </w:rPr>
            <w:t>(Do, Foulon, Thuy, Tien, &amp; Anderson, 2021)</w:t>
          </w:r>
          <w:r w:rsidRPr="00DF7991">
            <w:rPr>
              <w:rFonts w:cs="Times New Roman"/>
              <w:szCs w:val="24"/>
            </w:rPr>
            <w:fldChar w:fldCharType="end"/>
          </w:r>
        </w:sdtContent>
      </w:sdt>
      <w:r w:rsidRPr="00DF7991">
        <w:rPr>
          <w:rFonts w:cs="Times New Roman"/>
          <w:szCs w:val="24"/>
        </w:rPr>
        <w:t xml:space="preserve">. The study concluded that five important factors (staff’s communication and attitude, how they consulted on medication and disease, facilities and convenience of the pharmacies, pharmaceutical products availability and variety, pricing of the drug) had a relationship with the customer satisfaction towards the community pharmacies service in Vietnam </w:t>
      </w:r>
      <w:sdt>
        <w:sdtPr>
          <w:rPr>
            <w:rFonts w:cs="Times New Roman"/>
            <w:szCs w:val="24"/>
          </w:rPr>
          <w:id w:val="-463193870"/>
          <w:citation/>
        </w:sdtPr>
        <w:sdtEndPr/>
        <w:sdtContent>
          <w:r w:rsidRPr="00DF7991">
            <w:rPr>
              <w:rFonts w:cs="Times New Roman"/>
              <w:szCs w:val="24"/>
            </w:rPr>
            <w:fldChar w:fldCharType="begin"/>
          </w:r>
          <w:r w:rsidRPr="00DF7991">
            <w:rPr>
              <w:rFonts w:cs="Times New Roman"/>
              <w:szCs w:val="24"/>
            </w:rPr>
            <w:instrText xml:space="preserve"> CITATION DoT21 \l 1033 </w:instrText>
          </w:r>
          <w:r w:rsidRPr="00DF7991">
            <w:rPr>
              <w:rFonts w:cs="Times New Roman"/>
              <w:szCs w:val="24"/>
            </w:rPr>
            <w:fldChar w:fldCharType="separate"/>
          </w:r>
          <w:r w:rsidRPr="00DF7991">
            <w:rPr>
              <w:rFonts w:cs="Times New Roman"/>
              <w:noProof/>
              <w:szCs w:val="24"/>
            </w:rPr>
            <w:t>(Do, Foulon, Thuy, Tien, &amp; Anderson, 2021)</w:t>
          </w:r>
          <w:r w:rsidRPr="00DF7991">
            <w:rPr>
              <w:rFonts w:cs="Times New Roman"/>
              <w:szCs w:val="24"/>
            </w:rPr>
            <w:fldChar w:fldCharType="end"/>
          </w:r>
        </w:sdtContent>
      </w:sdt>
      <w:r w:rsidRPr="00DF7991">
        <w:rPr>
          <w:rFonts w:cs="Times New Roman"/>
          <w:szCs w:val="24"/>
        </w:rPr>
        <w:t xml:space="preserve">. Researchers recommended for community pharmacies to invest in staff training, improve inventory management, and adopt more customer-centric practices, and suggested that such enhancements could lead to improve public health outcomes and a more robust healthcare system in Vietnam </w:t>
      </w:r>
      <w:sdt>
        <w:sdtPr>
          <w:rPr>
            <w:rFonts w:cs="Times New Roman"/>
            <w:szCs w:val="24"/>
          </w:rPr>
          <w:id w:val="-1498031468"/>
          <w:citation/>
        </w:sdtPr>
        <w:sdtEndPr/>
        <w:sdtContent>
          <w:r w:rsidRPr="00DF7991">
            <w:rPr>
              <w:rFonts w:cs="Times New Roman"/>
              <w:szCs w:val="24"/>
            </w:rPr>
            <w:fldChar w:fldCharType="begin"/>
          </w:r>
          <w:r w:rsidRPr="00DF7991">
            <w:rPr>
              <w:rFonts w:cs="Times New Roman"/>
              <w:szCs w:val="24"/>
            </w:rPr>
            <w:instrText xml:space="preserve"> CITATION DoT21 \l 1033 </w:instrText>
          </w:r>
          <w:r w:rsidRPr="00DF7991">
            <w:rPr>
              <w:rFonts w:cs="Times New Roman"/>
              <w:szCs w:val="24"/>
            </w:rPr>
            <w:fldChar w:fldCharType="separate"/>
          </w:r>
          <w:r w:rsidRPr="00DF7991">
            <w:rPr>
              <w:rFonts w:cs="Times New Roman"/>
              <w:noProof/>
              <w:szCs w:val="24"/>
            </w:rPr>
            <w:t>(Do, Foulon, Thuy, Tien, &amp; Anderson, 2021)</w:t>
          </w:r>
          <w:r w:rsidRPr="00DF7991">
            <w:rPr>
              <w:rFonts w:cs="Times New Roman"/>
              <w:szCs w:val="24"/>
            </w:rPr>
            <w:fldChar w:fldCharType="end"/>
          </w:r>
        </w:sdtContent>
      </w:sdt>
      <w:r w:rsidRPr="00DF7991">
        <w:rPr>
          <w:rFonts w:cs="Times New Roman"/>
          <w:szCs w:val="24"/>
        </w:rPr>
        <w:t xml:space="preserve">.  </w:t>
      </w:r>
    </w:p>
    <w:p w14:paraId="456A8091" w14:textId="58479556" w:rsidR="008B271C" w:rsidRPr="00DF7991" w:rsidRDefault="008B271C" w:rsidP="00884A16">
      <w:pPr>
        <w:spacing w:line="360" w:lineRule="auto"/>
        <w:ind w:firstLine="720"/>
        <w:jc w:val="both"/>
        <w:rPr>
          <w:rFonts w:cs="Times New Roman"/>
          <w:szCs w:val="24"/>
        </w:rPr>
      </w:pPr>
      <w:r w:rsidRPr="00DF7991">
        <w:rPr>
          <w:rFonts w:cs="Times New Roman"/>
          <w:szCs w:val="24"/>
        </w:rPr>
        <w:t xml:space="preserve">In 2021, a study titled “Consumers’ View, Expectation, and Satisfaction with Community Pharmacy Services” was published in the </w:t>
      </w:r>
      <w:r w:rsidRPr="00DF7991">
        <w:rPr>
          <w:rFonts w:cs="Times New Roman"/>
          <w:i/>
          <w:iCs/>
          <w:szCs w:val="24"/>
        </w:rPr>
        <w:t>Mediterranean Journal of Pharmacy and Pharmaceutical Sciences</w:t>
      </w:r>
      <w:sdt>
        <w:sdtPr>
          <w:rPr>
            <w:rFonts w:cs="Times New Roman"/>
            <w:i/>
            <w:iCs/>
            <w:szCs w:val="24"/>
          </w:rPr>
          <w:id w:val="-484781548"/>
          <w:citation/>
        </w:sdtPr>
        <w:sdtEndPr/>
        <w:sdtContent>
          <w:r w:rsidRPr="00DF7991">
            <w:rPr>
              <w:rFonts w:cs="Times New Roman"/>
              <w:i/>
              <w:iCs/>
              <w:szCs w:val="24"/>
            </w:rPr>
            <w:fldChar w:fldCharType="begin"/>
          </w:r>
          <w:r w:rsidRPr="00DF7991">
            <w:rPr>
              <w:rFonts w:cs="Times New Roman"/>
              <w:szCs w:val="24"/>
            </w:rPr>
            <w:instrText xml:space="preserve"> CITATION Pha21 \l 1033 </w:instrText>
          </w:r>
          <w:r w:rsidRPr="00DF7991">
            <w:rPr>
              <w:rFonts w:cs="Times New Roman"/>
              <w:i/>
              <w:iCs/>
              <w:szCs w:val="24"/>
            </w:rPr>
            <w:fldChar w:fldCharType="separate"/>
          </w:r>
          <w:r w:rsidRPr="00DF7991">
            <w:rPr>
              <w:rFonts w:cs="Times New Roman"/>
              <w:noProof/>
              <w:szCs w:val="24"/>
            </w:rPr>
            <w:t xml:space="preserve"> (Pharm, alssageer, Hassan, &amp; Rajab, 2021)</w:t>
          </w:r>
          <w:r w:rsidRPr="00DF7991">
            <w:rPr>
              <w:rFonts w:cs="Times New Roman"/>
              <w:i/>
              <w:iCs/>
              <w:szCs w:val="24"/>
            </w:rPr>
            <w:fldChar w:fldCharType="end"/>
          </w:r>
        </w:sdtContent>
      </w:sdt>
      <w:r w:rsidRPr="00DF7991">
        <w:rPr>
          <w:rFonts w:cs="Times New Roman"/>
          <w:i/>
          <w:iCs/>
          <w:szCs w:val="24"/>
        </w:rPr>
        <w:t>.</w:t>
      </w:r>
      <w:r w:rsidRPr="00DF7991">
        <w:rPr>
          <w:rFonts w:cs="Times New Roman"/>
          <w:szCs w:val="24"/>
        </w:rPr>
        <w:t xml:space="preserve"> This research aimed to assess consumer perspectives and satisfaction levels regarding services provided by private community pharmacies in Libya </w:t>
      </w:r>
      <w:sdt>
        <w:sdtPr>
          <w:rPr>
            <w:rFonts w:cs="Times New Roman"/>
            <w:szCs w:val="24"/>
          </w:rPr>
          <w:id w:val="-1357808893"/>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The study employed a descriptive, cross-sectional survey design, utilizing self-administered questionnaires </w:t>
      </w:r>
      <w:sdt>
        <w:sdtPr>
          <w:rPr>
            <w:rFonts w:cs="Times New Roman"/>
            <w:szCs w:val="24"/>
          </w:rPr>
          <w:id w:val="673539706"/>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A total of 600 questionnaires were distributed to adult patients and customers visiting community pharmacies, with 450 completed responses received, yielding a </w:t>
      </w:r>
      <w:r w:rsidRPr="00DF7991">
        <w:rPr>
          <w:rFonts w:cs="Times New Roman"/>
          <w:szCs w:val="24"/>
        </w:rPr>
        <w:lastRenderedPageBreak/>
        <w:t xml:space="preserve">75% response rate </w:t>
      </w:r>
      <w:sdt>
        <w:sdtPr>
          <w:rPr>
            <w:rFonts w:cs="Times New Roman"/>
            <w:szCs w:val="24"/>
          </w:rPr>
          <w:id w:val="-935669299"/>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Approximately 75% of participants reported that pharmacy staff interacted politely and 60% felt that their privacy was respected </w:t>
      </w:r>
      <w:sdt>
        <w:sdtPr>
          <w:rPr>
            <w:rFonts w:cs="Times New Roman"/>
            <w:szCs w:val="24"/>
          </w:rPr>
          <w:id w:val="474190681"/>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Additionally, 60% agreed that staff listened attentively, and 50% were satisfied with the time spent during encounters </w:t>
      </w:r>
      <w:sdt>
        <w:sdtPr>
          <w:rPr>
            <w:rFonts w:cs="Times New Roman"/>
            <w:szCs w:val="24"/>
          </w:rPr>
          <w:id w:val="-1942910744"/>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About 45% of respondents indicated that staff explained the mechanism of action for new medications </w:t>
      </w:r>
      <w:sdt>
        <w:sdtPr>
          <w:rPr>
            <w:rFonts w:cs="Times New Roman"/>
            <w:szCs w:val="24"/>
          </w:rPr>
          <w:id w:val="-1433896877"/>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However, only 30% reported being asked about experienced side effects and their ability to use prescribed medicines properly </w:t>
      </w:r>
      <w:sdt>
        <w:sdtPr>
          <w:rPr>
            <w:rFonts w:cs="Times New Roman"/>
            <w:szCs w:val="24"/>
          </w:rPr>
          <w:id w:val="-621072379"/>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Notably, 60% stated that they did not receive information regarding proper medication storage </w:t>
      </w:r>
      <w:sdt>
        <w:sdtPr>
          <w:rPr>
            <w:rFonts w:cs="Times New Roman"/>
            <w:szCs w:val="24"/>
          </w:rPr>
          <w:id w:val="-36813079"/>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Over half (55%) of respondents perceived that community pharmacy services were more focused on commercial aspects than patient health </w:t>
      </w:r>
      <w:sdt>
        <w:sdtPr>
          <w:rPr>
            <w:rFonts w:cs="Times New Roman"/>
            <w:szCs w:val="24"/>
          </w:rPr>
          <w:id w:val="1092281075"/>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Similarly, 60% believed that services were more business-oriented than health-focused </w:t>
      </w:r>
      <w:sdt>
        <w:sdtPr>
          <w:rPr>
            <w:rFonts w:cs="Times New Roman"/>
            <w:szCs w:val="24"/>
          </w:rPr>
          <w:id w:val="-2051150177"/>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A significant majority (85%) recognized community pharmacies as indispensable components of the healthcare system </w:t>
      </w:r>
      <w:sdt>
        <w:sdtPr>
          <w:rPr>
            <w:rFonts w:cs="Times New Roman"/>
            <w:szCs w:val="24"/>
          </w:rPr>
          <w:id w:val="490602429"/>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Satisfaction with pharmaceutical product availability was reported by 40% of respondents, while only 20% were satisfied with product costs </w:t>
      </w:r>
      <w:sdt>
        <w:sdtPr>
          <w:rPr>
            <w:rFonts w:cs="Times New Roman"/>
            <w:szCs w:val="24"/>
          </w:rPr>
          <w:id w:val="-472142565"/>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In this study, the polite way of communication of the pharmacy staff, providing sufficient consideration and privacy, listening attentively are important factors when they considered the consumers’ view, expectation and satisfaction with community pharmacy services </w:t>
      </w:r>
      <w:sdt>
        <w:sdtPr>
          <w:rPr>
            <w:rFonts w:cs="Times New Roman"/>
            <w:szCs w:val="24"/>
          </w:rPr>
          <w:id w:val="412278728"/>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This study highlighted areas of low customer satisfaction concerning community pharmacy services in Libya’s southern region </w:t>
      </w:r>
      <w:sdt>
        <w:sdtPr>
          <w:rPr>
            <w:rFonts w:cs="Times New Roman"/>
            <w:szCs w:val="24"/>
          </w:rPr>
          <w:id w:val="1724481728"/>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It emphasized the need for pharmacy staff to adhere to ethical practices and codes of conduct to enhance service quality and patient trust </w:t>
      </w:r>
      <w:sdt>
        <w:sdtPr>
          <w:rPr>
            <w:rFonts w:cs="Times New Roman"/>
            <w:szCs w:val="24"/>
          </w:rPr>
          <w:id w:val="1791007666"/>
          <w:citation/>
        </w:sdtPr>
        <w:sdtEndPr/>
        <w:sdtContent>
          <w:r w:rsidRPr="00DF7991">
            <w:rPr>
              <w:rFonts w:cs="Times New Roman"/>
              <w:szCs w:val="24"/>
            </w:rPr>
            <w:fldChar w:fldCharType="begin"/>
          </w:r>
          <w:r w:rsidRPr="00DF7991">
            <w:rPr>
              <w:rFonts w:cs="Times New Roman"/>
              <w:szCs w:val="24"/>
            </w:rPr>
            <w:instrText xml:space="preserve"> CITATION Pha21 \l 1033 </w:instrText>
          </w:r>
          <w:r w:rsidRPr="00DF7991">
            <w:rPr>
              <w:rFonts w:cs="Times New Roman"/>
              <w:szCs w:val="24"/>
            </w:rPr>
            <w:fldChar w:fldCharType="separate"/>
          </w:r>
          <w:r w:rsidRPr="00DF7991">
            <w:rPr>
              <w:rFonts w:cs="Times New Roman"/>
              <w:noProof/>
              <w:szCs w:val="24"/>
            </w:rPr>
            <w:t>(Pharm, alssageer, Hassan, &amp; Rajab, 2021)</w:t>
          </w:r>
          <w:r w:rsidRPr="00DF7991">
            <w:rPr>
              <w:rFonts w:cs="Times New Roman"/>
              <w:szCs w:val="24"/>
            </w:rPr>
            <w:fldChar w:fldCharType="end"/>
          </w:r>
        </w:sdtContent>
      </w:sdt>
      <w:r w:rsidRPr="00DF7991">
        <w:rPr>
          <w:rFonts w:cs="Times New Roman"/>
          <w:szCs w:val="24"/>
        </w:rPr>
        <w:t xml:space="preserve">. </w:t>
      </w:r>
    </w:p>
    <w:p w14:paraId="21D31557" w14:textId="1194B936" w:rsidR="008B271C" w:rsidRPr="00DF7991" w:rsidRDefault="008B271C" w:rsidP="00DC4962">
      <w:pPr>
        <w:spacing w:line="360" w:lineRule="auto"/>
        <w:ind w:firstLine="720"/>
        <w:jc w:val="both"/>
        <w:rPr>
          <w:rFonts w:cs="Times New Roman"/>
          <w:szCs w:val="24"/>
        </w:rPr>
      </w:pPr>
      <w:r w:rsidRPr="00DF7991">
        <w:rPr>
          <w:rFonts w:cs="Times New Roman"/>
          <w:szCs w:val="24"/>
        </w:rPr>
        <w:t xml:space="preserve">Analysis in </w:t>
      </w:r>
      <w:proofErr w:type="spellStart"/>
      <w:r w:rsidRPr="00DF7991">
        <w:rPr>
          <w:rFonts w:cs="Times New Roman"/>
          <w:szCs w:val="24"/>
        </w:rPr>
        <w:t>Batam</w:t>
      </w:r>
      <w:proofErr w:type="spellEnd"/>
      <w:r w:rsidRPr="00DF7991">
        <w:rPr>
          <w:rFonts w:cs="Times New Roman"/>
          <w:szCs w:val="24"/>
        </w:rPr>
        <w:t xml:space="preserve"> City of Indonesia, the researcher examined the key factors that drive customer satisfaction and subsequent purchase intention in the pharmacy </w:t>
      </w:r>
      <w:sdt>
        <w:sdtPr>
          <w:rPr>
            <w:rFonts w:cs="Times New Roman"/>
            <w:szCs w:val="24"/>
          </w:rPr>
          <w:id w:val="-419257283"/>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The study adopted a quantitative approach, using structured questionnaires distributed among pharmacy customers to collect data on various service attributes and customer perceptions </w:t>
      </w:r>
      <w:sdt>
        <w:sdtPr>
          <w:rPr>
            <w:rFonts w:cs="Times New Roman"/>
            <w:szCs w:val="24"/>
          </w:rPr>
          <w:id w:val="-541125000"/>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This attribute included service quality dimensions such as tangibility, reliability, responsiveness, assurance, and empathy, as well as additional factors like pricing, </w:t>
      </w:r>
      <w:r w:rsidRPr="00DF7991">
        <w:rPr>
          <w:rFonts w:cs="Times New Roman"/>
          <w:szCs w:val="24"/>
        </w:rPr>
        <w:lastRenderedPageBreak/>
        <w:t xml:space="preserve">product availability, and the overall shopping experience </w:t>
      </w:r>
      <w:sdt>
        <w:sdtPr>
          <w:rPr>
            <w:rFonts w:cs="Times New Roman"/>
            <w:szCs w:val="24"/>
          </w:rPr>
          <w:id w:val="-1107418989"/>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The analysis revealed that customer satisfaction is significantly influenced by the perceived quality of service </w:t>
      </w:r>
      <w:sdt>
        <w:sdtPr>
          <w:rPr>
            <w:rFonts w:cs="Times New Roman"/>
            <w:szCs w:val="24"/>
          </w:rPr>
          <w:id w:val="682559071"/>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Factors such as the cleanliness of the pharmacy, the professional and knowledge of the staff, and the speed and accuracy of service delivery played a critical role in shaping customer satisfaction </w:t>
      </w:r>
      <w:sdt>
        <w:sdtPr>
          <w:rPr>
            <w:rFonts w:cs="Times New Roman"/>
            <w:szCs w:val="24"/>
          </w:rPr>
          <w:id w:val="571628444"/>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In particular, the study found that customers value prompt and courteous service, which reinforces their trust in the pharmacy and contributes to a positive overall experience </w:t>
      </w:r>
      <w:sdt>
        <w:sdtPr>
          <w:rPr>
            <w:rFonts w:cs="Times New Roman"/>
            <w:szCs w:val="24"/>
          </w:rPr>
          <w:id w:val="-2098554515"/>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Such satisfaction, in turn, has a direct impact on their purchase intention, encouraging repeat visits and positive word-of-mouth recommendations </w:t>
      </w:r>
      <w:sdt>
        <w:sdtPr>
          <w:rPr>
            <w:rFonts w:cs="Times New Roman"/>
            <w:szCs w:val="24"/>
          </w:rPr>
          <w:id w:val="1898314878"/>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Furthermore, the study identified pricing and product availability as essential determinants of customer behavior </w:t>
      </w:r>
      <w:sdt>
        <w:sdtPr>
          <w:rPr>
            <w:rFonts w:cs="Times New Roman"/>
            <w:szCs w:val="24"/>
          </w:rPr>
          <w:id w:val="24844488"/>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Competitive pricing and a consistent stock of essential medications and health products not only enhance customer satisfaction but also boost the likelihood of customers making a purchase </w:t>
      </w:r>
      <w:sdt>
        <w:sdtPr>
          <w:rPr>
            <w:rFonts w:cs="Times New Roman"/>
            <w:szCs w:val="24"/>
          </w:rPr>
          <w:id w:val="-1126700636"/>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The findings suggest that when customers perceive that they are receiving fair value for their money and have access to the product they need, they are more inclined to complete transactions and become loyal patrons of the pharmacy </w:t>
      </w:r>
      <w:sdt>
        <w:sdtPr>
          <w:rPr>
            <w:rFonts w:cs="Times New Roman"/>
            <w:szCs w:val="24"/>
          </w:rPr>
          <w:id w:val="1471021844"/>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This research emphasized on the service quality improvement, effective inventory management, and transparent pricing policies and then, the brand image and price have strong influence on customer satisfaction and purchase intension of customers in the competitive market of </w:t>
      </w:r>
      <w:proofErr w:type="spellStart"/>
      <w:r w:rsidRPr="00DF7991">
        <w:rPr>
          <w:rFonts w:cs="Times New Roman"/>
          <w:szCs w:val="24"/>
        </w:rPr>
        <w:t>Batam</w:t>
      </w:r>
      <w:proofErr w:type="spellEnd"/>
      <w:r w:rsidRPr="00DF7991">
        <w:rPr>
          <w:rFonts w:cs="Times New Roman"/>
          <w:szCs w:val="24"/>
        </w:rPr>
        <w:t xml:space="preserve"> City </w:t>
      </w:r>
      <w:sdt>
        <w:sdtPr>
          <w:rPr>
            <w:rFonts w:cs="Times New Roman"/>
            <w:szCs w:val="24"/>
          </w:rPr>
          <w:id w:val="-1222518404"/>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00884A16">
        <w:rPr>
          <w:rFonts w:cs="Times New Roman"/>
          <w:szCs w:val="24"/>
        </w:rPr>
        <w:t xml:space="preserve">. </w:t>
      </w:r>
      <w:r w:rsidRPr="00DF7991">
        <w:rPr>
          <w:rFonts w:cs="Times New Roman"/>
          <w:szCs w:val="24"/>
        </w:rPr>
        <w:t xml:space="preserve">This study provide valuable insights for pharmacy managers and policy makers by outlining practical measures to refine service delivery, and operational practices, to foster long-term customer loyalty and improve overall business performance in the healthcare retail sector </w:t>
      </w:r>
      <w:sdt>
        <w:sdtPr>
          <w:rPr>
            <w:rFonts w:cs="Times New Roman"/>
            <w:szCs w:val="24"/>
          </w:rPr>
          <w:id w:val="582871940"/>
          <w:citation/>
        </w:sdtPr>
        <w:sdtEndPr/>
        <w:sdtContent>
          <w:r w:rsidRPr="00DF7991">
            <w:rPr>
              <w:rFonts w:cs="Times New Roman"/>
              <w:szCs w:val="24"/>
            </w:rPr>
            <w:fldChar w:fldCharType="begin"/>
          </w:r>
          <w:r w:rsidRPr="00DF7991">
            <w:rPr>
              <w:rFonts w:cs="Times New Roman"/>
              <w:szCs w:val="24"/>
            </w:rPr>
            <w:instrText xml:space="preserve"> CITATION Kes20 \l 1033 </w:instrText>
          </w:r>
          <w:r w:rsidRPr="00DF7991">
            <w:rPr>
              <w:rFonts w:cs="Times New Roman"/>
              <w:szCs w:val="24"/>
            </w:rPr>
            <w:fldChar w:fldCharType="separate"/>
          </w:r>
          <w:r w:rsidRPr="00DF7991">
            <w:rPr>
              <w:rFonts w:cs="Times New Roman"/>
              <w:noProof/>
              <w:szCs w:val="24"/>
            </w:rPr>
            <w:t>(Kesumahati &amp; Jurnali, 2020)</w:t>
          </w:r>
          <w:r w:rsidRPr="00DF7991">
            <w:rPr>
              <w:rFonts w:cs="Times New Roman"/>
              <w:szCs w:val="24"/>
            </w:rPr>
            <w:fldChar w:fldCharType="end"/>
          </w:r>
        </w:sdtContent>
      </w:sdt>
      <w:r w:rsidRPr="00DF7991">
        <w:rPr>
          <w:rFonts w:cs="Times New Roman"/>
          <w:szCs w:val="24"/>
        </w:rPr>
        <w:t xml:space="preserve">. </w:t>
      </w:r>
    </w:p>
    <w:p w14:paraId="39E67C34" w14:textId="64204AFE" w:rsidR="008B271C" w:rsidRPr="00DF7991" w:rsidRDefault="008B271C" w:rsidP="00DC4962">
      <w:pPr>
        <w:spacing w:line="360" w:lineRule="auto"/>
        <w:ind w:firstLine="720"/>
        <w:jc w:val="both"/>
        <w:rPr>
          <w:rFonts w:cs="Times New Roman"/>
          <w:szCs w:val="24"/>
        </w:rPr>
      </w:pPr>
      <w:r w:rsidRPr="00DF7991">
        <w:rPr>
          <w:rFonts w:cs="Times New Roman"/>
          <w:szCs w:val="24"/>
        </w:rPr>
        <w:t xml:space="preserve">The research in Saudi Arabia aimed to access patients’ perceptions and satisfaction regarding the role of pharmacists as healthcare providers in community pharmacies within Riyadh </w:t>
      </w:r>
      <w:sdt>
        <w:sdtPr>
          <w:rPr>
            <w:rFonts w:cs="Times New Roman"/>
            <w:szCs w:val="24"/>
          </w:rPr>
          <w:id w:val="-1139953491"/>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The study conducted from 125 community pharmacies across Riyadh’s geographical regions representing approximately 10 to 15% of all community pharmacies in the city </w:t>
      </w:r>
      <w:sdt>
        <w:sdtPr>
          <w:rPr>
            <w:rFonts w:cs="Times New Roman"/>
            <w:szCs w:val="24"/>
          </w:rPr>
          <w:id w:val="-1481689861"/>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Out of 2,000 patients approached, 1,699 responded, yielding an 85% response rate </w:t>
      </w:r>
      <w:sdt>
        <w:sdtPr>
          <w:rPr>
            <w:rFonts w:cs="Times New Roman"/>
            <w:szCs w:val="24"/>
          </w:rPr>
          <w:id w:val="2007244330"/>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The questionnaire comprised eight items focusing on patients’ views and satisfaction with pharmacists’ role in the current community pharmacy practice </w:t>
      </w:r>
      <w:sdt>
        <w:sdtPr>
          <w:rPr>
            <w:rFonts w:cs="Times New Roman"/>
            <w:szCs w:val="24"/>
          </w:rPr>
          <w:id w:val="1602226137"/>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The majority of respondents are young adults and adults (82.8%) and approximately 71% of them confirmed the availability of pharmacists during working hours </w:t>
      </w:r>
      <w:sdt>
        <w:sdtPr>
          <w:rPr>
            <w:rFonts w:cs="Times New Roman"/>
            <w:szCs w:val="24"/>
          </w:rPr>
          <w:id w:val="540870567"/>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Only 37.3% of respondent perceived pharmacists merely as vendors and 38% received unsolicited </w:t>
      </w:r>
      <w:proofErr w:type="spellStart"/>
      <w:r w:rsidRPr="00DF7991">
        <w:rPr>
          <w:rFonts w:cs="Times New Roman"/>
          <w:szCs w:val="24"/>
        </w:rPr>
        <w:t>counselling</w:t>
      </w:r>
      <w:proofErr w:type="spellEnd"/>
      <w:r w:rsidRPr="00DF7991">
        <w:rPr>
          <w:rFonts w:cs="Times New Roman"/>
          <w:szCs w:val="24"/>
        </w:rPr>
        <w:t xml:space="preserve"> from pharmacists </w:t>
      </w:r>
      <w:sdt>
        <w:sdtPr>
          <w:rPr>
            <w:rFonts w:cs="Times New Roman"/>
            <w:szCs w:val="24"/>
          </w:rPr>
          <w:id w:val="-355969411"/>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35% noted pharmacist’s active role in ensuring treatment compliance, and 43% recognized pharmacists’ involvement in resolving pharmacists’ involvement in resolving medication-related issues, and 34% views pharmacists as providers of health awareness </w:t>
      </w:r>
      <w:sdt>
        <w:sdtPr>
          <w:rPr>
            <w:rFonts w:cs="Times New Roman"/>
            <w:szCs w:val="24"/>
          </w:rPr>
          <w:id w:val="-447538957"/>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About 44.6% of respondents considered pharmacists to be indispensable and effective members of healthcare system </w:t>
      </w:r>
      <w:sdt>
        <w:sdtPr>
          <w:rPr>
            <w:rFonts w:cs="Times New Roman"/>
            <w:szCs w:val="24"/>
          </w:rPr>
          <w:id w:val="-2087988984"/>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The study indicated an improvement in the image and professional performance of community pharmacists and patients exhibit better satisfaction, perception, and appreciation of pharmacist’s role within th</w:t>
      </w:r>
      <w:r w:rsidR="00884A16">
        <w:rPr>
          <w:rFonts w:cs="Times New Roman"/>
          <w:szCs w:val="24"/>
        </w:rPr>
        <w:t>e</w:t>
      </w:r>
      <w:r w:rsidRPr="00DF7991">
        <w:rPr>
          <w:rFonts w:cs="Times New Roman"/>
          <w:szCs w:val="24"/>
        </w:rPr>
        <w:t xml:space="preserve"> healthcare team </w:t>
      </w:r>
      <w:sdt>
        <w:sdtPr>
          <w:rPr>
            <w:rFonts w:cs="Times New Roman"/>
            <w:szCs w:val="24"/>
          </w:rPr>
          <w:id w:val="-704866061"/>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It recommended that pharmacists should proactively engage with </w:t>
      </w:r>
      <w:proofErr w:type="gramStart"/>
      <w:r w:rsidRPr="00DF7991">
        <w:rPr>
          <w:rFonts w:cs="Times New Roman"/>
          <w:szCs w:val="24"/>
        </w:rPr>
        <w:t>patients,</w:t>
      </w:r>
      <w:proofErr w:type="gramEnd"/>
      <w:r w:rsidRPr="00DF7991">
        <w:rPr>
          <w:rFonts w:cs="Times New Roman"/>
          <w:szCs w:val="24"/>
        </w:rPr>
        <w:t xml:space="preserve"> assess their concern, and offer prompts solutions to become effective and indispensable healthcare providers </w:t>
      </w:r>
      <w:sdt>
        <w:sdtPr>
          <w:rPr>
            <w:rFonts w:cs="Times New Roman"/>
            <w:szCs w:val="24"/>
          </w:rPr>
          <w:id w:val="1950192270"/>
          <w:citation/>
        </w:sdtPr>
        <w:sdtEndPr/>
        <w:sdtContent>
          <w:r w:rsidRPr="00DF7991">
            <w:rPr>
              <w:rFonts w:cs="Times New Roman"/>
              <w:szCs w:val="24"/>
            </w:rPr>
            <w:fldChar w:fldCharType="begin"/>
          </w:r>
          <w:r w:rsidRPr="00DF7991">
            <w:rPr>
              <w:rFonts w:cs="Times New Roman"/>
              <w:szCs w:val="24"/>
            </w:rPr>
            <w:instrText xml:space="preserve"> CITATION AlA12 \l 1033 </w:instrText>
          </w:r>
          <w:r w:rsidRPr="00DF7991">
            <w:rPr>
              <w:rFonts w:cs="Times New Roman"/>
              <w:szCs w:val="24"/>
            </w:rPr>
            <w:fldChar w:fldCharType="separate"/>
          </w:r>
          <w:r w:rsidRPr="00DF7991">
            <w:rPr>
              <w:rFonts w:cs="Times New Roman"/>
              <w:noProof/>
              <w:szCs w:val="24"/>
            </w:rPr>
            <w:t>(Al-Arifi, 2012)</w:t>
          </w:r>
          <w:r w:rsidRPr="00DF7991">
            <w:rPr>
              <w:rFonts w:cs="Times New Roman"/>
              <w:szCs w:val="24"/>
            </w:rPr>
            <w:fldChar w:fldCharType="end"/>
          </w:r>
        </w:sdtContent>
      </w:sdt>
      <w:r w:rsidRPr="00DF7991">
        <w:rPr>
          <w:rFonts w:cs="Times New Roman"/>
          <w:szCs w:val="24"/>
        </w:rPr>
        <w:t xml:space="preserve">. </w:t>
      </w:r>
    </w:p>
    <w:p w14:paraId="5A37A94F" w14:textId="77777777" w:rsidR="008B271C" w:rsidRPr="00DF7991" w:rsidRDefault="008B271C" w:rsidP="007479A7">
      <w:pPr>
        <w:spacing w:line="360" w:lineRule="auto"/>
        <w:ind w:firstLine="720"/>
        <w:jc w:val="both"/>
        <w:rPr>
          <w:rFonts w:cs="Times New Roman"/>
          <w:szCs w:val="24"/>
        </w:rPr>
      </w:pPr>
      <w:r w:rsidRPr="00DF7991">
        <w:rPr>
          <w:rFonts w:cs="Times New Roman"/>
          <w:szCs w:val="24"/>
        </w:rPr>
        <w:t xml:space="preserve">The cross-sectional study took place in </w:t>
      </w:r>
      <w:proofErr w:type="spellStart"/>
      <w:r w:rsidRPr="00DF7991">
        <w:rPr>
          <w:rFonts w:cs="Times New Roman"/>
          <w:szCs w:val="24"/>
        </w:rPr>
        <w:t>Afyonkarahisar</w:t>
      </w:r>
      <w:proofErr w:type="spellEnd"/>
      <w:r w:rsidRPr="00DF7991">
        <w:rPr>
          <w:rFonts w:cs="Times New Roman"/>
          <w:szCs w:val="24"/>
        </w:rPr>
        <w:t xml:space="preserve">, Turkey and data were gathered using questionnaire that covered demographic details, specific service factors, satisfaction levels, and loyalty indicators </w:t>
      </w:r>
      <w:sdt>
        <w:sdtPr>
          <w:rPr>
            <w:rFonts w:cs="Times New Roman"/>
            <w:szCs w:val="24"/>
          </w:rPr>
          <w:id w:val="1193730249"/>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A total of 402 respondents responded, and the average age of participants was 32.02 years; 53.9 % were employed, 54.1% held a bachelor’s degree, 11.7% had chronic diseases, and 16.1% were on regular medication </w:t>
      </w:r>
      <w:sdt>
        <w:sdtPr>
          <w:rPr>
            <w:rFonts w:cs="Times New Roman"/>
            <w:szCs w:val="24"/>
          </w:rPr>
          <w:id w:val="547879785"/>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The study found several key service factors that communication and attitude of pharmacy staff had a positive impact on customer satisfaction, highlighting the importance of courteous and professional interactions in building trust with customers </w:t>
      </w:r>
      <w:sdt>
        <w:sdtPr>
          <w:rPr>
            <w:rFonts w:cs="Times New Roman"/>
            <w:szCs w:val="24"/>
          </w:rPr>
          <w:id w:val="1467555284"/>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Medicine supply was found to have strongest effect on satisfaction, and indicated that the consistent availability of medicines plays a crucial role in meeting patient needs </w:t>
      </w:r>
      <w:sdt>
        <w:sdtPr>
          <w:rPr>
            <w:rFonts w:cs="Times New Roman"/>
            <w:szCs w:val="24"/>
          </w:rPr>
          <w:id w:val="1239130797"/>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Additionally, the pharmacy environment, including cleanliness, organization and overall ambiance, also contributed positively to patient satisfaction </w:t>
      </w:r>
      <w:sdt>
        <w:sdtPr>
          <w:rPr>
            <w:rFonts w:cs="Times New Roman"/>
            <w:szCs w:val="24"/>
          </w:rPr>
          <w:id w:val="-1186589658"/>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However, service promptness did not show a significant effect on satisfaction and suggested that there was a strong positive relationship between patient satisfaction and loyalty to the pharmacy </w:t>
      </w:r>
      <w:sdt>
        <w:sdtPr>
          <w:rPr>
            <w:rFonts w:cs="Times New Roman"/>
            <w:szCs w:val="24"/>
          </w:rPr>
          <w:id w:val="-545073047"/>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This investigation concluded that to enhance patient satisfaction and loyalty, community pharmacies should focus on improving communication, ensuring </w:t>
      </w:r>
      <w:r w:rsidRPr="00DF7991">
        <w:rPr>
          <w:rFonts w:cs="Times New Roman"/>
          <w:szCs w:val="24"/>
        </w:rPr>
        <w:lastRenderedPageBreak/>
        <w:t xml:space="preserve">consistent medicine availability, and maintaining a welcoming environment </w:t>
      </w:r>
      <w:sdt>
        <w:sdtPr>
          <w:rPr>
            <w:rFonts w:cs="Times New Roman"/>
            <w:szCs w:val="24"/>
          </w:rPr>
          <w:id w:val="843138810"/>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Meeting both the medical and social expectations of patient is crucial for fostering satisfaction and loyalty </w:t>
      </w:r>
      <w:sdt>
        <w:sdtPr>
          <w:rPr>
            <w:rFonts w:cs="Times New Roman"/>
            <w:szCs w:val="24"/>
          </w:rPr>
          <w:id w:val="492074752"/>
          <w:citation/>
        </w:sdtPr>
        <w:sdtEndPr/>
        <w:sdtContent>
          <w:r w:rsidRPr="00DF7991">
            <w:rPr>
              <w:rFonts w:cs="Times New Roman"/>
              <w:szCs w:val="24"/>
            </w:rPr>
            <w:fldChar w:fldCharType="begin"/>
          </w:r>
          <w:r w:rsidRPr="00DF7991">
            <w:rPr>
              <w:rFonts w:cs="Times New Roman"/>
              <w:szCs w:val="24"/>
            </w:rPr>
            <w:instrText xml:space="preserve"> CITATION Gül23 \l 1033 </w:instrText>
          </w:r>
          <w:r w:rsidRPr="00DF7991">
            <w:rPr>
              <w:rFonts w:cs="Times New Roman"/>
              <w:szCs w:val="24"/>
            </w:rPr>
            <w:fldChar w:fldCharType="separate"/>
          </w:r>
          <w:r w:rsidRPr="00DF7991">
            <w:rPr>
              <w:rFonts w:cs="Times New Roman"/>
              <w:noProof/>
              <w:szCs w:val="24"/>
            </w:rPr>
            <w:t>(Gül, Helvacıoğlu, &amp; Saraçlı, 2023)</w:t>
          </w:r>
          <w:r w:rsidRPr="00DF7991">
            <w:rPr>
              <w:rFonts w:cs="Times New Roman"/>
              <w:szCs w:val="24"/>
            </w:rPr>
            <w:fldChar w:fldCharType="end"/>
          </w:r>
        </w:sdtContent>
      </w:sdt>
      <w:r w:rsidRPr="00DF7991">
        <w:rPr>
          <w:rFonts w:cs="Times New Roman"/>
          <w:szCs w:val="24"/>
        </w:rPr>
        <w:t xml:space="preserve">. </w:t>
      </w:r>
    </w:p>
    <w:p w14:paraId="2FA4C48C" w14:textId="77777777" w:rsidR="009A7654" w:rsidRDefault="008B271C" w:rsidP="009A7654">
      <w:pPr>
        <w:spacing w:line="360" w:lineRule="auto"/>
        <w:ind w:firstLine="720"/>
        <w:jc w:val="both"/>
        <w:rPr>
          <w:rFonts w:cs="Times New Roman"/>
          <w:szCs w:val="24"/>
        </w:rPr>
      </w:pPr>
      <w:r w:rsidRPr="00DF7991">
        <w:rPr>
          <w:rFonts w:cs="Times New Roman"/>
          <w:szCs w:val="24"/>
        </w:rPr>
        <w:t xml:space="preserve">The research of customer attitude in other business of Norway aimed to access how the three components of attitude: affective (feelings), cognitive (beliefs) and conative (behavioral intentions), influence customer attitudes towards both local and international coffee shop brands </w:t>
      </w:r>
      <w:sdt>
        <w:sdtPr>
          <w:rPr>
            <w:rFonts w:cs="Times New Roman"/>
            <w:szCs w:val="24"/>
          </w:rPr>
          <w:id w:val="-1138181588"/>
          <w:citation/>
        </w:sdtPr>
        <w:sdtEndPr/>
        <w:sdtContent>
          <w:r w:rsidRPr="00DF7991">
            <w:rPr>
              <w:rFonts w:cs="Times New Roman"/>
              <w:szCs w:val="24"/>
            </w:rPr>
            <w:fldChar w:fldCharType="begin"/>
          </w:r>
          <w:r w:rsidRPr="00DF7991">
            <w:rPr>
              <w:rFonts w:cs="Times New Roman"/>
              <w:szCs w:val="24"/>
            </w:rPr>
            <w:instrText xml:space="preserve"> CITATION Kha18 \l 1033 </w:instrText>
          </w:r>
          <w:r w:rsidRPr="00DF7991">
            <w:rPr>
              <w:rFonts w:cs="Times New Roman"/>
              <w:szCs w:val="24"/>
            </w:rPr>
            <w:fldChar w:fldCharType="separate"/>
          </w:r>
          <w:r w:rsidRPr="00DF7991">
            <w:rPr>
              <w:rFonts w:cs="Times New Roman"/>
              <w:noProof/>
              <w:szCs w:val="24"/>
            </w:rPr>
            <w:t>(Khanal, 2018)</w:t>
          </w:r>
          <w:r w:rsidRPr="00DF7991">
            <w:rPr>
              <w:rFonts w:cs="Times New Roman"/>
              <w:szCs w:val="24"/>
            </w:rPr>
            <w:fldChar w:fldCharType="end"/>
          </w:r>
        </w:sdtContent>
      </w:sdt>
      <w:r w:rsidRPr="00DF7991">
        <w:rPr>
          <w:rFonts w:cs="Times New Roman"/>
          <w:szCs w:val="24"/>
        </w:rPr>
        <w:t xml:space="preserve">. At international coffee shops, all three components significantly predict customer attitudes, with conative (behavioral intention) being the most influential, followed by affective and cognitive </w:t>
      </w:r>
      <w:sdt>
        <w:sdtPr>
          <w:rPr>
            <w:rFonts w:cs="Times New Roman"/>
            <w:szCs w:val="24"/>
          </w:rPr>
          <w:id w:val="-738171210"/>
          <w:citation/>
        </w:sdtPr>
        <w:sdtEndPr/>
        <w:sdtContent>
          <w:r w:rsidRPr="00DF7991">
            <w:rPr>
              <w:rFonts w:cs="Times New Roman"/>
              <w:szCs w:val="24"/>
            </w:rPr>
            <w:fldChar w:fldCharType="begin"/>
          </w:r>
          <w:r w:rsidRPr="00DF7991">
            <w:rPr>
              <w:rFonts w:cs="Times New Roman"/>
              <w:szCs w:val="24"/>
            </w:rPr>
            <w:instrText xml:space="preserve"> CITATION Kha18 \l 1033 </w:instrText>
          </w:r>
          <w:r w:rsidRPr="00DF7991">
            <w:rPr>
              <w:rFonts w:cs="Times New Roman"/>
              <w:szCs w:val="24"/>
            </w:rPr>
            <w:fldChar w:fldCharType="separate"/>
          </w:r>
          <w:r w:rsidRPr="00DF7991">
            <w:rPr>
              <w:rFonts w:cs="Times New Roman"/>
              <w:noProof/>
              <w:szCs w:val="24"/>
            </w:rPr>
            <w:t>(Khanal, 2018)</w:t>
          </w:r>
          <w:r w:rsidRPr="00DF7991">
            <w:rPr>
              <w:rFonts w:cs="Times New Roman"/>
              <w:szCs w:val="24"/>
            </w:rPr>
            <w:fldChar w:fldCharType="end"/>
          </w:r>
        </w:sdtContent>
      </w:sdt>
      <w:r w:rsidRPr="00DF7991">
        <w:rPr>
          <w:rFonts w:cs="Times New Roman"/>
          <w:szCs w:val="24"/>
        </w:rPr>
        <w:t xml:space="preserve">. At local coffee shops, affective and conative were significant predictors of customer attitudes, but the cognitive component was not a significant predictor </w:t>
      </w:r>
      <w:sdt>
        <w:sdtPr>
          <w:rPr>
            <w:rFonts w:cs="Times New Roman"/>
            <w:szCs w:val="24"/>
          </w:rPr>
          <w:id w:val="-349872215"/>
          <w:citation/>
        </w:sdtPr>
        <w:sdtEndPr/>
        <w:sdtContent>
          <w:r w:rsidRPr="00DF7991">
            <w:rPr>
              <w:rFonts w:cs="Times New Roman"/>
              <w:szCs w:val="24"/>
            </w:rPr>
            <w:fldChar w:fldCharType="begin"/>
          </w:r>
          <w:r w:rsidRPr="00DF7991">
            <w:rPr>
              <w:rFonts w:cs="Times New Roman"/>
              <w:szCs w:val="24"/>
            </w:rPr>
            <w:instrText xml:space="preserve"> CITATION Kha18 \l 1033 </w:instrText>
          </w:r>
          <w:r w:rsidRPr="00DF7991">
            <w:rPr>
              <w:rFonts w:cs="Times New Roman"/>
              <w:szCs w:val="24"/>
            </w:rPr>
            <w:fldChar w:fldCharType="separate"/>
          </w:r>
          <w:r w:rsidRPr="00DF7991">
            <w:rPr>
              <w:rFonts w:cs="Times New Roman"/>
              <w:noProof/>
              <w:szCs w:val="24"/>
            </w:rPr>
            <w:t>(Khanal, 2018)</w:t>
          </w:r>
          <w:r w:rsidRPr="00DF7991">
            <w:rPr>
              <w:rFonts w:cs="Times New Roman"/>
              <w:szCs w:val="24"/>
            </w:rPr>
            <w:fldChar w:fldCharType="end"/>
          </w:r>
        </w:sdtContent>
      </w:sdt>
      <w:r w:rsidRPr="00DF7991">
        <w:rPr>
          <w:rFonts w:cs="Times New Roman"/>
          <w:szCs w:val="24"/>
        </w:rPr>
        <w:t xml:space="preserve">. Overall, Norwegian customers exhibited a slightly more positive attitude toward local coffee shops compared to international ones </w:t>
      </w:r>
      <w:sdt>
        <w:sdtPr>
          <w:rPr>
            <w:rFonts w:cs="Times New Roman"/>
            <w:szCs w:val="24"/>
          </w:rPr>
          <w:id w:val="-7760950"/>
          <w:citation/>
        </w:sdtPr>
        <w:sdtEndPr/>
        <w:sdtContent>
          <w:r w:rsidRPr="00DF7991">
            <w:rPr>
              <w:rFonts w:cs="Times New Roman"/>
              <w:szCs w:val="24"/>
            </w:rPr>
            <w:fldChar w:fldCharType="begin"/>
          </w:r>
          <w:r w:rsidRPr="00DF7991">
            <w:rPr>
              <w:rFonts w:cs="Times New Roman"/>
              <w:szCs w:val="24"/>
            </w:rPr>
            <w:instrText xml:space="preserve"> CITATION Kha18 \l 1033 </w:instrText>
          </w:r>
          <w:r w:rsidRPr="00DF7991">
            <w:rPr>
              <w:rFonts w:cs="Times New Roman"/>
              <w:szCs w:val="24"/>
            </w:rPr>
            <w:fldChar w:fldCharType="separate"/>
          </w:r>
          <w:r w:rsidRPr="00DF7991">
            <w:rPr>
              <w:rFonts w:cs="Times New Roman"/>
              <w:noProof/>
              <w:szCs w:val="24"/>
            </w:rPr>
            <w:t>(Khanal, 2018)</w:t>
          </w:r>
          <w:r w:rsidRPr="00DF7991">
            <w:rPr>
              <w:rFonts w:cs="Times New Roman"/>
              <w:szCs w:val="24"/>
            </w:rPr>
            <w:fldChar w:fldCharType="end"/>
          </w:r>
        </w:sdtContent>
      </w:sdt>
      <w:r w:rsidRPr="00DF7991">
        <w:rPr>
          <w:rFonts w:cs="Times New Roman"/>
          <w:szCs w:val="24"/>
        </w:rPr>
        <w:t xml:space="preserve">. This study concluded that affective, cognitive, and conative components are positively correlated with overall customer attitudes towards coffee shops </w:t>
      </w:r>
      <w:sdt>
        <w:sdtPr>
          <w:rPr>
            <w:rFonts w:cs="Times New Roman"/>
            <w:szCs w:val="24"/>
          </w:rPr>
          <w:id w:val="-646521627"/>
          <w:citation/>
        </w:sdtPr>
        <w:sdtEndPr/>
        <w:sdtContent>
          <w:r w:rsidRPr="00DF7991">
            <w:rPr>
              <w:rFonts w:cs="Times New Roman"/>
              <w:szCs w:val="24"/>
            </w:rPr>
            <w:fldChar w:fldCharType="begin"/>
          </w:r>
          <w:r w:rsidRPr="00DF7991">
            <w:rPr>
              <w:rFonts w:cs="Times New Roman"/>
              <w:szCs w:val="24"/>
            </w:rPr>
            <w:instrText xml:space="preserve"> CITATION Kha18 \l 1033 </w:instrText>
          </w:r>
          <w:r w:rsidRPr="00DF7991">
            <w:rPr>
              <w:rFonts w:cs="Times New Roman"/>
              <w:szCs w:val="24"/>
            </w:rPr>
            <w:fldChar w:fldCharType="separate"/>
          </w:r>
          <w:r w:rsidRPr="00DF7991">
            <w:rPr>
              <w:rFonts w:cs="Times New Roman"/>
              <w:noProof/>
              <w:szCs w:val="24"/>
            </w:rPr>
            <w:t>(Khanal, 2018)</w:t>
          </w:r>
          <w:r w:rsidRPr="00DF7991">
            <w:rPr>
              <w:rFonts w:cs="Times New Roman"/>
              <w:szCs w:val="24"/>
            </w:rPr>
            <w:fldChar w:fldCharType="end"/>
          </w:r>
        </w:sdtContent>
      </w:sdt>
      <w:r w:rsidRPr="00DF7991">
        <w:rPr>
          <w:rFonts w:cs="Times New Roman"/>
          <w:szCs w:val="24"/>
        </w:rPr>
        <w:t xml:space="preserve">. These insights can aid entrepreneurs and marketers in formulating strategies that align with customer attitudes and preferences in market </w:t>
      </w:r>
      <w:sdt>
        <w:sdtPr>
          <w:rPr>
            <w:rFonts w:cs="Times New Roman"/>
            <w:szCs w:val="24"/>
          </w:rPr>
          <w:id w:val="1967467868"/>
          <w:citation/>
        </w:sdtPr>
        <w:sdtEndPr/>
        <w:sdtContent>
          <w:r w:rsidRPr="00DF7991">
            <w:rPr>
              <w:rFonts w:cs="Times New Roman"/>
              <w:szCs w:val="24"/>
            </w:rPr>
            <w:fldChar w:fldCharType="begin"/>
          </w:r>
          <w:r w:rsidRPr="00DF7991">
            <w:rPr>
              <w:rFonts w:cs="Times New Roman"/>
              <w:szCs w:val="24"/>
            </w:rPr>
            <w:instrText xml:space="preserve"> CITATION Kha18 \l 1033 </w:instrText>
          </w:r>
          <w:r w:rsidRPr="00DF7991">
            <w:rPr>
              <w:rFonts w:cs="Times New Roman"/>
              <w:szCs w:val="24"/>
            </w:rPr>
            <w:fldChar w:fldCharType="separate"/>
          </w:r>
          <w:r w:rsidRPr="00DF7991">
            <w:rPr>
              <w:rFonts w:cs="Times New Roman"/>
              <w:noProof/>
              <w:szCs w:val="24"/>
            </w:rPr>
            <w:t>(Khanal, 2018)</w:t>
          </w:r>
          <w:r w:rsidRPr="00DF7991">
            <w:rPr>
              <w:rFonts w:cs="Times New Roman"/>
              <w:szCs w:val="24"/>
            </w:rPr>
            <w:fldChar w:fldCharType="end"/>
          </w:r>
        </w:sdtContent>
      </w:sdt>
      <w:r w:rsidR="00646990">
        <w:rPr>
          <w:rFonts w:cs="Times New Roman"/>
          <w:szCs w:val="24"/>
        </w:rPr>
        <w:t>.</w:t>
      </w:r>
      <w:bookmarkStart w:id="39" w:name="_Toc201428146"/>
    </w:p>
    <w:p w14:paraId="44A55094" w14:textId="77777777" w:rsidR="009A7654" w:rsidRDefault="009A7654" w:rsidP="009A7654">
      <w:pPr>
        <w:spacing w:line="360" w:lineRule="auto"/>
        <w:ind w:firstLine="720"/>
        <w:jc w:val="both"/>
        <w:rPr>
          <w:rFonts w:cs="Times New Roman"/>
          <w:szCs w:val="24"/>
        </w:rPr>
      </w:pPr>
    </w:p>
    <w:p w14:paraId="15111FB3" w14:textId="77777777" w:rsidR="009A7654" w:rsidRDefault="009A7654" w:rsidP="009A7654">
      <w:pPr>
        <w:spacing w:line="360" w:lineRule="auto"/>
        <w:ind w:firstLine="720"/>
        <w:jc w:val="both"/>
        <w:rPr>
          <w:rFonts w:cs="Times New Roman"/>
          <w:szCs w:val="24"/>
        </w:rPr>
      </w:pPr>
    </w:p>
    <w:p w14:paraId="4CF9D903" w14:textId="77777777" w:rsidR="009A7654" w:rsidRDefault="009A7654" w:rsidP="009A7654">
      <w:pPr>
        <w:spacing w:line="360" w:lineRule="auto"/>
        <w:ind w:firstLine="720"/>
        <w:jc w:val="both"/>
        <w:rPr>
          <w:rFonts w:cs="Times New Roman"/>
          <w:szCs w:val="24"/>
        </w:rPr>
      </w:pPr>
    </w:p>
    <w:p w14:paraId="280730C4" w14:textId="77777777" w:rsidR="009A7654" w:rsidRDefault="009A7654" w:rsidP="009A7654">
      <w:pPr>
        <w:spacing w:line="360" w:lineRule="auto"/>
        <w:ind w:firstLine="720"/>
        <w:jc w:val="both"/>
        <w:rPr>
          <w:rFonts w:cs="Times New Roman"/>
          <w:szCs w:val="24"/>
        </w:rPr>
      </w:pPr>
    </w:p>
    <w:p w14:paraId="36E69F87" w14:textId="77777777" w:rsidR="009A7654" w:rsidRDefault="009A7654" w:rsidP="009A7654">
      <w:pPr>
        <w:spacing w:line="360" w:lineRule="auto"/>
        <w:ind w:firstLine="720"/>
        <w:jc w:val="both"/>
        <w:rPr>
          <w:rFonts w:cs="Times New Roman"/>
          <w:szCs w:val="24"/>
        </w:rPr>
      </w:pPr>
    </w:p>
    <w:p w14:paraId="4882CD18" w14:textId="77777777" w:rsidR="009A7654" w:rsidRDefault="009A7654" w:rsidP="009A7654">
      <w:pPr>
        <w:spacing w:line="360" w:lineRule="auto"/>
        <w:ind w:firstLine="720"/>
        <w:jc w:val="both"/>
        <w:rPr>
          <w:rFonts w:cs="Times New Roman"/>
          <w:szCs w:val="24"/>
        </w:rPr>
      </w:pPr>
    </w:p>
    <w:p w14:paraId="5D02DD65" w14:textId="77777777" w:rsidR="009A7654" w:rsidRDefault="009A7654" w:rsidP="009A7654">
      <w:pPr>
        <w:spacing w:line="360" w:lineRule="auto"/>
        <w:ind w:firstLine="720"/>
        <w:jc w:val="both"/>
        <w:rPr>
          <w:rFonts w:cs="Times New Roman"/>
          <w:szCs w:val="24"/>
        </w:rPr>
      </w:pPr>
    </w:p>
    <w:p w14:paraId="51F45710" w14:textId="77777777" w:rsidR="009A7654" w:rsidRDefault="009A7654" w:rsidP="009A7654">
      <w:pPr>
        <w:spacing w:line="360" w:lineRule="auto"/>
        <w:ind w:firstLine="720"/>
        <w:jc w:val="both"/>
        <w:rPr>
          <w:rFonts w:cs="Times New Roman"/>
          <w:szCs w:val="24"/>
        </w:rPr>
      </w:pPr>
    </w:p>
    <w:p w14:paraId="25BCE5D1" w14:textId="77777777" w:rsidR="009A7654" w:rsidRDefault="009A7654" w:rsidP="009A7654">
      <w:pPr>
        <w:spacing w:line="360" w:lineRule="auto"/>
        <w:ind w:firstLine="720"/>
        <w:jc w:val="both"/>
        <w:rPr>
          <w:rFonts w:cs="Times New Roman"/>
          <w:szCs w:val="24"/>
        </w:rPr>
      </w:pPr>
    </w:p>
    <w:p w14:paraId="5AC95712" w14:textId="77777777" w:rsidR="009A7654" w:rsidRDefault="009A7654" w:rsidP="009A7654">
      <w:pPr>
        <w:spacing w:line="360" w:lineRule="auto"/>
        <w:ind w:firstLine="720"/>
        <w:jc w:val="both"/>
        <w:rPr>
          <w:rFonts w:cs="Times New Roman"/>
          <w:szCs w:val="24"/>
        </w:rPr>
      </w:pPr>
    </w:p>
    <w:p w14:paraId="791E26B3" w14:textId="77777777" w:rsidR="009A7654" w:rsidRDefault="009A7654" w:rsidP="009A7654">
      <w:pPr>
        <w:spacing w:line="360" w:lineRule="auto"/>
        <w:ind w:firstLine="720"/>
        <w:jc w:val="both"/>
        <w:rPr>
          <w:rFonts w:cs="Times New Roman"/>
          <w:szCs w:val="24"/>
        </w:rPr>
      </w:pPr>
    </w:p>
    <w:p w14:paraId="14BFA714" w14:textId="77777777" w:rsidR="009A7654" w:rsidRDefault="009A7654" w:rsidP="009A7654">
      <w:pPr>
        <w:spacing w:line="360" w:lineRule="auto"/>
        <w:ind w:firstLine="720"/>
        <w:jc w:val="both"/>
        <w:rPr>
          <w:rFonts w:cs="Times New Roman"/>
          <w:szCs w:val="24"/>
        </w:rPr>
      </w:pPr>
    </w:p>
    <w:p w14:paraId="17795C19" w14:textId="77777777" w:rsidR="009A7654" w:rsidRDefault="009A7654" w:rsidP="009A7654">
      <w:pPr>
        <w:spacing w:line="360" w:lineRule="auto"/>
        <w:ind w:firstLine="720"/>
        <w:jc w:val="both"/>
        <w:rPr>
          <w:rFonts w:cs="Times New Roman"/>
          <w:szCs w:val="24"/>
        </w:rPr>
      </w:pPr>
    </w:p>
    <w:p w14:paraId="25CED68B" w14:textId="77777777" w:rsidR="009A7654" w:rsidRDefault="009A7654" w:rsidP="009A7654">
      <w:pPr>
        <w:spacing w:line="360" w:lineRule="auto"/>
        <w:ind w:firstLine="720"/>
        <w:jc w:val="both"/>
        <w:rPr>
          <w:rFonts w:cs="Times New Roman"/>
          <w:szCs w:val="24"/>
        </w:rPr>
      </w:pPr>
    </w:p>
    <w:p w14:paraId="58695A9A" w14:textId="5F150673" w:rsidR="009A7654" w:rsidRDefault="009A7654" w:rsidP="009A7654">
      <w:pPr>
        <w:spacing w:line="360" w:lineRule="auto"/>
        <w:ind w:firstLine="720"/>
        <w:jc w:val="both"/>
        <w:rPr>
          <w:rFonts w:eastAsia="Calibri" w:cs="Times New Roman"/>
          <w:b/>
          <w:szCs w:val="32"/>
          <w:lang w:bidi="my-MM"/>
        </w:rPr>
      </w:pPr>
      <w:r>
        <w:rPr>
          <w:rFonts w:eastAsia="Calibri" w:cs="Times New Roman"/>
          <w:b/>
          <w:szCs w:val="32"/>
          <w:lang w:bidi="my-MM"/>
        </w:rPr>
        <w:t xml:space="preserve"> </w:t>
      </w:r>
    </w:p>
    <w:p w14:paraId="26526B86" w14:textId="2D0D75FC" w:rsidR="008B271C" w:rsidRDefault="00837AF0" w:rsidP="00DF7991">
      <w:pPr>
        <w:pStyle w:val="Heading2"/>
        <w:rPr>
          <w:rFonts w:ascii="Times New Roman" w:eastAsia="Calibri" w:hAnsi="Times New Roman" w:cs="Times New Roman"/>
          <w:b/>
          <w:color w:val="auto"/>
          <w:sz w:val="24"/>
          <w:szCs w:val="32"/>
          <w:lang w:bidi="my-MM"/>
        </w:rPr>
      </w:pPr>
      <w:r>
        <w:rPr>
          <w:rFonts w:ascii="Times New Roman" w:eastAsia="Calibri" w:hAnsi="Times New Roman" w:cs="Times New Roman"/>
          <w:b/>
          <w:color w:val="auto"/>
          <w:sz w:val="24"/>
          <w:szCs w:val="32"/>
          <w:lang w:bidi="my-MM"/>
        </w:rPr>
        <w:lastRenderedPageBreak/>
        <w:t>2.5 Conceptual Framework of t</w:t>
      </w:r>
      <w:r w:rsidRPr="00837AF0">
        <w:rPr>
          <w:rFonts w:ascii="Times New Roman" w:eastAsia="Calibri" w:hAnsi="Times New Roman" w:cs="Times New Roman"/>
          <w:b/>
          <w:color w:val="auto"/>
          <w:sz w:val="24"/>
          <w:szCs w:val="32"/>
          <w:lang w:bidi="my-MM"/>
        </w:rPr>
        <w:t>he Study</w:t>
      </w:r>
      <w:bookmarkEnd w:id="39"/>
      <w:r w:rsidRPr="00837AF0">
        <w:rPr>
          <w:rFonts w:ascii="Times New Roman" w:eastAsia="Calibri" w:hAnsi="Times New Roman" w:cs="Times New Roman"/>
          <w:b/>
          <w:color w:val="auto"/>
          <w:sz w:val="24"/>
          <w:szCs w:val="32"/>
          <w:lang w:bidi="my-MM"/>
        </w:rPr>
        <w:t xml:space="preserve"> </w:t>
      </w:r>
    </w:p>
    <w:p w14:paraId="003785C0" w14:textId="77777777" w:rsidR="00837AF0" w:rsidRPr="00837AF0" w:rsidRDefault="00837AF0" w:rsidP="00837AF0">
      <w:pPr>
        <w:rPr>
          <w:rFonts w:eastAsia="Calibri"/>
          <w:lang w:bidi="my-MM"/>
        </w:rPr>
      </w:pPr>
    </w:p>
    <w:p w14:paraId="42F3C32E" w14:textId="77777777" w:rsidR="008B271C" w:rsidRPr="00DF7991" w:rsidRDefault="008B271C" w:rsidP="00DF7991">
      <w:pPr>
        <w:pStyle w:val="Heading3"/>
        <w:rPr>
          <w:rFonts w:ascii="Times New Roman" w:eastAsia="Calibri" w:hAnsi="Times New Roman" w:cs="Times New Roman"/>
          <w:b/>
          <w:bCs/>
          <w:i/>
          <w:iCs/>
          <w:color w:val="auto"/>
          <w:lang w:bidi="my-MM"/>
        </w:rPr>
      </w:pPr>
      <w:bookmarkStart w:id="40" w:name="_Toc201428147"/>
      <w:r w:rsidRPr="00DF7991">
        <w:rPr>
          <w:rFonts w:ascii="Times New Roman" w:eastAsia="Calibri" w:hAnsi="Times New Roman" w:cs="Times New Roman"/>
          <w:b/>
          <w:bCs/>
          <w:i/>
          <w:iCs/>
          <w:color w:val="auto"/>
          <w:lang w:bidi="my-MM"/>
        </w:rPr>
        <w:t>Conceptual model</w:t>
      </w:r>
      <w:bookmarkEnd w:id="40"/>
    </w:p>
    <w:p w14:paraId="1C938AD6" w14:textId="77777777" w:rsidR="008B271C" w:rsidRPr="00673F10" w:rsidRDefault="008B271C" w:rsidP="00E10B7D">
      <w:pPr>
        <w:spacing w:after="160" w:line="259" w:lineRule="auto"/>
        <w:rPr>
          <w:rFonts w:eastAsia="Calibri" w:cs="Times New Roman"/>
          <w:sz w:val="26"/>
          <w:szCs w:val="26"/>
          <w:lang w:bidi="my-MM"/>
        </w:rPr>
      </w:pPr>
    </w:p>
    <w:p w14:paraId="63420663" w14:textId="4A626AF3" w:rsidR="008B271C" w:rsidRPr="00673F10" w:rsidRDefault="009A7654" w:rsidP="00E10B7D">
      <w:pPr>
        <w:spacing w:after="160" w:line="360" w:lineRule="auto"/>
        <w:rPr>
          <w:rFonts w:eastAsia="Calibri" w:cs="Times New Roman"/>
          <w:noProof/>
          <w:sz w:val="26"/>
          <w:szCs w:val="26"/>
          <w:lang w:bidi="ar-SA"/>
        </w:rPr>
      </w:pPr>
      <w:r>
        <w:rPr>
          <w:rFonts w:eastAsia="Calibri" w:cs="Times New Roman"/>
          <w:noProof/>
          <w:sz w:val="26"/>
          <w:szCs w:val="26"/>
          <w:lang w:eastAsia="zh-TW" w:bidi="ar-SA"/>
        </w:rPr>
        <mc:AlternateContent>
          <mc:Choice Requires="wpg">
            <w:drawing>
              <wp:anchor distT="0" distB="0" distL="114300" distR="114300" simplePos="0" relativeHeight="251686912" behindDoc="0" locked="0" layoutInCell="1" allowOverlap="1" wp14:anchorId="3CADD6C0" wp14:editId="3CB61FB6">
                <wp:simplePos x="0" y="0"/>
                <wp:positionH relativeFrom="column">
                  <wp:posOffset>15240</wp:posOffset>
                </wp:positionH>
                <wp:positionV relativeFrom="paragraph">
                  <wp:posOffset>33655</wp:posOffset>
                </wp:positionV>
                <wp:extent cx="5164230" cy="4491827"/>
                <wp:effectExtent l="0" t="0" r="17780" b="23495"/>
                <wp:wrapNone/>
                <wp:docPr id="17" name="Group 17"/>
                <wp:cNvGraphicFramePr/>
                <a:graphic xmlns:a="http://schemas.openxmlformats.org/drawingml/2006/main">
                  <a:graphicData uri="http://schemas.microsoft.com/office/word/2010/wordprocessingGroup">
                    <wpg:wgp>
                      <wpg:cNvGrpSpPr/>
                      <wpg:grpSpPr>
                        <a:xfrm>
                          <a:off x="0" y="0"/>
                          <a:ext cx="5164230" cy="4491827"/>
                          <a:chOff x="7374" y="0"/>
                          <a:chExt cx="5164230" cy="4491827"/>
                        </a:xfrm>
                      </wpg:grpSpPr>
                      <wps:wsp>
                        <wps:cNvPr id="2" name="Rectangle 2"/>
                        <wps:cNvSpPr/>
                        <wps:spPr>
                          <a:xfrm>
                            <a:off x="14749" y="0"/>
                            <a:ext cx="2312670" cy="514350"/>
                          </a:xfrm>
                          <a:prstGeom prst="rect">
                            <a:avLst/>
                          </a:prstGeom>
                          <a:noFill/>
                          <a:ln w="12700" cap="flat" cmpd="sng" algn="ctr">
                            <a:solidFill>
                              <a:sysClr val="windowText" lastClr="000000"/>
                            </a:solidFill>
                            <a:prstDash val="solid"/>
                            <a:miter lim="800000"/>
                          </a:ln>
                          <a:effectLst/>
                        </wps:spPr>
                        <wps:txbx>
                          <w:txbxContent>
                            <w:p w14:paraId="339CDEE6" w14:textId="77777777" w:rsidR="00823E03" w:rsidRPr="00A54920" w:rsidRDefault="00823E03" w:rsidP="00E10B7D">
                              <w:pPr>
                                <w:rPr>
                                  <w:color w:val="000000"/>
                                  <w:sz w:val="22"/>
                                  <w:szCs w:val="26"/>
                                </w:rPr>
                              </w:pPr>
                              <w:r w:rsidRPr="00A54920">
                                <w:rPr>
                                  <w:rFonts w:cs="Times New Roman"/>
                                  <w:color w:val="000000"/>
                                  <w:szCs w:val="24"/>
                                </w:rPr>
                                <w:t>The quality and availability of pharmaceutical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Rectangle 1"/>
                        <wps:cNvSpPr/>
                        <wps:spPr>
                          <a:xfrm>
                            <a:off x="14749" y="597310"/>
                            <a:ext cx="2331720" cy="660400"/>
                          </a:xfrm>
                          <a:prstGeom prst="rect">
                            <a:avLst/>
                          </a:prstGeom>
                          <a:noFill/>
                          <a:ln w="12700" cap="flat" cmpd="sng" algn="ctr">
                            <a:solidFill>
                              <a:sysClr val="windowText" lastClr="000000"/>
                            </a:solidFill>
                            <a:prstDash val="solid"/>
                            <a:miter lim="800000"/>
                          </a:ln>
                          <a:effectLst/>
                        </wps:spPr>
                        <wps:txbx>
                          <w:txbxContent>
                            <w:p w14:paraId="76E48C12" w14:textId="3C35EA40" w:rsidR="00823E03" w:rsidRPr="009A7654" w:rsidRDefault="00823E03" w:rsidP="009A7654">
                              <w:pPr>
                                <w:spacing w:line="360" w:lineRule="auto"/>
                                <w:rPr>
                                  <w:rFonts w:cs="Times New Roman"/>
                                  <w:noProof/>
                                  <w:color w:val="000000"/>
                                  <w:szCs w:val="24"/>
                                  <w:lang w:bidi="ar-SA"/>
                                </w:rPr>
                              </w:pPr>
                              <w:r w:rsidRPr="00A54920">
                                <w:rPr>
                                  <w:rFonts w:cs="Times New Roman"/>
                                  <w:noProof/>
                                  <w:color w:val="000000"/>
                                  <w:szCs w:val="24"/>
                                  <w:lang w:bidi="ar-SA"/>
                                </w:rPr>
                                <w:t>Knowledge and professionalism staff or pharmacists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 name="Rectangle 4"/>
                        <wps:cNvSpPr/>
                        <wps:spPr>
                          <a:xfrm>
                            <a:off x="14749" y="1349337"/>
                            <a:ext cx="2349500" cy="641488"/>
                          </a:xfrm>
                          <a:prstGeom prst="rect">
                            <a:avLst/>
                          </a:prstGeom>
                          <a:noFill/>
                          <a:ln w="12700" cap="flat" cmpd="sng" algn="ctr">
                            <a:solidFill>
                              <a:sysClr val="windowText" lastClr="000000"/>
                            </a:solidFill>
                            <a:prstDash val="solid"/>
                            <a:miter lim="800000"/>
                          </a:ln>
                          <a:effectLst/>
                        </wps:spPr>
                        <wps:txbx>
                          <w:txbxContent>
                            <w:p w14:paraId="38DE8873" w14:textId="77777777" w:rsidR="00823E03" w:rsidRPr="00775871" w:rsidRDefault="00823E03" w:rsidP="00E10B7D">
                              <w:pPr>
                                <w:rPr>
                                  <w:color w:val="000000"/>
                                  <w:szCs w:val="26"/>
                                </w:rPr>
                              </w:pPr>
                              <w:r w:rsidRPr="00775871">
                                <w:rPr>
                                  <w:rFonts w:cs="Times New Roman"/>
                                  <w:noProof/>
                                  <w:color w:val="000000"/>
                                  <w:szCs w:val="26"/>
                                  <w:lang w:bidi="ar-SA"/>
                                </w:rPr>
                                <w:t>Attitude, service quality and communication of pharmacy staff or pharmacists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 name="Rectangle 5"/>
                        <wps:cNvSpPr/>
                        <wps:spPr>
                          <a:xfrm>
                            <a:off x="7374" y="2098789"/>
                            <a:ext cx="2349500" cy="405581"/>
                          </a:xfrm>
                          <a:prstGeom prst="rect">
                            <a:avLst/>
                          </a:prstGeom>
                          <a:noFill/>
                          <a:ln w="12700" cap="flat" cmpd="sng" algn="ctr">
                            <a:solidFill>
                              <a:sysClr val="windowText" lastClr="000000"/>
                            </a:solidFill>
                            <a:prstDash val="solid"/>
                            <a:miter lim="800000"/>
                          </a:ln>
                          <a:effectLst/>
                        </wps:spPr>
                        <wps:txbx>
                          <w:txbxContent>
                            <w:p w14:paraId="76BAEF05" w14:textId="77777777" w:rsidR="00823E03" w:rsidRPr="00A54920" w:rsidRDefault="00823E03" w:rsidP="00E10B7D">
                              <w:pPr>
                                <w:spacing w:line="360" w:lineRule="auto"/>
                                <w:rPr>
                                  <w:rFonts w:cs="Times New Roman"/>
                                  <w:noProof/>
                                  <w:color w:val="000000"/>
                                  <w:szCs w:val="24"/>
                                  <w:lang w:bidi="ar-SA"/>
                                </w:rPr>
                              </w:pPr>
                              <w:r w:rsidRPr="00A54920">
                                <w:rPr>
                                  <w:rFonts w:cs="Times New Roman"/>
                                  <w:noProof/>
                                  <w:color w:val="000000"/>
                                  <w:szCs w:val="24"/>
                                  <w:lang w:bidi="ar-SA"/>
                                </w:rPr>
                                <w:t>Pricing and transparency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4949" y="2622264"/>
                            <a:ext cx="2312670" cy="597309"/>
                          </a:xfrm>
                          <a:prstGeom prst="rect">
                            <a:avLst/>
                          </a:prstGeom>
                          <a:noFill/>
                          <a:ln w="12700" cap="flat" cmpd="sng" algn="ctr">
                            <a:solidFill>
                              <a:sysClr val="windowText" lastClr="000000"/>
                            </a:solidFill>
                            <a:prstDash val="solid"/>
                            <a:miter lim="800000"/>
                          </a:ln>
                          <a:effectLst/>
                        </wps:spPr>
                        <wps:txbx>
                          <w:txbxContent>
                            <w:p w14:paraId="7C708621" w14:textId="77777777" w:rsidR="00823E03" w:rsidRPr="00A54920" w:rsidRDefault="00823E03" w:rsidP="00E10B7D">
                              <w:pPr>
                                <w:spacing w:line="360" w:lineRule="auto"/>
                                <w:rPr>
                                  <w:rFonts w:cs="Times New Roman"/>
                                  <w:noProof/>
                                  <w:color w:val="000000"/>
                                  <w:szCs w:val="24"/>
                                  <w:lang w:bidi="ar-SA"/>
                                </w:rPr>
                              </w:pPr>
                              <w:r w:rsidRPr="00A54920">
                                <w:rPr>
                                  <w:rFonts w:cs="Times New Roman"/>
                                  <w:noProof/>
                                  <w:color w:val="000000"/>
                                  <w:szCs w:val="24"/>
                                  <w:lang w:bidi="ar-SA"/>
                                </w:rPr>
                                <w:t>Waiting time and operational efficiency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 name="Rectangle 7"/>
                        <wps:cNvSpPr/>
                        <wps:spPr>
                          <a:xfrm>
                            <a:off x="24948" y="3363507"/>
                            <a:ext cx="2349500" cy="486697"/>
                          </a:xfrm>
                          <a:prstGeom prst="rect">
                            <a:avLst/>
                          </a:prstGeom>
                          <a:noFill/>
                          <a:ln w="12700" cap="flat" cmpd="sng" algn="ctr">
                            <a:solidFill>
                              <a:sysClr val="windowText" lastClr="000000"/>
                            </a:solidFill>
                            <a:prstDash val="solid"/>
                            <a:miter lim="800000"/>
                          </a:ln>
                          <a:effectLst/>
                        </wps:spPr>
                        <wps:txbx>
                          <w:txbxContent>
                            <w:p w14:paraId="03D68ED0" w14:textId="77777777" w:rsidR="00823E03" w:rsidRPr="00A54920" w:rsidRDefault="00823E03" w:rsidP="00E10B7D">
                              <w:pPr>
                                <w:rPr>
                                  <w:color w:val="000000"/>
                                  <w:szCs w:val="24"/>
                                </w:rPr>
                              </w:pPr>
                              <w:r w:rsidRPr="00A54920">
                                <w:rPr>
                                  <w:rFonts w:cs="Times New Roman"/>
                                  <w:noProof/>
                                  <w:color w:val="000000"/>
                                  <w:szCs w:val="24"/>
                                  <w:lang w:bidi="ar-SA"/>
                                </w:rPr>
                                <w:t>Cleanliness and overall store environment</w:t>
                              </w:r>
                            </w:p>
                            <w:p w14:paraId="5931678D" w14:textId="77777777" w:rsidR="00823E03" w:rsidRDefault="00823E03" w:rsidP="00E10B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4749" y="3967317"/>
                            <a:ext cx="2325370" cy="524510"/>
                          </a:xfrm>
                          <a:prstGeom prst="rect">
                            <a:avLst/>
                          </a:prstGeom>
                          <a:noFill/>
                          <a:ln w="12700" cap="flat" cmpd="sng" algn="ctr">
                            <a:solidFill>
                              <a:sysClr val="windowText" lastClr="000000"/>
                            </a:solidFill>
                            <a:prstDash val="solid"/>
                            <a:miter lim="800000"/>
                          </a:ln>
                          <a:effectLst/>
                        </wps:spPr>
                        <wps:txbx>
                          <w:txbxContent>
                            <w:p w14:paraId="575E6995" w14:textId="77777777" w:rsidR="00823E03" w:rsidRPr="00A54920" w:rsidRDefault="00823E03" w:rsidP="00E10B7D">
                              <w:pPr>
                                <w:spacing w:line="360" w:lineRule="auto"/>
                                <w:rPr>
                                  <w:rFonts w:cs="Times New Roman"/>
                                  <w:noProof/>
                                  <w:color w:val="000000"/>
                                  <w:szCs w:val="24"/>
                                  <w:lang w:bidi="ar-SA"/>
                                </w:rPr>
                              </w:pPr>
                              <w:r w:rsidRPr="00A54920">
                                <w:rPr>
                                  <w:rFonts w:cs="Times New Roman"/>
                                  <w:noProof/>
                                  <w:color w:val="000000"/>
                                  <w:szCs w:val="24"/>
                                  <w:lang w:bidi="ar-SA"/>
                                </w:rPr>
                                <w:t>Loyalty programs and promotional offers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576484" y="1887794"/>
                            <a:ext cx="1595120" cy="877529"/>
                          </a:xfrm>
                          <a:prstGeom prst="rect">
                            <a:avLst/>
                          </a:prstGeom>
                          <a:noFill/>
                          <a:ln w="12700" cap="flat" cmpd="sng" algn="ctr">
                            <a:solidFill>
                              <a:sysClr val="windowText" lastClr="000000"/>
                            </a:solidFill>
                            <a:prstDash val="solid"/>
                            <a:miter lim="800000"/>
                          </a:ln>
                          <a:effectLst/>
                        </wps:spPr>
                        <wps:txbx>
                          <w:txbxContent>
                            <w:p w14:paraId="4C256BA2" w14:textId="77777777" w:rsidR="00823E03" w:rsidRPr="00A54920" w:rsidRDefault="00823E03" w:rsidP="00E10B7D">
                              <w:pPr>
                                <w:spacing w:line="360" w:lineRule="auto"/>
                                <w:jc w:val="center"/>
                                <w:rPr>
                                  <w:rFonts w:cs="Times New Roman"/>
                                  <w:noProof/>
                                  <w:color w:val="000000"/>
                                  <w:szCs w:val="24"/>
                                  <w:lang w:bidi="ar-SA"/>
                                </w:rPr>
                              </w:pPr>
                              <w:r w:rsidRPr="00A54920">
                                <w:rPr>
                                  <w:rFonts w:cs="Times New Roman"/>
                                  <w:noProof/>
                                  <w:color w:val="000000"/>
                                  <w:szCs w:val="24"/>
                                  <w:lang w:bidi="ar-SA"/>
                                </w:rPr>
                                <w:t>Customer satisfaction with community pharmacies in Yangon</w:t>
                              </w:r>
                            </w:p>
                            <w:p w14:paraId="529F071C" w14:textId="77777777" w:rsidR="00823E03" w:rsidRPr="00673F10" w:rsidRDefault="00823E03" w:rsidP="00E10B7D">
                              <w:pPr>
                                <w:pStyle w:val="Heading1"/>
                                <w:rPr>
                                  <w:rFonts w:eastAsia="Calibri" w:cs="Times New Roman"/>
                                  <w:color w:val="000000"/>
                                  <w:sz w:val="22"/>
                                  <w:szCs w:val="22"/>
                                </w:rPr>
                              </w:pPr>
                            </w:p>
                            <w:p w14:paraId="39E08E2C" w14:textId="77777777" w:rsidR="00823E03" w:rsidRPr="00673F10" w:rsidRDefault="00823E03" w:rsidP="00E10B7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337620" y="221226"/>
                            <a:ext cx="1186815" cy="1666240"/>
                          </a:xfrm>
                          <a:prstGeom prst="straightConnector1">
                            <a:avLst/>
                          </a:prstGeom>
                          <a:noFill/>
                          <a:ln w="6350" cap="flat" cmpd="sng" algn="ctr">
                            <a:solidFill>
                              <a:sysClr val="windowText" lastClr="000000"/>
                            </a:solidFill>
                            <a:prstDash val="solid"/>
                            <a:miter lim="800000"/>
                            <a:tailEnd type="arrow"/>
                          </a:ln>
                          <a:effectLst/>
                        </wps:spPr>
                        <wps:bodyPr/>
                      </wps:wsp>
                      <wps:wsp>
                        <wps:cNvPr id="11" name="Straight Arrow Connector 11"/>
                        <wps:cNvCnPr/>
                        <wps:spPr>
                          <a:xfrm>
                            <a:off x="2337620" y="877529"/>
                            <a:ext cx="1149985" cy="1113504"/>
                          </a:xfrm>
                          <a:prstGeom prst="straightConnector1">
                            <a:avLst/>
                          </a:prstGeom>
                          <a:noFill/>
                          <a:ln w="6350" cap="flat" cmpd="sng" algn="ctr">
                            <a:solidFill>
                              <a:sysClr val="windowText" lastClr="000000"/>
                            </a:solidFill>
                            <a:prstDash val="solid"/>
                            <a:miter lim="800000"/>
                            <a:tailEnd type="arrow"/>
                          </a:ln>
                          <a:effectLst/>
                        </wps:spPr>
                        <wps:bodyPr/>
                      </wps:wsp>
                      <wps:wsp>
                        <wps:cNvPr id="12" name="Straight Arrow Connector 12"/>
                        <wps:cNvCnPr/>
                        <wps:spPr>
                          <a:xfrm>
                            <a:off x="2344994" y="1681317"/>
                            <a:ext cx="1149985" cy="417461"/>
                          </a:xfrm>
                          <a:prstGeom prst="straightConnector1">
                            <a:avLst/>
                          </a:prstGeom>
                          <a:noFill/>
                          <a:ln w="6350" cap="flat" cmpd="sng" algn="ctr">
                            <a:solidFill>
                              <a:sysClr val="windowText" lastClr="000000"/>
                            </a:solidFill>
                            <a:prstDash val="solid"/>
                            <a:miter lim="800000"/>
                            <a:tailEnd type="arrow"/>
                          </a:ln>
                          <a:effectLst/>
                        </wps:spPr>
                        <wps:bodyPr/>
                      </wps:wsp>
                      <wps:wsp>
                        <wps:cNvPr id="13" name="Straight Arrow Connector 13"/>
                        <wps:cNvCnPr/>
                        <wps:spPr>
                          <a:xfrm>
                            <a:off x="2364061" y="2194560"/>
                            <a:ext cx="1167086" cy="164686"/>
                          </a:xfrm>
                          <a:prstGeom prst="straightConnector1">
                            <a:avLst/>
                          </a:prstGeom>
                          <a:noFill/>
                          <a:ln w="6350" cap="flat" cmpd="sng" algn="ctr">
                            <a:solidFill>
                              <a:sysClr val="windowText" lastClr="000000"/>
                            </a:solidFill>
                            <a:prstDash val="solid"/>
                            <a:miter lim="800000"/>
                            <a:tailEnd type="arrow"/>
                          </a:ln>
                          <a:effectLst/>
                        </wps:spPr>
                        <wps:bodyPr/>
                      </wps:wsp>
                      <wps:wsp>
                        <wps:cNvPr id="14" name="Straight Arrow Connector 14"/>
                        <wps:cNvCnPr/>
                        <wps:spPr>
                          <a:xfrm flipV="1">
                            <a:off x="2322871" y="2448233"/>
                            <a:ext cx="1164590" cy="611505"/>
                          </a:xfrm>
                          <a:prstGeom prst="straightConnector1">
                            <a:avLst/>
                          </a:prstGeom>
                          <a:noFill/>
                          <a:ln w="6350" cap="flat" cmpd="sng" algn="ctr">
                            <a:solidFill>
                              <a:sysClr val="windowText" lastClr="000000"/>
                            </a:solidFill>
                            <a:prstDash val="solid"/>
                            <a:miter lim="800000"/>
                            <a:tailEnd type="arrow"/>
                          </a:ln>
                          <a:effectLst/>
                        </wps:spPr>
                        <wps:bodyPr/>
                      </wps:wsp>
                      <wps:wsp>
                        <wps:cNvPr id="15" name="Straight Arrow Connector 15"/>
                        <wps:cNvCnPr/>
                        <wps:spPr>
                          <a:xfrm flipV="1">
                            <a:off x="2344994" y="2558846"/>
                            <a:ext cx="1142365" cy="1089025"/>
                          </a:xfrm>
                          <a:prstGeom prst="straightConnector1">
                            <a:avLst/>
                          </a:prstGeom>
                          <a:noFill/>
                          <a:ln w="6350" cap="flat" cmpd="sng" algn="ctr">
                            <a:solidFill>
                              <a:sysClr val="windowText" lastClr="000000"/>
                            </a:solidFill>
                            <a:prstDash val="solid"/>
                            <a:miter lim="800000"/>
                            <a:tailEnd type="arrow"/>
                          </a:ln>
                          <a:effectLst/>
                        </wps:spPr>
                        <wps:bodyPr/>
                      </wps:wsp>
                      <wps:wsp>
                        <wps:cNvPr id="16" name="Straight Arrow Connector 16"/>
                        <wps:cNvCnPr/>
                        <wps:spPr>
                          <a:xfrm flipV="1">
                            <a:off x="2322871" y="2713704"/>
                            <a:ext cx="1171575" cy="1540510"/>
                          </a:xfrm>
                          <a:prstGeom prst="straightConnector1">
                            <a:avLst/>
                          </a:prstGeom>
                          <a:noFill/>
                          <a:ln w="6350" cap="flat" cmpd="sng" algn="ctr">
                            <a:solidFill>
                              <a:sysClr val="windowText" lastClr="000000"/>
                            </a:solidFill>
                            <a:prstDash val="solid"/>
                            <a:miter lim="800000"/>
                            <a:tailEnd type="arrow"/>
                          </a:ln>
                          <a:effectLst/>
                        </wps:spPr>
                        <wps:bodyPr/>
                      </wps:wsp>
                    </wpg:wgp>
                  </a:graphicData>
                </a:graphic>
                <wp14:sizeRelH relativeFrom="margin">
                  <wp14:pctWidth>0</wp14:pctWidth>
                </wp14:sizeRelH>
              </wp:anchor>
            </w:drawing>
          </mc:Choice>
          <mc:Fallback>
            <w:pict>
              <v:group id="Group 17" o:spid="_x0000_s1026" style="position:absolute;margin-left:1.2pt;margin-top:2.65pt;width:406.65pt;height:353.7pt;z-index:251686912;mso-width-relative:margin" coordorigin="73" coordsize="51642,4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">
                <v:rect id="Rectangle 2" o:spid="_x0000_s1027" style="position:absolute;left:147;width:23127;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5I8QA&#10;AADaAAAADwAAAGRycy9kb3ducmV2LnhtbESPQWvCQBSE70L/w/IK3nSjB5XUVYqt4EVEG2mPr9nX&#10;bGj2bciuJvrrXUHwOMzMN8x82dlKnKnxpWMFo2ECgjh3uuRCQfa1HsxA+ICssXJMCi7kYbl46c0x&#10;1a7lPZ0PoRARwj5FBSaEOpXS54Ys+qGriaP35xqLIcqmkLrBNsJtJcdJMpEWS44LBmtaGcr/Dyer&#10;YPqx/V7R9ffYHrOfdrbXa/O5GynVf+3e30AE6sIz/GhvtIIx3K/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6+SPEAAAA2gAAAA8AAAAAAAAAAAAAAAAAmAIAAGRycy9k&#10;b3ducmV2LnhtbFBLBQYAAAAABAAEAPUAAACJAwAAAAA=&#10;" filled="f" strokecolor="windowText" strokeweight="1pt">
                  <v:textbox>
                    <w:txbxContent>
                      <w:p w14:paraId="339CDEE6" w14:textId="77777777" w:rsidR="00823E03" w:rsidRPr="00A54920" w:rsidRDefault="00823E03" w:rsidP="00E10B7D">
                        <w:pPr>
                          <w:rPr>
                            <w:color w:val="000000"/>
                            <w:sz w:val="22"/>
                            <w:szCs w:val="26"/>
                          </w:rPr>
                        </w:pPr>
                        <w:r w:rsidRPr="00A54920">
                          <w:rPr>
                            <w:rFonts w:cs="Times New Roman"/>
                            <w:color w:val="000000"/>
                            <w:szCs w:val="24"/>
                          </w:rPr>
                          <w:t>The quality and availability of pharmaceutical products</w:t>
                        </w:r>
                      </w:p>
                    </w:txbxContent>
                  </v:textbox>
                </v:rect>
                <v:rect id="Rectangle 1" o:spid="_x0000_s1028" style="position:absolute;left:147;top:5973;width:23317;height:66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yssAA&#10;AADaAAAADwAAAGRycy9kb3ducmV2LnhtbERPS2vCQBC+F/oflin0UswmBYONriJKodCTD+h1yI5J&#10;MDsbdjcm+fddQfA0fHzPWW1G04obOd9YVpAlKQji0uqGKwXn0/dsAcIHZI2tZVIwkYfN+vVlhYW2&#10;Ax/odgyViCHsC1RQh9AVUvqyJoM+sR1x5C7WGQwRukpqh0MMN638TNNcGmw4NtTY0a6m8nrsjYJ+&#10;/jXk0+4jZIe53Wf5n5v6/Fep97dxuwQRaAxP8cP9o+N8uL9yv3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ByssAAAADaAAAADwAAAAAAAAAAAAAAAACYAgAAZHJzL2Rvd25y&#10;ZXYueG1sUEsFBgAAAAAEAAQA9QAAAIUDAAAAAA==&#10;" filled="f" strokecolor="windowText" strokeweight="1pt">
                  <v:textbox>
                    <w:txbxContent>
                      <w:p w14:paraId="76E48C12" w14:textId="3C35EA40" w:rsidR="00823E03" w:rsidRPr="009A7654" w:rsidRDefault="00823E03" w:rsidP="009A7654">
                        <w:pPr>
                          <w:spacing w:line="360" w:lineRule="auto"/>
                          <w:rPr>
                            <w:rFonts w:cs="Times New Roman"/>
                            <w:noProof/>
                            <w:color w:val="000000"/>
                            <w:szCs w:val="24"/>
                            <w:lang w:bidi="ar-SA"/>
                          </w:rPr>
                        </w:pPr>
                        <w:r w:rsidRPr="00A54920">
                          <w:rPr>
                            <w:rFonts w:cs="Times New Roman"/>
                            <w:noProof/>
                            <w:color w:val="000000"/>
                            <w:szCs w:val="24"/>
                            <w:lang w:bidi="ar-SA"/>
                          </w:rPr>
                          <w:t>Knowledge and professionalism staff or pharmacists</w:t>
                        </w:r>
                      </w:p>
                    </w:txbxContent>
                  </v:textbox>
                </v:rect>
                <v:rect id="Rectangle 4" o:spid="_x0000_s1029" style="position:absolute;left:147;top:13493;width:23495;height:641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RKsMA&#10;AADaAAAADwAAAGRycy9kb3ducmV2LnhtbESPT2vCQBTE74V+h+UVeim6SanBRlcRpVDw5B/w+si+&#10;JsHs27C7Mcm37wqCx2FmfsMs14NpxI2cry0rSKcJCOLC6ppLBefTz2QOwgdkjY1lUjCSh/Xq9WWJ&#10;ubY9H+h2DKWIEPY5KqhCaHMpfVGRQT+1LXH0/qwzGKJ0pdQO+wg3jfxMkkwarDkuVNjStqLieuyM&#10;gm723Wfj9iOkh5ndpdnFjV22V+r9bdgsQAQawjP8aP9qBV9wvxJv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fRKsMAAADaAAAADwAAAAAAAAAAAAAAAACYAgAAZHJzL2Rv&#10;d25yZXYueG1sUEsFBgAAAAAEAAQA9QAAAIgDAAAAAA==&#10;" filled="f" strokecolor="windowText" strokeweight="1pt">
                  <v:textbox>
                    <w:txbxContent>
                      <w:p w14:paraId="38DE8873" w14:textId="77777777" w:rsidR="00823E03" w:rsidRPr="00775871" w:rsidRDefault="00823E03" w:rsidP="00E10B7D">
                        <w:pPr>
                          <w:rPr>
                            <w:color w:val="000000"/>
                            <w:szCs w:val="26"/>
                          </w:rPr>
                        </w:pPr>
                        <w:r w:rsidRPr="00775871">
                          <w:rPr>
                            <w:rFonts w:cs="Times New Roman"/>
                            <w:noProof/>
                            <w:color w:val="000000"/>
                            <w:szCs w:val="26"/>
                            <w:lang w:bidi="ar-SA"/>
                          </w:rPr>
                          <w:t>Attitude, service quality and communication of pharmacy staff or pharmacists</w:t>
                        </w:r>
                      </w:p>
                    </w:txbxContent>
                  </v:textbox>
                </v:rect>
                <v:rect id="Rectangle 5" o:spid="_x0000_s1030" style="position:absolute;left:73;top:20987;width:23495;height:4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1sIA&#10;AADaAAAADwAAAGRycy9kb3ducmV2LnhtbESPT4vCMBTE78J+h/AEb5qoKNI1iiwIC7sX/yDs7dk8&#10;22LyUppYu9/eCILHYWZ+wyzXnbOipSZUnjWMRwoEce5NxYWG42E7XIAIEdmg9Uwa/inAevXRW2Jm&#10;/J131O5jIRKEQ4YayhjrTMqQl+QwjHxNnLyLbxzGJJtCmgbvCe6snCg1lw4rTgsl1vRVUn7d35yG&#10;nTqcftzvVP2d1fEUts6e243VetDvNp8gInXxHX61v42GGTy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H/WwgAAANoAAAAPAAAAAAAAAAAAAAAAAJgCAABkcnMvZG93&#10;bnJldi54bWxQSwUGAAAAAAQABAD1AAAAhwMAAAAA&#10;" filled="f" strokecolor="windowText" strokeweight="1pt">
                  <v:textbox>
                    <w:txbxContent>
                      <w:p w14:paraId="76BAEF05" w14:textId="77777777" w:rsidR="00823E03" w:rsidRPr="00A54920" w:rsidRDefault="00823E03" w:rsidP="00E10B7D">
                        <w:pPr>
                          <w:spacing w:line="360" w:lineRule="auto"/>
                          <w:rPr>
                            <w:rFonts w:cs="Times New Roman"/>
                            <w:noProof/>
                            <w:color w:val="000000"/>
                            <w:szCs w:val="24"/>
                            <w:lang w:bidi="ar-SA"/>
                          </w:rPr>
                        </w:pPr>
                        <w:r w:rsidRPr="00A54920">
                          <w:rPr>
                            <w:rFonts w:cs="Times New Roman"/>
                            <w:noProof/>
                            <w:color w:val="000000"/>
                            <w:szCs w:val="24"/>
                            <w:lang w:bidi="ar-SA"/>
                          </w:rPr>
                          <w:t>Pricing and transparency</w:t>
                        </w:r>
                      </w:p>
                    </w:txbxContent>
                  </v:textbox>
                </v:rect>
                <v:rect id="Rectangle 6" o:spid="_x0000_s1031" style="position:absolute;left:249;top:26222;width:23127;height:59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qxsIA&#10;AADaAAAADwAAAGRycy9kb3ducmV2LnhtbESPQWvCQBSE70L/w/KEXkQ3KbjU6CrFUij0pC30+sg+&#10;k2D2bdjdmOTfdwuCx2FmvmF2h9G24kY+NI415KsMBHHpTMOVhp/vj+UriBCRDbaOScNEAQ77p9kO&#10;C+MGPtHtHCuRIBwK1FDH2BVShrImi2HlOuLkXZy3GJP0lTQehwS3rXzJMiUtNpwWauzoWFN5PfdW&#10;Q7/eDGo6LmJ+Wrv3XP36qVdfWj/Px7ctiEhjfITv7U+jQcH/lXQ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erGwgAAANoAAAAPAAAAAAAAAAAAAAAAAJgCAABkcnMvZG93&#10;bnJldi54bWxQSwUGAAAAAAQABAD1AAAAhwMAAAAA&#10;" filled="f" strokecolor="windowText" strokeweight="1pt">
                  <v:textbox>
                    <w:txbxContent>
                      <w:p w14:paraId="7C708621" w14:textId="77777777" w:rsidR="00823E03" w:rsidRPr="00A54920" w:rsidRDefault="00823E03" w:rsidP="00E10B7D">
                        <w:pPr>
                          <w:spacing w:line="360" w:lineRule="auto"/>
                          <w:rPr>
                            <w:rFonts w:cs="Times New Roman"/>
                            <w:noProof/>
                            <w:color w:val="000000"/>
                            <w:szCs w:val="24"/>
                            <w:lang w:bidi="ar-SA"/>
                          </w:rPr>
                        </w:pPr>
                        <w:r w:rsidRPr="00A54920">
                          <w:rPr>
                            <w:rFonts w:cs="Times New Roman"/>
                            <w:noProof/>
                            <w:color w:val="000000"/>
                            <w:szCs w:val="24"/>
                            <w:lang w:bidi="ar-SA"/>
                          </w:rPr>
                          <w:t>Waiting time and operational efficiency</w:t>
                        </w:r>
                      </w:p>
                    </w:txbxContent>
                  </v:textbox>
                </v:rect>
                <v:rect id="Rectangle 7" o:spid="_x0000_s1032" style="position:absolute;left:249;top:33635;width:23495;height:4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EOsIA&#10;AADaAAAADwAAAGRycy9kb3ducmV2LnhtbESPT4vCMBTE78J+h/AEb5qooNI1iiwIC7sX/yDs7dk8&#10;22LyUppYu9/eCILHYWZ+wyzXnbOipSZUnjWMRwoEce5NxYWG42E7XIAIEdmg9Uwa/inAevXRW2Jm&#10;/J131O5jIRKEQ4YayhjrTMqQl+QwjHxNnLyLbxzGJJtCmgbvCe6snCg1kw4rTgsl1vRVUn7d35yG&#10;nTqcftzvVP2d1fEUts6e243VetDvNp8gInXxHX61v42GOTy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kQ6wgAAANoAAAAPAAAAAAAAAAAAAAAAAJgCAABkcnMvZG93&#10;bnJldi54bWxQSwUGAAAAAAQABAD1AAAAhwMAAAAA&#10;" filled="f" strokecolor="windowText" strokeweight="1pt">
                  <v:textbox>
                    <w:txbxContent>
                      <w:p w14:paraId="03D68ED0" w14:textId="77777777" w:rsidR="00823E03" w:rsidRPr="00A54920" w:rsidRDefault="00823E03" w:rsidP="00E10B7D">
                        <w:pPr>
                          <w:rPr>
                            <w:color w:val="000000"/>
                            <w:szCs w:val="24"/>
                          </w:rPr>
                        </w:pPr>
                        <w:r w:rsidRPr="00A54920">
                          <w:rPr>
                            <w:rFonts w:cs="Times New Roman"/>
                            <w:noProof/>
                            <w:color w:val="000000"/>
                            <w:szCs w:val="24"/>
                            <w:lang w:bidi="ar-SA"/>
                          </w:rPr>
                          <w:t>Cleanliness and overall store environment</w:t>
                        </w:r>
                      </w:p>
                      <w:p w14:paraId="5931678D" w14:textId="77777777" w:rsidR="00823E03" w:rsidRDefault="00823E03" w:rsidP="00E10B7D"/>
                    </w:txbxContent>
                  </v:textbox>
                </v:rect>
                <v:rect id="Rectangle 8" o:spid="_x0000_s1033" style="position:absolute;left:147;top:39673;width:23254;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QSMAA&#10;AADaAAAADwAAAGRycy9kb3ducmV2LnhtbERPyWrDMBC9F/oPYgq9NVJTCMWNbEIgUGgvWTDkNram&#10;lok0MpbiuH9fHQI9Pt6+rmbvxERj7ANreF0oEMRtMD13Gk7H3cs7iJiQDbrApOGXIlTl48MaCxNu&#10;vKfpkDqRQzgWqMGmNBRSxtaSx7gIA3HmfsLoMWU4dtKMeMvh3smlUivpsefcYHGgraX2crh6DXt1&#10;rL/895s6N+pUx513zbRxWj8/zZsPEInm9C++uz+Nhrw1X8k3QJ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XQSMAAAADaAAAADwAAAAAAAAAAAAAAAACYAgAAZHJzL2Rvd25y&#10;ZXYueG1sUEsFBgAAAAAEAAQA9QAAAIUDAAAAAA==&#10;" filled="f" strokecolor="windowText" strokeweight="1pt">
                  <v:textbox>
                    <w:txbxContent>
                      <w:p w14:paraId="575E6995" w14:textId="77777777" w:rsidR="00823E03" w:rsidRPr="00A54920" w:rsidRDefault="00823E03" w:rsidP="00E10B7D">
                        <w:pPr>
                          <w:spacing w:line="360" w:lineRule="auto"/>
                          <w:rPr>
                            <w:rFonts w:cs="Times New Roman"/>
                            <w:noProof/>
                            <w:color w:val="000000"/>
                            <w:szCs w:val="24"/>
                            <w:lang w:bidi="ar-SA"/>
                          </w:rPr>
                        </w:pPr>
                        <w:r w:rsidRPr="00A54920">
                          <w:rPr>
                            <w:rFonts w:cs="Times New Roman"/>
                            <w:noProof/>
                            <w:color w:val="000000"/>
                            <w:szCs w:val="24"/>
                            <w:lang w:bidi="ar-SA"/>
                          </w:rPr>
                          <w:t>Loyalty programs and promotional offers</w:t>
                        </w:r>
                      </w:p>
                    </w:txbxContent>
                  </v:textbox>
                </v:rect>
                <v:rect id="Rectangle 9" o:spid="_x0000_s1034" style="position:absolute;left:35764;top:18877;width:15952;height:8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108IA&#10;AADaAAAADwAAAGRycy9kb3ducmV2LnhtbESPT4vCMBTE78J+h/AEb5qoINo1iiwIC7sX/yDs7dk8&#10;22LyUppYu9/eCILHYWZ+wyzXnbOipSZUnjWMRwoEce5NxYWG42E7nIMIEdmg9Uwa/inAevXRW2Jm&#10;/J131O5jIRKEQ4YayhjrTMqQl+QwjHxNnLyLbxzGJJtCmgbvCe6snCg1kw4rTgsl1vRVUn7d35yG&#10;nTqcftzvVP2d1fEUts6e243VetDvNp8gInXxHX61v42GBTy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XXTwgAAANoAAAAPAAAAAAAAAAAAAAAAAJgCAABkcnMvZG93&#10;bnJldi54bWxQSwUGAAAAAAQABAD1AAAAhwMAAAAA&#10;" filled="f" strokecolor="windowText" strokeweight="1pt">
                  <v:textbox>
                    <w:txbxContent>
                      <w:p w14:paraId="4C256BA2" w14:textId="77777777" w:rsidR="00823E03" w:rsidRPr="00A54920" w:rsidRDefault="00823E03" w:rsidP="00E10B7D">
                        <w:pPr>
                          <w:spacing w:line="360" w:lineRule="auto"/>
                          <w:jc w:val="center"/>
                          <w:rPr>
                            <w:rFonts w:cs="Times New Roman"/>
                            <w:noProof/>
                            <w:color w:val="000000"/>
                            <w:szCs w:val="24"/>
                            <w:lang w:bidi="ar-SA"/>
                          </w:rPr>
                        </w:pPr>
                        <w:r w:rsidRPr="00A54920">
                          <w:rPr>
                            <w:rFonts w:cs="Times New Roman"/>
                            <w:noProof/>
                            <w:color w:val="000000"/>
                            <w:szCs w:val="24"/>
                            <w:lang w:bidi="ar-SA"/>
                          </w:rPr>
                          <w:t>Customer satisfaction with community pharmacies in Yangon</w:t>
                        </w:r>
                      </w:p>
                      <w:p w14:paraId="529F071C" w14:textId="77777777" w:rsidR="00823E03" w:rsidRPr="00673F10" w:rsidRDefault="00823E03" w:rsidP="00E10B7D">
                        <w:pPr>
                          <w:pStyle w:val="Heading1"/>
                          <w:rPr>
                            <w:rFonts w:eastAsia="Calibri" w:cs="Times New Roman"/>
                            <w:color w:val="000000"/>
                            <w:sz w:val="22"/>
                            <w:szCs w:val="22"/>
                          </w:rPr>
                        </w:pPr>
                      </w:p>
                      <w:p w14:paraId="39E08E2C" w14:textId="77777777" w:rsidR="00823E03" w:rsidRPr="00673F10" w:rsidRDefault="00823E03" w:rsidP="00E10B7D">
                        <w:pPr>
                          <w:jc w:val="center"/>
                          <w:rPr>
                            <w:color w:val="000000"/>
                          </w:rPr>
                        </w:pPr>
                      </w:p>
                    </w:txbxContent>
                  </v:textbox>
                </v:rect>
                <v:shapetype id="_x0000_t32" coordsize="21600,21600" o:spt="32" o:oned="t" path="m,l21600,21600e" filled="f">
                  <v:path arrowok="t" fillok="f" o:connecttype="none"/>
                  <o:lock v:ext="edit" shapetype="t"/>
                </v:shapetype>
                <v:shape id="Straight Arrow Connector 10" o:spid="_x0000_s1035" type="#_x0000_t32" style="position:absolute;left:23376;top:2212;width:11868;height:16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Mb8QAAADbAAAADwAAAGRycy9kb3ducmV2LnhtbESPQWvDMAyF74P9B6PBbq2THpqS1Qlj&#10;paxj7LC29CxiNQmL5WC7bfrvp8NgN4n39N6ndT25QV0pxN6zgXyegSJuvO25NXA8bGcrUDEhWxw8&#10;k4E7Rairx4c1ltbf+Juu+9QqCeFYooEupbHUOjYdOYxzPxKLdvbBYZI1tNoGvEm4G/Qiy5baYc/S&#10;0OFIbx01P/uLM3AuPuL9fZfrsBmWWc5fxWc8FcY8P02vL6ASTenf/He9s4Iv9PKLDK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YxvxAAAANsAAAAPAAAAAAAAAAAA&#10;AAAAAKECAABkcnMvZG93bnJldi54bWxQSwUGAAAAAAQABAD5AAAAkgMAAAAA&#10;" strokecolor="windowText" strokeweight=".5pt">
                  <v:stroke endarrow="open" joinstyle="miter"/>
                </v:shape>
                <v:shape id="Straight Arrow Connector 11" o:spid="_x0000_s1036" type="#_x0000_t32" style="position:absolute;left:23376;top:8775;width:11500;height:11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p9L8AAADbAAAADwAAAGRycy9kb3ducmV2LnhtbERPS4vCMBC+C/6HMII3TbsHK12jLMqi&#10;Ih58sOehGduyzaQkUeu/N4LgbT6+58wWnWnEjZyvLStIxwkI4sLqmksF59PvaArCB2SNjWVS8CAP&#10;i3m/N8Nc2zsf6HYMpYgh7HNUUIXQ5lL6oiKDfmxb4shdrDMYInSl1A7vMdw08itJJtJgzbGhwpaW&#10;FRX/x6tRcMm2/rHepNKtmkmS8j7b+b9MqeGg+/kGEagLH/HbvdFxfgqvX+IBcv4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iEp9L8AAADbAAAADwAAAAAAAAAAAAAAAACh&#10;AgAAZHJzL2Rvd25yZXYueG1sUEsFBgAAAAAEAAQA+QAAAI0DAAAAAA==&#10;" strokecolor="windowText" strokeweight=".5pt">
                  <v:stroke endarrow="open" joinstyle="miter"/>
                </v:shape>
                <v:shape id="Straight Arrow Connector 12" o:spid="_x0000_s1037" type="#_x0000_t32" style="position:absolute;left:23449;top:16813;width:11500;height:4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3g8EAAADbAAAADwAAAGRycy9kb3ducmV2LnhtbERPTWvCQBC9F/oflin0VjfJwZToGkSR&#10;pkgPVfE8ZMckmJ0Nu1sT/71bKPQ2j/c5y3IyvbiR851lBeksAUFcW91xo+B03L29g/ABWWNvmRTc&#10;yUO5en5aYqHtyN90O4RGxBD2BSpoQxgKKX3dkkE/swNx5C7WGQwRukZqh2MMN73MkmQuDXYcG1oc&#10;aNNSfT38GAWX/NPfP6pUum0/T1L+yvf+nCv1+jKtFyACTeFf/OeudJyfwe8v8Q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7eDwQAAANsAAAAPAAAAAAAAAAAAAAAA&#10;AKECAABkcnMvZG93bnJldi54bWxQSwUGAAAAAAQABAD5AAAAjwMAAAAA&#10;" strokecolor="windowText" strokeweight=".5pt">
                  <v:stroke endarrow="open" joinstyle="miter"/>
                </v:shape>
                <v:shape id="Straight Arrow Connector 13" o:spid="_x0000_s1038" type="#_x0000_t32" style="position:absolute;left:23640;top:21945;width:11671;height:1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SGMEAAADbAAAADwAAAGRycy9kb3ducmV2LnhtbERPS2vCQBC+C/0PyxR6000smBJdpVRK&#10;U8SDtvQ8ZMckmJ0Nu9s8/n23IHibj+85m91oWtGT841lBekiAUFcWt1wpeD7633+AsIHZI2tZVIw&#10;kYfd9mG2wVzbgU/Un0MlYgj7HBXUIXS5lL6syaBf2I44chfrDIYIXSW1wyGGm1Yuk2QlDTYcG2rs&#10;6K2m8nr+NQou2aefPopUun27SlI+Zgf/kyn19Di+rkEEGsNdfHMXOs5/hv9f4gF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xIYwQAAANsAAAAPAAAAAAAAAAAAAAAA&#10;AKECAABkcnMvZG93bnJldi54bWxQSwUGAAAAAAQABAD5AAAAjwMAAAAA&#10;" strokecolor="windowText" strokeweight=".5pt">
                  <v:stroke endarrow="open" joinstyle="miter"/>
                </v:shape>
                <v:shape id="Straight Arrow Connector 14" o:spid="_x0000_s1039" type="#_x0000_t32" style="position:absolute;left:23228;top:24482;width:11646;height:6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an8QAAADbAAAADwAAAGRycy9kb3ducmV2LnhtbESPQWvCQBCF74X+h2UK3uqmpViJrlIk&#10;pb2k0OjF25Adk2B2NuxudO2vdwuCtxnem/e9Wa6j6cWJnO8sK3iZZiCIa6s7bhTstp/PcxA+IGvs&#10;LZOCC3lYrx4flphre+ZfOlWhESmEfY4K2hCGXEpft2TQT+1AnLSDdQZDWl0jtcNzCje9fM2ymTTY&#10;cSK0ONCmpfpYjSZx7cb91XEsqmL8eY+yKMuvfanU5Cl+LEAEiuFuvl1/61T/Df5/SQP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tqfxAAAANsAAAAPAAAAAAAAAAAA&#10;AAAAAKECAABkcnMvZG93bnJldi54bWxQSwUGAAAAAAQABAD5AAAAkgMAAAAA&#10;" strokecolor="windowText" strokeweight=".5pt">
                  <v:stroke endarrow="open" joinstyle="miter"/>
                </v:shape>
                <v:shape id="Straight Arrow Connector 15" o:spid="_x0000_s1040" type="#_x0000_t32" style="position:absolute;left:23449;top:25588;width:11424;height:108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MQAAADbAAAADwAAAGRycy9kb3ducmV2LnhtbESPQWvCQBCF74X+h2UK3uqmhVqJrlIk&#10;pb2k0OjF25Adk2B2NuxudO2vdwuCtxnem/e9Wa6j6cWJnO8sK3iZZiCIa6s7bhTstp/PcxA+IGvs&#10;LZOCC3lYrx4flphre+ZfOlWhESmEfY4K2hCGXEpft2TQT+1AnLSDdQZDWl0jtcNzCje9fM2ymTTY&#10;cSK0ONCmpfpYjSZx7cb91XEsqmL8eY+yKMuvfanU5Cl+LEAEiuFuvl1/61T/Df5/SQP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n8ExAAAANsAAAAPAAAAAAAAAAAA&#10;AAAAAKECAABkcnMvZG93bnJldi54bWxQSwUGAAAAAAQABAD5AAAAkgMAAAAA&#10;" strokecolor="windowText" strokeweight=".5pt">
                  <v:stroke endarrow="open" joinstyle="miter"/>
                </v:shape>
                <v:shape id="Straight Arrow Connector 16" o:spid="_x0000_s1041" type="#_x0000_t32" style="position:absolute;left:23228;top:27137;width:11716;height:15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c8QAAADbAAAADwAAAGRycy9kb3ducmV2LnhtbESPQWvCQBCF7wX/wzKCt7qxBy2pqxSJ&#10;1EsKRi/ehuw0Cc3Oht2Nbvvru4LQ2wzvzfverLfR9OJKzneWFSzmGQji2uqOGwXn0/75FYQPyBp7&#10;y6TghzxsN5OnNeba3vhI1yo0IoWwz1FBG8KQS+nrlgz6uR2Ik/ZlncGQVtdI7fCWwk0vX7JsKQ12&#10;nAgtDrRrqf6uRpO4dud+6zgWVTF+rqIsyvLjUio1m8b3NxCBYvg3P64POtVfwv2XNI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FzxAAAANsAAAAPAAAAAAAAAAAA&#10;AAAAAKECAABkcnMvZG93bnJldi54bWxQSwUGAAAAAAQABAD5AAAAkgMAAAAA&#10;" strokecolor="windowText" strokeweight=".5pt">
                  <v:stroke endarrow="open" joinstyle="miter"/>
                </v:shape>
              </v:group>
            </w:pict>
          </mc:Fallback>
        </mc:AlternateContent>
      </w:r>
    </w:p>
    <w:p w14:paraId="76FBEB37" w14:textId="287A51E8" w:rsidR="008B271C" w:rsidRPr="00673F10" w:rsidRDefault="008B271C" w:rsidP="00E10B7D">
      <w:pPr>
        <w:spacing w:after="160" w:line="360" w:lineRule="auto"/>
        <w:rPr>
          <w:rFonts w:eastAsia="Calibri" w:cs="Times New Roman"/>
          <w:noProof/>
          <w:sz w:val="26"/>
          <w:szCs w:val="26"/>
          <w:lang w:bidi="ar-SA"/>
        </w:rPr>
      </w:pPr>
    </w:p>
    <w:p w14:paraId="397B825C" w14:textId="2C56944D" w:rsidR="008B271C" w:rsidRPr="00673F10" w:rsidRDefault="008B271C" w:rsidP="00E10B7D">
      <w:pPr>
        <w:spacing w:after="160" w:line="360" w:lineRule="auto"/>
        <w:rPr>
          <w:rFonts w:eastAsia="Calibri" w:cs="Times New Roman"/>
          <w:noProof/>
          <w:sz w:val="26"/>
          <w:szCs w:val="26"/>
          <w:lang w:bidi="ar-SA"/>
        </w:rPr>
      </w:pPr>
    </w:p>
    <w:p w14:paraId="5244D41E" w14:textId="3A7A5F6A" w:rsidR="008B271C" w:rsidRPr="00673F10" w:rsidRDefault="008B271C" w:rsidP="00E10B7D">
      <w:pPr>
        <w:spacing w:after="160" w:line="360" w:lineRule="auto"/>
        <w:rPr>
          <w:rFonts w:eastAsia="Calibri" w:cs="Times New Roman"/>
          <w:noProof/>
          <w:sz w:val="26"/>
          <w:szCs w:val="26"/>
          <w:lang w:bidi="ar-SA"/>
        </w:rPr>
      </w:pPr>
    </w:p>
    <w:p w14:paraId="358A74CA" w14:textId="4466C13E" w:rsidR="008B271C" w:rsidRPr="00673F10" w:rsidRDefault="008B271C" w:rsidP="00E10B7D">
      <w:pPr>
        <w:spacing w:after="160" w:line="360" w:lineRule="auto"/>
        <w:rPr>
          <w:rFonts w:eastAsia="Calibri" w:cs="Times New Roman"/>
          <w:noProof/>
          <w:sz w:val="26"/>
          <w:szCs w:val="26"/>
          <w:lang w:bidi="ar-SA"/>
        </w:rPr>
      </w:pPr>
    </w:p>
    <w:p w14:paraId="1BAF46D2" w14:textId="5661A956" w:rsidR="008B271C" w:rsidRPr="00673F10" w:rsidRDefault="008B271C" w:rsidP="00E10B7D">
      <w:pPr>
        <w:spacing w:after="160" w:line="360" w:lineRule="auto"/>
        <w:rPr>
          <w:rFonts w:eastAsia="Calibri" w:cs="Times New Roman"/>
          <w:noProof/>
          <w:sz w:val="26"/>
          <w:szCs w:val="26"/>
          <w:lang w:bidi="ar-SA"/>
        </w:rPr>
      </w:pPr>
    </w:p>
    <w:p w14:paraId="2E3CAD2C" w14:textId="409EE7D3" w:rsidR="008B271C" w:rsidRPr="00673F10" w:rsidRDefault="008B271C" w:rsidP="00E10B7D">
      <w:pPr>
        <w:spacing w:after="160" w:line="360" w:lineRule="auto"/>
        <w:rPr>
          <w:rFonts w:eastAsia="Calibri" w:cs="Times New Roman"/>
          <w:noProof/>
          <w:sz w:val="26"/>
          <w:szCs w:val="26"/>
          <w:lang w:bidi="ar-SA"/>
        </w:rPr>
      </w:pPr>
    </w:p>
    <w:p w14:paraId="68CC4461" w14:textId="0C2B5BBA" w:rsidR="008B271C" w:rsidRPr="00673F10" w:rsidRDefault="008B271C" w:rsidP="00E10B7D">
      <w:pPr>
        <w:spacing w:after="160" w:line="360" w:lineRule="auto"/>
        <w:rPr>
          <w:rFonts w:eastAsia="Calibri" w:cs="Times New Roman"/>
          <w:noProof/>
          <w:sz w:val="26"/>
          <w:szCs w:val="26"/>
          <w:lang w:bidi="ar-SA"/>
        </w:rPr>
      </w:pPr>
    </w:p>
    <w:p w14:paraId="7F681D71" w14:textId="0B22739C" w:rsidR="008B271C" w:rsidRPr="00673F10" w:rsidRDefault="008B271C" w:rsidP="00E10B7D">
      <w:pPr>
        <w:spacing w:after="160" w:line="360" w:lineRule="auto"/>
        <w:rPr>
          <w:rFonts w:eastAsia="Calibri" w:cs="Times New Roman"/>
          <w:noProof/>
          <w:sz w:val="26"/>
          <w:szCs w:val="26"/>
          <w:lang w:bidi="ar-SA"/>
        </w:rPr>
      </w:pPr>
    </w:p>
    <w:p w14:paraId="583E80F2" w14:textId="77777777" w:rsidR="008B271C" w:rsidRPr="00673F10" w:rsidRDefault="008B271C" w:rsidP="00E10B7D">
      <w:pPr>
        <w:spacing w:after="160" w:line="360" w:lineRule="auto"/>
        <w:rPr>
          <w:rFonts w:eastAsia="Calibri" w:cs="Times New Roman"/>
          <w:noProof/>
          <w:sz w:val="26"/>
          <w:szCs w:val="26"/>
          <w:lang w:bidi="ar-SA"/>
        </w:rPr>
      </w:pPr>
    </w:p>
    <w:p w14:paraId="70E5985B" w14:textId="0328B8A8" w:rsidR="008B271C" w:rsidRPr="00673F10" w:rsidRDefault="008B271C" w:rsidP="00E10B7D">
      <w:pPr>
        <w:spacing w:after="160" w:line="360" w:lineRule="auto"/>
        <w:rPr>
          <w:rFonts w:eastAsia="Calibri" w:cs="Times New Roman"/>
          <w:noProof/>
          <w:sz w:val="26"/>
          <w:szCs w:val="26"/>
          <w:lang w:bidi="ar-SA"/>
        </w:rPr>
      </w:pPr>
    </w:p>
    <w:p w14:paraId="5E3301A0" w14:textId="77777777" w:rsidR="008B271C" w:rsidRPr="00673F10" w:rsidRDefault="008B271C" w:rsidP="00E10B7D">
      <w:pPr>
        <w:spacing w:after="160" w:line="360" w:lineRule="auto"/>
        <w:rPr>
          <w:rFonts w:eastAsia="Calibri" w:cs="Times New Roman"/>
          <w:noProof/>
          <w:sz w:val="26"/>
          <w:szCs w:val="26"/>
          <w:lang w:bidi="ar-SA"/>
        </w:rPr>
      </w:pPr>
    </w:p>
    <w:p w14:paraId="0B095376" w14:textId="2B37A507" w:rsidR="009A7654" w:rsidRPr="00775871" w:rsidRDefault="00DE21A8" w:rsidP="009A7654">
      <w:pPr>
        <w:spacing w:line="360" w:lineRule="auto"/>
        <w:jc w:val="both"/>
        <w:rPr>
          <w:sz w:val="22"/>
        </w:rPr>
      </w:pPr>
      <w:r w:rsidRPr="00775871">
        <w:rPr>
          <w:rFonts w:cs="Times New Roman"/>
        </w:rPr>
        <w:t>Source: Own Compilation Based on Previous Studies</w:t>
      </w:r>
      <w:bookmarkStart w:id="41" w:name="_Toc201428148"/>
    </w:p>
    <w:p w14:paraId="4ED3B79B" w14:textId="77777777" w:rsidR="009A7654" w:rsidRDefault="009A7654" w:rsidP="00B0781E">
      <w:pPr>
        <w:pStyle w:val="Heading1"/>
      </w:pPr>
    </w:p>
    <w:p w14:paraId="326F9938" w14:textId="77777777" w:rsidR="009A7654" w:rsidRDefault="009A7654" w:rsidP="009A7654"/>
    <w:p w14:paraId="7E55B67B" w14:textId="77777777" w:rsidR="009A7654" w:rsidRDefault="009A7654" w:rsidP="009A7654"/>
    <w:p w14:paraId="39469547" w14:textId="77777777" w:rsidR="009A7654" w:rsidRDefault="009A7654" w:rsidP="009A7654"/>
    <w:p w14:paraId="63D9A3BA" w14:textId="77777777" w:rsidR="009A7654" w:rsidRDefault="009A7654" w:rsidP="009A7654"/>
    <w:p w14:paraId="2F6AF5BB" w14:textId="77777777" w:rsidR="009A7654" w:rsidRDefault="009A7654" w:rsidP="009A7654"/>
    <w:p w14:paraId="3561D4A3" w14:textId="77777777" w:rsidR="009A7654" w:rsidRDefault="009A7654" w:rsidP="009A7654"/>
    <w:p w14:paraId="0527328E" w14:textId="77777777" w:rsidR="009A7654" w:rsidRDefault="009A7654" w:rsidP="009A7654"/>
    <w:p w14:paraId="4BCB340C" w14:textId="77777777" w:rsidR="009A7654" w:rsidRDefault="009A7654" w:rsidP="009A7654"/>
    <w:p w14:paraId="4D988E9E" w14:textId="77777777" w:rsidR="009A7654" w:rsidRDefault="009A7654" w:rsidP="009A7654"/>
    <w:p w14:paraId="65E81D77" w14:textId="77777777" w:rsidR="009A7654" w:rsidRDefault="009A7654" w:rsidP="009A7654"/>
    <w:p w14:paraId="14BF4290" w14:textId="77777777" w:rsidR="009A7654" w:rsidRDefault="009A7654" w:rsidP="009A7654"/>
    <w:p w14:paraId="08694A1C" w14:textId="77777777" w:rsidR="009A7654" w:rsidRPr="009A7654" w:rsidRDefault="009A7654" w:rsidP="009A7654"/>
    <w:p w14:paraId="0BF16069" w14:textId="1F2FC342" w:rsidR="008B271C" w:rsidRPr="00B0781E" w:rsidRDefault="00B0781E" w:rsidP="00B0781E">
      <w:pPr>
        <w:pStyle w:val="Heading1"/>
      </w:pPr>
      <w:r w:rsidRPr="00B0781E">
        <w:lastRenderedPageBreak/>
        <w:t>CHAPTER III</w:t>
      </w:r>
      <w:bookmarkEnd w:id="41"/>
    </w:p>
    <w:p w14:paraId="460C5158" w14:textId="4F0254C3" w:rsidR="008B271C" w:rsidRDefault="00EC1BD2" w:rsidP="00EC1BD2">
      <w:pPr>
        <w:pStyle w:val="Heading1"/>
      </w:pPr>
      <w:bookmarkStart w:id="42" w:name="_Toc201428149"/>
      <w:r w:rsidRPr="00B0781E">
        <w:t>METHODOLOGY</w:t>
      </w:r>
      <w:bookmarkEnd w:id="42"/>
    </w:p>
    <w:p w14:paraId="70A43091" w14:textId="77777777" w:rsidR="009A7654" w:rsidRPr="009A7654" w:rsidRDefault="009A7654" w:rsidP="009A7654"/>
    <w:p w14:paraId="61997575" w14:textId="45B8ACA5" w:rsidR="008B271C" w:rsidRPr="009A7654" w:rsidRDefault="009A7654" w:rsidP="00EC1BD2">
      <w:pPr>
        <w:pStyle w:val="Heading2"/>
        <w:spacing w:line="360" w:lineRule="auto"/>
        <w:rPr>
          <w:rFonts w:ascii="Times New Roman" w:hAnsi="Times New Roman" w:cs="Times New Roman"/>
          <w:b/>
          <w:color w:val="auto"/>
          <w:sz w:val="24"/>
          <w:szCs w:val="32"/>
        </w:rPr>
      </w:pPr>
      <w:bookmarkStart w:id="43" w:name="_Toc201428150"/>
      <w:r w:rsidRPr="009A7654">
        <w:rPr>
          <w:rFonts w:ascii="Times New Roman" w:hAnsi="Times New Roman" w:cs="Times New Roman"/>
          <w:b/>
          <w:color w:val="auto"/>
          <w:sz w:val="24"/>
          <w:szCs w:val="32"/>
        </w:rPr>
        <w:t>3.1 Research Methods</w:t>
      </w:r>
      <w:bookmarkEnd w:id="43"/>
    </w:p>
    <w:p w14:paraId="58C4177F" w14:textId="77777777" w:rsidR="009A7654" w:rsidRDefault="008B271C" w:rsidP="007F675B">
      <w:pPr>
        <w:spacing w:line="360" w:lineRule="auto"/>
        <w:ind w:firstLine="720"/>
        <w:jc w:val="both"/>
        <w:rPr>
          <w:rFonts w:cs="Times New Roman"/>
          <w:szCs w:val="24"/>
        </w:rPr>
      </w:pPr>
      <w:r w:rsidRPr="004C18E6">
        <w:rPr>
          <w:rFonts w:cs="Times New Roman"/>
          <w:szCs w:val="24"/>
        </w:rPr>
        <w:t>The study adopts a quantitative and descriptive research design to analyze the factors affecting customer satisfaction with community pharmacies. The factors were based on the previous research articles and it includes seven factors: product quality and availability of drugs, knowledge and professionalism of pharmacy staff or pharmacist, attitude, service and communication of pharmacy staff or pharmacist, pricing and transparency, waiting time and efficiency, cleanliness and store environment, loyalty program and promotions. Then, this research will determine the relationship between the dependent variables and independent variables analytically.</w:t>
      </w:r>
    </w:p>
    <w:p w14:paraId="573BF733" w14:textId="75C65001"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 </w:t>
      </w:r>
    </w:p>
    <w:p w14:paraId="3287365F" w14:textId="73E20F63" w:rsidR="008B271C" w:rsidRPr="009A7654" w:rsidRDefault="009A7654" w:rsidP="00EC1BD2">
      <w:pPr>
        <w:pStyle w:val="Heading2"/>
        <w:spacing w:line="360" w:lineRule="auto"/>
        <w:rPr>
          <w:rFonts w:ascii="Times New Roman" w:hAnsi="Times New Roman" w:cs="Times New Roman"/>
          <w:b/>
          <w:color w:val="auto"/>
          <w:sz w:val="24"/>
          <w:szCs w:val="24"/>
        </w:rPr>
      </w:pPr>
      <w:bookmarkStart w:id="44" w:name="_Toc201428151"/>
      <w:r w:rsidRPr="009A7654">
        <w:rPr>
          <w:rFonts w:ascii="Times New Roman" w:hAnsi="Times New Roman" w:cs="Times New Roman"/>
          <w:b/>
          <w:color w:val="auto"/>
          <w:sz w:val="24"/>
          <w:szCs w:val="24"/>
        </w:rPr>
        <w:t>3.2 Research Designs</w:t>
      </w:r>
      <w:bookmarkEnd w:id="44"/>
    </w:p>
    <w:p w14:paraId="083DA1FF"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Research designs refer to the overall strategy used to integrate the different components of a study in a coherent and logical manner</w:t>
      </w:r>
      <w:sdt>
        <w:sdtPr>
          <w:rPr>
            <w:rFonts w:cs="Times New Roman"/>
            <w:szCs w:val="24"/>
          </w:rPr>
          <w:id w:val="-1218585206"/>
          <w:citation/>
        </w:sdtPr>
        <w:sdtEndPr/>
        <w:sdtContent>
          <w:r w:rsidRPr="004C18E6">
            <w:rPr>
              <w:rFonts w:cs="Times New Roman"/>
              <w:szCs w:val="24"/>
            </w:rPr>
            <w:fldChar w:fldCharType="begin"/>
          </w:r>
          <w:r w:rsidRPr="004C18E6">
            <w:rPr>
              <w:rFonts w:cs="Times New Roman"/>
              <w:szCs w:val="24"/>
            </w:rPr>
            <w:instrText xml:space="preserve"> CITATION Cre14 \l 1033 </w:instrText>
          </w:r>
          <w:r w:rsidRPr="004C18E6">
            <w:rPr>
              <w:rFonts w:cs="Times New Roman"/>
              <w:szCs w:val="24"/>
            </w:rPr>
            <w:fldChar w:fldCharType="separate"/>
          </w:r>
          <w:r w:rsidRPr="004C18E6">
            <w:rPr>
              <w:rFonts w:cs="Times New Roman"/>
              <w:noProof/>
              <w:szCs w:val="24"/>
            </w:rPr>
            <w:t xml:space="preserve"> (Creswell, 2014)</w:t>
          </w:r>
          <w:r w:rsidRPr="004C18E6">
            <w:rPr>
              <w:rFonts w:cs="Times New Roman"/>
              <w:szCs w:val="24"/>
            </w:rPr>
            <w:fldChar w:fldCharType="end"/>
          </w:r>
        </w:sdtContent>
      </w:sdt>
      <w:r w:rsidRPr="004C18E6">
        <w:rPr>
          <w:rFonts w:cs="Times New Roman"/>
          <w:szCs w:val="24"/>
        </w:rPr>
        <w:t xml:space="preserve"> . The appropriate research design depends on the research objectives, nature of data, and methods of analysis. The research is carried out to analyze the factors impacting on customer satisfaction with community pharmacies in Yangon. </w:t>
      </w:r>
    </w:p>
    <w:p w14:paraId="3F7C720D" w14:textId="77777777" w:rsidR="008B271C" w:rsidRDefault="008B271C" w:rsidP="007F675B">
      <w:pPr>
        <w:spacing w:line="360" w:lineRule="auto"/>
        <w:ind w:firstLine="720"/>
        <w:jc w:val="both"/>
        <w:rPr>
          <w:rFonts w:cs="Times New Roman"/>
          <w:szCs w:val="24"/>
        </w:rPr>
      </w:pPr>
      <w:r w:rsidRPr="004C18E6">
        <w:rPr>
          <w:rFonts w:cs="Times New Roman"/>
          <w:szCs w:val="24"/>
        </w:rPr>
        <w:t xml:space="preserve">Sampling is the way to select a sufficient number of people from population for generalizing the characteristics of population </w:t>
      </w:r>
      <w:sdt>
        <w:sdtPr>
          <w:rPr>
            <w:rFonts w:cs="Times New Roman"/>
            <w:szCs w:val="24"/>
          </w:rPr>
          <w:id w:val="-615672662"/>
          <w:citation/>
        </w:sdtPr>
        <w:sdtEndPr/>
        <w:sdtContent>
          <w:r w:rsidRPr="004C18E6">
            <w:rPr>
              <w:rFonts w:cs="Times New Roman"/>
              <w:szCs w:val="24"/>
            </w:rPr>
            <w:fldChar w:fldCharType="begin"/>
          </w:r>
          <w:r w:rsidRPr="004C18E6">
            <w:rPr>
              <w:rFonts w:cs="Times New Roman"/>
              <w:szCs w:val="24"/>
            </w:rPr>
            <w:instrText xml:space="preserve"> CITATION Sek031 \l 1033 </w:instrText>
          </w:r>
          <w:r w:rsidRPr="004C18E6">
            <w:rPr>
              <w:rFonts w:cs="Times New Roman"/>
              <w:szCs w:val="24"/>
            </w:rPr>
            <w:fldChar w:fldCharType="separate"/>
          </w:r>
          <w:r w:rsidRPr="004C18E6">
            <w:rPr>
              <w:rFonts w:cs="Times New Roman"/>
              <w:noProof/>
              <w:szCs w:val="24"/>
            </w:rPr>
            <w:t>(Sekaran, 2003)</w:t>
          </w:r>
          <w:r w:rsidRPr="004C18E6">
            <w:rPr>
              <w:rFonts w:cs="Times New Roman"/>
              <w:szCs w:val="24"/>
            </w:rPr>
            <w:fldChar w:fldCharType="end"/>
          </w:r>
        </w:sdtContent>
      </w:sdt>
      <w:r w:rsidRPr="004C18E6">
        <w:rPr>
          <w:rFonts w:cs="Times New Roman"/>
          <w:szCs w:val="24"/>
        </w:rPr>
        <w:t xml:space="preserve">. Convenience sampling is the process of gathering information of people from population who has availability to provide conveniently </w:t>
      </w:r>
      <w:sdt>
        <w:sdtPr>
          <w:rPr>
            <w:rFonts w:cs="Times New Roman"/>
            <w:szCs w:val="24"/>
          </w:rPr>
          <w:id w:val="1360237756"/>
          <w:citation/>
        </w:sdtPr>
        <w:sdtEndPr/>
        <w:sdtContent>
          <w:r w:rsidRPr="004C18E6">
            <w:rPr>
              <w:rFonts w:cs="Times New Roman"/>
              <w:szCs w:val="24"/>
            </w:rPr>
            <w:fldChar w:fldCharType="begin"/>
          </w:r>
          <w:r w:rsidRPr="004C18E6">
            <w:rPr>
              <w:rFonts w:cs="Times New Roman"/>
              <w:szCs w:val="24"/>
            </w:rPr>
            <w:instrText xml:space="preserve"> CITATION Sek031 \l 1033 </w:instrText>
          </w:r>
          <w:r w:rsidRPr="004C18E6">
            <w:rPr>
              <w:rFonts w:cs="Times New Roman"/>
              <w:szCs w:val="24"/>
            </w:rPr>
            <w:fldChar w:fldCharType="separate"/>
          </w:r>
          <w:r w:rsidRPr="004C18E6">
            <w:rPr>
              <w:rFonts w:cs="Times New Roman"/>
              <w:noProof/>
              <w:szCs w:val="24"/>
            </w:rPr>
            <w:t>(Sekaran, 2003)</w:t>
          </w:r>
          <w:r w:rsidRPr="004C18E6">
            <w:rPr>
              <w:rFonts w:cs="Times New Roman"/>
              <w:szCs w:val="24"/>
            </w:rPr>
            <w:fldChar w:fldCharType="end"/>
          </w:r>
        </w:sdtContent>
      </w:sdt>
      <w:r w:rsidRPr="004C18E6">
        <w:rPr>
          <w:rFonts w:cs="Times New Roman"/>
          <w:szCs w:val="24"/>
        </w:rPr>
        <w:t xml:space="preserve">.Convenience sampling is the one of the best technique to get basic information of people rapidly and proficiently </w:t>
      </w:r>
      <w:sdt>
        <w:sdtPr>
          <w:rPr>
            <w:rFonts w:cs="Times New Roman"/>
            <w:szCs w:val="24"/>
          </w:rPr>
          <w:id w:val="-1267770893"/>
          <w:citation/>
        </w:sdtPr>
        <w:sdtEndPr/>
        <w:sdtContent>
          <w:r w:rsidRPr="004C18E6">
            <w:rPr>
              <w:rFonts w:cs="Times New Roman"/>
              <w:szCs w:val="24"/>
            </w:rPr>
            <w:fldChar w:fldCharType="begin"/>
          </w:r>
          <w:r w:rsidRPr="004C18E6">
            <w:rPr>
              <w:rFonts w:cs="Times New Roman"/>
              <w:szCs w:val="24"/>
            </w:rPr>
            <w:instrText xml:space="preserve"> CITATION Sek031 \l 1033 </w:instrText>
          </w:r>
          <w:r w:rsidRPr="004C18E6">
            <w:rPr>
              <w:rFonts w:cs="Times New Roman"/>
              <w:szCs w:val="24"/>
            </w:rPr>
            <w:fldChar w:fldCharType="separate"/>
          </w:r>
          <w:r w:rsidRPr="004C18E6">
            <w:rPr>
              <w:rFonts w:cs="Times New Roman"/>
              <w:noProof/>
              <w:szCs w:val="24"/>
            </w:rPr>
            <w:t>(Sekaran, 2003)</w:t>
          </w:r>
          <w:r w:rsidRPr="004C18E6">
            <w:rPr>
              <w:rFonts w:cs="Times New Roman"/>
              <w:szCs w:val="24"/>
            </w:rPr>
            <w:fldChar w:fldCharType="end"/>
          </w:r>
        </w:sdtContent>
      </w:sdt>
      <w:r w:rsidRPr="004C18E6">
        <w:rPr>
          <w:rFonts w:cs="Times New Roman"/>
          <w:szCs w:val="24"/>
        </w:rPr>
        <w:t>. The random sampling method will use in this study and participants who had used community pharmacies services will be collected for this study. Total sample population will be 323 participants.</w:t>
      </w:r>
    </w:p>
    <w:p w14:paraId="42754FFC" w14:textId="77777777" w:rsidR="009A7654" w:rsidRPr="004C18E6" w:rsidRDefault="009A7654" w:rsidP="007F675B">
      <w:pPr>
        <w:spacing w:line="360" w:lineRule="auto"/>
        <w:ind w:firstLine="720"/>
        <w:jc w:val="both"/>
        <w:rPr>
          <w:rFonts w:cs="Times New Roman"/>
          <w:szCs w:val="24"/>
        </w:rPr>
      </w:pPr>
    </w:p>
    <w:p w14:paraId="24304254" w14:textId="7581BD09" w:rsidR="008B271C" w:rsidRPr="009A7654" w:rsidRDefault="009A7654" w:rsidP="00EC1BD2">
      <w:pPr>
        <w:pStyle w:val="Heading2"/>
        <w:spacing w:line="360" w:lineRule="auto"/>
        <w:rPr>
          <w:rFonts w:ascii="Times New Roman" w:hAnsi="Times New Roman" w:cs="Times New Roman"/>
          <w:b/>
          <w:sz w:val="24"/>
          <w:szCs w:val="24"/>
        </w:rPr>
      </w:pPr>
      <w:bookmarkStart w:id="45" w:name="_Toc201428152"/>
      <w:r>
        <w:rPr>
          <w:rFonts w:ascii="Times New Roman" w:hAnsi="Times New Roman" w:cs="Times New Roman"/>
          <w:b/>
          <w:color w:val="auto"/>
          <w:sz w:val="24"/>
          <w:szCs w:val="24"/>
        </w:rPr>
        <w:t>3.3 Population a</w:t>
      </w:r>
      <w:r w:rsidRPr="009A7654">
        <w:rPr>
          <w:rFonts w:ascii="Times New Roman" w:hAnsi="Times New Roman" w:cs="Times New Roman"/>
          <w:b/>
          <w:color w:val="auto"/>
          <w:sz w:val="24"/>
          <w:szCs w:val="24"/>
        </w:rPr>
        <w:t>nd Sampling</w:t>
      </w:r>
      <w:bookmarkEnd w:id="45"/>
    </w:p>
    <w:p w14:paraId="6A6D4FAE"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Population refers to the set or group of all the units on which the findings of the research are to be applied. It is a set of all the units which possess variable characteristic under study and for which findings of research can be generalized. A part of population that represents it completely is known as sample. It means the units, </w:t>
      </w:r>
      <w:r w:rsidRPr="004C18E6">
        <w:rPr>
          <w:rFonts w:cs="Times New Roman"/>
          <w:szCs w:val="24"/>
        </w:rPr>
        <w:lastRenderedPageBreak/>
        <w:t xml:space="preserve">selected from the population as a sample, must represent all kind of characteristics of different types of units of population. Due to various reasons, data are collected from units of sample instead of all units of population in majority of researches and their findings are generalized in the context of entire population. This can be done precisely only if the efforts are made to select the sample by keeping in mind the characteristics of an ideal sample </w:t>
      </w:r>
      <w:sdt>
        <w:sdtPr>
          <w:rPr>
            <w:rFonts w:cs="Times New Roman"/>
            <w:szCs w:val="24"/>
          </w:rPr>
          <w:id w:val="1980575951"/>
          <w:citation/>
        </w:sdtPr>
        <w:sdtEndPr/>
        <w:sdtContent>
          <w:r w:rsidRPr="004C18E6">
            <w:rPr>
              <w:rFonts w:cs="Times New Roman"/>
              <w:szCs w:val="24"/>
            </w:rPr>
            <w:fldChar w:fldCharType="begin"/>
          </w:r>
          <w:r w:rsidRPr="004C18E6">
            <w:rPr>
              <w:rFonts w:cs="Times New Roman"/>
              <w:szCs w:val="24"/>
            </w:rPr>
            <w:instrText xml:space="preserve"> CITATION Sek031 \l 1033 </w:instrText>
          </w:r>
          <w:r w:rsidRPr="004C18E6">
            <w:rPr>
              <w:rFonts w:cs="Times New Roman"/>
              <w:szCs w:val="24"/>
            </w:rPr>
            <w:fldChar w:fldCharType="separate"/>
          </w:r>
          <w:r w:rsidRPr="004C18E6">
            <w:rPr>
              <w:rFonts w:cs="Times New Roman"/>
              <w:noProof/>
              <w:szCs w:val="24"/>
            </w:rPr>
            <w:t>(Sekaran, 2003)</w:t>
          </w:r>
          <w:r w:rsidRPr="004C18E6">
            <w:rPr>
              <w:rFonts w:cs="Times New Roman"/>
              <w:szCs w:val="24"/>
            </w:rPr>
            <w:fldChar w:fldCharType="end"/>
          </w:r>
        </w:sdtContent>
      </w:sdt>
      <w:r w:rsidRPr="004C18E6">
        <w:rPr>
          <w:rFonts w:cs="Times New Roman"/>
          <w:szCs w:val="24"/>
        </w:rPr>
        <w:t>.</w:t>
      </w:r>
    </w:p>
    <w:p w14:paraId="7E96A4C4" w14:textId="5EA2796B" w:rsidR="008B271C" w:rsidRPr="004C18E6" w:rsidRDefault="008B271C" w:rsidP="007F675B">
      <w:pPr>
        <w:spacing w:after="30" w:line="360" w:lineRule="auto"/>
        <w:ind w:firstLine="720"/>
        <w:jc w:val="both"/>
        <w:rPr>
          <w:rFonts w:cs="Times New Roman"/>
          <w:szCs w:val="24"/>
          <w:lang w:val="en-GB"/>
        </w:rPr>
      </w:pPr>
      <w:r w:rsidRPr="004C18E6">
        <w:rPr>
          <w:rFonts w:cs="Times New Roman"/>
          <w:color w:val="000000" w:themeColor="text1"/>
          <w:szCs w:val="24"/>
        </w:rPr>
        <w:t xml:space="preserve">Convenience sampling will be utilized to collect data from customers </w:t>
      </w:r>
      <w:r w:rsidRPr="004C18E6">
        <w:rPr>
          <w:rFonts w:cs="Times New Roman"/>
          <w:szCs w:val="24"/>
        </w:rPr>
        <w:t>of community pharmacies in Yangon, Myanmar</w:t>
      </w:r>
      <w:r w:rsidRPr="004C18E6">
        <w:rPr>
          <w:rFonts w:cs="Times New Roman"/>
          <w:color w:val="000000" w:themeColor="text1"/>
          <w:szCs w:val="24"/>
        </w:rPr>
        <w:t xml:space="preserve">. The sample size will be collected </w:t>
      </w:r>
      <w:r w:rsidR="00FA7959" w:rsidRPr="004C18E6">
        <w:rPr>
          <w:rFonts w:cs="Times New Roman"/>
          <w:color w:val="000000" w:themeColor="text1"/>
          <w:szCs w:val="24"/>
        </w:rPr>
        <w:t>323 customers</w:t>
      </w:r>
      <w:r w:rsidRPr="004C18E6">
        <w:rPr>
          <w:rFonts w:cs="Times New Roman"/>
          <w:color w:val="000000" w:themeColor="text1"/>
          <w:szCs w:val="24"/>
        </w:rPr>
        <w:t xml:space="preserve">, ensuring a diverse representation of dining experiences.  </w:t>
      </w:r>
      <w:r w:rsidRPr="004C18E6">
        <w:rPr>
          <w:rFonts w:cs="Times New Roman"/>
          <w:szCs w:val="24"/>
          <w:lang w:val="en-GB"/>
        </w:rPr>
        <w:t xml:space="preserve">Convenience sampling can be used by researchers to obtain important insights quickly by recognizing its benefits, eliminating any potential downsides, and combining it </w:t>
      </w:r>
      <w:r w:rsidR="00FA7959" w:rsidRPr="004C18E6">
        <w:rPr>
          <w:rFonts w:cs="Times New Roman"/>
          <w:szCs w:val="24"/>
          <w:lang w:val="en-GB"/>
        </w:rPr>
        <w:t>with other</w:t>
      </w:r>
      <w:r w:rsidRPr="004C18E6">
        <w:rPr>
          <w:rFonts w:cs="Times New Roman"/>
          <w:szCs w:val="24"/>
          <w:lang w:val="en-GB"/>
        </w:rPr>
        <w:t xml:space="preserve"> sample techniques. This is especially true in circumstances where other methods may be too expensive or inconvenient </w:t>
      </w:r>
      <w:sdt>
        <w:sdtPr>
          <w:rPr>
            <w:rFonts w:cs="Times New Roman"/>
            <w:szCs w:val="24"/>
            <w:lang w:val="en-GB"/>
          </w:rPr>
          <w:id w:val="653034941"/>
          <w:citation/>
        </w:sdtPr>
        <w:sdtEndPr/>
        <w:sdtContent>
          <w:r w:rsidRPr="004C18E6">
            <w:rPr>
              <w:rFonts w:cs="Times New Roman"/>
              <w:szCs w:val="24"/>
              <w:lang w:val="en-GB"/>
            </w:rPr>
            <w:fldChar w:fldCharType="begin"/>
          </w:r>
          <w:r w:rsidRPr="004C18E6">
            <w:rPr>
              <w:rFonts w:cs="Times New Roman"/>
              <w:szCs w:val="24"/>
            </w:rPr>
            <w:instrText xml:space="preserve"> CITATION Sek031 \l 1033 </w:instrText>
          </w:r>
          <w:r w:rsidRPr="004C18E6">
            <w:rPr>
              <w:rFonts w:cs="Times New Roman"/>
              <w:szCs w:val="24"/>
              <w:lang w:val="en-GB"/>
            </w:rPr>
            <w:fldChar w:fldCharType="separate"/>
          </w:r>
          <w:r w:rsidRPr="004C18E6">
            <w:rPr>
              <w:rFonts w:cs="Times New Roman"/>
              <w:noProof/>
              <w:szCs w:val="24"/>
            </w:rPr>
            <w:t>(Sekaran, 2003)</w:t>
          </w:r>
          <w:r w:rsidRPr="004C18E6">
            <w:rPr>
              <w:rFonts w:cs="Times New Roman"/>
              <w:szCs w:val="24"/>
              <w:lang w:val="en-GB"/>
            </w:rPr>
            <w:fldChar w:fldCharType="end"/>
          </w:r>
        </w:sdtContent>
      </w:sdt>
      <w:r w:rsidRPr="004C18E6">
        <w:rPr>
          <w:rFonts w:cs="Times New Roman"/>
          <w:szCs w:val="24"/>
          <w:lang w:val="en-GB"/>
        </w:rPr>
        <w:t>.</w:t>
      </w:r>
      <w:r w:rsidRPr="004C18E6">
        <w:rPr>
          <w:rFonts w:cs="Times New Roman"/>
          <w:szCs w:val="24"/>
        </w:rPr>
        <w:t xml:space="preserve"> </w:t>
      </w:r>
    </w:p>
    <w:p w14:paraId="743BFC3E" w14:textId="77777777" w:rsidR="008B271C" w:rsidRDefault="008B271C" w:rsidP="007F675B">
      <w:pPr>
        <w:spacing w:after="30" w:line="360" w:lineRule="auto"/>
        <w:ind w:firstLine="720"/>
        <w:jc w:val="both"/>
        <w:rPr>
          <w:rFonts w:cs="Times New Roman"/>
          <w:szCs w:val="24"/>
        </w:rPr>
      </w:pPr>
      <w:r w:rsidRPr="004C18E6">
        <w:rPr>
          <w:rFonts w:cs="Times New Roman"/>
          <w:szCs w:val="24"/>
        </w:rPr>
        <w:t xml:space="preserve">A non-probability sampling method was used in many previous studies. Also, to reduce errors and improve data accuracy, the sample size should be large enough. In the case of unknown population size, the following statistically formula was used to calculate the sample size: </w:t>
      </w:r>
    </w:p>
    <w:p w14:paraId="0D3DF151" w14:textId="77777777" w:rsidR="009A7654" w:rsidRPr="004C18E6" w:rsidRDefault="009A7654" w:rsidP="007F675B">
      <w:pPr>
        <w:spacing w:after="30" w:line="360" w:lineRule="auto"/>
        <w:ind w:firstLine="720"/>
        <w:jc w:val="both"/>
        <w:rPr>
          <w:rFonts w:cs="Times New Roman"/>
          <w:szCs w:val="24"/>
        </w:rPr>
      </w:pPr>
    </w:p>
    <w:p w14:paraId="3C48DF45"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Sample Size = </w:t>
      </w:r>
      <m:oMath>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 xml:space="preserve">2 </m:t>
                </m:r>
              </m:sup>
            </m:sSup>
            <m:r>
              <w:rPr>
                <w:rFonts w:ascii="Cambria Math" w:hAnsi="Cambria Math" w:cs="Times New Roman"/>
                <w:szCs w:val="24"/>
              </w:rPr>
              <m:t>×p(1-p)</m:t>
            </m:r>
          </m:num>
          <m:den>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den>
        </m:f>
      </m:oMath>
      <w:r w:rsidRPr="004C18E6">
        <w:rPr>
          <w:rFonts w:cs="Times New Roman"/>
          <w:szCs w:val="24"/>
        </w:rPr>
        <w:t xml:space="preserve"> </w:t>
      </w:r>
    </w:p>
    <w:p w14:paraId="63B07E51" w14:textId="77777777" w:rsidR="008B271C" w:rsidRPr="004C18E6" w:rsidRDefault="008B271C" w:rsidP="007F675B">
      <w:pPr>
        <w:spacing w:line="360" w:lineRule="auto"/>
        <w:ind w:firstLine="720"/>
        <w:jc w:val="both"/>
        <w:rPr>
          <w:rFonts w:cs="Times New Roman"/>
          <w:szCs w:val="24"/>
          <w:highlight w:val="yellow"/>
        </w:rPr>
      </w:pPr>
    </w:p>
    <w:p w14:paraId="04EADE3E"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Where; </w:t>
      </w:r>
    </w:p>
    <w:p w14:paraId="415CAAD1"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Z</w:t>
      </w:r>
      <w:r w:rsidRPr="004C18E6">
        <w:rPr>
          <w:rFonts w:cs="Times New Roman"/>
          <w:szCs w:val="24"/>
          <w:vertAlign w:val="superscript"/>
        </w:rPr>
        <w:t>2</w:t>
      </w:r>
      <w:r w:rsidRPr="004C18E6">
        <w:rPr>
          <w:rFonts w:cs="Times New Roman"/>
          <w:szCs w:val="24"/>
        </w:rPr>
        <w:t xml:space="preserve"> = 95% of confidence level and equals 1.96 </w:t>
      </w:r>
    </w:p>
    <w:p w14:paraId="1B11F9E8"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P = expected prevalence response which equals 70% </w:t>
      </w:r>
    </w:p>
    <w:p w14:paraId="1BACF4ED"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d</w:t>
      </w:r>
      <w:r w:rsidRPr="004C18E6">
        <w:rPr>
          <w:rFonts w:cs="Times New Roman"/>
          <w:szCs w:val="24"/>
          <w:vertAlign w:val="superscript"/>
        </w:rPr>
        <w:t>2</w:t>
      </w:r>
      <w:r w:rsidRPr="004C18E6">
        <w:rPr>
          <w:rFonts w:cs="Times New Roman"/>
          <w:szCs w:val="24"/>
        </w:rPr>
        <w:t xml:space="preserve"> = is the level of precision or sampling error and equals 5% (0.05) </w:t>
      </w:r>
    </w:p>
    <w:p w14:paraId="553CF20D" w14:textId="77777777" w:rsidR="008B271C" w:rsidRPr="004C18E6" w:rsidRDefault="008B271C" w:rsidP="007F675B">
      <w:pPr>
        <w:spacing w:line="360" w:lineRule="auto"/>
        <w:ind w:firstLine="720"/>
        <w:jc w:val="both"/>
        <w:rPr>
          <w:rFonts w:cs="Times New Roman"/>
          <w:szCs w:val="24"/>
        </w:rPr>
      </w:pPr>
    </w:p>
    <w:p w14:paraId="1E1EC147"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Sample Size =  </w:t>
      </w:r>
      <m:oMath>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1.96</m:t>
                </m:r>
              </m:e>
              <m:sup>
                <m:r>
                  <w:rPr>
                    <w:rFonts w:ascii="Cambria Math" w:hAnsi="Cambria Math" w:cs="Times New Roman"/>
                    <w:szCs w:val="24"/>
                  </w:rPr>
                  <m:t xml:space="preserve">2   </m:t>
                </m:r>
              </m:sup>
            </m:sSup>
            <m:r>
              <w:rPr>
                <w:rFonts w:ascii="Cambria Math" w:hAnsi="Cambria Math" w:cs="Times New Roman"/>
                <w:szCs w:val="24"/>
              </w:rPr>
              <m:t>×0.7(1-0.7)</m:t>
            </m:r>
          </m:num>
          <m:den>
            <m:sSup>
              <m:sSupPr>
                <m:ctrlPr>
                  <w:rPr>
                    <w:rFonts w:ascii="Cambria Math" w:hAnsi="Cambria Math" w:cs="Times New Roman"/>
                    <w:i/>
                    <w:szCs w:val="24"/>
                  </w:rPr>
                </m:ctrlPr>
              </m:sSupPr>
              <m:e>
                <m:r>
                  <w:rPr>
                    <w:rFonts w:ascii="Cambria Math" w:hAnsi="Cambria Math" w:cs="Times New Roman"/>
                    <w:szCs w:val="24"/>
                  </w:rPr>
                  <m:t>0.05</m:t>
                </m:r>
              </m:e>
              <m:sup>
                <m:r>
                  <w:rPr>
                    <w:rFonts w:ascii="Cambria Math" w:hAnsi="Cambria Math" w:cs="Times New Roman"/>
                    <w:szCs w:val="24"/>
                  </w:rPr>
                  <m:t>2</m:t>
                </m:r>
              </m:sup>
            </m:sSup>
          </m:den>
        </m:f>
      </m:oMath>
      <w:r w:rsidRPr="004C18E6">
        <w:rPr>
          <w:rFonts w:cs="Times New Roman"/>
          <w:szCs w:val="24"/>
        </w:rPr>
        <w:t xml:space="preserve">  = 322.69</w:t>
      </w:r>
      <m:oMath>
        <m:r>
          <w:rPr>
            <w:rFonts w:ascii="Cambria Math" w:hAnsi="Cambria Math" w:cs="Times New Roman"/>
            <w:szCs w:val="24"/>
          </w:rPr>
          <m:t xml:space="preserve"> ≈323</m:t>
        </m:r>
      </m:oMath>
    </w:p>
    <w:p w14:paraId="1CE9917E" w14:textId="77777777" w:rsidR="008B271C" w:rsidRPr="004C18E6" w:rsidRDefault="008B271C" w:rsidP="007F675B">
      <w:pPr>
        <w:spacing w:line="360" w:lineRule="auto"/>
        <w:ind w:firstLine="720"/>
        <w:jc w:val="both"/>
        <w:rPr>
          <w:rFonts w:cs="Times New Roman"/>
          <w:szCs w:val="24"/>
        </w:rPr>
      </w:pPr>
    </w:p>
    <w:p w14:paraId="477F5A4D"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Therefore, the study designed a sample size of more than 323 customers of community pharmacies in Yangon, Myanmar</w:t>
      </w:r>
      <w:r w:rsidRPr="004C18E6">
        <w:rPr>
          <w:rFonts w:cs="Times New Roman"/>
          <w:color w:val="000000" w:themeColor="text1"/>
          <w:szCs w:val="24"/>
        </w:rPr>
        <w:t>.</w:t>
      </w:r>
      <w:r w:rsidRPr="004C18E6">
        <w:rPr>
          <w:rFonts w:cs="Times New Roman"/>
          <w:szCs w:val="24"/>
        </w:rPr>
        <w:t xml:space="preserve"> The questionnaire will be included demographic information and </w:t>
      </w:r>
      <w:r w:rsidRPr="004C18E6">
        <w:rPr>
          <w:rFonts w:cs="Times New Roman"/>
          <w:kern w:val="36"/>
          <w:szCs w:val="24"/>
        </w:rPr>
        <w:t>influencing factors on customer satisfaction</w:t>
      </w:r>
      <w:r w:rsidRPr="004C18E6">
        <w:rPr>
          <w:rFonts w:cs="Times New Roman"/>
          <w:szCs w:val="24"/>
        </w:rPr>
        <w:t>. An explanatory research design will be used to examine these factors.</w:t>
      </w:r>
    </w:p>
    <w:p w14:paraId="7BB81968" w14:textId="5F4AFB63" w:rsidR="008B271C" w:rsidRPr="009A7654" w:rsidRDefault="009A7654" w:rsidP="00EC1BD2">
      <w:pPr>
        <w:pStyle w:val="Heading2"/>
        <w:spacing w:line="360" w:lineRule="auto"/>
        <w:rPr>
          <w:rFonts w:ascii="Times New Roman" w:hAnsi="Times New Roman" w:cs="Times New Roman"/>
          <w:b/>
          <w:color w:val="auto"/>
          <w:sz w:val="24"/>
          <w:szCs w:val="24"/>
        </w:rPr>
      </w:pPr>
      <w:bookmarkStart w:id="46" w:name="_Toc201428153"/>
      <w:r w:rsidRPr="009A7654">
        <w:rPr>
          <w:rFonts w:ascii="Times New Roman" w:hAnsi="Times New Roman" w:cs="Times New Roman"/>
          <w:b/>
          <w:color w:val="auto"/>
          <w:sz w:val="24"/>
          <w:szCs w:val="24"/>
        </w:rPr>
        <w:lastRenderedPageBreak/>
        <w:t>3.4 Data Collection Method</w:t>
      </w:r>
      <w:bookmarkEnd w:id="46"/>
    </w:p>
    <w:p w14:paraId="5A9AF030" w14:textId="77777777" w:rsidR="009A7654" w:rsidRDefault="00EC1BD2" w:rsidP="007F675B">
      <w:pPr>
        <w:spacing w:line="360" w:lineRule="auto"/>
        <w:jc w:val="both"/>
        <w:rPr>
          <w:rFonts w:cs="Times New Roman"/>
          <w:szCs w:val="24"/>
        </w:rPr>
      </w:pPr>
      <w:r w:rsidRPr="004C18E6">
        <w:rPr>
          <w:rFonts w:cs="Times New Roman"/>
          <w:szCs w:val="24"/>
        </w:rPr>
        <w:tab/>
      </w:r>
      <w:r w:rsidR="008B271C" w:rsidRPr="004C18E6">
        <w:rPr>
          <w:rFonts w:cs="Times New Roman"/>
          <w:szCs w:val="24"/>
        </w:rPr>
        <w:t xml:space="preserve">The study is collected the data from the primary data source by structured questionnaires. Self-administered questionnaires is designed and developed to measure satisfaction levels and identify key determinants. Each survey form is accompanied by a cover letter with the objectives of this study. In this study, the response of the participants towards each statement will be measured by 5 point </w:t>
      </w:r>
      <w:proofErr w:type="spellStart"/>
      <w:r w:rsidR="008B271C" w:rsidRPr="004C18E6">
        <w:rPr>
          <w:rFonts w:cs="Times New Roman"/>
          <w:szCs w:val="24"/>
        </w:rPr>
        <w:t>Likert</w:t>
      </w:r>
      <w:proofErr w:type="spellEnd"/>
      <w:r w:rsidR="008B271C" w:rsidRPr="004C18E6">
        <w:rPr>
          <w:rFonts w:cs="Times New Roman"/>
          <w:szCs w:val="24"/>
        </w:rPr>
        <w:t xml:space="preserve"> scale. The secondary data is based on the report or studies on the pharmacy sector in Yangon and literature on customer satisfaction in pharmacy services. </w:t>
      </w:r>
    </w:p>
    <w:p w14:paraId="60B39806" w14:textId="04FD3882" w:rsidR="008B271C" w:rsidRPr="004C18E6" w:rsidRDefault="008B271C" w:rsidP="007F675B">
      <w:pPr>
        <w:spacing w:line="360" w:lineRule="auto"/>
        <w:jc w:val="both"/>
        <w:rPr>
          <w:rFonts w:cs="Times New Roman"/>
          <w:szCs w:val="24"/>
        </w:rPr>
      </w:pPr>
      <w:r w:rsidRPr="004C18E6">
        <w:rPr>
          <w:rFonts w:cs="Times New Roman"/>
          <w:szCs w:val="24"/>
        </w:rPr>
        <w:t xml:space="preserve"> </w:t>
      </w:r>
    </w:p>
    <w:p w14:paraId="64DC1816" w14:textId="623734AA" w:rsidR="008B271C" w:rsidRPr="009A7654" w:rsidRDefault="009A7654" w:rsidP="00EC1BD2">
      <w:pPr>
        <w:pStyle w:val="Heading2"/>
        <w:spacing w:line="360" w:lineRule="auto"/>
        <w:rPr>
          <w:rFonts w:ascii="Times New Roman" w:hAnsi="Times New Roman" w:cs="Times New Roman"/>
          <w:b/>
          <w:color w:val="auto"/>
          <w:sz w:val="24"/>
          <w:szCs w:val="24"/>
        </w:rPr>
      </w:pPr>
      <w:bookmarkStart w:id="47" w:name="_Toc201428154"/>
      <w:r w:rsidRPr="009A7654">
        <w:rPr>
          <w:rFonts w:ascii="Times New Roman" w:hAnsi="Times New Roman" w:cs="Times New Roman"/>
          <w:b/>
          <w:color w:val="auto"/>
          <w:sz w:val="24"/>
          <w:szCs w:val="24"/>
        </w:rPr>
        <w:t>3.5 Data Analysis</w:t>
      </w:r>
      <w:bookmarkEnd w:id="47"/>
      <w:r w:rsidRPr="009A7654">
        <w:rPr>
          <w:rFonts w:ascii="Times New Roman" w:hAnsi="Times New Roman" w:cs="Times New Roman"/>
          <w:b/>
          <w:color w:val="auto"/>
          <w:sz w:val="24"/>
          <w:szCs w:val="24"/>
        </w:rPr>
        <w:t xml:space="preserve"> </w:t>
      </w:r>
    </w:p>
    <w:p w14:paraId="6A94F222"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Descriptive research design is used to systematically describe a phenomenon, characteristics, or behaviors of a population without influencing or manipulating any variables </w:t>
      </w:r>
      <w:sdt>
        <w:sdtPr>
          <w:rPr>
            <w:rFonts w:cs="Times New Roman"/>
            <w:szCs w:val="24"/>
          </w:rPr>
          <w:id w:val="696595566"/>
          <w:citation/>
        </w:sdtPr>
        <w:sdtEndPr/>
        <w:sdtContent>
          <w:r w:rsidRPr="004C18E6">
            <w:rPr>
              <w:rFonts w:cs="Times New Roman"/>
              <w:szCs w:val="24"/>
            </w:rPr>
            <w:fldChar w:fldCharType="begin"/>
          </w:r>
          <w:r w:rsidRPr="004C18E6">
            <w:rPr>
              <w:rFonts w:cs="Times New Roman"/>
              <w:szCs w:val="24"/>
            </w:rPr>
            <w:instrText xml:space="preserve"> CITATION Sau19 \l 1033 </w:instrText>
          </w:r>
          <w:r w:rsidRPr="004C18E6">
            <w:rPr>
              <w:rFonts w:cs="Times New Roman"/>
              <w:szCs w:val="24"/>
            </w:rPr>
            <w:fldChar w:fldCharType="separate"/>
          </w:r>
          <w:r w:rsidRPr="004C18E6">
            <w:rPr>
              <w:rFonts w:cs="Times New Roman"/>
              <w:noProof/>
              <w:szCs w:val="24"/>
            </w:rPr>
            <w:t>(Saunders &amp; Thronhill, 2019)</w:t>
          </w:r>
          <w:r w:rsidRPr="004C18E6">
            <w:rPr>
              <w:rFonts w:cs="Times New Roman"/>
              <w:szCs w:val="24"/>
            </w:rPr>
            <w:fldChar w:fldCharType="end"/>
          </w:r>
        </w:sdtContent>
      </w:sdt>
      <w:r w:rsidRPr="004C18E6">
        <w:rPr>
          <w:rFonts w:cs="Times New Roman"/>
          <w:szCs w:val="24"/>
        </w:rPr>
        <w:t xml:space="preserve">. It helps in understanding the level of customer satisfaction in community pharmacies </w:t>
      </w:r>
      <w:sdt>
        <w:sdtPr>
          <w:rPr>
            <w:rFonts w:cs="Times New Roman"/>
            <w:szCs w:val="24"/>
          </w:rPr>
          <w:id w:val="816225839"/>
          <w:citation/>
        </w:sdtPr>
        <w:sdtEndPr/>
        <w:sdtContent>
          <w:r w:rsidRPr="004C18E6">
            <w:rPr>
              <w:rFonts w:cs="Times New Roman"/>
              <w:szCs w:val="24"/>
            </w:rPr>
            <w:fldChar w:fldCharType="begin"/>
          </w:r>
          <w:r w:rsidRPr="004C18E6">
            <w:rPr>
              <w:rFonts w:cs="Times New Roman"/>
              <w:szCs w:val="24"/>
            </w:rPr>
            <w:instrText xml:space="preserve"> CITATION Sau19 \l 1033 </w:instrText>
          </w:r>
          <w:r w:rsidRPr="004C18E6">
            <w:rPr>
              <w:rFonts w:cs="Times New Roman"/>
              <w:szCs w:val="24"/>
            </w:rPr>
            <w:fldChar w:fldCharType="separate"/>
          </w:r>
          <w:r w:rsidRPr="004C18E6">
            <w:rPr>
              <w:rFonts w:cs="Times New Roman"/>
              <w:noProof/>
              <w:szCs w:val="24"/>
            </w:rPr>
            <w:t>(Saunders &amp; Thronhill, 2019)</w:t>
          </w:r>
          <w:r w:rsidRPr="004C18E6">
            <w:rPr>
              <w:rFonts w:cs="Times New Roman"/>
              <w:szCs w:val="24"/>
            </w:rPr>
            <w:fldChar w:fldCharType="end"/>
          </w:r>
        </w:sdtContent>
      </w:sdt>
      <w:r w:rsidRPr="004C18E6">
        <w:rPr>
          <w:rFonts w:cs="Times New Roman"/>
          <w:szCs w:val="24"/>
        </w:rPr>
        <w:t xml:space="preserve">. We used structured questionnaires to gather customer opinions and employed quantitative analysis such as mean, standard deviation, and frequency distribution to summarize data. Mean and standard deviation are used to measure the average satisfaction score and variations, frequency and percentage are used to show the proportion of respondents in different categories. </w:t>
      </w:r>
    </w:p>
    <w:p w14:paraId="6F1A0300"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Exploratory research design is used when little is known about a problem, and the goal is to gain deeper insights or develop a hypothesis for further research </w:t>
      </w:r>
      <w:sdt>
        <w:sdtPr>
          <w:rPr>
            <w:rFonts w:cs="Times New Roman"/>
            <w:szCs w:val="24"/>
          </w:rPr>
          <w:id w:val="1465077593"/>
          <w:citation/>
        </w:sdtPr>
        <w:sdtEndPr/>
        <w:sdtContent>
          <w:r w:rsidRPr="004C18E6">
            <w:rPr>
              <w:rFonts w:cs="Times New Roman"/>
              <w:szCs w:val="24"/>
            </w:rPr>
            <w:fldChar w:fldCharType="begin"/>
          </w:r>
          <w:r w:rsidRPr="004C18E6">
            <w:rPr>
              <w:rFonts w:cs="Times New Roman"/>
              <w:szCs w:val="24"/>
            </w:rPr>
            <w:instrText xml:space="preserve"> CITATION Yin18 \l 1033 </w:instrText>
          </w:r>
          <w:r w:rsidRPr="004C18E6">
            <w:rPr>
              <w:rFonts w:cs="Times New Roman"/>
              <w:szCs w:val="24"/>
            </w:rPr>
            <w:fldChar w:fldCharType="separate"/>
          </w:r>
          <w:r w:rsidRPr="004C18E6">
            <w:rPr>
              <w:rFonts w:cs="Times New Roman"/>
              <w:noProof/>
              <w:szCs w:val="24"/>
            </w:rPr>
            <w:t>(Yin, 2018)</w:t>
          </w:r>
          <w:r w:rsidRPr="004C18E6">
            <w:rPr>
              <w:rFonts w:cs="Times New Roman"/>
              <w:szCs w:val="24"/>
            </w:rPr>
            <w:fldChar w:fldCharType="end"/>
          </w:r>
        </w:sdtContent>
      </w:sdt>
      <w:r w:rsidRPr="004C18E6">
        <w:rPr>
          <w:rFonts w:cs="Times New Roman"/>
          <w:szCs w:val="24"/>
        </w:rPr>
        <w:t xml:space="preserve">. It helps to explore new factors affecting customer satisfaction that may not have been previously studied in Myanmar’s community pharmacies </w:t>
      </w:r>
      <w:sdt>
        <w:sdtPr>
          <w:rPr>
            <w:rFonts w:cs="Times New Roman"/>
            <w:szCs w:val="24"/>
          </w:rPr>
          <w:id w:val="1267045483"/>
          <w:citation/>
        </w:sdtPr>
        <w:sdtEndPr/>
        <w:sdtContent>
          <w:r w:rsidRPr="004C18E6">
            <w:rPr>
              <w:rFonts w:cs="Times New Roman"/>
              <w:szCs w:val="24"/>
            </w:rPr>
            <w:fldChar w:fldCharType="begin"/>
          </w:r>
          <w:r w:rsidRPr="004C18E6">
            <w:rPr>
              <w:rFonts w:cs="Times New Roman"/>
              <w:szCs w:val="24"/>
            </w:rPr>
            <w:instrText xml:space="preserve"> CITATION Yin18 \l 1033 </w:instrText>
          </w:r>
          <w:r w:rsidRPr="004C18E6">
            <w:rPr>
              <w:rFonts w:cs="Times New Roman"/>
              <w:szCs w:val="24"/>
            </w:rPr>
            <w:fldChar w:fldCharType="separate"/>
          </w:r>
          <w:r w:rsidRPr="004C18E6">
            <w:rPr>
              <w:rFonts w:cs="Times New Roman"/>
              <w:noProof/>
              <w:szCs w:val="24"/>
            </w:rPr>
            <w:t>(Yin, 2018)</w:t>
          </w:r>
          <w:r w:rsidRPr="004C18E6">
            <w:rPr>
              <w:rFonts w:cs="Times New Roman"/>
              <w:szCs w:val="24"/>
            </w:rPr>
            <w:fldChar w:fldCharType="end"/>
          </w:r>
        </w:sdtContent>
      </w:sdt>
      <w:r w:rsidRPr="004C18E6">
        <w:rPr>
          <w:rFonts w:cs="Times New Roman"/>
          <w:szCs w:val="24"/>
        </w:rPr>
        <w:t xml:space="preserve">. It can guide the development of a more structured survey of future studies. Explanatory research design (causal research design) aims to establish cause-and-effect relationships between variables, typically using experiments or statistical methods </w:t>
      </w:r>
      <w:sdt>
        <w:sdtPr>
          <w:rPr>
            <w:rFonts w:cs="Times New Roman"/>
            <w:szCs w:val="24"/>
          </w:rPr>
          <w:id w:val="659823169"/>
          <w:citation/>
        </w:sdtPr>
        <w:sdtEndPr/>
        <w:sdtContent>
          <w:r w:rsidRPr="004C18E6">
            <w:rPr>
              <w:rFonts w:cs="Times New Roman"/>
              <w:szCs w:val="24"/>
            </w:rPr>
            <w:fldChar w:fldCharType="begin"/>
          </w:r>
          <w:r w:rsidRPr="004C18E6">
            <w:rPr>
              <w:rFonts w:cs="Times New Roman"/>
              <w:szCs w:val="24"/>
            </w:rPr>
            <w:instrText xml:space="preserve"> CITATION Bry15 \l 1033 </w:instrText>
          </w:r>
          <w:r w:rsidRPr="004C18E6">
            <w:rPr>
              <w:rFonts w:cs="Times New Roman"/>
              <w:szCs w:val="24"/>
            </w:rPr>
            <w:fldChar w:fldCharType="separate"/>
          </w:r>
          <w:r w:rsidRPr="004C18E6">
            <w:rPr>
              <w:rFonts w:cs="Times New Roman"/>
              <w:noProof/>
              <w:szCs w:val="24"/>
            </w:rPr>
            <w:t>(Bryman &amp; Bell, 2015)</w:t>
          </w:r>
          <w:r w:rsidRPr="004C18E6">
            <w:rPr>
              <w:rFonts w:cs="Times New Roman"/>
              <w:szCs w:val="24"/>
            </w:rPr>
            <w:fldChar w:fldCharType="end"/>
          </w:r>
        </w:sdtContent>
      </w:sdt>
      <w:r w:rsidRPr="004C18E6">
        <w:rPr>
          <w:rFonts w:cs="Times New Roman"/>
          <w:szCs w:val="24"/>
        </w:rPr>
        <w:t>. It will determine how independent variables directly influence customer satisfaction. We used regression analysis to analyze relationships between factors. Then, we compare satisfaction levels across different demographics to see if variations exist and test hypotheses to confirm whether specific factors significantly influence customer satisfaction. The data collected in this study were analyzed by using SPSS version 23 and Microsoft Excel 2016.</w:t>
      </w:r>
    </w:p>
    <w:p w14:paraId="53F2127B" w14:textId="550C2F79" w:rsidR="008B271C" w:rsidRPr="009A7654" w:rsidRDefault="009A7654" w:rsidP="00EC1BD2">
      <w:pPr>
        <w:pStyle w:val="Heading2"/>
        <w:spacing w:line="360" w:lineRule="auto"/>
        <w:rPr>
          <w:rFonts w:ascii="Times New Roman" w:hAnsi="Times New Roman" w:cs="Times New Roman"/>
          <w:b/>
          <w:color w:val="auto"/>
          <w:sz w:val="24"/>
          <w:szCs w:val="24"/>
        </w:rPr>
      </w:pPr>
      <w:bookmarkStart w:id="48" w:name="_Toc201428155"/>
      <w:r w:rsidRPr="009A7654">
        <w:rPr>
          <w:rFonts w:ascii="Times New Roman" w:hAnsi="Times New Roman" w:cs="Times New Roman"/>
          <w:b/>
          <w:color w:val="auto"/>
          <w:sz w:val="24"/>
          <w:szCs w:val="24"/>
        </w:rPr>
        <w:lastRenderedPageBreak/>
        <w:t>3.6 Ethical Consideration</w:t>
      </w:r>
      <w:bookmarkEnd w:id="48"/>
    </w:p>
    <w:p w14:paraId="08BBDFB7" w14:textId="77777777" w:rsidR="008B271C" w:rsidRPr="004C18E6" w:rsidRDefault="008B271C" w:rsidP="007F675B">
      <w:pPr>
        <w:spacing w:line="360" w:lineRule="auto"/>
        <w:ind w:firstLine="720"/>
        <w:jc w:val="both"/>
        <w:rPr>
          <w:rFonts w:cs="Times New Roman"/>
          <w:szCs w:val="24"/>
        </w:rPr>
      </w:pPr>
      <w:r w:rsidRPr="004C18E6">
        <w:rPr>
          <w:rFonts w:cs="Times New Roman"/>
          <w:szCs w:val="24"/>
        </w:rPr>
        <w:t xml:space="preserve">Conducting research on customer satisfaction requires adherences to ethical principles to protect the rights, privacy and well-being of participants. All participants will be fully informed about the purpose of the study, their role, and their rights to withdraw at any time. Participating in the study will be completely voluntary and no one will be forced or coerced into answering the questionnaire. Participants will have the right to skip any question they do not feel comfortable answering </w:t>
      </w:r>
      <w:sdt>
        <w:sdtPr>
          <w:rPr>
            <w:rFonts w:cs="Times New Roman"/>
            <w:szCs w:val="24"/>
          </w:rPr>
          <w:id w:val="-582140730"/>
          <w:citation/>
        </w:sdtPr>
        <w:sdtEndPr/>
        <w:sdtContent>
          <w:r w:rsidRPr="004C18E6">
            <w:rPr>
              <w:rFonts w:cs="Times New Roman"/>
              <w:szCs w:val="24"/>
            </w:rPr>
            <w:fldChar w:fldCharType="begin"/>
          </w:r>
          <w:r w:rsidRPr="004C18E6">
            <w:rPr>
              <w:rFonts w:cs="Times New Roman"/>
              <w:szCs w:val="24"/>
            </w:rPr>
            <w:instrText xml:space="preserve"> CITATION Bry15 \l 1033 </w:instrText>
          </w:r>
          <w:r w:rsidRPr="004C18E6">
            <w:rPr>
              <w:rFonts w:cs="Times New Roman"/>
              <w:szCs w:val="24"/>
            </w:rPr>
            <w:fldChar w:fldCharType="separate"/>
          </w:r>
          <w:r w:rsidRPr="004C18E6">
            <w:rPr>
              <w:rFonts w:cs="Times New Roman"/>
              <w:noProof/>
              <w:szCs w:val="24"/>
            </w:rPr>
            <w:t>(Bryman &amp; Bell, 2015)</w:t>
          </w:r>
          <w:r w:rsidRPr="004C18E6">
            <w:rPr>
              <w:rFonts w:cs="Times New Roman"/>
              <w:szCs w:val="24"/>
            </w:rPr>
            <w:fldChar w:fldCharType="end"/>
          </w:r>
        </w:sdtContent>
      </w:sdt>
      <w:r w:rsidRPr="004C18E6">
        <w:rPr>
          <w:rFonts w:cs="Times New Roman"/>
          <w:szCs w:val="24"/>
        </w:rPr>
        <w:t>. No personal identifiers will be collected to ensure anonymity and responses will be coded and stored securely, preventing unauthorized access. The data will be used only for research purposes and will not be shared with third parties. Data will be retained for a limited period and deleted after the study is completed. Before data collection, approval will be sought from an Ethical Review Board (ERB) and the study will follow local and international research ethics guidelines to ensure compliance.</w:t>
      </w:r>
    </w:p>
    <w:p w14:paraId="529B73B3" w14:textId="77777777" w:rsidR="004C18E6" w:rsidRPr="004C18E6" w:rsidRDefault="004C18E6" w:rsidP="007F675B">
      <w:pPr>
        <w:spacing w:line="360" w:lineRule="auto"/>
        <w:ind w:firstLine="720"/>
        <w:jc w:val="both"/>
        <w:rPr>
          <w:rFonts w:cs="Times New Roman"/>
          <w:szCs w:val="24"/>
        </w:rPr>
      </w:pPr>
    </w:p>
    <w:p w14:paraId="47703034" w14:textId="77777777" w:rsidR="004C18E6" w:rsidRPr="004C18E6" w:rsidRDefault="004C18E6" w:rsidP="007F675B">
      <w:pPr>
        <w:spacing w:line="360" w:lineRule="auto"/>
        <w:ind w:firstLine="720"/>
        <w:jc w:val="both"/>
        <w:rPr>
          <w:rFonts w:cs="Times New Roman"/>
          <w:szCs w:val="24"/>
        </w:rPr>
      </w:pPr>
    </w:p>
    <w:p w14:paraId="186491D9" w14:textId="77777777" w:rsidR="004C18E6" w:rsidRPr="004C18E6" w:rsidRDefault="004C18E6" w:rsidP="007F675B">
      <w:pPr>
        <w:spacing w:line="360" w:lineRule="auto"/>
        <w:ind w:firstLine="720"/>
        <w:jc w:val="both"/>
        <w:rPr>
          <w:rFonts w:cs="Times New Roman"/>
          <w:szCs w:val="24"/>
        </w:rPr>
      </w:pPr>
    </w:p>
    <w:p w14:paraId="28E8A614" w14:textId="77777777" w:rsidR="004C18E6" w:rsidRPr="004C18E6" w:rsidRDefault="004C18E6" w:rsidP="007F675B">
      <w:pPr>
        <w:spacing w:line="360" w:lineRule="auto"/>
        <w:ind w:firstLine="720"/>
        <w:jc w:val="both"/>
        <w:rPr>
          <w:rFonts w:cs="Times New Roman"/>
          <w:szCs w:val="24"/>
        </w:rPr>
      </w:pPr>
    </w:p>
    <w:p w14:paraId="3F3F9090" w14:textId="77777777" w:rsidR="004C18E6" w:rsidRPr="004C18E6" w:rsidRDefault="004C18E6" w:rsidP="007F675B">
      <w:pPr>
        <w:spacing w:line="360" w:lineRule="auto"/>
        <w:ind w:firstLine="720"/>
        <w:jc w:val="both"/>
        <w:rPr>
          <w:rFonts w:cs="Times New Roman"/>
          <w:szCs w:val="24"/>
        </w:rPr>
      </w:pPr>
    </w:p>
    <w:p w14:paraId="50D0B46E" w14:textId="77777777" w:rsidR="004C18E6" w:rsidRPr="004C18E6" w:rsidRDefault="004C18E6" w:rsidP="007F675B">
      <w:pPr>
        <w:spacing w:line="360" w:lineRule="auto"/>
        <w:ind w:firstLine="720"/>
        <w:jc w:val="both"/>
        <w:rPr>
          <w:rFonts w:cs="Times New Roman"/>
          <w:szCs w:val="24"/>
        </w:rPr>
      </w:pPr>
    </w:p>
    <w:p w14:paraId="61EAC641" w14:textId="77777777" w:rsidR="004C18E6" w:rsidRPr="004C18E6" w:rsidRDefault="004C18E6" w:rsidP="007F675B">
      <w:pPr>
        <w:spacing w:line="360" w:lineRule="auto"/>
        <w:ind w:firstLine="720"/>
        <w:jc w:val="both"/>
        <w:rPr>
          <w:rFonts w:cs="Times New Roman"/>
          <w:szCs w:val="24"/>
        </w:rPr>
      </w:pPr>
    </w:p>
    <w:p w14:paraId="1BF85375" w14:textId="77777777" w:rsidR="004C18E6" w:rsidRPr="004C18E6" w:rsidRDefault="004C18E6" w:rsidP="007F675B">
      <w:pPr>
        <w:spacing w:line="360" w:lineRule="auto"/>
        <w:ind w:firstLine="720"/>
        <w:jc w:val="both"/>
        <w:rPr>
          <w:rFonts w:cs="Times New Roman"/>
          <w:szCs w:val="24"/>
        </w:rPr>
      </w:pPr>
    </w:p>
    <w:p w14:paraId="5F101EA4" w14:textId="77777777" w:rsidR="004C18E6" w:rsidRPr="004C18E6" w:rsidRDefault="004C18E6" w:rsidP="007F675B">
      <w:pPr>
        <w:spacing w:line="360" w:lineRule="auto"/>
        <w:ind w:firstLine="720"/>
        <w:jc w:val="both"/>
        <w:rPr>
          <w:rFonts w:cs="Times New Roman"/>
          <w:szCs w:val="24"/>
        </w:rPr>
      </w:pPr>
    </w:p>
    <w:p w14:paraId="1BCD7DDF" w14:textId="77777777" w:rsidR="004C18E6" w:rsidRPr="004C18E6" w:rsidRDefault="004C18E6" w:rsidP="007F675B">
      <w:pPr>
        <w:spacing w:line="360" w:lineRule="auto"/>
        <w:ind w:firstLine="720"/>
        <w:jc w:val="both"/>
        <w:rPr>
          <w:rFonts w:cs="Times New Roman"/>
          <w:szCs w:val="24"/>
        </w:rPr>
      </w:pPr>
    </w:p>
    <w:p w14:paraId="5097D556" w14:textId="77777777" w:rsidR="004C18E6" w:rsidRPr="004C18E6" w:rsidRDefault="004C18E6" w:rsidP="007F675B">
      <w:pPr>
        <w:spacing w:line="360" w:lineRule="auto"/>
        <w:ind w:firstLine="720"/>
        <w:jc w:val="both"/>
        <w:rPr>
          <w:rFonts w:cs="Times New Roman"/>
          <w:szCs w:val="24"/>
        </w:rPr>
      </w:pPr>
    </w:p>
    <w:p w14:paraId="0CE507B0" w14:textId="77777777" w:rsidR="004C18E6" w:rsidRDefault="004C18E6" w:rsidP="007F675B">
      <w:pPr>
        <w:spacing w:line="360" w:lineRule="auto"/>
        <w:ind w:firstLine="720"/>
        <w:jc w:val="both"/>
        <w:rPr>
          <w:rFonts w:cs="Times New Roman"/>
          <w:szCs w:val="24"/>
        </w:rPr>
      </w:pPr>
    </w:p>
    <w:p w14:paraId="41DC2386" w14:textId="77777777" w:rsidR="004C18E6" w:rsidRDefault="004C18E6" w:rsidP="007F675B">
      <w:pPr>
        <w:spacing w:line="360" w:lineRule="auto"/>
        <w:ind w:firstLine="720"/>
        <w:jc w:val="both"/>
        <w:rPr>
          <w:rFonts w:cs="Times New Roman"/>
          <w:szCs w:val="24"/>
        </w:rPr>
      </w:pPr>
    </w:p>
    <w:p w14:paraId="6E8305B4" w14:textId="77777777" w:rsidR="004C18E6" w:rsidRDefault="004C18E6" w:rsidP="007F675B">
      <w:pPr>
        <w:spacing w:line="360" w:lineRule="auto"/>
        <w:ind w:firstLine="720"/>
        <w:jc w:val="both"/>
        <w:rPr>
          <w:rFonts w:cs="Times New Roman"/>
          <w:szCs w:val="24"/>
        </w:rPr>
      </w:pPr>
    </w:p>
    <w:p w14:paraId="3BAAF237" w14:textId="77777777" w:rsidR="004C18E6" w:rsidRDefault="004C18E6" w:rsidP="007F675B">
      <w:pPr>
        <w:spacing w:line="360" w:lineRule="auto"/>
        <w:ind w:firstLine="720"/>
        <w:jc w:val="both"/>
        <w:rPr>
          <w:rFonts w:cs="Times New Roman"/>
          <w:szCs w:val="24"/>
        </w:rPr>
      </w:pPr>
    </w:p>
    <w:p w14:paraId="340D73CA" w14:textId="77777777" w:rsidR="004C18E6" w:rsidRDefault="004C18E6" w:rsidP="007F675B">
      <w:pPr>
        <w:spacing w:line="360" w:lineRule="auto"/>
        <w:ind w:firstLine="720"/>
        <w:jc w:val="both"/>
        <w:rPr>
          <w:rFonts w:cs="Times New Roman"/>
          <w:szCs w:val="24"/>
        </w:rPr>
      </w:pPr>
    </w:p>
    <w:p w14:paraId="3BB419B7" w14:textId="77777777" w:rsidR="004C18E6" w:rsidRDefault="004C18E6" w:rsidP="007F675B">
      <w:pPr>
        <w:spacing w:line="360" w:lineRule="auto"/>
        <w:ind w:firstLine="720"/>
        <w:jc w:val="both"/>
        <w:rPr>
          <w:rFonts w:cs="Times New Roman"/>
          <w:szCs w:val="24"/>
        </w:rPr>
      </w:pPr>
    </w:p>
    <w:p w14:paraId="2D5E753F" w14:textId="77777777" w:rsidR="004C18E6" w:rsidRDefault="004C18E6" w:rsidP="007F675B">
      <w:pPr>
        <w:spacing w:line="360" w:lineRule="auto"/>
        <w:ind w:firstLine="720"/>
        <w:jc w:val="both"/>
        <w:rPr>
          <w:rFonts w:cs="Times New Roman"/>
          <w:szCs w:val="24"/>
        </w:rPr>
      </w:pPr>
    </w:p>
    <w:p w14:paraId="516D76F7" w14:textId="77777777" w:rsidR="004C18E6" w:rsidRDefault="004C18E6" w:rsidP="007F675B">
      <w:pPr>
        <w:spacing w:line="360" w:lineRule="auto"/>
        <w:ind w:firstLine="720"/>
        <w:jc w:val="both"/>
        <w:rPr>
          <w:rFonts w:cs="Times New Roman"/>
          <w:szCs w:val="24"/>
        </w:rPr>
      </w:pPr>
    </w:p>
    <w:p w14:paraId="4B28366B" w14:textId="77777777" w:rsidR="004C18E6" w:rsidRPr="00B0781E" w:rsidRDefault="004C18E6" w:rsidP="009A7654">
      <w:pPr>
        <w:spacing w:line="360" w:lineRule="auto"/>
        <w:jc w:val="both"/>
        <w:rPr>
          <w:rFonts w:cs="Times New Roman"/>
          <w:szCs w:val="24"/>
        </w:rPr>
      </w:pPr>
    </w:p>
    <w:p w14:paraId="07ABBE6B" w14:textId="62B4C485" w:rsidR="00F22232" w:rsidRDefault="00F22232" w:rsidP="00F22232">
      <w:pPr>
        <w:pStyle w:val="Heading1"/>
      </w:pPr>
      <w:bookmarkStart w:id="49" w:name="_Toc201428156"/>
      <w:r>
        <w:lastRenderedPageBreak/>
        <w:t>CHAPTER IV</w:t>
      </w:r>
      <w:bookmarkEnd w:id="49"/>
    </w:p>
    <w:p w14:paraId="2A821998" w14:textId="603F1E91" w:rsidR="008B271C" w:rsidRDefault="00F22232" w:rsidP="00F22232">
      <w:pPr>
        <w:pStyle w:val="Heading1"/>
      </w:pPr>
      <w:bookmarkStart w:id="50" w:name="_Toc201428157"/>
      <w:r w:rsidRPr="0023209E">
        <w:t>ANALYSIS AND RESULTS</w:t>
      </w:r>
      <w:bookmarkEnd w:id="50"/>
    </w:p>
    <w:p w14:paraId="4F861A7C" w14:textId="77777777" w:rsidR="009A7654" w:rsidRPr="009A7654" w:rsidRDefault="009A7654" w:rsidP="009A7654"/>
    <w:p w14:paraId="5C1C92D7" w14:textId="4C8E699E" w:rsidR="008B271C" w:rsidRPr="009A7654" w:rsidRDefault="00AC3F15" w:rsidP="009A7654">
      <w:pPr>
        <w:pStyle w:val="Heading2"/>
        <w:spacing w:before="0" w:line="360" w:lineRule="auto"/>
        <w:rPr>
          <w:rFonts w:ascii="Times New Roman" w:hAnsi="Times New Roman" w:cs="Times New Roman"/>
          <w:b/>
          <w:color w:val="auto"/>
          <w:sz w:val="24"/>
          <w:szCs w:val="32"/>
        </w:rPr>
      </w:pPr>
      <w:bookmarkStart w:id="51" w:name="_Toc201428158"/>
      <w:r>
        <w:rPr>
          <w:rFonts w:ascii="Times New Roman" w:hAnsi="Times New Roman" w:cs="Times New Roman"/>
          <w:b/>
          <w:color w:val="auto"/>
          <w:sz w:val="24"/>
          <w:szCs w:val="32"/>
        </w:rPr>
        <w:t>4.1 Demographics o</w:t>
      </w:r>
      <w:r w:rsidR="00775871">
        <w:rPr>
          <w:rFonts w:ascii="Times New Roman" w:hAnsi="Times New Roman" w:cs="Times New Roman"/>
          <w:b/>
          <w:color w:val="auto"/>
          <w:sz w:val="24"/>
          <w:szCs w:val="32"/>
        </w:rPr>
        <w:t>f t</w:t>
      </w:r>
      <w:r w:rsidR="009A7654" w:rsidRPr="009A7654">
        <w:rPr>
          <w:rFonts w:ascii="Times New Roman" w:hAnsi="Times New Roman" w:cs="Times New Roman"/>
          <w:b/>
          <w:color w:val="auto"/>
          <w:sz w:val="24"/>
          <w:szCs w:val="32"/>
        </w:rPr>
        <w:t>he Participants</w:t>
      </w:r>
      <w:bookmarkEnd w:id="51"/>
    </w:p>
    <w:p w14:paraId="4F3A2BE7" w14:textId="77777777" w:rsidR="008B271C" w:rsidRPr="004C18E6" w:rsidRDefault="008B271C" w:rsidP="007F675B">
      <w:pPr>
        <w:spacing w:line="360" w:lineRule="auto"/>
        <w:jc w:val="both"/>
        <w:rPr>
          <w:rFonts w:cs="Times New Roman"/>
          <w:szCs w:val="24"/>
        </w:rPr>
      </w:pPr>
      <w:r w:rsidRPr="004C18E6">
        <w:rPr>
          <w:rFonts w:cs="Times New Roman"/>
          <w:szCs w:val="24"/>
        </w:rPr>
        <w:t xml:space="preserve">          Of the 350 questionnaires distributed, 323 were returned (92.3%). Participants’ demographics are shown in Table 1. Most of the respondents in this study were female (n=210, 65%). The age group of 20 years to 40 years have the highest percentage of participants (n= 178, 55.1%). The second high population of age group is people within their 41 years to 60 years (n=88, 27.2%). Regarding the highest education level, most of them had a bachelor degree level (n=111, 34.4%). The common occupation of this study group is worker (n=186, 57.6%) and their income range is about 1Lakh to 3 Lakh (n=156, 48.3%). Most of the respondents came to visit pharmacies to purchase general medicines (n=226, 70%).</w:t>
      </w:r>
    </w:p>
    <w:p w14:paraId="05B3290B" w14:textId="7785DA24" w:rsidR="008B271C" w:rsidRPr="007825B9" w:rsidRDefault="007825B9" w:rsidP="007825B9">
      <w:pPr>
        <w:pStyle w:val="Caption"/>
        <w:jc w:val="center"/>
        <w:rPr>
          <w:rFonts w:cs="Times New Roman"/>
          <w:b/>
          <w:bCs/>
          <w:i w:val="0"/>
          <w:iCs w:val="0"/>
          <w:color w:val="auto"/>
          <w:sz w:val="24"/>
          <w:szCs w:val="24"/>
        </w:rPr>
      </w:pPr>
      <w:bookmarkStart w:id="52" w:name="_Toc201429722"/>
      <w:bookmarkStart w:id="53" w:name="_Toc202467064"/>
      <w:r w:rsidRPr="007825B9">
        <w:rPr>
          <w:rFonts w:cs="Times New Roman"/>
          <w:b/>
          <w:bCs/>
          <w:i w:val="0"/>
          <w:iCs w:val="0"/>
          <w:color w:val="auto"/>
          <w:sz w:val="24"/>
          <w:szCs w:val="24"/>
        </w:rPr>
        <w:t xml:space="preserve">Table </w:t>
      </w:r>
      <w:r w:rsidRPr="007825B9">
        <w:rPr>
          <w:rFonts w:cs="Times New Roman"/>
          <w:b/>
          <w:bCs/>
          <w:i w:val="0"/>
          <w:iCs w:val="0"/>
          <w:color w:val="auto"/>
          <w:sz w:val="24"/>
          <w:szCs w:val="24"/>
        </w:rPr>
        <w:fldChar w:fldCharType="begin"/>
      </w:r>
      <w:r w:rsidRPr="007825B9">
        <w:rPr>
          <w:rFonts w:cs="Times New Roman"/>
          <w:b/>
          <w:bCs/>
          <w:i w:val="0"/>
          <w:iCs w:val="0"/>
          <w:color w:val="auto"/>
          <w:sz w:val="24"/>
          <w:szCs w:val="24"/>
        </w:rPr>
        <w:instrText xml:space="preserve"> SEQ Table \* ARABIC </w:instrText>
      </w:r>
      <w:r w:rsidRPr="007825B9">
        <w:rPr>
          <w:rFonts w:cs="Times New Roman"/>
          <w:b/>
          <w:bCs/>
          <w:i w:val="0"/>
          <w:iCs w:val="0"/>
          <w:color w:val="auto"/>
          <w:sz w:val="24"/>
          <w:szCs w:val="24"/>
        </w:rPr>
        <w:fldChar w:fldCharType="separate"/>
      </w:r>
      <w:r w:rsidR="00A119C9">
        <w:rPr>
          <w:rFonts w:cs="Times New Roman"/>
          <w:b/>
          <w:bCs/>
          <w:i w:val="0"/>
          <w:iCs w:val="0"/>
          <w:noProof/>
          <w:color w:val="auto"/>
          <w:sz w:val="24"/>
          <w:szCs w:val="24"/>
        </w:rPr>
        <w:t>2</w:t>
      </w:r>
      <w:r w:rsidRPr="007825B9">
        <w:rPr>
          <w:rFonts w:cs="Times New Roman"/>
          <w:b/>
          <w:bCs/>
          <w:i w:val="0"/>
          <w:iCs w:val="0"/>
          <w:color w:val="auto"/>
          <w:sz w:val="24"/>
          <w:szCs w:val="24"/>
        </w:rPr>
        <w:fldChar w:fldCharType="end"/>
      </w:r>
      <w:r w:rsidRPr="007825B9">
        <w:rPr>
          <w:rFonts w:cs="Times New Roman"/>
          <w:b/>
          <w:bCs/>
          <w:i w:val="0"/>
          <w:iCs w:val="0"/>
          <w:color w:val="auto"/>
          <w:sz w:val="24"/>
          <w:szCs w:val="24"/>
        </w:rPr>
        <w:t xml:space="preserve"> </w:t>
      </w:r>
      <w:r w:rsidR="008B271C" w:rsidRPr="007825B9">
        <w:rPr>
          <w:rFonts w:cs="Times New Roman"/>
          <w:b/>
          <w:bCs/>
          <w:i w:val="0"/>
          <w:iCs w:val="0"/>
          <w:color w:val="auto"/>
          <w:sz w:val="24"/>
          <w:szCs w:val="24"/>
        </w:rPr>
        <w:t>Demog</w:t>
      </w:r>
      <w:r w:rsidR="00FA7959">
        <w:rPr>
          <w:rFonts w:cs="Times New Roman"/>
          <w:b/>
          <w:bCs/>
          <w:i w:val="0"/>
          <w:iCs w:val="0"/>
          <w:color w:val="auto"/>
          <w:sz w:val="24"/>
          <w:szCs w:val="24"/>
        </w:rPr>
        <w:t>raphics Characteristics of the P</w:t>
      </w:r>
      <w:r w:rsidR="008B271C" w:rsidRPr="007825B9">
        <w:rPr>
          <w:rFonts w:cs="Times New Roman"/>
          <w:b/>
          <w:bCs/>
          <w:i w:val="0"/>
          <w:iCs w:val="0"/>
          <w:color w:val="auto"/>
          <w:sz w:val="24"/>
          <w:szCs w:val="24"/>
        </w:rPr>
        <w:t>articipants</w:t>
      </w:r>
      <w:bookmarkEnd w:id="52"/>
      <w:bookmarkEnd w:id="53"/>
    </w:p>
    <w:tbl>
      <w:tblPr>
        <w:tblStyle w:val="TableGrid"/>
        <w:tblW w:w="8411" w:type="dxa"/>
        <w:jc w:val="center"/>
        <w:tblLayout w:type="fixed"/>
        <w:tblLook w:val="04A0" w:firstRow="1" w:lastRow="0" w:firstColumn="1" w:lastColumn="0" w:noHBand="0" w:noVBand="1"/>
      </w:tblPr>
      <w:tblGrid>
        <w:gridCol w:w="1605"/>
        <w:gridCol w:w="3420"/>
        <w:gridCol w:w="1620"/>
        <w:gridCol w:w="1766"/>
      </w:tblGrid>
      <w:tr w:rsidR="00064F59" w:rsidRPr="00081BF8" w14:paraId="262825C4" w14:textId="77777777" w:rsidTr="00D13DCB">
        <w:trPr>
          <w:trHeight w:val="576"/>
          <w:jc w:val="center"/>
        </w:trPr>
        <w:tc>
          <w:tcPr>
            <w:tcW w:w="5025" w:type="dxa"/>
            <w:gridSpan w:val="2"/>
            <w:vAlign w:val="center"/>
          </w:tcPr>
          <w:p w14:paraId="22E30170" w14:textId="77777777" w:rsidR="00064F59" w:rsidRPr="00E8418A" w:rsidRDefault="00064F59" w:rsidP="00877891">
            <w:pPr>
              <w:spacing w:line="360" w:lineRule="auto"/>
              <w:jc w:val="center"/>
              <w:rPr>
                <w:rFonts w:cs="Times New Roman"/>
                <w:b/>
                <w:bCs/>
                <w:sz w:val="20"/>
                <w:szCs w:val="20"/>
              </w:rPr>
            </w:pPr>
            <w:r w:rsidRPr="00E8418A">
              <w:rPr>
                <w:rFonts w:cs="Times New Roman"/>
                <w:b/>
                <w:bCs/>
                <w:sz w:val="20"/>
                <w:szCs w:val="20"/>
              </w:rPr>
              <w:t>Demographics Characteristics</w:t>
            </w:r>
          </w:p>
        </w:tc>
        <w:tc>
          <w:tcPr>
            <w:tcW w:w="1620" w:type="dxa"/>
            <w:vAlign w:val="center"/>
          </w:tcPr>
          <w:p w14:paraId="79BAE380" w14:textId="77777777" w:rsidR="00064F59" w:rsidRPr="00E8418A" w:rsidRDefault="00064F59" w:rsidP="00877891">
            <w:pPr>
              <w:spacing w:line="360" w:lineRule="auto"/>
              <w:jc w:val="center"/>
              <w:rPr>
                <w:rFonts w:cs="Times New Roman"/>
                <w:b/>
                <w:bCs/>
                <w:sz w:val="20"/>
                <w:szCs w:val="20"/>
              </w:rPr>
            </w:pPr>
            <w:r w:rsidRPr="00E8418A">
              <w:rPr>
                <w:rFonts w:cs="Times New Roman"/>
                <w:b/>
                <w:bCs/>
                <w:sz w:val="20"/>
                <w:szCs w:val="20"/>
              </w:rPr>
              <w:t>Frequency</w:t>
            </w:r>
          </w:p>
        </w:tc>
        <w:tc>
          <w:tcPr>
            <w:tcW w:w="1766" w:type="dxa"/>
            <w:vAlign w:val="center"/>
          </w:tcPr>
          <w:p w14:paraId="11B6A016" w14:textId="77777777" w:rsidR="00064F59" w:rsidRPr="00E8418A" w:rsidRDefault="00064F59" w:rsidP="00877891">
            <w:pPr>
              <w:spacing w:line="360" w:lineRule="auto"/>
              <w:jc w:val="center"/>
              <w:rPr>
                <w:rFonts w:cs="Times New Roman"/>
                <w:b/>
                <w:bCs/>
                <w:sz w:val="20"/>
                <w:szCs w:val="20"/>
              </w:rPr>
            </w:pPr>
            <w:r w:rsidRPr="00E8418A">
              <w:rPr>
                <w:rFonts w:cs="Times New Roman"/>
                <w:b/>
                <w:bCs/>
                <w:sz w:val="20"/>
                <w:szCs w:val="20"/>
              </w:rPr>
              <w:t>Percentage (%)</w:t>
            </w:r>
          </w:p>
        </w:tc>
      </w:tr>
      <w:tr w:rsidR="00064F59" w:rsidRPr="00081BF8" w14:paraId="33047500" w14:textId="77777777" w:rsidTr="00D13DCB">
        <w:trPr>
          <w:trHeight w:val="288"/>
          <w:jc w:val="center"/>
        </w:trPr>
        <w:tc>
          <w:tcPr>
            <w:tcW w:w="1605" w:type="dxa"/>
            <w:vMerge w:val="restart"/>
            <w:vAlign w:val="center"/>
          </w:tcPr>
          <w:p w14:paraId="6D3D8566" w14:textId="77777777" w:rsidR="00064F59" w:rsidRPr="00E8418A" w:rsidRDefault="00064F59" w:rsidP="00D13DCB">
            <w:pPr>
              <w:spacing w:line="276" w:lineRule="auto"/>
              <w:jc w:val="center"/>
              <w:rPr>
                <w:rFonts w:cs="Times New Roman"/>
                <w:b/>
                <w:bCs/>
                <w:sz w:val="20"/>
                <w:szCs w:val="20"/>
              </w:rPr>
            </w:pPr>
            <w:r w:rsidRPr="00E8418A">
              <w:rPr>
                <w:rFonts w:cs="Times New Roman"/>
                <w:b/>
                <w:bCs/>
                <w:sz w:val="20"/>
                <w:szCs w:val="20"/>
              </w:rPr>
              <w:t>Gender</w:t>
            </w:r>
          </w:p>
        </w:tc>
        <w:tc>
          <w:tcPr>
            <w:tcW w:w="3420" w:type="dxa"/>
            <w:vAlign w:val="center"/>
          </w:tcPr>
          <w:p w14:paraId="6C3398E8"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Male</w:t>
            </w:r>
          </w:p>
        </w:tc>
        <w:tc>
          <w:tcPr>
            <w:tcW w:w="1620" w:type="dxa"/>
            <w:vAlign w:val="center"/>
          </w:tcPr>
          <w:p w14:paraId="127DEA0E"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113</w:t>
            </w:r>
          </w:p>
        </w:tc>
        <w:tc>
          <w:tcPr>
            <w:tcW w:w="1766" w:type="dxa"/>
            <w:vAlign w:val="center"/>
          </w:tcPr>
          <w:p w14:paraId="0388D29D"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35</w:t>
            </w:r>
          </w:p>
        </w:tc>
      </w:tr>
      <w:tr w:rsidR="00064F59" w:rsidRPr="00081BF8" w14:paraId="33379C85" w14:textId="77777777" w:rsidTr="00D13DCB">
        <w:trPr>
          <w:trHeight w:val="288"/>
          <w:jc w:val="center"/>
        </w:trPr>
        <w:tc>
          <w:tcPr>
            <w:tcW w:w="1605" w:type="dxa"/>
            <w:vMerge/>
            <w:vAlign w:val="center"/>
          </w:tcPr>
          <w:p w14:paraId="4D096208"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7C02AF5C"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Female</w:t>
            </w:r>
          </w:p>
        </w:tc>
        <w:tc>
          <w:tcPr>
            <w:tcW w:w="1620" w:type="dxa"/>
            <w:vAlign w:val="center"/>
          </w:tcPr>
          <w:p w14:paraId="0E0E5031"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210</w:t>
            </w:r>
          </w:p>
        </w:tc>
        <w:tc>
          <w:tcPr>
            <w:tcW w:w="1766" w:type="dxa"/>
            <w:vAlign w:val="center"/>
          </w:tcPr>
          <w:p w14:paraId="56270D57"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65</w:t>
            </w:r>
          </w:p>
        </w:tc>
      </w:tr>
      <w:tr w:rsidR="00064F59" w:rsidRPr="00081BF8" w14:paraId="0B2D791B" w14:textId="77777777" w:rsidTr="00D13DCB">
        <w:trPr>
          <w:trHeight w:val="288"/>
          <w:jc w:val="center"/>
        </w:trPr>
        <w:tc>
          <w:tcPr>
            <w:tcW w:w="1605" w:type="dxa"/>
            <w:vMerge w:val="restart"/>
            <w:vAlign w:val="center"/>
          </w:tcPr>
          <w:p w14:paraId="777C72F4" w14:textId="77777777" w:rsidR="00064F59" w:rsidRPr="00E8418A" w:rsidRDefault="00064F59" w:rsidP="00D13DCB">
            <w:pPr>
              <w:spacing w:line="276" w:lineRule="auto"/>
              <w:jc w:val="center"/>
              <w:rPr>
                <w:rFonts w:cs="Times New Roman"/>
                <w:b/>
                <w:bCs/>
                <w:sz w:val="20"/>
                <w:szCs w:val="20"/>
              </w:rPr>
            </w:pPr>
            <w:r w:rsidRPr="00E8418A">
              <w:rPr>
                <w:rFonts w:cs="Times New Roman"/>
                <w:b/>
                <w:bCs/>
                <w:sz w:val="20"/>
                <w:szCs w:val="20"/>
              </w:rPr>
              <w:t>Age</w:t>
            </w:r>
          </w:p>
        </w:tc>
        <w:tc>
          <w:tcPr>
            <w:tcW w:w="3420" w:type="dxa"/>
            <w:vAlign w:val="center"/>
          </w:tcPr>
          <w:p w14:paraId="7C52F645"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&lt; 20 years</w:t>
            </w:r>
          </w:p>
        </w:tc>
        <w:tc>
          <w:tcPr>
            <w:tcW w:w="1620" w:type="dxa"/>
            <w:vAlign w:val="center"/>
          </w:tcPr>
          <w:p w14:paraId="15BEAA2F"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25</w:t>
            </w:r>
          </w:p>
        </w:tc>
        <w:tc>
          <w:tcPr>
            <w:tcW w:w="1766" w:type="dxa"/>
            <w:vAlign w:val="center"/>
          </w:tcPr>
          <w:p w14:paraId="4E937CF4"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7.7</w:t>
            </w:r>
          </w:p>
        </w:tc>
      </w:tr>
      <w:tr w:rsidR="00064F59" w:rsidRPr="00081BF8" w14:paraId="420A1EC0" w14:textId="77777777" w:rsidTr="00D13DCB">
        <w:trPr>
          <w:trHeight w:val="288"/>
          <w:jc w:val="center"/>
        </w:trPr>
        <w:tc>
          <w:tcPr>
            <w:tcW w:w="1605" w:type="dxa"/>
            <w:vMerge/>
            <w:vAlign w:val="center"/>
          </w:tcPr>
          <w:p w14:paraId="6A8BB9D4"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0D64DCA0"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20 to 40 years</w:t>
            </w:r>
          </w:p>
        </w:tc>
        <w:tc>
          <w:tcPr>
            <w:tcW w:w="1620" w:type="dxa"/>
            <w:vAlign w:val="center"/>
          </w:tcPr>
          <w:p w14:paraId="71709B1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178</w:t>
            </w:r>
          </w:p>
        </w:tc>
        <w:tc>
          <w:tcPr>
            <w:tcW w:w="1766" w:type="dxa"/>
            <w:vAlign w:val="center"/>
          </w:tcPr>
          <w:p w14:paraId="07FAF80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55.1</w:t>
            </w:r>
          </w:p>
        </w:tc>
      </w:tr>
      <w:tr w:rsidR="00064F59" w:rsidRPr="00081BF8" w14:paraId="4C995550" w14:textId="77777777" w:rsidTr="00D13DCB">
        <w:trPr>
          <w:trHeight w:val="288"/>
          <w:jc w:val="center"/>
        </w:trPr>
        <w:tc>
          <w:tcPr>
            <w:tcW w:w="1605" w:type="dxa"/>
            <w:vMerge/>
            <w:vAlign w:val="center"/>
          </w:tcPr>
          <w:p w14:paraId="194A8F68"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5C6C529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41 to 60 years</w:t>
            </w:r>
          </w:p>
        </w:tc>
        <w:tc>
          <w:tcPr>
            <w:tcW w:w="1620" w:type="dxa"/>
            <w:vAlign w:val="center"/>
          </w:tcPr>
          <w:p w14:paraId="42A91B1C"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88</w:t>
            </w:r>
          </w:p>
        </w:tc>
        <w:tc>
          <w:tcPr>
            <w:tcW w:w="1766" w:type="dxa"/>
            <w:vAlign w:val="center"/>
          </w:tcPr>
          <w:p w14:paraId="6C81DA1C"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27.2</w:t>
            </w:r>
          </w:p>
        </w:tc>
      </w:tr>
      <w:tr w:rsidR="00064F59" w:rsidRPr="00081BF8" w14:paraId="3B4B886C" w14:textId="77777777" w:rsidTr="00D13DCB">
        <w:trPr>
          <w:trHeight w:val="288"/>
          <w:jc w:val="center"/>
        </w:trPr>
        <w:tc>
          <w:tcPr>
            <w:tcW w:w="1605" w:type="dxa"/>
            <w:vMerge/>
            <w:vAlign w:val="center"/>
          </w:tcPr>
          <w:p w14:paraId="316AC2B1"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67BBD7F7"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&gt; 60 years</w:t>
            </w:r>
          </w:p>
        </w:tc>
        <w:tc>
          <w:tcPr>
            <w:tcW w:w="1620" w:type="dxa"/>
            <w:vAlign w:val="center"/>
          </w:tcPr>
          <w:p w14:paraId="2C590C80"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32</w:t>
            </w:r>
          </w:p>
        </w:tc>
        <w:tc>
          <w:tcPr>
            <w:tcW w:w="1766" w:type="dxa"/>
            <w:vAlign w:val="center"/>
          </w:tcPr>
          <w:p w14:paraId="6F41684F"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9.9</w:t>
            </w:r>
          </w:p>
        </w:tc>
      </w:tr>
      <w:tr w:rsidR="00064F59" w:rsidRPr="00081BF8" w14:paraId="21DC244D" w14:textId="77777777" w:rsidTr="00D13DCB">
        <w:trPr>
          <w:trHeight w:val="288"/>
          <w:jc w:val="center"/>
        </w:trPr>
        <w:tc>
          <w:tcPr>
            <w:tcW w:w="1605" w:type="dxa"/>
            <w:vMerge w:val="restart"/>
            <w:vAlign w:val="center"/>
          </w:tcPr>
          <w:p w14:paraId="5BBD7C76" w14:textId="77777777" w:rsidR="00064F59" w:rsidRPr="00E8418A" w:rsidRDefault="00064F59" w:rsidP="00D13DCB">
            <w:pPr>
              <w:spacing w:line="276" w:lineRule="auto"/>
              <w:jc w:val="center"/>
              <w:rPr>
                <w:rFonts w:cs="Times New Roman"/>
                <w:b/>
                <w:bCs/>
                <w:sz w:val="20"/>
                <w:szCs w:val="20"/>
              </w:rPr>
            </w:pPr>
            <w:r w:rsidRPr="00E8418A">
              <w:rPr>
                <w:rFonts w:cs="Times New Roman"/>
                <w:b/>
                <w:bCs/>
                <w:sz w:val="20"/>
                <w:szCs w:val="20"/>
              </w:rPr>
              <w:t>Education Background</w:t>
            </w:r>
          </w:p>
        </w:tc>
        <w:tc>
          <w:tcPr>
            <w:tcW w:w="3420" w:type="dxa"/>
            <w:vAlign w:val="center"/>
          </w:tcPr>
          <w:p w14:paraId="0F5CA3EC"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High School</w:t>
            </w:r>
          </w:p>
        </w:tc>
        <w:tc>
          <w:tcPr>
            <w:tcW w:w="1620" w:type="dxa"/>
            <w:vAlign w:val="center"/>
          </w:tcPr>
          <w:p w14:paraId="70093B2C"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118</w:t>
            </w:r>
          </w:p>
        </w:tc>
        <w:tc>
          <w:tcPr>
            <w:tcW w:w="1766" w:type="dxa"/>
            <w:vAlign w:val="center"/>
          </w:tcPr>
          <w:p w14:paraId="2D2FE7CB"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36.5</w:t>
            </w:r>
          </w:p>
        </w:tc>
      </w:tr>
      <w:tr w:rsidR="00064F59" w:rsidRPr="00081BF8" w14:paraId="24543B4B" w14:textId="77777777" w:rsidTr="00D13DCB">
        <w:trPr>
          <w:trHeight w:val="288"/>
          <w:jc w:val="center"/>
        </w:trPr>
        <w:tc>
          <w:tcPr>
            <w:tcW w:w="1605" w:type="dxa"/>
            <w:vMerge/>
            <w:vAlign w:val="center"/>
          </w:tcPr>
          <w:p w14:paraId="15695160"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04639A95"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University</w:t>
            </w:r>
          </w:p>
        </w:tc>
        <w:tc>
          <w:tcPr>
            <w:tcW w:w="1620" w:type="dxa"/>
            <w:vAlign w:val="center"/>
          </w:tcPr>
          <w:p w14:paraId="7C2DFD4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111</w:t>
            </w:r>
          </w:p>
        </w:tc>
        <w:tc>
          <w:tcPr>
            <w:tcW w:w="1766" w:type="dxa"/>
            <w:vAlign w:val="center"/>
          </w:tcPr>
          <w:p w14:paraId="0B5A5AA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34.4</w:t>
            </w:r>
          </w:p>
        </w:tc>
      </w:tr>
      <w:tr w:rsidR="00064F59" w:rsidRPr="00081BF8" w14:paraId="00A2D857" w14:textId="77777777" w:rsidTr="00D13DCB">
        <w:trPr>
          <w:trHeight w:val="288"/>
          <w:jc w:val="center"/>
        </w:trPr>
        <w:tc>
          <w:tcPr>
            <w:tcW w:w="1605" w:type="dxa"/>
            <w:vMerge/>
            <w:vAlign w:val="center"/>
          </w:tcPr>
          <w:p w14:paraId="4E736D6F"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3D3A163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Post-Graduate</w:t>
            </w:r>
          </w:p>
        </w:tc>
        <w:tc>
          <w:tcPr>
            <w:tcW w:w="1620" w:type="dxa"/>
            <w:vAlign w:val="center"/>
          </w:tcPr>
          <w:p w14:paraId="7872FC1E"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59</w:t>
            </w:r>
          </w:p>
        </w:tc>
        <w:tc>
          <w:tcPr>
            <w:tcW w:w="1766" w:type="dxa"/>
            <w:vAlign w:val="center"/>
          </w:tcPr>
          <w:p w14:paraId="6E3EF751"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18.3</w:t>
            </w:r>
          </w:p>
        </w:tc>
      </w:tr>
      <w:tr w:rsidR="00064F59" w:rsidRPr="00081BF8" w14:paraId="22E93551" w14:textId="77777777" w:rsidTr="00D13DCB">
        <w:trPr>
          <w:trHeight w:val="288"/>
          <w:jc w:val="center"/>
        </w:trPr>
        <w:tc>
          <w:tcPr>
            <w:tcW w:w="1605" w:type="dxa"/>
            <w:vMerge/>
            <w:vAlign w:val="center"/>
          </w:tcPr>
          <w:p w14:paraId="0252231A"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24195758"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Others</w:t>
            </w:r>
          </w:p>
        </w:tc>
        <w:tc>
          <w:tcPr>
            <w:tcW w:w="1620" w:type="dxa"/>
            <w:vAlign w:val="center"/>
          </w:tcPr>
          <w:p w14:paraId="7B38811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35</w:t>
            </w:r>
          </w:p>
        </w:tc>
        <w:tc>
          <w:tcPr>
            <w:tcW w:w="1766" w:type="dxa"/>
            <w:vAlign w:val="center"/>
          </w:tcPr>
          <w:p w14:paraId="41BDA17E"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10.8</w:t>
            </w:r>
          </w:p>
        </w:tc>
      </w:tr>
      <w:tr w:rsidR="00064F59" w:rsidRPr="00081BF8" w14:paraId="5AFB2A78" w14:textId="77777777" w:rsidTr="00D13DCB">
        <w:trPr>
          <w:trHeight w:val="288"/>
          <w:jc w:val="center"/>
        </w:trPr>
        <w:tc>
          <w:tcPr>
            <w:tcW w:w="1605" w:type="dxa"/>
            <w:vMerge w:val="restart"/>
            <w:vAlign w:val="center"/>
          </w:tcPr>
          <w:p w14:paraId="67AF3665" w14:textId="77777777" w:rsidR="00064F59" w:rsidRPr="00E8418A" w:rsidRDefault="00064F59" w:rsidP="00D13DCB">
            <w:pPr>
              <w:spacing w:line="276" w:lineRule="auto"/>
              <w:jc w:val="center"/>
              <w:rPr>
                <w:rFonts w:cs="Times New Roman"/>
                <w:b/>
                <w:bCs/>
                <w:sz w:val="20"/>
                <w:szCs w:val="20"/>
              </w:rPr>
            </w:pPr>
            <w:r w:rsidRPr="00E8418A">
              <w:rPr>
                <w:rFonts w:cs="Times New Roman"/>
                <w:b/>
                <w:bCs/>
                <w:sz w:val="20"/>
                <w:szCs w:val="20"/>
              </w:rPr>
              <w:t>Occupation</w:t>
            </w:r>
          </w:p>
        </w:tc>
        <w:tc>
          <w:tcPr>
            <w:tcW w:w="3420" w:type="dxa"/>
            <w:vAlign w:val="center"/>
          </w:tcPr>
          <w:p w14:paraId="47C6B5F4"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Student</w:t>
            </w:r>
          </w:p>
        </w:tc>
        <w:tc>
          <w:tcPr>
            <w:tcW w:w="1620" w:type="dxa"/>
            <w:vAlign w:val="center"/>
          </w:tcPr>
          <w:p w14:paraId="2D3F35BF"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39</w:t>
            </w:r>
          </w:p>
        </w:tc>
        <w:tc>
          <w:tcPr>
            <w:tcW w:w="1766" w:type="dxa"/>
            <w:vAlign w:val="center"/>
          </w:tcPr>
          <w:p w14:paraId="6CFDADA3"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12.1</w:t>
            </w:r>
          </w:p>
        </w:tc>
      </w:tr>
      <w:tr w:rsidR="00064F59" w:rsidRPr="00081BF8" w14:paraId="143BC07C" w14:textId="77777777" w:rsidTr="00D13DCB">
        <w:trPr>
          <w:trHeight w:val="288"/>
          <w:jc w:val="center"/>
        </w:trPr>
        <w:tc>
          <w:tcPr>
            <w:tcW w:w="1605" w:type="dxa"/>
            <w:vMerge/>
            <w:vAlign w:val="bottom"/>
          </w:tcPr>
          <w:p w14:paraId="709918EE" w14:textId="77777777" w:rsidR="00064F59" w:rsidRPr="00081BF8" w:rsidRDefault="00064F59" w:rsidP="00D13DCB">
            <w:pPr>
              <w:spacing w:line="276" w:lineRule="auto"/>
              <w:jc w:val="both"/>
              <w:rPr>
                <w:rFonts w:cs="Times New Roman"/>
                <w:sz w:val="20"/>
                <w:szCs w:val="20"/>
              </w:rPr>
            </w:pPr>
          </w:p>
        </w:tc>
        <w:tc>
          <w:tcPr>
            <w:tcW w:w="3420" w:type="dxa"/>
            <w:vAlign w:val="center"/>
          </w:tcPr>
          <w:p w14:paraId="3C5E4C6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Worker</w:t>
            </w:r>
          </w:p>
        </w:tc>
        <w:tc>
          <w:tcPr>
            <w:tcW w:w="1620" w:type="dxa"/>
            <w:vAlign w:val="center"/>
          </w:tcPr>
          <w:p w14:paraId="08A62BFE"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186</w:t>
            </w:r>
          </w:p>
        </w:tc>
        <w:tc>
          <w:tcPr>
            <w:tcW w:w="1766" w:type="dxa"/>
            <w:vAlign w:val="center"/>
          </w:tcPr>
          <w:p w14:paraId="69F26C90"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57.6</w:t>
            </w:r>
          </w:p>
        </w:tc>
      </w:tr>
      <w:tr w:rsidR="00064F59" w:rsidRPr="00081BF8" w14:paraId="3E19013B" w14:textId="77777777" w:rsidTr="00D13DCB">
        <w:trPr>
          <w:trHeight w:val="288"/>
          <w:jc w:val="center"/>
        </w:trPr>
        <w:tc>
          <w:tcPr>
            <w:tcW w:w="1605" w:type="dxa"/>
            <w:vMerge/>
            <w:vAlign w:val="bottom"/>
          </w:tcPr>
          <w:p w14:paraId="5354054D" w14:textId="77777777" w:rsidR="00064F59" w:rsidRPr="00081BF8" w:rsidRDefault="00064F59" w:rsidP="00D13DCB">
            <w:pPr>
              <w:spacing w:line="276" w:lineRule="auto"/>
              <w:jc w:val="both"/>
              <w:rPr>
                <w:rFonts w:cs="Times New Roman"/>
                <w:sz w:val="20"/>
                <w:szCs w:val="20"/>
              </w:rPr>
            </w:pPr>
          </w:p>
        </w:tc>
        <w:tc>
          <w:tcPr>
            <w:tcW w:w="3420" w:type="dxa"/>
            <w:vAlign w:val="center"/>
          </w:tcPr>
          <w:p w14:paraId="595C33E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Self-employed</w:t>
            </w:r>
          </w:p>
        </w:tc>
        <w:tc>
          <w:tcPr>
            <w:tcW w:w="1620" w:type="dxa"/>
            <w:vAlign w:val="center"/>
          </w:tcPr>
          <w:p w14:paraId="414062C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31</w:t>
            </w:r>
          </w:p>
        </w:tc>
        <w:tc>
          <w:tcPr>
            <w:tcW w:w="1766" w:type="dxa"/>
            <w:vAlign w:val="center"/>
          </w:tcPr>
          <w:p w14:paraId="5E1A9D7F"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9.6</w:t>
            </w:r>
          </w:p>
        </w:tc>
      </w:tr>
      <w:tr w:rsidR="00064F59" w:rsidRPr="00081BF8" w14:paraId="558CB5A9" w14:textId="77777777" w:rsidTr="00D13DCB">
        <w:trPr>
          <w:trHeight w:val="288"/>
          <w:jc w:val="center"/>
        </w:trPr>
        <w:tc>
          <w:tcPr>
            <w:tcW w:w="1605" w:type="dxa"/>
            <w:vMerge/>
            <w:vAlign w:val="bottom"/>
          </w:tcPr>
          <w:p w14:paraId="60510415" w14:textId="77777777" w:rsidR="00064F59" w:rsidRPr="00081BF8" w:rsidRDefault="00064F59" w:rsidP="00D13DCB">
            <w:pPr>
              <w:spacing w:line="276" w:lineRule="auto"/>
              <w:jc w:val="both"/>
              <w:rPr>
                <w:rFonts w:cs="Times New Roman"/>
                <w:sz w:val="20"/>
                <w:szCs w:val="20"/>
              </w:rPr>
            </w:pPr>
          </w:p>
        </w:tc>
        <w:tc>
          <w:tcPr>
            <w:tcW w:w="3420" w:type="dxa"/>
            <w:vAlign w:val="center"/>
          </w:tcPr>
          <w:p w14:paraId="1F1676B1"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Retired</w:t>
            </w:r>
          </w:p>
        </w:tc>
        <w:tc>
          <w:tcPr>
            <w:tcW w:w="1620" w:type="dxa"/>
            <w:vAlign w:val="center"/>
          </w:tcPr>
          <w:p w14:paraId="3BD42EB5"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27</w:t>
            </w:r>
          </w:p>
        </w:tc>
        <w:tc>
          <w:tcPr>
            <w:tcW w:w="1766" w:type="dxa"/>
            <w:vAlign w:val="center"/>
          </w:tcPr>
          <w:p w14:paraId="56109764"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8.4</w:t>
            </w:r>
          </w:p>
        </w:tc>
      </w:tr>
      <w:tr w:rsidR="00064F59" w:rsidRPr="00081BF8" w14:paraId="30E93C33" w14:textId="77777777" w:rsidTr="00D13DCB">
        <w:trPr>
          <w:trHeight w:val="288"/>
          <w:jc w:val="center"/>
        </w:trPr>
        <w:tc>
          <w:tcPr>
            <w:tcW w:w="1605" w:type="dxa"/>
            <w:vMerge/>
            <w:vAlign w:val="bottom"/>
          </w:tcPr>
          <w:p w14:paraId="12220889" w14:textId="77777777" w:rsidR="00064F59" w:rsidRPr="00081BF8" w:rsidRDefault="00064F59" w:rsidP="00D13DCB">
            <w:pPr>
              <w:spacing w:line="276" w:lineRule="auto"/>
              <w:jc w:val="both"/>
              <w:rPr>
                <w:rFonts w:cs="Times New Roman"/>
                <w:sz w:val="20"/>
                <w:szCs w:val="20"/>
              </w:rPr>
            </w:pPr>
          </w:p>
        </w:tc>
        <w:tc>
          <w:tcPr>
            <w:tcW w:w="3420" w:type="dxa"/>
            <w:vAlign w:val="center"/>
          </w:tcPr>
          <w:p w14:paraId="3EAE3813"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Others</w:t>
            </w:r>
          </w:p>
        </w:tc>
        <w:tc>
          <w:tcPr>
            <w:tcW w:w="1620" w:type="dxa"/>
            <w:vAlign w:val="center"/>
          </w:tcPr>
          <w:p w14:paraId="3CAA159B"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40</w:t>
            </w:r>
          </w:p>
        </w:tc>
        <w:tc>
          <w:tcPr>
            <w:tcW w:w="1766" w:type="dxa"/>
            <w:vAlign w:val="center"/>
          </w:tcPr>
          <w:p w14:paraId="640BB9F1"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12.4</w:t>
            </w:r>
          </w:p>
        </w:tc>
      </w:tr>
      <w:tr w:rsidR="00064F59" w:rsidRPr="00081BF8" w14:paraId="1E14A2FE" w14:textId="77777777" w:rsidTr="00D13DCB">
        <w:trPr>
          <w:trHeight w:val="288"/>
          <w:jc w:val="center"/>
        </w:trPr>
        <w:tc>
          <w:tcPr>
            <w:tcW w:w="1605" w:type="dxa"/>
            <w:vMerge w:val="restart"/>
            <w:vAlign w:val="center"/>
          </w:tcPr>
          <w:p w14:paraId="7EB74EB5" w14:textId="77777777" w:rsidR="00064F59" w:rsidRPr="00E8418A" w:rsidRDefault="00064F59" w:rsidP="00D13DCB">
            <w:pPr>
              <w:spacing w:line="276" w:lineRule="auto"/>
              <w:jc w:val="center"/>
              <w:rPr>
                <w:rFonts w:cs="Times New Roman"/>
                <w:b/>
                <w:bCs/>
                <w:sz w:val="20"/>
                <w:szCs w:val="20"/>
              </w:rPr>
            </w:pPr>
            <w:r w:rsidRPr="00E8418A">
              <w:rPr>
                <w:rFonts w:cs="Times New Roman"/>
                <w:b/>
                <w:bCs/>
                <w:sz w:val="20"/>
                <w:szCs w:val="20"/>
              </w:rPr>
              <w:t>Monthly Income</w:t>
            </w:r>
          </w:p>
        </w:tc>
        <w:tc>
          <w:tcPr>
            <w:tcW w:w="3420" w:type="dxa"/>
            <w:vAlign w:val="center"/>
          </w:tcPr>
          <w:p w14:paraId="59538251"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Under 1 Lakh</w:t>
            </w:r>
          </w:p>
        </w:tc>
        <w:tc>
          <w:tcPr>
            <w:tcW w:w="1620" w:type="dxa"/>
            <w:vAlign w:val="center"/>
          </w:tcPr>
          <w:p w14:paraId="73BB545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32</w:t>
            </w:r>
          </w:p>
        </w:tc>
        <w:tc>
          <w:tcPr>
            <w:tcW w:w="1766" w:type="dxa"/>
            <w:vAlign w:val="center"/>
          </w:tcPr>
          <w:p w14:paraId="749F4B32"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9.9</w:t>
            </w:r>
          </w:p>
        </w:tc>
      </w:tr>
      <w:tr w:rsidR="00064F59" w:rsidRPr="00081BF8" w14:paraId="7F892554" w14:textId="77777777" w:rsidTr="00D13DCB">
        <w:trPr>
          <w:trHeight w:val="288"/>
          <w:jc w:val="center"/>
        </w:trPr>
        <w:tc>
          <w:tcPr>
            <w:tcW w:w="1605" w:type="dxa"/>
            <w:vMerge/>
            <w:vAlign w:val="center"/>
          </w:tcPr>
          <w:p w14:paraId="18BDBE6C"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423EE80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 Lakh to 3 Lakh</w:t>
            </w:r>
          </w:p>
        </w:tc>
        <w:tc>
          <w:tcPr>
            <w:tcW w:w="1620" w:type="dxa"/>
            <w:vAlign w:val="center"/>
          </w:tcPr>
          <w:p w14:paraId="025880F5"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156</w:t>
            </w:r>
          </w:p>
        </w:tc>
        <w:tc>
          <w:tcPr>
            <w:tcW w:w="1766" w:type="dxa"/>
            <w:vAlign w:val="center"/>
          </w:tcPr>
          <w:p w14:paraId="1857E8C2"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48.3</w:t>
            </w:r>
          </w:p>
        </w:tc>
      </w:tr>
      <w:tr w:rsidR="00064F59" w:rsidRPr="00081BF8" w14:paraId="38253131" w14:textId="77777777" w:rsidTr="00D13DCB">
        <w:trPr>
          <w:trHeight w:val="288"/>
          <w:jc w:val="center"/>
        </w:trPr>
        <w:tc>
          <w:tcPr>
            <w:tcW w:w="1605" w:type="dxa"/>
            <w:vMerge/>
            <w:vAlign w:val="center"/>
          </w:tcPr>
          <w:p w14:paraId="4B6A09F7"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3E0D2BB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 Lakh to 6 Lakh</w:t>
            </w:r>
          </w:p>
        </w:tc>
        <w:tc>
          <w:tcPr>
            <w:tcW w:w="1620" w:type="dxa"/>
            <w:vAlign w:val="center"/>
          </w:tcPr>
          <w:p w14:paraId="1A52BCF0"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65</w:t>
            </w:r>
          </w:p>
        </w:tc>
        <w:tc>
          <w:tcPr>
            <w:tcW w:w="1766" w:type="dxa"/>
            <w:vAlign w:val="center"/>
          </w:tcPr>
          <w:p w14:paraId="7326F22A"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20.1</w:t>
            </w:r>
          </w:p>
        </w:tc>
      </w:tr>
      <w:tr w:rsidR="00064F59" w:rsidRPr="00081BF8" w14:paraId="65C1E451" w14:textId="77777777" w:rsidTr="00D13DCB">
        <w:trPr>
          <w:trHeight w:val="288"/>
          <w:jc w:val="center"/>
        </w:trPr>
        <w:tc>
          <w:tcPr>
            <w:tcW w:w="1605" w:type="dxa"/>
            <w:vMerge/>
            <w:vAlign w:val="center"/>
          </w:tcPr>
          <w:p w14:paraId="05DCE910" w14:textId="77777777" w:rsidR="00064F59" w:rsidRPr="00E8418A" w:rsidRDefault="00064F59" w:rsidP="00D13DCB">
            <w:pPr>
              <w:spacing w:line="276" w:lineRule="auto"/>
              <w:jc w:val="center"/>
              <w:rPr>
                <w:rFonts w:cs="Times New Roman"/>
                <w:b/>
                <w:bCs/>
                <w:sz w:val="20"/>
                <w:szCs w:val="20"/>
              </w:rPr>
            </w:pPr>
          </w:p>
        </w:tc>
        <w:tc>
          <w:tcPr>
            <w:tcW w:w="3420" w:type="dxa"/>
            <w:vAlign w:val="center"/>
          </w:tcPr>
          <w:p w14:paraId="06E5D080"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Over 6 lakh</w:t>
            </w:r>
          </w:p>
        </w:tc>
        <w:tc>
          <w:tcPr>
            <w:tcW w:w="1620" w:type="dxa"/>
            <w:vAlign w:val="center"/>
          </w:tcPr>
          <w:p w14:paraId="397C6F21"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70</w:t>
            </w:r>
          </w:p>
        </w:tc>
        <w:tc>
          <w:tcPr>
            <w:tcW w:w="1766" w:type="dxa"/>
            <w:vAlign w:val="center"/>
          </w:tcPr>
          <w:p w14:paraId="75C01A67"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21.7</w:t>
            </w:r>
          </w:p>
        </w:tc>
      </w:tr>
      <w:tr w:rsidR="00064F59" w:rsidRPr="00081BF8" w14:paraId="619ED934" w14:textId="77777777" w:rsidTr="00D13DCB">
        <w:trPr>
          <w:trHeight w:val="288"/>
          <w:jc w:val="center"/>
        </w:trPr>
        <w:tc>
          <w:tcPr>
            <w:tcW w:w="1605" w:type="dxa"/>
            <w:vMerge w:val="restart"/>
            <w:vAlign w:val="center"/>
          </w:tcPr>
          <w:p w14:paraId="5A60DDDA" w14:textId="77777777" w:rsidR="00064F59" w:rsidRPr="00E8418A" w:rsidRDefault="00064F59" w:rsidP="00D13DCB">
            <w:pPr>
              <w:spacing w:line="276" w:lineRule="auto"/>
              <w:jc w:val="center"/>
              <w:rPr>
                <w:rFonts w:cs="Times New Roman"/>
                <w:b/>
                <w:bCs/>
                <w:sz w:val="20"/>
                <w:szCs w:val="20"/>
              </w:rPr>
            </w:pPr>
            <w:r w:rsidRPr="00E8418A">
              <w:rPr>
                <w:rFonts w:cs="Times New Roman"/>
                <w:b/>
                <w:bCs/>
                <w:sz w:val="20"/>
                <w:szCs w:val="20"/>
              </w:rPr>
              <w:t>Reason to visit pharmacy</w:t>
            </w:r>
          </w:p>
        </w:tc>
        <w:tc>
          <w:tcPr>
            <w:tcW w:w="3420" w:type="dxa"/>
            <w:vAlign w:val="center"/>
          </w:tcPr>
          <w:p w14:paraId="512BD9A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Purchase general medicines</w:t>
            </w:r>
          </w:p>
        </w:tc>
        <w:tc>
          <w:tcPr>
            <w:tcW w:w="1620" w:type="dxa"/>
            <w:vAlign w:val="center"/>
          </w:tcPr>
          <w:p w14:paraId="1A498CE6"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226</w:t>
            </w:r>
          </w:p>
        </w:tc>
        <w:tc>
          <w:tcPr>
            <w:tcW w:w="1766" w:type="dxa"/>
            <w:vAlign w:val="center"/>
          </w:tcPr>
          <w:p w14:paraId="12AF13FF"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70</w:t>
            </w:r>
          </w:p>
        </w:tc>
      </w:tr>
      <w:tr w:rsidR="00064F59" w:rsidRPr="00081BF8" w14:paraId="68CF12D2" w14:textId="77777777" w:rsidTr="00D13DCB">
        <w:trPr>
          <w:trHeight w:val="288"/>
          <w:jc w:val="center"/>
        </w:trPr>
        <w:tc>
          <w:tcPr>
            <w:tcW w:w="1605" w:type="dxa"/>
            <w:vMerge/>
            <w:vAlign w:val="bottom"/>
          </w:tcPr>
          <w:p w14:paraId="25FF893E" w14:textId="77777777" w:rsidR="00064F59" w:rsidRPr="00081BF8" w:rsidRDefault="00064F59" w:rsidP="00D13DCB">
            <w:pPr>
              <w:spacing w:line="276" w:lineRule="auto"/>
              <w:jc w:val="both"/>
              <w:rPr>
                <w:rFonts w:cs="Times New Roman"/>
                <w:sz w:val="20"/>
                <w:szCs w:val="20"/>
              </w:rPr>
            </w:pPr>
          </w:p>
        </w:tc>
        <w:tc>
          <w:tcPr>
            <w:tcW w:w="3420" w:type="dxa"/>
            <w:vAlign w:val="center"/>
          </w:tcPr>
          <w:p w14:paraId="5740D1D5"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Get consultation from pharmacist</w:t>
            </w:r>
          </w:p>
        </w:tc>
        <w:tc>
          <w:tcPr>
            <w:tcW w:w="1620" w:type="dxa"/>
            <w:vAlign w:val="center"/>
          </w:tcPr>
          <w:p w14:paraId="6CBECF10"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w:t>
            </w:r>
          </w:p>
        </w:tc>
        <w:tc>
          <w:tcPr>
            <w:tcW w:w="1766" w:type="dxa"/>
            <w:vAlign w:val="center"/>
          </w:tcPr>
          <w:p w14:paraId="6F1A8E39"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0.3</w:t>
            </w:r>
          </w:p>
        </w:tc>
      </w:tr>
      <w:tr w:rsidR="00064F59" w:rsidRPr="00081BF8" w14:paraId="40BB1174" w14:textId="77777777" w:rsidTr="00D13DCB">
        <w:trPr>
          <w:trHeight w:val="288"/>
          <w:jc w:val="center"/>
        </w:trPr>
        <w:tc>
          <w:tcPr>
            <w:tcW w:w="1605" w:type="dxa"/>
            <w:vMerge/>
            <w:vAlign w:val="bottom"/>
          </w:tcPr>
          <w:p w14:paraId="6B11F4B4" w14:textId="77777777" w:rsidR="00064F59" w:rsidRPr="00081BF8" w:rsidRDefault="00064F59" w:rsidP="00D13DCB">
            <w:pPr>
              <w:spacing w:line="276" w:lineRule="auto"/>
              <w:jc w:val="both"/>
              <w:rPr>
                <w:rFonts w:cs="Times New Roman"/>
                <w:sz w:val="20"/>
                <w:szCs w:val="20"/>
              </w:rPr>
            </w:pPr>
          </w:p>
        </w:tc>
        <w:tc>
          <w:tcPr>
            <w:tcW w:w="3420" w:type="dxa"/>
            <w:vAlign w:val="center"/>
          </w:tcPr>
          <w:p w14:paraId="2AE5853E"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Refill medication for chronic treatment</w:t>
            </w:r>
          </w:p>
        </w:tc>
        <w:tc>
          <w:tcPr>
            <w:tcW w:w="1620" w:type="dxa"/>
            <w:vAlign w:val="center"/>
          </w:tcPr>
          <w:p w14:paraId="42356C12"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32</w:t>
            </w:r>
          </w:p>
        </w:tc>
        <w:tc>
          <w:tcPr>
            <w:tcW w:w="1766" w:type="dxa"/>
            <w:vAlign w:val="center"/>
          </w:tcPr>
          <w:p w14:paraId="167FD27F"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9.9</w:t>
            </w:r>
          </w:p>
        </w:tc>
      </w:tr>
      <w:tr w:rsidR="00064F59" w:rsidRPr="00081BF8" w14:paraId="7F72BE91" w14:textId="77777777" w:rsidTr="00D13DCB">
        <w:trPr>
          <w:trHeight w:val="288"/>
          <w:jc w:val="center"/>
        </w:trPr>
        <w:tc>
          <w:tcPr>
            <w:tcW w:w="1605" w:type="dxa"/>
            <w:vMerge/>
            <w:vAlign w:val="bottom"/>
          </w:tcPr>
          <w:p w14:paraId="63995546" w14:textId="77777777" w:rsidR="00064F59" w:rsidRPr="00081BF8" w:rsidRDefault="00064F59" w:rsidP="00D13DCB">
            <w:pPr>
              <w:spacing w:line="276" w:lineRule="auto"/>
              <w:jc w:val="both"/>
              <w:rPr>
                <w:rFonts w:cs="Times New Roman"/>
                <w:sz w:val="20"/>
                <w:szCs w:val="20"/>
              </w:rPr>
            </w:pPr>
          </w:p>
        </w:tc>
        <w:tc>
          <w:tcPr>
            <w:tcW w:w="3420" w:type="dxa"/>
            <w:vAlign w:val="center"/>
          </w:tcPr>
          <w:p w14:paraId="0C6938DF"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Others</w:t>
            </w:r>
          </w:p>
        </w:tc>
        <w:tc>
          <w:tcPr>
            <w:tcW w:w="1620" w:type="dxa"/>
            <w:vAlign w:val="center"/>
          </w:tcPr>
          <w:p w14:paraId="3BB77FB4"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64</w:t>
            </w:r>
          </w:p>
        </w:tc>
        <w:tc>
          <w:tcPr>
            <w:tcW w:w="1766" w:type="dxa"/>
            <w:vAlign w:val="center"/>
          </w:tcPr>
          <w:p w14:paraId="09AAFB2E" w14:textId="77777777" w:rsidR="00064F59" w:rsidRPr="00081BF8" w:rsidRDefault="00064F59" w:rsidP="00D13DCB">
            <w:pPr>
              <w:spacing w:line="276" w:lineRule="auto"/>
              <w:jc w:val="center"/>
              <w:rPr>
                <w:rFonts w:cs="Times New Roman"/>
                <w:sz w:val="20"/>
                <w:szCs w:val="20"/>
              </w:rPr>
            </w:pPr>
            <w:r w:rsidRPr="00081BF8">
              <w:rPr>
                <w:rFonts w:cs="Times New Roman"/>
                <w:sz w:val="20"/>
                <w:szCs w:val="20"/>
              </w:rPr>
              <w:t>19.8</w:t>
            </w:r>
          </w:p>
        </w:tc>
      </w:tr>
    </w:tbl>
    <w:p w14:paraId="7155AFE2" w14:textId="77777777" w:rsidR="008B271C" w:rsidRDefault="008B271C" w:rsidP="00D13DCB">
      <w:pPr>
        <w:spacing w:line="276" w:lineRule="auto"/>
        <w:jc w:val="both"/>
        <w:rPr>
          <w:rFonts w:cs="Times New Roman"/>
          <w:sz w:val="20"/>
          <w:szCs w:val="20"/>
        </w:rPr>
      </w:pPr>
    </w:p>
    <w:p w14:paraId="7F496F5A" w14:textId="37244300" w:rsidR="008B271C" w:rsidRPr="00AC3F15" w:rsidRDefault="00AC3F15" w:rsidP="00AC3F15">
      <w:pPr>
        <w:pStyle w:val="Heading2"/>
        <w:spacing w:before="0" w:line="360" w:lineRule="auto"/>
        <w:rPr>
          <w:rFonts w:ascii="Times New Roman" w:hAnsi="Times New Roman" w:cs="Times New Roman"/>
          <w:b/>
          <w:color w:val="auto"/>
          <w:sz w:val="24"/>
          <w:szCs w:val="32"/>
        </w:rPr>
      </w:pPr>
      <w:bookmarkStart w:id="54" w:name="_Toc201428159"/>
      <w:r>
        <w:rPr>
          <w:rFonts w:ascii="Times New Roman" w:hAnsi="Times New Roman" w:cs="Times New Roman"/>
          <w:b/>
          <w:color w:val="auto"/>
          <w:sz w:val="24"/>
          <w:szCs w:val="32"/>
        </w:rPr>
        <w:lastRenderedPageBreak/>
        <w:t>4.2 Association of Demographic Characteristics of Participants a</w:t>
      </w:r>
      <w:r w:rsidRPr="00AC3F15">
        <w:rPr>
          <w:rFonts w:ascii="Times New Roman" w:hAnsi="Times New Roman" w:cs="Times New Roman"/>
          <w:b/>
          <w:color w:val="auto"/>
          <w:sz w:val="24"/>
          <w:szCs w:val="32"/>
        </w:rPr>
        <w:t>nd Their Satisfaction</w:t>
      </w:r>
      <w:bookmarkEnd w:id="54"/>
    </w:p>
    <w:p w14:paraId="3F41D272" w14:textId="28BB96E3" w:rsidR="008B271C" w:rsidRPr="00DE21A8" w:rsidRDefault="008B271C" w:rsidP="007F675B">
      <w:pPr>
        <w:spacing w:line="360" w:lineRule="auto"/>
        <w:jc w:val="both"/>
        <w:rPr>
          <w:rFonts w:cs="Times New Roman"/>
          <w:szCs w:val="24"/>
        </w:rPr>
      </w:pPr>
      <w:r w:rsidRPr="00DE21A8">
        <w:rPr>
          <w:rFonts w:cs="Times New Roman"/>
          <w:szCs w:val="24"/>
        </w:rPr>
        <w:t xml:space="preserve">     The relationship of satisfaction score of participants upon their six demographic characteristics are determined by Student t-test ANOVA and only one participants’ </w:t>
      </w:r>
      <w:r w:rsidR="004C18E6" w:rsidRPr="00DE21A8">
        <w:rPr>
          <w:rFonts w:cs="Times New Roman"/>
          <w:szCs w:val="24"/>
        </w:rPr>
        <w:t>characteristic</w:t>
      </w:r>
      <w:r w:rsidRPr="00DE21A8">
        <w:rPr>
          <w:rFonts w:cs="Times New Roman"/>
          <w:szCs w:val="24"/>
        </w:rPr>
        <w:t xml:space="preserve"> is significantly different between in their groups (</w:t>
      </w:r>
      <w:r w:rsidRPr="00DE21A8">
        <w:rPr>
          <w:rFonts w:cs="Times New Roman"/>
          <w:i/>
          <w:iCs/>
          <w:szCs w:val="24"/>
        </w:rPr>
        <w:t xml:space="preserve">p </w:t>
      </w:r>
      <w:r w:rsidRPr="00DE21A8">
        <w:rPr>
          <w:rFonts w:cs="Times New Roman"/>
          <w:szCs w:val="24"/>
        </w:rPr>
        <w:t xml:space="preserve">value &lt; 0.05).  The occupation of participants is significantly associated with the customer satisfaction on community pharmacies. </w:t>
      </w:r>
    </w:p>
    <w:p w14:paraId="5B3337E7" w14:textId="04BA4238" w:rsidR="008B271C" w:rsidRPr="001A75E4" w:rsidRDefault="001A75E4" w:rsidP="001A75E4">
      <w:pPr>
        <w:pStyle w:val="Caption"/>
        <w:jc w:val="center"/>
        <w:rPr>
          <w:rFonts w:cs="Times New Roman"/>
          <w:b/>
          <w:bCs/>
          <w:i w:val="0"/>
          <w:iCs w:val="0"/>
          <w:color w:val="auto"/>
          <w:sz w:val="24"/>
          <w:szCs w:val="24"/>
        </w:rPr>
      </w:pPr>
      <w:bookmarkStart w:id="55" w:name="_Toc201429723"/>
      <w:bookmarkStart w:id="56" w:name="_Toc202467065"/>
      <w:r w:rsidRPr="001A75E4">
        <w:rPr>
          <w:b/>
          <w:bCs/>
          <w:i w:val="0"/>
          <w:iCs w:val="0"/>
          <w:color w:val="auto"/>
          <w:sz w:val="24"/>
          <w:szCs w:val="24"/>
        </w:rPr>
        <w:t xml:space="preserve">Table </w:t>
      </w:r>
      <w:r w:rsidRPr="001A75E4">
        <w:rPr>
          <w:b/>
          <w:bCs/>
          <w:i w:val="0"/>
          <w:iCs w:val="0"/>
          <w:color w:val="auto"/>
          <w:sz w:val="24"/>
          <w:szCs w:val="24"/>
        </w:rPr>
        <w:fldChar w:fldCharType="begin"/>
      </w:r>
      <w:r w:rsidRPr="001A75E4">
        <w:rPr>
          <w:b/>
          <w:bCs/>
          <w:i w:val="0"/>
          <w:iCs w:val="0"/>
          <w:color w:val="auto"/>
          <w:sz w:val="24"/>
          <w:szCs w:val="24"/>
        </w:rPr>
        <w:instrText xml:space="preserve"> SEQ Table \* ARABIC </w:instrText>
      </w:r>
      <w:r w:rsidRPr="001A75E4">
        <w:rPr>
          <w:b/>
          <w:bCs/>
          <w:i w:val="0"/>
          <w:iCs w:val="0"/>
          <w:color w:val="auto"/>
          <w:sz w:val="24"/>
          <w:szCs w:val="24"/>
        </w:rPr>
        <w:fldChar w:fldCharType="separate"/>
      </w:r>
      <w:r w:rsidR="00A119C9">
        <w:rPr>
          <w:b/>
          <w:bCs/>
          <w:i w:val="0"/>
          <w:iCs w:val="0"/>
          <w:noProof/>
          <w:color w:val="auto"/>
          <w:sz w:val="24"/>
          <w:szCs w:val="24"/>
        </w:rPr>
        <w:t>3</w:t>
      </w:r>
      <w:r w:rsidRPr="001A75E4">
        <w:rPr>
          <w:b/>
          <w:bCs/>
          <w:i w:val="0"/>
          <w:iCs w:val="0"/>
          <w:color w:val="auto"/>
          <w:sz w:val="24"/>
          <w:szCs w:val="24"/>
        </w:rPr>
        <w:fldChar w:fldCharType="end"/>
      </w:r>
      <w:r w:rsidRPr="001A75E4">
        <w:rPr>
          <w:b/>
          <w:bCs/>
          <w:i w:val="0"/>
          <w:iCs w:val="0"/>
          <w:color w:val="auto"/>
          <w:sz w:val="24"/>
          <w:szCs w:val="24"/>
        </w:rPr>
        <w:t xml:space="preserve"> </w:t>
      </w:r>
      <w:proofErr w:type="gramStart"/>
      <w:r w:rsidR="00064F59" w:rsidRPr="001A75E4">
        <w:rPr>
          <w:rFonts w:cs="Times New Roman"/>
          <w:b/>
          <w:bCs/>
          <w:i w:val="0"/>
          <w:iCs w:val="0"/>
          <w:color w:val="auto"/>
          <w:sz w:val="24"/>
          <w:szCs w:val="24"/>
        </w:rPr>
        <w:t>The</w:t>
      </w:r>
      <w:proofErr w:type="gramEnd"/>
      <w:r w:rsidR="00064F59" w:rsidRPr="001A75E4">
        <w:rPr>
          <w:rFonts w:cs="Times New Roman"/>
          <w:b/>
          <w:bCs/>
          <w:i w:val="0"/>
          <w:iCs w:val="0"/>
          <w:color w:val="auto"/>
          <w:sz w:val="24"/>
          <w:szCs w:val="24"/>
        </w:rPr>
        <w:t xml:space="preserve"> </w:t>
      </w:r>
      <w:r w:rsidR="00FA7959">
        <w:rPr>
          <w:rFonts w:cs="Times New Roman"/>
          <w:b/>
          <w:bCs/>
          <w:i w:val="0"/>
          <w:iCs w:val="0"/>
          <w:color w:val="auto"/>
          <w:sz w:val="24"/>
          <w:szCs w:val="24"/>
        </w:rPr>
        <w:t>Association of Demographic Characteristics of Participants and t</w:t>
      </w:r>
      <w:r w:rsidRPr="001A75E4">
        <w:rPr>
          <w:rFonts w:cs="Times New Roman"/>
          <w:b/>
          <w:bCs/>
          <w:i w:val="0"/>
          <w:iCs w:val="0"/>
          <w:color w:val="auto"/>
          <w:sz w:val="24"/>
          <w:szCs w:val="24"/>
        </w:rPr>
        <w:t>heir Satisfaction</w:t>
      </w:r>
      <w:bookmarkEnd w:id="55"/>
      <w:bookmarkEnd w:id="56"/>
    </w:p>
    <w:tbl>
      <w:tblPr>
        <w:tblStyle w:val="TableGrid"/>
        <w:tblW w:w="8329" w:type="dxa"/>
        <w:tblLayout w:type="fixed"/>
        <w:tblLook w:val="04A0" w:firstRow="1" w:lastRow="0" w:firstColumn="1" w:lastColumn="0" w:noHBand="0" w:noVBand="1"/>
      </w:tblPr>
      <w:tblGrid>
        <w:gridCol w:w="1255"/>
        <w:gridCol w:w="3420"/>
        <w:gridCol w:w="1080"/>
        <w:gridCol w:w="1350"/>
        <w:gridCol w:w="1224"/>
      </w:tblGrid>
      <w:tr w:rsidR="00064F59" w:rsidRPr="00081BF8" w14:paraId="085E48BD" w14:textId="77777777" w:rsidTr="00877891">
        <w:tc>
          <w:tcPr>
            <w:tcW w:w="4675" w:type="dxa"/>
            <w:gridSpan w:val="2"/>
            <w:vAlign w:val="center"/>
          </w:tcPr>
          <w:p w14:paraId="6DD8A783" w14:textId="77777777" w:rsidR="00064F59" w:rsidRPr="00E8418A" w:rsidRDefault="00064F59" w:rsidP="00877891">
            <w:pPr>
              <w:spacing w:line="360" w:lineRule="auto"/>
              <w:jc w:val="both"/>
              <w:rPr>
                <w:rFonts w:cs="Times New Roman"/>
                <w:b/>
                <w:bCs/>
                <w:sz w:val="20"/>
                <w:szCs w:val="20"/>
              </w:rPr>
            </w:pPr>
            <w:r w:rsidRPr="00E8418A">
              <w:rPr>
                <w:rFonts w:cs="Times New Roman"/>
                <w:b/>
                <w:bCs/>
                <w:sz w:val="20"/>
                <w:szCs w:val="20"/>
              </w:rPr>
              <w:t>Demographics Characteristics</w:t>
            </w:r>
          </w:p>
        </w:tc>
        <w:tc>
          <w:tcPr>
            <w:tcW w:w="1080" w:type="dxa"/>
            <w:vAlign w:val="center"/>
          </w:tcPr>
          <w:p w14:paraId="2B9F3950" w14:textId="77777777" w:rsidR="00064F59" w:rsidRPr="00E8418A" w:rsidRDefault="00064F59" w:rsidP="00877891">
            <w:pPr>
              <w:spacing w:line="360" w:lineRule="auto"/>
              <w:jc w:val="both"/>
              <w:rPr>
                <w:rFonts w:cs="Times New Roman"/>
                <w:b/>
                <w:bCs/>
                <w:sz w:val="20"/>
                <w:szCs w:val="20"/>
              </w:rPr>
            </w:pPr>
            <w:r w:rsidRPr="00E8418A">
              <w:rPr>
                <w:rFonts w:cs="Times New Roman"/>
                <w:b/>
                <w:bCs/>
                <w:sz w:val="20"/>
                <w:szCs w:val="20"/>
              </w:rPr>
              <w:t>N (%)</w:t>
            </w:r>
          </w:p>
        </w:tc>
        <w:tc>
          <w:tcPr>
            <w:tcW w:w="1350" w:type="dxa"/>
            <w:vAlign w:val="center"/>
          </w:tcPr>
          <w:p w14:paraId="16667B1F" w14:textId="77777777" w:rsidR="00064F59" w:rsidRPr="00E8418A" w:rsidRDefault="00064F59" w:rsidP="00877891">
            <w:pPr>
              <w:spacing w:line="360" w:lineRule="auto"/>
              <w:jc w:val="both"/>
              <w:rPr>
                <w:rFonts w:cs="Times New Roman"/>
                <w:b/>
                <w:bCs/>
                <w:sz w:val="20"/>
                <w:szCs w:val="20"/>
              </w:rPr>
            </w:pPr>
            <w:r w:rsidRPr="00E8418A">
              <w:rPr>
                <w:rFonts w:cs="Times New Roman"/>
                <w:b/>
                <w:bCs/>
                <w:sz w:val="20"/>
                <w:szCs w:val="20"/>
              </w:rPr>
              <w:t>Mean ± SD</w:t>
            </w:r>
          </w:p>
        </w:tc>
        <w:tc>
          <w:tcPr>
            <w:tcW w:w="1224" w:type="dxa"/>
          </w:tcPr>
          <w:p w14:paraId="748E0B8E" w14:textId="77777777" w:rsidR="00064F59" w:rsidRPr="00E8418A" w:rsidRDefault="00064F59" w:rsidP="00877891">
            <w:pPr>
              <w:spacing w:line="360" w:lineRule="auto"/>
              <w:jc w:val="both"/>
              <w:rPr>
                <w:rFonts w:cs="Times New Roman"/>
                <w:b/>
                <w:bCs/>
                <w:i/>
                <w:iCs/>
                <w:sz w:val="20"/>
                <w:szCs w:val="20"/>
              </w:rPr>
            </w:pPr>
            <w:r w:rsidRPr="00E8418A">
              <w:rPr>
                <w:rFonts w:cs="Times New Roman"/>
                <w:b/>
                <w:bCs/>
                <w:i/>
                <w:iCs/>
                <w:sz w:val="20"/>
                <w:szCs w:val="20"/>
              </w:rPr>
              <w:t>P value</w:t>
            </w:r>
          </w:p>
        </w:tc>
      </w:tr>
      <w:tr w:rsidR="00064F59" w:rsidRPr="00081BF8" w14:paraId="0C4642CA" w14:textId="77777777" w:rsidTr="00877891">
        <w:tc>
          <w:tcPr>
            <w:tcW w:w="1255" w:type="dxa"/>
            <w:vMerge w:val="restart"/>
            <w:vAlign w:val="center"/>
          </w:tcPr>
          <w:p w14:paraId="241941C5"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Gender</w:t>
            </w:r>
          </w:p>
        </w:tc>
        <w:tc>
          <w:tcPr>
            <w:tcW w:w="3420" w:type="dxa"/>
            <w:vAlign w:val="center"/>
          </w:tcPr>
          <w:p w14:paraId="77FCE480"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Male</w:t>
            </w:r>
          </w:p>
        </w:tc>
        <w:tc>
          <w:tcPr>
            <w:tcW w:w="1080" w:type="dxa"/>
            <w:vAlign w:val="center"/>
          </w:tcPr>
          <w:p w14:paraId="3BD6FCB5" w14:textId="77777777" w:rsidR="00064F59" w:rsidRPr="00081BF8" w:rsidRDefault="00064F59" w:rsidP="00877891">
            <w:pPr>
              <w:spacing w:line="360" w:lineRule="auto"/>
              <w:jc w:val="both"/>
              <w:rPr>
                <w:rFonts w:cs="Times New Roman"/>
                <w:sz w:val="20"/>
                <w:szCs w:val="20"/>
              </w:rPr>
            </w:pPr>
            <w:r>
              <w:rPr>
                <w:rFonts w:cs="Times New Roman"/>
                <w:sz w:val="20"/>
                <w:szCs w:val="20"/>
              </w:rPr>
              <w:t>113</w:t>
            </w:r>
          </w:p>
        </w:tc>
        <w:tc>
          <w:tcPr>
            <w:tcW w:w="1350" w:type="dxa"/>
            <w:vAlign w:val="center"/>
          </w:tcPr>
          <w:p w14:paraId="41A98F7C" w14:textId="77777777" w:rsidR="00064F59" w:rsidRPr="00081BF8" w:rsidRDefault="00064F59" w:rsidP="00877891">
            <w:pPr>
              <w:spacing w:line="360" w:lineRule="auto"/>
              <w:jc w:val="both"/>
              <w:rPr>
                <w:rFonts w:cs="Times New Roman"/>
                <w:sz w:val="20"/>
                <w:szCs w:val="20"/>
              </w:rPr>
            </w:pPr>
            <w:r>
              <w:rPr>
                <w:rFonts w:cs="Times New Roman"/>
                <w:sz w:val="20"/>
                <w:szCs w:val="20"/>
              </w:rPr>
              <w:t>3.39 ± 0.66</w:t>
            </w:r>
          </w:p>
        </w:tc>
        <w:tc>
          <w:tcPr>
            <w:tcW w:w="1224" w:type="dxa"/>
            <w:vMerge w:val="restart"/>
            <w:vAlign w:val="center"/>
          </w:tcPr>
          <w:p w14:paraId="20F258D2" w14:textId="77777777" w:rsidR="00064F59" w:rsidRPr="00081BF8" w:rsidRDefault="00064F59" w:rsidP="00877891">
            <w:pPr>
              <w:spacing w:line="360" w:lineRule="auto"/>
              <w:jc w:val="both"/>
              <w:rPr>
                <w:rFonts w:cs="Times New Roman"/>
                <w:sz w:val="20"/>
                <w:szCs w:val="20"/>
              </w:rPr>
            </w:pPr>
            <w:r>
              <w:rPr>
                <w:rFonts w:cs="Times New Roman"/>
                <w:sz w:val="20"/>
                <w:szCs w:val="20"/>
              </w:rPr>
              <w:t>0.646</w:t>
            </w:r>
          </w:p>
        </w:tc>
      </w:tr>
      <w:tr w:rsidR="00064F59" w:rsidRPr="00081BF8" w14:paraId="2F6AD689" w14:textId="77777777" w:rsidTr="00877891">
        <w:tc>
          <w:tcPr>
            <w:tcW w:w="1255" w:type="dxa"/>
            <w:vMerge/>
            <w:vAlign w:val="center"/>
          </w:tcPr>
          <w:p w14:paraId="7E7CF255" w14:textId="77777777" w:rsidR="00064F59" w:rsidRPr="00081BF8" w:rsidRDefault="00064F59" w:rsidP="00877891">
            <w:pPr>
              <w:spacing w:line="360" w:lineRule="auto"/>
              <w:jc w:val="both"/>
              <w:rPr>
                <w:rFonts w:cs="Times New Roman"/>
                <w:sz w:val="20"/>
                <w:szCs w:val="20"/>
              </w:rPr>
            </w:pPr>
          </w:p>
        </w:tc>
        <w:tc>
          <w:tcPr>
            <w:tcW w:w="3420" w:type="dxa"/>
            <w:vAlign w:val="center"/>
          </w:tcPr>
          <w:p w14:paraId="1A699480"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Female</w:t>
            </w:r>
          </w:p>
        </w:tc>
        <w:tc>
          <w:tcPr>
            <w:tcW w:w="1080" w:type="dxa"/>
            <w:vAlign w:val="center"/>
          </w:tcPr>
          <w:p w14:paraId="5F72C272" w14:textId="77777777" w:rsidR="00064F59" w:rsidRPr="00081BF8" w:rsidRDefault="00064F59" w:rsidP="00877891">
            <w:pPr>
              <w:spacing w:line="360" w:lineRule="auto"/>
              <w:jc w:val="both"/>
              <w:rPr>
                <w:rFonts w:cs="Times New Roman"/>
                <w:sz w:val="20"/>
                <w:szCs w:val="20"/>
              </w:rPr>
            </w:pPr>
            <w:r>
              <w:rPr>
                <w:rFonts w:cs="Times New Roman"/>
                <w:sz w:val="20"/>
                <w:szCs w:val="20"/>
              </w:rPr>
              <w:t>210</w:t>
            </w:r>
          </w:p>
        </w:tc>
        <w:tc>
          <w:tcPr>
            <w:tcW w:w="1350" w:type="dxa"/>
            <w:vAlign w:val="center"/>
          </w:tcPr>
          <w:p w14:paraId="509A8859" w14:textId="77777777" w:rsidR="00064F59" w:rsidRPr="00081BF8" w:rsidRDefault="00064F59" w:rsidP="00877891">
            <w:pPr>
              <w:spacing w:line="360" w:lineRule="auto"/>
              <w:jc w:val="both"/>
              <w:rPr>
                <w:rFonts w:cs="Times New Roman"/>
                <w:sz w:val="20"/>
                <w:szCs w:val="20"/>
              </w:rPr>
            </w:pPr>
            <w:r>
              <w:rPr>
                <w:rFonts w:cs="Times New Roman"/>
                <w:sz w:val="20"/>
                <w:szCs w:val="20"/>
              </w:rPr>
              <w:t>3.38 ± 0.68</w:t>
            </w:r>
          </w:p>
        </w:tc>
        <w:tc>
          <w:tcPr>
            <w:tcW w:w="1224" w:type="dxa"/>
            <w:vMerge/>
          </w:tcPr>
          <w:p w14:paraId="536D9E9D" w14:textId="77777777" w:rsidR="00064F59" w:rsidRPr="00081BF8" w:rsidRDefault="00064F59" w:rsidP="00877891">
            <w:pPr>
              <w:spacing w:line="360" w:lineRule="auto"/>
              <w:jc w:val="both"/>
              <w:rPr>
                <w:rFonts w:cs="Times New Roman"/>
                <w:sz w:val="20"/>
                <w:szCs w:val="20"/>
              </w:rPr>
            </w:pPr>
          </w:p>
        </w:tc>
      </w:tr>
      <w:tr w:rsidR="00064F59" w:rsidRPr="00081BF8" w14:paraId="48DDE1B6" w14:textId="77777777" w:rsidTr="00877891">
        <w:tc>
          <w:tcPr>
            <w:tcW w:w="1255" w:type="dxa"/>
            <w:vMerge w:val="restart"/>
            <w:vAlign w:val="center"/>
          </w:tcPr>
          <w:p w14:paraId="30B51605"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Age</w:t>
            </w:r>
          </w:p>
        </w:tc>
        <w:tc>
          <w:tcPr>
            <w:tcW w:w="3420" w:type="dxa"/>
            <w:vAlign w:val="center"/>
          </w:tcPr>
          <w:p w14:paraId="2E1A85E6"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&lt; 20 years</w:t>
            </w:r>
          </w:p>
        </w:tc>
        <w:tc>
          <w:tcPr>
            <w:tcW w:w="1080" w:type="dxa"/>
            <w:vAlign w:val="center"/>
          </w:tcPr>
          <w:p w14:paraId="4A8F985A" w14:textId="77777777" w:rsidR="00064F59" w:rsidRPr="00081BF8" w:rsidRDefault="00064F59" w:rsidP="00877891">
            <w:pPr>
              <w:spacing w:line="360" w:lineRule="auto"/>
              <w:jc w:val="both"/>
              <w:rPr>
                <w:rFonts w:cs="Times New Roman"/>
                <w:sz w:val="20"/>
                <w:szCs w:val="20"/>
              </w:rPr>
            </w:pPr>
            <w:r>
              <w:rPr>
                <w:rFonts w:cs="Times New Roman"/>
                <w:sz w:val="20"/>
                <w:szCs w:val="20"/>
              </w:rPr>
              <w:t>25</w:t>
            </w:r>
          </w:p>
        </w:tc>
        <w:tc>
          <w:tcPr>
            <w:tcW w:w="1350" w:type="dxa"/>
            <w:vAlign w:val="center"/>
          </w:tcPr>
          <w:p w14:paraId="01D49FB2" w14:textId="77777777" w:rsidR="00064F59" w:rsidRPr="00081BF8" w:rsidRDefault="00064F59" w:rsidP="00877891">
            <w:pPr>
              <w:spacing w:line="360" w:lineRule="auto"/>
              <w:jc w:val="both"/>
              <w:rPr>
                <w:rFonts w:cs="Times New Roman"/>
                <w:sz w:val="20"/>
                <w:szCs w:val="20"/>
              </w:rPr>
            </w:pPr>
            <w:r>
              <w:rPr>
                <w:rFonts w:cs="Times New Roman"/>
                <w:sz w:val="20"/>
                <w:szCs w:val="20"/>
              </w:rPr>
              <w:t>3.41 ± 0.56</w:t>
            </w:r>
          </w:p>
        </w:tc>
        <w:tc>
          <w:tcPr>
            <w:tcW w:w="1224" w:type="dxa"/>
            <w:vMerge w:val="restart"/>
            <w:vAlign w:val="center"/>
          </w:tcPr>
          <w:p w14:paraId="54FF31D3" w14:textId="77777777" w:rsidR="00064F59" w:rsidRDefault="00064F59" w:rsidP="00877891">
            <w:pPr>
              <w:spacing w:line="360" w:lineRule="auto"/>
              <w:jc w:val="both"/>
              <w:rPr>
                <w:rFonts w:cs="Times New Roman"/>
                <w:sz w:val="20"/>
                <w:szCs w:val="20"/>
              </w:rPr>
            </w:pPr>
            <w:r>
              <w:rPr>
                <w:rFonts w:cs="Times New Roman"/>
                <w:sz w:val="20"/>
                <w:szCs w:val="20"/>
              </w:rPr>
              <w:t>0.244</w:t>
            </w:r>
          </w:p>
          <w:p w14:paraId="5D275467" w14:textId="77777777" w:rsidR="00064F59" w:rsidRPr="00081BF8" w:rsidRDefault="00064F59" w:rsidP="00877891">
            <w:pPr>
              <w:spacing w:line="360" w:lineRule="auto"/>
              <w:jc w:val="both"/>
              <w:rPr>
                <w:rFonts w:cs="Times New Roman"/>
                <w:sz w:val="20"/>
                <w:szCs w:val="20"/>
              </w:rPr>
            </w:pPr>
          </w:p>
        </w:tc>
      </w:tr>
      <w:tr w:rsidR="00064F59" w:rsidRPr="00081BF8" w14:paraId="3B1D9A4B" w14:textId="77777777" w:rsidTr="00877891">
        <w:tc>
          <w:tcPr>
            <w:tcW w:w="1255" w:type="dxa"/>
            <w:vMerge/>
            <w:vAlign w:val="center"/>
          </w:tcPr>
          <w:p w14:paraId="0328EB59" w14:textId="77777777" w:rsidR="00064F59" w:rsidRPr="00081BF8" w:rsidRDefault="00064F59" w:rsidP="00877891">
            <w:pPr>
              <w:spacing w:line="360" w:lineRule="auto"/>
              <w:jc w:val="both"/>
              <w:rPr>
                <w:rFonts w:cs="Times New Roman"/>
                <w:sz w:val="20"/>
                <w:szCs w:val="20"/>
              </w:rPr>
            </w:pPr>
          </w:p>
        </w:tc>
        <w:tc>
          <w:tcPr>
            <w:tcW w:w="3420" w:type="dxa"/>
            <w:vAlign w:val="center"/>
          </w:tcPr>
          <w:p w14:paraId="53D95BD8"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20 to 40 years</w:t>
            </w:r>
          </w:p>
        </w:tc>
        <w:tc>
          <w:tcPr>
            <w:tcW w:w="1080" w:type="dxa"/>
            <w:vAlign w:val="center"/>
          </w:tcPr>
          <w:p w14:paraId="54A5553F" w14:textId="77777777" w:rsidR="00064F59" w:rsidRPr="00081BF8" w:rsidRDefault="00064F59" w:rsidP="00877891">
            <w:pPr>
              <w:spacing w:line="360" w:lineRule="auto"/>
              <w:jc w:val="both"/>
              <w:rPr>
                <w:rFonts w:cs="Times New Roman"/>
                <w:sz w:val="20"/>
                <w:szCs w:val="20"/>
              </w:rPr>
            </w:pPr>
            <w:r>
              <w:rPr>
                <w:rFonts w:cs="Times New Roman"/>
                <w:sz w:val="20"/>
                <w:szCs w:val="20"/>
              </w:rPr>
              <w:t>178</w:t>
            </w:r>
          </w:p>
        </w:tc>
        <w:tc>
          <w:tcPr>
            <w:tcW w:w="1350" w:type="dxa"/>
            <w:vAlign w:val="center"/>
          </w:tcPr>
          <w:p w14:paraId="65C43251" w14:textId="77777777" w:rsidR="00064F59" w:rsidRPr="00081BF8" w:rsidRDefault="00064F59" w:rsidP="00877891">
            <w:pPr>
              <w:spacing w:line="360" w:lineRule="auto"/>
              <w:jc w:val="both"/>
              <w:rPr>
                <w:rFonts w:cs="Times New Roman"/>
                <w:sz w:val="20"/>
                <w:szCs w:val="20"/>
              </w:rPr>
            </w:pPr>
            <w:r>
              <w:rPr>
                <w:rFonts w:cs="Times New Roman"/>
                <w:sz w:val="20"/>
                <w:szCs w:val="20"/>
              </w:rPr>
              <w:t>3.35 ± 0.67</w:t>
            </w:r>
          </w:p>
        </w:tc>
        <w:tc>
          <w:tcPr>
            <w:tcW w:w="1224" w:type="dxa"/>
            <w:vMerge/>
          </w:tcPr>
          <w:p w14:paraId="32CB44DD" w14:textId="77777777" w:rsidR="00064F59" w:rsidRPr="00081BF8" w:rsidRDefault="00064F59" w:rsidP="00877891">
            <w:pPr>
              <w:spacing w:line="360" w:lineRule="auto"/>
              <w:jc w:val="both"/>
              <w:rPr>
                <w:rFonts w:cs="Times New Roman"/>
                <w:sz w:val="20"/>
                <w:szCs w:val="20"/>
              </w:rPr>
            </w:pPr>
          </w:p>
        </w:tc>
      </w:tr>
      <w:tr w:rsidR="00064F59" w:rsidRPr="00081BF8" w14:paraId="103A428F" w14:textId="77777777" w:rsidTr="00877891">
        <w:tc>
          <w:tcPr>
            <w:tcW w:w="1255" w:type="dxa"/>
            <w:vMerge/>
            <w:vAlign w:val="center"/>
          </w:tcPr>
          <w:p w14:paraId="79B4F813" w14:textId="77777777" w:rsidR="00064F59" w:rsidRPr="00081BF8" w:rsidRDefault="00064F59" w:rsidP="00877891">
            <w:pPr>
              <w:spacing w:line="360" w:lineRule="auto"/>
              <w:jc w:val="both"/>
              <w:rPr>
                <w:rFonts w:cs="Times New Roman"/>
                <w:sz w:val="20"/>
                <w:szCs w:val="20"/>
              </w:rPr>
            </w:pPr>
          </w:p>
        </w:tc>
        <w:tc>
          <w:tcPr>
            <w:tcW w:w="3420" w:type="dxa"/>
            <w:vAlign w:val="center"/>
          </w:tcPr>
          <w:p w14:paraId="2E9DE006"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41 to 60 years</w:t>
            </w:r>
          </w:p>
        </w:tc>
        <w:tc>
          <w:tcPr>
            <w:tcW w:w="1080" w:type="dxa"/>
            <w:vAlign w:val="center"/>
          </w:tcPr>
          <w:p w14:paraId="79A8080A"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88 </w:t>
            </w:r>
          </w:p>
        </w:tc>
        <w:tc>
          <w:tcPr>
            <w:tcW w:w="1350" w:type="dxa"/>
            <w:vAlign w:val="center"/>
          </w:tcPr>
          <w:p w14:paraId="3E495ADF" w14:textId="77777777" w:rsidR="00064F59" w:rsidRPr="00081BF8" w:rsidRDefault="00064F59" w:rsidP="00877891">
            <w:pPr>
              <w:spacing w:line="360" w:lineRule="auto"/>
              <w:jc w:val="both"/>
              <w:rPr>
                <w:rFonts w:cs="Times New Roman"/>
                <w:sz w:val="20"/>
                <w:szCs w:val="20"/>
              </w:rPr>
            </w:pPr>
            <w:r>
              <w:rPr>
                <w:rFonts w:cs="Times New Roman"/>
                <w:sz w:val="20"/>
                <w:szCs w:val="20"/>
              </w:rPr>
              <w:t>3.37 ± 0.73</w:t>
            </w:r>
          </w:p>
        </w:tc>
        <w:tc>
          <w:tcPr>
            <w:tcW w:w="1224" w:type="dxa"/>
            <w:vMerge/>
          </w:tcPr>
          <w:p w14:paraId="1F3004F1" w14:textId="77777777" w:rsidR="00064F59" w:rsidRPr="00081BF8" w:rsidRDefault="00064F59" w:rsidP="00877891">
            <w:pPr>
              <w:spacing w:line="360" w:lineRule="auto"/>
              <w:jc w:val="both"/>
              <w:rPr>
                <w:rFonts w:cs="Times New Roman"/>
                <w:sz w:val="20"/>
                <w:szCs w:val="20"/>
              </w:rPr>
            </w:pPr>
          </w:p>
        </w:tc>
      </w:tr>
      <w:tr w:rsidR="00064F59" w:rsidRPr="00081BF8" w14:paraId="2C957093" w14:textId="77777777" w:rsidTr="00877891">
        <w:tc>
          <w:tcPr>
            <w:tcW w:w="1255" w:type="dxa"/>
            <w:vMerge/>
            <w:vAlign w:val="center"/>
          </w:tcPr>
          <w:p w14:paraId="2618137C" w14:textId="77777777" w:rsidR="00064F59" w:rsidRPr="00081BF8" w:rsidRDefault="00064F59" w:rsidP="00877891">
            <w:pPr>
              <w:spacing w:line="360" w:lineRule="auto"/>
              <w:jc w:val="both"/>
              <w:rPr>
                <w:rFonts w:cs="Times New Roman"/>
                <w:sz w:val="20"/>
                <w:szCs w:val="20"/>
              </w:rPr>
            </w:pPr>
          </w:p>
        </w:tc>
        <w:tc>
          <w:tcPr>
            <w:tcW w:w="3420" w:type="dxa"/>
            <w:vAlign w:val="center"/>
          </w:tcPr>
          <w:p w14:paraId="04B043FB"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&gt; 60 years</w:t>
            </w:r>
          </w:p>
        </w:tc>
        <w:tc>
          <w:tcPr>
            <w:tcW w:w="1080" w:type="dxa"/>
            <w:vAlign w:val="center"/>
          </w:tcPr>
          <w:p w14:paraId="792CB60B" w14:textId="77777777" w:rsidR="00064F59" w:rsidRPr="00081BF8" w:rsidRDefault="00064F59" w:rsidP="00877891">
            <w:pPr>
              <w:spacing w:line="360" w:lineRule="auto"/>
              <w:jc w:val="both"/>
              <w:rPr>
                <w:rFonts w:cs="Times New Roman"/>
                <w:sz w:val="20"/>
                <w:szCs w:val="20"/>
              </w:rPr>
            </w:pPr>
            <w:r>
              <w:rPr>
                <w:rFonts w:cs="Times New Roman"/>
                <w:sz w:val="20"/>
                <w:szCs w:val="20"/>
              </w:rPr>
              <w:t>32</w:t>
            </w:r>
          </w:p>
        </w:tc>
        <w:tc>
          <w:tcPr>
            <w:tcW w:w="1350" w:type="dxa"/>
            <w:vAlign w:val="center"/>
          </w:tcPr>
          <w:p w14:paraId="4350B73C" w14:textId="77777777" w:rsidR="00064F59" w:rsidRPr="00081BF8" w:rsidRDefault="00064F59" w:rsidP="00877891">
            <w:pPr>
              <w:spacing w:line="360" w:lineRule="auto"/>
              <w:jc w:val="both"/>
              <w:rPr>
                <w:rFonts w:cs="Times New Roman"/>
                <w:sz w:val="20"/>
                <w:szCs w:val="20"/>
              </w:rPr>
            </w:pPr>
            <w:r>
              <w:rPr>
                <w:rFonts w:cs="Times New Roman"/>
                <w:sz w:val="20"/>
                <w:szCs w:val="20"/>
              </w:rPr>
              <w:t>3.61 ± 0.56</w:t>
            </w:r>
          </w:p>
        </w:tc>
        <w:tc>
          <w:tcPr>
            <w:tcW w:w="1224" w:type="dxa"/>
            <w:vMerge/>
          </w:tcPr>
          <w:p w14:paraId="0A9260BA" w14:textId="77777777" w:rsidR="00064F59" w:rsidRPr="00081BF8" w:rsidRDefault="00064F59" w:rsidP="00877891">
            <w:pPr>
              <w:spacing w:line="360" w:lineRule="auto"/>
              <w:jc w:val="both"/>
              <w:rPr>
                <w:rFonts w:cs="Times New Roman"/>
                <w:sz w:val="20"/>
                <w:szCs w:val="20"/>
              </w:rPr>
            </w:pPr>
          </w:p>
        </w:tc>
      </w:tr>
      <w:tr w:rsidR="00064F59" w:rsidRPr="00081BF8" w14:paraId="6B79FF0F" w14:textId="77777777" w:rsidTr="00877891">
        <w:tc>
          <w:tcPr>
            <w:tcW w:w="1255" w:type="dxa"/>
            <w:vMerge w:val="restart"/>
            <w:vAlign w:val="center"/>
          </w:tcPr>
          <w:p w14:paraId="7C0C894C"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Education Background</w:t>
            </w:r>
          </w:p>
        </w:tc>
        <w:tc>
          <w:tcPr>
            <w:tcW w:w="3420" w:type="dxa"/>
            <w:vAlign w:val="center"/>
          </w:tcPr>
          <w:p w14:paraId="07FC16E8"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High School</w:t>
            </w:r>
          </w:p>
        </w:tc>
        <w:tc>
          <w:tcPr>
            <w:tcW w:w="1080" w:type="dxa"/>
            <w:vAlign w:val="center"/>
          </w:tcPr>
          <w:p w14:paraId="6D078424" w14:textId="77777777" w:rsidR="00064F59" w:rsidRPr="00081BF8" w:rsidRDefault="00064F59" w:rsidP="00877891">
            <w:pPr>
              <w:spacing w:line="360" w:lineRule="auto"/>
              <w:jc w:val="both"/>
              <w:rPr>
                <w:rFonts w:cs="Times New Roman"/>
                <w:sz w:val="20"/>
                <w:szCs w:val="20"/>
              </w:rPr>
            </w:pPr>
            <w:r>
              <w:rPr>
                <w:rFonts w:cs="Times New Roman"/>
                <w:sz w:val="20"/>
                <w:szCs w:val="20"/>
              </w:rPr>
              <w:t>118</w:t>
            </w:r>
          </w:p>
        </w:tc>
        <w:tc>
          <w:tcPr>
            <w:tcW w:w="1350" w:type="dxa"/>
            <w:vAlign w:val="center"/>
          </w:tcPr>
          <w:p w14:paraId="54654C51" w14:textId="77777777" w:rsidR="00064F59" w:rsidRPr="00081BF8" w:rsidRDefault="00064F59" w:rsidP="00877891">
            <w:pPr>
              <w:spacing w:line="360" w:lineRule="auto"/>
              <w:jc w:val="both"/>
              <w:rPr>
                <w:rFonts w:cs="Times New Roman"/>
                <w:sz w:val="20"/>
                <w:szCs w:val="20"/>
              </w:rPr>
            </w:pPr>
            <w:r>
              <w:rPr>
                <w:rFonts w:cs="Times New Roman"/>
                <w:sz w:val="20"/>
                <w:szCs w:val="20"/>
              </w:rPr>
              <w:t>3.39 ± 0.66</w:t>
            </w:r>
          </w:p>
        </w:tc>
        <w:tc>
          <w:tcPr>
            <w:tcW w:w="1224" w:type="dxa"/>
            <w:vMerge w:val="restart"/>
            <w:vAlign w:val="center"/>
          </w:tcPr>
          <w:p w14:paraId="4D2DA75A" w14:textId="77777777" w:rsidR="00064F59" w:rsidRPr="00081BF8" w:rsidRDefault="00064F59" w:rsidP="00877891">
            <w:pPr>
              <w:spacing w:line="360" w:lineRule="auto"/>
              <w:jc w:val="both"/>
              <w:rPr>
                <w:rFonts w:cs="Times New Roman"/>
                <w:sz w:val="20"/>
                <w:szCs w:val="20"/>
              </w:rPr>
            </w:pPr>
            <w:r>
              <w:rPr>
                <w:rFonts w:cs="Times New Roman"/>
                <w:sz w:val="20"/>
                <w:szCs w:val="20"/>
              </w:rPr>
              <w:t>0.609</w:t>
            </w:r>
          </w:p>
        </w:tc>
      </w:tr>
      <w:tr w:rsidR="00064F59" w:rsidRPr="00081BF8" w14:paraId="6D1D90E5" w14:textId="77777777" w:rsidTr="00877891">
        <w:tc>
          <w:tcPr>
            <w:tcW w:w="1255" w:type="dxa"/>
            <w:vMerge/>
            <w:vAlign w:val="center"/>
          </w:tcPr>
          <w:p w14:paraId="423ADAB6" w14:textId="77777777" w:rsidR="00064F59" w:rsidRPr="00081BF8" w:rsidRDefault="00064F59" w:rsidP="00877891">
            <w:pPr>
              <w:spacing w:line="360" w:lineRule="auto"/>
              <w:jc w:val="both"/>
              <w:rPr>
                <w:rFonts w:cs="Times New Roman"/>
                <w:sz w:val="20"/>
                <w:szCs w:val="20"/>
              </w:rPr>
            </w:pPr>
          </w:p>
        </w:tc>
        <w:tc>
          <w:tcPr>
            <w:tcW w:w="3420" w:type="dxa"/>
            <w:vAlign w:val="center"/>
          </w:tcPr>
          <w:p w14:paraId="66E5401F"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University</w:t>
            </w:r>
          </w:p>
        </w:tc>
        <w:tc>
          <w:tcPr>
            <w:tcW w:w="1080" w:type="dxa"/>
            <w:vAlign w:val="center"/>
          </w:tcPr>
          <w:p w14:paraId="03D9D476" w14:textId="77777777" w:rsidR="00064F59" w:rsidRPr="00081BF8" w:rsidRDefault="00064F59" w:rsidP="00877891">
            <w:pPr>
              <w:spacing w:line="360" w:lineRule="auto"/>
              <w:jc w:val="both"/>
              <w:rPr>
                <w:rFonts w:cs="Times New Roman"/>
                <w:sz w:val="20"/>
                <w:szCs w:val="20"/>
              </w:rPr>
            </w:pPr>
            <w:r>
              <w:rPr>
                <w:rFonts w:cs="Times New Roman"/>
                <w:sz w:val="20"/>
                <w:szCs w:val="20"/>
              </w:rPr>
              <w:t>111</w:t>
            </w:r>
          </w:p>
        </w:tc>
        <w:tc>
          <w:tcPr>
            <w:tcW w:w="1350" w:type="dxa"/>
            <w:vAlign w:val="center"/>
          </w:tcPr>
          <w:p w14:paraId="56B85542" w14:textId="77777777" w:rsidR="00064F59" w:rsidRPr="00081BF8" w:rsidRDefault="00064F59" w:rsidP="00877891">
            <w:pPr>
              <w:spacing w:line="360" w:lineRule="auto"/>
              <w:jc w:val="both"/>
              <w:rPr>
                <w:rFonts w:cs="Times New Roman"/>
                <w:sz w:val="20"/>
                <w:szCs w:val="20"/>
              </w:rPr>
            </w:pPr>
            <w:r>
              <w:rPr>
                <w:rFonts w:cs="Times New Roman"/>
                <w:sz w:val="20"/>
                <w:szCs w:val="20"/>
              </w:rPr>
              <w:t>3.32 ± 0.73</w:t>
            </w:r>
          </w:p>
        </w:tc>
        <w:tc>
          <w:tcPr>
            <w:tcW w:w="1224" w:type="dxa"/>
            <w:vMerge/>
          </w:tcPr>
          <w:p w14:paraId="78ABAD20" w14:textId="77777777" w:rsidR="00064F59" w:rsidRPr="00081BF8" w:rsidRDefault="00064F59" w:rsidP="00877891">
            <w:pPr>
              <w:spacing w:line="360" w:lineRule="auto"/>
              <w:jc w:val="both"/>
              <w:rPr>
                <w:rFonts w:cs="Times New Roman"/>
                <w:sz w:val="20"/>
                <w:szCs w:val="20"/>
              </w:rPr>
            </w:pPr>
          </w:p>
        </w:tc>
      </w:tr>
      <w:tr w:rsidR="00064F59" w:rsidRPr="00081BF8" w14:paraId="6742B202" w14:textId="77777777" w:rsidTr="00877891">
        <w:tc>
          <w:tcPr>
            <w:tcW w:w="1255" w:type="dxa"/>
            <w:vMerge/>
            <w:vAlign w:val="center"/>
          </w:tcPr>
          <w:p w14:paraId="224C8D2A" w14:textId="77777777" w:rsidR="00064F59" w:rsidRPr="00081BF8" w:rsidRDefault="00064F59" w:rsidP="00877891">
            <w:pPr>
              <w:spacing w:line="360" w:lineRule="auto"/>
              <w:jc w:val="both"/>
              <w:rPr>
                <w:rFonts w:cs="Times New Roman"/>
                <w:sz w:val="20"/>
                <w:szCs w:val="20"/>
              </w:rPr>
            </w:pPr>
          </w:p>
        </w:tc>
        <w:tc>
          <w:tcPr>
            <w:tcW w:w="3420" w:type="dxa"/>
            <w:vAlign w:val="center"/>
          </w:tcPr>
          <w:p w14:paraId="6DD0545B"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Post-Graduate</w:t>
            </w:r>
          </w:p>
        </w:tc>
        <w:tc>
          <w:tcPr>
            <w:tcW w:w="1080" w:type="dxa"/>
            <w:vAlign w:val="center"/>
          </w:tcPr>
          <w:p w14:paraId="6C410790" w14:textId="77777777" w:rsidR="00064F59" w:rsidRPr="00081BF8" w:rsidRDefault="00064F59" w:rsidP="00877891">
            <w:pPr>
              <w:spacing w:line="360" w:lineRule="auto"/>
              <w:jc w:val="both"/>
              <w:rPr>
                <w:rFonts w:cs="Times New Roman"/>
                <w:sz w:val="20"/>
                <w:szCs w:val="20"/>
              </w:rPr>
            </w:pPr>
            <w:r>
              <w:rPr>
                <w:rFonts w:cs="Times New Roman"/>
                <w:sz w:val="20"/>
                <w:szCs w:val="20"/>
              </w:rPr>
              <w:t>59</w:t>
            </w:r>
          </w:p>
        </w:tc>
        <w:tc>
          <w:tcPr>
            <w:tcW w:w="1350" w:type="dxa"/>
            <w:vAlign w:val="center"/>
          </w:tcPr>
          <w:p w14:paraId="15CC1DB8" w14:textId="77777777" w:rsidR="00064F59" w:rsidRPr="00081BF8" w:rsidRDefault="00064F59" w:rsidP="00877891">
            <w:pPr>
              <w:spacing w:line="360" w:lineRule="auto"/>
              <w:jc w:val="both"/>
              <w:rPr>
                <w:rFonts w:cs="Times New Roman"/>
                <w:sz w:val="20"/>
                <w:szCs w:val="20"/>
              </w:rPr>
            </w:pPr>
            <w:r>
              <w:rPr>
                <w:rFonts w:cs="Times New Roman"/>
                <w:sz w:val="20"/>
                <w:szCs w:val="20"/>
              </w:rPr>
              <w:t>3.42 ± 0.64</w:t>
            </w:r>
          </w:p>
        </w:tc>
        <w:tc>
          <w:tcPr>
            <w:tcW w:w="1224" w:type="dxa"/>
            <w:vMerge/>
          </w:tcPr>
          <w:p w14:paraId="529CDFCE" w14:textId="77777777" w:rsidR="00064F59" w:rsidRPr="00081BF8" w:rsidRDefault="00064F59" w:rsidP="00877891">
            <w:pPr>
              <w:spacing w:line="360" w:lineRule="auto"/>
              <w:jc w:val="both"/>
              <w:rPr>
                <w:rFonts w:cs="Times New Roman"/>
                <w:sz w:val="20"/>
                <w:szCs w:val="20"/>
              </w:rPr>
            </w:pPr>
          </w:p>
        </w:tc>
      </w:tr>
      <w:tr w:rsidR="00064F59" w:rsidRPr="00081BF8" w14:paraId="5140184A" w14:textId="77777777" w:rsidTr="00877891">
        <w:tc>
          <w:tcPr>
            <w:tcW w:w="1255" w:type="dxa"/>
            <w:vMerge/>
            <w:vAlign w:val="center"/>
          </w:tcPr>
          <w:p w14:paraId="04B3DE35" w14:textId="77777777" w:rsidR="00064F59" w:rsidRPr="00081BF8" w:rsidRDefault="00064F59" w:rsidP="00877891">
            <w:pPr>
              <w:spacing w:line="360" w:lineRule="auto"/>
              <w:jc w:val="both"/>
              <w:rPr>
                <w:rFonts w:cs="Times New Roman"/>
                <w:sz w:val="20"/>
                <w:szCs w:val="20"/>
              </w:rPr>
            </w:pPr>
          </w:p>
        </w:tc>
        <w:tc>
          <w:tcPr>
            <w:tcW w:w="3420" w:type="dxa"/>
            <w:vAlign w:val="center"/>
          </w:tcPr>
          <w:p w14:paraId="036044D0"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Others</w:t>
            </w:r>
          </w:p>
        </w:tc>
        <w:tc>
          <w:tcPr>
            <w:tcW w:w="1080" w:type="dxa"/>
            <w:vAlign w:val="center"/>
          </w:tcPr>
          <w:p w14:paraId="1F3CA3D3" w14:textId="77777777" w:rsidR="00064F59" w:rsidRPr="00081BF8" w:rsidRDefault="00064F59" w:rsidP="00877891">
            <w:pPr>
              <w:spacing w:line="360" w:lineRule="auto"/>
              <w:jc w:val="both"/>
              <w:rPr>
                <w:rFonts w:cs="Times New Roman"/>
                <w:sz w:val="20"/>
                <w:szCs w:val="20"/>
              </w:rPr>
            </w:pPr>
            <w:r>
              <w:rPr>
                <w:rFonts w:cs="Times New Roman"/>
                <w:sz w:val="20"/>
                <w:szCs w:val="20"/>
              </w:rPr>
              <w:t>35</w:t>
            </w:r>
          </w:p>
        </w:tc>
        <w:tc>
          <w:tcPr>
            <w:tcW w:w="1350" w:type="dxa"/>
            <w:vAlign w:val="center"/>
          </w:tcPr>
          <w:p w14:paraId="74659B55" w14:textId="77777777" w:rsidR="00064F59" w:rsidRPr="00081BF8" w:rsidRDefault="00064F59" w:rsidP="00877891">
            <w:pPr>
              <w:spacing w:line="360" w:lineRule="auto"/>
              <w:jc w:val="both"/>
              <w:rPr>
                <w:rFonts w:cs="Times New Roman"/>
                <w:sz w:val="20"/>
                <w:szCs w:val="20"/>
              </w:rPr>
            </w:pPr>
            <w:r>
              <w:rPr>
                <w:rFonts w:cs="Times New Roman"/>
                <w:sz w:val="20"/>
                <w:szCs w:val="20"/>
              </w:rPr>
              <w:t>3.49 ± 0.55</w:t>
            </w:r>
          </w:p>
        </w:tc>
        <w:tc>
          <w:tcPr>
            <w:tcW w:w="1224" w:type="dxa"/>
            <w:vMerge/>
          </w:tcPr>
          <w:p w14:paraId="7905093B" w14:textId="77777777" w:rsidR="00064F59" w:rsidRPr="00081BF8" w:rsidRDefault="00064F59" w:rsidP="00877891">
            <w:pPr>
              <w:spacing w:line="360" w:lineRule="auto"/>
              <w:jc w:val="both"/>
              <w:rPr>
                <w:rFonts w:cs="Times New Roman"/>
                <w:sz w:val="20"/>
                <w:szCs w:val="20"/>
              </w:rPr>
            </w:pPr>
          </w:p>
        </w:tc>
      </w:tr>
      <w:tr w:rsidR="00064F59" w:rsidRPr="00081BF8" w14:paraId="5CC1BDED" w14:textId="77777777" w:rsidTr="00877891">
        <w:tc>
          <w:tcPr>
            <w:tcW w:w="1255" w:type="dxa"/>
            <w:vMerge w:val="restart"/>
            <w:vAlign w:val="center"/>
          </w:tcPr>
          <w:p w14:paraId="22F0B277"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Occupation</w:t>
            </w:r>
          </w:p>
        </w:tc>
        <w:tc>
          <w:tcPr>
            <w:tcW w:w="3420" w:type="dxa"/>
            <w:vAlign w:val="center"/>
          </w:tcPr>
          <w:p w14:paraId="06FB4212"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Student</w:t>
            </w:r>
          </w:p>
        </w:tc>
        <w:tc>
          <w:tcPr>
            <w:tcW w:w="1080" w:type="dxa"/>
            <w:vAlign w:val="center"/>
          </w:tcPr>
          <w:p w14:paraId="702260E9" w14:textId="77777777" w:rsidR="00064F59" w:rsidRPr="00081BF8" w:rsidRDefault="00064F59" w:rsidP="00877891">
            <w:pPr>
              <w:spacing w:line="360" w:lineRule="auto"/>
              <w:jc w:val="both"/>
              <w:rPr>
                <w:rFonts w:cs="Times New Roman"/>
                <w:sz w:val="20"/>
                <w:szCs w:val="20"/>
              </w:rPr>
            </w:pPr>
            <w:r>
              <w:rPr>
                <w:rFonts w:cs="Times New Roman"/>
                <w:sz w:val="20"/>
                <w:szCs w:val="20"/>
              </w:rPr>
              <w:t>39</w:t>
            </w:r>
          </w:p>
        </w:tc>
        <w:tc>
          <w:tcPr>
            <w:tcW w:w="1350" w:type="dxa"/>
            <w:vAlign w:val="center"/>
          </w:tcPr>
          <w:p w14:paraId="71ECC992" w14:textId="77777777" w:rsidR="00064F59" w:rsidRPr="00081BF8" w:rsidRDefault="00064F59" w:rsidP="00877891">
            <w:pPr>
              <w:spacing w:line="360" w:lineRule="auto"/>
              <w:jc w:val="both"/>
              <w:rPr>
                <w:rFonts w:cs="Times New Roman"/>
                <w:sz w:val="20"/>
                <w:szCs w:val="20"/>
              </w:rPr>
            </w:pPr>
            <w:r>
              <w:rPr>
                <w:rFonts w:cs="Times New Roman"/>
                <w:sz w:val="20"/>
                <w:szCs w:val="20"/>
              </w:rPr>
              <w:t>3.18 ± 0.59</w:t>
            </w:r>
          </w:p>
        </w:tc>
        <w:tc>
          <w:tcPr>
            <w:tcW w:w="1224" w:type="dxa"/>
            <w:vMerge w:val="restart"/>
            <w:vAlign w:val="center"/>
          </w:tcPr>
          <w:p w14:paraId="23FDDADB" w14:textId="77777777" w:rsidR="00064F59" w:rsidRPr="00130FFC" w:rsidRDefault="00064F59" w:rsidP="00877891">
            <w:pPr>
              <w:spacing w:line="360" w:lineRule="auto"/>
              <w:jc w:val="both"/>
              <w:rPr>
                <w:rFonts w:cs="Times New Roman"/>
                <w:sz w:val="20"/>
                <w:szCs w:val="20"/>
                <w:vertAlign w:val="superscript"/>
              </w:rPr>
            </w:pPr>
            <w:r>
              <w:rPr>
                <w:rFonts w:cs="Times New Roman"/>
                <w:sz w:val="20"/>
                <w:szCs w:val="20"/>
              </w:rPr>
              <w:t>0.003</w:t>
            </w:r>
            <w:r>
              <w:rPr>
                <w:rFonts w:cs="Times New Roman"/>
                <w:sz w:val="20"/>
                <w:szCs w:val="20"/>
                <w:vertAlign w:val="superscript"/>
              </w:rPr>
              <w:t>*</w:t>
            </w:r>
          </w:p>
        </w:tc>
      </w:tr>
      <w:tr w:rsidR="00064F59" w:rsidRPr="00081BF8" w14:paraId="1E9A2635" w14:textId="77777777" w:rsidTr="00877891">
        <w:tc>
          <w:tcPr>
            <w:tcW w:w="1255" w:type="dxa"/>
            <w:vMerge/>
            <w:vAlign w:val="center"/>
          </w:tcPr>
          <w:p w14:paraId="0FA01A0C" w14:textId="77777777" w:rsidR="00064F59" w:rsidRPr="00081BF8" w:rsidRDefault="00064F59" w:rsidP="00877891">
            <w:pPr>
              <w:spacing w:line="360" w:lineRule="auto"/>
              <w:jc w:val="both"/>
              <w:rPr>
                <w:rFonts w:cs="Times New Roman"/>
                <w:sz w:val="20"/>
                <w:szCs w:val="20"/>
              </w:rPr>
            </w:pPr>
          </w:p>
        </w:tc>
        <w:tc>
          <w:tcPr>
            <w:tcW w:w="3420" w:type="dxa"/>
            <w:vAlign w:val="center"/>
          </w:tcPr>
          <w:p w14:paraId="0C13F5E2"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Worker</w:t>
            </w:r>
          </w:p>
        </w:tc>
        <w:tc>
          <w:tcPr>
            <w:tcW w:w="1080" w:type="dxa"/>
            <w:vAlign w:val="center"/>
          </w:tcPr>
          <w:p w14:paraId="74CCA96D" w14:textId="77777777" w:rsidR="00064F59" w:rsidRPr="00081BF8" w:rsidRDefault="00064F59" w:rsidP="00877891">
            <w:pPr>
              <w:spacing w:line="360" w:lineRule="auto"/>
              <w:jc w:val="both"/>
              <w:rPr>
                <w:rFonts w:cs="Times New Roman"/>
                <w:sz w:val="20"/>
                <w:szCs w:val="20"/>
              </w:rPr>
            </w:pPr>
            <w:r>
              <w:rPr>
                <w:rFonts w:cs="Times New Roman"/>
                <w:sz w:val="20"/>
                <w:szCs w:val="20"/>
              </w:rPr>
              <w:t>186</w:t>
            </w:r>
          </w:p>
        </w:tc>
        <w:tc>
          <w:tcPr>
            <w:tcW w:w="1350" w:type="dxa"/>
            <w:vAlign w:val="center"/>
          </w:tcPr>
          <w:p w14:paraId="6A8CC1FE" w14:textId="77777777" w:rsidR="00064F59" w:rsidRPr="00081BF8" w:rsidRDefault="00064F59" w:rsidP="00877891">
            <w:pPr>
              <w:spacing w:line="360" w:lineRule="auto"/>
              <w:jc w:val="both"/>
              <w:rPr>
                <w:rFonts w:cs="Times New Roman"/>
                <w:sz w:val="20"/>
                <w:szCs w:val="20"/>
              </w:rPr>
            </w:pPr>
            <w:r>
              <w:rPr>
                <w:rFonts w:cs="Times New Roman"/>
                <w:sz w:val="20"/>
                <w:szCs w:val="20"/>
              </w:rPr>
              <w:t>3.34 ± 0.67</w:t>
            </w:r>
          </w:p>
        </w:tc>
        <w:tc>
          <w:tcPr>
            <w:tcW w:w="1224" w:type="dxa"/>
            <w:vMerge/>
          </w:tcPr>
          <w:p w14:paraId="34FB0FCE" w14:textId="77777777" w:rsidR="00064F59" w:rsidRPr="00081BF8" w:rsidRDefault="00064F59" w:rsidP="00877891">
            <w:pPr>
              <w:spacing w:line="360" w:lineRule="auto"/>
              <w:jc w:val="both"/>
              <w:rPr>
                <w:rFonts w:cs="Times New Roman"/>
                <w:sz w:val="20"/>
                <w:szCs w:val="20"/>
              </w:rPr>
            </w:pPr>
          </w:p>
        </w:tc>
      </w:tr>
      <w:tr w:rsidR="00064F59" w:rsidRPr="00081BF8" w14:paraId="605410DD" w14:textId="77777777" w:rsidTr="00877891">
        <w:tc>
          <w:tcPr>
            <w:tcW w:w="1255" w:type="dxa"/>
            <w:vMerge/>
            <w:vAlign w:val="center"/>
          </w:tcPr>
          <w:p w14:paraId="1AB886F6" w14:textId="77777777" w:rsidR="00064F59" w:rsidRPr="00081BF8" w:rsidRDefault="00064F59" w:rsidP="00877891">
            <w:pPr>
              <w:spacing w:line="360" w:lineRule="auto"/>
              <w:jc w:val="both"/>
              <w:rPr>
                <w:rFonts w:cs="Times New Roman"/>
                <w:sz w:val="20"/>
                <w:szCs w:val="20"/>
              </w:rPr>
            </w:pPr>
          </w:p>
        </w:tc>
        <w:tc>
          <w:tcPr>
            <w:tcW w:w="3420" w:type="dxa"/>
            <w:vAlign w:val="center"/>
          </w:tcPr>
          <w:p w14:paraId="341E5EB0"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Self-employed</w:t>
            </w:r>
          </w:p>
        </w:tc>
        <w:tc>
          <w:tcPr>
            <w:tcW w:w="1080" w:type="dxa"/>
            <w:vAlign w:val="center"/>
          </w:tcPr>
          <w:p w14:paraId="0C235F2E" w14:textId="77777777" w:rsidR="00064F59" w:rsidRPr="00081BF8" w:rsidRDefault="00064F59" w:rsidP="00877891">
            <w:pPr>
              <w:spacing w:line="360" w:lineRule="auto"/>
              <w:jc w:val="both"/>
              <w:rPr>
                <w:rFonts w:cs="Times New Roman"/>
                <w:sz w:val="20"/>
                <w:szCs w:val="20"/>
              </w:rPr>
            </w:pPr>
            <w:r>
              <w:rPr>
                <w:rFonts w:cs="Times New Roman"/>
                <w:sz w:val="20"/>
                <w:szCs w:val="20"/>
              </w:rPr>
              <w:t>31</w:t>
            </w:r>
          </w:p>
        </w:tc>
        <w:tc>
          <w:tcPr>
            <w:tcW w:w="1350" w:type="dxa"/>
            <w:vAlign w:val="center"/>
          </w:tcPr>
          <w:p w14:paraId="44072800" w14:textId="77777777" w:rsidR="00064F59" w:rsidRPr="00081BF8" w:rsidRDefault="00064F59" w:rsidP="00877891">
            <w:pPr>
              <w:spacing w:line="360" w:lineRule="auto"/>
              <w:jc w:val="both"/>
              <w:rPr>
                <w:rFonts w:cs="Times New Roman"/>
                <w:sz w:val="20"/>
                <w:szCs w:val="20"/>
              </w:rPr>
            </w:pPr>
            <w:r>
              <w:rPr>
                <w:rFonts w:cs="Times New Roman"/>
                <w:sz w:val="20"/>
                <w:szCs w:val="20"/>
              </w:rPr>
              <w:t>3.28 ± 0.76</w:t>
            </w:r>
          </w:p>
        </w:tc>
        <w:tc>
          <w:tcPr>
            <w:tcW w:w="1224" w:type="dxa"/>
            <w:vMerge/>
          </w:tcPr>
          <w:p w14:paraId="61965BFE" w14:textId="77777777" w:rsidR="00064F59" w:rsidRPr="00081BF8" w:rsidRDefault="00064F59" w:rsidP="00877891">
            <w:pPr>
              <w:spacing w:line="360" w:lineRule="auto"/>
              <w:jc w:val="both"/>
              <w:rPr>
                <w:rFonts w:cs="Times New Roman"/>
                <w:sz w:val="20"/>
                <w:szCs w:val="20"/>
              </w:rPr>
            </w:pPr>
          </w:p>
        </w:tc>
      </w:tr>
      <w:tr w:rsidR="00064F59" w:rsidRPr="00081BF8" w14:paraId="2D7746EF" w14:textId="77777777" w:rsidTr="00877891">
        <w:tc>
          <w:tcPr>
            <w:tcW w:w="1255" w:type="dxa"/>
            <w:vMerge/>
            <w:vAlign w:val="center"/>
          </w:tcPr>
          <w:p w14:paraId="1417D637" w14:textId="77777777" w:rsidR="00064F59" w:rsidRPr="00081BF8" w:rsidRDefault="00064F59" w:rsidP="00877891">
            <w:pPr>
              <w:spacing w:line="360" w:lineRule="auto"/>
              <w:jc w:val="both"/>
              <w:rPr>
                <w:rFonts w:cs="Times New Roman"/>
                <w:sz w:val="20"/>
                <w:szCs w:val="20"/>
              </w:rPr>
            </w:pPr>
          </w:p>
        </w:tc>
        <w:tc>
          <w:tcPr>
            <w:tcW w:w="3420" w:type="dxa"/>
            <w:vAlign w:val="center"/>
          </w:tcPr>
          <w:p w14:paraId="7181ACFB"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Retired</w:t>
            </w:r>
          </w:p>
        </w:tc>
        <w:tc>
          <w:tcPr>
            <w:tcW w:w="1080" w:type="dxa"/>
            <w:vAlign w:val="center"/>
          </w:tcPr>
          <w:p w14:paraId="16D61172" w14:textId="77777777" w:rsidR="00064F59" w:rsidRPr="00081BF8" w:rsidRDefault="00064F59" w:rsidP="00877891">
            <w:pPr>
              <w:spacing w:line="360" w:lineRule="auto"/>
              <w:jc w:val="both"/>
              <w:rPr>
                <w:rFonts w:cs="Times New Roman"/>
                <w:sz w:val="20"/>
                <w:szCs w:val="20"/>
              </w:rPr>
            </w:pPr>
            <w:r>
              <w:rPr>
                <w:rFonts w:cs="Times New Roman"/>
                <w:sz w:val="20"/>
                <w:szCs w:val="20"/>
              </w:rPr>
              <w:t>27</w:t>
            </w:r>
          </w:p>
        </w:tc>
        <w:tc>
          <w:tcPr>
            <w:tcW w:w="1350" w:type="dxa"/>
            <w:vAlign w:val="center"/>
          </w:tcPr>
          <w:p w14:paraId="2D680A6C" w14:textId="77777777" w:rsidR="00064F59" w:rsidRPr="00081BF8" w:rsidRDefault="00064F59" w:rsidP="00877891">
            <w:pPr>
              <w:spacing w:line="360" w:lineRule="auto"/>
              <w:jc w:val="both"/>
              <w:rPr>
                <w:rFonts w:cs="Times New Roman"/>
                <w:sz w:val="20"/>
                <w:szCs w:val="20"/>
              </w:rPr>
            </w:pPr>
            <w:r>
              <w:rPr>
                <w:rFonts w:cs="Times New Roman"/>
                <w:sz w:val="20"/>
                <w:szCs w:val="20"/>
              </w:rPr>
              <w:t>3.64 ± 0.54</w:t>
            </w:r>
          </w:p>
        </w:tc>
        <w:tc>
          <w:tcPr>
            <w:tcW w:w="1224" w:type="dxa"/>
            <w:vMerge/>
          </w:tcPr>
          <w:p w14:paraId="0B649A11" w14:textId="77777777" w:rsidR="00064F59" w:rsidRPr="00081BF8" w:rsidRDefault="00064F59" w:rsidP="00877891">
            <w:pPr>
              <w:spacing w:line="360" w:lineRule="auto"/>
              <w:jc w:val="both"/>
              <w:rPr>
                <w:rFonts w:cs="Times New Roman"/>
                <w:sz w:val="20"/>
                <w:szCs w:val="20"/>
              </w:rPr>
            </w:pPr>
          </w:p>
        </w:tc>
      </w:tr>
      <w:tr w:rsidR="00064F59" w:rsidRPr="00081BF8" w14:paraId="5F96BD6B" w14:textId="77777777" w:rsidTr="00877891">
        <w:tc>
          <w:tcPr>
            <w:tcW w:w="1255" w:type="dxa"/>
            <w:vMerge/>
            <w:vAlign w:val="center"/>
          </w:tcPr>
          <w:p w14:paraId="53E9009C" w14:textId="77777777" w:rsidR="00064F59" w:rsidRPr="00081BF8" w:rsidRDefault="00064F59" w:rsidP="00877891">
            <w:pPr>
              <w:spacing w:line="360" w:lineRule="auto"/>
              <w:jc w:val="both"/>
              <w:rPr>
                <w:rFonts w:cs="Times New Roman"/>
                <w:sz w:val="20"/>
                <w:szCs w:val="20"/>
              </w:rPr>
            </w:pPr>
          </w:p>
        </w:tc>
        <w:tc>
          <w:tcPr>
            <w:tcW w:w="3420" w:type="dxa"/>
            <w:vAlign w:val="center"/>
          </w:tcPr>
          <w:p w14:paraId="2CC94CF2"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Others</w:t>
            </w:r>
          </w:p>
        </w:tc>
        <w:tc>
          <w:tcPr>
            <w:tcW w:w="1080" w:type="dxa"/>
            <w:vAlign w:val="center"/>
          </w:tcPr>
          <w:p w14:paraId="4199A573" w14:textId="77777777" w:rsidR="00064F59" w:rsidRPr="00081BF8" w:rsidRDefault="00064F59" w:rsidP="00877891">
            <w:pPr>
              <w:spacing w:line="360" w:lineRule="auto"/>
              <w:jc w:val="both"/>
              <w:rPr>
                <w:rFonts w:cs="Times New Roman"/>
                <w:sz w:val="20"/>
                <w:szCs w:val="20"/>
              </w:rPr>
            </w:pPr>
            <w:r>
              <w:rPr>
                <w:rFonts w:cs="Times New Roman"/>
                <w:sz w:val="20"/>
                <w:szCs w:val="20"/>
              </w:rPr>
              <w:t>40</w:t>
            </w:r>
          </w:p>
        </w:tc>
        <w:tc>
          <w:tcPr>
            <w:tcW w:w="1350" w:type="dxa"/>
            <w:vAlign w:val="center"/>
          </w:tcPr>
          <w:p w14:paraId="3E6CF5D5" w14:textId="77777777" w:rsidR="00064F59" w:rsidRPr="00081BF8" w:rsidRDefault="00064F59" w:rsidP="00877891">
            <w:pPr>
              <w:spacing w:line="360" w:lineRule="auto"/>
              <w:jc w:val="both"/>
              <w:rPr>
                <w:rFonts w:cs="Times New Roman"/>
                <w:sz w:val="20"/>
                <w:szCs w:val="20"/>
              </w:rPr>
            </w:pPr>
            <w:r>
              <w:rPr>
                <w:rFonts w:cs="Times New Roman"/>
                <w:sz w:val="20"/>
                <w:szCs w:val="20"/>
              </w:rPr>
              <w:t>3.67 ± 0.67</w:t>
            </w:r>
          </w:p>
        </w:tc>
        <w:tc>
          <w:tcPr>
            <w:tcW w:w="1224" w:type="dxa"/>
            <w:vMerge/>
          </w:tcPr>
          <w:p w14:paraId="751FCA09" w14:textId="77777777" w:rsidR="00064F59" w:rsidRPr="00081BF8" w:rsidRDefault="00064F59" w:rsidP="00877891">
            <w:pPr>
              <w:spacing w:line="360" w:lineRule="auto"/>
              <w:jc w:val="both"/>
              <w:rPr>
                <w:rFonts w:cs="Times New Roman"/>
                <w:sz w:val="20"/>
                <w:szCs w:val="20"/>
              </w:rPr>
            </w:pPr>
          </w:p>
        </w:tc>
      </w:tr>
      <w:tr w:rsidR="00064F59" w:rsidRPr="00081BF8" w14:paraId="14422DBB" w14:textId="77777777" w:rsidTr="00877891">
        <w:tc>
          <w:tcPr>
            <w:tcW w:w="1255" w:type="dxa"/>
            <w:vMerge w:val="restart"/>
            <w:vAlign w:val="center"/>
          </w:tcPr>
          <w:p w14:paraId="34ED9F58"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Monthly Income</w:t>
            </w:r>
          </w:p>
        </w:tc>
        <w:tc>
          <w:tcPr>
            <w:tcW w:w="3420" w:type="dxa"/>
            <w:vAlign w:val="center"/>
          </w:tcPr>
          <w:p w14:paraId="1B06B4E9"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Under 1 Lakh</w:t>
            </w:r>
          </w:p>
        </w:tc>
        <w:tc>
          <w:tcPr>
            <w:tcW w:w="1080" w:type="dxa"/>
            <w:vAlign w:val="center"/>
          </w:tcPr>
          <w:p w14:paraId="6B56FC20" w14:textId="77777777" w:rsidR="00064F59" w:rsidRPr="00081BF8" w:rsidRDefault="00064F59" w:rsidP="00877891">
            <w:pPr>
              <w:spacing w:line="360" w:lineRule="auto"/>
              <w:jc w:val="both"/>
              <w:rPr>
                <w:rFonts w:cs="Times New Roman"/>
                <w:sz w:val="20"/>
                <w:szCs w:val="20"/>
              </w:rPr>
            </w:pPr>
            <w:r>
              <w:rPr>
                <w:rFonts w:cs="Times New Roman"/>
                <w:sz w:val="20"/>
                <w:szCs w:val="20"/>
              </w:rPr>
              <w:t>32</w:t>
            </w:r>
          </w:p>
        </w:tc>
        <w:tc>
          <w:tcPr>
            <w:tcW w:w="1350" w:type="dxa"/>
            <w:vAlign w:val="center"/>
          </w:tcPr>
          <w:p w14:paraId="03133B49" w14:textId="77777777" w:rsidR="00064F59" w:rsidRPr="00081BF8" w:rsidRDefault="00064F59" w:rsidP="00877891">
            <w:pPr>
              <w:spacing w:line="360" w:lineRule="auto"/>
              <w:jc w:val="both"/>
              <w:rPr>
                <w:rFonts w:cs="Times New Roman"/>
                <w:sz w:val="20"/>
                <w:szCs w:val="20"/>
              </w:rPr>
            </w:pPr>
            <w:r>
              <w:rPr>
                <w:rFonts w:cs="Times New Roman"/>
                <w:sz w:val="20"/>
                <w:szCs w:val="20"/>
              </w:rPr>
              <w:t>3.34 ± 0.54</w:t>
            </w:r>
          </w:p>
        </w:tc>
        <w:tc>
          <w:tcPr>
            <w:tcW w:w="1224" w:type="dxa"/>
            <w:vMerge w:val="restart"/>
            <w:vAlign w:val="center"/>
          </w:tcPr>
          <w:p w14:paraId="13D6031D" w14:textId="77777777" w:rsidR="00064F59" w:rsidRPr="00081BF8" w:rsidRDefault="00064F59" w:rsidP="00877891">
            <w:pPr>
              <w:spacing w:line="360" w:lineRule="auto"/>
              <w:jc w:val="both"/>
              <w:rPr>
                <w:rFonts w:cs="Times New Roman"/>
                <w:sz w:val="20"/>
                <w:szCs w:val="20"/>
              </w:rPr>
            </w:pPr>
            <w:r>
              <w:rPr>
                <w:rFonts w:cs="Times New Roman"/>
                <w:sz w:val="20"/>
                <w:szCs w:val="20"/>
              </w:rPr>
              <w:t>0.437</w:t>
            </w:r>
          </w:p>
        </w:tc>
      </w:tr>
      <w:tr w:rsidR="00064F59" w:rsidRPr="00081BF8" w14:paraId="0A8655C7" w14:textId="77777777" w:rsidTr="00877891">
        <w:tc>
          <w:tcPr>
            <w:tcW w:w="1255" w:type="dxa"/>
            <w:vMerge/>
            <w:vAlign w:val="center"/>
          </w:tcPr>
          <w:p w14:paraId="49E12045" w14:textId="77777777" w:rsidR="00064F59" w:rsidRPr="00081BF8" w:rsidRDefault="00064F59" w:rsidP="00877891">
            <w:pPr>
              <w:spacing w:line="360" w:lineRule="auto"/>
              <w:jc w:val="both"/>
              <w:rPr>
                <w:rFonts w:cs="Times New Roman"/>
                <w:sz w:val="20"/>
                <w:szCs w:val="20"/>
              </w:rPr>
            </w:pPr>
          </w:p>
        </w:tc>
        <w:tc>
          <w:tcPr>
            <w:tcW w:w="3420" w:type="dxa"/>
            <w:vAlign w:val="center"/>
          </w:tcPr>
          <w:p w14:paraId="5C9FDFE4"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1 Lakh to 3 Lakh</w:t>
            </w:r>
          </w:p>
        </w:tc>
        <w:tc>
          <w:tcPr>
            <w:tcW w:w="1080" w:type="dxa"/>
            <w:vAlign w:val="center"/>
          </w:tcPr>
          <w:p w14:paraId="7C5D0C16" w14:textId="77777777" w:rsidR="00064F59" w:rsidRPr="00081BF8" w:rsidRDefault="00064F59" w:rsidP="00877891">
            <w:pPr>
              <w:spacing w:line="360" w:lineRule="auto"/>
              <w:jc w:val="both"/>
              <w:rPr>
                <w:rFonts w:cs="Times New Roman"/>
                <w:sz w:val="20"/>
                <w:szCs w:val="20"/>
              </w:rPr>
            </w:pPr>
            <w:r>
              <w:rPr>
                <w:rFonts w:cs="Times New Roman"/>
                <w:sz w:val="20"/>
                <w:szCs w:val="20"/>
              </w:rPr>
              <w:t>156</w:t>
            </w:r>
          </w:p>
        </w:tc>
        <w:tc>
          <w:tcPr>
            <w:tcW w:w="1350" w:type="dxa"/>
            <w:vAlign w:val="center"/>
          </w:tcPr>
          <w:p w14:paraId="18A5952A" w14:textId="77777777" w:rsidR="00064F59" w:rsidRPr="00081BF8" w:rsidRDefault="00064F59" w:rsidP="00877891">
            <w:pPr>
              <w:spacing w:line="360" w:lineRule="auto"/>
              <w:jc w:val="both"/>
              <w:rPr>
                <w:rFonts w:cs="Times New Roman"/>
                <w:sz w:val="20"/>
                <w:szCs w:val="20"/>
              </w:rPr>
            </w:pPr>
            <w:r>
              <w:rPr>
                <w:rFonts w:cs="Times New Roman"/>
                <w:sz w:val="20"/>
                <w:szCs w:val="20"/>
              </w:rPr>
              <w:t>3.32 ± 0.69</w:t>
            </w:r>
          </w:p>
        </w:tc>
        <w:tc>
          <w:tcPr>
            <w:tcW w:w="1224" w:type="dxa"/>
            <w:vMerge/>
          </w:tcPr>
          <w:p w14:paraId="235838C3" w14:textId="77777777" w:rsidR="00064F59" w:rsidRPr="00081BF8" w:rsidRDefault="00064F59" w:rsidP="00877891">
            <w:pPr>
              <w:spacing w:line="360" w:lineRule="auto"/>
              <w:jc w:val="both"/>
              <w:rPr>
                <w:rFonts w:cs="Times New Roman"/>
                <w:sz w:val="20"/>
                <w:szCs w:val="20"/>
              </w:rPr>
            </w:pPr>
          </w:p>
        </w:tc>
      </w:tr>
      <w:tr w:rsidR="00064F59" w:rsidRPr="00081BF8" w14:paraId="5A696825" w14:textId="77777777" w:rsidTr="00877891">
        <w:tc>
          <w:tcPr>
            <w:tcW w:w="1255" w:type="dxa"/>
            <w:vMerge/>
            <w:vAlign w:val="center"/>
          </w:tcPr>
          <w:p w14:paraId="5E956AF7" w14:textId="77777777" w:rsidR="00064F59" w:rsidRPr="00081BF8" w:rsidRDefault="00064F59" w:rsidP="00877891">
            <w:pPr>
              <w:spacing w:line="360" w:lineRule="auto"/>
              <w:jc w:val="both"/>
              <w:rPr>
                <w:rFonts w:cs="Times New Roman"/>
                <w:sz w:val="20"/>
                <w:szCs w:val="20"/>
              </w:rPr>
            </w:pPr>
          </w:p>
        </w:tc>
        <w:tc>
          <w:tcPr>
            <w:tcW w:w="3420" w:type="dxa"/>
            <w:vAlign w:val="center"/>
          </w:tcPr>
          <w:p w14:paraId="25355DFF"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3 Lakh to 6 Lakh</w:t>
            </w:r>
          </w:p>
        </w:tc>
        <w:tc>
          <w:tcPr>
            <w:tcW w:w="1080" w:type="dxa"/>
            <w:vAlign w:val="center"/>
          </w:tcPr>
          <w:p w14:paraId="0B63D86E" w14:textId="77777777" w:rsidR="00064F59" w:rsidRPr="00081BF8" w:rsidRDefault="00064F59" w:rsidP="00877891">
            <w:pPr>
              <w:spacing w:line="360" w:lineRule="auto"/>
              <w:jc w:val="both"/>
              <w:rPr>
                <w:rFonts w:cs="Times New Roman"/>
                <w:sz w:val="20"/>
                <w:szCs w:val="20"/>
              </w:rPr>
            </w:pPr>
            <w:r>
              <w:rPr>
                <w:rFonts w:cs="Times New Roman"/>
                <w:sz w:val="20"/>
                <w:szCs w:val="20"/>
              </w:rPr>
              <w:t>65</w:t>
            </w:r>
          </w:p>
        </w:tc>
        <w:tc>
          <w:tcPr>
            <w:tcW w:w="1350" w:type="dxa"/>
            <w:vAlign w:val="center"/>
          </w:tcPr>
          <w:p w14:paraId="1072B0CE" w14:textId="77777777" w:rsidR="00064F59" w:rsidRPr="00081BF8" w:rsidRDefault="00064F59" w:rsidP="00877891">
            <w:pPr>
              <w:spacing w:line="360" w:lineRule="auto"/>
              <w:jc w:val="both"/>
              <w:rPr>
                <w:rFonts w:cs="Times New Roman"/>
                <w:sz w:val="20"/>
                <w:szCs w:val="20"/>
              </w:rPr>
            </w:pPr>
            <w:r>
              <w:rPr>
                <w:rFonts w:cs="Times New Roman"/>
                <w:sz w:val="20"/>
                <w:szCs w:val="20"/>
              </w:rPr>
              <w:t>3.47 ± 0.73</w:t>
            </w:r>
          </w:p>
        </w:tc>
        <w:tc>
          <w:tcPr>
            <w:tcW w:w="1224" w:type="dxa"/>
            <w:vMerge/>
          </w:tcPr>
          <w:p w14:paraId="1AF59532" w14:textId="77777777" w:rsidR="00064F59" w:rsidRPr="00081BF8" w:rsidRDefault="00064F59" w:rsidP="00877891">
            <w:pPr>
              <w:spacing w:line="360" w:lineRule="auto"/>
              <w:jc w:val="both"/>
              <w:rPr>
                <w:rFonts w:cs="Times New Roman"/>
                <w:sz w:val="20"/>
                <w:szCs w:val="20"/>
              </w:rPr>
            </w:pPr>
          </w:p>
        </w:tc>
      </w:tr>
      <w:tr w:rsidR="00064F59" w:rsidRPr="00081BF8" w14:paraId="2EB8C697" w14:textId="77777777" w:rsidTr="00877891">
        <w:tc>
          <w:tcPr>
            <w:tcW w:w="1255" w:type="dxa"/>
            <w:vMerge/>
            <w:vAlign w:val="center"/>
          </w:tcPr>
          <w:p w14:paraId="18CD2A23" w14:textId="77777777" w:rsidR="00064F59" w:rsidRPr="00081BF8" w:rsidRDefault="00064F59" w:rsidP="00877891">
            <w:pPr>
              <w:spacing w:line="360" w:lineRule="auto"/>
              <w:jc w:val="both"/>
              <w:rPr>
                <w:rFonts w:cs="Times New Roman"/>
                <w:sz w:val="20"/>
                <w:szCs w:val="20"/>
              </w:rPr>
            </w:pPr>
          </w:p>
        </w:tc>
        <w:tc>
          <w:tcPr>
            <w:tcW w:w="3420" w:type="dxa"/>
            <w:vAlign w:val="center"/>
          </w:tcPr>
          <w:p w14:paraId="11D63A43"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Over 6 lakh</w:t>
            </w:r>
          </w:p>
        </w:tc>
        <w:tc>
          <w:tcPr>
            <w:tcW w:w="1080" w:type="dxa"/>
            <w:vAlign w:val="center"/>
          </w:tcPr>
          <w:p w14:paraId="6285E2FF" w14:textId="77777777" w:rsidR="00064F59" w:rsidRPr="00081BF8" w:rsidRDefault="00064F59" w:rsidP="00877891">
            <w:pPr>
              <w:spacing w:line="360" w:lineRule="auto"/>
              <w:jc w:val="both"/>
              <w:rPr>
                <w:rFonts w:cs="Times New Roman"/>
                <w:sz w:val="20"/>
                <w:szCs w:val="20"/>
              </w:rPr>
            </w:pPr>
            <w:r>
              <w:rPr>
                <w:rFonts w:cs="Times New Roman"/>
                <w:sz w:val="20"/>
                <w:szCs w:val="20"/>
              </w:rPr>
              <w:t>70</w:t>
            </w:r>
          </w:p>
        </w:tc>
        <w:tc>
          <w:tcPr>
            <w:tcW w:w="1350" w:type="dxa"/>
            <w:vAlign w:val="center"/>
          </w:tcPr>
          <w:p w14:paraId="4562357D" w14:textId="77777777" w:rsidR="00064F59" w:rsidRPr="00081BF8" w:rsidRDefault="00064F59" w:rsidP="00877891">
            <w:pPr>
              <w:spacing w:line="360" w:lineRule="auto"/>
              <w:jc w:val="both"/>
              <w:rPr>
                <w:rFonts w:cs="Times New Roman"/>
                <w:sz w:val="20"/>
                <w:szCs w:val="20"/>
              </w:rPr>
            </w:pPr>
            <w:r>
              <w:rPr>
                <w:rFonts w:cs="Times New Roman"/>
                <w:sz w:val="20"/>
                <w:szCs w:val="20"/>
              </w:rPr>
              <w:t>3.41 ± 0.61</w:t>
            </w:r>
          </w:p>
        </w:tc>
        <w:tc>
          <w:tcPr>
            <w:tcW w:w="1224" w:type="dxa"/>
            <w:vMerge/>
          </w:tcPr>
          <w:p w14:paraId="63AAE8FB" w14:textId="77777777" w:rsidR="00064F59" w:rsidRPr="00081BF8" w:rsidRDefault="00064F59" w:rsidP="00877891">
            <w:pPr>
              <w:spacing w:line="360" w:lineRule="auto"/>
              <w:jc w:val="both"/>
              <w:rPr>
                <w:rFonts w:cs="Times New Roman"/>
                <w:sz w:val="20"/>
                <w:szCs w:val="20"/>
              </w:rPr>
            </w:pPr>
          </w:p>
        </w:tc>
      </w:tr>
      <w:tr w:rsidR="00064F59" w:rsidRPr="00081BF8" w14:paraId="0B98DDA7" w14:textId="77777777" w:rsidTr="00877891">
        <w:tc>
          <w:tcPr>
            <w:tcW w:w="1255" w:type="dxa"/>
            <w:vMerge w:val="restart"/>
            <w:vAlign w:val="center"/>
          </w:tcPr>
          <w:p w14:paraId="01A76DCB"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Reason to visit pharmacy</w:t>
            </w:r>
          </w:p>
        </w:tc>
        <w:tc>
          <w:tcPr>
            <w:tcW w:w="3420" w:type="dxa"/>
            <w:vAlign w:val="center"/>
          </w:tcPr>
          <w:p w14:paraId="0F2BBD8C"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Purchase general medicines</w:t>
            </w:r>
          </w:p>
        </w:tc>
        <w:tc>
          <w:tcPr>
            <w:tcW w:w="1080" w:type="dxa"/>
            <w:vAlign w:val="center"/>
          </w:tcPr>
          <w:p w14:paraId="1C134B33" w14:textId="77777777" w:rsidR="00064F59" w:rsidRPr="00081BF8" w:rsidRDefault="00064F59" w:rsidP="00877891">
            <w:pPr>
              <w:spacing w:line="360" w:lineRule="auto"/>
              <w:jc w:val="both"/>
              <w:rPr>
                <w:rFonts w:cs="Times New Roman"/>
                <w:sz w:val="20"/>
                <w:szCs w:val="20"/>
              </w:rPr>
            </w:pPr>
            <w:r>
              <w:rPr>
                <w:rFonts w:cs="Times New Roman"/>
                <w:sz w:val="20"/>
                <w:szCs w:val="20"/>
              </w:rPr>
              <w:t>226</w:t>
            </w:r>
          </w:p>
        </w:tc>
        <w:tc>
          <w:tcPr>
            <w:tcW w:w="1350" w:type="dxa"/>
            <w:vAlign w:val="center"/>
          </w:tcPr>
          <w:p w14:paraId="2B38B05E" w14:textId="77777777" w:rsidR="00064F59" w:rsidRPr="00081BF8" w:rsidRDefault="00064F59" w:rsidP="00877891">
            <w:pPr>
              <w:spacing w:line="360" w:lineRule="auto"/>
              <w:jc w:val="both"/>
              <w:rPr>
                <w:rFonts w:cs="Times New Roman"/>
                <w:sz w:val="20"/>
                <w:szCs w:val="20"/>
              </w:rPr>
            </w:pPr>
            <w:r>
              <w:rPr>
                <w:rFonts w:cs="Times New Roman"/>
                <w:sz w:val="20"/>
                <w:szCs w:val="20"/>
              </w:rPr>
              <w:t>3.37 ± 0.65</w:t>
            </w:r>
          </w:p>
        </w:tc>
        <w:tc>
          <w:tcPr>
            <w:tcW w:w="1224" w:type="dxa"/>
            <w:vMerge w:val="restart"/>
            <w:vAlign w:val="center"/>
          </w:tcPr>
          <w:p w14:paraId="38D2D742" w14:textId="77777777" w:rsidR="00064F59" w:rsidRPr="00081BF8" w:rsidRDefault="00064F59" w:rsidP="00877891">
            <w:pPr>
              <w:spacing w:line="360" w:lineRule="auto"/>
              <w:jc w:val="both"/>
              <w:rPr>
                <w:rFonts w:cs="Times New Roman"/>
                <w:sz w:val="20"/>
                <w:szCs w:val="20"/>
              </w:rPr>
            </w:pPr>
            <w:r>
              <w:rPr>
                <w:rFonts w:cs="Times New Roman"/>
                <w:sz w:val="20"/>
                <w:szCs w:val="20"/>
              </w:rPr>
              <w:t>0.891</w:t>
            </w:r>
          </w:p>
        </w:tc>
      </w:tr>
      <w:tr w:rsidR="00064F59" w:rsidRPr="00081BF8" w14:paraId="4B774999" w14:textId="77777777" w:rsidTr="00877891">
        <w:tc>
          <w:tcPr>
            <w:tcW w:w="1255" w:type="dxa"/>
            <w:vMerge/>
            <w:vAlign w:val="center"/>
          </w:tcPr>
          <w:p w14:paraId="027C0339" w14:textId="77777777" w:rsidR="00064F59" w:rsidRPr="00081BF8" w:rsidRDefault="00064F59" w:rsidP="00877891">
            <w:pPr>
              <w:spacing w:line="360" w:lineRule="auto"/>
              <w:jc w:val="both"/>
              <w:rPr>
                <w:rFonts w:cs="Times New Roman"/>
                <w:sz w:val="20"/>
                <w:szCs w:val="20"/>
              </w:rPr>
            </w:pPr>
          </w:p>
        </w:tc>
        <w:tc>
          <w:tcPr>
            <w:tcW w:w="3420" w:type="dxa"/>
            <w:vAlign w:val="center"/>
          </w:tcPr>
          <w:p w14:paraId="6A9453FB"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Get consultation from pharmacist</w:t>
            </w:r>
          </w:p>
        </w:tc>
        <w:tc>
          <w:tcPr>
            <w:tcW w:w="1080" w:type="dxa"/>
            <w:vAlign w:val="center"/>
          </w:tcPr>
          <w:p w14:paraId="5766BFD1" w14:textId="77777777" w:rsidR="00064F59" w:rsidRPr="00081BF8" w:rsidRDefault="00064F59" w:rsidP="00877891">
            <w:pPr>
              <w:spacing w:line="360" w:lineRule="auto"/>
              <w:jc w:val="both"/>
              <w:rPr>
                <w:rFonts w:cs="Times New Roman"/>
                <w:sz w:val="20"/>
                <w:szCs w:val="20"/>
              </w:rPr>
            </w:pPr>
            <w:r>
              <w:rPr>
                <w:rFonts w:cs="Times New Roman"/>
                <w:sz w:val="20"/>
                <w:szCs w:val="20"/>
              </w:rPr>
              <w:t>1</w:t>
            </w:r>
          </w:p>
        </w:tc>
        <w:tc>
          <w:tcPr>
            <w:tcW w:w="1350" w:type="dxa"/>
            <w:vAlign w:val="center"/>
          </w:tcPr>
          <w:p w14:paraId="1BD99A88" w14:textId="77777777" w:rsidR="00064F59" w:rsidRPr="00081BF8" w:rsidRDefault="00064F59" w:rsidP="00877891">
            <w:pPr>
              <w:spacing w:line="360" w:lineRule="auto"/>
              <w:jc w:val="both"/>
              <w:rPr>
                <w:rFonts w:cs="Times New Roman"/>
                <w:sz w:val="20"/>
                <w:szCs w:val="20"/>
              </w:rPr>
            </w:pPr>
            <w:r>
              <w:rPr>
                <w:rFonts w:cs="Times New Roman"/>
                <w:sz w:val="20"/>
                <w:szCs w:val="20"/>
              </w:rPr>
              <w:t>3.4 ± 0.00</w:t>
            </w:r>
          </w:p>
        </w:tc>
        <w:tc>
          <w:tcPr>
            <w:tcW w:w="1224" w:type="dxa"/>
            <w:vMerge/>
          </w:tcPr>
          <w:p w14:paraId="060A1293" w14:textId="77777777" w:rsidR="00064F59" w:rsidRPr="00081BF8" w:rsidRDefault="00064F59" w:rsidP="00877891">
            <w:pPr>
              <w:spacing w:line="360" w:lineRule="auto"/>
              <w:jc w:val="both"/>
              <w:rPr>
                <w:rFonts w:cs="Times New Roman"/>
                <w:sz w:val="20"/>
                <w:szCs w:val="20"/>
              </w:rPr>
            </w:pPr>
          </w:p>
        </w:tc>
      </w:tr>
      <w:tr w:rsidR="00064F59" w:rsidRPr="00081BF8" w14:paraId="516FDC06" w14:textId="77777777" w:rsidTr="00877891">
        <w:tc>
          <w:tcPr>
            <w:tcW w:w="1255" w:type="dxa"/>
            <w:vMerge/>
            <w:vAlign w:val="center"/>
          </w:tcPr>
          <w:p w14:paraId="3A4F5543" w14:textId="77777777" w:rsidR="00064F59" w:rsidRPr="00081BF8" w:rsidRDefault="00064F59" w:rsidP="00877891">
            <w:pPr>
              <w:spacing w:line="360" w:lineRule="auto"/>
              <w:jc w:val="both"/>
              <w:rPr>
                <w:rFonts w:cs="Times New Roman"/>
                <w:sz w:val="20"/>
                <w:szCs w:val="20"/>
              </w:rPr>
            </w:pPr>
          </w:p>
        </w:tc>
        <w:tc>
          <w:tcPr>
            <w:tcW w:w="3420" w:type="dxa"/>
            <w:vAlign w:val="center"/>
          </w:tcPr>
          <w:p w14:paraId="1086CDA6"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Refill medication for chronic treatment</w:t>
            </w:r>
          </w:p>
        </w:tc>
        <w:tc>
          <w:tcPr>
            <w:tcW w:w="1080" w:type="dxa"/>
            <w:vAlign w:val="center"/>
          </w:tcPr>
          <w:p w14:paraId="1E8C18C5" w14:textId="77777777" w:rsidR="00064F59" w:rsidRPr="00081BF8" w:rsidRDefault="00064F59" w:rsidP="00877891">
            <w:pPr>
              <w:spacing w:line="360" w:lineRule="auto"/>
              <w:jc w:val="both"/>
              <w:rPr>
                <w:rFonts w:cs="Times New Roman"/>
                <w:sz w:val="20"/>
                <w:szCs w:val="20"/>
              </w:rPr>
            </w:pPr>
            <w:r>
              <w:rPr>
                <w:rFonts w:cs="Times New Roman"/>
                <w:sz w:val="20"/>
                <w:szCs w:val="20"/>
              </w:rPr>
              <w:t>32</w:t>
            </w:r>
          </w:p>
        </w:tc>
        <w:tc>
          <w:tcPr>
            <w:tcW w:w="1350" w:type="dxa"/>
            <w:vAlign w:val="center"/>
          </w:tcPr>
          <w:p w14:paraId="7F9F11A2" w14:textId="77777777" w:rsidR="00064F59" w:rsidRPr="00081BF8" w:rsidRDefault="00064F59" w:rsidP="00877891">
            <w:pPr>
              <w:spacing w:line="360" w:lineRule="auto"/>
              <w:jc w:val="both"/>
              <w:rPr>
                <w:rFonts w:cs="Times New Roman"/>
                <w:sz w:val="20"/>
                <w:szCs w:val="20"/>
              </w:rPr>
            </w:pPr>
            <w:r>
              <w:rPr>
                <w:rFonts w:cs="Times New Roman"/>
                <w:sz w:val="20"/>
                <w:szCs w:val="20"/>
              </w:rPr>
              <w:t>3.35 ± 0.68</w:t>
            </w:r>
          </w:p>
        </w:tc>
        <w:tc>
          <w:tcPr>
            <w:tcW w:w="1224" w:type="dxa"/>
            <w:vMerge/>
          </w:tcPr>
          <w:p w14:paraId="14746C6A" w14:textId="77777777" w:rsidR="00064F59" w:rsidRPr="00081BF8" w:rsidRDefault="00064F59" w:rsidP="00877891">
            <w:pPr>
              <w:spacing w:line="360" w:lineRule="auto"/>
              <w:jc w:val="both"/>
              <w:rPr>
                <w:rFonts w:cs="Times New Roman"/>
                <w:sz w:val="20"/>
                <w:szCs w:val="20"/>
              </w:rPr>
            </w:pPr>
          </w:p>
        </w:tc>
      </w:tr>
      <w:tr w:rsidR="00064F59" w:rsidRPr="00081BF8" w14:paraId="4F23DE8D" w14:textId="77777777" w:rsidTr="00877891">
        <w:tc>
          <w:tcPr>
            <w:tcW w:w="1255" w:type="dxa"/>
            <w:vMerge/>
            <w:vAlign w:val="center"/>
          </w:tcPr>
          <w:p w14:paraId="4B58B0E4" w14:textId="77777777" w:rsidR="00064F59" w:rsidRPr="00081BF8" w:rsidRDefault="00064F59" w:rsidP="00877891">
            <w:pPr>
              <w:spacing w:line="360" w:lineRule="auto"/>
              <w:jc w:val="both"/>
              <w:rPr>
                <w:rFonts w:cs="Times New Roman"/>
                <w:sz w:val="20"/>
                <w:szCs w:val="20"/>
              </w:rPr>
            </w:pPr>
          </w:p>
        </w:tc>
        <w:tc>
          <w:tcPr>
            <w:tcW w:w="3420" w:type="dxa"/>
            <w:vAlign w:val="center"/>
          </w:tcPr>
          <w:p w14:paraId="2486E516" w14:textId="77777777" w:rsidR="00064F59" w:rsidRPr="00081BF8" w:rsidRDefault="00064F59" w:rsidP="00877891">
            <w:pPr>
              <w:spacing w:line="360" w:lineRule="auto"/>
              <w:jc w:val="both"/>
              <w:rPr>
                <w:rFonts w:cs="Times New Roman"/>
                <w:sz w:val="20"/>
                <w:szCs w:val="20"/>
              </w:rPr>
            </w:pPr>
            <w:r w:rsidRPr="00081BF8">
              <w:rPr>
                <w:rFonts w:cs="Times New Roman"/>
                <w:sz w:val="20"/>
                <w:szCs w:val="20"/>
              </w:rPr>
              <w:t>Others</w:t>
            </w:r>
          </w:p>
        </w:tc>
        <w:tc>
          <w:tcPr>
            <w:tcW w:w="1080" w:type="dxa"/>
            <w:vAlign w:val="center"/>
          </w:tcPr>
          <w:p w14:paraId="660F30B1" w14:textId="77777777" w:rsidR="00064F59" w:rsidRPr="00081BF8" w:rsidRDefault="00064F59" w:rsidP="00877891">
            <w:pPr>
              <w:spacing w:line="360" w:lineRule="auto"/>
              <w:jc w:val="both"/>
              <w:rPr>
                <w:rFonts w:cs="Times New Roman"/>
                <w:sz w:val="20"/>
                <w:szCs w:val="20"/>
              </w:rPr>
            </w:pPr>
            <w:r>
              <w:rPr>
                <w:rFonts w:cs="Times New Roman"/>
                <w:sz w:val="20"/>
                <w:szCs w:val="20"/>
              </w:rPr>
              <w:t>64</w:t>
            </w:r>
          </w:p>
        </w:tc>
        <w:tc>
          <w:tcPr>
            <w:tcW w:w="1350" w:type="dxa"/>
            <w:vAlign w:val="center"/>
          </w:tcPr>
          <w:p w14:paraId="6FCBDCE0" w14:textId="77777777" w:rsidR="00064F59" w:rsidRPr="00081BF8" w:rsidRDefault="00064F59" w:rsidP="00877891">
            <w:pPr>
              <w:spacing w:line="360" w:lineRule="auto"/>
              <w:jc w:val="both"/>
              <w:rPr>
                <w:rFonts w:cs="Times New Roman"/>
                <w:sz w:val="20"/>
                <w:szCs w:val="20"/>
              </w:rPr>
            </w:pPr>
            <w:r>
              <w:rPr>
                <w:rFonts w:cs="Times New Roman"/>
                <w:sz w:val="20"/>
                <w:szCs w:val="20"/>
              </w:rPr>
              <w:t>3.44 ± 0.74</w:t>
            </w:r>
          </w:p>
        </w:tc>
        <w:tc>
          <w:tcPr>
            <w:tcW w:w="1224" w:type="dxa"/>
            <w:vMerge/>
          </w:tcPr>
          <w:p w14:paraId="7AE570C3" w14:textId="77777777" w:rsidR="00064F59" w:rsidRPr="00081BF8" w:rsidRDefault="00064F59" w:rsidP="00877891">
            <w:pPr>
              <w:spacing w:line="360" w:lineRule="auto"/>
              <w:jc w:val="both"/>
              <w:rPr>
                <w:rFonts w:cs="Times New Roman"/>
                <w:sz w:val="20"/>
                <w:szCs w:val="20"/>
              </w:rPr>
            </w:pPr>
          </w:p>
        </w:tc>
      </w:tr>
    </w:tbl>
    <w:p w14:paraId="7B4E214A" w14:textId="77777777" w:rsidR="008B271C" w:rsidRDefault="008B271C" w:rsidP="007F675B">
      <w:pPr>
        <w:tabs>
          <w:tab w:val="left" w:pos="7320"/>
        </w:tabs>
        <w:spacing w:line="360" w:lineRule="auto"/>
        <w:jc w:val="both"/>
        <w:rPr>
          <w:rFonts w:cs="Times New Roman"/>
          <w:sz w:val="20"/>
          <w:szCs w:val="20"/>
        </w:rPr>
      </w:pPr>
      <w:r>
        <w:rPr>
          <w:rFonts w:cs="Times New Roman"/>
          <w:sz w:val="20"/>
          <w:szCs w:val="20"/>
        </w:rPr>
        <w:t>*Significant (</w:t>
      </w:r>
      <w:r>
        <w:rPr>
          <w:rFonts w:cs="Times New Roman"/>
          <w:i/>
          <w:iCs/>
          <w:sz w:val="20"/>
          <w:szCs w:val="20"/>
        </w:rPr>
        <w:t>P</w:t>
      </w:r>
      <w:r>
        <w:rPr>
          <w:rFonts w:cs="Times New Roman"/>
          <w:sz w:val="20"/>
          <w:szCs w:val="20"/>
        </w:rPr>
        <w:t xml:space="preserve"> value &lt; 0.05) (Student t-test for two mean comparisons, and ANOVA test for more than two mean variables.</w:t>
      </w:r>
    </w:p>
    <w:p w14:paraId="045A7E40" w14:textId="77777777" w:rsidR="00D13DCB" w:rsidRDefault="00D13DCB" w:rsidP="007F675B">
      <w:pPr>
        <w:tabs>
          <w:tab w:val="left" w:pos="7320"/>
        </w:tabs>
        <w:spacing w:line="360" w:lineRule="auto"/>
        <w:jc w:val="both"/>
        <w:rPr>
          <w:rFonts w:cs="Times New Roman"/>
          <w:sz w:val="20"/>
          <w:szCs w:val="20"/>
        </w:rPr>
      </w:pPr>
    </w:p>
    <w:p w14:paraId="4FD8E3DC" w14:textId="77777777" w:rsidR="00D13DCB" w:rsidRDefault="00D13DCB" w:rsidP="007F675B">
      <w:pPr>
        <w:tabs>
          <w:tab w:val="left" w:pos="7320"/>
        </w:tabs>
        <w:spacing w:line="360" w:lineRule="auto"/>
        <w:jc w:val="both"/>
        <w:rPr>
          <w:rFonts w:cs="Times New Roman"/>
          <w:sz w:val="20"/>
          <w:szCs w:val="20"/>
        </w:rPr>
      </w:pPr>
    </w:p>
    <w:p w14:paraId="7F6019C7" w14:textId="1E5C5930" w:rsidR="008B271C" w:rsidRPr="00AC3F15" w:rsidRDefault="00AC3F15" w:rsidP="00AC3F15">
      <w:pPr>
        <w:pStyle w:val="Heading2"/>
        <w:spacing w:before="0" w:line="360" w:lineRule="auto"/>
        <w:rPr>
          <w:rFonts w:ascii="Times New Roman" w:hAnsi="Times New Roman" w:cs="Times New Roman"/>
          <w:b/>
          <w:color w:val="auto"/>
          <w:sz w:val="24"/>
          <w:szCs w:val="32"/>
        </w:rPr>
      </w:pPr>
      <w:bookmarkStart w:id="57" w:name="_Toc201428160"/>
      <w:r>
        <w:rPr>
          <w:rFonts w:ascii="Times New Roman" w:hAnsi="Times New Roman" w:cs="Times New Roman"/>
          <w:b/>
          <w:color w:val="auto"/>
          <w:sz w:val="24"/>
          <w:szCs w:val="32"/>
        </w:rPr>
        <w:lastRenderedPageBreak/>
        <w:t>4.3 Satisfaction Scores f</w:t>
      </w:r>
      <w:r w:rsidRPr="00AC3F15">
        <w:rPr>
          <w:rFonts w:ascii="Times New Roman" w:hAnsi="Times New Roman" w:cs="Times New Roman"/>
          <w:b/>
          <w:color w:val="auto"/>
          <w:sz w:val="24"/>
          <w:szCs w:val="32"/>
        </w:rPr>
        <w:t>or Current Pharmacy Services</w:t>
      </w:r>
      <w:bookmarkEnd w:id="57"/>
    </w:p>
    <w:p w14:paraId="24C9D7EA" w14:textId="6CADDF65" w:rsidR="008B271C" w:rsidRPr="00DE21A8" w:rsidRDefault="008B271C" w:rsidP="007F675B">
      <w:pPr>
        <w:spacing w:line="360" w:lineRule="auto"/>
        <w:jc w:val="both"/>
        <w:rPr>
          <w:rFonts w:cs="Times New Roman"/>
          <w:color w:val="000000"/>
          <w:szCs w:val="24"/>
        </w:rPr>
      </w:pPr>
      <w:r w:rsidRPr="00DE21A8">
        <w:rPr>
          <w:rFonts w:cs="Times New Roman"/>
          <w:color w:val="000000"/>
          <w:szCs w:val="24"/>
        </w:rPr>
        <w:t xml:space="preserve">           Patient satisfaction scores with items showing pharmacy services in Yangon is presented by using descriptive statistics in Table 2. The item: “</w:t>
      </w:r>
      <w:r w:rsidRPr="00DE21A8">
        <w:rPr>
          <w:rFonts w:cs="Times New Roman"/>
          <w:i/>
          <w:iCs/>
          <w:color w:val="000000"/>
          <w:szCs w:val="24"/>
        </w:rPr>
        <w:t>The pharmacy provides alternative options when a specific medication is out of stock.</w:t>
      </w:r>
      <w:r w:rsidR="00064F59" w:rsidRPr="00DE21A8">
        <w:rPr>
          <w:rFonts w:cs="Times New Roman"/>
          <w:color w:val="000000"/>
          <w:szCs w:val="24"/>
        </w:rPr>
        <w:t>” h</w:t>
      </w:r>
      <w:r w:rsidRPr="00DE21A8">
        <w:rPr>
          <w:rFonts w:cs="Times New Roman"/>
          <w:color w:val="000000"/>
          <w:szCs w:val="24"/>
        </w:rPr>
        <w:t>ad the highest mean (3.71±0.781) and the item: “</w:t>
      </w:r>
      <w:r w:rsidRPr="00DE21A8">
        <w:rPr>
          <w:rFonts w:cs="Times New Roman"/>
          <w:i/>
          <w:iCs/>
          <w:color w:val="000000"/>
          <w:szCs w:val="24"/>
        </w:rPr>
        <w:t>The promotions and special offers provided encourage me to return to this pharmacy.</w:t>
      </w:r>
      <w:r w:rsidR="00CB0FDE" w:rsidRPr="00DE21A8">
        <w:rPr>
          <w:rFonts w:cs="Times New Roman"/>
          <w:color w:val="000000"/>
          <w:szCs w:val="24"/>
        </w:rPr>
        <w:t>” showed</w:t>
      </w:r>
      <w:r w:rsidRPr="00DE21A8">
        <w:rPr>
          <w:rFonts w:cs="Times New Roman"/>
          <w:color w:val="000000"/>
          <w:szCs w:val="24"/>
        </w:rPr>
        <w:t xml:space="preserve"> the lowest mean (2.33±0.819) respectively. </w:t>
      </w:r>
    </w:p>
    <w:p w14:paraId="294A1826" w14:textId="5172AC6D" w:rsidR="00064F59" w:rsidRPr="00AC3F15" w:rsidRDefault="001A75E4" w:rsidP="00AC3F15">
      <w:pPr>
        <w:pStyle w:val="Caption"/>
        <w:jc w:val="center"/>
        <w:rPr>
          <w:rFonts w:cs="Times New Roman"/>
          <w:b/>
          <w:bCs/>
          <w:i w:val="0"/>
          <w:iCs w:val="0"/>
          <w:color w:val="auto"/>
          <w:sz w:val="24"/>
          <w:szCs w:val="24"/>
        </w:rPr>
      </w:pPr>
      <w:bookmarkStart w:id="58" w:name="_Toc201429724"/>
      <w:bookmarkStart w:id="59" w:name="_Toc202467066"/>
      <w:r w:rsidRPr="001A75E4">
        <w:rPr>
          <w:b/>
          <w:bCs/>
          <w:i w:val="0"/>
          <w:iCs w:val="0"/>
          <w:color w:val="auto"/>
          <w:sz w:val="24"/>
          <w:szCs w:val="24"/>
        </w:rPr>
        <w:t xml:space="preserve">Table </w:t>
      </w:r>
      <w:r w:rsidRPr="001A75E4">
        <w:rPr>
          <w:b/>
          <w:bCs/>
          <w:i w:val="0"/>
          <w:iCs w:val="0"/>
          <w:color w:val="auto"/>
          <w:sz w:val="24"/>
          <w:szCs w:val="24"/>
        </w:rPr>
        <w:fldChar w:fldCharType="begin"/>
      </w:r>
      <w:r w:rsidRPr="001A75E4">
        <w:rPr>
          <w:b/>
          <w:bCs/>
          <w:i w:val="0"/>
          <w:iCs w:val="0"/>
          <w:color w:val="auto"/>
          <w:sz w:val="24"/>
          <w:szCs w:val="24"/>
        </w:rPr>
        <w:instrText xml:space="preserve"> SEQ Table \* ARABIC </w:instrText>
      </w:r>
      <w:r w:rsidRPr="001A75E4">
        <w:rPr>
          <w:b/>
          <w:bCs/>
          <w:i w:val="0"/>
          <w:iCs w:val="0"/>
          <w:color w:val="auto"/>
          <w:sz w:val="24"/>
          <w:szCs w:val="24"/>
        </w:rPr>
        <w:fldChar w:fldCharType="separate"/>
      </w:r>
      <w:r w:rsidR="00A119C9">
        <w:rPr>
          <w:b/>
          <w:bCs/>
          <w:i w:val="0"/>
          <w:iCs w:val="0"/>
          <w:noProof/>
          <w:color w:val="auto"/>
          <w:sz w:val="24"/>
          <w:szCs w:val="24"/>
        </w:rPr>
        <w:t>4</w:t>
      </w:r>
      <w:r w:rsidRPr="001A75E4">
        <w:rPr>
          <w:b/>
          <w:bCs/>
          <w:i w:val="0"/>
          <w:iCs w:val="0"/>
          <w:color w:val="auto"/>
          <w:sz w:val="24"/>
          <w:szCs w:val="24"/>
        </w:rPr>
        <w:fldChar w:fldCharType="end"/>
      </w:r>
      <w:r w:rsidRPr="001A75E4">
        <w:rPr>
          <w:b/>
          <w:bCs/>
          <w:i w:val="0"/>
          <w:iCs w:val="0"/>
          <w:color w:val="auto"/>
          <w:sz w:val="24"/>
          <w:szCs w:val="24"/>
        </w:rPr>
        <w:t xml:space="preserve"> </w:t>
      </w:r>
      <w:r w:rsidR="008B271C" w:rsidRPr="001A75E4">
        <w:rPr>
          <w:rFonts w:cs="Times New Roman"/>
          <w:b/>
          <w:bCs/>
          <w:i w:val="0"/>
          <w:iCs w:val="0"/>
          <w:color w:val="auto"/>
          <w:sz w:val="24"/>
          <w:szCs w:val="24"/>
        </w:rPr>
        <w:t xml:space="preserve">Satisfaction </w:t>
      </w:r>
      <w:r>
        <w:rPr>
          <w:rFonts w:cs="Times New Roman"/>
          <w:b/>
          <w:bCs/>
          <w:i w:val="0"/>
          <w:iCs w:val="0"/>
          <w:color w:val="auto"/>
          <w:sz w:val="24"/>
          <w:szCs w:val="24"/>
        </w:rPr>
        <w:t>Scores f</w:t>
      </w:r>
      <w:r w:rsidRPr="001A75E4">
        <w:rPr>
          <w:rFonts w:cs="Times New Roman"/>
          <w:b/>
          <w:bCs/>
          <w:i w:val="0"/>
          <w:iCs w:val="0"/>
          <w:color w:val="auto"/>
          <w:sz w:val="24"/>
          <w:szCs w:val="24"/>
        </w:rPr>
        <w:t>or Current Pharmacy Services</w:t>
      </w:r>
      <w:bookmarkEnd w:id="58"/>
      <w:bookmarkEnd w:id="59"/>
    </w:p>
    <w:tbl>
      <w:tblPr>
        <w:tblStyle w:val="TableGrid"/>
        <w:tblW w:w="8280" w:type="dxa"/>
        <w:tblInd w:w="85" w:type="dxa"/>
        <w:tblLayout w:type="fixed"/>
        <w:tblLook w:val="04A0" w:firstRow="1" w:lastRow="0" w:firstColumn="1" w:lastColumn="0" w:noHBand="0" w:noVBand="1"/>
      </w:tblPr>
      <w:tblGrid>
        <w:gridCol w:w="3420"/>
        <w:gridCol w:w="720"/>
        <w:gridCol w:w="720"/>
        <w:gridCol w:w="720"/>
        <w:gridCol w:w="720"/>
        <w:gridCol w:w="720"/>
        <w:gridCol w:w="1260"/>
      </w:tblGrid>
      <w:tr w:rsidR="00064F59" w:rsidRPr="00081BF8" w14:paraId="41CBFE2A" w14:textId="77777777" w:rsidTr="00877891">
        <w:tc>
          <w:tcPr>
            <w:tcW w:w="3420" w:type="dxa"/>
            <w:shd w:val="clear" w:color="auto" w:fill="auto"/>
            <w:vAlign w:val="center"/>
          </w:tcPr>
          <w:p w14:paraId="1A8D2FF1"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Items</w:t>
            </w:r>
          </w:p>
        </w:tc>
        <w:tc>
          <w:tcPr>
            <w:tcW w:w="720" w:type="dxa"/>
            <w:shd w:val="clear" w:color="auto" w:fill="auto"/>
          </w:tcPr>
          <w:p w14:paraId="3574E4A0"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 xml:space="preserve">1 </w:t>
            </w:r>
            <w:r w:rsidRPr="006824D1">
              <w:rPr>
                <w:rFonts w:cs="Times New Roman"/>
                <w:b/>
                <w:bCs/>
                <w:sz w:val="20"/>
                <w:szCs w:val="20"/>
              </w:rPr>
              <w:br/>
              <w:t>N (%)</w:t>
            </w:r>
          </w:p>
        </w:tc>
        <w:tc>
          <w:tcPr>
            <w:tcW w:w="720" w:type="dxa"/>
            <w:shd w:val="clear" w:color="auto" w:fill="auto"/>
          </w:tcPr>
          <w:p w14:paraId="6073B12E"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 xml:space="preserve">2 </w:t>
            </w:r>
            <w:r w:rsidRPr="006824D1">
              <w:rPr>
                <w:rFonts w:cs="Times New Roman"/>
                <w:b/>
                <w:bCs/>
                <w:sz w:val="20"/>
                <w:szCs w:val="20"/>
              </w:rPr>
              <w:br/>
              <w:t>N (%)</w:t>
            </w:r>
          </w:p>
        </w:tc>
        <w:tc>
          <w:tcPr>
            <w:tcW w:w="720" w:type="dxa"/>
            <w:shd w:val="clear" w:color="auto" w:fill="auto"/>
          </w:tcPr>
          <w:p w14:paraId="5161107F"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 xml:space="preserve">3 </w:t>
            </w:r>
            <w:r w:rsidRPr="006824D1">
              <w:rPr>
                <w:rFonts w:cs="Times New Roman"/>
                <w:b/>
                <w:bCs/>
                <w:sz w:val="20"/>
                <w:szCs w:val="20"/>
              </w:rPr>
              <w:br/>
              <w:t>N (%)</w:t>
            </w:r>
          </w:p>
        </w:tc>
        <w:tc>
          <w:tcPr>
            <w:tcW w:w="720" w:type="dxa"/>
            <w:shd w:val="clear" w:color="auto" w:fill="auto"/>
          </w:tcPr>
          <w:p w14:paraId="13C2A95D"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4</w:t>
            </w:r>
            <w:r w:rsidRPr="006824D1">
              <w:rPr>
                <w:rFonts w:cs="Times New Roman"/>
                <w:b/>
                <w:bCs/>
                <w:sz w:val="20"/>
                <w:szCs w:val="20"/>
              </w:rPr>
              <w:br/>
              <w:t>N (%)</w:t>
            </w:r>
          </w:p>
        </w:tc>
        <w:tc>
          <w:tcPr>
            <w:tcW w:w="720" w:type="dxa"/>
            <w:shd w:val="clear" w:color="auto" w:fill="auto"/>
          </w:tcPr>
          <w:p w14:paraId="2DE8045E"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5</w:t>
            </w:r>
            <w:r w:rsidRPr="006824D1">
              <w:rPr>
                <w:rFonts w:cs="Times New Roman"/>
                <w:b/>
                <w:bCs/>
                <w:sz w:val="20"/>
                <w:szCs w:val="20"/>
              </w:rPr>
              <w:br/>
              <w:t>N (%)</w:t>
            </w:r>
          </w:p>
        </w:tc>
        <w:tc>
          <w:tcPr>
            <w:tcW w:w="1260" w:type="dxa"/>
            <w:shd w:val="clear" w:color="auto" w:fill="auto"/>
            <w:vAlign w:val="center"/>
          </w:tcPr>
          <w:p w14:paraId="38FC4ABD"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Mean ± SD</w:t>
            </w:r>
          </w:p>
        </w:tc>
      </w:tr>
      <w:tr w:rsidR="00064F59" w:rsidRPr="00081BF8" w14:paraId="0F4A4336" w14:textId="77777777" w:rsidTr="00877891">
        <w:tc>
          <w:tcPr>
            <w:tcW w:w="8280" w:type="dxa"/>
            <w:gridSpan w:val="7"/>
            <w:shd w:val="clear" w:color="auto" w:fill="auto"/>
            <w:vAlign w:val="center"/>
          </w:tcPr>
          <w:p w14:paraId="49E2725D" w14:textId="77777777" w:rsidR="00064F59" w:rsidRPr="006824D1" w:rsidRDefault="00064F59" w:rsidP="00877891">
            <w:pPr>
              <w:spacing w:line="360" w:lineRule="auto"/>
              <w:jc w:val="both"/>
              <w:rPr>
                <w:rFonts w:cs="Times New Roman"/>
                <w:b/>
                <w:bCs/>
                <w:sz w:val="20"/>
                <w:szCs w:val="20"/>
              </w:rPr>
            </w:pPr>
            <w:r w:rsidRPr="006824D1">
              <w:rPr>
                <w:rFonts w:cs="Times New Roman"/>
                <w:b/>
                <w:bCs/>
                <w:sz w:val="20"/>
                <w:szCs w:val="20"/>
              </w:rPr>
              <w:t xml:space="preserve">The quality and availability of pharmaceutical products </w:t>
            </w:r>
          </w:p>
        </w:tc>
      </w:tr>
      <w:tr w:rsidR="00064F59" w:rsidRPr="00081BF8" w14:paraId="455EF1FF" w14:textId="77777777" w:rsidTr="00877891">
        <w:tc>
          <w:tcPr>
            <w:tcW w:w="3420" w:type="dxa"/>
            <w:tcBorders>
              <w:top w:val="single" w:sz="4" w:space="0" w:color="auto"/>
              <w:left w:val="single" w:sz="4" w:space="0" w:color="auto"/>
              <w:bottom w:val="single" w:sz="4" w:space="0" w:color="auto"/>
              <w:right w:val="single" w:sz="4" w:space="0" w:color="auto"/>
            </w:tcBorders>
            <w:shd w:val="clear" w:color="auto" w:fill="auto"/>
          </w:tcPr>
          <w:p w14:paraId="2F0137E6"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pharmacy provides a wide range of medications to meet my needs. </w:t>
            </w:r>
          </w:p>
        </w:tc>
        <w:tc>
          <w:tcPr>
            <w:tcW w:w="720" w:type="dxa"/>
            <w:shd w:val="clear" w:color="auto" w:fill="auto"/>
          </w:tcPr>
          <w:p w14:paraId="5CCA3EC1" w14:textId="77777777" w:rsidR="00064F59" w:rsidRPr="00081BF8" w:rsidRDefault="00064F59" w:rsidP="00877891">
            <w:pPr>
              <w:spacing w:line="360" w:lineRule="auto"/>
              <w:jc w:val="both"/>
              <w:rPr>
                <w:rFonts w:cs="Times New Roman"/>
                <w:sz w:val="20"/>
                <w:szCs w:val="20"/>
              </w:rPr>
            </w:pPr>
            <w:r>
              <w:rPr>
                <w:rFonts w:cs="Times New Roman"/>
                <w:sz w:val="20"/>
                <w:szCs w:val="20"/>
              </w:rPr>
              <w:t>6 (1.9)</w:t>
            </w:r>
          </w:p>
        </w:tc>
        <w:tc>
          <w:tcPr>
            <w:tcW w:w="720" w:type="dxa"/>
            <w:shd w:val="clear" w:color="auto" w:fill="auto"/>
          </w:tcPr>
          <w:p w14:paraId="55D667E6"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13 </w:t>
            </w:r>
            <w:r>
              <w:rPr>
                <w:rFonts w:cs="Times New Roman"/>
                <w:sz w:val="20"/>
                <w:szCs w:val="20"/>
              </w:rPr>
              <w:br/>
              <w:t>(4)</w:t>
            </w:r>
          </w:p>
        </w:tc>
        <w:tc>
          <w:tcPr>
            <w:tcW w:w="720" w:type="dxa"/>
            <w:shd w:val="clear" w:color="auto" w:fill="auto"/>
          </w:tcPr>
          <w:p w14:paraId="1D5CD114" w14:textId="77777777" w:rsidR="00064F59" w:rsidRPr="00081BF8" w:rsidRDefault="00064F59" w:rsidP="00877891">
            <w:pPr>
              <w:spacing w:line="360" w:lineRule="auto"/>
              <w:jc w:val="both"/>
              <w:rPr>
                <w:rFonts w:cs="Times New Roman"/>
                <w:sz w:val="20"/>
                <w:szCs w:val="20"/>
              </w:rPr>
            </w:pPr>
            <w:r>
              <w:rPr>
                <w:rFonts w:cs="Times New Roman"/>
                <w:sz w:val="20"/>
                <w:szCs w:val="20"/>
              </w:rPr>
              <w:t>168 (52)</w:t>
            </w:r>
          </w:p>
        </w:tc>
        <w:tc>
          <w:tcPr>
            <w:tcW w:w="720" w:type="dxa"/>
            <w:shd w:val="clear" w:color="auto" w:fill="auto"/>
          </w:tcPr>
          <w:p w14:paraId="0CCD9CAC" w14:textId="77777777" w:rsidR="00064F59" w:rsidRPr="00081BF8" w:rsidRDefault="00064F59" w:rsidP="00877891">
            <w:pPr>
              <w:spacing w:line="360" w:lineRule="auto"/>
              <w:jc w:val="both"/>
              <w:rPr>
                <w:rFonts w:cs="Times New Roman"/>
                <w:sz w:val="20"/>
                <w:szCs w:val="20"/>
              </w:rPr>
            </w:pPr>
            <w:r>
              <w:rPr>
                <w:rFonts w:cs="Times New Roman"/>
                <w:sz w:val="20"/>
                <w:szCs w:val="20"/>
              </w:rPr>
              <w:t>123 (38.1)</w:t>
            </w:r>
          </w:p>
        </w:tc>
        <w:tc>
          <w:tcPr>
            <w:tcW w:w="720" w:type="dxa"/>
            <w:shd w:val="clear" w:color="auto" w:fill="auto"/>
          </w:tcPr>
          <w:p w14:paraId="470032F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13 </w:t>
            </w:r>
            <w:r>
              <w:rPr>
                <w:rFonts w:cs="Times New Roman"/>
                <w:sz w:val="20"/>
                <w:szCs w:val="20"/>
              </w:rPr>
              <w:br/>
              <w:t>(4)</w:t>
            </w:r>
          </w:p>
        </w:tc>
        <w:tc>
          <w:tcPr>
            <w:tcW w:w="1260" w:type="dxa"/>
            <w:shd w:val="clear" w:color="auto" w:fill="auto"/>
          </w:tcPr>
          <w:p w14:paraId="6DB14989"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3.38 </w:t>
            </w:r>
            <w:r w:rsidRPr="00081BF8">
              <w:rPr>
                <w:rFonts w:cs="Times New Roman"/>
                <w:sz w:val="20"/>
                <w:szCs w:val="20"/>
              </w:rPr>
              <w:t>±</w:t>
            </w:r>
            <w:r>
              <w:rPr>
                <w:rFonts w:cs="Times New Roman"/>
                <w:sz w:val="20"/>
                <w:szCs w:val="20"/>
              </w:rPr>
              <w:t xml:space="preserve"> 0.715</w:t>
            </w:r>
          </w:p>
        </w:tc>
      </w:tr>
      <w:tr w:rsidR="00064F59" w:rsidRPr="00081BF8" w14:paraId="7A62623E"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6676ACC2"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quality of medications provided by the pharmacy is reliable. </w:t>
            </w:r>
          </w:p>
        </w:tc>
        <w:tc>
          <w:tcPr>
            <w:tcW w:w="720" w:type="dxa"/>
            <w:shd w:val="clear" w:color="auto" w:fill="auto"/>
          </w:tcPr>
          <w:p w14:paraId="71CE889B"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5 </w:t>
            </w:r>
            <w:r>
              <w:rPr>
                <w:rFonts w:cs="Times New Roman"/>
                <w:sz w:val="20"/>
                <w:szCs w:val="20"/>
              </w:rPr>
              <w:br/>
              <w:t>(1.5)</w:t>
            </w:r>
          </w:p>
        </w:tc>
        <w:tc>
          <w:tcPr>
            <w:tcW w:w="720" w:type="dxa"/>
            <w:shd w:val="clear" w:color="auto" w:fill="auto"/>
          </w:tcPr>
          <w:p w14:paraId="1B5BA55C"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17 </w:t>
            </w:r>
            <w:r>
              <w:rPr>
                <w:rFonts w:cs="Times New Roman"/>
                <w:sz w:val="20"/>
                <w:szCs w:val="20"/>
              </w:rPr>
              <w:br/>
              <w:t>(5.3)</w:t>
            </w:r>
          </w:p>
        </w:tc>
        <w:tc>
          <w:tcPr>
            <w:tcW w:w="720" w:type="dxa"/>
            <w:shd w:val="clear" w:color="auto" w:fill="auto"/>
          </w:tcPr>
          <w:p w14:paraId="25E3886D"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99 </w:t>
            </w:r>
            <w:r>
              <w:rPr>
                <w:rFonts w:cs="Times New Roman"/>
                <w:sz w:val="20"/>
                <w:szCs w:val="20"/>
              </w:rPr>
              <w:br/>
              <w:t>(30.7)</w:t>
            </w:r>
          </w:p>
        </w:tc>
        <w:tc>
          <w:tcPr>
            <w:tcW w:w="720" w:type="dxa"/>
            <w:shd w:val="clear" w:color="auto" w:fill="auto"/>
          </w:tcPr>
          <w:p w14:paraId="24F57472"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162 </w:t>
            </w:r>
            <w:r>
              <w:rPr>
                <w:rFonts w:cs="Times New Roman"/>
                <w:sz w:val="20"/>
                <w:szCs w:val="20"/>
              </w:rPr>
              <w:br/>
              <w:t>(50.2)</w:t>
            </w:r>
          </w:p>
        </w:tc>
        <w:tc>
          <w:tcPr>
            <w:tcW w:w="720" w:type="dxa"/>
            <w:shd w:val="clear" w:color="auto" w:fill="auto"/>
          </w:tcPr>
          <w:p w14:paraId="778111C0"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40 </w:t>
            </w:r>
            <w:r>
              <w:rPr>
                <w:rFonts w:cs="Times New Roman"/>
                <w:sz w:val="20"/>
                <w:szCs w:val="20"/>
              </w:rPr>
              <w:br/>
              <w:t>(12.4)</w:t>
            </w:r>
          </w:p>
        </w:tc>
        <w:tc>
          <w:tcPr>
            <w:tcW w:w="1260" w:type="dxa"/>
            <w:shd w:val="clear" w:color="auto" w:fill="auto"/>
          </w:tcPr>
          <w:p w14:paraId="2D92F8E0"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3.67 </w:t>
            </w:r>
            <w:r w:rsidRPr="00081BF8">
              <w:rPr>
                <w:rFonts w:cs="Times New Roman"/>
                <w:sz w:val="20"/>
                <w:szCs w:val="20"/>
              </w:rPr>
              <w:t>±</w:t>
            </w:r>
            <w:r>
              <w:rPr>
                <w:rFonts w:cs="Times New Roman"/>
                <w:sz w:val="20"/>
                <w:szCs w:val="20"/>
              </w:rPr>
              <w:t xml:space="preserve"> 0.819</w:t>
            </w:r>
          </w:p>
        </w:tc>
      </w:tr>
      <w:tr w:rsidR="00064F59" w:rsidRPr="00081BF8" w14:paraId="62533B47"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2B5FDF8F"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I rarely experience situations where medications are out of stock and unavailable. </w:t>
            </w:r>
          </w:p>
        </w:tc>
        <w:tc>
          <w:tcPr>
            <w:tcW w:w="720" w:type="dxa"/>
            <w:shd w:val="clear" w:color="auto" w:fill="auto"/>
          </w:tcPr>
          <w:p w14:paraId="18102E51"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11 </w:t>
            </w:r>
            <w:r>
              <w:rPr>
                <w:rFonts w:cs="Times New Roman"/>
                <w:sz w:val="20"/>
                <w:szCs w:val="20"/>
              </w:rPr>
              <w:br/>
              <w:t>(3.4)</w:t>
            </w:r>
          </w:p>
        </w:tc>
        <w:tc>
          <w:tcPr>
            <w:tcW w:w="720" w:type="dxa"/>
            <w:shd w:val="clear" w:color="auto" w:fill="auto"/>
          </w:tcPr>
          <w:p w14:paraId="3FCDAA33"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69 </w:t>
            </w:r>
            <w:r>
              <w:rPr>
                <w:rFonts w:cs="Times New Roman"/>
                <w:sz w:val="20"/>
                <w:szCs w:val="20"/>
              </w:rPr>
              <w:br/>
              <w:t>(21.4)</w:t>
            </w:r>
          </w:p>
        </w:tc>
        <w:tc>
          <w:tcPr>
            <w:tcW w:w="720" w:type="dxa"/>
            <w:shd w:val="clear" w:color="auto" w:fill="auto"/>
          </w:tcPr>
          <w:p w14:paraId="50073906" w14:textId="77777777" w:rsidR="00064F59" w:rsidRPr="00081BF8" w:rsidRDefault="00064F59" w:rsidP="00877891">
            <w:pPr>
              <w:spacing w:line="360" w:lineRule="auto"/>
              <w:jc w:val="both"/>
              <w:rPr>
                <w:rFonts w:cs="Times New Roman"/>
                <w:sz w:val="20"/>
                <w:szCs w:val="20"/>
              </w:rPr>
            </w:pPr>
            <w:r>
              <w:rPr>
                <w:rFonts w:cs="Times New Roman"/>
                <w:sz w:val="20"/>
                <w:szCs w:val="20"/>
              </w:rPr>
              <w:t>136</w:t>
            </w:r>
            <w:r>
              <w:rPr>
                <w:rFonts w:cs="Times New Roman"/>
                <w:sz w:val="20"/>
                <w:szCs w:val="20"/>
              </w:rPr>
              <w:br/>
              <w:t>(42.1)</w:t>
            </w:r>
          </w:p>
        </w:tc>
        <w:tc>
          <w:tcPr>
            <w:tcW w:w="720" w:type="dxa"/>
            <w:shd w:val="clear" w:color="auto" w:fill="auto"/>
          </w:tcPr>
          <w:p w14:paraId="4023747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82 </w:t>
            </w:r>
            <w:r>
              <w:rPr>
                <w:rFonts w:cs="Times New Roman"/>
                <w:sz w:val="20"/>
                <w:szCs w:val="20"/>
              </w:rPr>
              <w:br/>
              <w:t>(25.4)</w:t>
            </w:r>
          </w:p>
        </w:tc>
        <w:tc>
          <w:tcPr>
            <w:tcW w:w="720" w:type="dxa"/>
            <w:shd w:val="clear" w:color="auto" w:fill="auto"/>
          </w:tcPr>
          <w:p w14:paraId="2B38F365"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25 </w:t>
            </w:r>
            <w:r>
              <w:rPr>
                <w:rFonts w:cs="Times New Roman"/>
                <w:sz w:val="20"/>
                <w:szCs w:val="20"/>
              </w:rPr>
              <w:br/>
              <w:t>(7.7)</w:t>
            </w:r>
          </w:p>
        </w:tc>
        <w:tc>
          <w:tcPr>
            <w:tcW w:w="1260" w:type="dxa"/>
            <w:shd w:val="clear" w:color="auto" w:fill="auto"/>
          </w:tcPr>
          <w:p w14:paraId="42DE3991"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3.13 </w:t>
            </w:r>
            <w:r w:rsidRPr="00081BF8">
              <w:rPr>
                <w:rFonts w:cs="Times New Roman"/>
                <w:sz w:val="20"/>
                <w:szCs w:val="20"/>
              </w:rPr>
              <w:t>±</w:t>
            </w:r>
            <w:r>
              <w:rPr>
                <w:rFonts w:cs="Times New Roman"/>
                <w:sz w:val="20"/>
                <w:szCs w:val="20"/>
              </w:rPr>
              <w:t xml:space="preserve"> 0.949</w:t>
            </w:r>
          </w:p>
        </w:tc>
      </w:tr>
      <w:tr w:rsidR="00064F59" w:rsidRPr="00081BF8" w14:paraId="0064D302"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2E15F733"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provides alternative options when a specific medication is out of stock.</w:t>
            </w:r>
          </w:p>
        </w:tc>
        <w:tc>
          <w:tcPr>
            <w:tcW w:w="720" w:type="dxa"/>
            <w:shd w:val="clear" w:color="auto" w:fill="auto"/>
          </w:tcPr>
          <w:p w14:paraId="1BB9224A" w14:textId="77777777" w:rsidR="00064F59" w:rsidRPr="00081BF8" w:rsidRDefault="00064F59" w:rsidP="00877891">
            <w:pPr>
              <w:spacing w:line="360" w:lineRule="auto"/>
              <w:jc w:val="both"/>
              <w:rPr>
                <w:rFonts w:cs="Times New Roman"/>
                <w:sz w:val="20"/>
                <w:szCs w:val="20"/>
              </w:rPr>
            </w:pPr>
            <w:r>
              <w:rPr>
                <w:rFonts w:cs="Times New Roman"/>
                <w:sz w:val="20"/>
                <w:szCs w:val="20"/>
              </w:rPr>
              <w:t>4</w:t>
            </w:r>
            <w:r>
              <w:rPr>
                <w:rFonts w:cs="Times New Roman"/>
                <w:sz w:val="20"/>
                <w:szCs w:val="20"/>
              </w:rPr>
              <w:br/>
              <w:t>(1.2)</w:t>
            </w:r>
          </w:p>
        </w:tc>
        <w:tc>
          <w:tcPr>
            <w:tcW w:w="720" w:type="dxa"/>
            <w:shd w:val="clear" w:color="auto" w:fill="auto"/>
          </w:tcPr>
          <w:p w14:paraId="286544A8"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13 </w:t>
            </w:r>
            <w:r>
              <w:rPr>
                <w:rFonts w:cs="Times New Roman"/>
                <w:sz w:val="20"/>
                <w:szCs w:val="20"/>
              </w:rPr>
              <w:br/>
              <w:t>(4.0)</w:t>
            </w:r>
          </w:p>
        </w:tc>
        <w:tc>
          <w:tcPr>
            <w:tcW w:w="720" w:type="dxa"/>
            <w:shd w:val="clear" w:color="auto" w:fill="auto"/>
          </w:tcPr>
          <w:p w14:paraId="5007975B"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95 </w:t>
            </w:r>
            <w:r>
              <w:rPr>
                <w:rFonts w:cs="Times New Roman"/>
                <w:sz w:val="20"/>
                <w:szCs w:val="20"/>
              </w:rPr>
              <w:br/>
              <w:t>(29.4)</w:t>
            </w:r>
          </w:p>
        </w:tc>
        <w:tc>
          <w:tcPr>
            <w:tcW w:w="720" w:type="dxa"/>
            <w:shd w:val="clear" w:color="auto" w:fill="auto"/>
          </w:tcPr>
          <w:p w14:paraId="4E464BFC"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171 </w:t>
            </w:r>
            <w:r>
              <w:rPr>
                <w:rFonts w:cs="Times New Roman"/>
                <w:sz w:val="20"/>
                <w:szCs w:val="20"/>
              </w:rPr>
              <w:br/>
              <w:t>(52.9)</w:t>
            </w:r>
          </w:p>
        </w:tc>
        <w:tc>
          <w:tcPr>
            <w:tcW w:w="720" w:type="dxa"/>
            <w:shd w:val="clear" w:color="auto" w:fill="auto"/>
          </w:tcPr>
          <w:p w14:paraId="79DDD8C9"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40 </w:t>
            </w:r>
            <w:r>
              <w:rPr>
                <w:rFonts w:cs="Times New Roman"/>
                <w:sz w:val="20"/>
                <w:szCs w:val="20"/>
              </w:rPr>
              <w:br/>
              <w:t>(12.4)</w:t>
            </w:r>
          </w:p>
        </w:tc>
        <w:tc>
          <w:tcPr>
            <w:tcW w:w="1260" w:type="dxa"/>
            <w:shd w:val="clear" w:color="auto" w:fill="auto"/>
          </w:tcPr>
          <w:p w14:paraId="4ED299D8" w14:textId="77777777" w:rsidR="00064F59" w:rsidRPr="001A75E4" w:rsidRDefault="00064F59" w:rsidP="00877891">
            <w:pPr>
              <w:spacing w:line="360" w:lineRule="auto"/>
              <w:jc w:val="both"/>
              <w:rPr>
                <w:rFonts w:cs="Times New Roman"/>
                <w:sz w:val="20"/>
                <w:szCs w:val="20"/>
              </w:rPr>
            </w:pPr>
            <w:r w:rsidRPr="001A75E4">
              <w:rPr>
                <w:rFonts w:cs="Times New Roman"/>
                <w:sz w:val="20"/>
                <w:szCs w:val="20"/>
              </w:rPr>
              <w:t>3.71 ± 0.781</w:t>
            </w:r>
          </w:p>
        </w:tc>
      </w:tr>
      <w:tr w:rsidR="00064F59" w:rsidRPr="00081BF8" w14:paraId="37B441FC"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36FF978B"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 am satisfied with the variety of health products available at the pharmacy.</w:t>
            </w:r>
          </w:p>
        </w:tc>
        <w:tc>
          <w:tcPr>
            <w:tcW w:w="720" w:type="dxa"/>
            <w:shd w:val="clear" w:color="auto" w:fill="auto"/>
          </w:tcPr>
          <w:p w14:paraId="06658299"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5 </w:t>
            </w:r>
            <w:r>
              <w:rPr>
                <w:rFonts w:cs="Times New Roman"/>
                <w:sz w:val="20"/>
                <w:szCs w:val="20"/>
              </w:rPr>
              <w:br/>
              <w:t>(1.5)</w:t>
            </w:r>
          </w:p>
        </w:tc>
        <w:tc>
          <w:tcPr>
            <w:tcW w:w="720" w:type="dxa"/>
            <w:shd w:val="clear" w:color="auto" w:fill="auto"/>
          </w:tcPr>
          <w:p w14:paraId="7F4FD3F0" w14:textId="77777777" w:rsidR="00064F59" w:rsidRPr="00081BF8" w:rsidRDefault="00064F59" w:rsidP="00877891">
            <w:pPr>
              <w:spacing w:line="360" w:lineRule="auto"/>
              <w:jc w:val="both"/>
              <w:rPr>
                <w:rFonts w:cs="Times New Roman"/>
                <w:sz w:val="20"/>
                <w:szCs w:val="20"/>
              </w:rPr>
            </w:pPr>
            <w:r>
              <w:rPr>
                <w:rFonts w:cs="Times New Roman"/>
                <w:sz w:val="20"/>
                <w:szCs w:val="20"/>
              </w:rPr>
              <w:t>10</w:t>
            </w:r>
            <w:r>
              <w:rPr>
                <w:rFonts w:cs="Times New Roman"/>
                <w:sz w:val="20"/>
                <w:szCs w:val="20"/>
              </w:rPr>
              <w:br/>
              <w:t>(3.1)</w:t>
            </w:r>
          </w:p>
        </w:tc>
        <w:tc>
          <w:tcPr>
            <w:tcW w:w="720" w:type="dxa"/>
            <w:shd w:val="clear" w:color="auto" w:fill="auto"/>
          </w:tcPr>
          <w:p w14:paraId="34828C68" w14:textId="77777777" w:rsidR="00064F59" w:rsidRPr="00081BF8" w:rsidRDefault="00064F59" w:rsidP="00877891">
            <w:pPr>
              <w:spacing w:line="360" w:lineRule="auto"/>
              <w:jc w:val="both"/>
              <w:rPr>
                <w:rFonts w:cs="Times New Roman"/>
                <w:sz w:val="20"/>
                <w:szCs w:val="20"/>
              </w:rPr>
            </w:pPr>
            <w:r>
              <w:rPr>
                <w:rFonts w:cs="Times New Roman"/>
                <w:sz w:val="20"/>
                <w:szCs w:val="20"/>
              </w:rPr>
              <w:t>138</w:t>
            </w:r>
            <w:r>
              <w:rPr>
                <w:rFonts w:cs="Times New Roman"/>
                <w:sz w:val="20"/>
                <w:szCs w:val="20"/>
              </w:rPr>
              <w:br/>
              <w:t>(42.7)</w:t>
            </w:r>
          </w:p>
        </w:tc>
        <w:tc>
          <w:tcPr>
            <w:tcW w:w="720" w:type="dxa"/>
            <w:shd w:val="clear" w:color="auto" w:fill="auto"/>
          </w:tcPr>
          <w:p w14:paraId="0F51531E" w14:textId="77777777" w:rsidR="00064F59" w:rsidRPr="00081BF8" w:rsidRDefault="00064F59" w:rsidP="00877891">
            <w:pPr>
              <w:spacing w:line="360" w:lineRule="auto"/>
              <w:jc w:val="both"/>
              <w:rPr>
                <w:rFonts w:cs="Times New Roman"/>
                <w:sz w:val="20"/>
                <w:szCs w:val="20"/>
              </w:rPr>
            </w:pPr>
            <w:r>
              <w:rPr>
                <w:rFonts w:cs="Times New Roman"/>
                <w:sz w:val="20"/>
                <w:szCs w:val="20"/>
              </w:rPr>
              <w:t>156</w:t>
            </w:r>
            <w:r>
              <w:rPr>
                <w:rFonts w:cs="Times New Roman"/>
                <w:sz w:val="20"/>
                <w:szCs w:val="20"/>
              </w:rPr>
              <w:br/>
              <w:t>(48.3)</w:t>
            </w:r>
          </w:p>
        </w:tc>
        <w:tc>
          <w:tcPr>
            <w:tcW w:w="720" w:type="dxa"/>
            <w:shd w:val="clear" w:color="auto" w:fill="auto"/>
          </w:tcPr>
          <w:p w14:paraId="3DEE5780" w14:textId="77777777" w:rsidR="00064F59" w:rsidRPr="00081BF8" w:rsidRDefault="00064F59" w:rsidP="00877891">
            <w:pPr>
              <w:spacing w:line="360" w:lineRule="auto"/>
              <w:jc w:val="both"/>
              <w:rPr>
                <w:rFonts w:cs="Times New Roman"/>
                <w:sz w:val="20"/>
                <w:szCs w:val="20"/>
              </w:rPr>
            </w:pPr>
            <w:r>
              <w:rPr>
                <w:rFonts w:cs="Times New Roman"/>
                <w:sz w:val="20"/>
                <w:szCs w:val="20"/>
              </w:rPr>
              <w:t>14</w:t>
            </w:r>
            <w:r>
              <w:rPr>
                <w:rFonts w:cs="Times New Roman"/>
                <w:sz w:val="20"/>
                <w:szCs w:val="20"/>
              </w:rPr>
              <w:br/>
              <w:t>(4.3)</w:t>
            </w:r>
          </w:p>
        </w:tc>
        <w:tc>
          <w:tcPr>
            <w:tcW w:w="1260" w:type="dxa"/>
            <w:shd w:val="clear" w:color="auto" w:fill="auto"/>
          </w:tcPr>
          <w:p w14:paraId="7B9FACC7"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3.51 </w:t>
            </w:r>
            <w:r w:rsidRPr="00081BF8">
              <w:rPr>
                <w:rFonts w:cs="Times New Roman"/>
                <w:sz w:val="20"/>
                <w:szCs w:val="20"/>
              </w:rPr>
              <w:t>±</w:t>
            </w:r>
            <w:r>
              <w:rPr>
                <w:rFonts w:cs="Times New Roman"/>
                <w:sz w:val="20"/>
                <w:szCs w:val="20"/>
              </w:rPr>
              <w:t xml:space="preserve"> 0.702</w:t>
            </w:r>
          </w:p>
        </w:tc>
      </w:tr>
      <w:tr w:rsidR="00064F59" w:rsidRPr="00081BF8" w14:paraId="4C2BDDD9" w14:textId="77777777" w:rsidTr="00877891">
        <w:tc>
          <w:tcPr>
            <w:tcW w:w="8280" w:type="dxa"/>
            <w:gridSpan w:val="7"/>
            <w:tcBorders>
              <w:top w:val="nil"/>
              <w:left w:val="single" w:sz="4" w:space="0" w:color="auto"/>
              <w:bottom w:val="single" w:sz="4" w:space="0" w:color="auto"/>
            </w:tcBorders>
            <w:shd w:val="clear" w:color="auto" w:fill="auto"/>
          </w:tcPr>
          <w:p w14:paraId="19542569" w14:textId="77777777" w:rsidR="00064F59" w:rsidRPr="00805F53" w:rsidRDefault="00064F59" w:rsidP="00877891">
            <w:pPr>
              <w:spacing w:line="360" w:lineRule="auto"/>
              <w:jc w:val="both"/>
              <w:rPr>
                <w:rFonts w:cs="Times New Roman"/>
                <w:b/>
                <w:bCs/>
                <w:sz w:val="20"/>
                <w:szCs w:val="20"/>
              </w:rPr>
            </w:pPr>
            <w:r w:rsidRPr="00805F53">
              <w:rPr>
                <w:rFonts w:cs="Times New Roman"/>
                <w:b/>
                <w:bCs/>
                <w:color w:val="000000"/>
                <w:sz w:val="20"/>
                <w:szCs w:val="20"/>
              </w:rPr>
              <w:t>Knowledge and professionalism of pharmacy staff or pharmacists</w:t>
            </w:r>
          </w:p>
        </w:tc>
      </w:tr>
      <w:tr w:rsidR="00064F59" w:rsidRPr="00081BF8" w14:paraId="2E02F9E7"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49EAAA38"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pharmacy staff or pharmacists are knowledgeable and answer my questions thoroughly. </w:t>
            </w:r>
          </w:p>
        </w:tc>
        <w:tc>
          <w:tcPr>
            <w:tcW w:w="720" w:type="dxa"/>
            <w:shd w:val="clear" w:color="auto" w:fill="auto"/>
          </w:tcPr>
          <w:p w14:paraId="4A90FEC2"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6 </w:t>
            </w:r>
            <w:r>
              <w:rPr>
                <w:rFonts w:cs="Times New Roman"/>
                <w:sz w:val="20"/>
                <w:szCs w:val="20"/>
              </w:rPr>
              <w:br/>
              <w:t>(1.9)</w:t>
            </w:r>
          </w:p>
        </w:tc>
        <w:tc>
          <w:tcPr>
            <w:tcW w:w="720" w:type="dxa"/>
            <w:shd w:val="clear" w:color="auto" w:fill="auto"/>
          </w:tcPr>
          <w:p w14:paraId="378A3F34" w14:textId="77777777" w:rsidR="00064F59" w:rsidRPr="00081BF8" w:rsidRDefault="00064F59" w:rsidP="00877891">
            <w:pPr>
              <w:spacing w:line="360" w:lineRule="auto"/>
              <w:jc w:val="both"/>
              <w:rPr>
                <w:rFonts w:cs="Times New Roman"/>
                <w:sz w:val="20"/>
                <w:szCs w:val="20"/>
              </w:rPr>
            </w:pPr>
            <w:r>
              <w:rPr>
                <w:rFonts w:cs="Times New Roman"/>
                <w:sz w:val="20"/>
                <w:szCs w:val="20"/>
              </w:rPr>
              <w:t>38</w:t>
            </w:r>
            <w:r>
              <w:rPr>
                <w:rFonts w:cs="Times New Roman"/>
                <w:sz w:val="20"/>
                <w:szCs w:val="20"/>
              </w:rPr>
              <w:br/>
              <w:t>(11.8)</w:t>
            </w:r>
          </w:p>
        </w:tc>
        <w:tc>
          <w:tcPr>
            <w:tcW w:w="720" w:type="dxa"/>
            <w:shd w:val="clear" w:color="auto" w:fill="auto"/>
          </w:tcPr>
          <w:p w14:paraId="4DA788DA" w14:textId="77777777" w:rsidR="00064F59" w:rsidRPr="00081BF8" w:rsidRDefault="00064F59" w:rsidP="00877891">
            <w:pPr>
              <w:spacing w:line="360" w:lineRule="auto"/>
              <w:jc w:val="both"/>
              <w:rPr>
                <w:rFonts w:cs="Times New Roman"/>
                <w:sz w:val="20"/>
                <w:szCs w:val="20"/>
              </w:rPr>
            </w:pPr>
            <w:r>
              <w:rPr>
                <w:rFonts w:cs="Times New Roman"/>
                <w:sz w:val="20"/>
                <w:szCs w:val="20"/>
              </w:rPr>
              <w:t>157</w:t>
            </w:r>
            <w:r>
              <w:rPr>
                <w:rFonts w:cs="Times New Roman"/>
                <w:sz w:val="20"/>
                <w:szCs w:val="20"/>
              </w:rPr>
              <w:br/>
              <w:t>(48.6)</w:t>
            </w:r>
          </w:p>
        </w:tc>
        <w:tc>
          <w:tcPr>
            <w:tcW w:w="720" w:type="dxa"/>
            <w:shd w:val="clear" w:color="auto" w:fill="auto"/>
          </w:tcPr>
          <w:p w14:paraId="2F3A00AB" w14:textId="77777777" w:rsidR="00064F59" w:rsidRPr="00081BF8" w:rsidRDefault="00064F59" w:rsidP="00877891">
            <w:pPr>
              <w:spacing w:line="360" w:lineRule="auto"/>
              <w:jc w:val="both"/>
              <w:rPr>
                <w:rFonts w:cs="Times New Roman"/>
                <w:sz w:val="20"/>
                <w:szCs w:val="20"/>
              </w:rPr>
            </w:pPr>
            <w:r>
              <w:rPr>
                <w:rFonts w:cs="Times New Roman"/>
                <w:sz w:val="20"/>
                <w:szCs w:val="20"/>
              </w:rPr>
              <w:t>100</w:t>
            </w:r>
            <w:r>
              <w:rPr>
                <w:rFonts w:cs="Times New Roman"/>
                <w:sz w:val="20"/>
                <w:szCs w:val="20"/>
              </w:rPr>
              <w:br/>
              <w:t>(31.0)</w:t>
            </w:r>
          </w:p>
        </w:tc>
        <w:tc>
          <w:tcPr>
            <w:tcW w:w="720" w:type="dxa"/>
            <w:shd w:val="clear" w:color="auto" w:fill="auto"/>
          </w:tcPr>
          <w:p w14:paraId="5F38620E" w14:textId="77777777" w:rsidR="00064F59" w:rsidRPr="00081BF8" w:rsidRDefault="00064F59" w:rsidP="00877891">
            <w:pPr>
              <w:spacing w:line="360" w:lineRule="auto"/>
              <w:jc w:val="both"/>
              <w:rPr>
                <w:rFonts w:cs="Times New Roman"/>
                <w:sz w:val="20"/>
                <w:szCs w:val="20"/>
              </w:rPr>
            </w:pPr>
            <w:r>
              <w:rPr>
                <w:rFonts w:cs="Times New Roman"/>
                <w:sz w:val="20"/>
                <w:szCs w:val="20"/>
              </w:rPr>
              <w:t>22</w:t>
            </w:r>
            <w:r>
              <w:rPr>
                <w:rFonts w:cs="Times New Roman"/>
                <w:sz w:val="20"/>
                <w:szCs w:val="20"/>
              </w:rPr>
              <w:br/>
              <w:t>(6.8)</w:t>
            </w:r>
          </w:p>
        </w:tc>
        <w:tc>
          <w:tcPr>
            <w:tcW w:w="1260" w:type="dxa"/>
            <w:shd w:val="clear" w:color="auto" w:fill="auto"/>
          </w:tcPr>
          <w:p w14:paraId="1116AD4C"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3.29 </w:t>
            </w:r>
            <w:r w:rsidRPr="00081BF8">
              <w:rPr>
                <w:rFonts w:cs="Times New Roman"/>
                <w:sz w:val="20"/>
                <w:szCs w:val="20"/>
              </w:rPr>
              <w:t>±</w:t>
            </w:r>
            <w:r>
              <w:rPr>
                <w:rFonts w:cs="Times New Roman"/>
                <w:sz w:val="20"/>
                <w:szCs w:val="20"/>
              </w:rPr>
              <w:t xml:space="preserve"> 0.832</w:t>
            </w:r>
          </w:p>
        </w:tc>
      </w:tr>
      <w:tr w:rsidR="00064F59" w:rsidRPr="00081BF8" w14:paraId="71A5E9C6"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4339DCB9"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pharmacy staff or pharmacists provide accurate and helpful medical advice. </w:t>
            </w:r>
          </w:p>
        </w:tc>
        <w:tc>
          <w:tcPr>
            <w:tcW w:w="720" w:type="dxa"/>
            <w:shd w:val="clear" w:color="auto" w:fill="auto"/>
          </w:tcPr>
          <w:p w14:paraId="1DD57BD4"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720" w:type="dxa"/>
            <w:shd w:val="clear" w:color="auto" w:fill="auto"/>
          </w:tcPr>
          <w:p w14:paraId="21FC2698" w14:textId="77777777" w:rsidR="00064F59" w:rsidRPr="00081BF8" w:rsidRDefault="00064F59" w:rsidP="00877891">
            <w:pPr>
              <w:spacing w:line="360" w:lineRule="auto"/>
              <w:jc w:val="both"/>
              <w:rPr>
                <w:rFonts w:cs="Times New Roman"/>
                <w:sz w:val="20"/>
                <w:szCs w:val="20"/>
              </w:rPr>
            </w:pPr>
            <w:r>
              <w:rPr>
                <w:rFonts w:cs="Times New Roman"/>
                <w:sz w:val="20"/>
                <w:szCs w:val="20"/>
              </w:rPr>
              <w:t>51</w:t>
            </w:r>
            <w:r>
              <w:rPr>
                <w:rFonts w:cs="Times New Roman"/>
                <w:sz w:val="20"/>
                <w:szCs w:val="20"/>
              </w:rPr>
              <w:br/>
              <w:t>(15.8)</w:t>
            </w:r>
          </w:p>
        </w:tc>
        <w:tc>
          <w:tcPr>
            <w:tcW w:w="720" w:type="dxa"/>
            <w:shd w:val="clear" w:color="auto" w:fill="auto"/>
          </w:tcPr>
          <w:p w14:paraId="61615FFF" w14:textId="77777777" w:rsidR="00064F59" w:rsidRPr="00081BF8" w:rsidRDefault="00064F59" w:rsidP="00877891">
            <w:pPr>
              <w:spacing w:line="360" w:lineRule="auto"/>
              <w:jc w:val="both"/>
              <w:rPr>
                <w:rFonts w:cs="Times New Roman"/>
                <w:sz w:val="20"/>
                <w:szCs w:val="20"/>
              </w:rPr>
            </w:pPr>
            <w:r>
              <w:rPr>
                <w:rFonts w:cs="Times New Roman"/>
                <w:sz w:val="20"/>
                <w:szCs w:val="20"/>
              </w:rPr>
              <w:t>154</w:t>
            </w:r>
            <w:r>
              <w:rPr>
                <w:rFonts w:cs="Times New Roman"/>
                <w:sz w:val="20"/>
                <w:szCs w:val="20"/>
              </w:rPr>
              <w:br/>
              <w:t>(47.7)</w:t>
            </w:r>
          </w:p>
        </w:tc>
        <w:tc>
          <w:tcPr>
            <w:tcW w:w="720" w:type="dxa"/>
            <w:shd w:val="clear" w:color="auto" w:fill="auto"/>
          </w:tcPr>
          <w:p w14:paraId="6FAC9E1D" w14:textId="77777777" w:rsidR="00064F59" w:rsidRPr="00081BF8" w:rsidRDefault="00064F59" w:rsidP="00877891">
            <w:pPr>
              <w:spacing w:line="360" w:lineRule="auto"/>
              <w:jc w:val="both"/>
              <w:rPr>
                <w:rFonts w:cs="Times New Roman"/>
                <w:sz w:val="20"/>
                <w:szCs w:val="20"/>
              </w:rPr>
            </w:pPr>
            <w:r>
              <w:rPr>
                <w:rFonts w:cs="Times New Roman"/>
                <w:sz w:val="20"/>
                <w:szCs w:val="20"/>
              </w:rPr>
              <w:t>90</w:t>
            </w:r>
            <w:r>
              <w:rPr>
                <w:rFonts w:cs="Times New Roman"/>
                <w:sz w:val="20"/>
                <w:szCs w:val="20"/>
              </w:rPr>
              <w:br/>
              <w:t>(27.9)</w:t>
            </w:r>
          </w:p>
        </w:tc>
        <w:tc>
          <w:tcPr>
            <w:tcW w:w="720" w:type="dxa"/>
            <w:shd w:val="clear" w:color="auto" w:fill="auto"/>
          </w:tcPr>
          <w:p w14:paraId="4C3AAEA1"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22 </w:t>
            </w:r>
            <w:r>
              <w:rPr>
                <w:rFonts w:cs="Times New Roman"/>
                <w:sz w:val="20"/>
                <w:szCs w:val="20"/>
              </w:rPr>
              <w:br/>
              <w:t>(6.8)</w:t>
            </w:r>
          </w:p>
        </w:tc>
        <w:tc>
          <w:tcPr>
            <w:tcW w:w="1260" w:type="dxa"/>
            <w:shd w:val="clear" w:color="auto" w:fill="auto"/>
          </w:tcPr>
          <w:p w14:paraId="024A2624"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3.22 </w:t>
            </w:r>
            <w:r w:rsidRPr="00081BF8">
              <w:rPr>
                <w:rFonts w:cs="Times New Roman"/>
                <w:sz w:val="20"/>
                <w:szCs w:val="20"/>
              </w:rPr>
              <w:t>±</w:t>
            </w:r>
            <w:r>
              <w:rPr>
                <w:rFonts w:cs="Times New Roman"/>
                <w:sz w:val="20"/>
                <w:szCs w:val="20"/>
              </w:rPr>
              <w:t xml:space="preserve"> 0.859</w:t>
            </w:r>
          </w:p>
        </w:tc>
      </w:tr>
      <w:tr w:rsidR="00064F59" w:rsidRPr="00081BF8" w14:paraId="5E56568C"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050641B4" w14:textId="77777777" w:rsidR="00064F59" w:rsidRPr="00081BF8" w:rsidRDefault="00064F59" w:rsidP="00877891">
            <w:pPr>
              <w:spacing w:line="360" w:lineRule="auto"/>
              <w:rPr>
                <w:rFonts w:cs="Times New Roman"/>
                <w:sz w:val="20"/>
                <w:szCs w:val="20"/>
              </w:rPr>
            </w:pPr>
            <w:r>
              <w:rPr>
                <w:rFonts w:cs="Times New Roman"/>
                <w:color w:val="000000"/>
                <w:sz w:val="20"/>
                <w:szCs w:val="20"/>
              </w:rPr>
              <w:t xml:space="preserve">I feel confident in their </w:t>
            </w:r>
            <w:r w:rsidRPr="00081BF8">
              <w:rPr>
                <w:rFonts w:cs="Times New Roman"/>
                <w:color w:val="000000"/>
                <w:sz w:val="20"/>
                <w:szCs w:val="20"/>
              </w:rPr>
              <w:t xml:space="preserve">recommendations and advice. </w:t>
            </w:r>
          </w:p>
        </w:tc>
        <w:tc>
          <w:tcPr>
            <w:tcW w:w="720" w:type="dxa"/>
            <w:shd w:val="clear" w:color="auto" w:fill="auto"/>
          </w:tcPr>
          <w:p w14:paraId="5C1348AB"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7 </w:t>
            </w:r>
            <w:r>
              <w:rPr>
                <w:rFonts w:cs="Times New Roman"/>
                <w:sz w:val="20"/>
                <w:szCs w:val="20"/>
              </w:rPr>
              <w:br/>
              <w:t>(2.2)</w:t>
            </w:r>
          </w:p>
        </w:tc>
        <w:tc>
          <w:tcPr>
            <w:tcW w:w="720" w:type="dxa"/>
            <w:shd w:val="clear" w:color="auto" w:fill="auto"/>
          </w:tcPr>
          <w:p w14:paraId="6AD79D63" w14:textId="77777777" w:rsidR="00064F59" w:rsidRPr="00081BF8" w:rsidRDefault="00064F59" w:rsidP="00877891">
            <w:pPr>
              <w:spacing w:line="360" w:lineRule="auto"/>
              <w:jc w:val="both"/>
              <w:rPr>
                <w:rFonts w:cs="Times New Roman"/>
                <w:sz w:val="20"/>
                <w:szCs w:val="20"/>
              </w:rPr>
            </w:pPr>
            <w:r>
              <w:rPr>
                <w:rFonts w:cs="Times New Roman"/>
                <w:sz w:val="20"/>
                <w:szCs w:val="20"/>
              </w:rPr>
              <w:t>26</w:t>
            </w:r>
            <w:r>
              <w:rPr>
                <w:rFonts w:cs="Times New Roman"/>
                <w:sz w:val="20"/>
                <w:szCs w:val="20"/>
              </w:rPr>
              <w:br/>
              <w:t>(8.0)</w:t>
            </w:r>
          </w:p>
        </w:tc>
        <w:tc>
          <w:tcPr>
            <w:tcW w:w="720" w:type="dxa"/>
            <w:shd w:val="clear" w:color="auto" w:fill="auto"/>
          </w:tcPr>
          <w:p w14:paraId="6CBDD3ED" w14:textId="77777777" w:rsidR="00064F59" w:rsidRPr="00081BF8" w:rsidRDefault="00064F59" w:rsidP="00877891">
            <w:pPr>
              <w:spacing w:line="360" w:lineRule="auto"/>
              <w:jc w:val="both"/>
              <w:rPr>
                <w:rFonts w:cs="Times New Roman"/>
                <w:sz w:val="20"/>
                <w:szCs w:val="20"/>
              </w:rPr>
            </w:pPr>
            <w:r>
              <w:rPr>
                <w:rFonts w:cs="Times New Roman"/>
                <w:sz w:val="20"/>
                <w:szCs w:val="20"/>
              </w:rPr>
              <w:t>172</w:t>
            </w:r>
            <w:r>
              <w:rPr>
                <w:rFonts w:cs="Times New Roman"/>
                <w:sz w:val="20"/>
                <w:szCs w:val="20"/>
              </w:rPr>
              <w:br/>
              <w:t>(53.3)</w:t>
            </w:r>
          </w:p>
        </w:tc>
        <w:tc>
          <w:tcPr>
            <w:tcW w:w="720" w:type="dxa"/>
            <w:shd w:val="clear" w:color="auto" w:fill="auto"/>
          </w:tcPr>
          <w:p w14:paraId="497819C4" w14:textId="77777777" w:rsidR="00064F59" w:rsidRPr="00081BF8" w:rsidRDefault="00064F59" w:rsidP="00877891">
            <w:pPr>
              <w:spacing w:line="360" w:lineRule="auto"/>
              <w:jc w:val="both"/>
              <w:rPr>
                <w:rFonts w:cs="Times New Roman"/>
                <w:sz w:val="20"/>
                <w:szCs w:val="20"/>
              </w:rPr>
            </w:pPr>
            <w:r>
              <w:rPr>
                <w:rFonts w:cs="Times New Roman"/>
                <w:sz w:val="20"/>
                <w:szCs w:val="20"/>
              </w:rPr>
              <w:t>94</w:t>
            </w:r>
            <w:r>
              <w:rPr>
                <w:rFonts w:cs="Times New Roman"/>
                <w:sz w:val="20"/>
                <w:szCs w:val="20"/>
              </w:rPr>
              <w:br/>
              <w:t>(29.1)</w:t>
            </w:r>
          </w:p>
        </w:tc>
        <w:tc>
          <w:tcPr>
            <w:tcW w:w="720" w:type="dxa"/>
            <w:shd w:val="clear" w:color="auto" w:fill="auto"/>
          </w:tcPr>
          <w:p w14:paraId="1F8158FC"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24 </w:t>
            </w:r>
            <w:r>
              <w:rPr>
                <w:rFonts w:cs="Times New Roman"/>
                <w:sz w:val="20"/>
                <w:szCs w:val="20"/>
              </w:rPr>
              <w:br/>
              <w:t>(7.4)</w:t>
            </w:r>
          </w:p>
        </w:tc>
        <w:tc>
          <w:tcPr>
            <w:tcW w:w="1260" w:type="dxa"/>
            <w:shd w:val="clear" w:color="auto" w:fill="auto"/>
          </w:tcPr>
          <w:p w14:paraId="403F7AC9"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3.32 </w:t>
            </w:r>
            <w:r w:rsidRPr="00081BF8">
              <w:rPr>
                <w:rFonts w:cs="Times New Roman"/>
                <w:sz w:val="20"/>
                <w:szCs w:val="20"/>
              </w:rPr>
              <w:t>±</w:t>
            </w:r>
            <w:r>
              <w:rPr>
                <w:rFonts w:cs="Times New Roman"/>
                <w:sz w:val="20"/>
                <w:szCs w:val="20"/>
              </w:rPr>
              <w:t xml:space="preserve"> 0.811</w:t>
            </w:r>
          </w:p>
        </w:tc>
      </w:tr>
      <w:tr w:rsidR="00064F59" w:rsidRPr="00081BF8" w14:paraId="1494611E"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3143176C"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staff or pharmacists treat me with respect and professionalism.</w:t>
            </w:r>
          </w:p>
        </w:tc>
        <w:tc>
          <w:tcPr>
            <w:tcW w:w="720" w:type="dxa"/>
            <w:shd w:val="clear" w:color="auto" w:fill="auto"/>
          </w:tcPr>
          <w:p w14:paraId="75E6468C"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720" w:type="dxa"/>
            <w:shd w:val="clear" w:color="auto" w:fill="auto"/>
          </w:tcPr>
          <w:p w14:paraId="1E2D7188" w14:textId="77777777" w:rsidR="00064F59" w:rsidRPr="00081BF8" w:rsidRDefault="00064F59" w:rsidP="00877891">
            <w:pPr>
              <w:spacing w:line="360" w:lineRule="auto"/>
              <w:jc w:val="both"/>
              <w:rPr>
                <w:rFonts w:cs="Times New Roman"/>
                <w:sz w:val="20"/>
                <w:szCs w:val="20"/>
              </w:rPr>
            </w:pPr>
            <w:r>
              <w:rPr>
                <w:rFonts w:cs="Times New Roman"/>
                <w:sz w:val="20"/>
                <w:szCs w:val="20"/>
              </w:rPr>
              <w:t>12</w:t>
            </w:r>
            <w:r>
              <w:rPr>
                <w:rFonts w:cs="Times New Roman"/>
                <w:sz w:val="20"/>
                <w:szCs w:val="20"/>
              </w:rPr>
              <w:br/>
              <w:t>(3.7)</w:t>
            </w:r>
          </w:p>
        </w:tc>
        <w:tc>
          <w:tcPr>
            <w:tcW w:w="720" w:type="dxa"/>
            <w:shd w:val="clear" w:color="auto" w:fill="auto"/>
          </w:tcPr>
          <w:p w14:paraId="50692DDF" w14:textId="77777777" w:rsidR="00064F59" w:rsidRPr="00081BF8" w:rsidRDefault="00064F59" w:rsidP="00877891">
            <w:pPr>
              <w:spacing w:line="360" w:lineRule="auto"/>
              <w:jc w:val="both"/>
              <w:rPr>
                <w:rFonts w:cs="Times New Roman"/>
                <w:sz w:val="20"/>
                <w:szCs w:val="20"/>
              </w:rPr>
            </w:pPr>
            <w:r>
              <w:rPr>
                <w:rFonts w:cs="Times New Roman"/>
                <w:sz w:val="20"/>
                <w:szCs w:val="20"/>
              </w:rPr>
              <w:t>151</w:t>
            </w:r>
            <w:r>
              <w:rPr>
                <w:rFonts w:cs="Times New Roman"/>
                <w:sz w:val="20"/>
                <w:szCs w:val="20"/>
              </w:rPr>
              <w:br/>
              <w:t>(46.7)</w:t>
            </w:r>
          </w:p>
        </w:tc>
        <w:tc>
          <w:tcPr>
            <w:tcW w:w="720" w:type="dxa"/>
            <w:shd w:val="clear" w:color="auto" w:fill="auto"/>
          </w:tcPr>
          <w:p w14:paraId="6E119814" w14:textId="77777777" w:rsidR="00064F59" w:rsidRPr="00081BF8" w:rsidRDefault="00064F59" w:rsidP="00877891">
            <w:pPr>
              <w:spacing w:line="360" w:lineRule="auto"/>
              <w:jc w:val="both"/>
              <w:rPr>
                <w:rFonts w:cs="Times New Roman"/>
                <w:sz w:val="20"/>
                <w:szCs w:val="20"/>
              </w:rPr>
            </w:pPr>
            <w:r>
              <w:rPr>
                <w:rFonts w:cs="Times New Roman"/>
                <w:sz w:val="20"/>
                <w:szCs w:val="20"/>
              </w:rPr>
              <w:t>137</w:t>
            </w:r>
            <w:r>
              <w:rPr>
                <w:rFonts w:cs="Times New Roman"/>
                <w:sz w:val="20"/>
                <w:szCs w:val="20"/>
              </w:rPr>
              <w:br/>
              <w:t>(42.4)</w:t>
            </w:r>
          </w:p>
        </w:tc>
        <w:tc>
          <w:tcPr>
            <w:tcW w:w="720" w:type="dxa"/>
            <w:shd w:val="clear" w:color="auto" w:fill="auto"/>
          </w:tcPr>
          <w:p w14:paraId="34042FD4" w14:textId="77777777" w:rsidR="00064F59" w:rsidRPr="00081BF8" w:rsidRDefault="00064F59" w:rsidP="00877891">
            <w:pPr>
              <w:spacing w:line="360" w:lineRule="auto"/>
              <w:jc w:val="both"/>
              <w:rPr>
                <w:rFonts w:cs="Times New Roman"/>
                <w:sz w:val="20"/>
                <w:szCs w:val="20"/>
              </w:rPr>
            </w:pPr>
            <w:r>
              <w:rPr>
                <w:rFonts w:cs="Times New Roman"/>
                <w:sz w:val="20"/>
                <w:szCs w:val="20"/>
              </w:rPr>
              <w:t>17</w:t>
            </w:r>
            <w:r>
              <w:rPr>
                <w:rFonts w:cs="Times New Roman"/>
                <w:sz w:val="20"/>
                <w:szCs w:val="20"/>
              </w:rPr>
              <w:br/>
              <w:t>(5.3)</w:t>
            </w:r>
          </w:p>
        </w:tc>
        <w:tc>
          <w:tcPr>
            <w:tcW w:w="1260" w:type="dxa"/>
            <w:shd w:val="clear" w:color="auto" w:fill="auto"/>
          </w:tcPr>
          <w:p w14:paraId="1FAB9589"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3.46 </w:t>
            </w:r>
            <w:r w:rsidRPr="00081BF8">
              <w:rPr>
                <w:rFonts w:cs="Times New Roman"/>
                <w:sz w:val="20"/>
                <w:szCs w:val="20"/>
              </w:rPr>
              <w:t>±</w:t>
            </w:r>
            <w:r>
              <w:rPr>
                <w:rFonts w:cs="Times New Roman"/>
                <w:sz w:val="20"/>
                <w:szCs w:val="20"/>
              </w:rPr>
              <w:t xml:space="preserve"> 0.735</w:t>
            </w:r>
          </w:p>
        </w:tc>
      </w:tr>
      <w:tr w:rsidR="00064F59" w:rsidRPr="00081BF8" w14:paraId="6FB108A5" w14:textId="77777777" w:rsidTr="00AC3F15">
        <w:tc>
          <w:tcPr>
            <w:tcW w:w="3420" w:type="dxa"/>
            <w:tcBorders>
              <w:top w:val="nil"/>
              <w:left w:val="single" w:sz="4" w:space="0" w:color="auto"/>
              <w:bottom w:val="single" w:sz="4" w:space="0" w:color="auto"/>
              <w:right w:val="single" w:sz="4" w:space="0" w:color="auto"/>
            </w:tcBorders>
            <w:shd w:val="clear" w:color="auto" w:fill="auto"/>
          </w:tcPr>
          <w:p w14:paraId="1B5E8628"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staff or pharmacists are always available and willing to assist with my inquiries</w:t>
            </w:r>
          </w:p>
        </w:tc>
        <w:tc>
          <w:tcPr>
            <w:tcW w:w="720" w:type="dxa"/>
            <w:tcBorders>
              <w:bottom w:val="single" w:sz="4" w:space="0" w:color="auto"/>
            </w:tcBorders>
            <w:shd w:val="clear" w:color="auto" w:fill="auto"/>
          </w:tcPr>
          <w:p w14:paraId="144D603C" w14:textId="77777777" w:rsidR="00064F59" w:rsidRPr="00081BF8" w:rsidRDefault="00064F59" w:rsidP="00877891">
            <w:pPr>
              <w:spacing w:line="360" w:lineRule="auto"/>
              <w:jc w:val="both"/>
              <w:rPr>
                <w:rFonts w:cs="Times New Roman"/>
                <w:sz w:val="20"/>
                <w:szCs w:val="20"/>
              </w:rPr>
            </w:pPr>
            <w:r>
              <w:rPr>
                <w:rFonts w:cs="Times New Roman"/>
                <w:sz w:val="20"/>
                <w:szCs w:val="20"/>
              </w:rPr>
              <w:t>5</w:t>
            </w:r>
            <w:r>
              <w:rPr>
                <w:rFonts w:cs="Times New Roman"/>
                <w:sz w:val="20"/>
                <w:szCs w:val="20"/>
              </w:rPr>
              <w:br/>
              <w:t>(1.5)</w:t>
            </w:r>
          </w:p>
        </w:tc>
        <w:tc>
          <w:tcPr>
            <w:tcW w:w="720" w:type="dxa"/>
            <w:tcBorders>
              <w:bottom w:val="single" w:sz="4" w:space="0" w:color="auto"/>
            </w:tcBorders>
            <w:shd w:val="clear" w:color="auto" w:fill="auto"/>
          </w:tcPr>
          <w:p w14:paraId="77719E02"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62 </w:t>
            </w:r>
            <w:r>
              <w:rPr>
                <w:rFonts w:cs="Times New Roman"/>
                <w:sz w:val="20"/>
                <w:szCs w:val="20"/>
              </w:rPr>
              <w:br/>
              <w:t>(19.2)</w:t>
            </w:r>
          </w:p>
        </w:tc>
        <w:tc>
          <w:tcPr>
            <w:tcW w:w="720" w:type="dxa"/>
            <w:tcBorders>
              <w:bottom w:val="single" w:sz="4" w:space="0" w:color="auto"/>
            </w:tcBorders>
            <w:shd w:val="clear" w:color="auto" w:fill="auto"/>
          </w:tcPr>
          <w:p w14:paraId="5CC7A61D" w14:textId="77777777" w:rsidR="00064F59" w:rsidRPr="00081BF8" w:rsidRDefault="00064F59" w:rsidP="00877891">
            <w:pPr>
              <w:spacing w:line="360" w:lineRule="auto"/>
              <w:jc w:val="both"/>
              <w:rPr>
                <w:rFonts w:cs="Times New Roman"/>
                <w:sz w:val="20"/>
                <w:szCs w:val="20"/>
              </w:rPr>
            </w:pPr>
            <w:r>
              <w:rPr>
                <w:rFonts w:cs="Times New Roman"/>
                <w:sz w:val="20"/>
                <w:szCs w:val="20"/>
              </w:rPr>
              <w:t>155</w:t>
            </w:r>
            <w:r>
              <w:rPr>
                <w:rFonts w:cs="Times New Roman"/>
                <w:sz w:val="20"/>
                <w:szCs w:val="20"/>
              </w:rPr>
              <w:br/>
              <w:t>(48.0)</w:t>
            </w:r>
          </w:p>
        </w:tc>
        <w:tc>
          <w:tcPr>
            <w:tcW w:w="720" w:type="dxa"/>
            <w:tcBorders>
              <w:bottom w:val="single" w:sz="4" w:space="0" w:color="auto"/>
            </w:tcBorders>
            <w:shd w:val="clear" w:color="auto" w:fill="auto"/>
          </w:tcPr>
          <w:p w14:paraId="723C9C3F" w14:textId="77777777" w:rsidR="00064F59" w:rsidRPr="00081BF8" w:rsidRDefault="00064F59" w:rsidP="00877891">
            <w:pPr>
              <w:spacing w:line="360" w:lineRule="auto"/>
              <w:jc w:val="both"/>
              <w:rPr>
                <w:rFonts w:cs="Times New Roman"/>
                <w:sz w:val="20"/>
                <w:szCs w:val="20"/>
              </w:rPr>
            </w:pPr>
            <w:r>
              <w:rPr>
                <w:rFonts w:cs="Times New Roman"/>
                <w:sz w:val="20"/>
                <w:szCs w:val="20"/>
              </w:rPr>
              <w:t>91</w:t>
            </w:r>
            <w:r>
              <w:rPr>
                <w:rFonts w:cs="Times New Roman"/>
                <w:sz w:val="20"/>
                <w:szCs w:val="20"/>
              </w:rPr>
              <w:br/>
              <w:t>(28.2)</w:t>
            </w:r>
          </w:p>
        </w:tc>
        <w:tc>
          <w:tcPr>
            <w:tcW w:w="720" w:type="dxa"/>
            <w:tcBorders>
              <w:bottom w:val="single" w:sz="4" w:space="0" w:color="auto"/>
            </w:tcBorders>
            <w:shd w:val="clear" w:color="auto" w:fill="auto"/>
          </w:tcPr>
          <w:p w14:paraId="1A430471" w14:textId="77777777" w:rsidR="00064F59" w:rsidRPr="00081BF8" w:rsidRDefault="00064F59" w:rsidP="00877891">
            <w:pPr>
              <w:spacing w:line="360" w:lineRule="auto"/>
              <w:jc w:val="both"/>
              <w:rPr>
                <w:rFonts w:cs="Times New Roman"/>
                <w:sz w:val="20"/>
                <w:szCs w:val="20"/>
              </w:rPr>
            </w:pPr>
            <w:r>
              <w:rPr>
                <w:rFonts w:cs="Times New Roman"/>
                <w:sz w:val="20"/>
                <w:szCs w:val="20"/>
              </w:rPr>
              <w:t>10</w:t>
            </w:r>
            <w:r>
              <w:rPr>
                <w:rFonts w:cs="Times New Roman"/>
                <w:sz w:val="20"/>
                <w:szCs w:val="20"/>
              </w:rPr>
              <w:br/>
              <w:t>(3.1)</w:t>
            </w:r>
          </w:p>
        </w:tc>
        <w:tc>
          <w:tcPr>
            <w:tcW w:w="1260" w:type="dxa"/>
            <w:tcBorders>
              <w:bottom w:val="single" w:sz="4" w:space="0" w:color="auto"/>
            </w:tcBorders>
            <w:shd w:val="clear" w:color="auto" w:fill="auto"/>
          </w:tcPr>
          <w:p w14:paraId="180E17BA"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3.12 </w:t>
            </w:r>
            <w:r w:rsidRPr="00081BF8">
              <w:rPr>
                <w:rFonts w:cs="Times New Roman"/>
                <w:sz w:val="20"/>
                <w:szCs w:val="20"/>
              </w:rPr>
              <w:t>±</w:t>
            </w:r>
            <w:r>
              <w:rPr>
                <w:rFonts w:cs="Times New Roman"/>
                <w:sz w:val="20"/>
                <w:szCs w:val="20"/>
              </w:rPr>
              <w:t xml:space="preserve"> 0.804</w:t>
            </w:r>
          </w:p>
        </w:tc>
      </w:tr>
      <w:tr w:rsidR="00064F59" w:rsidRPr="00081BF8" w14:paraId="6A17278E" w14:textId="77777777" w:rsidTr="00AC3F15">
        <w:tc>
          <w:tcPr>
            <w:tcW w:w="8280" w:type="dxa"/>
            <w:gridSpan w:val="7"/>
            <w:tcBorders>
              <w:top w:val="single" w:sz="4" w:space="0" w:color="auto"/>
              <w:left w:val="single" w:sz="4" w:space="0" w:color="auto"/>
              <w:bottom w:val="single" w:sz="4" w:space="0" w:color="auto"/>
            </w:tcBorders>
            <w:shd w:val="clear" w:color="auto" w:fill="auto"/>
          </w:tcPr>
          <w:p w14:paraId="75A5861E" w14:textId="77777777" w:rsidR="00064F59" w:rsidRPr="00805F53" w:rsidRDefault="00064F59" w:rsidP="00877891">
            <w:pPr>
              <w:spacing w:line="360" w:lineRule="auto"/>
              <w:jc w:val="both"/>
              <w:rPr>
                <w:rFonts w:cs="Times New Roman"/>
                <w:b/>
                <w:bCs/>
                <w:sz w:val="20"/>
                <w:szCs w:val="20"/>
              </w:rPr>
            </w:pPr>
            <w:r w:rsidRPr="00805F53">
              <w:rPr>
                <w:rFonts w:cs="Times New Roman"/>
                <w:b/>
                <w:bCs/>
                <w:color w:val="000000"/>
                <w:sz w:val="20"/>
                <w:szCs w:val="20"/>
              </w:rPr>
              <w:lastRenderedPageBreak/>
              <w:t xml:space="preserve">The attitude, service quality and communication of pharmacy staff or pharmacists </w:t>
            </w:r>
          </w:p>
        </w:tc>
      </w:tr>
      <w:tr w:rsidR="00064F59" w:rsidRPr="00081BF8" w14:paraId="48EB51A9"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155559C4"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staff communicates clearly and listens to my concerns. </w:t>
            </w:r>
          </w:p>
        </w:tc>
        <w:tc>
          <w:tcPr>
            <w:tcW w:w="720" w:type="dxa"/>
            <w:shd w:val="clear" w:color="auto" w:fill="auto"/>
          </w:tcPr>
          <w:p w14:paraId="06616C41"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720" w:type="dxa"/>
            <w:shd w:val="clear" w:color="auto" w:fill="auto"/>
          </w:tcPr>
          <w:p w14:paraId="6282A7FE"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33 </w:t>
            </w:r>
            <w:r>
              <w:rPr>
                <w:rFonts w:cs="Times New Roman"/>
                <w:sz w:val="20"/>
                <w:szCs w:val="20"/>
              </w:rPr>
              <w:br/>
              <w:t>(10.2)</w:t>
            </w:r>
          </w:p>
        </w:tc>
        <w:tc>
          <w:tcPr>
            <w:tcW w:w="720" w:type="dxa"/>
            <w:shd w:val="clear" w:color="auto" w:fill="auto"/>
          </w:tcPr>
          <w:p w14:paraId="4973A5D2" w14:textId="77777777" w:rsidR="00064F59" w:rsidRPr="00081BF8" w:rsidRDefault="00064F59" w:rsidP="00877891">
            <w:pPr>
              <w:spacing w:line="360" w:lineRule="auto"/>
              <w:jc w:val="both"/>
              <w:rPr>
                <w:rFonts w:cs="Times New Roman"/>
                <w:sz w:val="20"/>
                <w:szCs w:val="20"/>
              </w:rPr>
            </w:pPr>
            <w:r>
              <w:rPr>
                <w:rFonts w:cs="Times New Roman"/>
                <w:sz w:val="20"/>
                <w:szCs w:val="20"/>
              </w:rPr>
              <w:t>172</w:t>
            </w:r>
            <w:r>
              <w:rPr>
                <w:rFonts w:cs="Times New Roman"/>
                <w:sz w:val="20"/>
                <w:szCs w:val="20"/>
              </w:rPr>
              <w:br/>
              <w:t>(53.3)</w:t>
            </w:r>
          </w:p>
        </w:tc>
        <w:tc>
          <w:tcPr>
            <w:tcW w:w="720" w:type="dxa"/>
            <w:shd w:val="clear" w:color="auto" w:fill="auto"/>
          </w:tcPr>
          <w:p w14:paraId="74AD4E5D" w14:textId="77777777" w:rsidR="00064F59" w:rsidRPr="00081BF8" w:rsidRDefault="00064F59" w:rsidP="00877891">
            <w:pPr>
              <w:spacing w:line="360" w:lineRule="auto"/>
              <w:jc w:val="both"/>
              <w:rPr>
                <w:rFonts w:cs="Times New Roman"/>
                <w:sz w:val="20"/>
                <w:szCs w:val="20"/>
              </w:rPr>
            </w:pPr>
            <w:r>
              <w:rPr>
                <w:rFonts w:cs="Times New Roman"/>
                <w:sz w:val="20"/>
                <w:szCs w:val="20"/>
              </w:rPr>
              <w:t>65</w:t>
            </w:r>
            <w:r>
              <w:rPr>
                <w:rFonts w:cs="Times New Roman"/>
                <w:sz w:val="20"/>
                <w:szCs w:val="20"/>
              </w:rPr>
              <w:br/>
              <w:t>(20.1)</w:t>
            </w:r>
          </w:p>
        </w:tc>
        <w:tc>
          <w:tcPr>
            <w:tcW w:w="720" w:type="dxa"/>
            <w:shd w:val="clear" w:color="auto" w:fill="auto"/>
          </w:tcPr>
          <w:p w14:paraId="37A44743" w14:textId="77777777" w:rsidR="00064F59" w:rsidRPr="00081BF8" w:rsidRDefault="00064F59" w:rsidP="00877891">
            <w:pPr>
              <w:spacing w:line="360" w:lineRule="auto"/>
              <w:jc w:val="both"/>
              <w:rPr>
                <w:rFonts w:cs="Times New Roman"/>
                <w:sz w:val="20"/>
                <w:szCs w:val="20"/>
              </w:rPr>
            </w:pPr>
            <w:r>
              <w:rPr>
                <w:rFonts w:cs="Times New Roman"/>
                <w:sz w:val="20"/>
                <w:szCs w:val="20"/>
              </w:rPr>
              <w:t>47</w:t>
            </w:r>
            <w:r>
              <w:rPr>
                <w:rFonts w:cs="Times New Roman"/>
                <w:sz w:val="20"/>
                <w:szCs w:val="20"/>
              </w:rPr>
              <w:br/>
              <w:t>(14.6)</w:t>
            </w:r>
          </w:p>
        </w:tc>
        <w:tc>
          <w:tcPr>
            <w:tcW w:w="1260" w:type="dxa"/>
            <w:shd w:val="clear" w:color="auto" w:fill="auto"/>
          </w:tcPr>
          <w:p w14:paraId="344EAA62"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3.35 </w:t>
            </w:r>
            <w:r w:rsidRPr="00081BF8">
              <w:rPr>
                <w:rFonts w:cs="Times New Roman"/>
                <w:sz w:val="20"/>
                <w:szCs w:val="20"/>
              </w:rPr>
              <w:t>±</w:t>
            </w:r>
            <w:r>
              <w:rPr>
                <w:rFonts w:cs="Times New Roman"/>
                <w:sz w:val="20"/>
                <w:szCs w:val="20"/>
              </w:rPr>
              <w:t xml:space="preserve"> 0.915</w:t>
            </w:r>
          </w:p>
        </w:tc>
      </w:tr>
      <w:tr w:rsidR="00064F59" w:rsidRPr="00081BF8" w14:paraId="657F5AB1"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06A894FE"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staff provides c</w:t>
            </w:r>
            <w:r>
              <w:rPr>
                <w:rFonts w:cs="Times New Roman"/>
                <w:color w:val="000000"/>
                <w:sz w:val="20"/>
                <w:szCs w:val="20"/>
              </w:rPr>
              <w:t>lear and understandable explana</w:t>
            </w:r>
            <w:r w:rsidRPr="00081BF8">
              <w:rPr>
                <w:rFonts w:cs="Times New Roman"/>
                <w:color w:val="000000"/>
                <w:sz w:val="20"/>
                <w:szCs w:val="20"/>
              </w:rPr>
              <w:t xml:space="preserve">tions about medications. </w:t>
            </w:r>
          </w:p>
        </w:tc>
        <w:tc>
          <w:tcPr>
            <w:tcW w:w="720" w:type="dxa"/>
            <w:shd w:val="clear" w:color="auto" w:fill="auto"/>
          </w:tcPr>
          <w:p w14:paraId="0C688A86" w14:textId="77777777" w:rsidR="00064F59" w:rsidRPr="00081BF8" w:rsidRDefault="00064F59" w:rsidP="00877891">
            <w:pPr>
              <w:spacing w:line="360" w:lineRule="auto"/>
              <w:jc w:val="both"/>
              <w:rPr>
                <w:rFonts w:cs="Times New Roman"/>
                <w:sz w:val="20"/>
                <w:szCs w:val="20"/>
              </w:rPr>
            </w:pPr>
            <w:r>
              <w:rPr>
                <w:rFonts w:cs="Times New Roman"/>
                <w:sz w:val="20"/>
                <w:szCs w:val="20"/>
              </w:rPr>
              <w:t>5</w:t>
            </w:r>
            <w:r>
              <w:rPr>
                <w:rFonts w:cs="Times New Roman"/>
                <w:sz w:val="20"/>
                <w:szCs w:val="20"/>
              </w:rPr>
              <w:br/>
              <w:t>(1.5)</w:t>
            </w:r>
          </w:p>
        </w:tc>
        <w:tc>
          <w:tcPr>
            <w:tcW w:w="720" w:type="dxa"/>
            <w:shd w:val="clear" w:color="auto" w:fill="auto"/>
          </w:tcPr>
          <w:p w14:paraId="2196FDA4" w14:textId="77777777" w:rsidR="00064F59" w:rsidRPr="00081BF8" w:rsidRDefault="00064F59" w:rsidP="00877891">
            <w:pPr>
              <w:spacing w:line="360" w:lineRule="auto"/>
              <w:jc w:val="both"/>
              <w:rPr>
                <w:rFonts w:cs="Times New Roman"/>
                <w:sz w:val="20"/>
                <w:szCs w:val="20"/>
              </w:rPr>
            </w:pPr>
            <w:r>
              <w:rPr>
                <w:rFonts w:cs="Times New Roman"/>
                <w:sz w:val="20"/>
                <w:szCs w:val="20"/>
              </w:rPr>
              <w:t>23</w:t>
            </w:r>
            <w:r>
              <w:rPr>
                <w:rFonts w:cs="Times New Roman"/>
                <w:sz w:val="20"/>
                <w:szCs w:val="20"/>
              </w:rPr>
              <w:br/>
              <w:t>(7.1)</w:t>
            </w:r>
          </w:p>
        </w:tc>
        <w:tc>
          <w:tcPr>
            <w:tcW w:w="720" w:type="dxa"/>
            <w:shd w:val="clear" w:color="auto" w:fill="auto"/>
          </w:tcPr>
          <w:p w14:paraId="388D3094" w14:textId="77777777" w:rsidR="00064F59" w:rsidRDefault="00064F59" w:rsidP="00877891">
            <w:pPr>
              <w:spacing w:line="360" w:lineRule="auto"/>
              <w:jc w:val="both"/>
              <w:rPr>
                <w:rFonts w:cs="Times New Roman"/>
                <w:sz w:val="20"/>
                <w:szCs w:val="20"/>
              </w:rPr>
            </w:pPr>
            <w:r>
              <w:rPr>
                <w:rFonts w:cs="Times New Roman"/>
                <w:sz w:val="20"/>
                <w:szCs w:val="20"/>
              </w:rPr>
              <w:t xml:space="preserve">180 </w:t>
            </w:r>
          </w:p>
          <w:p w14:paraId="1B8D79DB" w14:textId="77777777" w:rsidR="00064F59" w:rsidRPr="00081BF8" w:rsidRDefault="00064F59" w:rsidP="00877891">
            <w:pPr>
              <w:spacing w:line="360" w:lineRule="auto"/>
              <w:jc w:val="both"/>
              <w:rPr>
                <w:rFonts w:cs="Times New Roman"/>
                <w:sz w:val="20"/>
                <w:szCs w:val="20"/>
              </w:rPr>
            </w:pPr>
            <w:r>
              <w:rPr>
                <w:rFonts w:cs="Times New Roman"/>
                <w:sz w:val="20"/>
                <w:szCs w:val="20"/>
              </w:rPr>
              <w:t>(55.7)</w:t>
            </w:r>
          </w:p>
        </w:tc>
        <w:tc>
          <w:tcPr>
            <w:tcW w:w="720" w:type="dxa"/>
            <w:shd w:val="clear" w:color="auto" w:fill="auto"/>
          </w:tcPr>
          <w:p w14:paraId="1D88831A" w14:textId="77777777" w:rsidR="00064F59" w:rsidRDefault="00064F59" w:rsidP="00877891">
            <w:pPr>
              <w:spacing w:line="360" w:lineRule="auto"/>
              <w:jc w:val="both"/>
              <w:rPr>
                <w:rFonts w:cs="Times New Roman"/>
                <w:sz w:val="20"/>
                <w:szCs w:val="20"/>
              </w:rPr>
            </w:pPr>
            <w:r>
              <w:rPr>
                <w:rFonts w:cs="Times New Roman"/>
                <w:sz w:val="20"/>
                <w:szCs w:val="20"/>
              </w:rPr>
              <w:t>68</w:t>
            </w:r>
          </w:p>
          <w:p w14:paraId="191A4D4C" w14:textId="77777777" w:rsidR="00064F59" w:rsidRPr="00081BF8" w:rsidRDefault="00064F59" w:rsidP="00877891">
            <w:pPr>
              <w:spacing w:line="360" w:lineRule="auto"/>
              <w:jc w:val="both"/>
              <w:rPr>
                <w:rFonts w:cs="Times New Roman"/>
                <w:sz w:val="20"/>
                <w:szCs w:val="20"/>
              </w:rPr>
            </w:pPr>
            <w:r>
              <w:rPr>
                <w:rFonts w:cs="Times New Roman"/>
                <w:sz w:val="20"/>
                <w:szCs w:val="20"/>
              </w:rPr>
              <w:t>(21.1)</w:t>
            </w:r>
          </w:p>
        </w:tc>
        <w:tc>
          <w:tcPr>
            <w:tcW w:w="720" w:type="dxa"/>
            <w:shd w:val="clear" w:color="auto" w:fill="auto"/>
          </w:tcPr>
          <w:p w14:paraId="21140FB6" w14:textId="77777777" w:rsidR="00064F59" w:rsidRPr="00081BF8" w:rsidRDefault="00064F59" w:rsidP="00877891">
            <w:pPr>
              <w:spacing w:line="360" w:lineRule="auto"/>
              <w:jc w:val="both"/>
              <w:rPr>
                <w:rFonts w:cs="Times New Roman"/>
                <w:sz w:val="20"/>
                <w:szCs w:val="20"/>
              </w:rPr>
            </w:pPr>
            <w:r>
              <w:rPr>
                <w:rFonts w:cs="Times New Roman"/>
                <w:sz w:val="20"/>
                <w:szCs w:val="20"/>
              </w:rPr>
              <w:t>47</w:t>
            </w:r>
            <w:r>
              <w:rPr>
                <w:rFonts w:cs="Times New Roman"/>
                <w:sz w:val="20"/>
                <w:szCs w:val="20"/>
              </w:rPr>
              <w:br/>
              <w:t>(14.6)</w:t>
            </w:r>
          </w:p>
        </w:tc>
        <w:tc>
          <w:tcPr>
            <w:tcW w:w="1260" w:type="dxa"/>
            <w:shd w:val="clear" w:color="auto" w:fill="auto"/>
          </w:tcPr>
          <w:p w14:paraId="19AB8E50"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3.40 </w:t>
            </w:r>
            <w:r w:rsidRPr="00081BF8">
              <w:rPr>
                <w:rFonts w:cs="Times New Roman"/>
                <w:sz w:val="20"/>
                <w:szCs w:val="20"/>
              </w:rPr>
              <w:t>±</w:t>
            </w:r>
            <w:r>
              <w:rPr>
                <w:rFonts w:cs="Times New Roman"/>
                <w:sz w:val="20"/>
                <w:szCs w:val="20"/>
              </w:rPr>
              <w:t xml:space="preserve"> 0.877</w:t>
            </w:r>
          </w:p>
        </w:tc>
      </w:tr>
      <w:tr w:rsidR="00064F59" w:rsidRPr="00081BF8" w14:paraId="7C3208E7"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61C72B04"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staff treats me in a friendly and welcoming manner. </w:t>
            </w:r>
          </w:p>
        </w:tc>
        <w:tc>
          <w:tcPr>
            <w:tcW w:w="720" w:type="dxa"/>
            <w:shd w:val="clear" w:color="auto" w:fill="auto"/>
          </w:tcPr>
          <w:p w14:paraId="30CA15D1" w14:textId="77777777" w:rsidR="00064F59" w:rsidRPr="00081BF8" w:rsidRDefault="00064F59" w:rsidP="00877891">
            <w:pPr>
              <w:spacing w:line="360" w:lineRule="auto"/>
              <w:jc w:val="both"/>
              <w:rPr>
                <w:rFonts w:cs="Times New Roman"/>
                <w:sz w:val="20"/>
                <w:szCs w:val="20"/>
              </w:rPr>
            </w:pPr>
            <w:r>
              <w:rPr>
                <w:rFonts w:cs="Times New Roman"/>
                <w:sz w:val="20"/>
                <w:szCs w:val="20"/>
              </w:rPr>
              <w:t>16</w:t>
            </w:r>
            <w:r>
              <w:rPr>
                <w:rFonts w:cs="Times New Roman"/>
                <w:sz w:val="20"/>
                <w:szCs w:val="20"/>
              </w:rPr>
              <w:br/>
              <w:t>(5.0)</w:t>
            </w:r>
          </w:p>
        </w:tc>
        <w:tc>
          <w:tcPr>
            <w:tcW w:w="720" w:type="dxa"/>
            <w:shd w:val="clear" w:color="auto" w:fill="auto"/>
          </w:tcPr>
          <w:p w14:paraId="53B3B2D7" w14:textId="77777777" w:rsidR="00064F59" w:rsidRPr="00081BF8" w:rsidRDefault="00064F59" w:rsidP="00877891">
            <w:pPr>
              <w:spacing w:line="360" w:lineRule="auto"/>
              <w:jc w:val="both"/>
              <w:rPr>
                <w:rFonts w:cs="Times New Roman"/>
                <w:sz w:val="20"/>
                <w:szCs w:val="20"/>
              </w:rPr>
            </w:pPr>
            <w:r>
              <w:rPr>
                <w:rFonts w:cs="Times New Roman"/>
                <w:sz w:val="20"/>
                <w:szCs w:val="20"/>
              </w:rPr>
              <w:t>36</w:t>
            </w:r>
            <w:r>
              <w:rPr>
                <w:rFonts w:cs="Times New Roman"/>
                <w:sz w:val="20"/>
                <w:szCs w:val="20"/>
              </w:rPr>
              <w:br/>
              <w:t>(11.1)</w:t>
            </w:r>
          </w:p>
        </w:tc>
        <w:tc>
          <w:tcPr>
            <w:tcW w:w="720" w:type="dxa"/>
            <w:shd w:val="clear" w:color="auto" w:fill="auto"/>
          </w:tcPr>
          <w:p w14:paraId="2FE0B99F" w14:textId="77777777" w:rsidR="00064F59" w:rsidRPr="00081BF8" w:rsidRDefault="00064F59" w:rsidP="00877891">
            <w:pPr>
              <w:spacing w:line="360" w:lineRule="auto"/>
              <w:jc w:val="both"/>
              <w:rPr>
                <w:rFonts w:cs="Times New Roman"/>
                <w:sz w:val="20"/>
                <w:szCs w:val="20"/>
              </w:rPr>
            </w:pPr>
            <w:r>
              <w:rPr>
                <w:rFonts w:cs="Times New Roman"/>
                <w:sz w:val="20"/>
                <w:szCs w:val="20"/>
              </w:rPr>
              <w:t>137</w:t>
            </w:r>
            <w:r>
              <w:rPr>
                <w:rFonts w:cs="Times New Roman"/>
                <w:sz w:val="20"/>
                <w:szCs w:val="20"/>
              </w:rPr>
              <w:br/>
              <w:t>(42.4)</w:t>
            </w:r>
          </w:p>
        </w:tc>
        <w:tc>
          <w:tcPr>
            <w:tcW w:w="720" w:type="dxa"/>
            <w:shd w:val="clear" w:color="auto" w:fill="auto"/>
          </w:tcPr>
          <w:p w14:paraId="5B3DE898" w14:textId="77777777" w:rsidR="00064F59" w:rsidRPr="00081BF8" w:rsidRDefault="00064F59" w:rsidP="00877891">
            <w:pPr>
              <w:spacing w:line="360" w:lineRule="auto"/>
              <w:jc w:val="both"/>
              <w:rPr>
                <w:rFonts w:cs="Times New Roman"/>
                <w:sz w:val="20"/>
                <w:szCs w:val="20"/>
              </w:rPr>
            </w:pPr>
            <w:r>
              <w:rPr>
                <w:rFonts w:cs="Times New Roman"/>
                <w:sz w:val="20"/>
                <w:szCs w:val="20"/>
              </w:rPr>
              <w:t>90</w:t>
            </w:r>
            <w:r>
              <w:rPr>
                <w:rFonts w:cs="Times New Roman"/>
                <w:sz w:val="20"/>
                <w:szCs w:val="20"/>
              </w:rPr>
              <w:br/>
              <w:t>(27.9)</w:t>
            </w:r>
          </w:p>
        </w:tc>
        <w:tc>
          <w:tcPr>
            <w:tcW w:w="720" w:type="dxa"/>
            <w:shd w:val="clear" w:color="auto" w:fill="auto"/>
          </w:tcPr>
          <w:p w14:paraId="7110F545" w14:textId="77777777" w:rsidR="00064F59" w:rsidRPr="00081BF8" w:rsidRDefault="00064F59" w:rsidP="00877891">
            <w:pPr>
              <w:spacing w:line="360" w:lineRule="auto"/>
              <w:jc w:val="both"/>
              <w:rPr>
                <w:rFonts w:cs="Times New Roman"/>
                <w:sz w:val="20"/>
                <w:szCs w:val="20"/>
              </w:rPr>
            </w:pPr>
            <w:r>
              <w:rPr>
                <w:rFonts w:cs="Times New Roman"/>
                <w:sz w:val="20"/>
                <w:szCs w:val="20"/>
              </w:rPr>
              <w:t>44</w:t>
            </w:r>
            <w:r>
              <w:rPr>
                <w:rFonts w:cs="Times New Roman"/>
                <w:sz w:val="20"/>
                <w:szCs w:val="20"/>
              </w:rPr>
              <w:br/>
              <w:t>(13.6)</w:t>
            </w:r>
          </w:p>
        </w:tc>
        <w:tc>
          <w:tcPr>
            <w:tcW w:w="1260" w:type="dxa"/>
            <w:shd w:val="clear" w:color="auto" w:fill="auto"/>
          </w:tcPr>
          <w:p w14:paraId="329E410B"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3.34 </w:t>
            </w:r>
            <w:r w:rsidRPr="00081BF8">
              <w:rPr>
                <w:rFonts w:cs="Times New Roman"/>
                <w:sz w:val="20"/>
                <w:szCs w:val="20"/>
              </w:rPr>
              <w:t>±</w:t>
            </w:r>
            <w:r>
              <w:rPr>
                <w:rFonts w:cs="Times New Roman"/>
                <w:sz w:val="20"/>
                <w:szCs w:val="20"/>
              </w:rPr>
              <w:t xml:space="preserve"> 1.01</w:t>
            </w:r>
          </w:p>
        </w:tc>
      </w:tr>
      <w:tr w:rsidR="00064F59" w:rsidRPr="00081BF8" w14:paraId="7F045F86"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268C71D1"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I feel comfortable approaching the staff with my questions. </w:t>
            </w:r>
          </w:p>
        </w:tc>
        <w:tc>
          <w:tcPr>
            <w:tcW w:w="720" w:type="dxa"/>
            <w:shd w:val="clear" w:color="auto" w:fill="auto"/>
          </w:tcPr>
          <w:p w14:paraId="74F727FA" w14:textId="77777777" w:rsidR="00064F59" w:rsidRPr="00081BF8" w:rsidRDefault="00064F59" w:rsidP="00877891">
            <w:pPr>
              <w:spacing w:line="360" w:lineRule="auto"/>
              <w:jc w:val="both"/>
              <w:rPr>
                <w:rFonts w:cs="Times New Roman"/>
                <w:sz w:val="20"/>
                <w:szCs w:val="20"/>
              </w:rPr>
            </w:pPr>
            <w:r>
              <w:rPr>
                <w:rFonts w:cs="Times New Roman"/>
                <w:sz w:val="20"/>
                <w:szCs w:val="20"/>
              </w:rPr>
              <w:t>17</w:t>
            </w:r>
            <w:r>
              <w:rPr>
                <w:rFonts w:cs="Times New Roman"/>
                <w:sz w:val="20"/>
                <w:szCs w:val="20"/>
              </w:rPr>
              <w:br/>
              <w:t>(5.3)</w:t>
            </w:r>
          </w:p>
        </w:tc>
        <w:tc>
          <w:tcPr>
            <w:tcW w:w="720" w:type="dxa"/>
            <w:shd w:val="clear" w:color="auto" w:fill="auto"/>
          </w:tcPr>
          <w:p w14:paraId="48C5A5D8" w14:textId="77777777" w:rsidR="00064F59" w:rsidRPr="00081BF8" w:rsidRDefault="00064F59" w:rsidP="00877891">
            <w:pPr>
              <w:spacing w:line="360" w:lineRule="auto"/>
              <w:jc w:val="both"/>
              <w:rPr>
                <w:rFonts w:cs="Times New Roman"/>
                <w:sz w:val="20"/>
                <w:szCs w:val="20"/>
              </w:rPr>
            </w:pPr>
            <w:r>
              <w:rPr>
                <w:rFonts w:cs="Times New Roman"/>
                <w:sz w:val="20"/>
                <w:szCs w:val="20"/>
              </w:rPr>
              <w:t>25</w:t>
            </w:r>
            <w:r>
              <w:rPr>
                <w:rFonts w:cs="Times New Roman"/>
                <w:sz w:val="20"/>
                <w:szCs w:val="20"/>
              </w:rPr>
              <w:br/>
              <w:t>(7.7)</w:t>
            </w:r>
          </w:p>
        </w:tc>
        <w:tc>
          <w:tcPr>
            <w:tcW w:w="720" w:type="dxa"/>
            <w:shd w:val="clear" w:color="auto" w:fill="auto"/>
          </w:tcPr>
          <w:p w14:paraId="61782B67" w14:textId="77777777" w:rsidR="00064F59" w:rsidRPr="00081BF8" w:rsidRDefault="00064F59" w:rsidP="00877891">
            <w:pPr>
              <w:spacing w:line="360" w:lineRule="auto"/>
              <w:jc w:val="both"/>
              <w:rPr>
                <w:rFonts w:cs="Times New Roman"/>
                <w:sz w:val="20"/>
                <w:szCs w:val="20"/>
              </w:rPr>
            </w:pPr>
            <w:r>
              <w:rPr>
                <w:rFonts w:cs="Times New Roman"/>
                <w:sz w:val="20"/>
                <w:szCs w:val="20"/>
              </w:rPr>
              <w:t>167</w:t>
            </w:r>
            <w:r>
              <w:rPr>
                <w:rFonts w:cs="Times New Roman"/>
                <w:sz w:val="20"/>
                <w:szCs w:val="20"/>
              </w:rPr>
              <w:br/>
              <w:t>(51.7)</w:t>
            </w:r>
          </w:p>
        </w:tc>
        <w:tc>
          <w:tcPr>
            <w:tcW w:w="720" w:type="dxa"/>
            <w:shd w:val="clear" w:color="auto" w:fill="auto"/>
          </w:tcPr>
          <w:p w14:paraId="5A2609C0" w14:textId="77777777" w:rsidR="00064F59" w:rsidRPr="00081BF8" w:rsidRDefault="00064F59" w:rsidP="00877891">
            <w:pPr>
              <w:spacing w:line="360" w:lineRule="auto"/>
              <w:jc w:val="both"/>
              <w:rPr>
                <w:rFonts w:cs="Times New Roman"/>
                <w:sz w:val="20"/>
                <w:szCs w:val="20"/>
              </w:rPr>
            </w:pPr>
            <w:r>
              <w:rPr>
                <w:rFonts w:cs="Times New Roman"/>
                <w:sz w:val="20"/>
                <w:szCs w:val="20"/>
              </w:rPr>
              <w:t>108</w:t>
            </w:r>
            <w:r>
              <w:rPr>
                <w:rFonts w:cs="Times New Roman"/>
                <w:sz w:val="20"/>
                <w:szCs w:val="20"/>
              </w:rPr>
              <w:br/>
              <w:t>(33.4)</w:t>
            </w:r>
          </w:p>
        </w:tc>
        <w:tc>
          <w:tcPr>
            <w:tcW w:w="720" w:type="dxa"/>
            <w:shd w:val="clear" w:color="auto" w:fill="auto"/>
          </w:tcPr>
          <w:p w14:paraId="0050E3D8"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1260" w:type="dxa"/>
            <w:shd w:val="clear" w:color="auto" w:fill="auto"/>
          </w:tcPr>
          <w:p w14:paraId="3A4187D2"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3.19 </w:t>
            </w:r>
            <w:r w:rsidRPr="00081BF8">
              <w:rPr>
                <w:rFonts w:cs="Times New Roman"/>
                <w:sz w:val="20"/>
                <w:szCs w:val="20"/>
              </w:rPr>
              <w:t>±</w:t>
            </w:r>
            <w:r>
              <w:rPr>
                <w:rFonts w:cs="Times New Roman"/>
                <w:sz w:val="20"/>
                <w:szCs w:val="20"/>
              </w:rPr>
              <w:t xml:space="preserve"> 0.814 </w:t>
            </w:r>
          </w:p>
        </w:tc>
      </w:tr>
      <w:tr w:rsidR="00064F59" w:rsidRPr="00081BF8" w14:paraId="2B5E1941"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65D196E8"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 feel valued as a customer when visiting the pharmacy.</w:t>
            </w:r>
          </w:p>
        </w:tc>
        <w:tc>
          <w:tcPr>
            <w:tcW w:w="720" w:type="dxa"/>
            <w:shd w:val="clear" w:color="auto" w:fill="auto"/>
          </w:tcPr>
          <w:p w14:paraId="34972C9B" w14:textId="77777777" w:rsidR="00064F59" w:rsidRPr="00081BF8" w:rsidRDefault="00064F59" w:rsidP="00877891">
            <w:pPr>
              <w:spacing w:line="360" w:lineRule="auto"/>
              <w:jc w:val="both"/>
              <w:rPr>
                <w:rFonts w:cs="Times New Roman"/>
                <w:sz w:val="20"/>
                <w:szCs w:val="20"/>
              </w:rPr>
            </w:pPr>
            <w:r>
              <w:rPr>
                <w:rFonts w:cs="Times New Roman"/>
                <w:sz w:val="20"/>
                <w:szCs w:val="20"/>
              </w:rPr>
              <w:t>19</w:t>
            </w:r>
            <w:r>
              <w:rPr>
                <w:rFonts w:cs="Times New Roman"/>
                <w:sz w:val="20"/>
                <w:szCs w:val="20"/>
              </w:rPr>
              <w:br/>
              <w:t>(5.9)</w:t>
            </w:r>
          </w:p>
        </w:tc>
        <w:tc>
          <w:tcPr>
            <w:tcW w:w="720" w:type="dxa"/>
            <w:shd w:val="clear" w:color="auto" w:fill="auto"/>
          </w:tcPr>
          <w:p w14:paraId="2697067C" w14:textId="77777777" w:rsidR="00064F59" w:rsidRPr="00081BF8" w:rsidRDefault="00064F59" w:rsidP="00877891">
            <w:pPr>
              <w:spacing w:line="360" w:lineRule="auto"/>
              <w:jc w:val="both"/>
              <w:rPr>
                <w:rFonts w:cs="Times New Roman"/>
                <w:sz w:val="20"/>
                <w:szCs w:val="20"/>
              </w:rPr>
            </w:pPr>
            <w:r>
              <w:rPr>
                <w:rFonts w:cs="Times New Roman"/>
                <w:sz w:val="20"/>
                <w:szCs w:val="20"/>
              </w:rPr>
              <w:t>35</w:t>
            </w:r>
            <w:r>
              <w:rPr>
                <w:rFonts w:cs="Times New Roman"/>
                <w:sz w:val="20"/>
                <w:szCs w:val="20"/>
              </w:rPr>
              <w:br/>
              <w:t>(10.8)</w:t>
            </w:r>
          </w:p>
        </w:tc>
        <w:tc>
          <w:tcPr>
            <w:tcW w:w="720" w:type="dxa"/>
            <w:shd w:val="clear" w:color="auto" w:fill="auto"/>
          </w:tcPr>
          <w:p w14:paraId="0AE0842A" w14:textId="77777777" w:rsidR="00064F59" w:rsidRPr="00081BF8" w:rsidRDefault="00064F59" w:rsidP="00877891">
            <w:pPr>
              <w:spacing w:line="360" w:lineRule="auto"/>
              <w:jc w:val="both"/>
              <w:rPr>
                <w:rFonts w:cs="Times New Roman"/>
                <w:sz w:val="20"/>
                <w:szCs w:val="20"/>
              </w:rPr>
            </w:pPr>
            <w:r>
              <w:rPr>
                <w:rFonts w:cs="Times New Roman"/>
                <w:sz w:val="20"/>
                <w:szCs w:val="20"/>
              </w:rPr>
              <w:t>184</w:t>
            </w:r>
            <w:r>
              <w:rPr>
                <w:rFonts w:cs="Times New Roman"/>
                <w:sz w:val="20"/>
                <w:szCs w:val="20"/>
              </w:rPr>
              <w:br/>
              <w:t>(57.0)</w:t>
            </w:r>
          </w:p>
        </w:tc>
        <w:tc>
          <w:tcPr>
            <w:tcW w:w="720" w:type="dxa"/>
            <w:shd w:val="clear" w:color="auto" w:fill="auto"/>
          </w:tcPr>
          <w:p w14:paraId="623AECD0" w14:textId="77777777" w:rsidR="00064F59" w:rsidRPr="00081BF8" w:rsidRDefault="00064F59" w:rsidP="00877891">
            <w:pPr>
              <w:spacing w:line="360" w:lineRule="auto"/>
              <w:jc w:val="both"/>
              <w:rPr>
                <w:rFonts w:cs="Times New Roman"/>
                <w:sz w:val="20"/>
                <w:szCs w:val="20"/>
              </w:rPr>
            </w:pPr>
            <w:r>
              <w:rPr>
                <w:rFonts w:cs="Times New Roman"/>
                <w:sz w:val="20"/>
                <w:szCs w:val="20"/>
              </w:rPr>
              <w:t>79</w:t>
            </w:r>
            <w:r>
              <w:rPr>
                <w:rFonts w:cs="Times New Roman"/>
                <w:sz w:val="20"/>
                <w:szCs w:val="20"/>
              </w:rPr>
              <w:br/>
              <w:t>(24.5)</w:t>
            </w:r>
          </w:p>
        </w:tc>
        <w:tc>
          <w:tcPr>
            <w:tcW w:w="720" w:type="dxa"/>
            <w:shd w:val="clear" w:color="auto" w:fill="auto"/>
          </w:tcPr>
          <w:p w14:paraId="099BD230"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1260" w:type="dxa"/>
            <w:shd w:val="clear" w:color="auto" w:fill="auto"/>
          </w:tcPr>
          <w:p w14:paraId="39DB411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3.06 </w:t>
            </w:r>
            <w:r w:rsidRPr="00081BF8">
              <w:rPr>
                <w:rFonts w:cs="Times New Roman"/>
                <w:sz w:val="20"/>
                <w:szCs w:val="20"/>
              </w:rPr>
              <w:t>±</w:t>
            </w:r>
            <w:r>
              <w:rPr>
                <w:rFonts w:cs="Times New Roman"/>
                <w:sz w:val="20"/>
                <w:szCs w:val="20"/>
              </w:rPr>
              <w:t xml:space="preserve"> 0.813</w:t>
            </w:r>
          </w:p>
        </w:tc>
      </w:tr>
      <w:tr w:rsidR="00064F59" w:rsidRPr="00081BF8" w14:paraId="786A1771" w14:textId="77777777" w:rsidTr="00877891">
        <w:tc>
          <w:tcPr>
            <w:tcW w:w="8280" w:type="dxa"/>
            <w:gridSpan w:val="7"/>
            <w:tcBorders>
              <w:top w:val="nil"/>
              <w:left w:val="single" w:sz="4" w:space="0" w:color="auto"/>
              <w:bottom w:val="single" w:sz="4" w:space="0" w:color="auto"/>
            </w:tcBorders>
            <w:shd w:val="clear" w:color="auto" w:fill="auto"/>
          </w:tcPr>
          <w:p w14:paraId="53FBA808" w14:textId="77777777" w:rsidR="00064F59" w:rsidRPr="00805F53" w:rsidRDefault="00064F59" w:rsidP="00877891">
            <w:pPr>
              <w:spacing w:line="360" w:lineRule="auto"/>
              <w:jc w:val="both"/>
              <w:rPr>
                <w:rFonts w:cs="Times New Roman"/>
                <w:b/>
                <w:bCs/>
                <w:sz w:val="20"/>
                <w:szCs w:val="20"/>
              </w:rPr>
            </w:pPr>
            <w:r w:rsidRPr="00805F53">
              <w:rPr>
                <w:rFonts w:cs="Times New Roman"/>
                <w:b/>
                <w:bCs/>
                <w:color w:val="000000"/>
                <w:sz w:val="20"/>
                <w:szCs w:val="20"/>
              </w:rPr>
              <w:t>Pricing and transparency</w:t>
            </w:r>
          </w:p>
        </w:tc>
      </w:tr>
      <w:tr w:rsidR="00064F59" w:rsidRPr="00081BF8" w14:paraId="64E3C9B9"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19123068"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prices of the medications are reasonable and affordable.</w:t>
            </w:r>
          </w:p>
        </w:tc>
        <w:tc>
          <w:tcPr>
            <w:tcW w:w="720" w:type="dxa"/>
            <w:shd w:val="clear" w:color="auto" w:fill="auto"/>
          </w:tcPr>
          <w:p w14:paraId="69D7BE0D" w14:textId="77777777" w:rsidR="00064F59" w:rsidRPr="00081BF8" w:rsidRDefault="00064F59" w:rsidP="00877891">
            <w:pPr>
              <w:spacing w:line="360" w:lineRule="auto"/>
              <w:jc w:val="both"/>
              <w:rPr>
                <w:rFonts w:cs="Times New Roman"/>
                <w:sz w:val="20"/>
                <w:szCs w:val="20"/>
              </w:rPr>
            </w:pPr>
            <w:r>
              <w:rPr>
                <w:rFonts w:cs="Times New Roman"/>
                <w:sz w:val="20"/>
                <w:szCs w:val="20"/>
              </w:rPr>
              <w:t>12</w:t>
            </w:r>
            <w:r>
              <w:rPr>
                <w:rFonts w:cs="Times New Roman"/>
                <w:sz w:val="20"/>
                <w:szCs w:val="20"/>
              </w:rPr>
              <w:br/>
              <w:t>(3.7)</w:t>
            </w:r>
          </w:p>
        </w:tc>
        <w:tc>
          <w:tcPr>
            <w:tcW w:w="720" w:type="dxa"/>
            <w:shd w:val="clear" w:color="auto" w:fill="auto"/>
          </w:tcPr>
          <w:p w14:paraId="14A2E260" w14:textId="77777777" w:rsidR="00064F59" w:rsidRPr="00081BF8" w:rsidRDefault="00064F59" w:rsidP="00877891">
            <w:pPr>
              <w:spacing w:line="360" w:lineRule="auto"/>
              <w:jc w:val="both"/>
              <w:rPr>
                <w:rFonts w:cs="Times New Roman"/>
                <w:sz w:val="20"/>
                <w:szCs w:val="20"/>
              </w:rPr>
            </w:pPr>
            <w:r>
              <w:rPr>
                <w:rFonts w:cs="Times New Roman"/>
                <w:sz w:val="20"/>
                <w:szCs w:val="20"/>
              </w:rPr>
              <w:t>67</w:t>
            </w:r>
            <w:r>
              <w:rPr>
                <w:rFonts w:cs="Times New Roman"/>
                <w:sz w:val="20"/>
                <w:szCs w:val="20"/>
              </w:rPr>
              <w:br/>
              <w:t>(20.7)</w:t>
            </w:r>
          </w:p>
        </w:tc>
        <w:tc>
          <w:tcPr>
            <w:tcW w:w="720" w:type="dxa"/>
            <w:shd w:val="clear" w:color="auto" w:fill="auto"/>
          </w:tcPr>
          <w:p w14:paraId="47D334B2" w14:textId="77777777" w:rsidR="00064F59" w:rsidRPr="00081BF8" w:rsidRDefault="00064F59" w:rsidP="00877891">
            <w:pPr>
              <w:spacing w:line="360" w:lineRule="auto"/>
              <w:jc w:val="both"/>
              <w:rPr>
                <w:rFonts w:cs="Times New Roman"/>
                <w:sz w:val="20"/>
                <w:szCs w:val="20"/>
              </w:rPr>
            </w:pPr>
            <w:r>
              <w:rPr>
                <w:rFonts w:cs="Times New Roman"/>
                <w:sz w:val="20"/>
                <w:szCs w:val="20"/>
              </w:rPr>
              <w:t>136</w:t>
            </w:r>
            <w:r>
              <w:rPr>
                <w:rFonts w:cs="Times New Roman"/>
                <w:sz w:val="20"/>
                <w:szCs w:val="20"/>
              </w:rPr>
              <w:br/>
              <w:t>(42.1)</w:t>
            </w:r>
          </w:p>
        </w:tc>
        <w:tc>
          <w:tcPr>
            <w:tcW w:w="720" w:type="dxa"/>
            <w:shd w:val="clear" w:color="auto" w:fill="auto"/>
          </w:tcPr>
          <w:p w14:paraId="0C9976DF" w14:textId="77777777" w:rsidR="00064F59" w:rsidRPr="00081BF8" w:rsidRDefault="00064F59" w:rsidP="00877891">
            <w:pPr>
              <w:spacing w:line="360" w:lineRule="auto"/>
              <w:jc w:val="both"/>
              <w:rPr>
                <w:rFonts w:cs="Times New Roman"/>
                <w:sz w:val="20"/>
                <w:szCs w:val="20"/>
              </w:rPr>
            </w:pPr>
            <w:r>
              <w:rPr>
                <w:rFonts w:cs="Times New Roman"/>
                <w:sz w:val="20"/>
                <w:szCs w:val="20"/>
              </w:rPr>
              <w:t>91</w:t>
            </w:r>
            <w:r>
              <w:rPr>
                <w:rFonts w:cs="Times New Roman"/>
                <w:sz w:val="20"/>
                <w:szCs w:val="20"/>
              </w:rPr>
              <w:br/>
              <w:t>(28.2)</w:t>
            </w:r>
          </w:p>
        </w:tc>
        <w:tc>
          <w:tcPr>
            <w:tcW w:w="720" w:type="dxa"/>
            <w:shd w:val="clear" w:color="auto" w:fill="auto"/>
          </w:tcPr>
          <w:p w14:paraId="7671F331" w14:textId="77777777" w:rsidR="00064F59" w:rsidRPr="00081BF8" w:rsidRDefault="00064F59" w:rsidP="00877891">
            <w:pPr>
              <w:spacing w:line="360" w:lineRule="auto"/>
              <w:jc w:val="both"/>
              <w:rPr>
                <w:rFonts w:cs="Times New Roman"/>
                <w:sz w:val="20"/>
                <w:szCs w:val="20"/>
              </w:rPr>
            </w:pPr>
            <w:r>
              <w:rPr>
                <w:rFonts w:cs="Times New Roman"/>
                <w:sz w:val="20"/>
                <w:szCs w:val="20"/>
              </w:rPr>
              <w:t>17</w:t>
            </w:r>
            <w:r>
              <w:rPr>
                <w:rFonts w:cs="Times New Roman"/>
                <w:sz w:val="20"/>
                <w:szCs w:val="20"/>
              </w:rPr>
              <w:br/>
              <w:t>(5.3)</w:t>
            </w:r>
          </w:p>
        </w:tc>
        <w:tc>
          <w:tcPr>
            <w:tcW w:w="1260" w:type="dxa"/>
            <w:shd w:val="clear" w:color="auto" w:fill="auto"/>
          </w:tcPr>
          <w:p w14:paraId="0C8BA91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3.11 </w:t>
            </w:r>
            <w:r w:rsidRPr="00081BF8">
              <w:rPr>
                <w:rFonts w:cs="Times New Roman"/>
                <w:sz w:val="20"/>
                <w:szCs w:val="20"/>
              </w:rPr>
              <w:t>±</w:t>
            </w:r>
            <w:r>
              <w:rPr>
                <w:rFonts w:cs="Times New Roman"/>
                <w:sz w:val="20"/>
                <w:szCs w:val="20"/>
              </w:rPr>
              <w:t xml:space="preserve"> 0.916</w:t>
            </w:r>
          </w:p>
        </w:tc>
      </w:tr>
      <w:tr w:rsidR="00064F59" w:rsidRPr="00081BF8" w14:paraId="1D212FF1"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11BEB8A5"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p</w:t>
            </w:r>
            <w:r>
              <w:rPr>
                <w:rFonts w:cs="Times New Roman"/>
                <w:color w:val="000000"/>
                <w:sz w:val="20"/>
                <w:szCs w:val="20"/>
              </w:rPr>
              <w:t xml:space="preserve">rovides clear information about </w:t>
            </w:r>
            <w:r w:rsidRPr="00081BF8">
              <w:rPr>
                <w:rFonts w:cs="Times New Roman"/>
                <w:color w:val="000000"/>
                <w:sz w:val="20"/>
                <w:szCs w:val="20"/>
              </w:rPr>
              <w:t>the costs of medications and services.</w:t>
            </w:r>
          </w:p>
        </w:tc>
        <w:tc>
          <w:tcPr>
            <w:tcW w:w="720" w:type="dxa"/>
            <w:shd w:val="clear" w:color="auto" w:fill="auto"/>
          </w:tcPr>
          <w:p w14:paraId="5CBE3DC6" w14:textId="77777777" w:rsidR="00064F59" w:rsidRPr="00081BF8" w:rsidRDefault="00064F59" w:rsidP="00877891">
            <w:pPr>
              <w:spacing w:line="360" w:lineRule="auto"/>
              <w:jc w:val="both"/>
              <w:rPr>
                <w:rFonts w:cs="Times New Roman"/>
                <w:sz w:val="20"/>
                <w:szCs w:val="20"/>
              </w:rPr>
            </w:pPr>
            <w:r>
              <w:rPr>
                <w:rFonts w:cs="Times New Roman"/>
                <w:sz w:val="20"/>
                <w:szCs w:val="20"/>
              </w:rPr>
              <w:t>11</w:t>
            </w:r>
            <w:r>
              <w:rPr>
                <w:rFonts w:cs="Times New Roman"/>
                <w:sz w:val="20"/>
                <w:szCs w:val="20"/>
              </w:rPr>
              <w:br/>
              <w:t>(3.4)</w:t>
            </w:r>
          </w:p>
        </w:tc>
        <w:tc>
          <w:tcPr>
            <w:tcW w:w="720" w:type="dxa"/>
            <w:shd w:val="clear" w:color="auto" w:fill="auto"/>
          </w:tcPr>
          <w:p w14:paraId="0954B8BD" w14:textId="77777777" w:rsidR="00064F59" w:rsidRPr="00081BF8" w:rsidRDefault="00064F59" w:rsidP="00877891">
            <w:pPr>
              <w:spacing w:line="360" w:lineRule="auto"/>
              <w:jc w:val="both"/>
              <w:rPr>
                <w:rFonts w:cs="Times New Roman"/>
                <w:sz w:val="20"/>
                <w:szCs w:val="20"/>
              </w:rPr>
            </w:pPr>
            <w:r>
              <w:rPr>
                <w:rFonts w:cs="Times New Roman"/>
                <w:sz w:val="20"/>
                <w:szCs w:val="20"/>
              </w:rPr>
              <w:t>51</w:t>
            </w:r>
            <w:r>
              <w:rPr>
                <w:rFonts w:cs="Times New Roman"/>
                <w:sz w:val="20"/>
                <w:szCs w:val="20"/>
              </w:rPr>
              <w:br/>
              <w:t>(15.8)</w:t>
            </w:r>
          </w:p>
        </w:tc>
        <w:tc>
          <w:tcPr>
            <w:tcW w:w="720" w:type="dxa"/>
            <w:shd w:val="clear" w:color="auto" w:fill="auto"/>
          </w:tcPr>
          <w:p w14:paraId="123FDC0B" w14:textId="77777777" w:rsidR="00064F59" w:rsidRPr="00081BF8" w:rsidRDefault="00064F59" w:rsidP="00877891">
            <w:pPr>
              <w:spacing w:line="360" w:lineRule="auto"/>
              <w:jc w:val="both"/>
              <w:rPr>
                <w:rFonts w:cs="Times New Roman"/>
                <w:sz w:val="20"/>
                <w:szCs w:val="20"/>
              </w:rPr>
            </w:pPr>
            <w:r>
              <w:rPr>
                <w:rFonts w:cs="Times New Roman"/>
                <w:sz w:val="20"/>
                <w:szCs w:val="20"/>
              </w:rPr>
              <w:t>141</w:t>
            </w:r>
            <w:r>
              <w:rPr>
                <w:rFonts w:cs="Times New Roman"/>
                <w:sz w:val="20"/>
                <w:szCs w:val="20"/>
              </w:rPr>
              <w:br/>
              <w:t>(43.7)</w:t>
            </w:r>
          </w:p>
        </w:tc>
        <w:tc>
          <w:tcPr>
            <w:tcW w:w="720" w:type="dxa"/>
            <w:shd w:val="clear" w:color="auto" w:fill="auto"/>
          </w:tcPr>
          <w:p w14:paraId="36E93A02" w14:textId="77777777" w:rsidR="00064F59" w:rsidRPr="00081BF8" w:rsidRDefault="00064F59" w:rsidP="00877891">
            <w:pPr>
              <w:spacing w:line="360" w:lineRule="auto"/>
              <w:jc w:val="both"/>
              <w:rPr>
                <w:rFonts w:cs="Times New Roman"/>
                <w:sz w:val="20"/>
                <w:szCs w:val="20"/>
              </w:rPr>
            </w:pPr>
            <w:r>
              <w:rPr>
                <w:rFonts w:cs="Times New Roman"/>
                <w:sz w:val="20"/>
                <w:szCs w:val="20"/>
              </w:rPr>
              <w:t>106</w:t>
            </w:r>
            <w:r>
              <w:rPr>
                <w:rFonts w:cs="Times New Roman"/>
                <w:sz w:val="20"/>
                <w:szCs w:val="20"/>
              </w:rPr>
              <w:br/>
              <w:t>(32.8)</w:t>
            </w:r>
          </w:p>
        </w:tc>
        <w:tc>
          <w:tcPr>
            <w:tcW w:w="720" w:type="dxa"/>
            <w:shd w:val="clear" w:color="auto" w:fill="auto"/>
          </w:tcPr>
          <w:p w14:paraId="2C63386B" w14:textId="77777777" w:rsidR="00064F59" w:rsidRPr="00081BF8" w:rsidRDefault="00064F59" w:rsidP="00877891">
            <w:pPr>
              <w:spacing w:line="360" w:lineRule="auto"/>
              <w:jc w:val="both"/>
              <w:rPr>
                <w:rFonts w:cs="Times New Roman"/>
                <w:sz w:val="20"/>
                <w:szCs w:val="20"/>
              </w:rPr>
            </w:pPr>
            <w:r>
              <w:rPr>
                <w:rFonts w:cs="Times New Roman"/>
                <w:sz w:val="20"/>
                <w:szCs w:val="20"/>
              </w:rPr>
              <w:t>14</w:t>
            </w:r>
            <w:r>
              <w:rPr>
                <w:rFonts w:cs="Times New Roman"/>
                <w:sz w:val="20"/>
                <w:szCs w:val="20"/>
              </w:rPr>
              <w:br/>
              <w:t>(4.3)</w:t>
            </w:r>
          </w:p>
        </w:tc>
        <w:tc>
          <w:tcPr>
            <w:tcW w:w="1260" w:type="dxa"/>
            <w:shd w:val="clear" w:color="auto" w:fill="auto"/>
          </w:tcPr>
          <w:p w14:paraId="7578249A"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3.19 </w:t>
            </w:r>
            <w:r w:rsidRPr="00081BF8">
              <w:rPr>
                <w:rFonts w:cs="Times New Roman"/>
                <w:sz w:val="20"/>
                <w:szCs w:val="20"/>
              </w:rPr>
              <w:t>±</w:t>
            </w:r>
            <w:r>
              <w:rPr>
                <w:rFonts w:cs="Times New Roman"/>
                <w:sz w:val="20"/>
                <w:szCs w:val="20"/>
              </w:rPr>
              <w:t xml:space="preserve"> 0.873</w:t>
            </w:r>
          </w:p>
        </w:tc>
      </w:tr>
      <w:tr w:rsidR="00064F59" w:rsidRPr="00081BF8" w14:paraId="79C81C38"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1D38FE1B"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staff</w:t>
            </w:r>
            <w:r>
              <w:rPr>
                <w:rFonts w:cs="Times New Roman"/>
                <w:color w:val="000000"/>
                <w:sz w:val="20"/>
                <w:szCs w:val="20"/>
              </w:rPr>
              <w:t>s</w:t>
            </w:r>
            <w:r w:rsidRPr="00081BF8">
              <w:rPr>
                <w:rFonts w:cs="Times New Roman"/>
                <w:color w:val="000000"/>
                <w:sz w:val="20"/>
                <w:szCs w:val="20"/>
              </w:rPr>
              <w:t xml:space="preserve"> are aware of any additional charges before making a purchase. </w:t>
            </w:r>
          </w:p>
        </w:tc>
        <w:tc>
          <w:tcPr>
            <w:tcW w:w="720" w:type="dxa"/>
            <w:shd w:val="clear" w:color="auto" w:fill="auto"/>
          </w:tcPr>
          <w:p w14:paraId="2E790536"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720" w:type="dxa"/>
            <w:shd w:val="clear" w:color="auto" w:fill="auto"/>
          </w:tcPr>
          <w:p w14:paraId="73C9B351" w14:textId="77777777" w:rsidR="00064F59" w:rsidRPr="00081BF8" w:rsidRDefault="00064F59" w:rsidP="00877891">
            <w:pPr>
              <w:spacing w:line="360" w:lineRule="auto"/>
              <w:jc w:val="both"/>
              <w:rPr>
                <w:rFonts w:cs="Times New Roman"/>
                <w:sz w:val="20"/>
                <w:szCs w:val="20"/>
              </w:rPr>
            </w:pPr>
            <w:r>
              <w:rPr>
                <w:rFonts w:cs="Times New Roman"/>
                <w:sz w:val="20"/>
                <w:szCs w:val="20"/>
              </w:rPr>
              <w:t>18</w:t>
            </w:r>
            <w:r>
              <w:rPr>
                <w:rFonts w:cs="Times New Roman"/>
                <w:sz w:val="20"/>
                <w:szCs w:val="20"/>
              </w:rPr>
              <w:br/>
              <w:t>(5.6)</w:t>
            </w:r>
          </w:p>
        </w:tc>
        <w:tc>
          <w:tcPr>
            <w:tcW w:w="720" w:type="dxa"/>
            <w:shd w:val="clear" w:color="auto" w:fill="auto"/>
          </w:tcPr>
          <w:p w14:paraId="1BF12E4D" w14:textId="77777777" w:rsidR="00064F59" w:rsidRPr="00081BF8" w:rsidRDefault="00064F59" w:rsidP="00877891">
            <w:pPr>
              <w:spacing w:line="360" w:lineRule="auto"/>
              <w:jc w:val="both"/>
              <w:rPr>
                <w:rFonts w:cs="Times New Roman"/>
                <w:sz w:val="20"/>
                <w:szCs w:val="20"/>
              </w:rPr>
            </w:pPr>
            <w:r>
              <w:rPr>
                <w:rFonts w:cs="Times New Roman"/>
                <w:sz w:val="20"/>
                <w:szCs w:val="20"/>
              </w:rPr>
              <w:t>126</w:t>
            </w:r>
            <w:r>
              <w:rPr>
                <w:rFonts w:cs="Times New Roman"/>
                <w:sz w:val="20"/>
                <w:szCs w:val="20"/>
              </w:rPr>
              <w:br/>
              <w:t>(39.0)</w:t>
            </w:r>
          </w:p>
        </w:tc>
        <w:tc>
          <w:tcPr>
            <w:tcW w:w="720" w:type="dxa"/>
            <w:shd w:val="clear" w:color="auto" w:fill="auto"/>
          </w:tcPr>
          <w:p w14:paraId="0E8A0DD4" w14:textId="77777777" w:rsidR="00064F59" w:rsidRPr="00081BF8" w:rsidRDefault="00064F59" w:rsidP="00877891">
            <w:pPr>
              <w:spacing w:line="360" w:lineRule="auto"/>
              <w:jc w:val="both"/>
              <w:rPr>
                <w:rFonts w:cs="Times New Roman"/>
                <w:sz w:val="20"/>
                <w:szCs w:val="20"/>
              </w:rPr>
            </w:pPr>
            <w:r>
              <w:rPr>
                <w:rFonts w:cs="Times New Roman"/>
                <w:sz w:val="20"/>
                <w:szCs w:val="20"/>
              </w:rPr>
              <w:t>129</w:t>
            </w:r>
            <w:r>
              <w:rPr>
                <w:rFonts w:cs="Times New Roman"/>
                <w:sz w:val="20"/>
                <w:szCs w:val="20"/>
              </w:rPr>
              <w:br/>
              <w:t>(39.9)</w:t>
            </w:r>
          </w:p>
        </w:tc>
        <w:tc>
          <w:tcPr>
            <w:tcW w:w="720" w:type="dxa"/>
            <w:shd w:val="clear" w:color="auto" w:fill="auto"/>
          </w:tcPr>
          <w:p w14:paraId="614126ED" w14:textId="77777777" w:rsidR="00064F59" w:rsidRPr="00081BF8" w:rsidRDefault="00064F59" w:rsidP="00877891">
            <w:pPr>
              <w:spacing w:line="360" w:lineRule="auto"/>
              <w:jc w:val="both"/>
              <w:rPr>
                <w:rFonts w:cs="Times New Roman"/>
                <w:sz w:val="20"/>
                <w:szCs w:val="20"/>
              </w:rPr>
            </w:pPr>
            <w:r>
              <w:rPr>
                <w:rFonts w:cs="Times New Roman"/>
                <w:sz w:val="20"/>
                <w:szCs w:val="20"/>
              </w:rPr>
              <w:t>43</w:t>
            </w:r>
            <w:r>
              <w:rPr>
                <w:rFonts w:cs="Times New Roman"/>
                <w:sz w:val="20"/>
                <w:szCs w:val="20"/>
              </w:rPr>
              <w:br/>
              <w:t>(13.3)</w:t>
            </w:r>
          </w:p>
        </w:tc>
        <w:tc>
          <w:tcPr>
            <w:tcW w:w="1260" w:type="dxa"/>
            <w:shd w:val="clear" w:color="auto" w:fill="auto"/>
          </w:tcPr>
          <w:p w14:paraId="1B7F32A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3.57 </w:t>
            </w:r>
            <w:r w:rsidRPr="00081BF8">
              <w:rPr>
                <w:rFonts w:cs="Times New Roman"/>
                <w:sz w:val="20"/>
                <w:szCs w:val="20"/>
              </w:rPr>
              <w:t>±</w:t>
            </w:r>
            <w:r>
              <w:rPr>
                <w:rFonts w:cs="Times New Roman"/>
                <w:sz w:val="20"/>
                <w:szCs w:val="20"/>
              </w:rPr>
              <w:t xml:space="preserve"> 0.869</w:t>
            </w:r>
          </w:p>
        </w:tc>
      </w:tr>
      <w:tr w:rsidR="00064F59" w:rsidRPr="00081BF8" w14:paraId="7AF7EBCD"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0CEF7679"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pharmacy provides discounts or cost-effective alternatives when available. </w:t>
            </w:r>
          </w:p>
        </w:tc>
        <w:tc>
          <w:tcPr>
            <w:tcW w:w="720" w:type="dxa"/>
            <w:shd w:val="clear" w:color="auto" w:fill="auto"/>
          </w:tcPr>
          <w:p w14:paraId="59A0C99C"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720" w:type="dxa"/>
            <w:shd w:val="clear" w:color="auto" w:fill="auto"/>
          </w:tcPr>
          <w:p w14:paraId="086354B8" w14:textId="77777777" w:rsidR="00064F59" w:rsidRPr="00081BF8" w:rsidRDefault="00064F59" w:rsidP="00877891">
            <w:pPr>
              <w:spacing w:line="360" w:lineRule="auto"/>
              <w:jc w:val="both"/>
              <w:rPr>
                <w:rFonts w:cs="Times New Roman"/>
                <w:sz w:val="20"/>
                <w:szCs w:val="20"/>
              </w:rPr>
            </w:pPr>
            <w:r>
              <w:rPr>
                <w:rFonts w:cs="Times New Roman"/>
                <w:sz w:val="20"/>
                <w:szCs w:val="20"/>
              </w:rPr>
              <w:t>44</w:t>
            </w:r>
            <w:r>
              <w:rPr>
                <w:rFonts w:cs="Times New Roman"/>
                <w:sz w:val="20"/>
                <w:szCs w:val="20"/>
              </w:rPr>
              <w:br/>
              <w:t>(13.6)</w:t>
            </w:r>
          </w:p>
        </w:tc>
        <w:tc>
          <w:tcPr>
            <w:tcW w:w="720" w:type="dxa"/>
            <w:shd w:val="clear" w:color="auto" w:fill="auto"/>
          </w:tcPr>
          <w:p w14:paraId="65B5D1A9" w14:textId="77777777" w:rsidR="00064F59" w:rsidRPr="00081BF8" w:rsidRDefault="00064F59" w:rsidP="00877891">
            <w:pPr>
              <w:spacing w:line="360" w:lineRule="auto"/>
              <w:jc w:val="both"/>
              <w:rPr>
                <w:rFonts w:cs="Times New Roman"/>
                <w:sz w:val="20"/>
                <w:szCs w:val="20"/>
              </w:rPr>
            </w:pPr>
            <w:r>
              <w:rPr>
                <w:rFonts w:cs="Times New Roman"/>
                <w:sz w:val="20"/>
                <w:szCs w:val="20"/>
              </w:rPr>
              <w:t>128</w:t>
            </w:r>
            <w:r>
              <w:rPr>
                <w:rFonts w:cs="Times New Roman"/>
                <w:sz w:val="20"/>
                <w:szCs w:val="20"/>
              </w:rPr>
              <w:br/>
              <w:t>(39.6)</w:t>
            </w:r>
          </w:p>
        </w:tc>
        <w:tc>
          <w:tcPr>
            <w:tcW w:w="720" w:type="dxa"/>
            <w:shd w:val="clear" w:color="auto" w:fill="auto"/>
          </w:tcPr>
          <w:p w14:paraId="0B3930CA" w14:textId="77777777" w:rsidR="00064F59" w:rsidRPr="00081BF8" w:rsidRDefault="00064F59" w:rsidP="00877891">
            <w:pPr>
              <w:spacing w:line="360" w:lineRule="auto"/>
              <w:jc w:val="both"/>
              <w:rPr>
                <w:rFonts w:cs="Times New Roman"/>
                <w:sz w:val="20"/>
                <w:szCs w:val="20"/>
              </w:rPr>
            </w:pPr>
            <w:r>
              <w:rPr>
                <w:rFonts w:cs="Times New Roman"/>
                <w:sz w:val="20"/>
                <w:szCs w:val="20"/>
              </w:rPr>
              <w:t>133</w:t>
            </w:r>
            <w:r>
              <w:rPr>
                <w:rFonts w:cs="Times New Roman"/>
                <w:sz w:val="20"/>
                <w:szCs w:val="20"/>
              </w:rPr>
              <w:br/>
              <w:t>(41.2)</w:t>
            </w:r>
          </w:p>
        </w:tc>
        <w:tc>
          <w:tcPr>
            <w:tcW w:w="720" w:type="dxa"/>
            <w:shd w:val="clear" w:color="auto" w:fill="auto"/>
          </w:tcPr>
          <w:p w14:paraId="2C117A8B" w14:textId="77777777" w:rsidR="00064F59" w:rsidRPr="00081BF8" w:rsidRDefault="00064F59" w:rsidP="00877891">
            <w:pPr>
              <w:spacing w:line="360" w:lineRule="auto"/>
              <w:jc w:val="both"/>
              <w:rPr>
                <w:rFonts w:cs="Times New Roman"/>
                <w:sz w:val="20"/>
                <w:szCs w:val="20"/>
              </w:rPr>
            </w:pPr>
            <w:r>
              <w:rPr>
                <w:rFonts w:cs="Times New Roman"/>
                <w:sz w:val="20"/>
                <w:szCs w:val="20"/>
              </w:rPr>
              <w:t>11</w:t>
            </w:r>
            <w:r>
              <w:rPr>
                <w:rFonts w:cs="Times New Roman"/>
                <w:sz w:val="20"/>
                <w:szCs w:val="20"/>
              </w:rPr>
              <w:br/>
              <w:t>(3.4)</w:t>
            </w:r>
          </w:p>
        </w:tc>
        <w:tc>
          <w:tcPr>
            <w:tcW w:w="1260" w:type="dxa"/>
            <w:shd w:val="clear" w:color="auto" w:fill="auto"/>
          </w:tcPr>
          <w:p w14:paraId="3596F313"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3.30 </w:t>
            </w:r>
            <w:r w:rsidRPr="00081BF8">
              <w:rPr>
                <w:rFonts w:cs="Times New Roman"/>
                <w:sz w:val="20"/>
                <w:szCs w:val="20"/>
              </w:rPr>
              <w:t>±</w:t>
            </w:r>
            <w:r>
              <w:rPr>
                <w:rFonts w:cs="Times New Roman"/>
                <w:sz w:val="20"/>
                <w:szCs w:val="20"/>
              </w:rPr>
              <w:t xml:space="preserve"> 0.826</w:t>
            </w:r>
          </w:p>
        </w:tc>
      </w:tr>
      <w:tr w:rsidR="00064F59" w:rsidRPr="00081BF8" w14:paraId="20462E86"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141E17C1"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I feel that the services and medications provided are worth the money I spend. </w:t>
            </w:r>
          </w:p>
        </w:tc>
        <w:tc>
          <w:tcPr>
            <w:tcW w:w="720" w:type="dxa"/>
            <w:shd w:val="clear" w:color="auto" w:fill="auto"/>
          </w:tcPr>
          <w:p w14:paraId="6181F963" w14:textId="77777777" w:rsidR="00064F59" w:rsidRPr="00081BF8" w:rsidRDefault="00064F59" w:rsidP="00877891">
            <w:pPr>
              <w:spacing w:line="360" w:lineRule="auto"/>
              <w:jc w:val="both"/>
              <w:rPr>
                <w:rFonts w:cs="Times New Roman"/>
                <w:sz w:val="20"/>
                <w:szCs w:val="20"/>
              </w:rPr>
            </w:pPr>
            <w:r>
              <w:rPr>
                <w:rFonts w:cs="Times New Roman"/>
                <w:sz w:val="20"/>
                <w:szCs w:val="20"/>
              </w:rPr>
              <w:t>9</w:t>
            </w:r>
            <w:r>
              <w:rPr>
                <w:rFonts w:cs="Times New Roman"/>
                <w:sz w:val="20"/>
                <w:szCs w:val="20"/>
              </w:rPr>
              <w:br/>
              <w:t>(2.8)</w:t>
            </w:r>
          </w:p>
        </w:tc>
        <w:tc>
          <w:tcPr>
            <w:tcW w:w="720" w:type="dxa"/>
            <w:shd w:val="clear" w:color="auto" w:fill="auto"/>
          </w:tcPr>
          <w:p w14:paraId="52494699" w14:textId="77777777" w:rsidR="00064F59" w:rsidRPr="00081BF8" w:rsidRDefault="00064F59" w:rsidP="00877891">
            <w:pPr>
              <w:spacing w:line="360" w:lineRule="auto"/>
              <w:jc w:val="both"/>
              <w:rPr>
                <w:rFonts w:cs="Times New Roman"/>
                <w:sz w:val="20"/>
                <w:szCs w:val="20"/>
              </w:rPr>
            </w:pPr>
            <w:r>
              <w:rPr>
                <w:rFonts w:cs="Times New Roman"/>
                <w:sz w:val="20"/>
                <w:szCs w:val="20"/>
              </w:rPr>
              <w:t>39</w:t>
            </w:r>
            <w:r>
              <w:rPr>
                <w:rFonts w:cs="Times New Roman"/>
                <w:sz w:val="20"/>
                <w:szCs w:val="20"/>
              </w:rPr>
              <w:br/>
              <w:t>(12.1)</w:t>
            </w:r>
          </w:p>
        </w:tc>
        <w:tc>
          <w:tcPr>
            <w:tcW w:w="720" w:type="dxa"/>
            <w:shd w:val="clear" w:color="auto" w:fill="auto"/>
          </w:tcPr>
          <w:p w14:paraId="60262A2E" w14:textId="77777777" w:rsidR="00064F59" w:rsidRPr="00081BF8" w:rsidRDefault="00064F59" w:rsidP="00877891">
            <w:pPr>
              <w:spacing w:line="360" w:lineRule="auto"/>
              <w:jc w:val="both"/>
              <w:rPr>
                <w:rFonts w:cs="Times New Roman"/>
                <w:sz w:val="20"/>
                <w:szCs w:val="20"/>
              </w:rPr>
            </w:pPr>
            <w:r>
              <w:rPr>
                <w:rFonts w:cs="Times New Roman"/>
                <w:sz w:val="20"/>
                <w:szCs w:val="20"/>
              </w:rPr>
              <w:t>167</w:t>
            </w:r>
            <w:r>
              <w:rPr>
                <w:rFonts w:cs="Times New Roman"/>
                <w:sz w:val="20"/>
                <w:szCs w:val="20"/>
              </w:rPr>
              <w:br/>
              <w:t>(51.7)</w:t>
            </w:r>
          </w:p>
        </w:tc>
        <w:tc>
          <w:tcPr>
            <w:tcW w:w="720" w:type="dxa"/>
            <w:shd w:val="clear" w:color="auto" w:fill="auto"/>
          </w:tcPr>
          <w:p w14:paraId="332D154E" w14:textId="77777777" w:rsidR="00064F59" w:rsidRPr="00081BF8" w:rsidRDefault="00064F59" w:rsidP="00877891">
            <w:pPr>
              <w:spacing w:line="360" w:lineRule="auto"/>
              <w:jc w:val="both"/>
              <w:rPr>
                <w:rFonts w:cs="Times New Roman"/>
                <w:sz w:val="20"/>
                <w:szCs w:val="20"/>
              </w:rPr>
            </w:pPr>
            <w:r>
              <w:rPr>
                <w:rFonts w:cs="Times New Roman"/>
                <w:sz w:val="20"/>
                <w:szCs w:val="20"/>
              </w:rPr>
              <w:t>103</w:t>
            </w:r>
            <w:r>
              <w:rPr>
                <w:rFonts w:cs="Times New Roman"/>
                <w:sz w:val="20"/>
                <w:szCs w:val="20"/>
              </w:rPr>
              <w:br/>
              <w:t>(31.9)</w:t>
            </w:r>
          </w:p>
        </w:tc>
        <w:tc>
          <w:tcPr>
            <w:tcW w:w="720" w:type="dxa"/>
            <w:shd w:val="clear" w:color="auto" w:fill="auto"/>
          </w:tcPr>
          <w:p w14:paraId="63972F12" w14:textId="77777777" w:rsidR="00064F59" w:rsidRPr="00081BF8" w:rsidRDefault="00064F59" w:rsidP="00877891">
            <w:pPr>
              <w:spacing w:line="360" w:lineRule="auto"/>
              <w:jc w:val="both"/>
              <w:rPr>
                <w:rFonts w:cs="Times New Roman"/>
                <w:sz w:val="20"/>
                <w:szCs w:val="20"/>
              </w:rPr>
            </w:pPr>
            <w:r>
              <w:rPr>
                <w:rFonts w:cs="Times New Roman"/>
                <w:sz w:val="20"/>
                <w:szCs w:val="20"/>
              </w:rPr>
              <w:t>5</w:t>
            </w:r>
            <w:r>
              <w:rPr>
                <w:rFonts w:cs="Times New Roman"/>
                <w:sz w:val="20"/>
                <w:szCs w:val="20"/>
              </w:rPr>
              <w:br/>
              <w:t>(1.5)</w:t>
            </w:r>
          </w:p>
        </w:tc>
        <w:tc>
          <w:tcPr>
            <w:tcW w:w="1260" w:type="dxa"/>
            <w:shd w:val="clear" w:color="auto" w:fill="auto"/>
          </w:tcPr>
          <w:p w14:paraId="39F5A84C"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3.17 </w:t>
            </w:r>
            <w:r w:rsidRPr="00081BF8">
              <w:rPr>
                <w:rFonts w:cs="Times New Roman"/>
                <w:sz w:val="20"/>
                <w:szCs w:val="20"/>
              </w:rPr>
              <w:t>±</w:t>
            </w:r>
            <w:r>
              <w:rPr>
                <w:rFonts w:cs="Times New Roman"/>
                <w:sz w:val="20"/>
                <w:szCs w:val="20"/>
              </w:rPr>
              <w:t xml:space="preserve"> 0.765</w:t>
            </w:r>
          </w:p>
        </w:tc>
      </w:tr>
      <w:tr w:rsidR="00064F59" w:rsidRPr="00081BF8" w14:paraId="4DE968A0" w14:textId="77777777" w:rsidTr="00877891">
        <w:tc>
          <w:tcPr>
            <w:tcW w:w="8280" w:type="dxa"/>
            <w:gridSpan w:val="7"/>
            <w:tcBorders>
              <w:top w:val="nil"/>
              <w:left w:val="single" w:sz="4" w:space="0" w:color="auto"/>
              <w:bottom w:val="single" w:sz="4" w:space="0" w:color="auto"/>
            </w:tcBorders>
            <w:shd w:val="clear" w:color="auto" w:fill="auto"/>
          </w:tcPr>
          <w:p w14:paraId="3F738606" w14:textId="77777777" w:rsidR="00064F59" w:rsidRDefault="00064F59" w:rsidP="00877891">
            <w:pPr>
              <w:spacing w:line="360" w:lineRule="auto"/>
              <w:jc w:val="both"/>
              <w:rPr>
                <w:rFonts w:cs="Times New Roman"/>
                <w:sz w:val="20"/>
                <w:szCs w:val="20"/>
              </w:rPr>
            </w:pPr>
            <w:r>
              <w:rPr>
                <w:rFonts w:cs="Times New Roman"/>
                <w:b/>
                <w:bCs/>
                <w:color w:val="000000"/>
                <w:sz w:val="20"/>
                <w:szCs w:val="20"/>
              </w:rPr>
              <w:t>Waiting time and operational efficiency</w:t>
            </w:r>
          </w:p>
        </w:tc>
      </w:tr>
      <w:tr w:rsidR="00064F59" w:rsidRPr="00081BF8" w14:paraId="57CDBA73"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0E5F90CE"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 xml:space="preserve">The pharmacy fills my prescription in a timely manner. </w:t>
            </w:r>
          </w:p>
        </w:tc>
        <w:tc>
          <w:tcPr>
            <w:tcW w:w="720" w:type="dxa"/>
            <w:shd w:val="clear" w:color="auto" w:fill="auto"/>
          </w:tcPr>
          <w:p w14:paraId="0342D7AD" w14:textId="77777777" w:rsidR="00064F59" w:rsidRPr="00081BF8" w:rsidRDefault="00064F59" w:rsidP="00877891">
            <w:pPr>
              <w:spacing w:line="360" w:lineRule="auto"/>
              <w:jc w:val="both"/>
              <w:rPr>
                <w:rFonts w:cs="Times New Roman"/>
                <w:sz w:val="20"/>
                <w:szCs w:val="20"/>
              </w:rPr>
            </w:pPr>
            <w:r>
              <w:rPr>
                <w:rFonts w:cs="Times New Roman"/>
                <w:sz w:val="20"/>
                <w:szCs w:val="20"/>
              </w:rPr>
              <w:t>11</w:t>
            </w:r>
            <w:r>
              <w:rPr>
                <w:rFonts w:cs="Times New Roman"/>
                <w:sz w:val="20"/>
                <w:szCs w:val="20"/>
              </w:rPr>
              <w:br/>
              <w:t>(3.4)</w:t>
            </w:r>
          </w:p>
        </w:tc>
        <w:tc>
          <w:tcPr>
            <w:tcW w:w="720" w:type="dxa"/>
            <w:shd w:val="clear" w:color="auto" w:fill="auto"/>
          </w:tcPr>
          <w:p w14:paraId="3658BB19" w14:textId="77777777" w:rsidR="00064F59" w:rsidRPr="00081BF8" w:rsidRDefault="00064F59" w:rsidP="00877891">
            <w:pPr>
              <w:spacing w:line="360" w:lineRule="auto"/>
              <w:jc w:val="both"/>
              <w:rPr>
                <w:rFonts w:cs="Times New Roman"/>
                <w:sz w:val="20"/>
                <w:szCs w:val="20"/>
              </w:rPr>
            </w:pPr>
            <w:r>
              <w:rPr>
                <w:rFonts w:cs="Times New Roman"/>
                <w:sz w:val="20"/>
                <w:szCs w:val="20"/>
              </w:rPr>
              <w:t>20</w:t>
            </w:r>
            <w:r>
              <w:rPr>
                <w:rFonts w:cs="Times New Roman"/>
                <w:sz w:val="20"/>
                <w:szCs w:val="20"/>
              </w:rPr>
              <w:br/>
              <w:t>(6.2)</w:t>
            </w:r>
          </w:p>
        </w:tc>
        <w:tc>
          <w:tcPr>
            <w:tcW w:w="720" w:type="dxa"/>
            <w:shd w:val="clear" w:color="auto" w:fill="auto"/>
          </w:tcPr>
          <w:p w14:paraId="050E9138" w14:textId="77777777" w:rsidR="00064F59" w:rsidRPr="00081BF8" w:rsidRDefault="00064F59" w:rsidP="00877891">
            <w:pPr>
              <w:spacing w:line="360" w:lineRule="auto"/>
              <w:jc w:val="both"/>
              <w:rPr>
                <w:rFonts w:cs="Times New Roman"/>
                <w:sz w:val="20"/>
                <w:szCs w:val="20"/>
              </w:rPr>
            </w:pPr>
            <w:r>
              <w:rPr>
                <w:rFonts w:cs="Times New Roman"/>
                <w:sz w:val="20"/>
                <w:szCs w:val="20"/>
              </w:rPr>
              <w:t>198</w:t>
            </w:r>
            <w:r>
              <w:rPr>
                <w:rFonts w:cs="Times New Roman"/>
                <w:sz w:val="20"/>
                <w:szCs w:val="20"/>
              </w:rPr>
              <w:br/>
              <w:t>(61.3)</w:t>
            </w:r>
          </w:p>
        </w:tc>
        <w:tc>
          <w:tcPr>
            <w:tcW w:w="720" w:type="dxa"/>
            <w:shd w:val="clear" w:color="auto" w:fill="auto"/>
          </w:tcPr>
          <w:p w14:paraId="1AE5C160" w14:textId="77777777" w:rsidR="00064F59" w:rsidRPr="00081BF8" w:rsidRDefault="00064F59" w:rsidP="00877891">
            <w:pPr>
              <w:spacing w:line="360" w:lineRule="auto"/>
              <w:jc w:val="both"/>
              <w:rPr>
                <w:rFonts w:cs="Times New Roman"/>
                <w:sz w:val="20"/>
                <w:szCs w:val="20"/>
              </w:rPr>
            </w:pPr>
            <w:r>
              <w:rPr>
                <w:rFonts w:cs="Times New Roman"/>
                <w:sz w:val="20"/>
                <w:szCs w:val="20"/>
              </w:rPr>
              <w:t>85</w:t>
            </w:r>
            <w:r>
              <w:rPr>
                <w:rFonts w:cs="Times New Roman"/>
                <w:sz w:val="20"/>
                <w:szCs w:val="20"/>
              </w:rPr>
              <w:br/>
              <w:t>(26.3)</w:t>
            </w:r>
          </w:p>
        </w:tc>
        <w:tc>
          <w:tcPr>
            <w:tcW w:w="720" w:type="dxa"/>
            <w:shd w:val="clear" w:color="auto" w:fill="auto"/>
          </w:tcPr>
          <w:p w14:paraId="7B3843E8" w14:textId="77777777" w:rsidR="00064F59" w:rsidRPr="00081BF8" w:rsidRDefault="00064F59" w:rsidP="00877891">
            <w:pPr>
              <w:spacing w:line="360" w:lineRule="auto"/>
              <w:jc w:val="both"/>
              <w:rPr>
                <w:rFonts w:cs="Times New Roman"/>
                <w:sz w:val="20"/>
                <w:szCs w:val="20"/>
              </w:rPr>
            </w:pPr>
            <w:r>
              <w:rPr>
                <w:rFonts w:cs="Times New Roman"/>
                <w:sz w:val="20"/>
                <w:szCs w:val="20"/>
              </w:rPr>
              <w:t>9</w:t>
            </w:r>
            <w:r>
              <w:rPr>
                <w:rFonts w:cs="Times New Roman"/>
                <w:sz w:val="20"/>
                <w:szCs w:val="20"/>
              </w:rPr>
              <w:br/>
              <w:t>(2.8)</w:t>
            </w:r>
          </w:p>
        </w:tc>
        <w:tc>
          <w:tcPr>
            <w:tcW w:w="1260" w:type="dxa"/>
            <w:shd w:val="clear" w:color="auto" w:fill="auto"/>
          </w:tcPr>
          <w:p w14:paraId="389218C9"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3.19 </w:t>
            </w:r>
            <w:r w:rsidRPr="00081BF8">
              <w:rPr>
                <w:rFonts w:cs="Times New Roman"/>
                <w:sz w:val="20"/>
                <w:szCs w:val="20"/>
              </w:rPr>
              <w:t>±</w:t>
            </w:r>
            <w:r>
              <w:rPr>
                <w:rFonts w:cs="Times New Roman"/>
                <w:sz w:val="20"/>
                <w:szCs w:val="20"/>
              </w:rPr>
              <w:t xml:space="preserve"> 0.734</w:t>
            </w:r>
          </w:p>
        </w:tc>
      </w:tr>
      <w:tr w:rsidR="00064F59" w:rsidRPr="00081BF8" w14:paraId="05E194DB"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0A76A90B"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waiting times at the pharmacy are reasonable.</w:t>
            </w:r>
          </w:p>
        </w:tc>
        <w:tc>
          <w:tcPr>
            <w:tcW w:w="720" w:type="dxa"/>
            <w:shd w:val="clear" w:color="auto" w:fill="auto"/>
          </w:tcPr>
          <w:p w14:paraId="053FC79E"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720" w:type="dxa"/>
            <w:shd w:val="clear" w:color="auto" w:fill="auto"/>
          </w:tcPr>
          <w:p w14:paraId="7AD9A9D9" w14:textId="77777777" w:rsidR="00064F59" w:rsidRPr="00081BF8" w:rsidRDefault="00064F59" w:rsidP="00877891">
            <w:pPr>
              <w:spacing w:line="360" w:lineRule="auto"/>
              <w:jc w:val="both"/>
              <w:rPr>
                <w:rFonts w:cs="Times New Roman"/>
                <w:sz w:val="20"/>
                <w:szCs w:val="20"/>
              </w:rPr>
            </w:pPr>
            <w:r>
              <w:rPr>
                <w:rFonts w:cs="Times New Roman"/>
                <w:sz w:val="20"/>
                <w:szCs w:val="20"/>
              </w:rPr>
              <w:t>24</w:t>
            </w:r>
            <w:r>
              <w:rPr>
                <w:rFonts w:cs="Times New Roman"/>
                <w:sz w:val="20"/>
                <w:szCs w:val="20"/>
              </w:rPr>
              <w:br/>
              <w:t>(7.4)</w:t>
            </w:r>
          </w:p>
        </w:tc>
        <w:tc>
          <w:tcPr>
            <w:tcW w:w="720" w:type="dxa"/>
            <w:shd w:val="clear" w:color="auto" w:fill="auto"/>
          </w:tcPr>
          <w:p w14:paraId="0B55E58B" w14:textId="77777777" w:rsidR="00064F59" w:rsidRPr="00081BF8" w:rsidRDefault="00064F59" w:rsidP="00877891">
            <w:pPr>
              <w:spacing w:line="360" w:lineRule="auto"/>
              <w:jc w:val="both"/>
              <w:rPr>
                <w:rFonts w:cs="Times New Roman"/>
                <w:sz w:val="20"/>
                <w:szCs w:val="20"/>
              </w:rPr>
            </w:pPr>
            <w:r>
              <w:rPr>
                <w:rFonts w:cs="Times New Roman"/>
                <w:sz w:val="20"/>
                <w:szCs w:val="20"/>
              </w:rPr>
              <w:t>190</w:t>
            </w:r>
            <w:r>
              <w:rPr>
                <w:rFonts w:cs="Times New Roman"/>
                <w:sz w:val="20"/>
                <w:szCs w:val="20"/>
              </w:rPr>
              <w:br/>
              <w:t>(58.8)</w:t>
            </w:r>
          </w:p>
        </w:tc>
        <w:tc>
          <w:tcPr>
            <w:tcW w:w="720" w:type="dxa"/>
            <w:shd w:val="clear" w:color="auto" w:fill="auto"/>
          </w:tcPr>
          <w:p w14:paraId="7953B4C6" w14:textId="77777777" w:rsidR="00064F59" w:rsidRPr="00081BF8" w:rsidRDefault="00064F59" w:rsidP="00877891">
            <w:pPr>
              <w:spacing w:line="360" w:lineRule="auto"/>
              <w:jc w:val="both"/>
              <w:rPr>
                <w:rFonts w:cs="Times New Roman"/>
                <w:sz w:val="20"/>
                <w:szCs w:val="20"/>
              </w:rPr>
            </w:pPr>
            <w:r>
              <w:rPr>
                <w:rFonts w:cs="Times New Roman"/>
                <w:sz w:val="20"/>
                <w:szCs w:val="20"/>
              </w:rPr>
              <w:t>95</w:t>
            </w:r>
            <w:r>
              <w:rPr>
                <w:rFonts w:cs="Times New Roman"/>
                <w:sz w:val="20"/>
                <w:szCs w:val="20"/>
              </w:rPr>
              <w:br/>
              <w:t>(29.4)</w:t>
            </w:r>
          </w:p>
        </w:tc>
        <w:tc>
          <w:tcPr>
            <w:tcW w:w="720" w:type="dxa"/>
            <w:shd w:val="clear" w:color="auto" w:fill="auto"/>
          </w:tcPr>
          <w:p w14:paraId="1B4B0160"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1260" w:type="dxa"/>
            <w:shd w:val="clear" w:color="auto" w:fill="auto"/>
          </w:tcPr>
          <w:p w14:paraId="278073A7"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3.22 </w:t>
            </w:r>
            <w:r w:rsidRPr="00081BF8">
              <w:rPr>
                <w:rFonts w:cs="Times New Roman"/>
                <w:sz w:val="20"/>
                <w:szCs w:val="20"/>
              </w:rPr>
              <w:t>±</w:t>
            </w:r>
            <w:r>
              <w:rPr>
                <w:rFonts w:cs="Times New Roman"/>
                <w:sz w:val="20"/>
                <w:szCs w:val="20"/>
              </w:rPr>
              <w:t xml:space="preserve"> 0.704</w:t>
            </w:r>
          </w:p>
        </w:tc>
      </w:tr>
      <w:tr w:rsidR="00064F59" w:rsidRPr="00081BF8" w14:paraId="4E214999"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3A18381A"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billing process is quick and efficient.</w:t>
            </w:r>
          </w:p>
        </w:tc>
        <w:tc>
          <w:tcPr>
            <w:tcW w:w="720" w:type="dxa"/>
            <w:shd w:val="clear" w:color="auto" w:fill="auto"/>
          </w:tcPr>
          <w:p w14:paraId="4E2D0D2B" w14:textId="77777777" w:rsidR="00064F59" w:rsidRPr="00081BF8" w:rsidRDefault="00064F59" w:rsidP="00877891">
            <w:pPr>
              <w:spacing w:line="360" w:lineRule="auto"/>
              <w:jc w:val="both"/>
              <w:rPr>
                <w:rFonts w:cs="Times New Roman"/>
                <w:sz w:val="20"/>
                <w:szCs w:val="20"/>
              </w:rPr>
            </w:pPr>
            <w:r>
              <w:rPr>
                <w:rFonts w:cs="Times New Roman"/>
                <w:sz w:val="20"/>
                <w:szCs w:val="20"/>
              </w:rPr>
              <w:t>2</w:t>
            </w:r>
            <w:r>
              <w:rPr>
                <w:rFonts w:cs="Times New Roman"/>
                <w:sz w:val="20"/>
                <w:szCs w:val="20"/>
              </w:rPr>
              <w:br/>
              <w:t>(0.6)</w:t>
            </w:r>
          </w:p>
        </w:tc>
        <w:tc>
          <w:tcPr>
            <w:tcW w:w="720" w:type="dxa"/>
            <w:shd w:val="clear" w:color="auto" w:fill="auto"/>
          </w:tcPr>
          <w:p w14:paraId="315F0EA7" w14:textId="77777777" w:rsidR="00064F59" w:rsidRPr="00081BF8" w:rsidRDefault="00064F59" w:rsidP="00877891">
            <w:pPr>
              <w:spacing w:line="360" w:lineRule="auto"/>
              <w:jc w:val="both"/>
              <w:rPr>
                <w:rFonts w:cs="Times New Roman"/>
                <w:sz w:val="20"/>
                <w:szCs w:val="20"/>
              </w:rPr>
            </w:pPr>
            <w:r>
              <w:rPr>
                <w:rFonts w:cs="Times New Roman"/>
                <w:sz w:val="20"/>
                <w:szCs w:val="20"/>
              </w:rPr>
              <w:t>36</w:t>
            </w:r>
            <w:r>
              <w:rPr>
                <w:rFonts w:cs="Times New Roman"/>
                <w:sz w:val="20"/>
                <w:szCs w:val="20"/>
              </w:rPr>
              <w:br/>
              <w:t>(11.1)</w:t>
            </w:r>
          </w:p>
        </w:tc>
        <w:tc>
          <w:tcPr>
            <w:tcW w:w="720" w:type="dxa"/>
            <w:shd w:val="clear" w:color="auto" w:fill="auto"/>
          </w:tcPr>
          <w:p w14:paraId="26C1E2F4" w14:textId="77777777" w:rsidR="00064F59" w:rsidRPr="00081BF8" w:rsidRDefault="00064F59" w:rsidP="00877891">
            <w:pPr>
              <w:spacing w:line="360" w:lineRule="auto"/>
              <w:jc w:val="both"/>
              <w:rPr>
                <w:rFonts w:cs="Times New Roman"/>
                <w:sz w:val="20"/>
                <w:szCs w:val="20"/>
              </w:rPr>
            </w:pPr>
            <w:r>
              <w:rPr>
                <w:rFonts w:cs="Times New Roman"/>
                <w:sz w:val="20"/>
                <w:szCs w:val="20"/>
              </w:rPr>
              <w:t>175</w:t>
            </w:r>
            <w:r>
              <w:rPr>
                <w:rFonts w:cs="Times New Roman"/>
                <w:sz w:val="20"/>
                <w:szCs w:val="20"/>
              </w:rPr>
              <w:br/>
              <w:t>(54.2)</w:t>
            </w:r>
          </w:p>
        </w:tc>
        <w:tc>
          <w:tcPr>
            <w:tcW w:w="720" w:type="dxa"/>
            <w:shd w:val="clear" w:color="auto" w:fill="auto"/>
          </w:tcPr>
          <w:p w14:paraId="772C6CA6" w14:textId="77777777" w:rsidR="00064F59" w:rsidRPr="00081BF8" w:rsidRDefault="00064F59" w:rsidP="00877891">
            <w:pPr>
              <w:spacing w:line="360" w:lineRule="auto"/>
              <w:jc w:val="both"/>
              <w:rPr>
                <w:rFonts w:cs="Times New Roman"/>
                <w:sz w:val="20"/>
                <w:szCs w:val="20"/>
              </w:rPr>
            </w:pPr>
            <w:r>
              <w:rPr>
                <w:rFonts w:cs="Times New Roman"/>
                <w:sz w:val="20"/>
                <w:szCs w:val="20"/>
              </w:rPr>
              <w:t>103</w:t>
            </w:r>
            <w:r>
              <w:rPr>
                <w:rFonts w:cs="Times New Roman"/>
                <w:sz w:val="20"/>
                <w:szCs w:val="20"/>
              </w:rPr>
              <w:br/>
              <w:t>(31.9)</w:t>
            </w:r>
          </w:p>
        </w:tc>
        <w:tc>
          <w:tcPr>
            <w:tcW w:w="720" w:type="dxa"/>
            <w:shd w:val="clear" w:color="auto" w:fill="auto"/>
          </w:tcPr>
          <w:p w14:paraId="7E511D7A" w14:textId="77777777" w:rsidR="00064F59" w:rsidRPr="00BE5314" w:rsidRDefault="00064F59" w:rsidP="00877891">
            <w:pPr>
              <w:jc w:val="both"/>
              <w:rPr>
                <w:rFonts w:cs="Times New Roman"/>
                <w:sz w:val="20"/>
                <w:szCs w:val="20"/>
              </w:rPr>
            </w:pPr>
            <w:r>
              <w:rPr>
                <w:rFonts w:cs="Times New Roman"/>
                <w:sz w:val="20"/>
                <w:szCs w:val="20"/>
              </w:rPr>
              <w:t>7</w:t>
            </w:r>
            <w:r>
              <w:rPr>
                <w:rFonts w:cs="Times New Roman"/>
                <w:sz w:val="20"/>
                <w:szCs w:val="20"/>
              </w:rPr>
              <w:br/>
              <w:t>(2.2)</w:t>
            </w:r>
          </w:p>
        </w:tc>
        <w:tc>
          <w:tcPr>
            <w:tcW w:w="1260" w:type="dxa"/>
            <w:shd w:val="clear" w:color="auto" w:fill="auto"/>
          </w:tcPr>
          <w:p w14:paraId="08E4D739"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3.24 </w:t>
            </w:r>
            <w:r w:rsidRPr="00081BF8">
              <w:rPr>
                <w:rFonts w:cs="Times New Roman"/>
                <w:sz w:val="20"/>
                <w:szCs w:val="20"/>
              </w:rPr>
              <w:t>±</w:t>
            </w:r>
            <w:r>
              <w:rPr>
                <w:rFonts w:cs="Times New Roman"/>
                <w:sz w:val="20"/>
                <w:szCs w:val="20"/>
              </w:rPr>
              <w:t xml:space="preserve"> 0.687</w:t>
            </w:r>
          </w:p>
        </w:tc>
      </w:tr>
      <w:tr w:rsidR="00064F59" w:rsidRPr="00081BF8" w14:paraId="63860FF0"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6E114CA5"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 rarely experience delays when purchasing medications.</w:t>
            </w:r>
          </w:p>
        </w:tc>
        <w:tc>
          <w:tcPr>
            <w:tcW w:w="720" w:type="dxa"/>
            <w:shd w:val="clear" w:color="auto" w:fill="auto"/>
          </w:tcPr>
          <w:p w14:paraId="28B63C85" w14:textId="77777777" w:rsidR="00064F59" w:rsidRPr="00081BF8" w:rsidRDefault="00064F59" w:rsidP="00877891">
            <w:pPr>
              <w:spacing w:line="360" w:lineRule="auto"/>
              <w:jc w:val="both"/>
              <w:rPr>
                <w:rFonts w:cs="Times New Roman"/>
                <w:sz w:val="20"/>
                <w:szCs w:val="20"/>
              </w:rPr>
            </w:pPr>
            <w:r>
              <w:rPr>
                <w:rFonts w:cs="Times New Roman"/>
                <w:sz w:val="20"/>
                <w:szCs w:val="20"/>
              </w:rPr>
              <w:t>16</w:t>
            </w:r>
            <w:r>
              <w:rPr>
                <w:rFonts w:cs="Times New Roman"/>
                <w:sz w:val="20"/>
                <w:szCs w:val="20"/>
              </w:rPr>
              <w:br/>
              <w:t>(5)</w:t>
            </w:r>
          </w:p>
        </w:tc>
        <w:tc>
          <w:tcPr>
            <w:tcW w:w="720" w:type="dxa"/>
            <w:shd w:val="clear" w:color="auto" w:fill="auto"/>
          </w:tcPr>
          <w:p w14:paraId="723C876A" w14:textId="77777777" w:rsidR="00064F59" w:rsidRPr="00081BF8" w:rsidRDefault="00064F59" w:rsidP="00877891">
            <w:pPr>
              <w:spacing w:line="360" w:lineRule="auto"/>
              <w:jc w:val="both"/>
              <w:rPr>
                <w:rFonts w:cs="Times New Roman"/>
                <w:sz w:val="20"/>
                <w:szCs w:val="20"/>
              </w:rPr>
            </w:pPr>
            <w:r>
              <w:rPr>
                <w:rFonts w:cs="Times New Roman"/>
                <w:sz w:val="20"/>
                <w:szCs w:val="20"/>
              </w:rPr>
              <w:t>80</w:t>
            </w:r>
            <w:r>
              <w:rPr>
                <w:rFonts w:cs="Times New Roman"/>
                <w:sz w:val="20"/>
                <w:szCs w:val="20"/>
              </w:rPr>
              <w:br/>
              <w:t>(24.8)</w:t>
            </w:r>
          </w:p>
        </w:tc>
        <w:tc>
          <w:tcPr>
            <w:tcW w:w="720" w:type="dxa"/>
            <w:shd w:val="clear" w:color="auto" w:fill="auto"/>
          </w:tcPr>
          <w:p w14:paraId="1723EA31" w14:textId="77777777" w:rsidR="00064F59" w:rsidRPr="00081BF8" w:rsidRDefault="00064F59" w:rsidP="00877891">
            <w:pPr>
              <w:spacing w:line="360" w:lineRule="auto"/>
              <w:jc w:val="both"/>
              <w:rPr>
                <w:rFonts w:cs="Times New Roman"/>
                <w:sz w:val="20"/>
                <w:szCs w:val="20"/>
              </w:rPr>
            </w:pPr>
            <w:r>
              <w:rPr>
                <w:rFonts w:cs="Times New Roman"/>
                <w:sz w:val="20"/>
                <w:szCs w:val="20"/>
              </w:rPr>
              <w:t>144</w:t>
            </w:r>
            <w:r>
              <w:rPr>
                <w:rFonts w:cs="Times New Roman"/>
                <w:sz w:val="20"/>
                <w:szCs w:val="20"/>
              </w:rPr>
              <w:br/>
              <w:t>(44.6)</w:t>
            </w:r>
          </w:p>
        </w:tc>
        <w:tc>
          <w:tcPr>
            <w:tcW w:w="720" w:type="dxa"/>
            <w:shd w:val="clear" w:color="auto" w:fill="auto"/>
          </w:tcPr>
          <w:p w14:paraId="57DC16DE" w14:textId="77777777" w:rsidR="00064F59" w:rsidRPr="00081BF8" w:rsidRDefault="00064F59" w:rsidP="00877891">
            <w:pPr>
              <w:spacing w:line="360" w:lineRule="auto"/>
              <w:jc w:val="both"/>
              <w:rPr>
                <w:rFonts w:cs="Times New Roman"/>
                <w:sz w:val="20"/>
                <w:szCs w:val="20"/>
              </w:rPr>
            </w:pPr>
            <w:r>
              <w:rPr>
                <w:rFonts w:cs="Times New Roman"/>
                <w:sz w:val="20"/>
                <w:szCs w:val="20"/>
              </w:rPr>
              <w:t>76</w:t>
            </w:r>
            <w:r>
              <w:rPr>
                <w:rFonts w:cs="Times New Roman"/>
                <w:sz w:val="20"/>
                <w:szCs w:val="20"/>
              </w:rPr>
              <w:br/>
              <w:t>(23.5)</w:t>
            </w:r>
          </w:p>
        </w:tc>
        <w:tc>
          <w:tcPr>
            <w:tcW w:w="720" w:type="dxa"/>
            <w:shd w:val="clear" w:color="auto" w:fill="auto"/>
          </w:tcPr>
          <w:p w14:paraId="31661DEA"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1260" w:type="dxa"/>
            <w:shd w:val="clear" w:color="auto" w:fill="auto"/>
          </w:tcPr>
          <w:p w14:paraId="359656A0"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2.93 </w:t>
            </w:r>
            <w:r w:rsidRPr="00081BF8">
              <w:rPr>
                <w:rFonts w:cs="Times New Roman"/>
                <w:sz w:val="20"/>
                <w:szCs w:val="20"/>
              </w:rPr>
              <w:t>±</w:t>
            </w:r>
            <w:r>
              <w:rPr>
                <w:rFonts w:cs="Times New Roman"/>
                <w:sz w:val="20"/>
                <w:szCs w:val="20"/>
              </w:rPr>
              <w:t xml:space="preserve"> 0.875</w:t>
            </w:r>
          </w:p>
        </w:tc>
      </w:tr>
      <w:tr w:rsidR="00064F59" w:rsidRPr="00081BF8" w14:paraId="3C4F0870"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291E65E5"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manages high customer traffic efficiently.</w:t>
            </w:r>
          </w:p>
        </w:tc>
        <w:tc>
          <w:tcPr>
            <w:tcW w:w="720" w:type="dxa"/>
            <w:shd w:val="clear" w:color="auto" w:fill="auto"/>
          </w:tcPr>
          <w:p w14:paraId="0E37D7C3" w14:textId="77777777" w:rsidR="00064F59" w:rsidRPr="00081BF8" w:rsidRDefault="00064F59" w:rsidP="00877891">
            <w:pPr>
              <w:spacing w:line="360" w:lineRule="auto"/>
              <w:jc w:val="both"/>
              <w:rPr>
                <w:rFonts w:cs="Times New Roman"/>
                <w:sz w:val="20"/>
                <w:szCs w:val="20"/>
              </w:rPr>
            </w:pPr>
            <w:r>
              <w:rPr>
                <w:rFonts w:cs="Times New Roman"/>
                <w:sz w:val="20"/>
                <w:szCs w:val="20"/>
              </w:rPr>
              <w:t>16</w:t>
            </w:r>
            <w:r>
              <w:rPr>
                <w:rFonts w:cs="Times New Roman"/>
                <w:sz w:val="20"/>
                <w:szCs w:val="20"/>
              </w:rPr>
              <w:br/>
              <w:t>(5)</w:t>
            </w:r>
          </w:p>
        </w:tc>
        <w:tc>
          <w:tcPr>
            <w:tcW w:w="720" w:type="dxa"/>
            <w:shd w:val="clear" w:color="auto" w:fill="auto"/>
          </w:tcPr>
          <w:p w14:paraId="0F5D17F4" w14:textId="77777777" w:rsidR="00064F59" w:rsidRPr="00081BF8" w:rsidRDefault="00064F59" w:rsidP="00877891">
            <w:pPr>
              <w:spacing w:line="360" w:lineRule="auto"/>
              <w:jc w:val="both"/>
              <w:rPr>
                <w:rFonts w:cs="Times New Roman"/>
                <w:sz w:val="20"/>
                <w:szCs w:val="20"/>
              </w:rPr>
            </w:pPr>
            <w:r>
              <w:rPr>
                <w:rFonts w:cs="Times New Roman"/>
                <w:sz w:val="20"/>
                <w:szCs w:val="20"/>
              </w:rPr>
              <w:t>43</w:t>
            </w:r>
            <w:r>
              <w:rPr>
                <w:rFonts w:cs="Times New Roman"/>
                <w:sz w:val="20"/>
                <w:szCs w:val="20"/>
              </w:rPr>
              <w:br/>
              <w:t>(13.3)</w:t>
            </w:r>
          </w:p>
        </w:tc>
        <w:tc>
          <w:tcPr>
            <w:tcW w:w="720" w:type="dxa"/>
            <w:shd w:val="clear" w:color="auto" w:fill="auto"/>
          </w:tcPr>
          <w:p w14:paraId="016CA364" w14:textId="77777777" w:rsidR="00064F59" w:rsidRPr="00081BF8" w:rsidRDefault="00064F59" w:rsidP="00877891">
            <w:pPr>
              <w:spacing w:line="360" w:lineRule="auto"/>
              <w:jc w:val="both"/>
              <w:rPr>
                <w:rFonts w:cs="Times New Roman"/>
                <w:sz w:val="20"/>
                <w:szCs w:val="20"/>
              </w:rPr>
            </w:pPr>
            <w:r>
              <w:rPr>
                <w:rFonts w:cs="Times New Roman"/>
                <w:sz w:val="20"/>
                <w:szCs w:val="20"/>
              </w:rPr>
              <w:t>178</w:t>
            </w:r>
            <w:r>
              <w:rPr>
                <w:rFonts w:cs="Times New Roman"/>
                <w:sz w:val="20"/>
                <w:szCs w:val="20"/>
              </w:rPr>
              <w:br/>
              <w:t>(55.1)</w:t>
            </w:r>
          </w:p>
        </w:tc>
        <w:tc>
          <w:tcPr>
            <w:tcW w:w="720" w:type="dxa"/>
            <w:shd w:val="clear" w:color="auto" w:fill="auto"/>
          </w:tcPr>
          <w:p w14:paraId="3FC4EC33" w14:textId="77777777" w:rsidR="00064F59" w:rsidRPr="00081BF8" w:rsidRDefault="00064F59" w:rsidP="00877891">
            <w:pPr>
              <w:spacing w:line="360" w:lineRule="auto"/>
              <w:jc w:val="both"/>
              <w:rPr>
                <w:rFonts w:cs="Times New Roman"/>
                <w:sz w:val="20"/>
                <w:szCs w:val="20"/>
              </w:rPr>
            </w:pPr>
            <w:r>
              <w:rPr>
                <w:rFonts w:cs="Times New Roman"/>
                <w:sz w:val="20"/>
                <w:szCs w:val="20"/>
              </w:rPr>
              <w:t>79</w:t>
            </w:r>
            <w:r>
              <w:rPr>
                <w:rFonts w:cs="Times New Roman"/>
                <w:sz w:val="20"/>
                <w:szCs w:val="20"/>
              </w:rPr>
              <w:br/>
              <w:t>(24.5)</w:t>
            </w:r>
          </w:p>
        </w:tc>
        <w:tc>
          <w:tcPr>
            <w:tcW w:w="720" w:type="dxa"/>
            <w:shd w:val="clear" w:color="auto" w:fill="auto"/>
          </w:tcPr>
          <w:p w14:paraId="00A63534"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1260" w:type="dxa"/>
            <w:shd w:val="clear" w:color="auto" w:fill="auto"/>
          </w:tcPr>
          <w:p w14:paraId="0353AE36"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3.06 </w:t>
            </w:r>
            <w:r w:rsidRPr="00081BF8">
              <w:rPr>
                <w:rFonts w:cs="Times New Roman"/>
                <w:sz w:val="20"/>
                <w:szCs w:val="20"/>
              </w:rPr>
              <w:t>±</w:t>
            </w:r>
            <w:r>
              <w:rPr>
                <w:rFonts w:cs="Times New Roman"/>
                <w:sz w:val="20"/>
                <w:szCs w:val="20"/>
              </w:rPr>
              <w:t xml:space="preserve"> 0.813</w:t>
            </w:r>
          </w:p>
        </w:tc>
      </w:tr>
      <w:tr w:rsidR="00064F59" w:rsidRPr="00081BF8" w14:paraId="0540CF30" w14:textId="77777777" w:rsidTr="00877891">
        <w:tc>
          <w:tcPr>
            <w:tcW w:w="8280" w:type="dxa"/>
            <w:gridSpan w:val="7"/>
            <w:tcBorders>
              <w:top w:val="nil"/>
              <w:left w:val="single" w:sz="4" w:space="0" w:color="auto"/>
              <w:bottom w:val="single" w:sz="4" w:space="0" w:color="auto"/>
            </w:tcBorders>
            <w:shd w:val="clear" w:color="auto" w:fill="auto"/>
          </w:tcPr>
          <w:p w14:paraId="3F038637" w14:textId="77777777" w:rsidR="00064F59" w:rsidRDefault="00064F59" w:rsidP="00877891">
            <w:pPr>
              <w:spacing w:line="360" w:lineRule="auto"/>
              <w:jc w:val="both"/>
              <w:rPr>
                <w:rFonts w:cs="Times New Roman"/>
                <w:sz w:val="20"/>
                <w:szCs w:val="20"/>
              </w:rPr>
            </w:pPr>
            <w:r>
              <w:rPr>
                <w:rFonts w:cs="Times New Roman"/>
                <w:b/>
                <w:bCs/>
                <w:color w:val="000000"/>
                <w:sz w:val="20"/>
                <w:szCs w:val="20"/>
              </w:rPr>
              <w:t xml:space="preserve">Cleanliness and overall store environment </w:t>
            </w:r>
          </w:p>
        </w:tc>
      </w:tr>
      <w:tr w:rsidR="00064F59" w:rsidRPr="00081BF8" w14:paraId="7C1451F6" w14:textId="77777777" w:rsidTr="00AC3F15">
        <w:tc>
          <w:tcPr>
            <w:tcW w:w="3420" w:type="dxa"/>
            <w:tcBorders>
              <w:top w:val="nil"/>
              <w:left w:val="single" w:sz="4" w:space="0" w:color="auto"/>
              <w:bottom w:val="single" w:sz="4" w:space="0" w:color="auto"/>
              <w:right w:val="single" w:sz="4" w:space="0" w:color="auto"/>
            </w:tcBorders>
            <w:shd w:val="clear" w:color="auto" w:fill="auto"/>
          </w:tcPr>
          <w:p w14:paraId="22592ACC"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is clean and well-maintained.</w:t>
            </w:r>
          </w:p>
        </w:tc>
        <w:tc>
          <w:tcPr>
            <w:tcW w:w="720" w:type="dxa"/>
            <w:tcBorders>
              <w:bottom w:val="single" w:sz="4" w:space="0" w:color="auto"/>
            </w:tcBorders>
            <w:shd w:val="clear" w:color="auto" w:fill="auto"/>
          </w:tcPr>
          <w:p w14:paraId="51CB9D17"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720" w:type="dxa"/>
            <w:tcBorders>
              <w:bottom w:val="single" w:sz="4" w:space="0" w:color="auto"/>
            </w:tcBorders>
            <w:shd w:val="clear" w:color="auto" w:fill="auto"/>
          </w:tcPr>
          <w:p w14:paraId="0B56520D" w14:textId="77777777" w:rsidR="00064F59" w:rsidRPr="00081BF8" w:rsidRDefault="00064F59" w:rsidP="00877891">
            <w:pPr>
              <w:spacing w:line="360" w:lineRule="auto"/>
              <w:jc w:val="both"/>
              <w:rPr>
                <w:rFonts w:cs="Times New Roman"/>
                <w:sz w:val="20"/>
                <w:szCs w:val="20"/>
              </w:rPr>
            </w:pPr>
            <w:r>
              <w:rPr>
                <w:rFonts w:cs="Times New Roman"/>
                <w:sz w:val="20"/>
                <w:szCs w:val="20"/>
              </w:rPr>
              <w:t>15</w:t>
            </w:r>
            <w:r>
              <w:rPr>
                <w:rFonts w:cs="Times New Roman"/>
                <w:sz w:val="20"/>
                <w:szCs w:val="20"/>
              </w:rPr>
              <w:br/>
              <w:t>(4.6)</w:t>
            </w:r>
          </w:p>
        </w:tc>
        <w:tc>
          <w:tcPr>
            <w:tcW w:w="720" w:type="dxa"/>
            <w:tcBorders>
              <w:bottom w:val="single" w:sz="4" w:space="0" w:color="auto"/>
            </w:tcBorders>
            <w:shd w:val="clear" w:color="auto" w:fill="auto"/>
          </w:tcPr>
          <w:p w14:paraId="09967645" w14:textId="77777777" w:rsidR="00064F59" w:rsidRPr="00081BF8" w:rsidRDefault="00064F59" w:rsidP="00877891">
            <w:pPr>
              <w:spacing w:line="360" w:lineRule="auto"/>
              <w:jc w:val="both"/>
              <w:rPr>
                <w:rFonts w:cs="Times New Roman"/>
                <w:sz w:val="20"/>
                <w:szCs w:val="20"/>
              </w:rPr>
            </w:pPr>
            <w:r>
              <w:rPr>
                <w:rFonts w:cs="Times New Roman"/>
                <w:sz w:val="20"/>
                <w:szCs w:val="20"/>
              </w:rPr>
              <w:t>157</w:t>
            </w:r>
            <w:r>
              <w:rPr>
                <w:rFonts w:cs="Times New Roman"/>
                <w:sz w:val="20"/>
                <w:szCs w:val="20"/>
              </w:rPr>
              <w:br/>
              <w:t>(48.6)</w:t>
            </w:r>
          </w:p>
        </w:tc>
        <w:tc>
          <w:tcPr>
            <w:tcW w:w="720" w:type="dxa"/>
            <w:tcBorders>
              <w:bottom w:val="single" w:sz="4" w:space="0" w:color="auto"/>
            </w:tcBorders>
            <w:shd w:val="clear" w:color="auto" w:fill="auto"/>
          </w:tcPr>
          <w:p w14:paraId="6C43FBB9" w14:textId="77777777" w:rsidR="00064F59" w:rsidRPr="00081BF8" w:rsidRDefault="00064F59" w:rsidP="00877891">
            <w:pPr>
              <w:spacing w:line="360" w:lineRule="auto"/>
              <w:jc w:val="both"/>
              <w:rPr>
                <w:rFonts w:cs="Times New Roman"/>
                <w:sz w:val="20"/>
                <w:szCs w:val="20"/>
              </w:rPr>
            </w:pPr>
            <w:r>
              <w:rPr>
                <w:rFonts w:cs="Times New Roman"/>
                <w:sz w:val="20"/>
                <w:szCs w:val="20"/>
              </w:rPr>
              <w:t>130</w:t>
            </w:r>
            <w:r>
              <w:rPr>
                <w:rFonts w:cs="Times New Roman"/>
                <w:sz w:val="20"/>
                <w:szCs w:val="20"/>
              </w:rPr>
              <w:br/>
              <w:t>(40.2)</w:t>
            </w:r>
          </w:p>
        </w:tc>
        <w:tc>
          <w:tcPr>
            <w:tcW w:w="720" w:type="dxa"/>
            <w:tcBorders>
              <w:bottom w:val="single" w:sz="4" w:space="0" w:color="auto"/>
            </w:tcBorders>
            <w:shd w:val="clear" w:color="auto" w:fill="auto"/>
          </w:tcPr>
          <w:p w14:paraId="071CCD10" w14:textId="77777777" w:rsidR="00064F59" w:rsidRPr="00081BF8" w:rsidRDefault="00064F59" w:rsidP="00877891">
            <w:pPr>
              <w:spacing w:line="360" w:lineRule="auto"/>
              <w:jc w:val="both"/>
              <w:rPr>
                <w:rFonts w:cs="Times New Roman"/>
                <w:sz w:val="20"/>
                <w:szCs w:val="20"/>
              </w:rPr>
            </w:pPr>
            <w:r>
              <w:rPr>
                <w:rFonts w:cs="Times New Roman"/>
                <w:sz w:val="20"/>
                <w:szCs w:val="20"/>
              </w:rPr>
              <w:t>15</w:t>
            </w:r>
            <w:r>
              <w:rPr>
                <w:rFonts w:cs="Times New Roman"/>
                <w:sz w:val="20"/>
                <w:szCs w:val="20"/>
              </w:rPr>
              <w:br/>
              <w:t>(4.6)</w:t>
            </w:r>
          </w:p>
        </w:tc>
        <w:tc>
          <w:tcPr>
            <w:tcW w:w="1260" w:type="dxa"/>
            <w:tcBorders>
              <w:bottom w:val="single" w:sz="4" w:space="0" w:color="auto"/>
            </w:tcBorders>
            <w:shd w:val="clear" w:color="auto" w:fill="auto"/>
          </w:tcPr>
          <w:p w14:paraId="76F3A52B"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3.41 </w:t>
            </w:r>
            <w:r w:rsidRPr="00081BF8">
              <w:rPr>
                <w:rFonts w:cs="Times New Roman"/>
                <w:sz w:val="20"/>
                <w:szCs w:val="20"/>
              </w:rPr>
              <w:t>±</w:t>
            </w:r>
            <w:r>
              <w:rPr>
                <w:rFonts w:cs="Times New Roman"/>
                <w:sz w:val="20"/>
                <w:szCs w:val="20"/>
              </w:rPr>
              <w:t xml:space="preserve"> 0.736</w:t>
            </w:r>
          </w:p>
        </w:tc>
      </w:tr>
      <w:tr w:rsidR="00064F59" w:rsidRPr="00081BF8" w14:paraId="3D7464D1" w14:textId="77777777" w:rsidTr="00AC3F15">
        <w:tc>
          <w:tcPr>
            <w:tcW w:w="3420" w:type="dxa"/>
            <w:tcBorders>
              <w:top w:val="single" w:sz="4" w:space="0" w:color="auto"/>
              <w:left w:val="single" w:sz="4" w:space="0" w:color="auto"/>
              <w:bottom w:val="single" w:sz="4" w:space="0" w:color="auto"/>
              <w:right w:val="single" w:sz="4" w:space="0" w:color="auto"/>
            </w:tcBorders>
            <w:shd w:val="clear" w:color="auto" w:fill="auto"/>
          </w:tcPr>
          <w:p w14:paraId="32994793"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lastRenderedPageBreak/>
              <w:t xml:space="preserve">The layout of pharmacy makes it easy to find what I needed.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5B99F6"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2E37BF" w14:textId="77777777" w:rsidR="00064F59" w:rsidRPr="00081BF8" w:rsidRDefault="00064F59" w:rsidP="00877891">
            <w:pPr>
              <w:spacing w:line="360" w:lineRule="auto"/>
              <w:jc w:val="both"/>
              <w:rPr>
                <w:rFonts w:cs="Times New Roman"/>
                <w:sz w:val="20"/>
                <w:szCs w:val="20"/>
              </w:rPr>
            </w:pPr>
            <w:r>
              <w:rPr>
                <w:rFonts w:cs="Times New Roman"/>
                <w:sz w:val="20"/>
                <w:szCs w:val="20"/>
              </w:rPr>
              <w:t>19</w:t>
            </w:r>
            <w:r>
              <w:rPr>
                <w:rFonts w:cs="Times New Roman"/>
                <w:sz w:val="20"/>
                <w:szCs w:val="20"/>
              </w:rPr>
              <w:br/>
              <w:t>(5.9)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E1DA23B" w14:textId="77777777" w:rsidR="00064F59" w:rsidRPr="00081BF8" w:rsidRDefault="00064F59" w:rsidP="00877891">
            <w:pPr>
              <w:spacing w:line="360" w:lineRule="auto"/>
              <w:jc w:val="both"/>
              <w:rPr>
                <w:rFonts w:cs="Times New Roman"/>
                <w:sz w:val="20"/>
                <w:szCs w:val="20"/>
              </w:rPr>
            </w:pPr>
            <w:r>
              <w:rPr>
                <w:rFonts w:cs="Times New Roman"/>
                <w:sz w:val="20"/>
                <w:szCs w:val="20"/>
              </w:rPr>
              <w:t>132</w:t>
            </w:r>
            <w:r>
              <w:rPr>
                <w:rFonts w:cs="Times New Roman"/>
                <w:sz w:val="20"/>
                <w:szCs w:val="20"/>
              </w:rPr>
              <w:br/>
              <w:t>(40.9)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1E59769" w14:textId="77777777" w:rsidR="00064F59" w:rsidRPr="00081BF8" w:rsidRDefault="00064F59" w:rsidP="00877891">
            <w:pPr>
              <w:spacing w:line="360" w:lineRule="auto"/>
              <w:jc w:val="both"/>
              <w:rPr>
                <w:rFonts w:cs="Times New Roman"/>
                <w:sz w:val="20"/>
                <w:szCs w:val="20"/>
              </w:rPr>
            </w:pPr>
            <w:r>
              <w:rPr>
                <w:rFonts w:cs="Times New Roman"/>
                <w:sz w:val="20"/>
                <w:szCs w:val="20"/>
              </w:rPr>
              <w:t>146</w:t>
            </w:r>
            <w:r>
              <w:rPr>
                <w:rFonts w:cs="Times New Roman"/>
                <w:sz w:val="20"/>
                <w:szCs w:val="20"/>
              </w:rPr>
              <w:br/>
              <w:t>(45.2)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FEE7927" w14:textId="77777777" w:rsidR="00064F59" w:rsidRPr="00081BF8" w:rsidRDefault="00064F59" w:rsidP="00877891">
            <w:pPr>
              <w:spacing w:line="360" w:lineRule="auto"/>
              <w:jc w:val="both"/>
              <w:rPr>
                <w:rFonts w:cs="Times New Roman"/>
                <w:sz w:val="20"/>
                <w:szCs w:val="20"/>
              </w:rPr>
            </w:pPr>
            <w:r>
              <w:rPr>
                <w:rFonts w:cs="Times New Roman"/>
                <w:sz w:val="20"/>
                <w:szCs w:val="20"/>
              </w:rPr>
              <w:t>19</w:t>
            </w:r>
            <w:r>
              <w:rPr>
                <w:rFonts w:cs="Times New Roman"/>
                <w:sz w:val="20"/>
                <w:szCs w:val="20"/>
              </w:rPr>
              <w:br/>
              <w:t>(5.9)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AAA971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3.47 </w:t>
            </w:r>
            <w:r w:rsidRPr="00081BF8">
              <w:rPr>
                <w:rFonts w:cs="Times New Roman"/>
                <w:sz w:val="20"/>
                <w:szCs w:val="20"/>
              </w:rPr>
              <w:t>±</w:t>
            </w:r>
            <w:r>
              <w:rPr>
                <w:rFonts w:cs="Times New Roman"/>
                <w:sz w:val="20"/>
                <w:szCs w:val="20"/>
              </w:rPr>
              <w:t xml:space="preserve"> 0.785</w:t>
            </w:r>
          </w:p>
        </w:tc>
      </w:tr>
      <w:tr w:rsidR="00064F59" w:rsidRPr="00081BF8" w14:paraId="552BBBF0" w14:textId="77777777" w:rsidTr="00AC3F15">
        <w:tc>
          <w:tcPr>
            <w:tcW w:w="3420" w:type="dxa"/>
            <w:tcBorders>
              <w:top w:val="single" w:sz="4" w:space="0" w:color="auto"/>
              <w:left w:val="single" w:sz="4" w:space="0" w:color="auto"/>
              <w:bottom w:val="single" w:sz="4" w:space="0" w:color="auto"/>
              <w:right w:val="single" w:sz="4" w:space="0" w:color="auto"/>
            </w:tcBorders>
            <w:shd w:val="clear" w:color="auto" w:fill="auto"/>
          </w:tcPr>
          <w:p w14:paraId="354C76A0"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waiting area is comfortable and well-maintained.</w:t>
            </w:r>
          </w:p>
        </w:tc>
        <w:tc>
          <w:tcPr>
            <w:tcW w:w="720" w:type="dxa"/>
            <w:tcBorders>
              <w:top w:val="single" w:sz="4" w:space="0" w:color="auto"/>
            </w:tcBorders>
            <w:shd w:val="clear" w:color="auto" w:fill="auto"/>
          </w:tcPr>
          <w:p w14:paraId="516FA3A7" w14:textId="77777777" w:rsidR="00064F59" w:rsidRPr="00081BF8" w:rsidRDefault="00064F59" w:rsidP="00877891">
            <w:pPr>
              <w:spacing w:line="360" w:lineRule="auto"/>
              <w:jc w:val="both"/>
              <w:rPr>
                <w:rFonts w:cs="Times New Roman"/>
                <w:sz w:val="20"/>
                <w:szCs w:val="20"/>
              </w:rPr>
            </w:pPr>
            <w:r>
              <w:rPr>
                <w:rFonts w:cs="Times New Roman"/>
                <w:sz w:val="20"/>
                <w:szCs w:val="20"/>
              </w:rPr>
              <w:t>11</w:t>
            </w:r>
            <w:r>
              <w:rPr>
                <w:rFonts w:cs="Times New Roman"/>
                <w:sz w:val="20"/>
                <w:szCs w:val="20"/>
              </w:rPr>
              <w:br/>
              <w:t>(3.4)</w:t>
            </w:r>
          </w:p>
        </w:tc>
        <w:tc>
          <w:tcPr>
            <w:tcW w:w="720" w:type="dxa"/>
            <w:tcBorders>
              <w:top w:val="single" w:sz="4" w:space="0" w:color="auto"/>
            </w:tcBorders>
            <w:shd w:val="clear" w:color="auto" w:fill="auto"/>
          </w:tcPr>
          <w:p w14:paraId="42E61B1B" w14:textId="77777777" w:rsidR="00064F59" w:rsidRPr="00081BF8" w:rsidRDefault="00064F59" w:rsidP="00877891">
            <w:pPr>
              <w:spacing w:line="360" w:lineRule="auto"/>
              <w:jc w:val="both"/>
              <w:rPr>
                <w:rFonts w:cs="Times New Roman"/>
                <w:sz w:val="20"/>
                <w:szCs w:val="20"/>
              </w:rPr>
            </w:pPr>
            <w:r>
              <w:rPr>
                <w:rFonts w:cs="Times New Roman"/>
                <w:sz w:val="20"/>
                <w:szCs w:val="20"/>
              </w:rPr>
              <w:t>74</w:t>
            </w:r>
            <w:r>
              <w:rPr>
                <w:rFonts w:cs="Times New Roman"/>
                <w:sz w:val="20"/>
                <w:szCs w:val="20"/>
              </w:rPr>
              <w:br/>
              <w:t>(22.9)</w:t>
            </w:r>
          </w:p>
        </w:tc>
        <w:tc>
          <w:tcPr>
            <w:tcW w:w="720" w:type="dxa"/>
            <w:tcBorders>
              <w:top w:val="single" w:sz="4" w:space="0" w:color="auto"/>
            </w:tcBorders>
            <w:shd w:val="clear" w:color="auto" w:fill="auto"/>
          </w:tcPr>
          <w:p w14:paraId="10AAA1B2" w14:textId="77777777" w:rsidR="00064F59" w:rsidRPr="00081BF8" w:rsidRDefault="00064F59" w:rsidP="00877891">
            <w:pPr>
              <w:spacing w:line="360" w:lineRule="auto"/>
              <w:jc w:val="both"/>
              <w:rPr>
                <w:rFonts w:cs="Times New Roman"/>
                <w:sz w:val="20"/>
                <w:szCs w:val="20"/>
              </w:rPr>
            </w:pPr>
            <w:r>
              <w:rPr>
                <w:rFonts w:cs="Times New Roman"/>
                <w:sz w:val="20"/>
                <w:szCs w:val="20"/>
              </w:rPr>
              <w:t>139</w:t>
            </w:r>
            <w:r>
              <w:rPr>
                <w:rFonts w:cs="Times New Roman"/>
                <w:sz w:val="20"/>
                <w:szCs w:val="20"/>
              </w:rPr>
              <w:br/>
              <w:t>(43.0)</w:t>
            </w:r>
          </w:p>
        </w:tc>
        <w:tc>
          <w:tcPr>
            <w:tcW w:w="720" w:type="dxa"/>
            <w:tcBorders>
              <w:top w:val="single" w:sz="4" w:space="0" w:color="auto"/>
            </w:tcBorders>
            <w:shd w:val="clear" w:color="auto" w:fill="auto"/>
          </w:tcPr>
          <w:p w14:paraId="7D09D6B1" w14:textId="77777777" w:rsidR="00064F59" w:rsidRPr="00081BF8" w:rsidRDefault="00064F59" w:rsidP="00877891">
            <w:pPr>
              <w:spacing w:line="360" w:lineRule="auto"/>
              <w:jc w:val="both"/>
              <w:rPr>
                <w:rFonts w:cs="Times New Roman"/>
                <w:sz w:val="20"/>
                <w:szCs w:val="20"/>
              </w:rPr>
            </w:pPr>
            <w:r>
              <w:rPr>
                <w:rFonts w:cs="Times New Roman"/>
                <w:sz w:val="20"/>
                <w:szCs w:val="20"/>
              </w:rPr>
              <w:t>94</w:t>
            </w:r>
            <w:r>
              <w:rPr>
                <w:rFonts w:cs="Times New Roman"/>
                <w:sz w:val="20"/>
                <w:szCs w:val="20"/>
              </w:rPr>
              <w:br/>
              <w:t>(29.1)</w:t>
            </w:r>
          </w:p>
        </w:tc>
        <w:tc>
          <w:tcPr>
            <w:tcW w:w="720" w:type="dxa"/>
            <w:tcBorders>
              <w:top w:val="single" w:sz="4" w:space="0" w:color="auto"/>
            </w:tcBorders>
            <w:shd w:val="clear" w:color="auto" w:fill="auto"/>
          </w:tcPr>
          <w:p w14:paraId="7D7E4ADE" w14:textId="77777777" w:rsidR="00064F59" w:rsidRPr="00081BF8" w:rsidRDefault="00064F59" w:rsidP="00877891">
            <w:pPr>
              <w:spacing w:line="360" w:lineRule="auto"/>
              <w:jc w:val="both"/>
              <w:rPr>
                <w:rFonts w:cs="Times New Roman"/>
                <w:sz w:val="20"/>
                <w:szCs w:val="20"/>
              </w:rPr>
            </w:pPr>
            <w:r>
              <w:rPr>
                <w:rFonts w:cs="Times New Roman"/>
                <w:sz w:val="20"/>
                <w:szCs w:val="20"/>
              </w:rPr>
              <w:t>5</w:t>
            </w:r>
            <w:r>
              <w:rPr>
                <w:rFonts w:cs="Times New Roman"/>
                <w:sz w:val="20"/>
                <w:szCs w:val="20"/>
              </w:rPr>
              <w:br/>
              <w:t>(1.5)</w:t>
            </w:r>
          </w:p>
        </w:tc>
        <w:tc>
          <w:tcPr>
            <w:tcW w:w="1260" w:type="dxa"/>
            <w:tcBorders>
              <w:top w:val="single" w:sz="4" w:space="0" w:color="auto"/>
            </w:tcBorders>
            <w:shd w:val="clear" w:color="auto" w:fill="auto"/>
          </w:tcPr>
          <w:p w14:paraId="710B2F8A"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3.02 </w:t>
            </w:r>
            <w:r w:rsidRPr="00081BF8">
              <w:rPr>
                <w:rFonts w:cs="Times New Roman"/>
                <w:sz w:val="20"/>
                <w:szCs w:val="20"/>
              </w:rPr>
              <w:t>±</w:t>
            </w:r>
            <w:r>
              <w:rPr>
                <w:rFonts w:cs="Times New Roman"/>
                <w:sz w:val="20"/>
                <w:szCs w:val="20"/>
              </w:rPr>
              <w:t xml:space="preserve"> 0.848</w:t>
            </w:r>
          </w:p>
        </w:tc>
      </w:tr>
      <w:tr w:rsidR="00064F59" w:rsidRPr="00081BF8" w14:paraId="0225CE5D"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09D5DB4E"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follows proper hygiene and safety protocols.</w:t>
            </w:r>
          </w:p>
        </w:tc>
        <w:tc>
          <w:tcPr>
            <w:tcW w:w="720" w:type="dxa"/>
            <w:shd w:val="clear" w:color="auto" w:fill="auto"/>
          </w:tcPr>
          <w:p w14:paraId="6C4AEF23" w14:textId="77777777" w:rsidR="00064F59" w:rsidRPr="00081BF8" w:rsidRDefault="00064F59" w:rsidP="00877891">
            <w:pPr>
              <w:spacing w:line="360" w:lineRule="auto"/>
              <w:jc w:val="both"/>
              <w:rPr>
                <w:rFonts w:cs="Times New Roman"/>
                <w:sz w:val="20"/>
                <w:szCs w:val="20"/>
              </w:rPr>
            </w:pPr>
            <w:r>
              <w:rPr>
                <w:rFonts w:cs="Times New Roman"/>
                <w:sz w:val="20"/>
                <w:szCs w:val="20"/>
              </w:rPr>
              <w:t>2</w:t>
            </w:r>
            <w:r>
              <w:rPr>
                <w:rFonts w:cs="Times New Roman"/>
                <w:sz w:val="20"/>
                <w:szCs w:val="20"/>
              </w:rPr>
              <w:br/>
              <w:t>(0.6)</w:t>
            </w:r>
          </w:p>
        </w:tc>
        <w:tc>
          <w:tcPr>
            <w:tcW w:w="720" w:type="dxa"/>
            <w:shd w:val="clear" w:color="auto" w:fill="auto"/>
          </w:tcPr>
          <w:p w14:paraId="11C50D93" w14:textId="77777777" w:rsidR="00064F59" w:rsidRPr="00081BF8" w:rsidRDefault="00064F59" w:rsidP="00877891">
            <w:pPr>
              <w:spacing w:line="360" w:lineRule="auto"/>
              <w:jc w:val="both"/>
              <w:rPr>
                <w:rFonts w:cs="Times New Roman"/>
                <w:sz w:val="20"/>
                <w:szCs w:val="20"/>
              </w:rPr>
            </w:pPr>
            <w:r>
              <w:rPr>
                <w:rFonts w:cs="Times New Roman"/>
                <w:sz w:val="20"/>
                <w:szCs w:val="20"/>
              </w:rPr>
              <w:t>11</w:t>
            </w:r>
            <w:r>
              <w:rPr>
                <w:rFonts w:cs="Times New Roman"/>
                <w:sz w:val="20"/>
                <w:szCs w:val="20"/>
              </w:rPr>
              <w:br/>
              <w:t>(3.4)</w:t>
            </w:r>
          </w:p>
        </w:tc>
        <w:tc>
          <w:tcPr>
            <w:tcW w:w="720" w:type="dxa"/>
            <w:shd w:val="clear" w:color="auto" w:fill="auto"/>
          </w:tcPr>
          <w:p w14:paraId="4FA67D9E" w14:textId="77777777" w:rsidR="00064F59" w:rsidRPr="00081BF8" w:rsidRDefault="00064F59" w:rsidP="00877891">
            <w:pPr>
              <w:spacing w:line="360" w:lineRule="auto"/>
              <w:jc w:val="both"/>
              <w:rPr>
                <w:rFonts w:cs="Times New Roman"/>
                <w:sz w:val="20"/>
                <w:szCs w:val="20"/>
              </w:rPr>
            </w:pPr>
            <w:r>
              <w:rPr>
                <w:rFonts w:cs="Times New Roman"/>
                <w:sz w:val="20"/>
                <w:szCs w:val="20"/>
              </w:rPr>
              <w:t>210</w:t>
            </w:r>
            <w:r>
              <w:rPr>
                <w:rFonts w:cs="Times New Roman"/>
                <w:sz w:val="20"/>
                <w:szCs w:val="20"/>
              </w:rPr>
              <w:br/>
              <w:t>(65.0)</w:t>
            </w:r>
          </w:p>
        </w:tc>
        <w:tc>
          <w:tcPr>
            <w:tcW w:w="720" w:type="dxa"/>
            <w:shd w:val="clear" w:color="auto" w:fill="auto"/>
          </w:tcPr>
          <w:p w14:paraId="412DFF99" w14:textId="77777777" w:rsidR="00064F59" w:rsidRPr="00081BF8" w:rsidRDefault="00064F59" w:rsidP="00877891">
            <w:pPr>
              <w:spacing w:line="360" w:lineRule="auto"/>
              <w:jc w:val="both"/>
              <w:rPr>
                <w:rFonts w:cs="Times New Roman"/>
                <w:sz w:val="20"/>
                <w:szCs w:val="20"/>
              </w:rPr>
            </w:pPr>
            <w:r>
              <w:rPr>
                <w:rFonts w:cs="Times New Roman"/>
                <w:sz w:val="20"/>
                <w:szCs w:val="20"/>
              </w:rPr>
              <w:t>93</w:t>
            </w:r>
            <w:r>
              <w:rPr>
                <w:rFonts w:cs="Times New Roman"/>
                <w:sz w:val="20"/>
                <w:szCs w:val="20"/>
              </w:rPr>
              <w:br/>
              <w:t>(28.8)</w:t>
            </w:r>
          </w:p>
        </w:tc>
        <w:tc>
          <w:tcPr>
            <w:tcW w:w="720" w:type="dxa"/>
            <w:shd w:val="clear" w:color="auto" w:fill="auto"/>
          </w:tcPr>
          <w:p w14:paraId="1CB36B53"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1260" w:type="dxa"/>
            <w:shd w:val="clear" w:color="auto" w:fill="auto"/>
          </w:tcPr>
          <w:p w14:paraId="2A29015B"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3.28 </w:t>
            </w:r>
            <w:r w:rsidRPr="00081BF8">
              <w:rPr>
                <w:rFonts w:cs="Times New Roman"/>
                <w:sz w:val="20"/>
                <w:szCs w:val="20"/>
              </w:rPr>
              <w:t>±</w:t>
            </w:r>
            <w:r>
              <w:rPr>
                <w:rFonts w:cs="Times New Roman"/>
                <w:sz w:val="20"/>
                <w:szCs w:val="20"/>
              </w:rPr>
              <w:t xml:space="preserve"> 0.594</w:t>
            </w:r>
          </w:p>
        </w:tc>
      </w:tr>
      <w:tr w:rsidR="00064F59" w:rsidRPr="00081BF8" w14:paraId="7D68DD7B"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7F6A7224"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overall environment of the pharmacy makes me feel comfortable.</w:t>
            </w:r>
          </w:p>
        </w:tc>
        <w:tc>
          <w:tcPr>
            <w:tcW w:w="720" w:type="dxa"/>
            <w:shd w:val="clear" w:color="auto" w:fill="auto"/>
          </w:tcPr>
          <w:p w14:paraId="31A9BD4D"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10 </w:t>
            </w:r>
            <w:r>
              <w:rPr>
                <w:rFonts w:cs="Times New Roman"/>
                <w:sz w:val="20"/>
                <w:szCs w:val="20"/>
              </w:rPr>
              <w:br/>
              <w:t>(3.1)</w:t>
            </w:r>
          </w:p>
        </w:tc>
        <w:tc>
          <w:tcPr>
            <w:tcW w:w="720" w:type="dxa"/>
            <w:shd w:val="clear" w:color="auto" w:fill="auto"/>
          </w:tcPr>
          <w:p w14:paraId="57D004DE" w14:textId="77777777" w:rsidR="00064F59" w:rsidRPr="00081BF8" w:rsidRDefault="00064F59" w:rsidP="00877891">
            <w:pPr>
              <w:spacing w:line="360" w:lineRule="auto"/>
              <w:jc w:val="both"/>
              <w:rPr>
                <w:rFonts w:cs="Times New Roman"/>
                <w:sz w:val="20"/>
                <w:szCs w:val="20"/>
              </w:rPr>
            </w:pPr>
            <w:r>
              <w:rPr>
                <w:rFonts w:cs="Times New Roman"/>
                <w:sz w:val="20"/>
                <w:szCs w:val="20"/>
              </w:rPr>
              <w:t>25</w:t>
            </w:r>
            <w:r>
              <w:rPr>
                <w:rFonts w:cs="Times New Roman"/>
                <w:sz w:val="20"/>
                <w:szCs w:val="20"/>
              </w:rPr>
              <w:br/>
              <w:t>(7.7)</w:t>
            </w:r>
          </w:p>
        </w:tc>
        <w:tc>
          <w:tcPr>
            <w:tcW w:w="720" w:type="dxa"/>
            <w:shd w:val="clear" w:color="auto" w:fill="auto"/>
          </w:tcPr>
          <w:p w14:paraId="6257A6F1" w14:textId="77777777" w:rsidR="00064F59" w:rsidRPr="00081BF8" w:rsidRDefault="00064F59" w:rsidP="00877891">
            <w:pPr>
              <w:spacing w:line="360" w:lineRule="auto"/>
              <w:jc w:val="both"/>
              <w:rPr>
                <w:rFonts w:cs="Times New Roman"/>
                <w:sz w:val="20"/>
                <w:szCs w:val="20"/>
              </w:rPr>
            </w:pPr>
            <w:r>
              <w:rPr>
                <w:rFonts w:cs="Times New Roman"/>
                <w:sz w:val="20"/>
                <w:szCs w:val="20"/>
              </w:rPr>
              <w:t>183</w:t>
            </w:r>
            <w:r>
              <w:rPr>
                <w:rFonts w:cs="Times New Roman"/>
                <w:sz w:val="20"/>
                <w:szCs w:val="20"/>
              </w:rPr>
              <w:br/>
              <w:t>(56.7)</w:t>
            </w:r>
          </w:p>
        </w:tc>
        <w:tc>
          <w:tcPr>
            <w:tcW w:w="720" w:type="dxa"/>
            <w:shd w:val="clear" w:color="auto" w:fill="auto"/>
          </w:tcPr>
          <w:p w14:paraId="57AC53C6" w14:textId="77777777" w:rsidR="00064F59" w:rsidRPr="00081BF8" w:rsidRDefault="00064F59" w:rsidP="00877891">
            <w:pPr>
              <w:spacing w:line="360" w:lineRule="auto"/>
              <w:jc w:val="both"/>
              <w:rPr>
                <w:rFonts w:cs="Times New Roman"/>
                <w:sz w:val="20"/>
                <w:szCs w:val="20"/>
              </w:rPr>
            </w:pPr>
            <w:r>
              <w:rPr>
                <w:rFonts w:cs="Times New Roman"/>
                <w:sz w:val="20"/>
                <w:szCs w:val="20"/>
              </w:rPr>
              <w:t>99</w:t>
            </w:r>
            <w:r>
              <w:rPr>
                <w:rFonts w:cs="Times New Roman"/>
                <w:sz w:val="20"/>
                <w:szCs w:val="20"/>
              </w:rPr>
              <w:br/>
              <w:t>(30.7)</w:t>
            </w:r>
          </w:p>
        </w:tc>
        <w:tc>
          <w:tcPr>
            <w:tcW w:w="720" w:type="dxa"/>
            <w:shd w:val="clear" w:color="auto" w:fill="auto"/>
          </w:tcPr>
          <w:p w14:paraId="0916C62C"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1260" w:type="dxa"/>
            <w:shd w:val="clear" w:color="auto" w:fill="auto"/>
          </w:tcPr>
          <w:p w14:paraId="49BD4766"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3.20 </w:t>
            </w:r>
            <w:r w:rsidRPr="00081BF8">
              <w:rPr>
                <w:rFonts w:cs="Times New Roman"/>
                <w:sz w:val="20"/>
                <w:szCs w:val="20"/>
              </w:rPr>
              <w:t>±</w:t>
            </w:r>
            <w:r>
              <w:rPr>
                <w:rFonts w:cs="Times New Roman"/>
                <w:sz w:val="20"/>
                <w:szCs w:val="20"/>
              </w:rPr>
              <w:t xml:space="preserve"> 0.736</w:t>
            </w:r>
          </w:p>
        </w:tc>
      </w:tr>
      <w:tr w:rsidR="00064F59" w:rsidRPr="00081BF8" w14:paraId="6577D0B1" w14:textId="77777777" w:rsidTr="00877891">
        <w:tc>
          <w:tcPr>
            <w:tcW w:w="8280" w:type="dxa"/>
            <w:gridSpan w:val="7"/>
            <w:tcBorders>
              <w:top w:val="nil"/>
              <w:left w:val="single" w:sz="4" w:space="0" w:color="auto"/>
              <w:bottom w:val="single" w:sz="4" w:space="0" w:color="auto"/>
            </w:tcBorders>
            <w:shd w:val="clear" w:color="auto" w:fill="auto"/>
          </w:tcPr>
          <w:p w14:paraId="3B05B830" w14:textId="77777777" w:rsidR="00064F59" w:rsidRDefault="00064F59" w:rsidP="00877891">
            <w:pPr>
              <w:spacing w:line="360" w:lineRule="auto"/>
              <w:jc w:val="both"/>
              <w:rPr>
                <w:rFonts w:cs="Times New Roman"/>
                <w:sz w:val="20"/>
                <w:szCs w:val="20"/>
              </w:rPr>
            </w:pPr>
            <w:r>
              <w:rPr>
                <w:rFonts w:cs="Times New Roman"/>
                <w:b/>
                <w:bCs/>
                <w:color w:val="000000"/>
                <w:sz w:val="20"/>
                <w:szCs w:val="20"/>
              </w:rPr>
              <w:t>Loyalty programs and promotional offers</w:t>
            </w:r>
          </w:p>
        </w:tc>
      </w:tr>
      <w:tr w:rsidR="00064F59" w:rsidRPr="00081BF8" w14:paraId="5A77B84F"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408E0C8A"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offers regular discounts and promotions on medications.</w:t>
            </w:r>
          </w:p>
        </w:tc>
        <w:tc>
          <w:tcPr>
            <w:tcW w:w="720" w:type="dxa"/>
            <w:shd w:val="clear" w:color="auto" w:fill="auto"/>
          </w:tcPr>
          <w:p w14:paraId="2483D5BD" w14:textId="77777777" w:rsidR="00064F59" w:rsidRPr="00081BF8" w:rsidRDefault="00064F59" w:rsidP="00877891">
            <w:pPr>
              <w:spacing w:line="360" w:lineRule="auto"/>
              <w:jc w:val="both"/>
              <w:rPr>
                <w:rFonts w:cs="Times New Roman"/>
                <w:sz w:val="20"/>
                <w:szCs w:val="20"/>
              </w:rPr>
            </w:pPr>
            <w:r>
              <w:rPr>
                <w:rFonts w:cs="Times New Roman"/>
                <w:sz w:val="20"/>
                <w:szCs w:val="20"/>
              </w:rPr>
              <w:t>13</w:t>
            </w:r>
            <w:r>
              <w:rPr>
                <w:rFonts w:cs="Times New Roman"/>
                <w:sz w:val="20"/>
                <w:szCs w:val="20"/>
              </w:rPr>
              <w:br/>
              <w:t>(4.0)</w:t>
            </w:r>
          </w:p>
        </w:tc>
        <w:tc>
          <w:tcPr>
            <w:tcW w:w="720" w:type="dxa"/>
            <w:shd w:val="clear" w:color="auto" w:fill="auto"/>
          </w:tcPr>
          <w:p w14:paraId="70AB71B3" w14:textId="77777777" w:rsidR="00064F59" w:rsidRPr="00081BF8" w:rsidRDefault="00064F59" w:rsidP="00877891">
            <w:pPr>
              <w:spacing w:line="360" w:lineRule="auto"/>
              <w:jc w:val="both"/>
              <w:rPr>
                <w:rFonts w:cs="Times New Roman"/>
                <w:sz w:val="20"/>
                <w:szCs w:val="20"/>
              </w:rPr>
            </w:pPr>
            <w:r>
              <w:rPr>
                <w:rFonts w:cs="Times New Roman"/>
                <w:sz w:val="20"/>
                <w:szCs w:val="20"/>
              </w:rPr>
              <w:t>147</w:t>
            </w:r>
            <w:r>
              <w:rPr>
                <w:rFonts w:cs="Times New Roman"/>
                <w:sz w:val="20"/>
                <w:szCs w:val="20"/>
              </w:rPr>
              <w:br/>
              <w:t>(45.5)</w:t>
            </w:r>
          </w:p>
        </w:tc>
        <w:tc>
          <w:tcPr>
            <w:tcW w:w="720" w:type="dxa"/>
            <w:shd w:val="clear" w:color="auto" w:fill="auto"/>
          </w:tcPr>
          <w:p w14:paraId="7C35C926" w14:textId="77777777" w:rsidR="00064F59" w:rsidRPr="00081BF8" w:rsidRDefault="00064F59" w:rsidP="00877891">
            <w:pPr>
              <w:spacing w:line="360" w:lineRule="auto"/>
              <w:jc w:val="both"/>
              <w:rPr>
                <w:rFonts w:cs="Times New Roman"/>
                <w:sz w:val="20"/>
                <w:szCs w:val="20"/>
              </w:rPr>
            </w:pPr>
            <w:r>
              <w:rPr>
                <w:rFonts w:cs="Times New Roman"/>
                <w:sz w:val="20"/>
                <w:szCs w:val="20"/>
              </w:rPr>
              <w:t>104</w:t>
            </w:r>
            <w:r>
              <w:rPr>
                <w:rFonts w:cs="Times New Roman"/>
                <w:sz w:val="20"/>
                <w:szCs w:val="20"/>
              </w:rPr>
              <w:br/>
              <w:t>(32.2)</w:t>
            </w:r>
          </w:p>
        </w:tc>
        <w:tc>
          <w:tcPr>
            <w:tcW w:w="720" w:type="dxa"/>
            <w:shd w:val="clear" w:color="auto" w:fill="auto"/>
          </w:tcPr>
          <w:p w14:paraId="3672B103" w14:textId="77777777" w:rsidR="00064F59" w:rsidRPr="00081BF8" w:rsidRDefault="00064F59" w:rsidP="00877891">
            <w:pPr>
              <w:spacing w:line="360" w:lineRule="auto"/>
              <w:jc w:val="both"/>
              <w:rPr>
                <w:rFonts w:cs="Times New Roman"/>
                <w:sz w:val="20"/>
                <w:szCs w:val="20"/>
              </w:rPr>
            </w:pPr>
            <w:r>
              <w:rPr>
                <w:rFonts w:cs="Times New Roman"/>
                <w:sz w:val="20"/>
                <w:szCs w:val="20"/>
              </w:rPr>
              <w:t>52</w:t>
            </w:r>
            <w:r>
              <w:rPr>
                <w:rFonts w:cs="Times New Roman"/>
                <w:sz w:val="20"/>
                <w:szCs w:val="20"/>
              </w:rPr>
              <w:br/>
              <w:t>(16.1)</w:t>
            </w:r>
          </w:p>
        </w:tc>
        <w:tc>
          <w:tcPr>
            <w:tcW w:w="720" w:type="dxa"/>
            <w:shd w:val="clear" w:color="auto" w:fill="auto"/>
          </w:tcPr>
          <w:p w14:paraId="68FDA3D1" w14:textId="77777777" w:rsidR="00064F59" w:rsidRPr="00081BF8" w:rsidRDefault="00064F59" w:rsidP="00877891">
            <w:pPr>
              <w:spacing w:line="360" w:lineRule="auto"/>
              <w:jc w:val="both"/>
              <w:rPr>
                <w:rFonts w:cs="Times New Roman"/>
                <w:sz w:val="20"/>
                <w:szCs w:val="20"/>
              </w:rPr>
            </w:pPr>
            <w:r>
              <w:rPr>
                <w:rFonts w:cs="Times New Roman"/>
                <w:sz w:val="20"/>
                <w:szCs w:val="20"/>
              </w:rPr>
              <w:t>7</w:t>
            </w:r>
            <w:r>
              <w:rPr>
                <w:rFonts w:cs="Times New Roman"/>
                <w:sz w:val="20"/>
                <w:szCs w:val="20"/>
              </w:rPr>
              <w:br/>
              <w:t>(2.2)</w:t>
            </w:r>
          </w:p>
        </w:tc>
        <w:tc>
          <w:tcPr>
            <w:tcW w:w="1260" w:type="dxa"/>
            <w:shd w:val="clear" w:color="auto" w:fill="auto"/>
          </w:tcPr>
          <w:p w14:paraId="6582800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2.67 </w:t>
            </w:r>
            <w:r w:rsidRPr="00081BF8">
              <w:rPr>
                <w:rFonts w:cs="Times New Roman"/>
                <w:sz w:val="20"/>
                <w:szCs w:val="20"/>
              </w:rPr>
              <w:t>±</w:t>
            </w:r>
            <w:r>
              <w:rPr>
                <w:rFonts w:cs="Times New Roman"/>
                <w:sz w:val="20"/>
                <w:szCs w:val="20"/>
              </w:rPr>
              <w:t xml:space="preserve"> 0.870</w:t>
            </w:r>
          </w:p>
        </w:tc>
      </w:tr>
      <w:tr w:rsidR="00064F59" w:rsidRPr="00081BF8" w14:paraId="638E5344"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3DE68804"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has a loyalty program that provides benefits for frequent customers.</w:t>
            </w:r>
          </w:p>
        </w:tc>
        <w:tc>
          <w:tcPr>
            <w:tcW w:w="720" w:type="dxa"/>
            <w:shd w:val="clear" w:color="auto" w:fill="auto"/>
          </w:tcPr>
          <w:p w14:paraId="4FFCC8B6" w14:textId="77777777" w:rsidR="00064F59" w:rsidRPr="00081BF8" w:rsidRDefault="00064F59" w:rsidP="00877891">
            <w:pPr>
              <w:spacing w:line="360" w:lineRule="auto"/>
              <w:jc w:val="both"/>
              <w:rPr>
                <w:rFonts w:cs="Times New Roman"/>
                <w:sz w:val="20"/>
                <w:szCs w:val="20"/>
              </w:rPr>
            </w:pPr>
            <w:r>
              <w:rPr>
                <w:rFonts w:cs="Times New Roman"/>
                <w:sz w:val="20"/>
                <w:szCs w:val="20"/>
              </w:rPr>
              <w:t>21</w:t>
            </w:r>
            <w:r>
              <w:rPr>
                <w:rFonts w:cs="Times New Roman"/>
                <w:sz w:val="20"/>
                <w:szCs w:val="20"/>
              </w:rPr>
              <w:br/>
              <w:t>(6.5)</w:t>
            </w:r>
          </w:p>
        </w:tc>
        <w:tc>
          <w:tcPr>
            <w:tcW w:w="720" w:type="dxa"/>
            <w:shd w:val="clear" w:color="auto" w:fill="auto"/>
          </w:tcPr>
          <w:p w14:paraId="2FACBDFE" w14:textId="77777777" w:rsidR="00064F59" w:rsidRPr="00081BF8" w:rsidRDefault="00064F59" w:rsidP="00877891">
            <w:pPr>
              <w:spacing w:line="360" w:lineRule="auto"/>
              <w:jc w:val="both"/>
              <w:rPr>
                <w:rFonts w:cs="Times New Roman"/>
                <w:sz w:val="20"/>
                <w:szCs w:val="20"/>
              </w:rPr>
            </w:pPr>
            <w:r>
              <w:rPr>
                <w:rFonts w:cs="Times New Roman"/>
                <w:sz w:val="20"/>
                <w:szCs w:val="20"/>
              </w:rPr>
              <w:t>122</w:t>
            </w:r>
            <w:r>
              <w:rPr>
                <w:rFonts w:cs="Times New Roman"/>
                <w:sz w:val="20"/>
                <w:szCs w:val="20"/>
              </w:rPr>
              <w:br/>
              <w:t>(37.8)</w:t>
            </w:r>
          </w:p>
        </w:tc>
        <w:tc>
          <w:tcPr>
            <w:tcW w:w="720" w:type="dxa"/>
            <w:shd w:val="clear" w:color="auto" w:fill="auto"/>
          </w:tcPr>
          <w:p w14:paraId="110184E1" w14:textId="77777777" w:rsidR="00064F59" w:rsidRPr="00081BF8" w:rsidRDefault="00064F59" w:rsidP="00877891">
            <w:pPr>
              <w:spacing w:line="360" w:lineRule="auto"/>
              <w:jc w:val="both"/>
              <w:rPr>
                <w:rFonts w:cs="Times New Roman"/>
                <w:sz w:val="20"/>
                <w:szCs w:val="20"/>
              </w:rPr>
            </w:pPr>
            <w:r>
              <w:rPr>
                <w:rFonts w:cs="Times New Roman"/>
                <w:sz w:val="20"/>
                <w:szCs w:val="20"/>
              </w:rPr>
              <w:t>107</w:t>
            </w:r>
            <w:r>
              <w:rPr>
                <w:rFonts w:cs="Times New Roman"/>
                <w:sz w:val="20"/>
                <w:szCs w:val="20"/>
              </w:rPr>
              <w:br/>
              <w:t>(33.1)</w:t>
            </w:r>
          </w:p>
        </w:tc>
        <w:tc>
          <w:tcPr>
            <w:tcW w:w="720" w:type="dxa"/>
            <w:shd w:val="clear" w:color="auto" w:fill="auto"/>
          </w:tcPr>
          <w:p w14:paraId="025369C8" w14:textId="77777777" w:rsidR="00064F59" w:rsidRPr="00081BF8" w:rsidRDefault="00064F59" w:rsidP="00877891">
            <w:pPr>
              <w:spacing w:line="360" w:lineRule="auto"/>
              <w:jc w:val="both"/>
              <w:rPr>
                <w:rFonts w:cs="Times New Roman"/>
                <w:sz w:val="20"/>
                <w:szCs w:val="20"/>
              </w:rPr>
            </w:pPr>
            <w:r>
              <w:rPr>
                <w:rFonts w:cs="Times New Roman"/>
                <w:sz w:val="20"/>
                <w:szCs w:val="20"/>
              </w:rPr>
              <w:t>68</w:t>
            </w:r>
            <w:r>
              <w:rPr>
                <w:rFonts w:cs="Times New Roman"/>
                <w:sz w:val="20"/>
                <w:szCs w:val="20"/>
              </w:rPr>
              <w:br/>
              <w:t>(21.1)</w:t>
            </w:r>
          </w:p>
        </w:tc>
        <w:tc>
          <w:tcPr>
            <w:tcW w:w="720" w:type="dxa"/>
            <w:shd w:val="clear" w:color="auto" w:fill="auto"/>
          </w:tcPr>
          <w:p w14:paraId="550DE06B" w14:textId="77777777" w:rsidR="00064F59" w:rsidRPr="00081BF8" w:rsidRDefault="00064F59" w:rsidP="00877891">
            <w:pPr>
              <w:spacing w:line="360" w:lineRule="auto"/>
              <w:jc w:val="both"/>
              <w:rPr>
                <w:rFonts w:cs="Times New Roman"/>
                <w:sz w:val="20"/>
                <w:szCs w:val="20"/>
              </w:rPr>
            </w:pPr>
            <w:r>
              <w:rPr>
                <w:rFonts w:cs="Times New Roman"/>
                <w:sz w:val="20"/>
                <w:szCs w:val="20"/>
              </w:rPr>
              <w:t>5</w:t>
            </w:r>
            <w:r>
              <w:rPr>
                <w:rFonts w:cs="Times New Roman"/>
                <w:sz w:val="20"/>
                <w:szCs w:val="20"/>
              </w:rPr>
              <w:br/>
              <w:t>(1.5)</w:t>
            </w:r>
          </w:p>
        </w:tc>
        <w:tc>
          <w:tcPr>
            <w:tcW w:w="1260" w:type="dxa"/>
            <w:shd w:val="clear" w:color="auto" w:fill="auto"/>
          </w:tcPr>
          <w:p w14:paraId="10673CA6"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2.73 </w:t>
            </w:r>
            <w:r w:rsidRPr="00081BF8">
              <w:rPr>
                <w:rFonts w:cs="Times New Roman"/>
                <w:sz w:val="20"/>
                <w:szCs w:val="20"/>
              </w:rPr>
              <w:t>±</w:t>
            </w:r>
            <w:r>
              <w:rPr>
                <w:rFonts w:cs="Times New Roman"/>
                <w:sz w:val="20"/>
                <w:szCs w:val="20"/>
              </w:rPr>
              <w:t xml:space="preserve"> 0.918</w:t>
            </w:r>
          </w:p>
        </w:tc>
      </w:tr>
      <w:tr w:rsidR="00064F59" w:rsidRPr="00081BF8" w14:paraId="399A4302"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661D42EC"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promotions and special offers are relevant and useful to me.</w:t>
            </w:r>
          </w:p>
        </w:tc>
        <w:tc>
          <w:tcPr>
            <w:tcW w:w="720" w:type="dxa"/>
            <w:shd w:val="clear" w:color="auto" w:fill="auto"/>
          </w:tcPr>
          <w:p w14:paraId="0B9D552B" w14:textId="77777777" w:rsidR="00064F59" w:rsidRPr="00081BF8" w:rsidRDefault="00064F59" w:rsidP="00877891">
            <w:pPr>
              <w:spacing w:line="360" w:lineRule="auto"/>
              <w:jc w:val="both"/>
              <w:rPr>
                <w:rFonts w:cs="Times New Roman"/>
                <w:sz w:val="20"/>
                <w:szCs w:val="20"/>
              </w:rPr>
            </w:pPr>
            <w:r>
              <w:rPr>
                <w:rFonts w:cs="Times New Roman"/>
                <w:sz w:val="20"/>
                <w:szCs w:val="20"/>
              </w:rPr>
              <w:t>23</w:t>
            </w:r>
            <w:r>
              <w:rPr>
                <w:rFonts w:cs="Times New Roman"/>
                <w:sz w:val="20"/>
                <w:szCs w:val="20"/>
              </w:rPr>
              <w:br/>
              <w:t>(7.1)</w:t>
            </w:r>
          </w:p>
        </w:tc>
        <w:tc>
          <w:tcPr>
            <w:tcW w:w="720" w:type="dxa"/>
            <w:shd w:val="clear" w:color="auto" w:fill="auto"/>
          </w:tcPr>
          <w:p w14:paraId="2DD908A5" w14:textId="77777777" w:rsidR="00064F59" w:rsidRPr="00081BF8" w:rsidRDefault="00064F59" w:rsidP="00877891">
            <w:pPr>
              <w:spacing w:line="360" w:lineRule="auto"/>
              <w:jc w:val="both"/>
              <w:rPr>
                <w:rFonts w:cs="Times New Roman"/>
                <w:sz w:val="20"/>
                <w:szCs w:val="20"/>
              </w:rPr>
            </w:pPr>
            <w:r>
              <w:rPr>
                <w:rFonts w:cs="Times New Roman"/>
                <w:sz w:val="20"/>
                <w:szCs w:val="20"/>
              </w:rPr>
              <w:t>107</w:t>
            </w:r>
            <w:r>
              <w:rPr>
                <w:rFonts w:cs="Times New Roman"/>
                <w:sz w:val="20"/>
                <w:szCs w:val="20"/>
              </w:rPr>
              <w:br/>
              <w:t>(33.1)</w:t>
            </w:r>
          </w:p>
        </w:tc>
        <w:tc>
          <w:tcPr>
            <w:tcW w:w="720" w:type="dxa"/>
            <w:shd w:val="clear" w:color="auto" w:fill="auto"/>
          </w:tcPr>
          <w:p w14:paraId="7A2D7A5B" w14:textId="77777777" w:rsidR="00064F59" w:rsidRPr="00081BF8" w:rsidRDefault="00064F59" w:rsidP="00877891">
            <w:pPr>
              <w:spacing w:line="360" w:lineRule="auto"/>
              <w:jc w:val="both"/>
              <w:rPr>
                <w:rFonts w:cs="Times New Roman"/>
                <w:sz w:val="20"/>
                <w:szCs w:val="20"/>
              </w:rPr>
            </w:pPr>
            <w:r>
              <w:rPr>
                <w:rFonts w:cs="Times New Roman"/>
                <w:sz w:val="20"/>
                <w:szCs w:val="20"/>
              </w:rPr>
              <w:t>118</w:t>
            </w:r>
            <w:r>
              <w:rPr>
                <w:rFonts w:cs="Times New Roman"/>
                <w:sz w:val="20"/>
                <w:szCs w:val="20"/>
              </w:rPr>
              <w:br/>
              <w:t>(36.5)</w:t>
            </w:r>
          </w:p>
        </w:tc>
        <w:tc>
          <w:tcPr>
            <w:tcW w:w="720" w:type="dxa"/>
            <w:shd w:val="clear" w:color="auto" w:fill="auto"/>
          </w:tcPr>
          <w:p w14:paraId="3DBBDBC9" w14:textId="77777777" w:rsidR="00064F59" w:rsidRPr="00081BF8" w:rsidRDefault="00064F59" w:rsidP="00877891">
            <w:pPr>
              <w:spacing w:line="360" w:lineRule="auto"/>
              <w:jc w:val="both"/>
              <w:rPr>
                <w:rFonts w:cs="Times New Roman"/>
                <w:sz w:val="20"/>
                <w:szCs w:val="20"/>
              </w:rPr>
            </w:pPr>
            <w:r>
              <w:rPr>
                <w:rFonts w:cs="Times New Roman"/>
                <w:sz w:val="20"/>
                <w:szCs w:val="20"/>
              </w:rPr>
              <w:t>73</w:t>
            </w:r>
            <w:r>
              <w:rPr>
                <w:rFonts w:cs="Times New Roman"/>
                <w:sz w:val="20"/>
                <w:szCs w:val="20"/>
              </w:rPr>
              <w:br/>
              <w:t>(22.6)</w:t>
            </w:r>
          </w:p>
        </w:tc>
        <w:tc>
          <w:tcPr>
            <w:tcW w:w="720" w:type="dxa"/>
            <w:shd w:val="clear" w:color="auto" w:fill="auto"/>
          </w:tcPr>
          <w:p w14:paraId="6AEB890E" w14:textId="77777777" w:rsidR="00064F59" w:rsidRPr="00081BF8" w:rsidRDefault="00064F59" w:rsidP="00877891">
            <w:pPr>
              <w:spacing w:line="360" w:lineRule="auto"/>
              <w:jc w:val="both"/>
              <w:rPr>
                <w:rFonts w:cs="Times New Roman"/>
                <w:sz w:val="20"/>
                <w:szCs w:val="20"/>
              </w:rPr>
            </w:pPr>
            <w:r>
              <w:rPr>
                <w:rFonts w:cs="Times New Roman"/>
                <w:sz w:val="20"/>
                <w:szCs w:val="20"/>
              </w:rPr>
              <w:t>2</w:t>
            </w:r>
            <w:r>
              <w:rPr>
                <w:rFonts w:cs="Times New Roman"/>
                <w:sz w:val="20"/>
                <w:szCs w:val="20"/>
              </w:rPr>
              <w:br/>
              <w:t>(0.6)</w:t>
            </w:r>
          </w:p>
        </w:tc>
        <w:tc>
          <w:tcPr>
            <w:tcW w:w="1260" w:type="dxa"/>
            <w:shd w:val="clear" w:color="auto" w:fill="auto"/>
          </w:tcPr>
          <w:p w14:paraId="68F5D286"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2.76 </w:t>
            </w:r>
            <w:r w:rsidRPr="00081BF8">
              <w:rPr>
                <w:rFonts w:cs="Times New Roman"/>
                <w:sz w:val="20"/>
                <w:szCs w:val="20"/>
              </w:rPr>
              <w:t>±</w:t>
            </w:r>
            <w:r>
              <w:rPr>
                <w:rFonts w:cs="Times New Roman"/>
                <w:sz w:val="20"/>
                <w:szCs w:val="20"/>
              </w:rPr>
              <w:t xml:space="preserve"> 0.902</w:t>
            </w:r>
          </w:p>
        </w:tc>
      </w:tr>
      <w:tr w:rsidR="00064F59" w:rsidRPr="00081BF8" w14:paraId="2ACA4E0B"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6E0985E1"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Information about promotions and discounts is east to find.</w:t>
            </w:r>
          </w:p>
        </w:tc>
        <w:tc>
          <w:tcPr>
            <w:tcW w:w="720" w:type="dxa"/>
            <w:shd w:val="clear" w:color="auto" w:fill="auto"/>
          </w:tcPr>
          <w:p w14:paraId="7E6206FD" w14:textId="77777777" w:rsidR="00064F59" w:rsidRPr="00081BF8" w:rsidRDefault="00064F59" w:rsidP="00877891">
            <w:pPr>
              <w:spacing w:line="360" w:lineRule="auto"/>
              <w:jc w:val="both"/>
              <w:rPr>
                <w:rFonts w:cs="Times New Roman"/>
                <w:sz w:val="20"/>
                <w:szCs w:val="20"/>
              </w:rPr>
            </w:pPr>
            <w:r>
              <w:rPr>
                <w:rFonts w:cs="Times New Roman"/>
                <w:sz w:val="20"/>
                <w:szCs w:val="20"/>
              </w:rPr>
              <w:t>32</w:t>
            </w:r>
            <w:r>
              <w:rPr>
                <w:rFonts w:cs="Times New Roman"/>
                <w:sz w:val="20"/>
                <w:szCs w:val="20"/>
              </w:rPr>
              <w:br/>
              <w:t>(9.9)</w:t>
            </w:r>
          </w:p>
        </w:tc>
        <w:tc>
          <w:tcPr>
            <w:tcW w:w="720" w:type="dxa"/>
            <w:shd w:val="clear" w:color="auto" w:fill="auto"/>
          </w:tcPr>
          <w:p w14:paraId="11B31AAA" w14:textId="77777777" w:rsidR="00064F59" w:rsidRPr="00081BF8" w:rsidRDefault="00064F59" w:rsidP="00877891">
            <w:pPr>
              <w:spacing w:line="360" w:lineRule="auto"/>
              <w:jc w:val="both"/>
              <w:rPr>
                <w:rFonts w:cs="Times New Roman"/>
                <w:sz w:val="20"/>
                <w:szCs w:val="20"/>
              </w:rPr>
            </w:pPr>
            <w:r>
              <w:rPr>
                <w:rFonts w:cs="Times New Roman"/>
                <w:sz w:val="20"/>
                <w:szCs w:val="20"/>
              </w:rPr>
              <w:t>138</w:t>
            </w:r>
            <w:r>
              <w:rPr>
                <w:rFonts w:cs="Times New Roman"/>
                <w:sz w:val="20"/>
                <w:szCs w:val="20"/>
              </w:rPr>
              <w:br/>
              <w:t>(42.7)</w:t>
            </w:r>
          </w:p>
        </w:tc>
        <w:tc>
          <w:tcPr>
            <w:tcW w:w="720" w:type="dxa"/>
            <w:shd w:val="clear" w:color="auto" w:fill="auto"/>
          </w:tcPr>
          <w:p w14:paraId="1F129DE3" w14:textId="77777777" w:rsidR="00064F59" w:rsidRPr="00081BF8" w:rsidRDefault="00064F59" w:rsidP="00877891">
            <w:pPr>
              <w:spacing w:line="360" w:lineRule="auto"/>
              <w:jc w:val="both"/>
              <w:rPr>
                <w:rFonts w:cs="Times New Roman"/>
                <w:sz w:val="20"/>
                <w:szCs w:val="20"/>
              </w:rPr>
            </w:pPr>
            <w:r>
              <w:rPr>
                <w:rFonts w:cs="Times New Roman"/>
                <w:sz w:val="20"/>
                <w:szCs w:val="20"/>
              </w:rPr>
              <w:t>114</w:t>
            </w:r>
            <w:r>
              <w:rPr>
                <w:rFonts w:cs="Times New Roman"/>
                <w:sz w:val="20"/>
                <w:szCs w:val="20"/>
              </w:rPr>
              <w:br/>
              <w:t>(35.3)</w:t>
            </w:r>
          </w:p>
        </w:tc>
        <w:tc>
          <w:tcPr>
            <w:tcW w:w="720" w:type="dxa"/>
            <w:shd w:val="clear" w:color="auto" w:fill="auto"/>
          </w:tcPr>
          <w:p w14:paraId="283FD4CC" w14:textId="77777777" w:rsidR="00064F59" w:rsidRPr="00081BF8" w:rsidRDefault="00064F59" w:rsidP="00877891">
            <w:pPr>
              <w:spacing w:line="360" w:lineRule="auto"/>
              <w:jc w:val="both"/>
              <w:rPr>
                <w:rFonts w:cs="Times New Roman"/>
                <w:sz w:val="20"/>
                <w:szCs w:val="20"/>
              </w:rPr>
            </w:pPr>
            <w:r>
              <w:rPr>
                <w:rFonts w:cs="Times New Roman"/>
                <w:sz w:val="20"/>
                <w:szCs w:val="20"/>
              </w:rPr>
              <w:t>37</w:t>
            </w:r>
            <w:r>
              <w:rPr>
                <w:rFonts w:cs="Times New Roman"/>
                <w:sz w:val="20"/>
                <w:szCs w:val="20"/>
              </w:rPr>
              <w:br/>
              <w:t>(11.5)</w:t>
            </w:r>
          </w:p>
        </w:tc>
        <w:tc>
          <w:tcPr>
            <w:tcW w:w="720" w:type="dxa"/>
            <w:shd w:val="clear" w:color="auto" w:fill="auto"/>
          </w:tcPr>
          <w:p w14:paraId="33D36CF4" w14:textId="77777777" w:rsidR="00064F59" w:rsidRPr="00081BF8" w:rsidRDefault="00064F59" w:rsidP="00877891">
            <w:pPr>
              <w:spacing w:line="360" w:lineRule="auto"/>
              <w:jc w:val="both"/>
              <w:rPr>
                <w:rFonts w:cs="Times New Roman"/>
                <w:sz w:val="20"/>
                <w:szCs w:val="20"/>
              </w:rPr>
            </w:pPr>
            <w:r>
              <w:rPr>
                <w:rFonts w:cs="Times New Roman"/>
                <w:sz w:val="20"/>
                <w:szCs w:val="20"/>
              </w:rPr>
              <w:t>2</w:t>
            </w:r>
            <w:r>
              <w:rPr>
                <w:rFonts w:cs="Times New Roman"/>
                <w:sz w:val="20"/>
                <w:szCs w:val="20"/>
              </w:rPr>
              <w:br/>
              <w:t>(6)</w:t>
            </w:r>
          </w:p>
        </w:tc>
        <w:tc>
          <w:tcPr>
            <w:tcW w:w="1260" w:type="dxa"/>
            <w:shd w:val="clear" w:color="auto" w:fill="auto"/>
          </w:tcPr>
          <w:p w14:paraId="5107941F"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2.50 </w:t>
            </w:r>
            <w:r w:rsidRPr="00081BF8">
              <w:rPr>
                <w:rFonts w:cs="Times New Roman"/>
                <w:sz w:val="20"/>
                <w:szCs w:val="20"/>
              </w:rPr>
              <w:t>±</w:t>
            </w:r>
            <w:r>
              <w:rPr>
                <w:rFonts w:cs="Times New Roman"/>
                <w:sz w:val="20"/>
                <w:szCs w:val="20"/>
              </w:rPr>
              <w:t xml:space="preserve"> 0.847</w:t>
            </w:r>
          </w:p>
        </w:tc>
      </w:tr>
      <w:tr w:rsidR="00064F59" w:rsidRPr="00081BF8" w14:paraId="5EE1F668"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2E20BB3D"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promotions and special offers provided encourage me to return to this pharmacy.</w:t>
            </w:r>
          </w:p>
        </w:tc>
        <w:tc>
          <w:tcPr>
            <w:tcW w:w="720" w:type="dxa"/>
            <w:shd w:val="clear" w:color="auto" w:fill="auto"/>
          </w:tcPr>
          <w:p w14:paraId="38BBD253" w14:textId="77777777" w:rsidR="00064F59" w:rsidRPr="00081BF8" w:rsidRDefault="00064F59" w:rsidP="00877891">
            <w:pPr>
              <w:spacing w:line="360" w:lineRule="auto"/>
              <w:jc w:val="both"/>
              <w:rPr>
                <w:rFonts w:cs="Times New Roman"/>
                <w:sz w:val="20"/>
                <w:szCs w:val="20"/>
              </w:rPr>
            </w:pPr>
            <w:r>
              <w:rPr>
                <w:rFonts w:cs="Times New Roman"/>
                <w:sz w:val="20"/>
                <w:szCs w:val="20"/>
              </w:rPr>
              <w:t>52</w:t>
            </w:r>
            <w:r>
              <w:rPr>
                <w:rFonts w:cs="Times New Roman"/>
                <w:sz w:val="20"/>
                <w:szCs w:val="20"/>
              </w:rPr>
              <w:br/>
              <w:t>(16.1)</w:t>
            </w:r>
          </w:p>
        </w:tc>
        <w:tc>
          <w:tcPr>
            <w:tcW w:w="720" w:type="dxa"/>
            <w:shd w:val="clear" w:color="auto" w:fill="auto"/>
          </w:tcPr>
          <w:p w14:paraId="188098B7" w14:textId="77777777" w:rsidR="00064F59" w:rsidRPr="00081BF8" w:rsidRDefault="00064F59" w:rsidP="00877891">
            <w:pPr>
              <w:spacing w:line="360" w:lineRule="auto"/>
              <w:jc w:val="both"/>
              <w:rPr>
                <w:rFonts w:cs="Times New Roman"/>
                <w:sz w:val="20"/>
                <w:szCs w:val="20"/>
              </w:rPr>
            </w:pPr>
            <w:r>
              <w:rPr>
                <w:rFonts w:cs="Times New Roman"/>
                <w:sz w:val="20"/>
                <w:szCs w:val="20"/>
              </w:rPr>
              <w:t>129</w:t>
            </w:r>
            <w:r>
              <w:rPr>
                <w:rFonts w:cs="Times New Roman"/>
                <w:sz w:val="20"/>
                <w:szCs w:val="20"/>
              </w:rPr>
              <w:br/>
              <w:t>(39.9)</w:t>
            </w:r>
          </w:p>
        </w:tc>
        <w:tc>
          <w:tcPr>
            <w:tcW w:w="720" w:type="dxa"/>
            <w:shd w:val="clear" w:color="auto" w:fill="auto"/>
          </w:tcPr>
          <w:p w14:paraId="186F60CD" w14:textId="77777777" w:rsidR="00064F59" w:rsidRPr="00081BF8" w:rsidRDefault="00064F59" w:rsidP="00877891">
            <w:pPr>
              <w:spacing w:line="360" w:lineRule="auto"/>
              <w:jc w:val="both"/>
              <w:rPr>
                <w:rFonts w:cs="Times New Roman"/>
                <w:sz w:val="20"/>
                <w:szCs w:val="20"/>
              </w:rPr>
            </w:pPr>
            <w:r>
              <w:rPr>
                <w:rFonts w:cs="Times New Roman"/>
                <w:sz w:val="20"/>
                <w:szCs w:val="20"/>
              </w:rPr>
              <w:t>126</w:t>
            </w:r>
            <w:r>
              <w:rPr>
                <w:rFonts w:cs="Times New Roman"/>
                <w:sz w:val="20"/>
                <w:szCs w:val="20"/>
              </w:rPr>
              <w:br/>
              <w:t>(39.0)</w:t>
            </w:r>
          </w:p>
        </w:tc>
        <w:tc>
          <w:tcPr>
            <w:tcW w:w="720" w:type="dxa"/>
            <w:shd w:val="clear" w:color="auto" w:fill="auto"/>
          </w:tcPr>
          <w:p w14:paraId="03E1546B" w14:textId="77777777" w:rsidR="00064F59" w:rsidRPr="00081BF8" w:rsidRDefault="00064F59" w:rsidP="00877891">
            <w:pPr>
              <w:spacing w:line="360" w:lineRule="auto"/>
              <w:jc w:val="both"/>
              <w:rPr>
                <w:rFonts w:cs="Times New Roman"/>
                <w:sz w:val="20"/>
                <w:szCs w:val="20"/>
              </w:rPr>
            </w:pPr>
            <w:r>
              <w:rPr>
                <w:rFonts w:cs="Times New Roman"/>
                <w:sz w:val="20"/>
                <w:szCs w:val="20"/>
              </w:rPr>
              <w:t>14</w:t>
            </w:r>
            <w:r>
              <w:rPr>
                <w:rFonts w:cs="Times New Roman"/>
                <w:sz w:val="20"/>
                <w:szCs w:val="20"/>
              </w:rPr>
              <w:br/>
              <w:t>(4.3)</w:t>
            </w:r>
          </w:p>
        </w:tc>
        <w:tc>
          <w:tcPr>
            <w:tcW w:w="720" w:type="dxa"/>
            <w:shd w:val="clear" w:color="auto" w:fill="auto"/>
          </w:tcPr>
          <w:p w14:paraId="76704C55" w14:textId="77777777" w:rsidR="00064F59" w:rsidRPr="00081BF8" w:rsidRDefault="00064F59" w:rsidP="00877891">
            <w:pPr>
              <w:spacing w:line="360" w:lineRule="auto"/>
              <w:jc w:val="both"/>
              <w:rPr>
                <w:rFonts w:cs="Times New Roman"/>
                <w:sz w:val="20"/>
                <w:szCs w:val="20"/>
              </w:rPr>
            </w:pPr>
            <w:r>
              <w:rPr>
                <w:rFonts w:cs="Times New Roman"/>
                <w:sz w:val="20"/>
                <w:szCs w:val="20"/>
              </w:rPr>
              <w:t>2</w:t>
            </w:r>
            <w:r>
              <w:rPr>
                <w:rFonts w:cs="Times New Roman"/>
                <w:sz w:val="20"/>
                <w:szCs w:val="20"/>
              </w:rPr>
              <w:br/>
              <w:t>(0.6)</w:t>
            </w:r>
          </w:p>
        </w:tc>
        <w:tc>
          <w:tcPr>
            <w:tcW w:w="1260" w:type="dxa"/>
            <w:shd w:val="clear" w:color="auto" w:fill="auto"/>
          </w:tcPr>
          <w:p w14:paraId="4D2D5350" w14:textId="77777777" w:rsidR="00064F59" w:rsidRPr="00081BF8" w:rsidRDefault="00064F59" w:rsidP="00877891">
            <w:pPr>
              <w:spacing w:line="360" w:lineRule="auto"/>
              <w:jc w:val="both"/>
              <w:rPr>
                <w:rFonts w:cs="Times New Roman"/>
                <w:sz w:val="20"/>
                <w:szCs w:val="20"/>
              </w:rPr>
            </w:pPr>
            <w:r w:rsidRPr="001A75E4">
              <w:rPr>
                <w:rFonts w:cs="Times New Roman"/>
                <w:sz w:val="20"/>
                <w:szCs w:val="20"/>
              </w:rPr>
              <w:t>2.33 ± 0.819</w:t>
            </w:r>
          </w:p>
        </w:tc>
      </w:tr>
      <w:tr w:rsidR="00064F59" w:rsidRPr="00081BF8" w14:paraId="0C90152F" w14:textId="77777777" w:rsidTr="00877891">
        <w:tc>
          <w:tcPr>
            <w:tcW w:w="8280" w:type="dxa"/>
            <w:gridSpan w:val="7"/>
            <w:tcBorders>
              <w:top w:val="nil"/>
              <w:left w:val="single" w:sz="4" w:space="0" w:color="auto"/>
              <w:bottom w:val="single" w:sz="4" w:space="0" w:color="auto"/>
            </w:tcBorders>
            <w:shd w:val="clear" w:color="auto" w:fill="auto"/>
          </w:tcPr>
          <w:p w14:paraId="1DB6E586" w14:textId="77777777" w:rsidR="00064F59" w:rsidRPr="00F121AA" w:rsidRDefault="00064F59" w:rsidP="00877891">
            <w:pPr>
              <w:spacing w:line="360" w:lineRule="auto"/>
              <w:jc w:val="both"/>
              <w:rPr>
                <w:rFonts w:cs="Times New Roman"/>
                <w:color w:val="FF0000"/>
                <w:sz w:val="20"/>
                <w:szCs w:val="20"/>
              </w:rPr>
            </w:pPr>
            <w:r>
              <w:rPr>
                <w:rFonts w:cs="Times New Roman"/>
                <w:b/>
                <w:bCs/>
                <w:color w:val="000000"/>
                <w:sz w:val="20"/>
                <w:szCs w:val="20"/>
              </w:rPr>
              <w:t>Customer satisfaction</w:t>
            </w:r>
          </w:p>
        </w:tc>
      </w:tr>
      <w:tr w:rsidR="00064F59" w:rsidRPr="00081BF8" w14:paraId="5D6FFD57"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0E8954D7"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 am overall satisfied with the services provided by the pharmacy.</w:t>
            </w:r>
          </w:p>
        </w:tc>
        <w:tc>
          <w:tcPr>
            <w:tcW w:w="720" w:type="dxa"/>
            <w:shd w:val="clear" w:color="auto" w:fill="auto"/>
          </w:tcPr>
          <w:p w14:paraId="45886863" w14:textId="77777777" w:rsidR="00064F59" w:rsidRPr="00081BF8" w:rsidRDefault="00064F59" w:rsidP="00877891">
            <w:pPr>
              <w:spacing w:line="360" w:lineRule="auto"/>
              <w:jc w:val="both"/>
              <w:rPr>
                <w:rFonts w:cs="Times New Roman"/>
                <w:sz w:val="20"/>
                <w:szCs w:val="20"/>
              </w:rPr>
            </w:pPr>
            <w:r>
              <w:rPr>
                <w:rFonts w:cs="Times New Roman"/>
                <w:sz w:val="20"/>
                <w:szCs w:val="20"/>
              </w:rPr>
              <w:t>5</w:t>
            </w:r>
            <w:r>
              <w:rPr>
                <w:rFonts w:cs="Times New Roman"/>
                <w:sz w:val="20"/>
                <w:szCs w:val="20"/>
              </w:rPr>
              <w:br/>
              <w:t>(1.5)</w:t>
            </w:r>
          </w:p>
        </w:tc>
        <w:tc>
          <w:tcPr>
            <w:tcW w:w="720" w:type="dxa"/>
            <w:shd w:val="clear" w:color="auto" w:fill="auto"/>
          </w:tcPr>
          <w:p w14:paraId="1D198538" w14:textId="77777777" w:rsidR="00064F59" w:rsidRPr="00081BF8" w:rsidRDefault="00064F59" w:rsidP="00877891">
            <w:pPr>
              <w:spacing w:line="360" w:lineRule="auto"/>
              <w:jc w:val="both"/>
              <w:rPr>
                <w:rFonts w:cs="Times New Roman"/>
                <w:sz w:val="20"/>
                <w:szCs w:val="20"/>
              </w:rPr>
            </w:pPr>
            <w:r>
              <w:rPr>
                <w:rFonts w:cs="Times New Roman"/>
                <w:sz w:val="20"/>
                <w:szCs w:val="20"/>
              </w:rPr>
              <w:t>37</w:t>
            </w:r>
            <w:r>
              <w:rPr>
                <w:rFonts w:cs="Times New Roman"/>
                <w:sz w:val="20"/>
                <w:szCs w:val="20"/>
              </w:rPr>
              <w:br/>
              <w:t>(11.5)</w:t>
            </w:r>
          </w:p>
        </w:tc>
        <w:tc>
          <w:tcPr>
            <w:tcW w:w="720" w:type="dxa"/>
            <w:shd w:val="clear" w:color="auto" w:fill="auto"/>
          </w:tcPr>
          <w:p w14:paraId="7718745B" w14:textId="77777777" w:rsidR="00064F59" w:rsidRPr="00081BF8" w:rsidRDefault="00064F59" w:rsidP="00877891">
            <w:pPr>
              <w:spacing w:line="360" w:lineRule="auto"/>
              <w:jc w:val="both"/>
              <w:rPr>
                <w:rFonts w:cs="Times New Roman"/>
                <w:sz w:val="20"/>
                <w:szCs w:val="20"/>
              </w:rPr>
            </w:pPr>
            <w:r>
              <w:rPr>
                <w:rFonts w:cs="Times New Roman"/>
                <w:sz w:val="20"/>
                <w:szCs w:val="20"/>
              </w:rPr>
              <w:t>197</w:t>
            </w:r>
            <w:r>
              <w:rPr>
                <w:rFonts w:cs="Times New Roman"/>
                <w:sz w:val="20"/>
                <w:szCs w:val="20"/>
              </w:rPr>
              <w:br/>
              <w:t>(61.0)</w:t>
            </w:r>
          </w:p>
        </w:tc>
        <w:tc>
          <w:tcPr>
            <w:tcW w:w="720" w:type="dxa"/>
            <w:shd w:val="clear" w:color="auto" w:fill="auto"/>
          </w:tcPr>
          <w:p w14:paraId="0034BE0D" w14:textId="77777777" w:rsidR="00064F59" w:rsidRPr="00081BF8" w:rsidRDefault="00064F59" w:rsidP="00877891">
            <w:pPr>
              <w:spacing w:line="360" w:lineRule="auto"/>
              <w:jc w:val="both"/>
              <w:rPr>
                <w:rFonts w:cs="Times New Roman"/>
                <w:sz w:val="20"/>
                <w:szCs w:val="20"/>
              </w:rPr>
            </w:pPr>
            <w:r>
              <w:rPr>
                <w:rFonts w:cs="Times New Roman"/>
                <w:sz w:val="20"/>
                <w:szCs w:val="20"/>
              </w:rPr>
              <w:t>80</w:t>
            </w:r>
            <w:r>
              <w:rPr>
                <w:rFonts w:cs="Times New Roman"/>
                <w:sz w:val="20"/>
                <w:szCs w:val="20"/>
              </w:rPr>
              <w:br/>
              <w:t>(24.8)</w:t>
            </w:r>
          </w:p>
        </w:tc>
        <w:tc>
          <w:tcPr>
            <w:tcW w:w="720" w:type="dxa"/>
            <w:shd w:val="clear" w:color="auto" w:fill="auto"/>
          </w:tcPr>
          <w:p w14:paraId="026B96EC" w14:textId="77777777" w:rsidR="00064F59" w:rsidRPr="00081BF8" w:rsidRDefault="00064F59" w:rsidP="00877891">
            <w:pPr>
              <w:spacing w:line="360" w:lineRule="auto"/>
              <w:jc w:val="both"/>
              <w:rPr>
                <w:rFonts w:cs="Times New Roman"/>
                <w:sz w:val="20"/>
                <w:szCs w:val="20"/>
              </w:rPr>
            </w:pPr>
            <w:r>
              <w:rPr>
                <w:rFonts w:cs="Times New Roman"/>
                <w:sz w:val="20"/>
                <w:szCs w:val="20"/>
              </w:rPr>
              <w:t>4</w:t>
            </w:r>
            <w:r>
              <w:rPr>
                <w:rFonts w:cs="Times New Roman"/>
                <w:sz w:val="20"/>
                <w:szCs w:val="20"/>
              </w:rPr>
              <w:br/>
              <w:t>(1.2)</w:t>
            </w:r>
          </w:p>
        </w:tc>
        <w:tc>
          <w:tcPr>
            <w:tcW w:w="1260" w:type="dxa"/>
            <w:shd w:val="clear" w:color="auto" w:fill="auto"/>
          </w:tcPr>
          <w:p w14:paraId="748996ED"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3.13 </w:t>
            </w:r>
            <w:r w:rsidRPr="00081BF8">
              <w:rPr>
                <w:rFonts w:cs="Times New Roman"/>
                <w:sz w:val="20"/>
                <w:szCs w:val="20"/>
              </w:rPr>
              <w:t>±</w:t>
            </w:r>
            <w:r>
              <w:rPr>
                <w:rFonts w:cs="Times New Roman"/>
                <w:sz w:val="20"/>
                <w:szCs w:val="20"/>
              </w:rPr>
              <w:t xml:space="preserve"> 0.677</w:t>
            </w:r>
          </w:p>
        </w:tc>
      </w:tr>
      <w:tr w:rsidR="00064F59" w:rsidRPr="00081BF8" w14:paraId="0E606D14"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2C56EB51"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 trust the pharmacy as my primary source for medications.</w:t>
            </w:r>
          </w:p>
        </w:tc>
        <w:tc>
          <w:tcPr>
            <w:tcW w:w="720" w:type="dxa"/>
            <w:shd w:val="clear" w:color="auto" w:fill="auto"/>
          </w:tcPr>
          <w:p w14:paraId="1D8E4DCE"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720" w:type="dxa"/>
            <w:shd w:val="clear" w:color="auto" w:fill="auto"/>
          </w:tcPr>
          <w:p w14:paraId="774BA755" w14:textId="77777777" w:rsidR="00064F59" w:rsidRPr="00081BF8" w:rsidRDefault="00064F59" w:rsidP="00877891">
            <w:pPr>
              <w:spacing w:line="360" w:lineRule="auto"/>
              <w:jc w:val="both"/>
              <w:rPr>
                <w:rFonts w:cs="Times New Roman"/>
                <w:sz w:val="20"/>
                <w:szCs w:val="20"/>
              </w:rPr>
            </w:pPr>
            <w:r>
              <w:rPr>
                <w:rFonts w:cs="Times New Roman"/>
                <w:sz w:val="20"/>
                <w:szCs w:val="20"/>
              </w:rPr>
              <w:t>15</w:t>
            </w:r>
            <w:r>
              <w:rPr>
                <w:rFonts w:cs="Times New Roman"/>
                <w:sz w:val="20"/>
                <w:szCs w:val="20"/>
              </w:rPr>
              <w:br/>
              <w:t>(4.6)</w:t>
            </w:r>
          </w:p>
        </w:tc>
        <w:tc>
          <w:tcPr>
            <w:tcW w:w="720" w:type="dxa"/>
            <w:shd w:val="clear" w:color="auto" w:fill="auto"/>
          </w:tcPr>
          <w:p w14:paraId="2C5F5D5E" w14:textId="77777777" w:rsidR="00064F59" w:rsidRPr="00081BF8" w:rsidRDefault="00064F59" w:rsidP="00877891">
            <w:pPr>
              <w:spacing w:line="360" w:lineRule="auto"/>
              <w:jc w:val="both"/>
              <w:rPr>
                <w:rFonts w:cs="Times New Roman"/>
                <w:sz w:val="20"/>
                <w:szCs w:val="20"/>
              </w:rPr>
            </w:pPr>
            <w:r>
              <w:rPr>
                <w:rFonts w:cs="Times New Roman"/>
                <w:sz w:val="20"/>
                <w:szCs w:val="20"/>
              </w:rPr>
              <w:t>162</w:t>
            </w:r>
            <w:r>
              <w:rPr>
                <w:rFonts w:cs="Times New Roman"/>
                <w:sz w:val="20"/>
                <w:szCs w:val="20"/>
              </w:rPr>
              <w:br/>
              <w:t>(50.2)</w:t>
            </w:r>
          </w:p>
        </w:tc>
        <w:tc>
          <w:tcPr>
            <w:tcW w:w="720" w:type="dxa"/>
            <w:shd w:val="clear" w:color="auto" w:fill="auto"/>
          </w:tcPr>
          <w:p w14:paraId="618DB1CB" w14:textId="77777777" w:rsidR="00064F59" w:rsidRPr="00081BF8" w:rsidRDefault="00064F59" w:rsidP="00877891">
            <w:pPr>
              <w:spacing w:line="360" w:lineRule="auto"/>
              <w:jc w:val="both"/>
              <w:rPr>
                <w:rFonts w:cs="Times New Roman"/>
                <w:sz w:val="20"/>
                <w:szCs w:val="20"/>
              </w:rPr>
            </w:pPr>
            <w:r>
              <w:rPr>
                <w:rFonts w:cs="Times New Roman"/>
                <w:sz w:val="20"/>
                <w:szCs w:val="20"/>
              </w:rPr>
              <w:t>101</w:t>
            </w:r>
            <w:r>
              <w:rPr>
                <w:rFonts w:cs="Times New Roman"/>
                <w:sz w:val="20"/>
                <w:szCs w:val="20"/>
              </w:rPr>
              <w:br/>
              <w:t>(31.3)</w:t>
            </w:r>
          </w:p>
        </w:tc>
        <w:tc>
          <w:tcPr>
            <w:tcW w:w="720" w:type="dxa"/>
            <w:shd w:val="clear" w:color="auto" w:fill="auto"/>
          </w:tcPr>
          <w:p w14:paraId="13EAA000" w14:textId="77777777" w:rsidR="00064F59" w:rsidRPr="00081BF8" w:rsidRDefault="00064F59" w:rsidP="00877891">
            <w:pPr>
              <w:spacing w:line="360" w:lineRule="auto"/>
              <w:jc w:val="both"/>
              <w:rPr>
                <w:rFonts w:cs="Times New Roman"/>
                <w:sz w:val="20"/>
                <w:szCs w:val="20"/>
              </w:rPr>
            </w:pPr>
            <w:r>
              <w:rPr>
                <w:rFonts w:cs="Times New Roman"/>
                <w:sz w:val="20"/>
                <w:szCs w:val="20"/>
              </w:rPr>
              <w:t>39</w:t>
            </w:r>
            <w:r>
              <w:rPr>
                <w:rFonts w:cs="Times New Roman"/>
                <w:sz w:val="20"/>
                <w:szCs w:val="20"/>
              </w:rPr>
              <w:br/>
              <w:t>(12.1)</w:t>
            </w:r>
          </w:p>
        </w:tc>
        <w:tc>
          <w:tcPr>
            <w:tcW w:w="1260" w:type="dxa"/>
            <w:shd w:val="clear" w:color="auto" w:fill="auto"/>
          </w:tcPr>
          <w:p w14:paraId="2B08DF04"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3.47 </w:t>
            </w:r>
            <w:r w:rsidRPr="00081BF8">
              <w:rPr>
                <w:rFonts w:cs="Times New Roman"/>
                <w:sz w:val="20"/>
                <w:szCs w:val="20"/>
              </w:rPr>
              <w:t>±</w:t>
            </w:r>
            <w:r>
              <w:rPr>
                <w:rFonts w:cs="Times New Roman"/>
                <w:sz w:val="20"/>
                <w:szCs w:val="20"/>
              </w:rPr>
              <w:t xml:space="preserve"> 0.835</w:t>
            </w:r>
          </w:p>
        </w:tc>
      </w:tr>
      <w:tr w:rsidR="00064F59" w:rsidRPr="00081BF8" w14:paraId="4B3B725A"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24455CD4"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 would recommend to the pharmacy to my family and friends.</w:t>
            </w:r>
          </w:p>
        </w:tc>
        <w:tc>
          <w:tcPr>
            <w:tcW w:w="720" w:type="dxa"/>
            <w:shd w:val="clear" w:color="auto" w:fill="auto"/>
          </w:tcPr>
          <w:p w14:paraId="1406EC36" w14:textId="77777777" w:rsidR="00064F59" w:rsidRPr="00081BF8" w:rsidRDefault="00064F59" w:rsidP="00877891">
            <w:pPr>
              <w:spacing w:line="360" w:lineRule="auto"/>
              <w:jc w:val="both"/>
              <w:rPr>
                <w:rFonts w:cs="Times New Roman"/>
                <w:sz w:val="20"/>
                <w:szCs w:val="20"/>
              </w:rPr>
            </w:pPr>
            <w:r>
              <w:rPr>
                <w:rFonts w:cs="Times New Roman"/>
                <w:sz w:val="20"/>
                <w:szCs w:val="20"/>
              </w:rPr>
              <w:t>5</w:t>
            </w:r>
            <w:r>
              <w:rPr>
                <w:rFonts w:cs="Times New Roman"/>
                <w:sz w:val="20"/>
                <w:szCs w:val="20"/>
              </w:rPr>
              <w:br/>
              <w:t>(1.5)</w:t>
            </w:r>
          </w:p>
        </w:tc>
        <w:tc>
          <w:tcPr>
            <w:tcW w:w="720" w:type="dxa"/>
            <w:shd w:val="clear" w:color="auto" w:fill="auto"/>
          </w:tcPr>
          <w:p w14:paraId="68A09A1F" w14:textId="77777777" w:rsidR="00064F59" w:rsidRPr="00081BF8" w:rsidRDefault="00064F59" w:rsidP="00877891">
            <w:pPr>
              <w:spacing w:line="360" w:lineRule="auto"/>
              <w:jc w:val="both"/>
              <w:rPr>
                <w:rFonts w:cs="Times New Roman"/>
                <w:sz w:val="20"/>
                <w:szCs w:val="20"/>
              </w:rPr>
            </w:pPr>
            <w:r>
              <w:rPr>
                <w:rFonts w:cs="Times New Roman"/>
                <w:sz w:val="20"/>
                <w:szCs w:val="20"/>
              </w:rPr>
              <w:t>28</w:t>
            </w:r>
            <w:r>
              <w:rPr>
                <w:rFonts w:cs="Times New Roman"/>
                <w:sz w:val="20"/>
                <w:szCs w:val="20"/>
              </w:rPr>
              <w:br/>
              <w:t>(8.7)</w:t>
            </w:r>
          </w:p>
        </w:tc>
        <w:tc>
          <w:tcPr>
            <w:tcW w:w="720" w:type="dxa"/>
            <w:shd w:val="clear" w:color="auto" w:fill="auto"/>
          </w:tcPr>
          <w:p w14:paraId="7445948A" w14:textId="77777777" w:rsidR="00064F59" w:rsidRPr="00081BF8" w:rsidRDefault="00064F59" w:rsidP="00877891">
            <w:pPr>
              <w:spacing w:line="360" w:lineRule="auto"/>
              <w:jc w:val="both"/>
              <w:rPr>
                <w:rFonts w:cs="Times New Roman"/>
                <w:sz w:val="20"/>
                <w:szCs w:val="20"/>
              </w:rPr>
            </w:pPr>
            <w:r>
              <w:rPr>
                <w:rFonts w:cs="Times New Roman"/>
                <w:sz w:val="20"/>
                <w:szCs w:val="20"/>
              </w:rPr>
              <w:t>130</w:t>
            </w:r>
            <w:r>
              <w:rPr>
                <w:rFonts w:cs="Times New Roman"/>
                <w:sz w:val="20"/>
                <w:szCs w:val="20"/>
              </w:rPr>
              <w:br/>
              <w:t>(40.2)</w:t>
            </w:r>
          </w:p>
        </w:tc>
        <w:tc>
          <w:tcPr>
            <w:tcW w:w="720" w:type="dxa"/>
            <w:shd w:val="clear" w:color="auto" w:fill="auto"/>
          </w:tcPr>
          <w:p w14:paraId="2C6066F3" w14:textId="77777777" w:rsidR="00064F59" w:rsidRPr="00081BF8" w:rsidRDefault="00064F59" w:rsidP="00877891">
            <w:pPr>
              <w:spacing w:line="360" w:lineRule="auto"/>
              <w:jc w:val="both"/>
              <w:rPr>
                <w:rFonts w:cs="Times New Roman"/>
                <w:sz w:val="20"/>
                <w:szCs w:val="20"/>
              </w:rPr>
            </w:pPr>
            <w:r>
              <w:rPr>
                <w:rFonts w:cs="Times New Roman"/>
                <w:sz w:val="20"/>
                <w:szCs w:val="20"/>
              </w:rPr>
              <w:t>119</w:t>
            </w:r>
            <w:r>
              <w:rPr>
                <w:rFonts w:cs="Times New Roman"/>
                <w:sz w:val="20"/>
                <w:szCs w:val="20"/>
              </w:rPr>
              <w:br/>
              <w:t>(36.8)</w:t>
            </w:r>
          </w:p>
        </w:tc>
        <w:tc>
          <w:tcPr>
            <w:tcW w:w="720" w:type="dxa"/>
            <w:shd w:val="clear" w:color="auto" w:fill="auto"/>
          </w:tcPr>
          <w:p w14:paraId="095A32A6" w14:textId="77777777" w:rsidR="00064F59" w:rsidRPr="00081BF8" w:rsidRDefault="00064F59" w:rsidP="00877891">
            <w:pPr>
              <w:spacing w:line="360" w:lineRule="auto"/>
              <w:jc w:val="both"/>
              <w:rPr>
                <w:rFonts w:cs="Times New Roman"/>
                <w:sz w:val="20"/>
                <w:szCs w:val="20"/>
              </w:rPr>
            </w:pPr>
            <w:r>
              <w:rPr>
                <w:rFonts w:cs="Times New Roman"/>
                <w:sz w:val="20"/>
                <w:szCs w:val="20"/>
              </w:rPr>
              <w:t>41</w:t>
            </w:r>
            <w:r>
              <w:rPr>
                <w:rFonts w:cs="Times New Roman"/>
                <w:sz w:val="20"/>
                <w:szCs w:val="20"/>
              </w:rPr>
              <w:br/>
              <w:t>(12.7)</w:t>
            </w:r>
          </w:p>
        </w:tc>
        <w:tc>
          <w:tcPr>
            <w:tcW w:w="1260" w:type="dxa"/>
            <w:shd w:val="clear" w:color="auto" w:fill="auto"/>
          </w:tcPr>
          <w:p w14:paraId="6455D0E3"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3.50 </w:t>
            </w:r>
            <w:r w:rsidRPr="00081BF8">
              <w:rPr>
                <w:rFonts w:cs="Times New Roman"/>
                <w:sz w:val="20"/>
                <w:szCs w:val="20"/>
              </w:rPr>
              <w:t>±</w:t>
            </w:r>
            <w:r>
              <w:rPr>
                <w:rFonts w:cs="Times New Roman"/>
                <w:sz w:val="20"/>
                <w:szCs w:val="20"/>
              </w:rPr>
              <w:t xml:space="preserve"> 0.879</w:t>
            </w:r>
          </w:p>
        </w:tc>
      </w:tr>
      <w:tr w:rsidR="00064F59" w:rsidRPr="00081BF8" w14:paraId="716BEABD"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429EB106"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I plan to continue using the pharmacy for my future healthcare needs.</w:t>
            </w:r>
          </w:p>
        </w:tc>
        <w:tc>
          <w:tcPr>
            <w:tcW w:w="720" w:type="dxa"/>
            <w:shd w:val="clear" w:color="auto" w:fill="auto"/>
          </w:tcPr>
          <w:p w14:paraId="5CFA1436" w14:textId="77777777" w:rsidR="00064F59" w:rsidRPr="00081BF8" w:rsidRDefault="00064F59" w:rsidP="00877891">
            <w:pPr>
              <w:spacing w:line="360" w:lineRule="auto"/>
              <w:jc w:val="both"/>
              <w:rPr>
                <w:rFonts w:cs="Times New Roman"/>
                <w:sz w:val="20"/>
                <w:szCs w:val="20"/>
              </w:rPr>
            </w:pPr>
            <w:r>
              <w:rPr>
                <w:rFonts w:cs="Times New Roman"/>
                <w:sz w:val="20"/>
                <w:szCs w:val="20"/>
              </w:rPr>
              <w:t>6</w:t>
            </w:r>
            <w:r>
              <w:rPr>
                <w:rFonts w:cs="Times New Roman"/>
                <w:sz w:val="20"/>
                <w:szCs w:val="20"/>
              </w:rPr>
              <w:br/>
              <w:t>(1.9)</w:t>
            </w:r>
          </w:p>
        </w:tc>
        <w:tc>
          <w:tcPr>
            <w:tcW w:w="720" w:type="dxa"/>
            <w:shd w:val="clear" w:color="auto" w:fill="auto"/>
          </w:tcPr>
          <w:p w14:paraId="00E63E14" w14:textId="77777777" w:rsidR="00064F59" w:rsidRPr="00081BF8" w:rsidRDefault="00064F59" w:rsidP="00877891">
            <w:pPr>
              <w:spacing w:line="360" w:lineRule="auto"/>
              <w:jc w:val="both"/>
              <w:rPr>
                <w:rFonts w:cs="Times New Roman"/>
                <w:sz w:val="20"/>
                <w:szCs w:val="20"/>
              </w:rPr>
            </w:pPr>
            <w:r>
              <w:rPr>
                <w:rFonts w:cs="Times New Roman"/>
                <w:sz w:val="20"/>
                <w:szCs w:val="20"/>
              </w:rPr>
              <w:t>8</w:t>
            </w:r>
            <w:r>
              <w:rPr>
                <w:rFonts w:cs="Times New Roman"/>
                <w:sz w:val="20"/>
                <w:szCs w:val="20"/>
              </w:rPr>
              <w:br/>
              <w:t>(2.5)</w:t>
            </w:r>
          </w:p>
        </w:tc>
        <w:tc>
          <w:tcPr>
            <w:tcW w:w="720" w:type="dxa"/>
            <w:shd w:val="clear" w:color="auto" w:fill="auto"/>
          </w:tcPr>
          <w:p w14:paraId="1BE82C4E" w14:textId="77777777" w:rsidR="00064F59" w:rsidRPr="00081BF8" w:rsidRDefault="00064F59" w:rsidP="00877891">
            <w:pPr>
              <w:spacing w:line="360" w:lineRule="auto"/>
              <w:jc w:val="both"/>
              <w:rPr>
                <w:rFonts w:cs="Times New Roman"/>
                <w:sz w:val="20"/>
                <w:szCs w:val="20"/>
              </w:rPr>
            </w:pPr>
            <w:r>
              <w:rPr>
                <w:rFonts w:cs="Times New Roman"/>
                <w:sz w:val="20"/>
                <w:szCs w:val="20"/>
              </w:rPr>
              <w:t>119</w:t>
            </w:r>
            <w:r>
              <w:rPr>
                <w:rFonts w:cs="Times New Roman"/>
                <w:sz w:val="20"/>
                <w:szCs w:val="20"/>
              </w:rPr>
              <w:br/>
              <w:t>(36.8)</w:t>
            </w:r>
          </w:p>
        </w:tc>
        <w:tc>
          <w:tcPr>
            <w:tcW w:w="720" w:type="dxa"/>
            <w:shd w:val="clear" w:color="auto" w:fill="auto"/>
          </w:tcPr>
          <w:p w14:paraId="34F8782A" w14:textId="77777777" w:rsidR="00064F59" w:rsidRPr="00081BF8" w:rsidRDefault="00064F59" w:rsidP="00877891">
            <w:pPr>
              <w:spacing w:line="360" w:lineRule="auto"/>
              <w:jc w:val="both"/>
              <w:rPr>
                <w:rFonts w:cs="Times New Roman"/>
                <w:sz w:val="20"/>
                <w:szCs w:val="20"/>
              </w:rPr>
            </w:pPr>
            <w:r>
              <w:rPr>
                <w:rFonts w:cs="Times New Roman"/>
                <w:sz w:val="20"/>
                <w:szCs w:val="20"/>
              </w:rPr>
              <w:t>144</w:t>
            </w:r>
            <w:r>
              <w:rPr>
                <w:rFonts w:cs="Times New Roman"/>
                <w:sz w:val="20"/>
                <w:szCs w:val="20"/>
              </w:rPr>
              <w:br/>
              <w:t>(44.6)</w:t>
            </w:r>
          </w:p>
        </w:tc>
        <w:tc>
          <w:tcPr>
            <w:tcW w:w="720" w:type="dxa"/>
            <w:shd w:val="clear" w:color="auto" w:fill="auto"/>
          </w:tcPr>
          <w:p w14:paraId="3B26C1B5" w14:textId="77777777" w:rsidR="00064F59" w:rsidRPr="00081BF8" w:rsidRDefault="00064F59" w:rsidP="00877891">
            <w:pPr>
              <w:spacing w:line="360" w:lineRule="auto"/>
              <w:jc w:val="both"/>
              <w:rPr>
                <w:rFonts w:cs="Times New Roman"/>
                <w:sz w:val="20"/>
                <w:szCs w:val="20"/>
              </w:rPr>
            </w:pPr>
            <w:r>
              <w:rPr>
                <w:rFonts w:cs="Times New Roman"/>
                <w:sz w:val="20"/>
                <w:szCs w:val="20"/>
              </w:rPr>
              <w:t>46</w:t>
            </w:r>
            <w:r>
              <w:rPr>
                <w:rFonts w:cs="Times New Roman"/>
                <w:sz w:val="20"/>
                <w:szCs w:val="20"/>
              </w:rPr>
              <w:br/>
              <w:t>(14.2)</w:t>
            </w:r>
          </w:p>
        </w:tc>
        <w:tc>
          <w:tcPr>
            <w:tcW w:w="1260" w:type="dxa"/>
            <w:shd w:val="clear" w:color="auto" w:fill="auto"/>
          </w:tcPr>
          <w:p w14:paraId="58E201CD" w14:textId="77777777" w:rsidR="00064F59" w:rsidRPr="00F121AA" w:rsidRDefault="00064F59" w:rsidP="00877891">
            <w:pPr>
              <w:spacing w:line="360" w:lineRule="auto"/>
              <w:jc w:val="both"/>
              <w:rPr>
                <w:rFonts w:cs="Times New Roman"/>
                <w:sz w:val="20"/>
                <w:szCs w:val="20"/>
              </w:rPr>
            </w:pPr>
            <w:r w:rsidRPr="00F121AA">
              <w:rPr>
                <w:rFonts w:cs="Times New Roman"/>
                <w:sz w:val="20"/>
                <w:szCs w:val="20"/>
              </w:rPr>
              <w:t>3.67 ± 0.818</w:t>
            </w:r>
          </w:p>
        </w:tc>
      </w:tr>
      <w:tr w:rsidR="00064F59" w:rsidRPr="00081BF8" w14:paraId="6499C439" w14:textId="77777777" w:rsidTr="00877891">
        <w:tc>
          <w:tcPr>
            <w:tcW w:w="3420" w:type="dxa"/>
            <w:tcBorders>
              <w:top w:val="nil"/>
              <w:left w:val="single" w:sz="4" w:space="0" w:color="auto"/>
              <w:bottom w:val="single" w:sz="4" w:space="0" w:color="auto"/>
              <w:right w:val="single" w:sz="4" w:space="0" w:color="auto"/>
            </w:tcBorders>
            <w:shd w:val="clear" w:color="auto" w:fill="auto"/>
          </w:tcPr>
          <w:p w14:paraId="5419499F" w14:textId="77777777" w:rsidR="00064F59" w:rsidRPr="00081BF8" w:rsidRDefault="00064F59" w:rsidP="00877891">
            <w:pPr>
              <w:spacing w:line="360" w:lineRule="auto"/>
              <w:jc w:val="both"/>
              <w:rPr>
                <w:rFonts w:cs="Times New Roman"/>
                <w:sz w:val="20"/>
                <w:szCs w:val="20"/>
              </w:rPr>
            </w:pPr>
            <w:r w:rsidRPr="00081BF8">
              <w:rPr>
                <w:rFonts w:cs="Times New Roman"/>
                <w:color w:val="000000"/>
                <w:sz w:val="20"/>
                <w:szCs w:val="20"/>
              </w:rPr>
              <w:t>The pharmacy meets or exceeds my expectation in terms of service quality.</w:t>
            </w:r>
          </w:p>
        </w:tc>
        <w:tc>
          <w:tcPr>
            <w:tcW w:w="720" w:type="dxa"/>
            <w:shd w:val="clear" w:color="auto" w:fill="auto"/>
          </w:tcPr>
          <w:p w14:paraId="692A476E" w14:textId="77777777" w:rsidR="00064F59" w:rsidRPr="00081BF8" w:rsidRDefault="00064F59" w:rsidP="00877891">
            <w:pPr>
              <w:spacing w:line="360" w:lineRule="auto"/>
              <w:jc w:val="both"/>
              <w:rPr>
                <w:rFonts w:cs="Times New Roman"/>
                <w:sz w:val="20"/>
                <w:szCs w:val="20"/>
              </w:rPr>
            </w:pPr>
            <w:r>
              <w:rPr>
                <w:rFonts w:cs="Times New Roman"/>
                <w:sz w:val="20"/>
                <w:szCs w:val="20"/>
              </w:rPr>
              <w:t>15</w:t>
            </w:r>
            <w:r>
              <w:rPr>
                <w:rFonts w:cs="Times New Roman"/>
                <w:sz w:val="20"/>
                <w:szCs w:val="20"/>
              </w:rPr>
              <w:br/>
              <w:t>(4.6)</w:t>
            </w:r>
          </w:p>
        </w:tc>
        <w:tc>
          <w:tcPr>
            <w:tcW w:w="720" w:type="dxa"/>
            <w:shd w:val="clear" w:color="auto" w:fill="auto"/>
          </w:tcPr>
          <w:p w14:paraId="16032BAB" w14:textId="77777777" w:rsidR="00064F59" w:rsidRPr="00081BF8" w:rsidRDefault="00064F59" w:rsidP="00877891">
            <w:pPr>
              <w:spacing w:line="360" w:lineRule="auto"/>
              <w:jc w:val="both"/>
              <w:rPr>
                <w:rFonts w:cs="Times New Roman"/>
                <w:sz w:val="20"/>
                <w:szCs w:val="20"/>
              </w:rPr>
            </w:pPr>
            <w:r>
              <w:rPr>
                <w:rFonts w:cs="Times New Roman"/>
                <w:sz w:val="20"/>
                <w:szCs w:val="20"/>
              </w:rPr>
              <w:t>22</w:t>
            </w:r>
            <w:r>
              <w:rPr>
                <w:rFonts w:cs="Times New Roman"/>
                <w:sz w:val="20"/>
                <w:szCs w:val="20"/>
              </w:rPr>
              <w:br/>
              <w:t>(6.8)</w:t>
            </w:r>
          </w:p>
        </w:tc>
        <w:tc>
          <w:tcPr>
            <w:tcW w:w="720" w:type="dxa"/>
            <w:shd w:val="clear" w:color="auto" w:fill="auto"/>
          </w:tcPr>
          <w:p w14:paraId="12AEF765" w14:textId="77777777" w:rsidR="00064F59" w:rsidRPr="00081BF8" w:rsidRDefault="00064F59" w:rsidP="00877891">
            <w:pPr>
              <w:spacing w:line="360" w:lineRule="auto"/>
              <w:jc w:val="both"/>
              <w:rPr>
                <w:rFonts w:cs="Times New Roman"/>
                <w:sz w:val="20"/>
                <w:szCs w:val="20"/>
              </w:rPr>
            </w:pPr>
            <w:r>
              <w:rPr>
                <w:rFonts w:cs="Times New Roman"/>
                <w:sz w:val="20"/>
                <w:szCs w:val="20"/>
              </w:rPr>
              <w:t>196</w:t>
            </w:r>
            <w:r>
              <w:rPr>
                <w:rFonts w:cs="Times New Roman"/>
                <w:sz w:val="20"/>
                <w:szCs w:val="20"/>
              </w:rPr>
              <w:br/>
              <w:t>(60.7)</w:t>
            </w:r>
          </w:p>
        </w:tc>
        <w:tc>
          <w:tcPr>
            <w:tcW w:w="720" w:type="dxa"/>
            <w:shd w:val="clear" w:color="auto" w:fill="auto"/>
          </w:tcPr>
          <w:p w14:paraId="5D55A0FA" w14:textId="77777777" w:rsidR="00064F59" w:rsidRPr="00081BF8" w:rsidRDefault="00064F59" w:rsidP="00877891">
            <w:pPr>
              <w:spacing w:line="360" w:lineRule="auto"/>
              <w:jc w:val="both"/>
              <w:rPr>
                <w:rFonts w:cs="Times New Roman"/>
                <w:sz w:val="20"/>
                <w:szCs w:val="20"/>
              </w:rPr>
            </w:pPr>
            <w:r>
              <w:rPr>
                <w:rFonts w:cs="Times New Roman"/>
                <w:sz w:val="20"/>
                <w:szCs w:val="20"/>
              </w:rPr>
              <w:t>82</w:t>
            </w:r>
            <w:r>
              <w:rPr>
                <w:rFonts w:cs="Times New Roman"/>
                <w:sz w:val="20"/>
                <w:szCs w:val="20"/>
              </w:rPr>
              <w:br/>
              <w:t>(25.4)</w:t>
            </w:r>
          </w:p>
        </w:tc>
        <w:tc>
          <w:tcPr>
            <w:tcW w:w="720" w:type="dxa"/>
            <w:shd w:val="clear" w:color="auto" w:fill="auto"/>
          </w:tcPr>
          <w:p w14:paraId="390D7502" w14:textId="77777777" w:rsidR="00064F59" w:rsidRPr="00081BF8" w:rsidRDefault="00064F59" w:rsidP="00877891">
            <w:pPr>
              <w:spacing w:line="360" w:lineRule="auto"/>
              <w:jc w:val="both"/>
              <w:rPr>
                <w:rFonts w:cs="Times New Roman"/>
                <w:sz w:val="20"/>
                <w:szCs w:val="20"/>
              </w:rPr>
            </w:pPr>
            <w:r>
              <w:rPr>
                <w:rFonts w:cs="Times New Roman"/>
                <w:sz w:val="20"/>
                <w:szCs w:val="20"/>
              </w:rPr>
              <w:t>8</w:t>
            </w:r>
            <w:r>
              <w:rPr>
                <w:rFonts w:cs="Times New Roman"/>
                <w:sz w:val="20"/>
                <w:szCs w:val="20"/>
              </w:rPr>
              <w:br/>
              <w:t>(2.5)</w:t>
            </w:r>
          </w:p>
        </w:tc>
        <w:tc>
          <w:tcPr>
            <w:tcW w:w="1260" w:type="dxa"/>
            <w:shd w:val="clear" w:color="auto" w:fill="auto"/>
          </w:tcPr>
          <w:p w14:paraId="544E8D91" w14:textId="77777777" w:rsidR="00064F59" w:rsidRPr="00081BF8" w:rsidRDefault="00064F59" w:rsidP="00877891">
            <w:pPr>
              <w:spacing w:line="360" w:lineRule="auto"/>
              <w:jc w:val="both"/>
              <w:rPr>
                <w:rFonts w:cs="Times New Roman"/>
                <w:sz w:val="20"/>
                <w:szCs w:val="20"/>
              </w:rPr>
            </w:pPr>
            <w:r>
              <w:rPr>
                <w:rFonts w:cs="Times New Roman"/>
                <w:sz w:val="20"/>
                <w:szCs w:val="20"/>
              </w:rPr>
              <w:t xml:space="preserve">3.14 </w:t>
            </w:r>
            <w:r w:rsidRPr="00081BF8">
              <w:rPr>
                <w:rFonts w:cs="Times New Roman"/>
                <w:sz w:val="20"/>
                <w:szCs w:val="20"/>
              </w:rPr>
              <w:t>±</w:t>
            </w:r>
            <w:r>
              <w:rPr>
                <w:rFonts w:cs="Times New Roman"/>
                <w:sz w:val="20"/>
                <w:szCs w:val="20"/>
              </w:rPr>
              <w:t xml:space="preserve"> 0.767</w:t>
            </w:r>
          </w:p>
        </w:tc>
      </w:tr>
    </w:tbl>
    <w:p w14:paraId="60520A2C" w14:textId="389AE4D9" w:rsidR="008B271C" w:rsidRDefault="008B271C" w:rsidP="00064F59">
      <w:pPr>
        <w:spacing w:line="360" w:lineRule="auto"/>
        <w:jc w:val="both"/>
        <w:rPr>
          <w:rFonts w:cs="Times New Roman"/>
          <w:sz w:val="20"/>
          <w:szCs w:val="20"/>
        </w:rPr>
      </w:pPr>
    </w:p>
    <w:p w14:paraId="65F39B16" w14:textId="77777777" w:rsidR="00D13DCB" w:rsidRDefault="00D13DCB" w:rsidP="00064F59">
      <w:pPr>
        <w:spacing w:line="360" w:lineRule="auto"/>
        <w:jc w:val="both"/>
        <w:rPr>
          <w:rFonts w:cs="Times New Roman"/>
          <w:sz w:val="20"/>
          <w:szCs w:val="20"/>
        </w:rPr>
      </w:pPr>
    </w:p>
    <w:p w14:paraId="7D3B8900" w14:textId="77777777" w:rsidR="00D13DCB" w:rsidRDefault="00D13DCB" w:rsidP="00064F59">
      <w:pPr>
        <w:spacing w:line="360" w:lineRule="auto"/>
        <w:jc w:val="both"/>
        <w:rPr>
          <w:rFonts w:cs="Times New Roman"/>
          <w:sz w:val="20"/>
          <w:szCs w:val="20"/>
        </w:rPr>
      </w:pPr>
    </w:p>
    <w:p w14:paraId="7003C4FA" w14:textId="77777777" w:rsidR="00D13DCB" w:rsidRDefault="00D13DCB" w:rsidP="00064F59">
      <w:pPr>
        <w:spacing w:line="360" w:lineRule="auto"/>
        <w:jc w:val="both"/>
        <w:rPr>
          <w:rFonts w:cs="Times New Roman"/>
          <w:sz w:val="20"/>
          <w:szCs w:val="20"/>
        </w:rPr>
      </w:pPr>
    </w:p>
    <w:p w14:paraId="5BA88DF3" w14:textId="77777777" w:rsidR="00D13DCB" w:rsidRDefault="00D13DCB" w:rsidP="00064F59">
      <w:pPr>
        <w:spacing w:line="360" w:lineRule="auto"/>
        <w:jc w:val="both"/>
        <w:rPr>
          <w:rFonts w:cs="Times New Roman"/>
          <w:sz w:val="20"/>
          <w:szCs w:val="20"/>
        </w:rPr>
      </w:pPr>
    </w:p>
    <w:p w14:paraId="6C5A891A" w14:textId="77777777" w:rsidR="00D13DCB" w:rsidRDefault="00D13DCB" w:rsidP="00064F59">
      <w:pPr>
        <w:spacing w:line="360" w:lineRule="auto"/>
        <w:jc w:val="both"/>
        <w:rPr>
          <w:rFonts w:cs="Times New Roman"/>
          <w:sz w:val="20"/>
          <w:szCs w:val="20"/>
        </w:rPr>
      </w:pPr>
    </w:p>
    <w:p w14:paraId="684AA4E0" w14:textId="77777777" w:rsidR="00D13DCB" w:rsidRPr="00081BF8" w:rsidRDefault="00D13DCB" w:rsidP="00064F59">
      <w:pPr>
        <w:spacing w:line="360" w:lineRule="auto"/>
        <w:jc w:val="both"/>
        <w:rPr>
          <w:rFonts w:cs="Times New Roman"/>
          <w:sz w:val="20"/>
          <w:szCs w:val="20"/>
        </w:rPr>
      </w:pPr>
    </w:p>
    <w:p w14:paraId="7FEA67FD" w14:textId="58B516C0" w:rsidR="008B271C" w:rsidRPr="00AC3F15" w:rsidRDefault="00AC3F15" w:rsidP="00AC3F15">
      <w:pPr>
        <w:pStyle w:val="Heading2"/>
        <w:spacing w:before="0" w:line="360" w:lineRule="auto"/>
        <w:rPr>
          <w:rFonts w:ascii="Times New Roman" w:hAnsi="Times New Roman" w:cs="Times New Roman"/>
          <w:b/>
          <w:bCs/>
          <w:color w:val="auto"/>
          <w:sz w:val="22"/>
          <w:szCs w:val="22"/>
        </w:rPr>
      </w:pPr>
      <w:r w:rsidRPr="00AC3F15">
        <w:rPr>
          <w:b/>
          <w:bCs/>
          <w:szCs w:val="24"/>
        </w:rPr>
        <w:lastRenderedPageBreak/>
        <w:t xml:space="preserve"> </w:t>
      </w:r>
      <w:bookmarkStart w:id="60" w:name="_Toc201428161"/>
      <w:r>
        <w:rPr>
          <w:rFonts w:ascii="Times New Roman" w:hAnsi="Times New Roman" w:cs="Times New Roman"/>
          <w:b/>
          <w:color w:val="auto"/>
          <w:sz w:val="24"/>
          <w:szCs w:val="32"/>
        </w:rPr>
        <w:t>4.4 Reliability o</w:t>
      </w:r>
      <w:r w:rsidRPr="00AC3F15">
        <w:rPr>
          <w:rFonts w:ascii="Times New Roman" w:hAnsi="Times New Roman" w:cs="Times New Roman"/>
          <w:b/>
          <w:color w:val="auto"/>
          <w:sz w:val="24"/>
          <w:szCs w:val="32"/>
        </w:rPr>
        <w:t>f Constructs</w:t>
      </w:r>
      <w:bookmarkEnd w:id="60"/>
    </w:p>
    <w:p w14:paraId="5EA44886" w14:textId="77777777" w:rsidR="008B271C" w:rsidRPr="00DE21A8" w:rsidRDefault="008B271C" w:rsidP="007F675B">
      <w:pPr>
        <w:tabs>
          <w:tab w:val="left" w:pos="525"/>
        </w:tabs>
        <w:spacing w:line="360" w:lineRule="auto"/>
        <w:jc w:val="both"/>
        <w:rPr>
          <w:rFonts w:cs="Times New Roman"/>
          <w:szCs w:val="24"/>
        </w:rPr>
      </w:pPr>
      <w:r w:rsidRPr="00DE21A8">
        <w:rPr>
          <w:rFonts w:cs="Times New Roman"/>
          <w:szCs w:val="24"/>
        </w:rPr>
        <w:t xml:space="preserve">        Reliability is the measurement of constructs’ internal consistency in the study </w:t>
      </w:r>
      <w:sdt>
        <w:sdtPr>
          <w:rPr>
            <w:rFonts w:cs="Times New Roman"/>
            <w:szCs w:val="24"/>
          </w:rPr>
          <w:id w:val="-350032438"/>
          <w:citation/>
        </w:sdtPr>
        <w:sdtEndPr/>
        <w:sdtContent>
          <w:r w:rsidRPr="00DE21A8">
            <w:rPr>
              <w:rFonts w:cs="Times New Roman"/>
              <w:szCs w:val="24"/>
            </w:rPr>
            <w:fldChar w:fldCharType="begin"/>
          </w:r>
          <w:r w:rsidRPr="00DE21A8">
            <w:rPr>
              <w:rFonts w:cs="Times New Roman"/>
              <w:szCs w:val="24"/>
            </w:rPr>
            <w:instrText xml:space="preserve"> CITATION Tav11 \l 1033 </w:instrText>
          </w:r>
          <w:r w:rsidRPr="00DE21A8">
            <w:rPr>
              <w:rFonts w:cs="Times New Roman"/>
              <w:szCs w:val="24"/>
            </w:rPr>
            <w:fldChar w:fldCharType="separate"/>
          </w:r>
          <w:r w:rsidRPr="00DE21A8">
            <w:rPr>
              <w:rFonts w:cs="Times New Roman"/>
              <w:noProof/>
              <w:szCs w:val="24"/>
            </w:rPr>
            <w:t>(Tavakol &amp; Dennick, 2011)</w:t>
          </w:r>
          <w:r w:rsidRPr="00DE21A8">
            <w:rPr>
              <w:rFonts w:cs="Times New Roman"/>
              <w:szCs w:val="24"/>
            </w:rPr>
            <w:fldChar w:fldCharType="end"/>
          </w:r>
        </w:sdtContent>
      </w:sdt>
      <w:r w:rsidRPr="00DE21A8">
        <w:rPr>
          <w:rFonts w:cs="Times New Roman"/>
          <w:szCs w:val="24"/>
        </w:rPr>
        <w:t xml:space="preserve">. Alpha is the vital concept in the evaluation of questionnaires and a construct is reliable if the Alpha (α) value is greater than 0.70 </w:t>
      </w:r>
      <w:sdt>
        <w:sdtPr>
          <w:rPr>
            <w:rFonts w:cs="Times New Roman"/>
            <w:szCs w:val="24"/>
          </w:rPr>
          <w:id w:val="-346949172"/>
          <w:citation/>
        </w:sdtPr>
        <w:sdtEndPr/>
        <w:sdtContent>
          <w:r w:rsidRPr="00DE21A8">
            <w:rPr>
              <w:rFonts w:cs="Times New Roman"/>
              <w:szCs w:val="24"/>
            </w:rPr>
            <w:fldChar w:fldCharType="begin"/>
          </w:r>
          <w:r w:rsidRPr="00DE21A8">
            <w:rPr>
              <w:rFonts w:cs="Times New Roman"/>
              <w:szCs w:val="24"/>
            </w:rPr>
            <w:instrText xml:space="preserve"> CITATION Tav11 \l 1033 </w:instrText>
          </w:r>
          <w:r w:rsidRPr="00DE21A8">
            <w:rPr>
              <w:rFonts w:cs="Times New Roman"/>
              <w:szCs w:val="24"/>
            </w:rPr>
            <w:fldChar w:fldCharType="separate"/>
          </w:r>
          <w:r w:rsidRPr="00DE21A8">
            <w:rPr>
              <w:rFonts w:cs="Times New Roman"/>
              <w:noProof/>
              <w:szCs w:val="24"/>
            </w:rPr>
            <w:t>(Tavakol &amp; Dennick, 2011)</w:t>
          </w:r>
          <w:r w:rsidRPr="00DE21A8">
            <w:rPr>
              <w:rFonts w:cs="Times New Roman"/>
              <w:szCs w:val="24"/>
            </w:rPr>
            <w:fldChar w:fldCharType="end"/>
          </w:r>
        </w:sdtContent>
      </w:sdt>
      <w:r w:rsidRPr="00DE21A8">
        <w:rPr>
          <w:rFonts w:cs="Times New Roman"/>
          <w:szCs w:val="24"/>
        </w:rPr>
        <w:t xml:space="preserve">. Table 3 shows </w:t>
      </w:r>
      <w:proofErr w:type="spellStart"/>
      <w:r w:rsidRPr="00DE21A8">
        <w:rPr>
          <w:rFonts w:cs="Times New Roman"/>
          <w:szCs w:val="24"/>
        </w:rPr>
        <w:t>Cronbach’s</w:t>
      </w:r>
      <w:proofErr w:type="spellEnd"/>
      <w:r w:rsidRPr="00DE21A8">
        <w:rPr>
          <w:rFonts w:cs="Times New Roman"/>
          <w:szCs w:val="24"/>
        </w:rPr>
        <w:t xml:space="preserve"> alpha for each dimension of evaluation in customer satisfaction of community pharmacies in Yangon. In this study, </w:t>
      </w:r>
      <w:proofErr w:type="spellStart"/>
      <w:r w:rsidRPr="00DE21A8">
        <w:rPr>
          <w:rFonts w:cs="Times New Roman"/>
          <w:szCs w:val="24"/>
        </w:rPr>
        <w:t>Cronbach’s</w:t>
      </w:r>
      <w:proofErr w:type="spellEnd"/>
      <w:r w:rsidRPr="00DE21A8">
        <w:rPr>
          <w:rFonts w:cs="Times New Roman"/>
          <w:szCs w:val="24"/>
        </w:rPr>
        <w:t xml:space="preserve"> alpha of each factor was higher than 0.7 (0.784 to 0.954). The results showed the quality and availability of pharmaceutical products scale with four items (α = 0.784), </w:t>
      </w:r>
      <w:r w:rsidRPr="00DE21A8">
        <w:rPr>
          <w:rFonts w:cs="Times New Roman"/>
          <w:color w:val="000000"/>
          <w:szCs w:val="24"/>
        </w:rPr>
        <w:t>Knowledge and professionalism of pharmacy staff or pharmacists scale with five items (</w:t>
      </w:r>
      <w:r w:rsidRPr="00DE21A8">
        <w:rPr>
          <w:rFonts w:cs="Times New Roman"/>
          <w:szCs w:val="24"/>
        </w:rPr>
        <w:t xml:space="preserve">α = 0.902), </w:t>
      </w:r>
      <w:r w:rsidRPr="00DE21A8">
        <w:rPr>
          <w:rFonts w:cs="Times New Roman"/>
          <w:color w:val="000000"/>
          <w:szCs w:val="24"/>
        </w:rPr>
        <w:t>the attitude, service quality and communication of pharmacy staff or pharmacists scale with five items (</w:t>
      </w:r>
      <w:r w:rsidRPr="00DE21A8">
        <w:rPr>
          <w:rFonts w:cs="Times New Roman"/>
          <w:szCs w:val="24"/>
        </w:rPr>
        <w:t xml:space="preserve">α = 0.922), </w:t>
      </w:r>
      <w:r w:rsidRPr="00DE21A8">
        <w:rPr>
          <w:rFonts w:cs="Times New Roman"/>
          <w:color w:val="000000"/>
          <w:szCs w:val="24"/>
        </w:rPr>
        <w:t>Pricing and transparency scale with four items (</w:t>
      </w:r>
      <w:r w:rsidRPr="00DE21A8">
        <w:rPr>
          <w:rFonts w:cs="Times New Roman"/>
          <w:szCs w:val="24"/>
        </w:rPr>
        <w:t xml:space="preserve">α = 0.881), </w:t>
      </w:r>
      <w:r w:rsidRPr="00DE21A8">
        <w:rPr>
          <w:rFonts w:cs="Times New Roman"/>
          <w:color w:val="000000"/>
          <w:szCs w:val="24"/>
        </w:rPr>
        <w:t>Waiting time and operational efficiency (</w:t>
      </w:r>
      <w:r w:rsidRPr="00DE21A8">
        <w:rPr>
          <w:rFonts w:cs="Times New Roman"/>
          <w:szCs w:val="24"/>
        </w:rPr>
        <w:t xml:space="preserve">α = 0.903), </w:t>
      </w:r>
      <w:r w:rsidRPr="00DE21A8">
        <w:rPr>
          <w:rFonts w:cs="Times New Roman"/>
          <w:color w:val="000000"/>
          <w:szCs w:val="24"/>
        </w:rPr>
        <w:t>Cleanliness and overall store environment (</w:t>
      </w:r>
      <w:r w:rsidRPr="00DE21A8">
        <w:rPr>
          <w:rFonts w:cs="Times New Roman"/>
          <w:szCs w:val="24"/>
        </w:rPr>
        <w:t xml:space="preserve">α = 0.851), and </w:t>
      </w:r>
      <w:r w:rsidRPr="00DE21A8">
        <w:rPr>
          <w:rFonts w:cs="Times New Roman"/>
          <w:color w:val="000000"/>
          <w:szCs w:val="24"/>
        </w:rPr>
        <w:t>Loyal programs and promotional offers (</w:t>
      </w:r>
      <w:r w:rsidRPr="00DE21A8">
        <w:rPr>
          <w:rFonts w:cs="Times New Roman"/>
          <w:szCs w:val="24"/>
        </w:rPr>
        <w:t>α = 0.859) which are reliable.</w:t>
      </w:r>
    </w:p>
    <w:p w14:paraId="5F7F2102" w14:textId="48A07B4F" w:rsidR="008B271C" w:rsidRPr="001A75E4" w:rsidRDefault="001A75E4" w:rsidP="00FA7959">
      <w:pPr>
        <w:pStyle w:val="Caption"/>
        <w:jc w:val="center"/>
        <w:rPr>
          <w:rFonts w:cs="Times New Roman"/>
          <w:b/>
          <w:bCs/>
          <w:i w:val="0"/>
          <w:iCs w:val="0"/>
          <w:color w:val="auto"/>
          <w:sz w:val="24"/>
          <w:szCs w:val="24"/>
        </w:rPr>
      </w:pPr>
      <w:bookmarkStart w:id="61" w:name="_Toc201429725"/>
      <w:bookmarkStart w:id="62" w:name="_Toc202467067"/>
      <w:r w:rsidRPr="001A75E4">
        <w:rPr>
          <w:b/>
          <w:bCs/>
          <w:i w:val="0"/>
          <w:iCs w:val="0"/>
          <w:color w:val="auto"/>
          <w:sz w:val="24"/>
          <w:szCs w:val="24"/>
        </w:rPr>
        <w:t xml:space="preserve">Table </w:t>
      </w:r>
      <w:r w:rsidRPr="001A75E4">
        <w:rPr>
          <w:b/>
          <w:bCs/>
          <w:i w:val="0"/>
          <w:iCs w:val="0"/>
          <w:color w:val="auto"/>
          <w:sz w:val="24"/>
          <w:szCs w:val="24"/>
        </w:rPr>
        <w:fldChar w:fldCharType="begin"/>
      </w:r>
      <w:r w:rsidRPr="001A75E4">
        <w:rPr>
          <w:b/>
          <w:bCs/>
          <w:i w:val="0"/>
          <w:iCs w:val="0"/>
          <w:color w:val="auto"/>
          <w:sz w:val="24"/>
          <w:szCs w:val="24"/>
        </w:rPr>
        <w:instrText xml:space="preserve"> SEQ Table \* ARABIC </w:instrText>
      </w:r>
      <w:r w:rsidRPr="001A75E4">
        <w:rPr>
          <w:b/>
          <w:bCs/>
          <w:i w:val="0"/>
          <w:iCs w:val="0"/>
          <w:color w:val="auto"/>
          <w:sz w:val="24"/>
          <w:szCs w:val="24"/>
        </w:rPr>
        <w:fldChar w:fldCharType="separate"/>
      </w:r>
      <w:r w:rsidR="00A119C9">
        <w:rPr>
          <w:b/>
          <w:bCs/>
          <w:i w:val="0"/>
          <w:iCs w:val="0"/>
          <w:noProof/>
          <w:color w:val="auto"/>
          <w:sz w:val="24"/>
          <w:szCs w:val="24"/>
        </w:rPr>
        <w:t>5</w:t>
      </w:r>
      <w:r w:rsidRPr="001A75E4">
        <w:rPr>
          <w:b/>
          <w:bCs/>
          <w:i w:val="0"/>
          <w:iCs w:val="0"/>
          <w:color w:val="auto"/>
          <w:sz w:val="24"/>
          <w:szCs w:val="24"/>
        </w:rPr>
        <w:fldChar w:fldCharType="end"/>
      </w:r>
      <w:r w:rsidRPr="001A75E4">
        <w:rPr>
          <w:rFonts w:cs="Times New Roman"/>
          <w:b/>
          <w:bCs/>
          <w:i w:val="0"/>
          <w:iCs w:val="0"/>
          <w:color w:val="auto"/>
          <w:sz w:val="24"/>
          <w:szCs w:val="24"/>
        </w:rPr>
        <w:t xml:space="preserve"> </w:t>
      </w:r>
      <w:proofErr w:type="spellStart"/>
      <w:r w:rsidR="008B271C" w:rsidRPr="001A75E4">
        <w:rPr>
          <w:rFonts w:cs="Times New Roman"/>
          <w:b/>
          <w:bCs/>
          <w:i w:val="0"/>
          <w:iCs w:val="0"/>
          <w:color w:val="auto"/>
          <w:sz w:val="24"/>
          <w:szCs w:val="24"/>
        </w:rPr>
        <w:t>Cronbach</w:t>
      </w:r>
      <w:r>
        <w:rPr>
          <w:rFonts w:cs="Times New Roman"/>
          <w:b/>
          <w:bCs/>
          <w:i w:val="0"/>
          <w:iCs w:val="0"/>
          <w:color w:val="auto"/>
          <w:sz w:val="24"/>
          <w:szCs w:val="24"/>
        </w:rPr>
        <w:t>’s</w:t>
      </w:r>
      <w:proofErr w:type="spellEnd"/>
      <w:r w:rsidR="008B271C" w:rsidRPr="001A75E4">
        <w:rPr>
          <w:rFonts w:cs="Times New Roman"/>
          <w:b/>
          <w:bCs/>
          <w:i w:val="0"/>
          <w:iCs w:val="0"/>
          <w:color w:val="auto"/>
          <w:sz w:val="24"/>
          <w:szCs w:val="24"/>
        </w:rPr>
        <w:t xml:space="preserve"> Alpha </w:t>
      </w:r>
      <w:r>
        <w:rPr>
          <w:rFonts w:cs="Times New Roman"/>
          <w:b/>
          <w:bCs/>
          <w:i w:val="0"/>
          <w:iCs w:val="0"/>
          <w:color w:val="auto"/>
          <w:sz w:val="24"/>
          <w:szCs w:val="24"/>
        </w:rPr>
        <w:t>a</w:t>
      </w:r>
      <w:r w:rsidRPr="001A75E4">
        <w:rPr>
          <w:rFonts w:cs="Times New Roman"/>
          <w:b/>
          <w:bCs/>
          <w:i w:val="0"/>
          <w:iCs w:val="0"/>
          <w:color w:val="auto"/>
          <w:sz w:val="24"/>
          <w:szCs w:val="24"/>
        </w:rPr>
        <w:t xml:space="preserve">nd </w:t>
      </w:r>
      <w:r w:rsidR="008B271C" w:rsidRPr="001A75E4">
        <w:rPr>
          <w:rFonts w:cs="Times New Roman"/>
          <w:b/>
          <w:bCs/>
          <w:i w:val="0"/>
          <w:iCs w:val="0"/>
          <w:color w:val="auto"/>
          <w:sz w:val="24"/>
          <w:szCs w:val="24"/>
        </w:rPr>
        <w:t>Descriptive Statistics</w:t>
      </w:r>
      <w:bookmarkEnd w:id="61"/>
      <w:bookmarkEnd w:id="62"/>
    </w:p>
    <w:tbl>
      <w:tblPr>
        <w:tblStyle w:val="TableGrid"/>
        <w:tblW w:w="8352" w:type="dxa"/>
        <w:tblLayout w:type="fixed"/>
        <w:tblLook w:val="04A0" w:firstRow="1" w:lastRow="0" w:firstColumn="1" w:lastColumn="0" w:noHBand="0" w:noVBand="1"/>
      </w:tblPr>
      <w:tblGrid>
        <w:gridCol w:w="5184"/>
        <w:gridCol w:w="1296"/>
        <w:gridCol w:w="1872"/>
      </w:tblGrid>
      <w:tr w:rsidR="007B5DE7" w:rsidRPr="009421FF" w14:paraId="2E10EFBD" w14:textId="77777777" w:rsidTr="00877891">
        <w:tc>
          <w:tcPr>
            <w:tcW w:w="5184" w:type="dxa"/>
            <w:vAlign w:val="center"/>
          </w:tcPr>
          <w:p w14:paraId="53507E87" w14:textId="77777777" w:rsidR="007B5DE7" w:rsidRPr="009421FF" w:rsidRDefault="007B5DE7" w:rsidP="00D13DCB">
            <w:pPr>
              <w:spacing w:line="360" w:lineRule="auto"/>
              <w:jc w:val="both"/>
              <w:rPr>
                <w:rFonts w:cs="Times New Roman"/>
                <w:b/>
                <w:bCs/>
                <w:sz w:val="20"/>
                <w:szCs w:val="20"/>
              </w:rPr>
            </w:pPr>
            <w:r w:rsidRPr="009421FF">
              <w:rPr>
                <w:rFonts w:cs="Times New Roman"/>
                <w:b/>
                <w:bCs/>
                <w:sz w:val="20"/>
                <w:szCs w:val="20"/>
              </w:rPr>
              <w:t>Evaluation scale</w:t>
            </w:r>
          </w:p>
        </w:tc>
        <w:tc>
          <w:tcPr>
            <w:tcW w:w="1296" w:type="dxa"/>
            <w:vAlign w:val="center"/>
          </w:tcPr>
          <w:p w14:paraId="5212D051" w14:textId="77777777" w:rsidR="007B5DE7" w:rsidRPr="009421FF" w:rsidRDefault="007B5DE7" w:rsidP="00D13DCB">
            <w:pPr>
              <w:spacing w:line="360" w:lineRule="auto"/>
              <w:jc w:val="both"/>
              <w:rPr>
                <w:rFonts w:cs="Times New Roman"/>
                <w:b/>
                <w:bCs/>
                <w:sz w:val="20"/>
                <w:szCs w:val="20"/>
              </w:rPr>
            </w:pPr>
            <w:r w:rsidRPr="009421FF">
              <w:rPr>
                <w:rFonts w:cs="Times New Roman"/>
                <w:b/>
                <w:bCs/>
                <w:sz w:val="20"/>
                <w:szCs w:val="20"/>
              </w:rPr>
              <w:t>No. of items</w:t>
            </w:r>
          </w:p>
        </w:tc>
        <w:tc>
          <w:tcPr>
            <w:tcW w:w="1872" w:type="dxa"/>
            <w:vAlign w:val="center"/>
          </w:tcPr>
          <w:p w14:paraId="36CE9402" w14:textId="77777777" w:rsidR="007B5DE7" w:rsidRPr="009421FF" w:rsidRDefault="007B5DE7" w:rsidP="00D13DCB">
            <w:pPr>
              <w:spacing w:line="360" w:lineRule="auto"/>
              <w:jc w:val="both"/>
              <w:rPr>
                <w:rFonts w:cs="Times New Roman"/>
                <w:b/>
                <w:bCs/>
                <w:sz w:val="20"/>
                <w:szCs w:val="20"/>
              </w:rPr>
            </w:pPr>
            <w:proofErr w:type="spellStart"/>
            <w:r w:rsidRPr="009421FF">
              <w:rPr>
                <w:rFonts w:cs="Times New Roman"/>
                <w:b/>
                <w:bCs/>
                <w:sz w:val="20"/>
                <w:szCs w:val="20"/>
              </w:rPr>
              <w:t>Cronbach</w:t>
            </w:r>
            <w:proofErr w:type="spellEnd"/>
            <w:r w:rsidRPr="009421FF">
              <w:rPr>
                <w:rFonts w:cs="Times New Roman"/>
                <w:b/>
                <w:bCs/>
                <w:sz w:val="20"/>
                <w:szCs w:val="20"/>
              </w:rPr>
              <w:t xml:space="preserve"> Alpha</w:t>
            </w:r>
          </w:p>
        </w:tc>
      </w:tr>
      <w:tr w:rsidR="007B5DE7" w:rsidRPr="009421FF" w14:paraId="067E328B" w14:textId="77777777" w:rsidTr="00877891">
        <w:tc>
          <w:tcPr>
            <w:tcW w:w="5184" w:type="dxa"/>
            <w:vAlign w:val="center"/>
          </w:tcPr>
          <w:p w14:paraId="5AC9E56C" w14:textId="77777777" w:rsidR="007B5DE7" w:rsidRPr="009421FF" w:rsidRDefault="007B5DE7" w:rsidP="00D13DCB">
            <w:pPr>
              <w:spacing w:line="360" w:lineRule="auto"/>
              <w:jc w:val="both"/>
              <w:rPr>
                <w:rFonts w:cs="Times New Roman"/>
                <w:color w:val="000000"/>
                <w:sz w:val="20"/>
                <w:szCs w:val="20"/>
                <w:lang w:bidi="my-MM"/>
              </w:rPr>
            </w:pPr>
            <w:r w:rsidRPr="009421FF">
              <w:rPr>
                <w:rFonts w:cs="Times New Roman"/>
                <w:color w:val="000000"/>
                <w:sz w:val="20"/>
                <w:szCs w:val="20"/>
              </w:rPr>
              <w:t>The quality and availability of pharmaceutical products</w:t>
            </w:r>
          </w:p>
        </w:tc>
        <w:tc>
          <w:tcPr>
            <w:tcW w:w="1296" w:type="dxa"/>
            <w:vAlign w:val="center"/>
          </w:tcPr>
          <w:p w14:paraId="0E73502E" w14:textId="77777777" w:rsidR="007B5DE7" w:rsidRPr="009421FF" w:rsidRDefault="007B5DE7" w:rsidP="00D13DCB">
            <w:pPr>
              <w:spacing w:line="360" w:lineRule="auto"/>
              <w:jc w:val="center"/>
              <w:rPr>
                <w:rFonts w:cs="Times New Roman"/>
                <w:sz w:val="20"/>
                <w:szCs w:val="20"/>
              </w:rPr>
            </w:pPr>
            <w:r>
              <w:rPr>
                <w:rFonts w:cs="Times New Roman"/>
                <w:sz w:val="20"/>
                <w:szCs w:val="20"/>
              </w:rPr>
              <w:t>4</w:t>
            </w:r>
          </w:p>
        </w:tc>
        <w:tc>
          <w:tcPr>
            <w:tcW w:w="1872" w:type="dxa"/>
            <w:vAlign w:val="center"/>
          </w:tcPr>
          <w:p w14:paraId="78D7B66B" w14:textId="77777777" w:rsidR="007B5DE7" w:rsidRPr="009421FF" w:rsidRDefault="007B5DE7" w:rsidP="00D13DCB">
            <w:pPr>
              <w:spacing w:line="360" w:lineRule="auto"/>
              <w:jc w:val="center"/>
              <w:rPr>
                <w:rFonts w:cs="Times New Roman"/>
                <w:sz w:val="20"/>
                <w:szCs w:val="20"/>
              </w:rPr>
            </w:pPr>
            <w:r>
              <w:rPr>
                <w:rFonts w:cs="Times New Roman"/>
                <w:sz w:val="20"/>
                <w:szCs w:val="20"/>
              </w:rPr>
              <w:t>0.784</w:t>
            </w:r>
          </w:p>
        </w:tc>
      </w:tr>
      <w:tr w:rsidR="007B5DE7" w:rsidRPr="009421FF" w14:paraId="590B91BD" w14:textId="77777777" w:rsidTr="00877891">
        <w:tc>
          <w:tcPr>
            <w:tcW w:w="5184" w:type="dxa"/>
            <w:vAlign w:val="center"/>
          </w:tcPr>
          <w:p w14:paraId="3265A1CA" w14:textId="77777777" w:rsidR="007B5DE7" w:rsidRPr="009421FF" w:rsidRDefault="007B5DE7" w:rsidP="00D13DCB">
            <w:pPr>
              <w:spacing w:line="360" w:lineRule="auto"/>
              <w:jc w:val="both"/>
              <w:rPr>
                <w:rFonts w:cs="Times New Roman"/>
                <w:color w:val="000000"/>
                <w:sz w:val="20"/>
                <w:szCs w:val="20"/>
                <w:lang w:bidi="my-MM"/>
              </w:rPr>
            </w:pPr>
            <w:r w:rsidRPr="009421FF">
              <w:rPr>
                <w:rFonts w:cs="Times New Roman"/>
                <w:color w:val="000000"/>
                <w:sz w:val="20"/>
                <w:szCs w:val="20"/>
              </w:rPr>
              <w:t>Knowledge and professionalism of pharmacy staff or pharmacists</w:t>
            </w:r>
          </w:p>
        </w:tc>
        <w:tc>
          <w:tcPr>
            <w:tcW w:w="1296" w:type="dxa"/>
            <w:vAlign w:val="center"/>
          </w:tcPr>
          <w:p w14:paraId="7FFC8B0F" w14:textId="77777777" w:rsidR="007B5DE7" w:rsidRPr="009421FF" w:rsidRDefault="007B5DE7" w:rsidP="00D13DCB">
            <w:pPr>
              <w:spacing w:line="360" w:lineRule="auto"/>
              <w:jc w:val="center"/>
              <w:rPr>
                <w:rFonts w:cs="Times New Roman"/>
                <w:sz w:val="20"/>
                <w:szCs w:val="20"/>
              </w:rPr>
            </w:pPr>
            <w:r>
              <w:rPr>
                <w:rFonts w:cs="Times New Roman"/>
                <w:sz w:val="20"/>
                <w:szCs w:val="20"/>
              </w:rPr>
              <w:t>5</w:t>
            </w:r>
          </w:p>
        </w:tc>
        <w:tc>
          <w:tcPr>
            <w:tcW w:w="1872" w:type="dxa"/>
            <w:vAlign w:val="center"/>
          </w:tcPr>
          <w:p w14:paraId="166FC5FF" w14:textId="77777777" w:rsidR="007B5DE7" w:rsidRPr="009421FF" w:rsidRDefault="007B5DE7" w:rsidP="00D13DCB">
            <w:pPr>
              <w:spacing w:line="360" w:lineRule="auto"/>
              <w:jc w:val="center"/>
              <w:rPr>
                <w:rFonts w:cs="Times New Roman"/>
                <w:sz w:val="20"/>
                <w:szCs w:val="20"/>
              </w:rPr>
            </w:pPr>
            <w:r>
              <w:rPr>
                <w:rFonts w:cs="Times New Roman"/>
                <w:sz w:val="20"/>
                <w:szCs w:val="20"/>
              </w:rPr>
              <w:t>0.902</w:t>
            </w:r>
          </w:p>
        </w:tc>
      </w:tr>
      <w:tr w:rsidR="007B5DE7" w:rsidRPr="009421FF" w14:paraId="6D1A8DCF" w14:textId="77777777" w:rsidTr="00877891">
        <w:tc>
          <w:tcPr>
            <w:tcW w:w="5184" w:type="dxa"/>
            <w:vAlign w:val="center"/>
          </w:tcPr>
          <w:p w14:paraId="2BE2F227" w14:textId="77777777" w:rsidR="007B5DE7" w:rsidRPr="009421FF" w:rsidRDefault="007B5DE7" w:rsidP="00D13DCB">
            <w:pPr>
              <w:spacing w:line="360" w:lineRule="auto"/>
              <w:jc w:val="both"/>
              <w:rPr>
                <w:rFonts w:cs="Times New Roman"/>
                <w:color w:val="000000"/>
                <w:sz w:val="20"/>
                <w:szCs w:val="20"/>
                <w:lang w:bidi="my-MM"/>
              </w:rPr>
            </w:pPr>
            <w:r w:rsidRPr="009421FF">
              <w:rPr>
                <w:rFonts w:cs="Times New Roman"/>
                <w:color w:val="000000"/>
                <w:sz w:val="20"/>
                <w:szCs w:val="20"/>
              </w:rPr>
              <w:t>The attitude, service quality and communication of pharmacy staff or pharmacists</w:t>
            </w:r>
          </w:p>
        </w:tc>
        <w:tc>
          <w:tcPr>
            <w:tcW w:w="1296" w:type="dxa"/>
            <w:vAlign w:val="center"/>
          </w:tcPr>
          <w:p w14:paraId="3C708AA0" w14:textId="77777777" w:rsidR="007B5DE7" w:rsidRPr="009421FF" w:rsidRDefault="007B5DE7" w:rsidP="00D13DCB">
            <w:pPr>
              <w:spacing w:line="360" w:lineRule="auto"/>
              <w:jc w:val="center"/>
              <w:rPr>
                <w:rFonts w:cs="Times New Roman"/>
                <w:sz w:val="20"/>
                <w:szCs w:val="20"/>
              </w:rPr>
            </w:pPr>
            <w:r>
              <w:rPr>
                <w:rFonts w:cs="Times New Roman"/>
                <w:sz w:val="20"/>
                <w:szCs w:val="20"/>
              </w:rPr>
              <w:t>5</w:t>
            </w:r>
          </w:p>
        </w:tc>
        <w:tc>
          <w:tcPr>
            <w:tcW w:w="1872" w:type="dxa"/>
            <w:vAlign w:val="center"/>
          </w:tcPr>
          <w:p w14:paraId="4482E867" w14:textId="77777777" w:rsidR="007B5DE7" w:rsidRPr="009421FF" w:rsidRDefault="007B5DE7" w:rsidP="00D13DCB">
            <w:pPr>
              <w:spacing w:line="360" w:lineRule="auto"/>
              <w:jc w:val="center"/>
              <w:rPr>
                <w:rFonts w:cs="Times New Roman"/>
                <w:sz w:val="20"/>
                <w:szCs w:val="20"/>
              </w:rPr>
            </w:pPr>
            <w:r>
              <w:rPr>
                <w:rFonts w:cs="Times New Roman"/>
                <w:sz w:val="20"/>
                <w:szCs w:val="20"/>
              </w:rPr>
              <w:t>0.922</w:t>
            </w:r>
          </w:p>
        </w:tc>
      </w:tr>
      <w:tr w:rsidR="007B5DE7" w:rsidRPr="009421FF" w14:paraId="2BCFC0C2" w14:textId="77777777" w:rsidTr="00877891">
        <w:tc>
          <w:tcPr>
            <w:tcW w:w="5184" w:type="dxa"/>
            <w:vAlign w:val="center"/>
          </w:tcPr>
          <w:p w14:paraId="2EBF2899" w14:textId="77777777" w:rsidR="007B5DE7" w:rsidRPr="009421FF" w:rsidRDefault="007B5DE7" w:rsidP="00D13DCB">
            <w:pPr>
              <w:spacing w:line="360" w:lineRule="auto"/>
              <w:jc w:val="both"/>
              <w:rPr>
                <w:rFonts w:cs="Times New Roman"/>
                <w:color w:val="000000"/>
                <w:sz w:val="20"/>
                <w:szCs w:val="20"/>
                <w:lang w:bidi="my-MM"/>
              </w:rPr>
            </w:pPr>
            <w:r w:rsidRPr="009421FF">
              <w:rPr>
                <w:rFonts w:cs="Times New Roman"/>
                <w:color w:val="000000"/>
                <w:sz w:val="20"/>
                <w:szCs w:val="20"/>
              </w:rPr>
              <w:t>Pricing and transparency</w:t>
            </w:r>
          </w:p>
        </w:tc>
        <w:tc>
          <w:tcPr>
            <w:tcW w:w="1296" w:type="dxa"/>
            <w:vAlign w:val="center"/>
          </w:tcPr>
          <w:p w14:paraId="76854CB8" w14:textId="77777777" w:rsidR="007B5DE7" w:rsidRPr="009421FF" w:rsidRDefault="007B5DE7" w:rsidP="00D13DCB">
            <w:pPr>
              <w:spacing w:line="360" w:lineRule="auto"/>
              <w:jc w:val="center"/>
              <w:rPr>
                <w:rFonts w:cs="Times New Roman"/>
                <w:sz w:val="20"/>
                <w:szCs w:val="20"/>
              </w:rPr>
            </w:pPr>
            <w:r>
              <w:rPr>
                <w:rFonts w:cs="Times New Roman"/>
                <w:sz w:val="20"/>
                <w:szCs w:val="20"/>
              </w:rPr>
              <w:t>4</w:t>
            </w:r>
          </w:p>
        </w:tc>
        <w:tc>
          <w:tcPr>
            <w:tcW w:w="1872" w:type="dxa"/>
            <w:vAlign w:val="center"/>
          </w:tcPr>
          <w:p w14:paraId="72DD388F" w14:textId="77777777" w:rsidR="007B5DE7" w:rsidRPr="009421FF" w:rsidRDefault="007B5DE7" w:rsidP="00D13DCB">
            <w:pPr>
              <w:spacing w:line="360" w:lineRule="auto"/>
              <w:jc w:val="center"/>
              <w:rPr>
                <w:rFonts w:cs="Times New Roman"/>
                <w:sz w:val="20"/>
                <w:szCs w:val="20"/>
              </w:rPr>
            </w:pPr>
            <w:r>
              <w:rPr>
                <w:rFonts w:cs="Times New Roman"/>
                <w:sz w:val="20"/>
                <w:szCs w:val="20"/>
              </w:rPr>
              <w:t>0.881</w:t>
            </w:r>
          </w:p>
        </w:tc>
      </w:tr>
      <w:tr w:rsidR="007B5DE7" w:rsidRPr="009421FF" w14:paraId="241E832D" w14:textId="77777777" w:rsidTr="00877891">
        <w:tc>
          <w:tcPr>
            <w:tcW w:w="5184" w:type="dxa"/>
            <w:vAlign w:val="center"/>
          </w:tcPr>
          <w:p w14:paraId="5C22A13A" w14:textId="77777777" w:rsidR="007B5DE7" w:rsidRPr="009421FF" w:rsidRDefault="007B5DE7" w:rsidP="00D13DCB">
            <w:pPr>
              <w:spacing w:line="360" w:lineRule="auto"/>
              <w:jc w:val="both"/>
              <w:rPr>
                <w:rFonts w:cs="Times New Roman"/>
                <w:color w:val="000000"/>
                <w:sz w:val="20"/>
                <w:szCs w:val="20"/>
                <w:lang w:bidi="my-MM"/>
              </w:rPr>
            </w:pPr>
            <w:r w:rsidRPr="009421FF">
              <w:rPr>
                <w:rFonts w:cs="Times New Roman"/>
                <w:color w:val="000000"/>
                <w:sz w:val="20"/>
                <w:szCs w:val="20"/>
              </w:rPr>
              <w:t>Waiting time and operational efficiency</w:t>
            </w:r>
          </w:p>
        </w:tc>
        <w:tc>
          <w:tcPr>
            <w:tcW w:w="1296" w:type="dxa"/>
            <w:vAlign w:val="center"/>
          </w:tcPr>
          <w:p w14:paraId="3790043D" w14:textId="77777777" w:rsidR="007B5DE7" w:rsidRPr="009421FF" w:rsidRDefault="007B5DE7" w:rsidP="00D13DCB">
            <w:pPr>
              <w:spacing w:line="360" w:lineRule="auto"/>
              <w:jc w:val="center"/>
              <w:rPr>
                <w:rFonts w:cs="Times New Roman"/>
                <w:sz w:val="20"/>
                <w:szCs w:val="20"/>
              </w:rPr>
            </w:pPr>
            <w:r>
              <w:rPr>
                <w:rFonts w:cs="Times New Roman"/>
                <w:sz w:val="20"/>
                <w:szCs w:val="20"/>
              </w:rPr>
              <w:t>5</w:t>
            </w:r>
          </w:p>
        </w:tc>
        <w:tc>
          <w:tcPr>
            <w:tcW w:w="1872" w:type="dxa"/>
            <w:vAlign w:val="center"/>
          </w:tcPr>
          <w:p w14:paraId="2AFF6DA8" w14:textId="77777777" w:rsidR="007B5DE7" w:rsidRPr="009421FF" w:rsidRDefault="007B5DE7" w:rsidP="00D13DCB">
            <w:pPr>
              <w:spacing w:line="360" w:lineRule="auto"/>
              <w:jc w:val="center"/>
              <w:rPr>
                <w:rFonts w:cs="Times New Roman"/>
                <w:sz w:val="20"/>
                <w:szCs w:val="20"/>
              </w:rPr>
            </w:pPr>
            <w:r>
              <w:rPr>
                <w:rFonts w:cs="Times New Roman"/>
                <w:sz w:val="20"/>
                <w:szCs w:val="20"/>
              </w:rPr>
              <w:t>0.903</w:t>
            </w:r>
          </w:p>
        </w:tc>
      </w:tr>
      <w:tr w:rsidR="007B5DE7" w:rsidRPr="009421FF" w14:paraId="58655681" w14:textId="77777777" w:rsidTr="00877891">
        <w:tc>
          <w:tcPr>
            <w:tcW w:w="5184" w:type="dxa"/>
            <w:vAlign w:val="center"/>
          </w:tcPr>
          <w:p w14:paraId="419B1137" w14:textId="77777777" w:rsidR="007B5DE7" w:rsidRPr="009421FF" w:rsidRDefault="007B5DE7" w:rsidP="00D13DCB">
            <w:pPr>
              <w:spacing w:line="360" w:lineRule="auto"/>
              <w:jc w:val="both"/>
              <w:rPr>
                <w:rFonts w:cs="Times New Roman"/>
                <w:color w:val="000000"/>
                <w:sz w:val="20"/>
                <w:szCs w:val="20"/>
                <w:lang w:bidi="my-MM"/>
              </w:rPr>
            </w:pPr>
            <w:r w:rsidRPr="009421FF">
              <w:rPr>
                <w:rFonts w:cs="Times New Roman"/>
                <w:color w:val="000000"/>
                <w:sz w:val="20"/>
                <w:szCs w:val="20"/>
              </w:rPr>
              <w:t>Cleanliness and overall store environment</w:t>
            </w:r>
          </w:p>
        </w:tc>
        <w:tc>
          <w:tcPr>
            <w:tcW w:w="1296" w:type="dxa"/>
            <w:vAlign w:val="center"/>
          </w:tcPr>
          <w:p w14:paraId="74F049D6" w14:textId="77777777" w:rsidR="007B5DE7" w:rsidRPr="009421FF" w:rsidRDefault="007B5DE7" w:rsidP="00D13DCB">
            <w:pPr>
              <w:spacing w:line="360" w:lineRule="auto"/>
              <w:jc w:val="center"/>
              <w:rPr>
                <w:rFonts w:cs="Times New Roman"/>
                <w:sz w:val="20"/>
                <w:szCs w:val="20"/>
              </w:rPr>
            </w:pPr>
            <w:r>
              <w:rPr>
                <w:rFonts w:cs="Times New Roman"/>
                <w:sz w:val="20"/>
                <w:szCs w:val="20"/>
              </w:rPr>
              <w:t>5</w:t>
            </w:r>
          </w:p>
        </w:tc>
        <w:tc>
          <w:tcPr>
            <w:tcW w:w="1872" w:type="dxa"/>
            <w:vAlign w:val="center"/>
          </w:tcPr>
          <w:p w14:paraId="414D954C" w14:textId="77777777" w:rsidR="007B5DE7" w:rsidRPr="009421FF" w:rsidRDefault="007B5DE7" w:rsidP="00D13DCB">
            <w:pPr>
              <w:spacing w:line="360" w:lineRule="auto"/>
              <w:jc w:val="center"/>
              <w:rPr>
                <w:rFonts w:cs="Times New Roman"/>
                <w:sz w:val="20"/>
                <w:szCs w:val="20"/>
              </w:rPr>
            </w:pPr>
            <w:r>
              <w:rPr>
                <w:rFonts w:cs="Times New Roman"/>
                <w:sz w:val="20"/>
                <w:szCs w:val="20"/>
              </w:rPr>
              <w:t>0.851</w:t>
            </w:r>
          </w:p>
        </w:tc>
      </w:tr>
      <w:tr w:rsidR="007B5DE7" w:rsidRPr="009421FF" w14:paraId="255D8279" w14:textId="77777777" w:rsidTr="00877891">
        <w:tc>
          <w:tcPr>
            <w:tcW w:w="5184" w:type="dxa"/>
            <w:vAlign w:val="center"/>
          </w:tcPr>
          <w:p w14:paraId="42B48128" w14:textId="77777777" w:rsidR="007B5DE7" w:rsidRPr="009421FF" w:rsidRDefault="007B5DE7" w:rsidP="00D13DCB">
            <w:pPr>
              <w:spacing w:line="360" w:lineRule="auto"/>
              <w:jc w:val="both"/>
              <w:rPr>
                <w:rFonts w:cs="Times New Roman"/>
                <w:color w:val="000000"/>
                <w:sz w:val="20"/>
                <w:szCs w:val="20"/>
                <w:lang w:bidi="my-MM"/>
              </w:rPr>
            </w:pPr>
            <w:r w:rsidRPr="009421FF">
              <w:rPr>
                <w:rFonts w:cs="Times New Roman"/>
                <w:color w:val="000000"/>
                <w:sz w:val="20"/>
                <w:szCs w:val="20"/>
              </w:rPr>
              <w:t>Loyal programs and promotional offers</w:t>
            </w:r>
          </w:p>
        </w:tc>
        <w:tc>
          <w:tcPr>
            <w:tcW w:w="1296" w:type="dxa"/>
            <w:vAlign w:val="center"/>
          </w:tcPr>
          <w:p w14:paraId="21CBC3C2" w14:textId="77777777" w:rsidR="007B5DE7" w:rsidRPr="009421FF" w:rsidRDefault="007B5DE7" w:rsidP="00D13DCB">
            <w:pPr>
              <w:spacing w:line="360" w:lineRule="auto"/>
              <w:jc w:val="center"/>
              <w:rPr>
                <w:rFonts w:cs="Times New Roman"/>
                <w:sz w:val="20"/>
                <w:szCs w:val="20"/>
              </w:rPr>
            </w:pPr>
            <w:r>
              <w:rPr>
                <w:rFonts w:cs="Times New Roman"/>
                <w:sz w:val="20"/>
                <w:szCs w:val="20"/>
              </w:rPr>
              <w:t>5</w:t>
            </w:r>
          </w:p>
        </w:tc>
        <w:tc>
          <w:tcPr>
            <w:tcW w:w="1872" w:type="dxa"/>
            <w:vAlign w:val="center"/>
          </w:tcPr>
          <w:p w14:paraId="2121B65B" w14:textId="77777777" w:rsidR="007B5DE7" w:rsidRPr="009421FF" w:rsidRDefault="007B5DE7" w:rsidP="00D13DCB">
            <w:pPr>
              <w:spacing w:line="360" w:lineRule="auto"/>
              <w:jc w:val="center"/>
              <w:rPr>
                <w:rFonts w:cs="Times New Roman"/>
                <w:sz w:val="20"/>
                <w:szCs w:val="20"/>
              </w:rPr>
            </w:pPr>
            <w:r>
              <w:rPr>
                <w:rFonts w:cs="Times New Roman"/>
                <w:sz w:val="20"/>
                <w:szCs w:val="20"/>
              </w:rPr>
              <w:t>0.859</w:t>
            </w:r>
          </w:p>
        </w:tc>
      </w:tr>
      <w:tr w:rsidR="007B5DE7" w:rsidRPr="009421FF" w14:paraId="3A000C2E" w14:textId="77777777" w:rsidTr="00877891">
        <w:tc>
          <w:tcPr>
            <w:tcW w:w="5184" w:type="dxa"/>
            <w:vAlign w:val="center"/>
          </w:tcPr>
          <w:p w14:paraId="0F632564" w14:textId="77777777" w:rsidR="007B5DE7" w:rsidRPr="009421FF" w:rsidRDefault="007B5DE7" w:rsidP="00D13DCB">
            <w:pPr>
              <w:spacing w:line="360" w:lineRule="auto"/>
              <w:jc w:val="both"/>
              <w:rPr>
                <w:rFonts w:cs="Times New Roman"/>
                <w:color w:val="000000"/>
                <w:sz w:val="20"/>
                <w:szCs w:val="20"/>
              </w:rPr>
            </w:pPr>
            <w:r>
              <w:rPr>
                <w:rFonts w:cs="Times New Roman"/>
                <w:color w:val="000000"/>
                <w:sz w:val="20"/>
                <w:szCs w:val="20"/>
              </w:rPr>
              <w:t>Total</w:t>
            </w:r>
          </w:p>
        </w:tc>
        <w:tc>
          <w:tcPr>
            <w:tcW w:w="1296" w:type="dxa"/>
            <w:vAlign w:val="center"/>
          </w:tcPr>
          <w:p w14:paraId="699E211A" w14:textId="77777777" w:rsidR="007B5DE7" w:rsidRDefault="007B5DE7" w:rsidP="00D13DCB">
            <w:pPr>
              <w:spacing w:line="360" w:lineRule="auto"/>
              <w:jc w:val="center"/>
              <w:rPr>
                <w:rFonts w:cs="Times New Roman"/>
                <w:sz w:val="20"/>
                <w:szCs w:val="20"/>
              </w:rPr>
            </w:pPr>
            <w:r>
              <w:rPr>
                <w:rFonts w:cs="Times New Roman"/>
                <w:sz w:val="20"/>
                <w:szCs w:val="20"/>
              </w:rPr>
              <w:t>34</w:t>
            </w:r>
          </w:p>
        </w:tc>
        <w:tc>
          <w:tcPr>
            <w:tcW w:w="1872" w:type="dxa"/>
            <w:vAlign w:val="center"/>
          </w:tcPr>
          <w:p w14:paraId="7268CFFD" w14:textId="77777777" w:rsidR="007B5DE7" w:rsidRPr="009421FF" w:rsidRDefault="007B5DE7" w:rsidP="00D13DCB">
            <w:pPr>
              <w:spacing w:line="360" w:lineRule="auto"/>
              <w:jc w:val="center"/>
              <w:rPr>
                <w:rFonts w:cs="Times New Roman"/>
                <w:sz w:val="20"/>
                <w:szCs w:val="20"/>
              </w:rPr>
            </w:pPr>
            <w:r>
              <w:rPr>
                <w:rFonts w:cs="Times New Roman"/>
                <w:sz w:val="20"/>
                <w:szCs w:val="20"/>
              </w:rPr>
              <w:t>0.954</w:t>
            </w:r>
          </w:p>
        </w:tc>
      </w:tr>
    </w:tbl>
    <w:p w14:paraId="275A6E91" w14:textId="77777777" w:rsidR="007B5DE7" w:rsidRDefault="007B5DE7" w:rsidP="007F675B">
      <w:pPr>
        <w:spacing w:line="360" w:lineRule="auto"/>
        <w:jc w:val="both"/>
        <w:rPr>
          <w:rFonts w:cs="Times New Roman"/>
          <w:sz w:val="20"/>
          <w:szCs w:val="20"/>
        </w:rPr>
      </w:pPr>
    </w:p>
    <w:p w14:paraId="550A2FD3" w14:textId="7732F8D4" w:rsidR="008B271C" w:rsidRPr="00AC3F15" w:rsidRDefault="00AC3F15" w:rsidP="00AC3F15">
      <w:pPr>
        <w:pStyle w:val="Heading2"/>
        <w:spacing w:before="0" w:line="360" w:lineRule="auto"/>
        <w:ind w:left="540" w:hanging="540"/>
        <w:jc w:val="both"/>
        <w:rPr>
          <w:rFonts w:ascii="Times New Roman" w:hAnsi="Times New Roman" w:cs="Times New Roman"/>
          <w:b/>
        </w:rPr>
      </w:pPr>
      <w:bookmarkStart w:id="63" w:name="_Toc201428162"/>
      <w:r>
        <w:rPr>
          <w:rFonts w:ascii="Times New Roman" w:hAnsi="Times New Roman" w:cs="Times New Roman"/>
          <w:b/>
          <w:color w:val="auto"/>
          <w:sz w:val="24"/>
          <w:szCs w:val="32"/>
        </w:rPr>
        <w:t>4.5 Determination of Factors Influencing on Customer Satisfaction of Community Pharmacies i</w:t>
      </w:r>
      <w:r w:rsidRPr="00AC3F15">
        <w:rPr>
          <w:rFonts w:ascii="Times New Roman" w:hAnsi="Times New Roman" w:cs="Times New Roman"/>
          <w:b/>
          <w:color w:val="auto"/>
          <w:sz w:val="24"/>
          <w:szCs w:val="32"/>
        </w:rPr>
        <w:t>n Yangon</w:t>
      </w:r>
      <w:bookmarkEnd w:id="63"/>
    </w:p>
    <w:p w14:paraId="02D9A0B3" w14:textId="77777777" w:rsidR="008B271C" w:rsidRPr="008C4FF7" w:rsidRDefault="008B271C" w:rsidP="007F675B">
      <w:pPr>
        <w:spacing w:line="360" w:lineRule="auto"/>
        <w:jc w:val="both"/>
        <w:rPr>
          <w:rFonts w:cs="Times New Roman"/>
          <w:sz w:val="20"/>
          <w:szCs w:val="20"/>
        </w:rPr>
      </w:pPr>
      <w:r>
        <w:rPr>
          <w:rFonts w:cs="Times New Roman"/>
          <w:sz w:val="20"/>
          <w:szCs w:val="20"/>
        </w:rPr>
        <w:t xml:space="preserve">          </w:t>
      </w:r>
      <w:r w:rsidRPr="00DE21A8">
        <w:rPr>
          <w:rFonts w:cs="Times New Roman"/>
          <w:szCs w:val="24"/>
        </w:rPr>
        <w:t xml:space="preserve">The multiple </w:t>
      </w:r>
      <w:proofErr w:type="gramStart"/>
      <w:r w:rsidRPr="00DE21A8">
        <w:rPr>
          <w:rFonts w:cs="Times New Roman"/>
          <w:szCs w:val="24"/>
        </w:rPr>
        <w:t>regression</w:t>
      </w:r>
      <w:proofErr w:type="gramEnd"/>
      <w:r w:rsidRPr="00DE21A8">
        <w:rPr>
          <w:rFonts w:cs="Times New Roman"/>
          <w:szCs w:val="24"/>
        </w:rPr>
        <w:t xml:space="preserve"> was conducted to examine the factors on customer satisfaction of the community pharmacies. The results in Table 5 showed that the linear multiple regression </w:t>
      </w:r>
      <w:proofErr w:type="gramStart"/>
      <w:r w:rsidRPr="00DE21A8">
        <w:rPr>
          <w:rFonts w:cs="Times New Roman"/>
          <w:szCs w:val="24"/>
        </w:rPr>
        <w:t>model</w:t>
      </w:r>
      <w:proofErr w:type="gramEnd"/>
      <w:r w:rsidRPr="00DE21A8">
        <w:rPr>
          <w:rFonts w:cs="Times New Roman"/>
          <w:szCs w:val="24"/>
        </w:rPr>
        <w:t xml:space="preserve"> between factors and customer satisfaction was proper to be used. In all of these factors, four factors had the statistically significant impact on customer satisfaction (</w:t>
      </w:r>
      <w:r w:rsidRPr="00DE21A8">
        <w:rPr>
          <w:rFonts w:cs="Times New Roman"/>
          <w:i/>
          <w:iCs/>
          <w:szCs w:val="24"/>
        </w:rPr>
        <w:t xml:space="preserve">p </w:t>
      </w:r>
      <w:r w:rsidRPr="00DE21A8">
        <w:rPr>
          <w:rFonts w:cs="Times New Roman"/>
          <w:szCs w:val="24"/>
        </w:rPr>
        <w:t xml:space="preserve">&lt; 0.001). The four factors are knowledge and professionalism of pharmacy staff or pharmacists (B=0.194, S.E = 0.050), the attitude, </w:t>
      </w:r>
      <w:r w:rsidRPr="00DE21A8">
        <w:rPr>
          <w:rFonts w:cs="Times New Roman"/>
          <w:szCs w:val="24"/>
        </w:rPr>
        <w:lastRenderedPageBreak/>
        <w:t>service quality and communication of pharmacy staff or pharmacists (B = 0.359, S.E = 0.047), cleanliness and overall store environment (B = 0.185, S.E = 0.042) and loyalty programs and promotional offers (B = 0.179, S.E = 0.035) respectively. The overall regression model was significant (</w:t>
      </w:r>
      <w:r w:rsidRPr="00DE21A8">
        <w:rPr>
          <w:rFonts w:cs="Times New Roman"/>
          <w:i/>
          <w:iCs/>
          <w:szCs w:val="24"/>
        </w:rPr>
        <w:t>p</w:t>
      </w:r>
      <w:r w:rsidRPr="00DE21A8">
        <w:rPr>
          <w:rFonts w:cs="Times New Roman"/>
          <w:szCs w:val="24"/>
        </w:rPr>
        <w:t xml:space="preserve"> &lt; 0.001), indicating that the model significantly predicts customer satisfaction. The model explained 71% of the variance (</w:t>
      </w:r>
      <w:r w:rsidRPr="00DE21A8">
        <w:rPr>
          <w:rFonts w:cs="Times New Roman"/>
          <w:i/>
          <w:iCs/>
          <w:szCs w:val="24"/>
        </w:rPr>
        <w:t>R</w:t>
      </w:r>
      <w:r w:rsidRPr="00DE21A8">
        <w:rPr>
          <w:rFonts w:cs="Times New Roman"/>
          <w:i/>
          <w:iCs/>
          <w:szCs w:val="24"/>
          <w:vertAlign w:val="superscript"/>
        </w:rPr>
        <w:t>2</w:t>
      </w:r>
      <w:r w:rsidRPr="00DE21A8">
        <w:rPr>
          <w:rFonts w:cs="Times New Roman"/>
          <w:szCs w:val="24"/>
        </w:rPr>
        <w:t xml:space="preserve"> = 0.713, Adjusted </w:t>
      </w:r>
      <w:r w:rsidRPr="00DE21A8">
        <w:rPr>
          <w:rFonts w:cs="Times New Roman"/>
          <w:i/>
          <w:iCs/>
          <w:szCs w:val="24"/>
        </w:rPr>
        <w:t>R</w:t>
      </w:r>
      <w:r w:rsidRPr="00DE21A8">
        <w:rPr>
          <w:rFonts w:cs="Times New Roman"/>
          <w:i/>
          <w:iCs/>
          <w:szCs w:val="24"/>
          <w:vertAlign w:val="superscript"/>
        </w:rPr>
        <w:t>2</w:t>
      </w:r>
      <w:r w:rsidRPr="00DE21A8">
        <w:rPr>
          <w:rFonts w:cs="Times New Roman"/>
          <w:szCs w:val="24"/>
        </w:rPr>
        <w:t>= 0.709), suggesting a strong fit and 71% of customer satisfaction can be explained by these seven factors</w:t>
      </w:r>
      <w:r>
        <w:rPr>
          <w:rFonts w:cs="Times New Roman"/>
          <w:sz w:val="20"/>
          <w:szCs w:val="20"/>
        </w:rPr>
        <w:t xml:space="preserve">.  </w:t>
      </w:r>
    </w:p>
    <w:p w14:paraId="71F6ADD8" w14:textId="461EEDA9" w:rsidR="008B271C" w:rsidRPr="001A75E4" w:rsidRDefault="001A75E4" w:rsidP="00FA7959">
      <w:pPr>
        <w:pStyle w:val="Caption"/>
        <w:jc w:val="center"/>
        <w:rPr>
          <w:rFonts w:cs="Times New Roman"/>
          <w:b/>
          <w:bCs/>
          <w:i w:val="0"/>
          <w:iCs w:val="0"/>
          <w:color w:val="auto"/>
          <w:sz w:val="24"/>
          <w:szCs w:val="24"/>
        </w:rPr>
      </w:pPr>
      <w:bookmarkStart w:id="64" w:name="_Toc201429726"/>
      <w:bookmarkStart w:id="65" w:name="_Toc202467068"/>
      <w:r w:rsidRPr="001A75E4">
        <w:rPr>
          <w:b/>
          <w:bCs/>
          <w:i w:val="0"/>
          <w:iCs w:val="0"/>
          <w:color w:val="auto"/>
          <w:sz w:val="24"/>
          <w:szCs w:val="24"/>
        </w:rPr>
        <w:t xml:space="preserve">Table </w:t>
      </w:r>
      <w:r w:rsidRPr="001A75E4">
        <w:rPr>
          <w:b/>
          <w:bCs/>
          <w:i w:val="0"/>
          <w:iCs w:val="0"/>
          <w:color w:val="auto"/>
          <w:sz w:val="24"/>
          <w:szCs w:val="24"/>
        </w:rPr>
        <w:fldChar w:fldCharType="begin"/>
      </w:r>
      <w:r w:rsidRPr="001A75E4">
        <w:rPr>
          <w:b/>
          <w:bCs/>
          <w:i w:val="0"/>
          <w:iCs w:val="0"/>
          <w:color w:val="auto"/>
          <w:sz w:val="24"/>
          <w:szCs w:val="24"/>
        </w:rPr>
        <w:instrText xml:space="preserve"> SEQ Table \* ARABIC </w:instrText>
      </w:r>
      <w:r w:rsidRPr="001A75E4">
        <w:rPr>
          <w:b/>
          <w:bCs/>
          <w:i w:val="0"/>
          <w:iCs w:val="0"/>
          <w:color w:val="auto"/>
          <w:sz w:val="24"/>
          <w:szCs w:val="24"/>
        </w:rPr>
        <w:fldChar w:fldCharType="separate"/>
      </w:r>
      <w:r w:rsidR="00A119C9">
        <w:rPr>
          <w:b/>
          <w:bCs/>
          <w:i w:val="0"/>
          <w:iCs w:val="0"/>
          <w:noProof/>
          <w:color w:val="auto"/>
          <w:sz w:val="24"/>
          <w:szCs w:val="24"/>
        </w:rPr>
        <w:t>6</w:t>
      </w:r>
      <w:r w:rsidRPr="001A75E4">
        <w:rPr>
          <w:b/>
          <w:bCs/>
          <w:i w:val="0"/>
          <w:iCs w:val="0"/>
          <w:color w:val="auto"/>
          <w:sz w:val="24"/>
          <w:szCs w:val="24"/>
        </w:rPr>
        <w:fldChar w:fldCharType="end"/>
      </w:r>
      <w:r w:rsidRPr="001A75E4">
        <w:rPr>
          <w:rFonts w:cs="Times New Roman"/>
          <w:b/>
          <w:bCs/>
          <w:i w:val="0"/>
          <w:iCs w:val="0"/>
          <w:color w:val="auto"/>
          <w:sz w:val="24"/>
          <w:szCs w:val="24"/>
        </w:rPr>
        <w:t xml:space="preserve"> </w:t>
      </w:r>
      <w:r w:rsidR="008B271C" w:rsidRPr="001A75E4">
        <w:rPr>
          <w:rFonts w:cs="Times New Roman"/>
          <w:b/>
          <w:bCs/>
          <w:i w:val="0"/>
          <w:iCs w:val="0"/>
          <w:color w:val="auto"/>
          <w:sz w:val="24"/>
          <w:szCs w:val="24"/>
        </w:rPr>
        <w:t xml:space="preserve">Regression </w:t>
      </w:r>
      <w:r>
        <w:rPr>
          <w:rFonts w:cs="Times New Roman"/>
          <w:b/>
          <w:bCs/>
          <w:i w:val="0"/>
          <w:iCs w:val="0"/>
          <w:color w:val="auto"/>
          <w:sz w:val="24"/>
          <w:szCs w:val="24"/>
        </w:rPr>
        <w:t>Analysis o</w:t>
      </w:r>
      <w:r w:rsidRPr="001A75E4">
        <w:rPr>
          <w:rFonts w:cs="Times New Roman"/>
          <w:b/>
          <w:bCs/>
          <w:i w:val="0"/>
          <w:iCs w:val="0"/>
          <w:color w:val="auto"/>
          <w:sz w:val="24"/>
          <w:szCs w:val="24"/>
        </w:rPr>
        <w:t>f Factors Influe</w:t>
      </w:r>
      <w:r>
        <w:rPr>
          <w:rFonts w:cs="Times New Roman"/>
          <w:b/>
          <w:bCs/>
          <w:i w:val="0"/>
          <w:iCs w:val="0"/>
          <w:color w:val="auto"/>
          <w:sz w:val="24"/>
          <w:szCs w:val="24"/>
        </w:rPr>
        <w:t>ncing On Customer Satisfaction o</w:t>
      </w:r>
      <w:r w:rsidR="00FA7959">
        <w:rPr>
          <w:rFonts w:cs="Times New Roman"/>
          <w:b/>
          <w:bCs/>
          <w:i w:val="0"/>
          <w:iCs w:val="0"/>
          <w:color w:val="auto"/>
          <w:sz w:val="24"/>
          <w:szCs w:val="24"/>
        </w:rPr>
        <w:t>f Community Pharmacies i</w:t>
      </w:r>
      <w:r w:rsidRPr="001A75E4">
        <w:rPr>
          <w:rFonts w:cs="Times New Roman"/>
          <w:b/>
          <w:bCs/>
          <w:i w:val="0"/>
          <w:iCs w:val="0"/>
          <w:color w:val="auto"/>
          <w:sz w:val="24"/>
          <w:szCs w:val="24"/>
        </w:rPr>
        <w:t xml:space="preserve">n </w:t>
      </w:r>
      <w:r w:rsidR="008B271C" w:rsidRPr="001A75E4">
        <w:rPr>
          <w:rFonts w:cs="Times New Roman"/>
          <w:b/>
          <w:bCs/>
          <w:i w:val="0"/>
          <w:iCs w:val="0"/>
          <w:color w:val="auto"/>
          <w:sz w:val="24"/>
          <w:szCs w:val="24"/>
        </w:rPr>
        <w:t>Yangon</w:t>
      </w:r>
      <w:bookmarkEnd w:id="64"/>
      <w:bookmarkEnd w:id="65"/>
    </w:p>
    <w:tbl>
      <w:tblPr>
        <w:tblStyle w:val="TableGrid"/>
        <w:tblW w:w="8365" w:type="dxa"/>
        <w:tblLayout w:type="fixed"/>
        <w:tblLook w:val="04A0" w:firstRow="1" w:lastRow="0" w:firstColumn="1" w:lastColumn="0" w:noHBand="0" w:noVBand="1"/>
      </w:tblPr>
      <w:tblGrid>
        <w:gridCol w:w="2785"/>
        <w:gridCol w:w="990"/>
        <w:gridCol w:w="720"/>
        <w:gridCol w:w="1440"/>
        <w:gridCol w:w="810"/>
        <w:gridCol w:w="810"/>
        <w:gridCol w:w="810"/>
      </w:tblGrid>
      <w:tr w:rsidR="007B5DE7" w14:paraId="2C7630FF" w14:textId="77777777" w:rsidTr="00D13DCB">
        <w:tc>
          <w:tcPr>
            <w:tcW w:w="2785" w:type="dxa"/>
            <w:vMerge w:val="restart"/>
            <w:vAlign w:val="center"/>
          </w:tcPr>
          <w:p w14:paraId="78E78E98"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Items</w:t>
            </w:r>
          </w:p>
        </w:tc>
        <w:tc>
          <w:tcPr>
            <w:tcW w:w="1710" w:type="dxa"/>
            <w:gridSpan w:val="2"/>
            <w:vAlign w:val="center"/>
          </w:tcPr>
          <w:p w14:paraId="665666C9"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Unstandardized Coefficients</w:t>
            </w:r>
          </w:p>
        </w:tc>
        <w:tc>
          <w:tcPr>
            <w:tcW w:w="1440" w:type="dxa"/>
            <w:vAlign w:val="center"/>
          </w:tcPr>
          <w:p w14:paraId="1BB219BE"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Standardized Coefficients</w:t>
            </w:r>
          </w:p>
        </w:tc>
        <w:tc>
          <w:tcPr>
            <w:tcW w:w="810" w:type="dxa"/>
            <w:vMerge w:val="restart"/>
            <w:vAlign w:val="center"/>
          </w:tcPr>
          <w:p w14:paraId="1A925702"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Sig.</w:t>
            </w:r>
          </w:p>
        </w:tc>
        <w:tc>
          <w:tcPr>
            <w:tcW w:w="1620" w:type="dxa"/>
            <w:gridSpan w:val="2"/>
            <w:vAlign w:val="center"/>
          </w:tcPr>
          <w:p w14:paraId="7B20980D"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95% CI for B</w:t>
            </w:r>
          </w:p>
        </w:tc>
      </w:tr>
      <w:tr w:rsidR="007B5DE7" w14:paraId="6D5D7119" w14:textId="77777777" w:rsidTr="00D13DCB">
        <w:tc>
          <w:tcPr>
            <w:tcW w:w="2785" w:type="dxa"/>
            <w:vMerge/>
            <w:vAlign w:val="center"/>
          </w:tcPr>
          <w:p w14:paraId="4D426D4B" w14:textId="77777777" w:rsidR="007B5DE7" w:rsidRPr="00D13DCB" w:rsidRDefault="007B5DE7" w:rsidP="00D13DCB">
            <w:pPr>
              <w:spacing w:line="480" w:lineRule="auto"/>
              <w:jc w:val="both"/>
              <w:rPr>
                <w:rFonts w:cs="Times New Roman"/>
                <w:b/>
                <w:bCs/>
                <w:sz w:val="20"/>
                <w:szCs w:val="20"/>
              </w:rPr>
            </w:pPr>
          </w:p>
        </w:tc>
        <w:tc>
          <w:tcPr>
            <w:tcW w:w="990" w:type="dxa"/>
            <w:vAlign w:val="center"/>
          </w:tcPr>
          <w:p w14:paraId="0867BB1A"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B</w:t>
            </w:r>
          </w:p>
        </w:tc>
        <w:tc>
          <w:tcPr>
            <w:tcW w:w="720" w:type="dxa"/>
            <w:vAlign w:val="center"/>
          </w:tcPr>
          <w:p w14:paraId="0E819AA8"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S.E</w:t>
            </w:r>
          </w:p>
        </w:tc>
        <w:tc>
          <w:tcPr>
            <w:tcW w:w="1440" w:type="dxa"/>
            <w:vAlign w:val="center"/>
          </w:tcPr>
          <w:p w14:paraId="1D16DA14"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Beta</w:t>
            </w:r>
          </w:p>
        </w:tc>
        <w:tc>
          <w:tcPr>
            <w:tcW w:w="810" w:type="dxa"/>
            <w:vMerge/>
            <w:vAlign w:val="center"/>
          </w:tcPr>
          <w:p w14:paraId="10B8E9D7" w14:textId="77777777" w:rsidR="007B5DE7" w:rsidRPr="00D13DCB" w:rsidRDefault="007B5DE7" w:rsidP="00D13DCB">
            <w:pPr>
              <w:spacing w:line="480" w:lineRule="auto"/>
              <w:jc w:val="both"/>
              <w:rPr>
                <w:rFonts w:cs="Times New Roman"/>
                <w:b/>
                <w:bCs/>
                <w:sz w:val="20"/>
                <w:szCs w:val="20"/>
              </w:rPr>
            </w:pPr>
          </w:p>
        </w:tc>
        <w:tc>
          <w:tcPr>
            <w:tcW w:w="810" w:type="dxa"/>
            <w:vAlign w:val="center"/>
          </w:tcPr>
          <w:p w14:paraId="20EF95E7"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Lower Bound</w:t>
            </w:r>
          </w:p>
        </w:tc>
        <w:tc>
          <w:tcPr>
            <w:tcW w:w="810" w:type="dxa"/>
            <w:vAlign w:val="center"/>
          </w:tcPr>
          <w:p w14:paraId="22568C9F" w14:textId="77777777" w:rsidR="007B5DE7" w:rsidRPr="00D13DCB" w:rsidRDefault="007B5DE7" w:rsidP="00D13DCB">
            <w:pPr>
              <w:spacing w:line="480" w:lineRule="auto"/>
              <w:jc w:val="both"/>
              <w:rPr>
                <w:rFonts w:cs="Times New Roman"/>
                <w:b/>
                <w:bCs/>
                <w:sz w:val="20"/>
                <w:szCs w:val="20"/>
              </w:rPr>
            </w:pPr>
            <w:r w:rsidRPr="00D13DCB">
              <w:rPr>
                <w:rFonts w:cs="Times New Roman"/>
                <w:b/>
                <w:bCs/>
                <w:sz w:val="20"/>
                <w:szCs w:val="20"/>
              </w:rPr>
              <w:t>Upper Bound</w:t>
            </w:r>
          </w:p>
        </w:tc>
      </w:tr>
      <w:tr w:rsidR="007B5DE7" w14:paraId="6C831081" w14:textId="77777777" w:rsidTr="00D13DCB">
        <w:tc>
          <w:tcPr>
            <w:tcW w:w="2785" w:type="dxa"/>
          </w:tcPr>
          <w:p w14:paraId="34C8B4E8" w14:textId="77777777" w:rsidR="007B5DE7" w:rsidRDefault="007B5DE7" w:rsidP="00D13DCB">
            <w:pPr>
              <w:spacing w:line="480" w:lineRule="auto"/>
              <w:rPr>
                <w:rFonts w:cs="Times New Roman"/>
                <w:sz w:val="20"/>
                <w:szCs w:val="20"/>
              </w:rPr>
            </w:pPr>
            <w:r>
              <w:rPr>
                <w:rFonts w:cs="Times New Roman"/>
                <w:sz w:val="20"/>
                <w:szCs w:val="20"/>
              </w:rPr>
              <w:t>Constant</w:t>
            </w:r>
          </w:p>
        </w:tc>
        <w:tc>
          <w:tcPr>
            <w:tcW w:w="990" w:type="dxa"/>
          </w:tcPr>
          <w:p w14:paraId="12D1069E" w14:textId="77777777" w:rsidR="007B5DE7" w:rsidRDefault="007B5DE7" w:rsidP="00D13DCB">
            <w:pPr>
              <w:spacing w:line="480" w:lineRule="auto"/>
              <w:rPr>
                <w:rFonts w:cs="Times New Roman"/>
                <w:sz w:val="20"/>
                <w:szCs w:val="20"/>
              </w:rPr>
            </w:pPr>
            <w:r>
              <w:rPr>
                <w:rFonts w:cs="Times New Roman"/>
                <w:sz w:val="20"/>
                <w:szCs w:val="20"/>
              </w:rPr>
              <w:t>0.106</w:t>
            </w:r>
          </w:p>
        </w:tc>
        <w:tc>
          <w:tcPr>
            <w:tcW w:w="720" w:type="dxa"/>
          </w:tcPr>
          <w:p w14:paraId="77F7A92C" w14:textId="77777777" w:rsidR="007B5DE7" w:rsidRDefault="007B5DE7" w:rsidP="00D13DCB">
            <w:pPr>
              <w:spacing w:line="480" w:lineRule="auto"/>
              <w:rPr>
                <w:rFonts w:cs="Times New Roman"/>
                <w:sz w:val="20"/>
                <w:szCs w:val="20"/>
              </w:rPr>
            </w:pPr>
            <w:r>
              <w:rPr>
                <w:rFonts w:cs="Times New Roman"/>
                <w:sz w:val="20"/>
                <w:szCs w:val="20"/>
              </w:rPr>
              <w:t>0.146</w:t>
            </w:r>
          </w:p>
        </w:tc>
        <w:tc>
          <w:tcPr>
            <w:tcW w:w="1440" w:type="dxa"/>
          </w:tcPr>
          <w:p w14:paraId="7321EBA7" w14:textId="77777777" w:rsidR="007B5DE7" w:rsidRDefault="007B5DE7" w:rsidP="00D13DCB">
            <w:pPr>
              <w:spacing w:line="480" w:lineRule="auto"/>
              <w:rPr>
                <w:rFonts w:cs="Times New Roman"/>
                <w:sz w:val="20"/>
                <w:szCs w:val="20"/>
              </w:rPr>
            </w:pPr>
          </w:p>
        </w:tc>
        <w:tc>
          <w:tcPr>
            <w:tcW w:w="810" w:type="dxa"/>
          </w:tcPr>
          <w:p w14:paraId="775A4A72" w14:textId="77777777" w:rsidR="007B5DE7" w:rsidRDefault="007B5DE7" w:rsidP="00D13DCB">
            <w:pPr>
              <w:spacing w:line="480" w:lineRule="auto"/>
              <w:rPr>
                <w:rFonts w:cs="Times New Roman"/>
                <w:sz w:val="20"/>
                <w:szCs w:val="20"/>
              </w:rPr>
            </w:pPr>
            <w:r>
              <w:rPr>
                <w:rFonts w:cs="Times New Roman"/>
                <w:sz w:val="20"/>
                <w:szCs w:val="20"/>
              </w:rPr>
              <w:t>0.469</w:t>
            </w:r>
          </w:p>
        </w:tc>
        <w:tc>
          <w:tcPr>
            <w:tcW w:w="810" w:type="dxa"/>
          </w:tcPr>
          <w:p w14:paraId="5DE6DD17" w14:textId="77777777" w:rsidR="007B5DE7" w:rsidRDefault="007B5DE7" w:rsidP="00D13DCB">
            <w:pPr>
              <w:spacing w:line="480" w:lineRule="auto"/>
              <w:rPr>
                <w:rFonts w:cs="Times New Roman"/>
                <w:sz w:val="20"/>
                <w:szCs w:val="20"/>
              </w:rPr>
            </w:pPr>
            <w:r>
              <w:rPr>
                <w:rFonts w:cs="Times New Roman"/>
                <w:sz w:val="20"/>
                <w:szCs w:val="20"/>
              </w:rPr>
              <w:t>-0.181</w:t>
            </w:r>
          </w:p>
        </w:tc>
        <w:tc>
          <w:tcPr>
            <w:tcW w:w="810" w:type="dxa"/>
          </w:tcPr>
          <w:p w14:paraId="7CBCA7EC" w14:textId="77777777" w:rsidR="007B5DE7" w:rsidRDefault="007B5DE7" w:rsidP="00D13DCB">
            <w:pPr>
              <w:spacing w:line="480" w:lineRule="auto"/>
              <w:rPr>
                <w:rFonts w:cs="Times New Roman"/>
                <w:sz w:val="20"/>
                <w:szCs w:val="20"/>
              </w:rPr>
            </w:pPr>
            <w:r>
              <w:rPr>
                <w:rFonts w:cs="Times New Roman"/>
                <w:sz w:val="20"/>
                <w:szCs w:val="20"/>
              </w:rPr>
              <w:t>0.393</w:t>
            </w:r>
          </w:p>
        </w:tc>
      </w:tr>
      <w:tr w:rsidR="007B5DE7" w14:paraId="478F9001" w14:textId="77777777" w:rsidTr="00D13DCB">
        <w:tc>
          <w:tcPr>
            <w:tcW w:w="2785" w:type="dxa"/>
          </w:tcPr>
          <w:p w14:paraId="7B1D03CB" w14:textId="77777777" w:rsidR="007B5DE7" w:rsidRDefault="007B5DE7" w:rsidP="00D13DCB">
            <w:pPr>
              <w:spacing w:line="480" w:lineRule="auto"/>
              <w:rPr>
                <w:rFonts w:cs="Times New Roman"/>
                <w:sz w:val="20"/>
                <w:szCs w:val="20"/>
              </w:rPr>
            </w:pPr>
            <w:r>
              <w:rPr>
                <w:rFonts w:cs="Times New Roman"/>
                <w:sz w:val="20"/>
                <w:szCs w:val="20"/>
              </w:rPr>
              <w:t>T</w:t>
            </w:r>
            <w:r w:rsidRPr="00925806">
              <w:rPr>
                <w:rFonts w:cs="Times New Roman"/>
                <w:sz w:val="20"/>
                <w:szCs w:val="20"/>
              </w:rPr>
              <w:t>he quality and availabil</w:t>
            </w:r>
            <w:r>
              <w:rPr>
                <w:rFonts w:cs="Times New Roman"/>
                <w:sz w:val="20"/>
                <w:szCs w:val="20"/>
              </w:rPr>
              <w:t>ity of pharmaceutical products</w:t>
            </w:r>
          </w:p>
        </w:tc>
        <w:tc>
          <w:tcPr>
            <w:tcW w:w="990" w:type="dxa"/>
          </w:tcPr>
          <w:p w14:paraId="23278858" w14:textId="77777777" w:rsidR="007B5DE7" w:rsidRDefault="007B5DE7" w:rsidP="00D13DCB">
            <w:pPr>
              <w:spacing w:line="480" w:lineRule="auto"/>
              <w:rPr>
                <w:rFonts w:cs="Times New Roman"/>
                <w:sz w:val="20"/>
                <w:szCs w:val="20"/>
              </w:rPr>
            </w:pPr>
            <w:r>
              <w:rPr>
                <w:rFonts w:cs="Times New Roman"/>
                <w:sz w:val="20"/>
                <w:szCs w:val="20"/>
              </w:rPr>
              <w:t>0..77</w:t>
            </w:r>
          </w:p>
        </w:tc>
        <w:tc>
          <w:tcPr>
            <w:tcW w:w="720" w:type="dxa"/>
          </w:tcPr>
          <w:p w14:paraId="3EA66CB7" w14:textId="77777777" w:rsidR="007B5DE7" w:rsidRDefault="007B5DE7" w:rsidP="00D13DCB">
            <w:pPr>
              <w:spacing w:line="480" w:lineRule="auto"/>
              <w:rPr>
                <w:rFonts w:cs="Times New Roman"/>
                <w:sz w:val="20"/>
                <w:szCs w:val="20"/>
              </w:rPr>
            </w:pPr>
            <w:r>
              <w:rPr>
                <w:rFonts w:cs="Times New Roman"/>
                <w:sz w:val="20"/>
                <w:szCs w:val="20"/>
              </w:rPr>
              <w:t>0.048</w:t>
            </w:r>
          </w:p>
        </w:tc>
        <w:tc>
          <w:tcPr>
            <w:tcW w:w="1440" w:type="dxa"/>
          </w:tcPr>
          <w:p w14:paraId="11A56CAB" w14:textId="77777777" w:rsidR="007B5DE7" w:rsidRDefault="007B5DE7" w:rsidP="00D13DCB">
            <w:pPr>
              <w:spacing w:line="480" w:lineRule="auto"/>
              <w:rPr>
                <w:rFonts w:cs="Times New Roman"/>
                <w:sz w:val="20"/>
                <w:szCs w:val="20"/>
              </w:rPr>
            </w:pPr>
            <w:r>
              <w:rPr>
                <w:rFonts w:cs="Times New Roman"/>
                <w:sz w:val="20"/>
                <w:szCs w:val="20"/>
              </w:rPr>
              <w:t>0.066</w:t>
            </w:r>
          </w:p>
        </w:tc>
        <w:tc>
          <w:tcPr>
            <w:tcW w:w="810" w:type="dxa"/>
          </w:tcPr>
          <w:p w14:paraId="12469AD7" w14:textId="77777777" w:rsidR="007B5DE7" w:rsidRDefault="007B5DE7" w:rsidP="00D13DCB">
            <w:pPr>
              <w:spacing w:line="480" w:lineRule="auto"/>
              <w:rPr>
                <w:rFonts w:cs="Times New Roman"/>
                <w:sz w:val="20"/>
                <w:szCs w:val="20"/>
              </w:rPr>
            </w:pPr>
            <w:r>
              <w:rPr>
                <w:rFonts w:cs="Times New Roman"/>
                <w:sz w:val="20"/>
                <w:szCs w:val="20"/>
              </w:rPr>
              <w:t>0.114</w:t>
            </w:r>
          </w:p>
        </w:tc>
        <w:tc>
          <w:tcPr>
            <w:tcW w:w="810" w:type="dxa"/>
          </w:tcPr>
          <w:p w14:paraId="39AEDEDB" w14:textId="77777777" w:rsidR="007B5DE7" w:rsidRDefault="007B5DE7" w:rsidP="00D13DCB">
            <w:pPr>
              <w:spacing w:line="480" w:lineRule="auto"/>
              <w:rPr>
                <w:rFonts w:cs="Times New Roman"/>
                <w:sz w:val="20"/>
                <w:szCs w:val="20"/>
              </w:rPr>
            </w:pPr>
            <w:r>
              <w:rPr>
                <w:rFonts w:cs="Times New Roman"/>
                <w:sz w:val="20"/>
                <w:szCs w:val="20"/>
              </w:rPr>
              <w:t>-0.018</w:t>
            </w:r>
          </w:p>
        </w:tc>
        <w:tc>
          <w:tcPr>
            <w:tcW w:w="810" w:type="dxa"/>
          </w:tcPr>
          <w:p w14:paraId="04A84C9B" w14:textId="77777777" w:rsidR="007B5DE7" w:rsidRDefault="007B5DE7" w:rsidP="00D13DCB">
            <w:pPr>
              <w:spacing w:line="480" w:lineRule="auto"/>
              <w:rPr>
                <w:rFonts w:cs="Times New Roman"/>
                <w:sz w:val="20"/>
                <w:szCs w:val="20"/>
              </w:rPr>
            </w:pPr>
            <w:r>
              <w:rPr>
                <w:rFonts w:cs="Times New Roman"/>
                <w:sz w:val="20"/>
                <w:szCs w:val="20"/>
              </w:rPr>
              <w:t>0.172</w:t>
            </w:r>
          </w:p>
        </w:tc>
      </w:tr>
      <w:tr w:rsidR="007B5DE7" w14:paraId="397EACA0" w14:textId="77777777" w:rsidTr="00D13DCB">
        <w:tc>
          <w:tcPr>
            <w:tcW w:w="2785" w:type="dxa"/>
          </w:tcPr>
          <w:p w14:paraId="69944AF5" w14:textId="77777777" w:rsidR="007B5DE7" w:rsidRDefault="007B5DE7" w:rsidP="00D13DCB">
            <w:pPr>
              <w:tabs>
                <w:tab w:val="left" w:pos="2225"/>
              </w:tabs>
              <w:spacing w:line="480" w:lineRule="auto"/>
              <w:rPr>
                <w:rFonts w:cs="Times New Roman"/>
                <w:sz w:val="20"/>
                <w:szCs w:val="20"/>
              </w:rPr>
            </w:pPr>
            <w:r>
              <w:rPr>
                <w:rFonts w:cs="Times New Roman"/>
                <w:sz w:val="20"/>
                <w:szCs w:val="20"/>
              </w:rPr>
              <w:t>Knowledge and professional</w:t>
            </w:r>
            <w:r w:rsidRPr="00925806">
              <w:rPr>
                <w:rFonts w:cs="Times New Roman"/>
                <w:sz w:val="20"/>
                <w:szCs w:val="20"/>
              </w:rPr>
              <w:t>ism of pharma</w:t>
            </w:r>
            <w:r>
              <w:rPr>
                <w:rFonts w:cs="Times New Roman"/>
                <w:sz w:val="20"/>
                <w:szCs w:val="20"/>
              </w:rPr>
              <w:t>cy staff or pharmacists</w:t>
            </w:r>
          </w:p>
        </w:tc>
        <w:tc>
          <w:tcPr>
            <w:tcW w:w="990" w:type="dxa"/>
          </w:tcPr>
          <w:p w14:paraId="790C759D" w14:textId="77777777" w:rsidR="007B5DE7" w:rsidRDefault="007B5DE7" w:rsidP="00D13DCB">
            <w:pPr>
              <w:spacing w:line="480" w:lineRule="auto"/>
              <w:rPr>
                <w:rFonts w:cs="Times New Roman"/>
                <w:sz w:val="20"/>
                <w:szCs w:val="20"/>
              </w:rPr>
            </w:pPr>
            <w:r>
              <w:rPr>
                <w:rFonts w:cs="Times New Roman"/>
                <w:sz w:val="20"/>
                <w:szCs w:val="20"/>
              </w:rPr>
              <w:t>0.194</w:t>
            </w:r>
          </w:p>
        </w:tc>
        <w:tc>
          <w:tcPr>
            <w:tcW w:w="720" w:type="dxa"/>
          </w:tcPr>
          <w:p w14:paraId="6E08F55A" w14:textId="77777777" w:rsidR="007B5DE7" w:rsidRDefault="007B5DE7" w:rsidP="00D13DCB">
            <w:pPr>
              <w:spacing w:line="480" w:lineRule="auto"/>
              <w:rPr>
                <w:rFonts w:cs="Times New Roman"/>
                <w:sz w:val="20"/>
                <w:szCs w:val="20"/>
              </w:rPr>
            </w:pPr>
            <w:r>
              <w:rPr>
                <w:rFonts w:cs="Times New Roman"/>
                <w:sz w:val="20"/>
                <w:szCs w:val="20"/>
              </w:rPr>
              <w:t>0.050</w:t>
            </w:r>
          </w:p>
        </w:tc>
        <w:tc>
          <w:tcPr>
            <w:tcW w:w="1440" w:type="dxa"/>
          </w:tcPr>
          <w:p w14:paraId="68B97E7F" w14:textId="77777777" w:rsidR="007B5DE7" w:rsidRDefault="007B5DE7" w:rsidP="00D13DCB">
            <w:pPr>
              <w:spacing w:line="480" w:lineRule="auto"/>
              <w:rPr>
                <w:rFonts w:cs="Times New Roman"/>
                <w:sz w:val="20"/>
                <w:szCs w:val="20"/>
              </w:rPr>
            </w:pPr>
            <w:r>
              <w:rPr>
                <w:rFonts w:cs="Times New Roman"/>
                <w:sz w:val="20"/>
                <w:szCs w:val="20"/>
              </w:rPr>
              <w:t>0.199</w:t>
            </w:r>
          </w:p>
        </w:tc>
        <w:tc>
          <w:tcPr>
            <w:tcW w:w="810" w:type="dxa"/>
          </w:tcPr>
          <w:p w14:paraId="2F36B145" w14:textId="77777777" w:rsidR="007B5DE7" w:rsidRDefault="007B5DE7" w:rsidP="00D13DCB">
            <w:pPr>
              <w:spacing w:line="480" w:lineRule="auto"/>
              <w:rPr>
                <w:rFonts w:cs="Times New Roman"/>
                <w:sz w:val="20"/>
                <w:szCs w:val="20"/>
              </w:rPr>
            </w:pPr>
            <w:r>
              <w:rPr>
                <w:rFonts w:cs="Times New Roman"/>
                <w:sz w:val="20"/>
                <w:szCs w:val="20"/>
              </w:rPr>
              <w:t>&lt;0.001</w:t>
            </w:r>
          </w:p>
        </w:tc>
        <w:tc>
          <w:tcPr>
            <w:tcW w:w="810" w:type="dxa"/>
          </w:tcPr>
          <w:p w14:paraId="603B6374" w14:textId="77777777" w:rsidR="007B5DE7" w:rsidRDefault="007B5DE7" w:rsidP="00D13DCB">
            <w:pPr>
              <w:spacing w:line="480" w:lineRule="auto"/>
              <w:rPr>
                <w:rFonts w:cs="Times New Roman"/>
                <w:sz w:val="20"/>
                <w:szCs w:val="20"/>
              </w:rPr>
            </w:pPr>
            <w:r>
              <w:rPr>
                <w:rFonts w:cs="Times New Roman"/>
                <w:sz w:val="20"/>
                <w:szCs w:val="20"/>
              </w:rPr>
              <w:t>0.096</w:t>
            </w:r>
          </w:p>
        </w:tc>
        <w:tc>
          <w:tcPr>
            <w:tcW w:w="810" w:type="dxa"/>
          </w:tcPr>
          <w:p w14:paraId="61634C9A" w14:textId="77777777" w:rsidR="007B5DE7" w:rsidRDefault="007B5DE7" w:rsidP="00D13DCB">
            <w:pPr>
              <w:spacing w:line="480" w:lineRule="auto"/>
              <w:rPr>
                <w:rFonts w:cs="Times New Roman"/>
                <w:sz w:val="20"/>
                <w:szCs w:val="20"/>
              </w:rPr>
            </w:pPr>
            <w:r>
              <w:rPr>
                <w:rFonts w:cs="Times New Roman"/>
                <w:sz w:val="20"/>
                <w:szCs w:val="20"/>
              </w:rPr>
              <w:t>0.293</w:t>
            </w:r>
          </w:p>
        </w:tc>
      </w:tr>
      <w:tr w:rsidR="007B5DE7" w14:paraId="60204331" w14:textId="77777777" w:rsidTr="00D13DCB">
        <w:tc>
          <w:tcPr>
            <w:tcW w:w="2785" w:type="dxa"/>
          </w:tcPr>
          <w:p w14:paraId="4BB1598E" w14:textId="77777777" w:rsidR="007B5DE7" w:rsidRDefault="007B5DE7" w:rsidP="00D13DCB">
            <w:pPr>
              <w:spacing w:line="480" w:lineRule="auto"/>
              <w:rPr>
                <w:rFonts w:cs="Times New Roman"/>
                <w:sz w:val="20"/>
                <w:szCs w:val="20"/>
              </w:rPr>
            </w:pPr>
            <w:r>
              <w:rPr>
                <w:rFonts w:cs="Times New Roman"/>
                <w:sz w:val="20"/>
                <w:szCs w:val="20"/>
              </w:rPr>
              <w:t>The att</w:t>
            </w:r>
            <w:r w:rsidRPr="00925806">
              <w:rPr>
                <w:rFonts w:cs="Times New Roman"/>
                <w:sz w:val="20"/>
                <w:szCs w:val="20"/>
              </w:rPr>
              <w:t>itud</w:t>
            </w:r>
            <w:r>
              <w:rPr>
                <w:rFonts w:cs="Times New Roman"/>
                <w:sz w:val="20"/>
                <w:szCs w:val="20"/>
              </w:rPr>
              <w:t>e, s</w:t>
            </w:r>
            <w:r w:rsidRPr="00925806">
              <w:rPr>
                <w:rFonts w:cs="Times New Roman"/>
                <w:sz w:val="20"/>
                <w:szCs w:val="20"/>
              </w:rPr>
              <w:t>ervice quality and communication of pharmacy staff or pharmacists,</w:t>
            </w:r>
          </w:p>
        </w:tc>
        <w:tc>
          <w:tcPr>
            <w:tcW w:w="990" w:type="dxa"/>
          </w:tcPr>
          <w:p w14:paraId="6DC577D9" w14:textId="77777777" w:rsidR="007B5DE7" w:rsidRDefault="007B5DE7" w:rsidP="00D13DCB">
            <w:pPr>
              <w:spacing w:line="480" w:lineRule="auto"/>
              <w:rPr>
                <w:rFonts w:cs="Times New Roman"/>
                <w:sz w:val="20"/>
                <w:szCs w:val="20"/>
              </w:rPr>
            </w:pPr>
            <w:r>
              <w:rPr>
                <w:rFonts w:cs="Times New Roman"/>
                <w:sz w:val="20"/>
                <w:szCs w:val="20"/>
              </w:rPr>
              <w:t>0.359</w:t>
            </w:r>
          </w:p>
        </w:tc>
        <w:tc>
          <w:tcPr>
            <w:tcW w:w="720" w:type="dxa"/>
          </w:tcPr>
          <w:p w14:paraId="4B93A2D0" w14:textId="77777777" w:rsidR="007B5DE7" w:rsidRDefault="007B5DE7" w:rsidP="00D13DCB">
            <w:pPr>
              <w:spacing w:line="480" w:lineRule="auto"/>
              <w:rPr>
                <w:rFonts w:cs="Times New Roman"/>
                <w:sz w:val="20"/>
                <w:szCs w:val="20"/>
              </w:rPr>
            </w:pPr>
            <w:r>
              <w:rPr>
                <w:rFonts w:cs="Times New Roman"/>
                <w:sz w:val="20"/>
                <w:szCs w:val="20"/>
              </w:rPr>
              <w:t>0.047</w:t>
            </w:r>
          </w:p>
        </w:tc>
        <w:tc>
          <w:tcPr>
            <w:tcW w:w="1440" w:type="dxa"/>
          </w:tcPr>
          <w:p w14:paraId="79D9DD73" w14:textId="77777777" w:rsidR="007B5DE7" w:rsidRDefault="007B5DE7" w:rsidP="00D13DCB">
            <w:pPr>
              <w:spacing w:line="480" w:lineRule="auto"/>
              <w:rPr>
                <w:rFonts w:cs="Times New Roman"/>
                <w:sz w:val="20"/>
                <w:szCs w:val="20"/>
              </w:rPr>
            </w:pPr>
            <w:r>
              <w:rPr>
                <w:rFonts w:cs="Times New Roman"/>
                <w:sz w:val="20"/>
                <w:szCs w:val="20"/>
              </w:rPr>
              <w:t>0.416</w:t>
            </w:r>
          </w:p>
        </w:tc>
        <w:tc>
          <w:tcPr>
            <w:tcW w:w="810" w:type="dxa"/>
          </w:tcPr>
          <w:p w14:paraId="36118774" w14:textId="77777777" w:rsidR="007B5DE7" w:rsidRDefault="007B5DE7" w:rsidP="00D13DCB">
            <w:pPr>
              <w:spacing w:line="480" w:lineRule="auto"/>
              <w:rPr>
                <w:rFonts w:cs="Times New Roman"/>
                <w:sz w:val="20"/>
                <w:szCs w:val="20"/>
              </w:rPr>
            </w:pPr>
            <w:r>
              <w:rPr>
                <w:rFonts w:cs="Times New Roman"/>
                <w:sz w:val="20"/>
                <w:szCs w:val="20"/>
              </w:rPr>
              <w:t>&lt;0.001</w:t>
            </w:r>
          </w:p>
        </w:tc>
        <w:tc>
          <w:tcPr>
            <w:tcW w:w="810" w:type="dxa"/>
          </w:tcPr>
          <w:p w14:paraId="59863E96" w14:textId="77777777" w:rsidR="007B5DE7" w:rsidRDefault="007B5DE7" w:rsidP="00D13DCB">
            <w:pPr>
              <w:spacing w:line="480" w:lineRule="auto"/>
              <w:rPr>
                <w:rFonts w:cs="Times New Roman"/>
                <w:sz w:val="20"/>
                <w:szCs w:val="20"/>
              </w:rPr>
            </w:pPr>
            <w:r>
              <w:rPr>
                <w:rFonts w:cs="Times New Roman"/>
                <w:sz w:val="20"/>
                <w:szCs w:val="20"/>
              </w:rPr>
              <w:t>0.267</w:t>
            </w:r>
          </w:p>
        </w:tc>
        <w:tc>
          <w:tcPr>
            <w:tcW w:w="810" w:type="dxa"/>
          </w:tcPr>
          <w:p w14:paraId="0E1BEB58" w14:textId="77777777" w:rsidR="007B5DE7" w:rsidRDefault="007B5DE7" w:rsidP="00D13DCB">
            <w:pPr>
              <w:spacing w:line="480" w:lineRule="auto"/>
              <w:rPr>
                <w:rFonts w:cs="Times New Roman"/>
                <w:sz w:val="20"/>
                <w:szCs w:val="20"/>
              </w:rPr>
            </w:pPr>
            <w:r>
              <w:rPr>
                <w:rFonts w:cs="Times New Roman"/>
                <w:sz w:val="20"/>
                <w:szCs w:val="20"/>
              </w:rPr>
              <w:t>0.451</w:t>
            </w:r>
          </w:p>
        </w:tc>
      </w:tr>
      <w:tr w:rsidR="007B5DE7" w14:paraId="75AA980A" w14:textId="77777777" w:rsidTr="00D13DCB">
        <w:tc>
          <w:tcPr>
            <w:tcW w:w="2785" w:type="dxa"/>
          </w:tcPr>
          <w:p w14:paraId="50BE9FCB" w14:textId="77777777" w:rsidR="007B5DE7" w:rsidRDefault="007B5DE7" w:rsidP="00D13DCB">
            <w:pPr>
              <w:spacing w:line="480" w:lineRule="auto"/>
              <w:rPr>
                <w:rFonts w:cs="Times New Roman"/>
                <w:sz w:val="20"/>
                <w:szCs w:val="20"/>
              </w:rPr>
            </w:pPr>
            <w:r>
              <w:rPr>
                <w:rFonts w:cs="Times New Roman"/>
                <w:sz w:val="20"/>
                <w:szCs w:val="20"/>
              </w:rPr>
              <w:t>P</w:t>
            </w:r>
            <w:r w:rsidRPr="00925806">
              <w:rPr>
                <w:rFonts w:cs="Times New Roman"/>
                <w:sz w:val="20"/>
                <w:szCs w:val="20"/>
              </w:rPr>
              <w:t>ricing and transparency</w:t>
            </w:r>
          </w:p>
        </w:tc>
        <w:tc>
          <w:tcPr>
            <w:tcW w:w="990" w:type="dxa"/>
          </w:tcPr>
          <w:p w14:paraId="3C05054A" w14:textId="77777777" w:rsidR="007B5DE7" w:rsidRDefault="007B5DE7" w:rsidP="00D13DCB">
            <w:pPr>
              <w:spacing w:line="480" w:lineRule="auto"/>
              <w:rPr>
                <w:rFonts w:cs="Times New Roman"/>
                <w:sz w:val="20"/>
                <w:szCs w:val="20"/>
              </w:rPr>
            </w:pPr>
            <w:r>
              <w:rPr>
                <w:rFonts w:cs="Times New Roman"/>
                <w:sz w:val="20"/>
                <w:szCs w:val="20"/>
              </w:rPr>
              <w:t>0.002</w:t>
            </w:r>
          </w:p>
        </w:tc>
        <w:tc>
          <w:tcPr>
            <w:tcW w:w="720" w:type="dxa"/>
          </w:tcPr>
          <w:p w14:paraId="27A8B9DB" w14:textId="77777777" w:rsidR="007B5DE7" w:rsidRDefault="007B5DE7" w:rsidP="00D13DCB">
            <w:pPr>
              <w:spacing w:line="480" w:lineRule="auto"/>
              <w:rPr>
                <w:rFonts w:cs="Times New Roman"/>
                <w:sz w:val="20"/>
                <w:szCs w:val="20"/>
              </w:rPr>
            </w:pPr>
            <w:r>
              <w:rPr>
                <w:rFonts w:cs="Times New Roman"/>
                <w:sz w:val="20"/>
                <w:szCs w:val="20"/>
              </w:rPr>
              <w:t>0.033</w:t>
            </w:r>
          </w:p>
        </w:tc>
        <w:tc>
          <w:tcPr>
            <w:tcW w:w="1440" w:type="dxa"/>
          </w:tcPr>
          <w:p w14:paraId="0EEED576" w14:textId="77777777" w:rsidR="007B5DE7" w:rsidRDefault="007B5DE7" w:rsidP="00D13DCB">
            <w:pPr>
              <w:spacing w:line="480" w:lineRule="auto"/>
              <w:rPr>
                <w:rFonts w:cs="Times New Roman"/>
                <w:sz w:val="20"/>
                <w:szCs w:val="20"/>
              </w:rPr>
            </w:pPr>
            <w:r>
              <w:rPr>
                <w:rFonts w:cs="Times New Roman"/>
                <w:sz w:val="20"/>
                <w:szCs w:val="20"/>
              </w:rPr>
              <w:t>0.003</w:t>
            </w:r>
          </w:p>
        </w:tc>
        <w:tc>
          <w:tcPr>
            <w:tcW w:w="810" w:type="dxa"/>
          </w:tcPr>
          <w:p w14:paraId="7B7FCD9B" w14:textId="77777777" w:rsidR="007B5DE7" w:rsidRDefault="007B5DE7" w:rsidP="00D13DCB">
            <w:pPr>
              <w:spacing w:line="480" w:lineRule="auto"/>
              <w:rPr>
                <w:rFonts w:cs="Times New Roman"/>
                <w:sz w:val="20"/>
                <w:szCs w:val="20"/>
              </w:rPr>
            </w:pPr>
            <w:r>
              <w:rPr>
                <w:rFonts w:cs="Times New Roman"/>
                <w:sz w:val="20"/>
                <w:szCs w:val="20"/>
              </w:rPr>
              <w:t>0.950</w:t>
            </w:r>
          </w:p>
        </w:tc>
        <w:tc>
          <w:tcPr>
            <w:tcW w:w="810" w:type="dxa"/>
          </w:tcPr>
          <w:p w14:paraId="70FFA6EC" w14:textId="77777777" w:rsidR="007B5DE7" w:rsidRDefault="007B5DE7" w:rsidP="00D13DCB">
            <w:pPr>
              <w:spacing w:line="480" w:lineRule="auto"/>
              <w:rPr>
                <w:rFonts w:cs="Times New Roman"/>
                <w:sz w:val="20"/>
                <w:szCs w:val="20"/>
              </w:rPr>
            </w:pPr>
            <w:r>
              <w:rPr>
                <w:rFonts w:cs="Times New Roman"/>
                <w:sz w:val="20"/>
                <w:szCs w:val="20"/>
              </w:rPr>
              <w:t>-0.062</w:t>
            </w:r>
          </w:p>
        </w:tc>
        <w:tc>
          <w:tcPr>
            <w:tcW w:w="810" w:type="dxa"/>
          </w:tcPr>
          <w:p w14:paraId="1AB39011" w14:textId="77777777" w:rsidR="007B5DE7" w:rsidRDefault="007B5DE7" w:rsidP="00D13DCB">
            <w:pPr>
              <w:spacing w:line="480" w:lineRule="auto"/>
              <w:rPr>
                <w:rFonts w:cs="Times New Roman"/>
                <w:sz w:val="20"/>
                <w:szCs w:val="20"/>
              </w:rPr>
            </w:pPr>
            <w:r>
              <w:rPr>
                <w:rFonts w:cs="Times New Roman"/>
                <w:sz w:val="20"/>
                <w:szCs w:val="20"/>
              </w:rPr>
              <w:t>0.066</w:t>
            </w:r>
          </w:p>
        </w:tc>
      </w:tr>
      <w:tr w:rsidR="007B5DE7" w14:paraId="20610E1F" w14:textId="77777777" w:rsidTr="00D13DCB">
        <w:tc>
          <w:tcPr>
            <w:tcW w:w="2785" w:type="dxa"/>
          </w:tcPr>
          <w:p w14:paraId="2C97BCDB" w14:textId="77777777" w:rsidR="007B5DE7" w:rsidRDefault="007B5DE7" w:rsidP="00D13DCB">
            <w:pPr>
              <w:spacing w:line="480" w:lineRule="auto"/>
              <w:rPr>
                <w:rFonts w:cs="Times New Roman"/>
                <w:sz w:val="20"/>
                <w:szCs w:val="20"/>
              </w:rPr>
            </w:pPr>
            <w:r>
              <w:rPr>
                <w:rFonts w:cs="Times New Roman"/>
                <w:sz w:val="20"/>
                <w:szCs w:val="20"/>
              </w:rPr>
              <w:t>W</w:t>
            </w:r>
            <w:r w:rsidRPr="00925806">
              <w:rPr>
                <w:rFonts w:cs="Times New Roman"/>
                <w:sz w:val="20"/>
                <w:szCs w:val="20"/>
              </w:rPr>
              <w:t>aiting time and operational efficiency</w:t>
            </w:r>
          </w:p>
        </w:tc>
        <w:tc>
          <w:tcPr>
            <w:tcW w:w="990" w:type="dxa"/>
          </w:tcPr>
          <w:p w14:paraId="5434F5E6" w14:textId="77777777" w:rsidR="007B5DE7" w:rsidRDefault="007B5DE7" w:rsidP="00D13DCB">
            <w:pPr>
              <w:spacing w:line="480" w:lineRule="auto"/>
              <w:rPr>
                <w:rFonts w:cs="Times New Roman"/>
                <w:sz w:val="20"/>
                <w:szCs w:val="20"/>
              </w:rPr>
            </w:pPr>
            <w:r>
              <w:rPr>
                <w:rFonts w:cs="Times New Roman"/>
                <w:sz w:val="20"/>
                <w:szCs w:val="20"/>
              </w:rPr>
              <w:t>0.040</w:t>
            </w:r>
          </w:p>
        </w:tc>
        <w:tc>
          <w:tcPr>
            <w:tcW w:w="720" w:type="dxa"/>
          </w:tcPr>
          <w:p w14:paraId="0ECA5851" w14:textId="77777777" w:rsidR="007B5DE7" w:rsidRDefault="007B5DE7" w:rsidP="00D13DCB">
            <w:pPr>
              <w:spacing w:line="480" w:lineRule="auto"/>
              <w:rPr>
                <w:rFonts w:cs="Times New Roman"/>
                <w:sz w:val="20"/>
                <w:szCs w:val="20"/>
              </w:rPr>
            </w:pPr>
            <w:r>
              <w:rPr>
                <w:rFonts w:cs="Times New Roman"/>
                <w:sz w:val="20"/>
                <w:szCs w:val="20"/>
              </w:rPr>
              <w:t>0.046</w:t>
            </w:r>
          </w:p>
        </w:tc>
        <w:tc>
          <w:tcPr>
            <w:tcW w:w="1440" w:type="dxa"/>
          </w:tcPr>
          <w:p w14:paraId="03AAD427" w14:textId="77777777" w:rsidR="007B5DE7" w:rsidRDefault="007B5DE7" w:rsidP="00D13DCB">
            <w:pPr>
              <w:spacing w:line="480" w:lineRule="auto"/>
              <w:rPr>
                <w:rFonts w:cs="Times New Roman"/>
                <w:sz w:val="20"/>
                <w:szCs w:val="20"/>
              </w:rPr>
            </w:pPr>
            <w:r>
              <w:rPr>
                <w:rFonts w:cs="Times New Roman"/>
                <w:sz w:val="20"/>
                <w:szCs w:val="20"/>
              </w:rPr>
              <w:t>0.039</w:t>
            </w:r>
          </w:p>
        </w:tc>
        <w:tc>
          <w:tcPr>
            <w:tcW w:w="810" w:type="dxa"/>
          </w:tcPr>
          <w:p w14:paraId="4B997C89" w14:textId="77777777" w:rsidR="007B5DE7" w:rsidRDefault="007B5DE7" w:rsidP="00D13DCB">
            <w:pPr>
              <w:spacing w:line="480" w:lineRule="auto"/>
              <w:rPr>
                <w:rFonts w:cs="Times New Roman"/>
                <w:sz w:val="20"/>
                <w:szCs w:val="20"/>
              </w:rPr>
            </w:pPr>
            <w:r>
              <w:rPr>
                <w:rFonts w:cs="Times New Roman"/>
                <w:sz w:val="20"/>
                <w:szCs w:val="20"/>
              </w:rPr>
              <w:t>0.388</w:t>
            </w:r>
          </w:p>
        </w:tc>
        <w:tc>
          <w:tcPr>
            <w:tcW w:w="810" w:type="dxa"/>
          </w:tcPr>
          <w:p w14:paraId="5A4B7F97" w14:textId="77777777" w:rsidR="007B5DE7" w:rsidRDefault="007B5DE7" w:rsidP="00D13DCB">
            <w:pPr>
              <w:spacing w:line="480" w:lineRule="auto"/>
              <w:rPr>
                <w:rFonts w:cs="Times New Roman"/>
                <w:sz w:val="20"/>
                <w:szCs w:val="20"/>
              </w:rPr>
            </w:pPr>
            <w:r>
              <w:rPr>
                <w:rFonts w:cs="Times New Roman"/>
                <w:sz w:val="20"/>
                <w:szCs w:val="20"/>
              </w:rPr>
              <w:t>-0.051</w:t>
            </w:r>
          </w:p>
        </w:tc>
        <w:tc>
          <w:tcPr>
            <w:tcW w:w="810" w:type="dxa"/>
          </w:tcPr>
          <w:p w14:paraId="1D6AAC4F" w14:textId="77777777" w:rsidR="007B5DE7" w:rsidRDefault="007B5DE7" w:rsidP="00D13DCB">
            <w:pPr>
              <w:spacing w:line="480" w:lineRule="auto"/>
              <w:rPr>
                <w:rFonts w:cs="Times New Roman"/>
                <w:sz w:val="20"/>
                <w:szCs w:val="20"/>
              </w:rPr>
            </w:pPr>
            <w:r>
              <w:rPr>
                <w:rFonts w:cs="Times New Roman"/>
                <w:sz w:val="20"/>
                <w:szCs w:val="20"/>
              </w:rPr>
              <w:t>0.131</w:t>
            </w:r>
          </w:p>
        </w:tc>
      </w:tr>
      <w:tr w:rsidR="007B5DE7" w14:paraId="5761C54B" w14:textId="77777777" w:rsidTr="00D13DCB">
        <w:tc>
          <w:tcPr>
            <w:tcW w:w="2785" w:type="dxa"/>
          </w:tcPr>
          <w:p w14:paraId="46677050" w14:textId="77777777" w:rsidR="007B5DE7" w:rsidRDefault="007B5DE7" w:rsidP="00D13DCB">
            <w:pPr>
              <w:spacing w:line="480" w:lineRule="auto"/>
              <w:rPr>
                <w:rFonts w:cs="Times New Roman"/>
                <w:sz w:val="20"/>
                <w:szCs w:val="20"/>
              </w:rPr>
            </w:pPr>
            <w:r>
              <w:rPr>
                <w:rFonts w:cs="Times New Roman"/>
                <w:sz w:val="20"/>
                <w:szCs w:val="20"/>
              </w:rPr>
              <w:t>Cl</w:t>
            </w:r>
            <w:r w:rsidRPr="00925806">
              <w:rPr>
                <w:rFonts w:cs="Times New Roman"/>
                <w:sz w:val="20"/>
                <w:szCs w:val="20"/>
              </w:rPr>
              <w:t>eanliness and overall store environment</w:t>
            </w:r>
          </w:p>
        </w:tc>
        <w:tc>
          <w:tcPr>
            <w:tcW w:w="990" w:type="dxa"/>
          </w:tcPr>
          <w:p w14:paraId="094C779F" w14:textId="77777777" w:rsidR="007B5DE7" w:rsidRDefault="007B5DE7" w:rsidP="00D13DCB">
            <w:pPr>
              <w:spacing w:line="480" w:lineRule="auto"/>
              <w:rPr>
                <w:rFonts w:cs="Times New Roman"/>
                <w:sz w:val="20"/>
                <w:szCs w:val="20"/>
              </w:rPr>
            </w:pPr>
            <w:r>
              <w:rPr>
                <w:rFonts w:cs="Times New Roman"/>
                <w:sz w:val="20"/>
                <w:szCs w:val="20"/>
              </w:rPr>
              <w:t>0.185</w:t>
            </w:r>
          </w:p>
        </w:tc>
        <w:tc>
          <w:tcPr>
            <w:tcW w:w="720" w:type="dxa"/>
          </w:tcPr>
          <w:p w14:paraId="5595B7F9" w14:textId="77777777" w:rsidR="007B5DE7" w:rsidRDefault="007B5DE7" w:rsidP="00D13DCB">
            <w:pPr>
              <w:spacing w:line="480" w:lineRule="auto"/>
              <w:rPr>
                <w:rFonts w:cs="Times New Roman"/>
                <w:sz w:val="20"/>
                <w:szCs w:val="20"/>
              </w:rPr>
            </w:pPr>
            <w:r>
              <w:rPr>
                <w:rFonts w:cs="Times New Roman"/>
                <w:sz w:val="20"/>
                <w:szCs w:val="20"/>
              </w:rPr>
              <w:t>0.042</w:t>
            </w:r>
          </w:p>
        </w:tc>
        <w:tc>
          <w:tcPr>
            <w:tcW w:w="1440" w:type="dxa"/>
          </w:tcPr>
          <w:p w14:paraId="6BBFA18C" w14:textId="77777777" w:rsidR="007B5DE7" w:rsidRDefault="007B5DE7" w:rsidP="00D13DCB">
            <w:pPr>
              <w:spacing w:line="480" w:lineRule="auto"/>
              <w:rPr>
                <w:rFonts w:cs="Times New Roman"/>
                <w:sz w:val="20"/>
                <w:szCs w:val="20"/>
              </w:rPr>
            </w:pPr>
            <w:r>
              <w:rPr>
                <w:rFonts w:cs="Times New Roman"/>
                <w:sz w:val="20"/>
                <w:szCs w:val="20"/>
              </w:rPr>
              <w:t>0.162</w:t>
            </w:r>
          </w:p>
        </w:tc>
        <w:tc>
          <w:tcPr>
            <w:tcW w:w="810" w:type="dxa"/>
          </w:tcPr>
          <w:p w14:paraId="31A56CC0" w14:textId="77777777" w:rsidR="007B5DE7" w:rsidRDefault="007B5DE7" w:rsidP="00D13DCB">
            <w:pPr>
              <w:spacing w:line="480" w:lineRule="auto"/>
              <w:rPr>
                <w:rFonts w:cs="Times New Roman"/>
                <w:sz w:val="20"/>
                <w:szCs w:val="20"/>
              </w:rPr>
            </w:pPr>
            <w:r>
              <w:rPr>
                <w:rFonts w:cs="Times New Roman"/>
                <w:sz w:val="20"/>
                <w:szCs w:val="20"/>
              </w:rPr>
              <w:t>&lt;0.001</w:t>
            </w:r>
          </w:p>
        </w:tc>
        <w:tc>
          <w:tcPr>
            <w:tcW w:w="810" w:type="dxa"/>
          </w:tcPr>
          <w:p w14:paraId="3249C304" w14:textId="77777777" w:rsidR="007B5DE7" w:rsidRDefault="007B5DE7" w:rsidP="00D13DCB">
            <w:pPr>
              <w:spacing w:line="480" w:lineRule="auto"/>
              <w:rPr>
                <w:rFonts w:cs="Times New Roman"/>
                <w:sz w:val="20"/>
                <w:szCs w:val="20"/>
              </w:rPr>
            </w:pPr>
            <w:r>
              <w:rPr>
                <w:rFonts w:cs="Times New Roman"/>
                <w:sz w:val="20"/>
                <w:szCs w:val="20"/>
              </w:rPr>
              <w:t>0.101</w:t>
            </w:r>
          </w:p>
        </w:tc>
        <w:tc>
          <w:tcPr>
            <w:tcW w:w="810" w:type="dxa"/>
          </w:tcPr>
          <w:p w14:paraId="52CB2BF2" w14:textId="77777777" w:rsidR="007B5DE7" w:rsidRDefault="007B5DE7" w:rsidP="00D13DCB">
            <w:pPr>
              <w:spacing w:line="480" w:lineRule="auto"/>
              <w:rPr>
                <w:rFonts w:cs="Times New Roman"/>
                <w:sz w:val="20"/>
                <w:szCs w:val="20"/>
              </w:rPr>
            </w:pPr>
            <w:r>
              <w:rPr>
                <w:rFonts w:cs="Times New Roman"/>
                <w:sz w:val="20"/>
                <w:szCs w:val="20"/>
              </w:rPr>
              <w:t>0.268</w:t>
            </w:r>
          </w:p>
        </w:tc>
      </w:tr>
      <w:tr w:rsidR="007B5DE7" w14:paraId="3488F6F6" w14:textId="77777777" w:rsidTr="00D13DCB">
        <w:tc>
          <w:tcPr>
            <w:tcW w:w="2785" w:type="dxa"/>
          </w:tcPr>
          <w:p w14:paraId="5CDABB0A" w14:textId="77777777" w:rsidR="007B5DE7" w:rsidRDefault="007B5DE7" w:rsidP="00D13DCB">
            <w:pPr>
              <w:spacing w:line="480" w:lineRule="auto"/>
              <w:ind w:hanging="23"/>
              <w:rPr>
                <w:rFonts w:cs="Times New Roman"/>
                <w:sz w:val="20"/>
                <w:szCs w:val="20"/>
              </w:rPr>
            </w:pPr>
            <w:r>
              <w:rPr>
                <w:rFonts w:cs="Times New Roman"/>
                <w:sz w:val="20"/>
                <w:szCs w:val="20"/>
              </w:rPr>
              <w:t>L</w:t>
            </w:r>
            <w:r w:rsidRPr="00925806">
              <w:rPr>
                <w:rFonts w:cs="Times New Roman"/>
                <w:sz w:val="20"/>
                <w:szCs w:val="20"/>
              </w:rPr>
              <w:t>oyalty programs and promotional offers</w:t>
            </w:r>
          </w:p>
        </w:tc>
        <w:tc>
          <w:tcPr>
            <w:tcW w:w="990" w:type="dxa"/>
          </w:tcPr>
          <w:p w14:paraId="4E4664F2" w14:textId="77777777" w:rsidR="007B5DE7" w:rsidRDefault="007B5DE7" w:rsidP="00D13DCB">
            <w:pPr>
              <w:spacing w:line="480" w:lineRule="auto"/>
              <w:rPr>
                <w:rFonts w:cs="Times New Roman"/>
                <w:sz w:val="20"/>
                <w:szCs w:val="20"/>
              </w:rPr>
            </w:pPr>
            <w:r>
              <w:rPr>
                <w:rFonts w:cs="Times New Roman"/>
                <w:sz w:val="20"/>
                <w:szCs w:val="20"/>
              </w:rPr>
              <w:t>0.179</w:t>
            </w:r>
          </w:p>
        </w:tc>
        <w:tc>
          <w:tcPr>
            <w:tcW w:w="720" w:type="dxa"/>
          </w:tcPr>
          <w:p w14:paraId="7D9B6A7B" w14:textId="77777777" w:rsidR="007B5DE7" w:rsidRDefault="007B5DE7" w:rsidP="00D13DCB">
            <w:pPr>
              <w:spacing w:line="480" w:lineRule="auto"/>
              <w:rPr>
                <w:rFonts w:cs="Times New Roman"/>
                <w:sz w:val="20"/>
                <w:szCs w:val="20"/>
              </w:rPr>
            </w:pPr>
            <w:r>
              <w:rPr>
                <w:rFonts w:cs="Times New Roman"/>
                <w:sz w:val="20"/>
                <w:szCs w:val="20"/>
              </w:rPr>
              <w:t>0.035</w:t>
            </w:r>
          </w:p>
        </w:tc>
        <w:tc>
          <w:tcPr>
            <w:tcW w:w="1440" w:type="dxa"/>
          </w:tcPr>
          <w:p w14:paraId="4E50F754" w14:textId="77777777" w:rsidR="007B5DE7" w:rsidRDefault="007B5DE7" w:rsidP="00D13DCB">
            <w:pPr>
              <w:spacing w:line="480" w:lineRule="auto"/>
              <w:rPr>
                <w:rFonts w:cs="Times New Roman"/>
                <w:sz w:val="20"/>
                <w:szCs w:val="20"/>
              </w:rPr>
            </w:pPr>
            <w:r>
              <w:rPr>
                <w:rFonts w:cs="Times New Roman"/>
                <w:sz w:val="20"/>
                <w:szCs w:val="20"/>
              </w:rPr>
              <w:t>0.186</w:t>
            </w:r>
          </w:p>
        </w:tc>
        <w:tc>
          <w:tcPr>
            <w:tcW w:w="810" w:type="dxa"/>
          </w:tcPr>
          <w:p w14:paraId="132D3B18" w14:textId="77777777" w:rsidR="007B5DE7" w:rsidRDefault="007B5DE7" w:rsidP="00D13DCB">
            <w:pPr>
              <w:spacing w:line="480" w:lineRule="auto"/>
              <w:rPr>
                <w:rFonts w:cs="Times New Roman"/>
                <w:sz w:val="20"/>
                <w:szCs w:val="20"/>
              </w:rPr>
            </w:pPr>
            <w:r>
              <w:rPr>
                <w:rFonts w:cs="Times New Roman"/>
                <w:sz w:val="20"/>
                <w:szCs w:val="20"/>
              </w:rPr>
              <w:t>&lt;0.001</w:t>
            </w:r>
          </w:p>
        </w:tc>
        <w:tc>
          <w:tcPr>
            <w:tcW w:w="810" w:type="dxa"/>
          </w:tcPr>
          <w:p w14:paraId="4940B892" w14:textId="77777777" w:rsidR="007B5DE7" w:rsidRDefault="007B5DE7" w:rsidP="00D13DCB">
            <w:pPr>
              <w:spacing w:line="480" w:lineRule="auto"/>
              <w:rPr>
                <w:rFonts w:cs="Times New Roman"/>
                <w:sz w:val="20"/>
                <w:szCs w:val="20"/>
              </w:rPr>
            </w:pPr>
            <w:r>
              <w:rPr>
                <w:rFonts w:cs="Times New Roman"/>
                <w:sz w:val="20"/>
                <w:szCs w:val="20"/>
              </w:rPr>
              <w:t>0.111</w:t>
            </w:r>
          </w:p>
        </w:tc>
        <w:tc>
          <w:tcPr>
            <w:tcW w:w="810" w:type="dxa"/>
          </w:tcPr>
          <w:p w14:paraId="52F5A35D" w14:textId="77777777" w:rsidR="007B5DE7" w:rsidRDefault="007B5DE7" w:rsidP="00D13DCB">
            <w:pPr>
              <w:spacing w:line="480" w:lineRule="auto"/>
              <w:rPr>
                <w:rFonts w:cs="Times New Roman"/>
                <w:sz w:val="20"/>
                <w:szCs w:val="20"/>
              </w:rPr>
            </w:pPr>
            <w:r>
              <w:rPr>
                <w:rFonts w:cs="Times New Roman"/>
                <w:sz w:val="20"/>
                <w:szCs w:val="20"/>
              </w:rPr>
              <w:t>0.247</w:t>
            </w:r>
          </w:p>
        </w:tc>
      </w:tr>
    </w:tbl>
    <w:p w14:paraId="20E8396E" w14:textId="07F0003D" w:rsidR="000449B2" w:rsidRDefault="008B271C" w:rsidP="000449B2">
      <w:pPr>
        <w:spacing w:line="360" w:lineRule="auto"/>
        <w:jc w:val="both"/>
        <w:rPr>
          <w:rFonts w:cs="Times New Roman"/>
          <w:sz w:val="20"/>
          <w:szCs w:val="20"/>
        </w:rPr>
      </w:pPr>
      <w:r>
        <w:rPr>
          <w:rFonts w:cs="Times New Roman"/>
          <w:sz w:val="20"/>
          <w:szCs w:val="20"/>
        </w:rPr>
        <w:t>*R square 0.716, *Adjusted R square 0.709, *</w:t>
      </w:r>
      <w:r>
        <w:rPr>
          <w:rFonts w:cs="Times New Roman"/>
          <w:i/>
          <w:iCs/>
          <w:sz w:val="20"/>
          <w:szCs w:val="20"/>
        </w:rPr>
        <w:t>p</w:t>
      </w:r>
      <w:r>
        <w:rPr>
          <w:rFonts w:cs="Times New Roman"/>
          <w:sz w:val="20"/>
          <w:szCs w:val="20"/>
        </w:rPr>
        <w:t xml:space="preserve"> (model Sig) &lt; 0.001</w:t>
      </w:r>
    </w:p>
    <w:p w14:paraId="1D45DE62" w14:textId="012EFC09" w:rsidR="000449B2" w:rsidRPr="000449B2" w:rsidRDefault="000449B2" w:rsidP="000449B2">
      <w:pPr>
        <w:pStyle w:val="Heading1"/>
      </w:pPr>
      <w:bookmarkStart w:id="66" w:name="_Toc201428163"/>
      <w:r>
        <w:lastRenderedPageBreak/>
        <w:t>CHAPTER V</w:t>
      </w:r>
      <w:bookmarkEnd w:id="66"/>
    </w:p>
    <w:p w14:paraId="34C9B1B9" w14:textId="77D42090" w:rsidR="008B271C" w:rsidRDefault="000449B2" w:rsidP="000449B2">
      <w:pPr>
        <w:pStyle w:val="Heading1"/>
      </w:pPr>
      <w:bookmarkStart w:id="67" w:name="_Toc201428164"/>
      <w:r w:rsidRPr="00081BF8">
        <w:t>CONCLUSION</w:t>
      </w:r>
      <w:bookmarkEnd w:id="67"/>
    </w:p>
    <w:p w14:paraId="7980D86B" w14:textId="77777777" w:rsidR="00AC3F15" w:rsidRPr="00AC3F15" w:rsidRDefault="00AC3F15" w:rsidP="00AC3F15"/>
    <w:p w14:paraId="38B3CE5D" w14:textId="5A2B29A9" w:rsidR="008B271C" w:rsidRPr="00AC3F15" w:rsidRDefault="00AC3F15" w:rsidP="00AC3F15">
      <w:pPr>
        <w:pStyle w:val="Heading2"/>
        <w:spacing w:before="0" w:line="360" w:lineRule="auto"/>
        <w:rPr>
          <w:rFonts w:ascii="Times New Roman" w:hAnsi="Times New Roman" w:cs="Times New Roman"/>
          <w:b/>
          <w:color w:val="auto"/>
          <w:sz w:val="24"/>
          <w:szCs w:val="32"/>
        </w:rPr>
      </w:pPr>
      <w:bookmarkStart w:id="68" w:name="_Toc201428165"/>
      <w:r>
        <w:rPr>
          <w:rFonts w:ascii="Times New Roman" w:hAnsi="Times New Roman" w:cs="Times New Roman"/>
          <w:b/>
          <w:color w:val="auto"/>
          <w:sz w:val="24"/>
          <w:szCs w:val="32"/>
        </w:rPr>
        <w:t>5.1 Findings a</w:t>
      </w:r>
      <w:r w:rsidRPr="00AC3F15">
        <w:rPr>
          <w:rFonts w:ascii="Times New Roman" w:hAnsi="Times New Roman" w:cs="Times New Roman"/>
          <w:b/>
          <w:color w:val="auto"/>
          <w:sz w:val="24"/>
          <w:szCs w:val="32"/>
        </w:rPr>
        <w:t>nd Discussions</w:t>
      </w:r>
      <w:bookmarkEnd w:id="68"/>
    </w:p>
    <w:p w14:paraId="65009C8D"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The demographics of this study found greater health-seeking behavior among women as female participants (65% of all participants) significantly outnumbered than male participants (35%). The majority of the participants (55.1%) are between 20 years to 40 years of age, followed by 41 to 60 years (27.2%). This indicated that most pharmacy users are in their working-age </w:t>
      </w:r>
      <w:proofErr w:type="gramStart"/>
      <w:r w:rsidRPr="00DE21A8">
        <w:rPr>
          <w:rFonts w:cs="Times New Roman"/>
          <w:szCs w:val="24"/>
        </w:rPr>
        <w:t>years,</w:t>
      </w:r>
      <w:proofErr w:type="gramEnd"/>
      <w:r w:rsidRPr="00DE21A8">
        <w:rPr>
          <w:rFonts w:cs="Times New Roman"/>
          <w:szCs w:val="24"/>
        </w:rPr>
        <w:t xml:space="preserve"> possibly managing family healthcare needs as well. Most respondents have a high school (36.5%) or university level (34.4%) education and this implied a moderately educated customer base, possibly comfortable with some level of health information and instructions. The major occupation of the study is worker (57.6%) and this aligned with the age distribution and indicated that pharmacies serve primarily the employed segment. Nearly half (48.3%) earned between 1 Lakh to 3 Lakhs, suggesting a middle-income group dominated the sample. Smaller proportions earned </w:t>
      </w:r>
      <w:proofErr w:type="gramStart"/>
      <w:r w:rsidRPr="00DE21A8">
        <w:rPr>
          <w:rFonts w:cs="Times New Roman"/>
          <w:szCs w:val="24"/>
        </w:rPr>
        <w:t>under</w:t>
      </w:r>
      <w:proofErr w:type="gramEnd"/>
      <w:r w:rsidRPr="00DE21A8">
        <w:rPr>
          <w:rFonts w:cs="Times New Roman"/>
          <w:szCs w:val="24"/>
        </w:rPr>
        <w:t xml:space="preserve"> 1 Lakh (9.9%) or over 6 Lakhs (21.7%). Again, this supported the idea that the pharmacies serve a primarily middle-class clientele. A large majority of participants (70%) visited pharmacies to purchase general medicines. Only a small fraction came for chronic medication refills (9.9%) or for consultation (0.3%), and others (19.8%) may include purchases like personal care, OTC products, or medical supplies. This showed that the primary role of pharmacies was purchasing medicines, with limited use for professional consultation or chronic care support. The study reflected a predominantly female, educated, working-age, middle income population visiting pharmacies mainly for general medicines purchase. There is a limited role of pharmacists in providing consultations, and chronic care support appeared to be a minor driver for visits. From </w:t>
      </w:r>
      <w:proofErr w:type="gramStart"/>
      <w:r w:rsidRPr="00DE21A8">
        <w:rPr>
          <w:rFonts w:cs="Times New Roman"/>
          <w:szCs w:val="24"/>
        </w:rPr>
        <w:t>this results</w:t>
      </w:r>
      <w:proofErr w:type="gramEnd"/>
      <w:r w:rsidRPr="00DE21A8">
        <w:rPr>
          <w:rFonts w:cs="Times New Roman"/>
          <w:szCs w:val="24"/>
        </w:rPr>
        <w:t xml:space="preserve">, this could highlight potential areas for service expansion at pharmacy for promoting pharmacist consultations, offering chronic disease management programs, and targeting male and elderly populations, who are underrepresented. </w:t>
      </w:r>
    </w:p>
    <w:p w14:paraId="6382B419"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The customer satisfaction of both males and females reported similar average scores (3.39 and 3.38) and gender does not significantly influence the outcome of customer satisfaction. Although older adults (&gt; 60 years) have slightly higher average scores, and the difference among age group is not statistically significant. Education level of participants does not significantly affect the mean scores, although post-</w:t>
      </w:r>
      <w:r w:rsidRPr="00DE21A8">
        <w:rPr>
          <w:rFonts w:cs="Times New Roman"/>
          <w:szCs w:val="24"/>
        </w:rPr>
        <w:lastRenderedPageBreak/>
        <w:t xml:space="preserve">graduates and other education levels showed slightly higher means. Respondents’ income level showed no significant association with the outcome through there is a slight trend of higher income correlating with higher mean scores of customer satisfaction. The reason for visiting the pharmacy did not significantly affect the measured customer satisfaction but the occupation of participants significantly impacted the participants’ customer satisfaction. Retired individuals and others like informal workers and freelancers have higher customer satisfaction scores but students reported lower customer satisfaction scores. </w:t>
      </w:r>
    </w:p>
    <w:p w14:paraId="28440BFC"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In the quality and availability of pharmaceutical products, respondents are generally satisfied with the availability and reliability of the pharmacy’s product offerings. The high score for providing alternatives when stock is unavailable (mean = 3.71) indicated strong stock management and customer support. The lower score for rarely out of stock (mean = 3.13) suggested stock-out issues still exist, through mitigated by alternatives. The pharmacy should maintain good inventory management to prevent stock-outs and continue offering alternatives and expand product lines as customer expectations grow. </w:t>
      </w:r>
    </w:p>
    <w:p w14:paraId="558C8169"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Customer satisfaction ratings for knowledge and professionalism of staff or pharmacists are moderate to slightly high, showing a generally positive perception of staff competence and behavior. Their key strength is their respect and professionalism to customers (mean = 3.46) and availability (mean = 3.12) and perception of being valued (mean = 3.06) need improvement. Training staff in pharmacy to consistently communicate clearly, listen actively and be approachable can strengthen trust and perceived value of customers. More proactive engagement like greetings, check-ins and follow-ups could improve customer satisfaction scores. </w:t>
      </w:r>
    </w:p>
    <w:p w14:paraId="0A4D8233"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Customers felt somewhat positive about pricing, but perceptions varied. Clarity and awareness of charges score were well (mean = 3.57), and implied good internal training. The pharmacy should post all prices of medications clearly, and staff could communicate costs proactively. The efficiency of pharmacy in this study was acceptable but not excellent. </w:t>
      </w:r>
    </w:p>
    <w:p w14:paraId="5A8884F7"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The relatively low score of customer satisfaction (mean = 2.93) in rare delays indicated frequent complaints about slow service or peak-hour congestion. The pharmacy should consider workflow to redesign and additional staff during peak hours and introduce digital queue systems and SMS prescription notifications system.</w:t>
      </w:r>
    </w:p>
    <w:p w14:paraId="4261D88A" w14:textId="77777777" w:rsidR="008B271C" w:rsidRPr="00DE21A8" w:rsidRDefault="008B271C" w:rsidP="007F675B">
      <w:pPr>
        <w:spacing w:line="360" w:lineRule="auto"/>
        <w:jc w:val="both"/>
        <w:rPr>
          <w:rFonts w:cs="Times New Roman"/>
          <w:szCs w:val="24"/>
        </w:rPr>
      </w:pPr>
      <w:r w:rsidRPr="00DE21A8">
        <w:rPr>
          <w:rFonts w:cs="Times New Roman"/>
          <w:szCs w:val="24"/>
        </w:rPr>
        <w:lastRenderedPageBreak/>
        <w:t xml:space="preserve">           The pharmacy’s cleanliness and layout were highly appreciated, which positively affected satisfaction and the satisfaction score of waiting area comfort was neutral, which was hinting at space constraints or lack of amenities in the pharmacy. The pharmacy should improve seating, lighting and air circulation in the waiting area. It should maintain regular cleanliness and highlight hygiene compliance publicly such as posters and digital screens. </w:t>
      </w:r>
    </w:p>
    <w:p w14:paraId="3EBCF3AF"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Customers perceived few benefits or incentives to remain loyal and this was the weakest area across all service categories of pharmacy. Promotions in pharmacy were not effectively communicated and personalized to customers. The pharmacy should develop a visible loyalty programs such as member card and point systems, and use in-store displays and digital communication to share offers. It should tailor promotions to customer needs based on purchase history. </w:t>
      </w:r>
    </w:p>
    <w:p w14:paraId="71DD5A56"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While general satisfaction to community pharmacies is moderate but trust and loyalty are high as the score of 3.67 for future use is the second highest in overall and indicated strong repeat patronage. Even if the pharmacy services had a few operational </w:t>
      </w:r>
      <w:proofErr w:type="gramStart"/>
      <w:r w:rsidRPr="00DE21A8">
        <w:rPr>
          <w:rFonts w:cs="Times New Roman"/>
          <w:szCs w:val="24"/>
        </w:rPr>
        <w:t>gap</w:t>
      </w:r>
      <w:proofErr w:type="gramEnd"/>
      <w:r w:rsidRPr="00DE21A8">
        <w:rPr>
          <w:rFonts w:cs="Times New Roman"/>
          <w:szCs w:val="24"/>
        </w:rPr>
        <w:t>, the customers are willing to stay and the pharmacy should focus on retention through value-added services and sustained quality.</w:t>
      </w:r>
    </w:p>
    <w:p w14:paraId="53DF864F" w14:textId="77777777" w:rsidR="008B271C" w:rsidRPr="00DE21A8" w:rsidRDefault="008B271C" w:rsidP="007F675B">
      <w:pPr>
        <w:spacing w:line="360" w:lineRule="auto"/>
        <w:jc w:val="both"/>
        <w:rPr>
          <w:rFonts w:cs="Times New Roman"/>
          <w:szCs w:val="24"/>
        </w:rPr>
      </w:pPr>
      <w:r w:rsidRPr="00DE21A8">
        <w:rPr>
          <w:rFonts w:cs="Times New Roman"/>
          <w:szCs w:val="24"/>
        </w:rPr>
        <w:t xml:space="preserve">      The reliability of the scale in this study showed the </w:t>
      </w:r>
      <w:proofErr w:type="spellStart"/>
      <w:r w:rsidRPr="00DE21A8">
        <w:rPr>
          <w:rFonts w:cs="Times New Roman"/>
          <w:szCs w:val="24"/>
        </w:rPr>
        <w:t>Cronbach’s</w:t>
      </w:r>
      <w:proofErr w:type="spellEnd"/>
      <w:r w:rsidRPr="00DE21A8">
        <w:rPr>
          <w:rFonts w:cs="Times New Roman"/>
          <w:szCs w:val="24"/>
        </w:rPr>
        <w:t xml:space="preserve"> Alpha value from 0.784 to 0.922 for each of the extracted factors and indicated that the items in each factors were internally consistent and well-constructed. Strong internal consistency across all dimensions indicated a high-quality survey instrument and the instrument is very useful to determine customer satisfaction of community pharmacies in Yangon, Myanmar. It strongly supported the validity of using this questionnaire to measure overall customer satisfaction with community pharmacies.  </w:t>
      </w:r>
    </w:p>
    <w:p w14:paraId="41306249" w14:textId="77777777" w:rsidR="008B271C" w:rsidRDefault="008B271C" w:rsidP="007F675B">
      <w:pPr>
        <w:spacing w:line="360" w:lineRule="auto"/>
        <w:jc w:val="both"/>
        <w:rPr>
          <w:rFonts w:cs="Times New Roman"/>
          <w:szCs w:val="24"/>
        </w:rPr>
      </w:pPr>
      <w:r w:rsidRPr="00DE21A8">
        <w:rPr>
          <w:rFonts w:cs="Times New Roman"/>
          <w:szCs w:val="24"/>
        </w:rPr>
        <w:t xml:space="preserve">     The quality and availability of pharmaceutical products is not strong and significant factor in predicting satisfaction in this model (</w:t>
      </w:r>
      <w:r w:rsidRPr="00DE21A8">
        <w:rPr>
          <w:rFonts w:cs="Times New Roman"/>
          <w:i/>
          <w:iCs/>
          <w:szCs w:val="24"/>
        </w:rPr>
        <w:t xml:space="preserve">p </w:t>
      </w:r>
      <w:r w:rsidRPr="00DE21A8">
        <w:rPr>
          <w:rFonts w:cs="Times New Roman"/>
          <w:szCs w:val="24"/>
        </w:rPr>
        <w:t xml:space="preserve">&gt; 0.05). Knowledge and professionalism of staff or pharmacists is the key driver of customer satisfaction and rank third in importance in accessing customer satisfaction. The attitude, service quality and communication of staff or pharmacist are the top predictor and it is the most influential determinant of customer satisfaction. By improving soft skills and communication, the pharmacy can maximize the customer satisfaction. Pricing, transparency, waiting time and operational efficiency of pharmacy do not influence satisfaction significantly in this model. Clean and welcoming environment of pharmacy play a clear supporting role in satisfaction at pharmacy. Loyalty programs </w:t>
      </w:r>
      <w:r w:rsidRPr="00DE21A8">
        <w:rPr>
          <w:rFonts w:cs="Times New Roman"/>
          <w:szCs w:val="24"/>
        </w:rPr>
        <w:lastRenderedPageBreak/>
        <w:t xml:space="preserve">and promotions programs drive customer retention and satisfaction especially in competitive markets. </w:t>
      </w:r>
    </w:p>
    <w:p w14:paraId="44EA2C62" w14:textId="77777777" w:rsidR="00AC3F15" w:rsidRPr="00DE21A8" w:rsidRDefault="00AC3F15" w:rsidP="007F675B">
      <w:pPr>
        <w:spacing w:line="360" w:lineRule="auto"/>
        <w:jc w:val="both"/>
        <w:rPr>
          <w:rFonts w:cs="Times New Roman"/>
          <w:szCs w:val="24"/>
        </w:rPr>
      </w:pPr>
    </w:p>
    <w:p w14:paraId="78375F56" w14:textId="634D45BF" w:rsidR="008B271C" w:rsidRPr="00AC3F15" w:rsidRDefault="00AC3F15" w:rsidP="00AC3F15">
      <w:pPr>
        <w:pStyle w:val="Heading2"/>
        <w:spacing w:before="0" w:line="360" w:lineRule="auto"/>
        <w:rPr>
          <w:rFonts w:ascii="Times New Roman" w:hAnsi="Times New Roman" w:cs="Times New Roman"/>
          <w:b/>
          <w:color w:val="auto"/>
          <w:sz w:val="24"/>
          <w:szCs w:val="24"/>
        </w:rPr>
      </w:pPr>
      <w:bookmarkStart w:id="69" w:name="_Toc201428166"/>
      <w:r>
        <w:rPr>
          <w:rFonts w:ascii="Times New Roman" w:hAnsi="Times New Roman" w:cs="Times New Roman"/>
          <w:b/>
          <w:color w:val="auto"/>
          <w:sz w:val="24"/>
          <w:szCs w:val="24"/>
        </w:rPr>
        <w:t>5.2 Suggestions a</w:t>
      </w:r>
      <w:r w:rsidRPr="00AC3F15">
        <w:rPr>
          <w:rFonts w:ascii="Times New Roman" w:hAnsi="Times New Roman" w:cs="Times New Roman"/>
          <w:b/>
          <w:color w:val="auto"/>
          <w:sz w:val="24"/>
          <w:szCs w:val="24"/>
        </w:rPr>
        <w:t>nd Recommendations</w:t>
      </w:r>
      <w:bookmarkEnd w:id="69"/>
      <w:r w:rsidRPr="00AC3F15">
        <w:rPr>
          <w:rFonts w:ascii="Times New Roman" w:hAnsi="Times New Roman" w:cs="Times New Roman"/>
          <w:b/>
          <w:color w:val="auto"/>
          <w:sz w:val="24"/>
          <w:szCs w:val="24"/>
        </w:rPr>
        <w:t xml:space="preserve"> </w:t>
      </w:r>
    </w:p>
    <w:p w14:paraId="7F5157C1"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Based on the findings, this study provides a clear roadmap for community pharmacies in Yangon to enhance customer satisfaction and retention. The most influential determinant of satisfaction is the attitude, communication, and professionalism of pharmacists and staff. The pharmacy management should conduct regular workshops on empathy, active listening, problem-solving, and respectful communication. The management should encourage staff to greet customers, check in on their needs, explain medications clearly, and follow up if necessary and should set up anonymous feedback channels so that customers can easily report staff behavior and service experiences, both positive and negative. </w:t>
      </w:r>
    </w:p>
    <w:p w14:paraId="6EA08E82"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Pharmacy environment and physical set up should improve the comfortable waiting area as the neutral satisfaction score in this study suggested a need for better seating, lighting, air circulation, and amenities such as water dispensers and TV digital screens. The pharmacy should reinforce cleanliness through scheduled cleaning routines with hygiene practices and ensure clear signage, organized shelves, and easy-to-navigate aisles to reduce customer frustration and increase shopping convenience. </w:t>
      </w:r>
    </w:p>
    <w:p w14:paraId="2087F3C2"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Even though the pharmacy can provide alternative products, stock out still happened and should introduce inventory alert systems and reorder automation to reduce this issue. The pharmacy should expand product variety according to purchase trends and customer suggestions. When products are unavailable, staff should proactively explain and recommend alternatives with clear dosage and pricing information. </w:t>
      </w:r>
    </w:p>
    <w:p w14:paraId="1A9F2DEC"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In pharmacy, all medication prices are clearly visible on shelves and digital displays and must provide itemized bills. Digital queue system should introduce with queue tokens and mobile application to reduce congestion during peak hours. During peak periods, staff numbers should be increased to prevent delays. </w:t>
      </w:r>
    </w:p>
    <w:p w14:paraId="67B18568"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To reward regular customers with promotions and customer retention programs, the pharmacy should launch member cards, points system and discount tiers and use purchase history to offer tailored promotions. The pharmacy should also improve </w:t>
      </w:r>
      <w:r w:rsidRPr="00DE21A8">
        <w:rPr>
          <w:rFonts w:cs="Times New Roman"/>
          <w:szCs w:val="24"/>
        </w:rPr>
        <w:lastRenderedPageBreak/>
        <w:t xml:space="preserve">promotional communication with eye-catching store displays, banners and digital monitors to make ongoing offers more visible. </w:t>
      </w:r>
    </w:p>
    <w:p w14:paraId="2057DC59"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Based on this study, very few customers used pharmacists for consultation and it should raise awareness through campaigns like “Ask Your Pharmacist” to encourage interaction. The pharmacy should collaborate with physicians and clinics to offer chronic disease management programs such as hypertension, diabetes and asthma monitoring programs. Moreover, men and elderly individuals are underrepresented in this study and the pharmacy should design health check packages, senior discounts and male-specific health education issues to attract these groups.</w:t>
      </w:r>
    </w:p>
    <w:p w14:paraId="65ACF595"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To monitor satisfaction tends in </w:t>
      </w:r>
      <w:proofErr w:type="gramStart"/>
      <w:r w:rsidRPr="00DE21A8">
        <w:rPr>
          <w:rFonts w:cs="Times New Roman"/>
          <w:szCs w:val="24"/>
        </w:rPr>
        <w:t>pharmacy,</w:t>
      </w:r>
      <w:proofErr w:type="gramEnd"/>
      <w:r w:rsidRPr="00DE21A8">
        <w:rPr>
          <w:rFonts w:cs="Times New Roman"/>
          <w:szCs w:val="24"/>
        </w:rPr>
        <w:t xml:space="preserve"> the pharmacy should conduct regular customer surveys to evaluate progress and identify emerging gaps in customer service and should analyze customer visit frequency, purchase, and complaints to refine service delivery. </w:t>
      </w:r>
    </w:p>
    <w:p w14:paraId="37563843" w14:textId="77777777" w:rsidR="008B271C" w:rsidRPr="00DE21A8" w:rsidRDefault="008B271C" w:rsidP="00F613BF">
      <w:pPr>
        <w:spacing w:line="360" w:lineRule="auto"/>
        <w:jc w:val="both"/>
        <w:rPr>
          <w:rFonts w:cs="Times New Roman"/>
          <w:szCs w:val="24"/>
        </w:rPr>
      </w:pPr>
      <w:r w:rsidRPr="00DE21A8">
        <w:rPr>
          <w:rFonts w:cs="Times New Roman"/>
          <w:szCs w:val="24"/>
        </w:rPr>
        <w:t xml:space="preserve">        Community pharmacies in Yangon have a solid customer base characterized by working-age, middle-income, educated women. While overall satisfaction is moderate, there are clear opportunities to improve service quality, communication, environment, and loyalty mechanisms. By implementing these evidence-based recommendations, pharmacies can not only boost satisfaction but also achieve sustained customer trust, increased repeat visits, and long-term growth.</w:t>
      </w:r>
    </w:p>
    <w:p w14:paraId="5591CBE6" w14:textId="77777777" w:rsidR="00B941F8" w:rsidRPr="00DE21A8" w:rsidRDefault="00B941F8" w:rsidP="00F613BF">
      <w:pPr>
        <w:spacing w:line="360" w:lineRule="auto"/>
        <w:jc w:val="both"/>
        <w:rPr>
          <w:rFonts w:cs="Times New Roman"/>
          <w:szCs w:val="24"/>
        </w:rPr>
      </w:pPr>
    </w:p>
    <w:p w14:paraId="55482AFE" w14:textId="77777777" w:rsidR="00B941F8" w:rsidRPr="00DE21A8" w:rsidRDefault="00B941F8" w:rsidP="00F613BF">
      <w:pPr>
        <w:spacing w:line="360" w:lineRule="auto"/>
        <w:jc w:val="both"/>
        <w:rPr>
          <w:rFonts w:cs="Times New Roman"/>
          <w:szCs w:val="24"/>
        </w:rPr>
      </w:pPr>
    </w:p>
    <w:p w14:paraId="0C257C65" w14:textId="77777777" w:rsidR="00B941F8" w:rsidRPr="00DE21A8" w:rsidRDefault="00B941F8" w:rsidP="00F613BF">
      <w:pPr>
        <w:spacing w:line="360" w:lineRule="auto"/>
        <w:jc w:val="both"/>
        <w:rPr>
          <w:rFonts w:cs="Times New Roman"/>
          <w:szCs w:val="24"/>
        </w:rPr>
      </w:pPr>
    </w:p>
    <w:p w14:paraId="1521F62D" w14:textId="77777777" w:rsidR="00B941F8" w:rsidRPr="00DE21A8" w:rsidRDefault="00B941F8" w:rsidP="00F613BF">
      <w:pPr>
        <w:spacing w:line="360" w:lineRule="auto"/>
        <w:jc w:val="both"/>
        <w:rPr>
          <w:rFonts w:cs="Times New Roman"/>
          <w:szCs w:val="24"/>
        </w:rPr>
      </w:pPr>
    </w:p>
    <w:p w14:paraId="76B3B2D4" w14:textId="3D22FD5F" w:rsidR="00B941F8" w:rsidRDefault="00B941F8" w:rsidP="00F613BF">
      <w:pPr>
        <w:spacing w:line="360" w:lineRule="auto"/>
        <w:jc w:val="both"/>
        <w:rPr>
          <w:rFonts w:cs="Times New Roman"/>
          <w:szCs w:val="24"/>
        </w:rPr>
      </w:pPr>
    </w:p>
    <w:p w14:paraId="025EF504" w14:textId="77777777" w:rsidR="00D13DCB" w:rsidRDefault="00D13DCB" w:rsidP="00F613BF">
      <w:pPr>
        <w:spacing w:line="360" w:lineRule="auto"/>
        <w:jc w:val="both"/>
        <w:rPr>
          <w:rFonts w:cs="Times New Roman"/>
          <w:szCs w:val="24"/>
        </w:rPr>
      </w:pPr>
    </w:p>
    <w:p w14:paraId="0FEA4338" w14:textId="77777777" w:rsidR="00D13DCB" w:rsidRDefault="00D13DCB" w:rsidP="00F613BF">
      <w:pPr>
        <w:spacing w:line="360" w:lineRule="auto"/>
        <w:jc w:val="both"/>
        <w:rPr>
          <w:rFonts w:cs="Times New Roman"/>
          <w:szCs w:val="24"/>
        </w:rPr>
      </w:pPr>
    </w:p>
    <w:p w14:paraId="292167A1" w14:textId="77777777" w:rsidR="00D13DCB" w:rsidRDefault="00D13DCB" w:rsidP="00F613BF">
      <w:pPr>
        <w:spacing w:line="360" w:lineRule="auto"/>
        <w:jc w:val="both"/>
        <w:rPr>
          <w:rFonts w:cs="Times New Roman"/>
          <w:szCs w:val="24"/>
        </w:rPr>
      </w:pPr>
    </w:p>
    <w:p w14:paraId="01916362" w14:textId="77777777" w:rsidR="00D13DCB" w:rsidRDefault="00D13DCB" w:rsidP="00F613BF">
      <w:pPr>
        <w:spacing w:line="360" w:lineRule="auto"/>
        <w:jc w:val="both"/>
        <w:rPr>
          <w:rFonts w:cs="Times New Roman"/>
          <w:szCs w:val="24"/>
        </w:rPr>
      </w:pPr>
    </w:p>
    <w:p w14:paraId="419E5C8D" w14:textId="77777777" w:rsidR="00D13DCB" w:rsidRDefault="00D13DCB" w:rsidP="00F613BF">
      <w:pPr>
        <w:spacing w:line="360" w:lineRule="auto"/>
        <w:jc w:val="both"/>
        <w:rPr>
          <w:rFonts w:cs="Times New Roman"/>
          <w:szCs w:val="24"/>
        </w:rPr>
      </w:pPr>
    </w:p>
    <w:p w14:paraId="73515EAB" w14:textId="77777777" w:rsidR="00D13DCB" w:rsidRDefault="00D13DCB" w:rsidP="00F613BF">
      <w:pPr>
        <w:spacing w:line="360" w:lineRule="auto"/>
        <w:jc w:val="both"/>
        <w:rPr>
          <w:rFonts w:cs="Times New Roman"/>
          <w:szCs w:val="24"/>
        </w:rPr>
      </w:pPr>
    </w:p>
    <w:p w14:paraId="13A9BC70" w14:textId="77777777" w:rsidR="00D13DCB" w:rsidRDefault="00D13DCB" w:rsidP="00F613BF">
      <w:pPr>
        <w:spacing w:line="360" w:lineRule="auto"/>
        <w:jc w:val="both"/>
        <w:rPr>
          <w:rFonts w:cs="Times New Roman"/>
          <w:szCs w:val="24"/>
        </w:rPr>
      </w:pPr>
    </w:p>
    <w:p w14:paraId="71AEC0F8" w14:textId="77777777" w:rsidR="00D13DCB" w:rsidRDefault="00D13DCB" w:rsidP="00F613BF">
      <w:pPr>
        <w:spacing w:line="360" w:lineRule="auto"/>
        <w:jc w:val="both"/>
        <w:rPr>
          <w:rFonts w:cs="Times New Roman"/>
          <w:szCs w:val="24"/>
        </w:rPr>
      </w:pPr>
    </w:p>
    <w:p w14:paraId="582DD158" w14:textId="77777777" w:rsidR="00D13DCB" w:rsidRDefault="00D13DCB" w:rsidP="00F613BF">
      <w:pPr>
        <w:spacing w:line="360" w:lineRule="auto"/>
        <w:jc w:val="both"/>
        <w:rPr>
          <w:rFonts w:cs="Times New Roman"/>
          <w:szCs w:val="24"/>
        </w:rPr>
      </w:pPr>
    </w:p>
    <w:p w14:paraId="70C5027E" w14:textId="77777777" w:rsidR="00D13DCB" w:rsidRPr="00D13DCB" w:rsidRDefault="00D13DCB" w:rsidP="00F613BF">
      <w:pPr>
        <w:spacing w:line="360" w:lineRule="auto"/>
        <w:jc w:val="both"/>
        <w:rPr>
          <w:rFonts w:cs="Times New Roman"/>
          <w:szCs w:val="24"/>
        </w:rPr>
      </w:pPr>
    </w:p>
    <w:p w14:paraId="7D9BBAA9" w14:textId="208FD080" w:rsidR="00E10024" w:rsidRPr="000449B2" w:rsidRDefault="008B271C" w:rsidP="004D3F98">
      <w:pPr>
        <w:spacing w:line="360" w:lineRule="auto"/>
        <w:jc w:val="both"/>
        <w:rPr>
          <w:rFonts w:cs="Times New Roman"/>
          <w:sz w:val="20"/>
          <w:szCs w:val="20"/>
        </w:rPr>
      </w:pPr>
      <w:r>
        <w:rPr>
          <w:rFonts w:cs="Times New Roman"/>
          <w:sz w:val="20"/>
          <w:szCs w:val="20"/>
        </w:rPr>
        <w:lastRenderedPageBreak/>
        <w:t xml:space="preserve">  </w:t>
      </w:r>
    </w:p>
    <w:bookmarkStart w:id="70" w:name="_Toc201428167" w:displacedByCustomXml="next"/>
    <w:sdt>
      <w:sdtPr>
        <w:rPr>
          <w:rFonts w:eastAsia="Times New Roman"/>
          <w:b w:val="0"/>
          <w:sz w:val="24"/>
          <w:szCs w:val="28"/>
        </w:rPr>
        <w:id w:val="642165343"/>
        <w:docPartObj>
          <w:docPartGallery w:val="Bibliographies"/>
          <w:docPartUnique/>
        </w:docPartObj>
      </w:sdtPr>
      <w:sdtEndPr/>
      <w:sdtContent>
        <w:p w14:paraId="354F69C2" w14:textId="24532FB8" w:rsidR="00B86EF8" w:rsidRDefault="00AC3F15" w:rsidP="00AC3F15">
          <w:pPr>
            <w:pStyle w:val="Heading1"/>
          </w:pPr>
          <w:r>
            <w:t>REFERENCES</w:t>
          </w:r>
          <w:bookmarkEnd w:id="70"/>
        </w:p>
        <w:sdt>
          <w:sdtPr>
            <w:rPr>
              <w:rFonts w:eastAsia="Times New Roman" w:cs="Angsana New"/>
              <w:szCs w:val="28"/>
              <w:lang w:bidi="th-TH"/>
            </w:rPr>
            <w:id w:val="-573587230"/>
            <w:bibliography/>
          </w:sdtPr>
          <w:sdtEndPr/>
          <w:sdtContent>
            <w:p w14:paraId="7540F2D5" w14:textId="77777777" w:rsidR="00D2765E" w:rsidRDefault="00B86EF8" w:rsidP="00AC3F15">
              <w:pPr>
                <w:pStyle w:val="Bibliography"/>
                <w:spacing w:after="0" w:line="360" w:lineRule="auto"/>
                <w:ind w:left="720" w:hanging="720"/>
                <w:jc w:val="both"/>
                <w:rPr>
                  <w:noProof/>
                  <w:szCs w:val="24"/>
                </w:rPr>
              </w:pPr>
              <w:r>
                <w:fldChar w:fldCharType="begin"/>
              </w:r>
              <w:r>
                <w:instrText xml:space="preserve"> BIBLIOGRAPHY </w:instrText>
              </w:r>
              <w:r>
                <w:fldChar w:fldCharType="separate"/>
              </w:r>
              <w:r w:rsidR="00D2765E">
                <w:rPr>
                  <w:noProof/>
                </w:rPr>
                <w:t xml:space="preserve">6wresearch. (2023). </w:t>
              </w:r>
              <w:r w:rsidR="00D2765E">
                <w:rPr>
                  <w:i/>
                  <w:iCs/>
                  <w:noProof/>
                </w:rPr>
                <w:t>6wresearch.</w:t>
              </w:r>
              <w:r w:rsidR="00D2765E">
                <w:rPr>
                  <w:noProof/>
                </w:rPr>
                <w:t xml:space="preserve"> 6wresearch. Retrieved from 6wresearch.</w:t>
              </w:r>
            </w:p>
            <w:p w14:paraId="57B0D3A2" w14:textId="77777777" w:rsidR="00D2765E" w:rsidRDefault="00D2765E" w:rsidP="00AC3F15">
              <w:pPr>
                <w:pStyle w:val="Bibliography"/>
                <w:tabs>
                  <w:tab w:val="left" w:pos="0"/>
                </w:tabs>
                <w:spacing w:after="0" w:line="360" w:lineRule="auto"/>
                <w:ind w:left="720" w:hanging="720"/>
                <w:jc w:val="both"/>
                <w:rPr>
                  <w:noProof/>
                </w:rPr>
              </w:pPr>
              <w:r>
                <w:rPr>
                  <w:noProof/>
                </w:rPr>
                <w:t xml:space="preserve">Administration, I. T. (n.d.). </w:t>
              </w:r>
              <w:r>
                <w:rPr>
                  <w:i/>
                  <w:iCs/>
                  <w:noProof/>
                </w:rPr>
                <w:t>International Trade Administration</w:t>
              </w:r>
              <w:r>
                <w:rPr>
                  <w:noProof/>
                </w:rPr>
                <w:t>. Retrieved from International Trade Administration: https://www.trade.gov/country-commercial-guides/burma-healthcare</w:t>
              </w:r>
            </w:p>
            <w:p w14:paraId="35B3CA3D" w14:textId="77777777" w:rsidR="00D2765E" w:rsidRDefault="00D2765E" w:rsidP="00AC3F15">
              <w:pPr>
                <w:pStyle w:val="Bibliography"/>
                <w:spacing w:after="0" w:line="360" w:lineRule="auto"/>
                <w:ind w:left="720" w:hanging="720"/>
                <w:jc w:val="both"/>
                <w:rPr>
                  <w:noProof/>
                </w:rPr>
              </w:pPr>
              <w:r>
                <w:rPr>
                  <w:noProof/>
                </w:rPr>
                <w:t xml:space="preserve">Al-Arifi, M. N. (2012, October). Patients’ perception, views and satisfaction with pharmacists’ role as health care provider in community pharmacy setting at Riyadh, Saudi Arabia. </w:t>
              </w:r>
              <w:r>
                <w:rPr>
                  <w:i/>
                  <w:iCs/>
                  <w:noProof/>
                </w:rPr>
                <w:t>Saudi Pharmaceutical Journal, 20</w:t>
              </w:r>
              <w:r>
                <w:rPr>
                  <w:noProof/>
                </w:rPr>
                <w:t>(4), 323-330. doi:https://doi.org/10.1016/j.jsps.2012.05.007</w:t>
              </w:r>
            </w:p>
            <w:p w14:paraId="4D625E93" w14:textId="77777777" w:rsidR="00D2765E" w:rsidRDefault="00D2765E" w:rsidP="00AC3F15">
              <w:pPr>
                <w:pStyle w:val="Bibliography"/>
                <w:spacing w:after="0" w:line="360" w:lineRule="auto"/>
                <w:ind w:left="720" w:hanging="720"/>
                <w:jc w:val="both"/>
                <w:rPr>
                  <w:noProof/>
                </w:rPr>
              </w:pPr>
              <w:r>
                <w:rPr>
                  <w:noProof/>
                </w:rPr>
                <w:t xml:space="preserve">Bryman, A., &amp; Bell, E. (2015). </w:t>
              </w:r>
              <w:r>
                <w:rPr>
                  <w:i/>
                  <w:iCs/>
                  <w:noProof/>
                </w:rPr>
                <w:t>Business Research Methods</w:t>
              </w:r>
              <w:r>
                <w:rPr>
                  <w:noProof/>
                </w:rPr>
                <w:t xml:space="preserve"> (4th Edition ed.). Oxford University Press.</w:t>
              </w:r>
            </w:p>
            <w:p w14:paraId="51D31421" w14:textId="77777777" w:rsidR="00D2765E" w:rsidRDefault="00D2765E" w:rsidP="00AC3F15">
              <w:pPr>
                <w:pStyle w:val="Bibliography"/>
                <w:spacing w:after="0" w:line="360" w:lineRule="auto"/>
                <w:ind w:left="720" w:hanging="720"/>
                <w:jc w:val="both"/>
                <w:rPr>
                  <w:noProof/>
                </w:rPr>
              </w:pPr>
              <w:r>
                <w:rPr>
                  <w:noProof/>
                </w:rPr>
                <w:t xml:space="preserve">Burns, D. J., &amp; Neisner, L. (2006, January). Customer Satisfaction in a retail setting: The Contribution of emotion. </w:t>
              </w:r>
              <w:r>
                <w:rPr>
                  <w:i/>
                  <w:iCs/>
                  <w:noProof/>
                </w:rPr>
                <w:t>International Journal of Retail &amp; Distribution Management , 34</w:t>
              </w:r>
              <w:r>
                <w:rPr>
                  <w:noProof/>
                </w:rPr>
                <w:t>, 49-66. doi:http://dx.doi.org/10.1108/09590550610642819</w:t>
              </w:r>
            </w:p>
            <w:p w14:paraId="29B810F4" w14:textId="77777777" w:rsidR="00D2765E" w:rsidRDefault="00D2765E" w:rsidP="00AC3F15">
              <w:pPr>
                <w:pStyle w:val="Bibliography"/>
                <w:spacing w:after="0" w:line="360" w:lineRule="auto"/>
                <w:ind w:left="720" w:hanging="720"/>
                <w:jc w:val="both"/>
                <w:rPr>
                  <w:noProof/>
                </w:rPr>
              </w:pPr>
              <w:r>
                <w:rPr>
                  <w:noProof/>
                </w:rPr>
                <w:t xml:space="preserve">Charltons. (n.d.). </w:t>
              </w:r>
              <w:r>
                <w:rPr>
                  <w:i/>
                  <w:iCs/>
                  <w:noProof/>
                </w:rPr>
                <w:t>https://www.charltonsmyanmar.com/myanmar-economy/hotels-and-tourism-in-myanmar/</w:t>
              </w:r>
              <w:r>
                <w:rPr>
                  <w:noProof/>
                </w:rPr>
                <w:t>. Retrieved from www.charltonsmyanmar.com: https://www.charltonsmyanmar.com/myanmar-economy/hotels-and-tourism-in-myanmar/</w:t>
              </w:r>
            </w:p>
            <w:p w14:paraId="156F27C0" w14:textId="77777777" w:rsidR="00D2765E" w:rsidRDefault="00D2765E" w:rsidP="00AC3F15">
              <w:pPr>
                <w:pStyle w:val="Bibliography"/>
                <w:spacing w:after="0" w:line="360" w:lineRule="auto"/>
                <w:ind w:left="720" w:hanging="720"/>
                <w:jc w:val="both"/>
                <w:rPr>
                  <w:noProof/>
                </w:rPr>
              </w:pPr>
              <w:r>
                <w:rPr>
                  <w:noProof/>
                </w:rPr>
                <w:t xml:space="preserve">Churchill, G. A., &amp; Surprenant, C. (1982). An investigation into the determinants of customer satisfaction. </w:t>
              </w:r>
              <w:r>
                <w:rPr>
                  <w:i/>
                  <w:iCs/>
                  <w:noProof/>
                </w:rPr>
                <w:t>Journal of Marketing Research</w:t>
              </w:r>
              <w:r>
                <w:rPr>
                  <w:noProof/>
                </w:rPr>
                <w:t>, 491.</w:t>
              </w:r>
            </w:p>
            <w:p w14:paraId="6454B2AF" w14:textId="77777777" w:rsidR="00D2765E" w:rsidRDefault="00D2765E" w:rsidP="00AC3F15">
              <w:pPr>
                <w:pStyle w:val="Bibliography"/>
                <w:spacing w:after="0" w:line="360" w:lineRule="auto"/>
                <w:ind w:left="720" w:hanging="720"/>
                <w:jc w:val="both"/>
                <w:rPr>
                  <w:noProof/>
                </w:rPr>
              </w:pPr>
              <w:r>
                <w:rPr>
                  <w:noProof/>
                </w:rPr>
                <w:t xml:space="preserve">Constantine, F. d. (2022, 11). </w:t>
              </w:r>
              <w:r>
                <w:rPr>
                  <w:i/>
                  <w:iCs/>
                  <w:noProof/>
                </w:rPr>
                <w:t>Faculte' de me'decine de Constantine</w:t>
              </w:r>
              <w:r>
                <w:rPr>
                  <w:noProof/>
                </w:rPr>
                <w:t>. Retrieved from Faculte' de me'decine de Constantine: https://facmed.univ-constantine3.dz/wp-content/uploads/2022/11/3-brief-explanation-of-the-types-of-pharmacy.pdf</w:t>
              </w:r>
            </w:p>
            <w:p w14:paraId="2057DDC9" w14:textId="77777777" w:rsidR="00D2765E" w:rsidRDefault="00D2765E" w:rsidP="00AC3F15">
              <w:pPr>
                <w:pStyle w:val="Bibliography"/>
                <w:spacing w:after="0" w:line="360" w:lineRule="auto"/>
                <w:ind w:left="720" w:hanging="720"/>
                <w:jc w:val="both"/>
                <w:rPr>
                  <w:noProof/>
                </w:rPr>
              </w:pPr>
              <w:r>
                <w:rPr>
                  <w:noProof/>
                </w:rPr>
                <w:t xml:space="preserve">Creswell, J. W. (2014). </w:t>
              </w:r>
              <w:r>
                <w:rPr>
                  <w:i/>
                  <w:iCs/>
                  <w:noProof/>
                </w:rPr>
                <w:t>Research Design: Qualitative, Quantitative and Mixed Methods Approaches</w:t>
              </w:r>
              <w:r>
                <w:rPr>
                  <w:noProof/>
                </w:rPr>
                <w:t xml:space="preserve"> (Third Edition ed.). California, USA: SAGE.</w:t>
              </w:r>
            </w:p>
            <w:p w14:paraId="65E4254F" w14:textId="77777777" w:rsidR="00D2765E" w:rsidRDefault="00D2765E" w:rsidP="00AC3F15">
              <w:pPr>
                <w:pStyle w:val="Bibliography"/>
                <w:spacing w:after="0" w:line="360" w:lineRule="auto"/>
                <w:ind w:left="720" w:hanging="720"/>
                <w:jc w:val="both"/>
                <w:rPr>
                  <w:noProof/>
                </w:rPr>
              </w:pPr>
              <w:r>
                <w:rPr>
                  <w:noProof/>
                </w:rPr>
                <w:t xml:space="preserve">Directory, T. Y. (n.d.). </w:t>
              </w:r>
              <w:r>
                <w:rPr>
                  <w:i/>
                  <w:iCs/>
                  <w:noProof/>
                </w:rPr>
                <w:t>The Yangon Directory</w:t>
              </w:r>
              <w:r>
                <w:rPr>
                  <w:noProof/>
                </w:rPr>
                <w:t>. Retrieved from The Yangon Directory: https://www.yangondirectory.com/listing/freelisting/medicine-shops,medicine-shops/p:53</w:t>
              </w:r>
            </w:p>
            <w:p w14:paraId="7C7837DD" w14:textId="77777777" w:rsidR="00D2765E" w:rsidRDefault="00D2765E" w:rsidP="00AC3F15">
              <w:pPr>
                <w:pStyle w:val="Bibliography"/>
                <w:spacing w:after="0" w:line="360" w:lineRule="auto"/>
                <w:ind w:left="720" w:hanging="720"/>
                <w:jc w:val="both"/>
                <w:rPr>
                  <w:noProof/>
                </w:rPr>
              </w:pPr>
              <w:r>
                <w:rPr>
                  <w:noProof/>
                </w:rPr>
                <w:t xml:space="preserve">Do, T. X., Foulon, V., Thuy, L. T., Tien, L. T., &amp; Anderson, C. (2021, November-December). Factors impacting on customer satisfaction with community pharmacies in Vietnam. </w:t>
              </w:r>
              <w:r>
                <w:rPr>
                  <w:i/>
                  <w:iCs/>
                  <w:noProof/>
                </w:rPr>
                <w:t>Pharmaceutical sciences asia, 448</w:t>
              </w:r>
              <w:r>
                <w:rPr>
                  <w:noProof/>
                </w:rPr>
                <w:t>(6). doi:DOI: 10.29090/psa.2021.02.19.080</w:t>
              </w:r>
            </w:p>
            <w:p w14:paraId="2B041644" w14:textId="77777777" w:rsidR="00D2765E" w:rsidRDefault="00D2765E" w:rsidP="00AC3F15">
              <w:pPr>
                <w:pStyle w:val="Bibliography"/>
                <w:spacing w:after="0" w:line="360" w:lineRule="auto"/>
                <w:ind w:left="720" w:hanging="720"/>
                <w:jc w:val="both"/>
                <w:rPr>
                  <w:noProof/>
                </w:rPr>
              </w:pPr>
              <w:r>
                <w:rPr>
                  <w:noProof/>
                </w:rPr>
                <w:lastRenderedPageBreak/>
                <w:t xml:space="preserve">Gouveia, A. M. (2014). </w:t>
              </w:r>
              <w:r>
                <w:rPr>
                  <w:i/>
                  <w:iCs/>
                  <w:noProof/>
                </w:rPr>
                <w:t>Pharmine</w:t>
              </w:r>
              <w:r>
                <w:rPr>
                  <w:noProof/>
                </w:rPr>
                <w:t>. Retrieved from Pharmine: https://www.pharmine.eu/wp-content/uploads/2014/05/Antonio-Melo-Gouveia.pdf</w:t>
              </w:r>
            </w:p>
            <w:p w14:paraId="56D707A4" w14:textId="77777777" w:rsidR="00D2765E" w:rsidRDefault="00D2765E" w:rsidP="00AC3F15">
              <w:pPr>
                <w:pStyle w:val="Bibliography"/>
                <w:spacing w:after="0" w:line="360" w:lineRule="auto"/>
                <w:ind w:left="720" w:hanging="720"/>
                <w:jc w:val="both"/>
                <w:rPr>
                  <w:noProof/>
                </w:rPr>
              </w:pPr>
              <w:r>
                <w:rPr>
                  <w:noProof/>
                </w:rPr>
                <w:t xml:space="preserve">Gül, İ., Helvacıoğlu, E. T., &amp; Saraçlı, S. (2023, December). Service quality, outpatient satisfaction and loyalty in community pharmacies in Turkey: A structural equation modeling approach. </w:t>
              </w:r>
              <w:r>
                <w:rPr>
                  <w:i/>
                  <w:iCs/>
                  <w:noProof/>
                </w:rPr>
                <w:t>Exploratory Research in Clinical and Social Pharmacy, 12</w:t>
              </w:r>
              <w:r>
                <w:rPr>
                  <w:noProof/>
                </w:rPr>
                <w:t>. doi:https://doi.org/10.1016/j.rcsop.2023.100361</w:t>
              </w:r>
            </w:p>
            <w:p w14:paraId="124D0FB9" w14:textId="77777777" w:rsidR="00D2765E" w:rsidRDefault="00D2765E" w:rsidP="00AC3F15">
              <w:pPr>
                <w:pStyle w:val="Bibliography"/>
                <w:spacing w:after="0" w:line="360" w:lineRule="auto"/>
                <w:ind w:left="720" w:hanging="720"/>
                <w:jc w:val="both"/>
                <w:rPr>
                  <w:noProof/>
                </w:rPr>
              </w:pPr>
              <w:r>
                <w:rPr>
                  <w:noProof/>
                </w:rPr>
                <w:t xml:space="preserve">Hopper, T. B. (2023, June 14). </w:t>
              </w:r>
              <w:r>
                <w:rPr>
                  <w:i/>
                  <w:iCs/>
                  <w:noProof/>
                </w:rPr>
                <w:t>The Brand Hopper</w:t>
              </w:r>
              <w:r>
                <w:rPr>
                  <w:noProof/>
                </w:rPr>
                <w:t>. Retrieved from The Brand Hopper: https://thebrandhopper.com/2023/06/14/marketing-strategies-marketing-mix-and-stp-of-superdry/</w:t>
              </w:r>
            </w:p>
            <w:p w14:paraId="3160EA53" w14:textId="77777777" w:rsidR="00D2765E" w:rsidRDefault="00D2765E" w:rsidP="00AC3F15">
              <w:pPr>
                <w:pStyle w:val="Bibliography"/>
                <w:spacing w:after="0" w:line="360" w:lineRule="auto"/>
                <w:ind w:left="720" w:hanging="720"/>
                <w:jc w:val="both"/>
                <w:rPr>
                  <w:noProof/>
                </w:rPr>
              </w:pPr>
              <w:r>
                <w:rPr>
                  <w:noProof/>
                </w:rPr>
                <w:t xml:space="preserve">Index, T. A. (n.d.). </w:t>
              </w:r>
              <w:r>
                <w:rPr>
                  <w:i/>
                  <w:iCs/>
                  <w:noProof/>
                </w:rPr>
                <w:t>The American Customer Satisfaction Index</w:t>
              </w:r>
              <w:r>
                <w:rPr>
                  <w:noProof/>
                </w:rPr>
                <w:t>. Retrieved from The American Customer Satisfaction Index: https://theacsi.org/</w:t>
              </w:r>
            </w:p>
            <w:p w14:paraId="6E0A3BE1" w14:textId="77777777" w:rsidR="00D2765E" w:rsidRDefault="00D2765E" w:rsidP="00AC3F15">
              <w:pPr>
                <w:pStyle w:val="Bibliography"/>
                <w:spacing w:after="0" w:line="360" w:lineRule="auto"/>
                <w:ind w:left="720" w:hanging="720"/>
                <w:jc w:val="both"/>
                <w:rPr>
                  <w:noProof/>
                </w:rPr>
              </w:pPr>
              <w:r>
                <w:rPr>
                  <w:noProof/>
                </w:rPr>
                <w:t xml:space="preserve">Kesumahati, E., &amp; Jurnali, T. (2020, September). Analysis of factors influencing customer satisfaction and purchase intention at pharmacy in Batam City. </w:t>
              </w:r>
              <w:r>
                <w:rPr>
                  <w:i/>
                  <w:iCs/>
                  <w:noProof/>
                </w:rPr>
                <w:t xml:space="preserve">Advances in economics, business and management research </w:t>
              </w:r>
              <w:r>
                <w:rPr>
                  <w:noProof/>
                </w:rPr>
                <w:t>. doi:http://dx.doi.org/10.2991/aebmr.k.200915.050</w:t>
              </w:r>
            </w:p>
            <w:p w14:paraId="19A81CC1" w14:textId="77777777" w:rsidR="00D2765E" w:rsidRDefault="00D2765E" w:rsidP="00AC3F15">
              <w:pPr>
                <w:pStyle w:val="Bibliography"/>
                <w:spacing w:after="0" w:line="360" w:lineRule="auto"/>
                <w:ind w:left="720" w:hanging="720"/>
                <w:jc w:val="both"/>
                <w:rPr>
                  <w:noProof/>
                </w:rPr>
              </w:pPr>
              <w:r>
                <w:rPr>
                  <w:noProof/>
                </w:rPr>
                <w:t xml:space="preserve">Khanal, J. (2018, November 30). Influence of affective, cognitive and behavioral intention on customer attitude towards coffee shops in Norway:Comparative study of local and international branded coffee shop. </w:t>
              </w:r>
              <w:r>
                <w:rPr>
                  <w:i/>
                  <w:iCs/>
                  <w:noProof/>
                </w:rPr>
                <w:t>Master Thesis</w:t>
              </w:r>
              <w:r>
                <w:rPr>
                  <w:noProof/>
                </w:rPr>
                <w:t>.</w:t>
              </w:r>
            </w:p>
            <w:p w14:paraId="6163CEE2" w14:textId="77777777" w:rsidR="00D2765E" w:rsidRDefault="00D2765E" w:rsidP="00AC3F15">
              <w:pPr>
                <w:pStyle w:val="Bibliography"/>
                <w:spacing w:after="0" w:line="360" w:lineRule="auto"/>
                <w:ind w:left="720" w:hanging="720"/>
                <w:jc w:val="both"/>
                <w:rPr>
                  <w:noProof/>
                </w:rPr>
              </w:pPr>
              <w:r>
                <w:rPr>
                  <w:noProof/>
                </w:rPr>
                <w:t xml:space="preserve">Kotler, P., &amp; Keller, K. L. (2012). </w:t>
              </w:r>
              <w:r>
                <w:rPr>
                  <w:i/>
                  <w:iCs/>
                  <w:noProof/>
                </w:rPr>
                <w:t>Marketing Management.</w:t>
              </w:r>
              <w:r>
                <w:rPr>
                  <w:noProof/>
                </w:rPr>
                <w:t xml:space="preserve"> New Jersey, United State of America: Pearson Education.</w:t>
              </w:r>
            </w:p>
            <w:p w14:paraId="4D04ABD6" w14:textId="77777777" w:rsidR="00D2765E" w:rsidRDefault="00D2765E" w:rsidP="00AC3F15">
              <w:pPr>
                <w:pStyle w:val="Bibliography"/>
                <w:spacing w:after="0" w:line="360" w:lineRule="auto"/>
                <w:ind w:left="720" w:hanging="720"/>
                <w:jc w:val="both"/>
                <w:rPr>
                  <w:noProof/>
                </w:rPr>
              </w:pPr>
              <w:r>
                <w:rPr>
                  <w:noProof/>
                </w:rPr>
                <w:t xml:space="preserve">Kotler, P., &amp; Keller, K. L. (2012). </w:t>
              </w:r>
              <w:r>
                <w:rPr>
                  <w:i/>
                  <w:iCs/>
                  <w:noProof/>
                </w:rPr>
                <w:t>Marketing Managment</w:t>
              </w:r>
              <w:r>
                <w:rPr>
                  <w:noProof/>
                </w:rPr>
                <w:t xml:space="preserve"> (Vol. 14). New Jersey, United State of America: Pearson.</w:t>
              </w:r>
            </w:p>
            <w:p w14:paraId="4741149F" w14:textId="77777777" w:rsidR="00D2765E" w:rsidRDefault="00D2765E" w:rsidP="00AC3F15">
              <w:pPr>
                <w:pStyle w:val="Bibliography"/>
                <w:spacing w:after="0" w:line="360" w:lineRule="auto"/>
                <w:ind w:left="720" w:hanging="720"/>
                <w:jc w:val="both"/>
                <w:rPr>
                  <w:noProof/>
                </w:rPr>
              </w:pPr>
              <w:r>
                <w:rPr>
                  <w:noProof/>
                </w:rPr>
                <w:t xml:space="preserve">Krnatz, J. C., &amp; Hartley, F. (2025, Feb 8). </w:t>
              </w:r>
              <w:r>
                <w:rPr>
                  <w:i/>
                  <w:iCs/>
                  <w:noProof/>
                </w:rPr>
                <w:t>Britannica</w:t>
              </w:r>
              <w:r>
                <w:rPr>
                  <w:noProof/>
                </w:rPr>
                <w:t>. Retrieved from Britannica: https://www.britannica.com/science/pharmacy</w:t>
              </w:r>
            </w:p>
            <w:p w14:paraId="26C0F679" w14:textId="77777777" w:rsidR="00D2765E" w:rsidRDefault="00D2765E" w:rsidP="00AC3F15">
              <w:pPr>
                <w:pStyle w:val="Bibliography"/>
                <w:spacing w:after="0" w:line="360" w:lineRule="auto"/>
                <w:ind w:left="720" w:hanging="720"/>
                <w:jc w:val="both"/>
                <w:rPr>
                  <w:noProof/>
                </w:rPr>
              </w:pPr>
              <w:r>
                <w:rPr>
                  <w:noProof/>
                </w:rPr>
                <w:t xml:space="preserve">Oliver, R. L. (1980, November). A cognitive Model of the Antecedents and Consequences of Satisafction Decisions. </w:t>
              </w:r>
              <w:r>
                <w:rPr>
                  <w:i/>
                  <w:iCs/>
                  <w:noProof/>
                </w:rPr>
                <w:t>Journal of Marketing Research</w:t>
              </w:r>
              <w:r>
                <w:rPr>
                  <w:noProof/>
                </w:rPr>
                <w:t>, 460-469. doi:https://doi.org/10.2307/3150499</w:t>
              </w:r>
            </w:p>
            <w:p w14:paraId="53BC4A36" w14:textId="77777777" w:rsidR="00D2765E" w:rsidRDefault="00D2765E" w:rsidP="00AC3F15">
              <w:pPr>
                <w:pStyle w:val="Bibliography"/>
                <w:spacing w:after="0" w:line="360" w:lineRule="auto"/>
                <w:ind w:left="720" w:hanging="720"/>
                <w:jc w:val="both"/>
                <w:rPr>
                  <w:noProof/>
                </w:rPr>
              </w:pPr>
              <w:r>
                <w:rPr>
                  <w:noProof/>
                </w:rPr>
                <w:t xml:space="preserve">Oliver, R. L. (2006). Customer Satisfaction Research. In R. G. Vriens, </w:t>
              </w:r>
              <w:r>
                <w:rPr>
                  <w:i/>
                  <w:iCs/>
                  <w:noProof/>
                </w:rPr>
                <w:t>The Handbook of Marketing Research: Uses, Misuses, and Future Advances.</w:t>
              </w:r>
              <w:r>
                <w:rPr>
                  <w:noProof/>
                </w:rPr>
                <w:t xml:space="preserve"> doi:https://doi.org/10.4135/9781412973380.n27</w:t>
              </w:r>
            </w:p>
            <w:p w14:paraId="7977D3AE" w14:textId="77777777" w:rsidR="00D2765E" w:rsidRDefault="00D2765E" w:rsidP="00AC3F15">
              <w:pPr>
                <w:pStyle w:val="Bibliography"/>
                <w:spacing w:after="0" w:line="360" w:lineRule="auto"/>
                <w:ind w:left="720" w:hanging="720"/>
                <w:jc w:val="both"/>
                <w:rPr>
                  <w:noProof/>
                </w:rPr>
              </w:pPr>
              <w:r>
                <w:rPr>
                  <w:noProof/>
                </w:rPr>
                <w:t xml:space="preserve">OxfordLanguages. (n.d.). </w:t>
              </w:r>
              <w:r>
                <w:rPr>
                  <w:i/>
                  <w:iCs/>
                  <w:noProof/>
                </w:rPr>
                <w:t>OxfordLanguages</w:t>
              </w:r>
              <w:r>
                <w:rPr>
                  <w:noProof/>
                </w:rPr>
                <w:t>. Retrieved from OxfordLanguages: https://languages.oup.com/google-dictionary-en/</w:t>
              </w:r>
            </w:p>
            <w:p w14:paraId="0500A0CB" w14:textId="77777777" w:rsidR="00D2765E" w:rsidRDefault="00D2765E" w:rsidP="00AC3F15">
              <w:pPr>
                <w:pStyle w:val="Bibliography"/>
                <w:spacing w:after="0" w:line="360" w:lineRule="auto"/>
                <w:ind w:left="720" w:hanging="720"/>
                <w:jc w:val="both"/>
                <w:rPr>
                  <w:noProof/>
                </w:rPr>
              </w:pPr>
              <w:r>
                <w:rPr>
                  <w:noProof/>
                </w:rPr>
                <w:lastRenderedPageBreak/>
                <w:t xml:space="preserve">Parasuraman, A. P., Zeithaml, V. A., &amp; Berry, L. L. (1988, January). SERVQUAL A Multiple-item Scale For Measuring Consumer Perceptions of Service Quality. </w:t>
              </w:r>
              <w:r>
                <w:rPr>
                  <w:i/>
                  <w:iCs/>
                  <w:noProof/>
                </w:rPr>
                <w:t>Journal of Retailing, 64</w:t>
              </w:r>
              <w:r>
                <w:rPr>
                  <w:noProof/>
                </w:rPr>
                <w:t>, 12-40. Retrieved from https://www.researchgate.net/publication/200827786_SERVQUAL_A_Multiple-item_Scale_for_Measuring_Consumer_Perceptions_of_Service_Quality</w:t>
              </w:r>
            </w:p>
            <w:p w14:paraId="0425327D" w14:textId="77777777" w:rsidR="00D2765E" w:rsidRDefault="00D2765E" w:rsidP="00AC3F15">
              <w:pPr>
                <w:pStyle w:val="Bibliography"/>
                <w:spacing w:after="0" w:line="360" w:lineRule="auto"/>
                <w:ind w:left="720" w:hanging="720"/>
                <w:jc w:val="both"/>
                <w:rPr>
                  <w:noProof/>
                </w:rPr>
              </w:pPr>
              <w:r>
                <w:rPr>
                  <w:noProof/>
                </w:rPr>
                <w:t xml:space="preserve">Pearson, G. J. (2007, April 24). Evolution in the practice of pharmacy-not a revolution. </w:t>
              </w:r>
              <w:r>
                <w:rPr>
                  <w:i/>
                  <w:iCs/>
                  <w:noProof/>
                </w:rPr>
                <w:t>Canadian Medical Association or its licensors</w:t>
              </w:r>
              <w:r>
                <w:rPr>
                  <w:noProof/>
                </w:rPr>
                <w:t>, 1295. Retrieved from file:///C:/MBA/Article/Evolution%20in%20the%20practice%20of%20pharmacy,%20not%20a%20revolution.pdf</w:t>
              </w:r>
            </w:p>
            <w:p w14:paraId="220E955E" w14:textId="77777777" w:rsidR="00D2765E" w:rsidRDefault="00D2765E" w:rsidP="00AC3F15">
              <w:pPr>
                <w:pStyle w:val="Bibliography"/>
                <w:spacing w:after="0" w:line="360" w:lineRule="auto"/>
                <w:ind w:left="720" w:hanging="720"/>
                <w:jc w:val="both"/>
                <w:rPr>
                  <w:noProof/>
                </w:rPr>
              </w:pPr>
              <w:r>
                <w:rPr>
                  <w:noProof/>
                </w:rPr>
                <w:t xml:space="preserve">Pharm, M. J., alssageer, M., Hassan, A., &amp; Rajab, M. (2021, January ). Consumers' view, expectation and satisfaction with community pharmacy services. </w:t>
              </w:r>
              <w:r>
                <w:rPr>
                  <w:i/>
                  <w:iCs/>
                  <w:noProof/>
                </w:rPr>
                <w:t>Mediterranean Journal of pharmacy and pharmaceutical sciences</w:t>
              </w:r>
              <w:r>
                <w:rPr>
                  <w:noProof/>
                </w:rPr>
                <w:t>, 90-98. doi:http://dx.doi.org/10.528/zenodo.5806191</w:t>
              </w:r>
            </w:p>
            <w:p w14:paraId="2484F438" w14:textId="77777777" w:rsidR="00D2765E" w:rsidRDefault="00D2765E" w:rsidP="00AC3F15">
              <w:pPr>
                <w:pStyle w:val="Bibliography"/>
                <w:spacing w:after="0" w:line="360" w:lineRule="auto"/>
                <w:ind w:left="720" w:hanging="720"/>
                <w:jc w:val="both"/>
                <w:rPr>
                  <w:noProof/>
                </w:rPr>
              </w:pPr>
              <w:r>
                <w:rPr>
                  <w:noProof/>
                </w:rPr>
                <w:t xml:space="preserve">Rosenstock, I. M. (1974). The Health Belief Model and Preventive Health Behavior. </w:t>
              </w:r>
              <w:r>
                <w:rPr>
                  <w:i/>
                  <w:iCs/>
                  <w:noProof/>
                </w:rPr>
                <w:t>Health Education Monographs</w:t>
              </w:r>
              <w:r>
                <w:rPr>
                  <w:noProof/>
                </w:rPr>
                <w:t>, 354-386. Retrieved from https://www.jstor.org/stable/45240623</w:t>
              </w:r>
            </w:p>
            <w:p w14:paraId="1B99BD3F" w14:textId="77777777" w:rsidR="00D2765E" w:rsidRDefault="00D2765E" w:rsidP="00AC3F15">
              <w:pPr>
                <w:pStyle w:val="Bibliography"/>
                <w:spacing w:after="0" w:line="360" w:lineRule="auto"/>
                <w:ind w:left="720" w:hanging="720"/>
                <w:jc w:val="both"/>
                <w:rPr>
                  <w:noProof/>
                </w:rPr>
              </w:pPr>
              <w:r>
                <w:rPr>
                  <w:noProof/>
                </w:rPr>
                <w:t xml:space="preserve">San, A. N. (2019). Consumer Attitude and buying behavior of ABC convenience stores in Yangon . </w:t>
              </w:r>
              <w:r>
                <w:rPr>
                  <w:i/>
                  <w:iCs/>
                  <w:noProof/>
                </w:rPr>
                <w:t>(Doctoral dissertation,MERAL Portal)</w:t>
              </w:r>
              <w:r>
                <w:rPr>
                  <w:noProof/>
                </w:rPr>
                <w:t>.</w:t>
              </w:r>
            </w:p>
            <w:p w14:paraId="73FDD680" w14:textId="77777777" w:rsidR="00D2765E" w:rsidRDefault="00D2765E" w:rsidP="00AC3F15">
              <w:pPr>
                <w:pStyle w:val="Bibliography"/>
                <w:spacing w:after="0" w:line="360" w:lineRule="auto"/>
                <w:ind w:left="720" w:hanging="720"/>
                <w:jc w:val="both"/>
                <w:rPr>
                  <w:noProof/>
                </w:rPr>
              </w:pPr>
              <w:r>
                <w:rPr>
                  <w:noProof/>
                </w:rPr>
                <w:t xml:space="preserve">Sandhe, A. (2019). The Effect of Consumer Attitude On Purchasing Intention for organic products. </w:t>
              </w:r>
              <w:r>
                <w:rPr>
                  <w:i/>
                  <w:iCs/>
                  <w:noProof/>
                </w:rPr>
                <w:t>International Journal of Reserarch-Granthaalayah, 7</w:t>
              </w:r>
              <w:r>
                <w:rPr>
                  <w:noProof/>
                </w:rPr>
                <w:t>(2), 1-9.</w:t>
              </w:r>
            </w:p>
            <w:p w14:paraId="6C1AEAAD" w14:textId="77777777" w:rsidR="00D2765E" w:rsidRDefault="00D2765E" w:rsidP="00AC3F15">
              <w:pPr>
                <w:pStyle w:val="Bibliography"/>
                <w:spacing w:after="0" w:line="360" w:lineRule="auto"/>
                <w:ind w:left="720" w:hanging="720"/>
                <w:jc w:val="both"/>
                <w:rPr>
                  <w:noProof/>
                </w:rPr>
              </w:pPr>
              <w:r>
                <w:rPr>
                  <w:noProof/>
                </w:rPr>
                <w:t xml:space="preserve">Saunders , L. M., &amp; Thronhill, A. (2019). </w:t>
              </w:r>
              <w:r>
                <w:rPr>
                  <w:i/>
                  <w:iCs/>
                  <w:noProof/>
                </w:rPr>
                <w:t>Research Methods for Business Students</w:t>
              </w:r>
              <w:r>
                <w:rPr>
                  <w:noProof/>
                </w:rPr>
                <w:t xml:space="preserve"> (8th Edition ed.). Pearson.</w:t>
              </w:r>
            </w:p>
            <w:p w14:paraId="5FA9EA8D" w14:textId="77777777" w:rsidR="00D2765E" w:rsidRDefault="00D2765E" w:rsidP="00AC3F15">
              <w:pPr>
                <w:pStyle w:val="Bibliography"/>
                <w:spacing w:after="0" w:line="360" w:lineRule="auto"/>
                <w:ind w:left="720" w:hanging="720"/>
                <w:jc w:val="both"/>
                <w:rPr>
                  <w:noProof/>
                </w:rPr>
              </w:pPr>
              <w:r>
                <w:rPr>
                  <w:noProof/>
                </w:rPr>
                <w:t xml:space="preserve">Sekaran, U. (2003). </w:t>
              </w:r>
              <w:r>
                <w:rPr>
                  <w:i/>
                  <w:iCs/>
                  <w:noProof/>
                </w:rPr>
                <w:t>Research Methods of Business</w:t>
              </w:r>
              <w:r>
                <w:rPr>
                  <w:noProof/>
                </w:rPr>
                <w:t xml:space="preserve"> (Fourth Edition ed.). New York, The United States of America: John Wiley and Sons.</w:t>
              </w:r>
            </w:p>
            <w:p w14:paraId="14981F3B" w14:textId="77777777" w:rsidR="00D2765E" w:rsidRDefault="00D2765E" w:rsidP="00AC3F15">
              <w:pPr>
                <w:pStyle w:val="Bibliography"/>
                <w:spacing w:after="0" w:line="360" w:lineRule="auto"/>
                <w:ind w:left="720" w:hanging="720"/>
                <w:jc w:val="both"/>
                <w:rPr>
                  <w:noProof/>
                </w:rPr>
              </w:pPr>
              <w:r>
                <w:rPr>
                  <w:noProof/>
                </w:rPr>
                <w:t xml:space="preserve">Shein, E. T. (2020). Factors Influencing Online Buying Behavior Of Men's Skincare Products in Myanmar. </w:t>
              </w:r>
              <w:r>
                <w:rPr>
                  <w:i/>
                  <w:iCs/>
                  <w:noProof/>
                </w:rPr>
                <w:t>(Dectoral dissertation ,MERAl Portal )</w:t>
              </w:r>
              <w:r>
                <w:rPr>
                  <w:noProof/>
                </w:rPr>
                <w:t>.</w:t>
              </w:r>
            </w:p>
            <w:p w14:paraId="2AF2E583" w14:textId="77777777" w:rsidR="00D2765E" w:rsidRDefault="00D2765E" w:rsidP="00AC3F15">
              <w:pPr>
                <w:pStyle w:val="Bibliography"/>
                <w:spacing w:after="0" w:line="360" w:lineRule="auto"/>
                <w:ind w:left="720" w:hanging="720"/>
                <w:jc w:val="both"/>
                <w:rPr>
                  <w:noProof/>
                </w:rPr>
              </w:pPr>
              <w:r>
                <w:rPr>
                  <w:noProof/>
                </w:rPr>
                <w:t xml:space="preserve">Statista. (2024). </w:t>
              </w:r>
              <w:r>
                <w:rPr>
                  <w:i/>
                  <w:iCs/>
                  <w:noProof/>
                </w:rPr>
                <w:t>Statista</w:t>
              </w:r>
              <w:r>
                <w:rPr>
                  <w:noProof/>
                </w:rPr>
                <w:t>. Retrieved from Statista: https://www.statista.com/outlook/hmo/pharmacies/myanmar</w:t>
              </w:r>
            </w:p>
            <w:p w14:paraId="435BAC94" w14:textId="77777777" w:rsidR="00D2765E" w:rsidRDefault="00D2765E" w:rsidP="00AC3F15">
              <w:pPr>
                <w:pStyle w:val="Bibliography"/>
                <w:spacing w:after="0" w:line="360" w:lineRule="auto"/>
                <w:ind w:left="720" w:hanging="720"/>
                <w:jc w:val="both"/>
                <w:rPr>
                  <w:noProof/>
                </w:rPr>
              </w:pPr>
              <w:r>
                <w:rPr>
                  <w:noProof/>
                </w:rPr>
                <w:t xml:space="preserve">Tavakol, M., &amp; Dennick, R. (2011, June 27). Making sense of Cronbach's Alpha. </w:t>
              </w:r>
              <w:r>
                <w:rPr>
                  <w:i/>
                  <w:iCs/>
                  <w:noProof/>
                </w:rPr>
                <w:t>International Journal of Medical Education</w:t>
              </w:r>
              <w:r>
                <w:rPr>
                  <w:noProof/>
                </w:rPr>
                <w:t>, 53-55. doi:10.5116/iijme.4dfb.8dfd</w:t>
              </w:r>
            </w:p>
            <w:p w14:paraId="2EF88960" w14:textId="77777777" w:rsidR="00D2765E" w:rsidRDefault="00D2765E" w:rsidP="00AC3F15">
              <w:pPr>
                <w:pStyle w:val="Bibliography"/>
                <w:spacing w:after="0" w:line="360" w:lineRule="auto"/>
                <w:ind w:left="720" w:hanging="720"/>
                <w:jc w:val="both"/>
                <w:rPr>
                  <w:noProof/>
                </w:rPr>
              </w:pPr>
              <w:r>
                <w:rPr>
                  <w:noProof/>
                </w:rPr>
                <w:lastRenderedPageBreak/>
                <w:t xml:space="preserve">Team, I. E. (2025, Jan 28). </w:t>
              </w:r>
              <w:r>
                <w:rPr>
                  <w:i/>
                  <w:iCs/>
                  <w:noProof/>
                </w:rPr>
                <w:t>Indeed</w:t>
              </w:r>
              <w:r>
                <w:rPr>
                  <w:noProof/>
                </w:rPr>
                <w:t>. Retrieved from Indeed: https://www.indeed.com/career-advice/finding-a-job/types-of-pharmacies</w:t>
              </w:r>
            </w:p>
            <w:p w14:paraId="0FBAF907" w14:textId="77777777" w:rsidR="00D2765E" w:rsidRDefault="00D2765E" w:rsidP="00AC3F15">
              <w:pPr>
                <w:pStyle w:val="Bibliography"/>
                <w:spacing w:after="0" w:line="360" w:lineRule="auto"/>
                <w:ind w:left="720" w:hanging="720"/>
                <w:jc w:val="both"/>
                <w:rPr>
                  <w:noProof/>
                </w:rPr>
              </w:pPr>
              <w:r>
                <w:rPr>
                  <w:noProof/>
                </w:rPr>
                <w:t xml:space="preserve">University, L. J. (2024, Jul 8). </w:t>
              </w:r>
              <w:r>
                <w:rPr>
                  <w:i/>
                  <w:iCs/>
                  <w:noProof/>
                </w:rPr>
                <w:t>Liverpool John Moores University</w:t>
              </w:r>
              <w:r>
                <w:rPr>
                  <w:noProof/>
                </w:rPr>
                <w:t>. Retrieved from Liverpool John Moores University: https://www.ljmuisc.com/blog/what-is-pharmacy</w:t>
              </w:r>
            </w:p>
            <w:p w14:paraId="12F02A28" w14:textId="77777777" w:rsidR="00D2765E" w:rsidRDefault="00D2765E" w:rsidP="00AC3F15">
              <w:pPr>
                <w:pStyle w:val="Bibliography"/>
                <w:spacing w:after="0" w:line="360" w:lineRule="auto"/>
                <w:ind w:left="720" w:hanging="720"/>
                <w:jc w:val="both"/>
                <w:rPr>
                  <w:noProof/>
                </w:rPr>
              </w:pPr>
              <w:r>
                <w:rPr>
                  <w:noProof/>
                </w:rPr>
                <w:t xml:space="preserve">University, T. T. (n.d.). </w:t>
              </w:r>
              <w:r>
                <w:rPr>
                  <w:i/>
                  <w:iCs/>
                  <w:noProof/>
                </w:rPr>
                <w:t>Texas Tech University Health Sciences Center</w:t>
              </w:r>
              <w:r>
                <w:rPr>
                  <w:noProof/>
                </w:rPr>
                <w:t>. Retrieved from Texas Tech University Health Sciences Center: https://www.ttuhsc.edu/pharmacy/museum/pharmacy.history.aspx</w:t>
              </w:r>
            </w:p>
            <w:p w14:paraId="228E053E" w14:textId="77777777" w:rsidR="00D2765E" w:rsidRDefault="00D2765E" w:rsidP="00AC3F15">
              <w:pPr>
                <w:pStyle w:val="Bibliography"/>
                <w:spacing w:after="0" w:line="360" w:lineRule="auto"/>
                <w:ind w:left="720" w:hanging="720"/>
                <w:jc w:val="both"/>
                <w:rPr>
                  <w:noProof/>
                </w:rPr>
              </w:pPr>
              <w:r>
                <w:rPr>
                  <w:noProof/>
                </w:rPr>
                <w:t xml:space="preserve">UNWTO. (2020). </w:t>
              </w:r>
              <w:r>
                <w:rPr>
                  <w:i/>
                  <w:iCs/>
                  <w:noProof/>
                </w:rPr>
                <w:t>https://www.unwto.org/tourism-and-covid-19-unprecedented-economic-impacts</w:t>
              </w:r>
              <w:r>
                <w:rPr>
                  <w:noProof/>
                </w:rPr>
                <w:t>. Retrieved from www.unwto.org/tourism-and-covid-19-unprecedented-economic-impacts: https://www.unwto.org/tourism-and-covid-19-unprecedented-economic-impacts</w:t>
              </w:r>
            </w:p>
            <w:p w14:paraId="3D6BE4A7" w14:textId="77777777" w:rsidR="00D2765E" w:rsidRDefault="00D2765E" w:rsidP="00AC3F15">
              <w:pPr>
                <w:pStyle w:val="Bibliography"/>
                <w:spacing w:after="0" w:line="360" w:lineRule="auto"/>
                <w:ind w:left="720" w:hanging="720"/>
                <w:jc w:val="both"/>
                <w:rPr>
                  <w:noProof/>
                </w:rPr>
              </w:pPr>
              <w:r>
                <w:rPr>
                  <w:noProof/>
                </w:rPr>
                <w:t xml:space="preserve">WHO. (2006). </w:t>
              </w:r>
              <w:r>
                <w:rPr>
                  <w:i/>
                  <w:iCs/>
                  <w:noProof/>
                </w:rPr>
                <w:t>Developing pharmacy practice, A focus on patient care.</w:t>
              </w:r>
              <w:r>
                <w:rPr>
                  <w:noProof/>
                </w:rPr>
                <w:t xml:space="preserve"> Geneva, Switzerland.</w:t>
              </w:r>
            </w:p>
            <w:p w14:paraId="6F2FBF4B" w14:textId="77777777" w:rsidR="00D2765E" w:rsidRDefault="00D2765E" w:rsidP="00AC3F15">
              <w:pPr>
                <w:pStyle w:val="Bibliography"/>
                <w:spacing w:after="0" w:line="360" w:lineRule="auto"/>
                <w:ind w:left="720" w:hanging="720"/>
                <w:jc w:val="both"/>
                <w:rPr>
                  <w:noProof/>
                </w:rPr>
              </w:pPr>
              <w:r>
                <w:rPr>
                  <w:noProof/>
                </w:rPr>
                <w:t xml:space="preserve">WHO. (2019). </w:t>
              </w:r>
              <w:r>
                <w:rPr>
                  <w:i/>
                  <w:iCs/>
                  <w:noProof/>
                </w:rPr>
                <w:t>WHO</w:t>
              </w:r>
              <w:r>
                <w:rPr>
                  <w:noProof/>
                </w:rPr>
                <w:t>. Retrieved from WHO: https://iris.who.int/bitstream/handle/10665/328909/medicines-profile-mmr-eng.pdf?sequence=1&amp;isAllowed=y</w:t>
              </w:r>
            </w:p>
            <w:p w14:paraId="15CA9E47" w14:textId="77777777" w:rsidR="00D2765E" w:rsidRDefault="00D2765E" w:rsidP="00AC3F15">
              <w:pPr>
                <w:pStyle w:val="Bibliography"/>
                <w:spacing w:after="0" w:line="360" w:lineRule="auto"/>
                <w:ind w:left="720" w:hanging="720"/>
                <w:jc w:val="both"/>
                <w:rPr>
                  <w:noProof/>
                </w:rPr>
              </w:pPr>
              <w:r>
                <w:rPr>
                  <w:noProof/>
                </w:rPr>
                <w:t xml:space="preserve">Yin, R. K. (2018). </w:t>
              </w:r>
              <w:r>
                <w:rPr>
                  <w:i/>
                  <w:iCs/>
                  <w:noProof/>
                </w:rPr>
                <w:t>Case Study Research and Applications: Designs and Methods</w:t>
              </w:r>
              <w:r>
                <w:rPr>
                  <w:noProof/>
                </w:rPr>
                <w:t xml:space="preserve"> (6th Edition ed.). USA: Sage.</w:t>
              </w:r>
            </w:p>
            <w:p w14:paraId="1926D15A" w14:textId="77777777" w:rsidR="00D2765E" w:rsidRDefault="00D2765E" w:rsidP="00AC3F15">
              <w:pPr>
                <w:pStyle w:val="Bibliography"/>
                <w:spacing w:after="0" w:line="360" w:lineRule="auto"/>
                <w:ind w:left="720" w:hanging="720"/>
                <w:jc w:val="both"/>
                <w:rPr>
                  <w:noProof/>
                </w:rPr>
              </w:pPr>
              <w:r>
                <w:rPr>
                  <w:noProof/>
                </w:rPr>
                <w:t>Zaw, L. S. (2022). Consumer Attitude and Their Buying Behavior Towards Suzuki Automobile (Doctoral dissertation,MERAL Portal).</w:t>
              </w:r>
            </w:p>
            <w:p w14:paraId="013A2F15" w14:textId="77777777" w:rsidR="00D2765E" w:rsidRDefault="00D2765E" w:rsidP="00AC3F15">
              <w:pPr>
                <w:pStyle w:val="Bibliography"/>
                <w:spacing w:after="0" w:line="360" w:lineRule="auto"/>
                <w:ind w:left="720" w:hanging="720"/>
                <w:jc w:val="both"/>
                <w:rPr>
                  <w:noProof/>
                </w:rPr>
              </w:pPr>
              <w:r>
                <w:rPr>
                  <w:noProof/>
                </w:rPr>
                <w:t xml:space="preserve">Zhang, B., Zhang, Y., &amp; Zhou, P. (2021). Consumer attitude towards sustainability of fast fashion products in the UK. </w:t>
              </w:r>
              <w:r>
                <w:rPr>
                  <w:i/>
                  <w:iCs/>
                  <w:noProof/>
                </w:rPr>
                <w:t>Substainability, 13</w:t>
              </w:r>
              <w:r>
                <w:rPr>
                  <w:noProof/>
                </w:rPr>
                <w:t>(4), 1646.</w:t>
              </w:r>
            </w:p>
            <w:p w14:paraId="42990062" w14:textId="65FC5CA5" w:rsidR="00B86EF8" w:rsidRDefault="00B86EF8" w:rsidP="00AC3F15">
              <w:pPr>
                <w:spacing w:line="360" w:lineRule="auto"/>
                <w:ind w:left="720" w:hanging="720"/>
                <w:jc w:val="both"/>
              </w:pPr>
              <w:r>
                <w:rPr>
                  <w:b/>
                  <w:bCs/>
                  <w:noProof/>
                </w:rPr>
                <w:fldChar w:fldCharType="end"/>
              </w:r>
            </w:p>
          </w:sdtContent>
        </w:sdt>
      </w:sdtContent>
    </w:sdt>
    <w:p w14:paraId="5A54E033" w14:textId="77777777" w:rsidR="00E10024" w:rsidRPr="00925806" w:rsidRDefault="00E10024" w:rsidP="00B941F8">
      <w:pPr>
        <w:spacing w:line="360" w:lineRule="auto"/>
        <w:jc w:val="both"/>
        <w:rPr>
          <w:rFonts w:cs="Times New Roman"/>
          <w:b/>
          <w:sz w:val="28"/>
        </w:rPr>
      </w:pPr>
    </w:p>
    <w:p w14:paraId="0529F9A5" w14:textId="77777777" w:rsidR="00E10024" w:rsidRPr="00925806" w:rsidRDefault="00E10024" w:rsidP="00B941F8">
      <w:pPr>
        <w:spacing w:line="360" w:lineRule="auto"/>
        <w:jc w:val="both"/>
        <w:rPr>
          <w:rFonts w:cs="Times New Roman"/>
          <w:b/>
          <w:sz w:val="28"/>
        </w:rPr>
      </w:pPr>
    </w:p>
    <w:p w14:paraId="6D91BCDD" w14:textId="77777777" w:rsidR="00B86EF8" w:rsidRDefault="00B86EF8" w:rsidP="004D3F98">
      <w:pPr>
        <w:spacing w:line="360" w:lineRule="auto"/>
        <w:jc w:val="both"/>
        <w:rPr>
          <w:rFonts w:cs="Times New Roman"/>
          <w:b/>
          <w:sz w:val="28"/>
        </w:rPr>
      </w:pPr>
    </w:p>
    <w:p w14:paraId="0B075E34" w14:textId="77777777" w:rsidR="00B86EF8" w:rsidRDefault="00B86EF8" w:rsidP="004D3F98">
      <w:pPr>
        <w:spacing w:line="360" w:lineRule="auto"/>
        <w:jc w:val="both"/>
        <w:rPr>
          <w:rFonts w:cs="Times New Roman"/>
          <w:b/>
          <w:sz w:val="28"/>
        </w:rPr>
      </w:pPr>
    </w:p>
    <w:p w14:paraId="34B5A45E" w14:textId="77777777" w:rsidR="00B86EF8" w:rsidRDefault="00B86EF8" w:rsidP="004D3F98">
      <w:pPr>
        <w:spacing w:line="360" w:lineRule="auto"/>
        <w:jc w:val="both"/>
        <w:rPr>
          <w:rFonts w:cs="Times New Roman"/>
          <w:b/>
          <w:sz w:val="28"/>
        </w:rPr>
      </w:pPr>
    </w:p>
    <w:p w14:paraId="376F7BD2" w14:textId="77777777" w:rsidR="00B86EF8" w:rsidRPr="00925806" w:rsidRDefault="00B86EF8" w:rsidP="004D3F98">
      <w:pPr>
        <w:spacing w:line="360" w:lineRule="auto"/>
        <w:jc w:val="both"/>
        <w:rPr>
          <w:rFonts w:cs="Times New Roman"/>
          <w:b/>
          <w:sz w:val="28"/>
        </w:rPr>
      </w:pPr>
    </w:p>
    <w:sectPr w:rsidR="00B86EF8" w:rsidRPr="00925806" w:rsidSect="004F75F3">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7089E" w14:textId="77777777" w:rsidR="00D26426" w:rsidRDefault="00D26426" w:rsidP="00DB57B7">
      <w:r>
        <w:separator/>
      </w:r>
    </w:p>
  </w:endnote>
  <w:endnote w:type="continuationSeparator" w:id="0">
    <w:p w14:paraId="592C4D07" w14:textId="77777777" w:rsidR="00D26426" w:rsidRDefault="00D26426" w:rsidP="00D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D6BF3E56-E907-4565-91FB-4D5F7512B38E}"/>
    <w:embedBold r:id="rId2" w:fontKey="{CD76791E-EEAB-491C-BA15-775E793D856C}"/>
    <w:embedItalic r:id="rId3" w:fontKey="{9B2A8609-E47C-4DCB-8F90-B04135D79E8B}"/>
    <w:embedBoldItalic r:id="rId4" w:fontKey="{D04D6A5D-58C4-48DF-8774-06746488DBE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Bold r:id="rId5" w:subsetted="1" w:fontKey="{D342F088-9944-4B2F-B3CA-7CD5CD04D61A}"/>
  </w:font>
  <w:font w:name="Cordia New">
    <w:panose1 w:val="020B0304020202020204"/>
    <w:charset w:val="DE"/>
    <w:family w:val="roman"/>
    <w:notTrueType/>
    <w:pitch w:val="variable"/>
    <w:sig w:usb0="01000001" w:usb1="00000000" w:usb2="00000000" w:usb3="00000000" w:csb0="00010000" w:csb1="00000000"/>
  </w:font>
  <w:font w:name="CordiaUPC">
    <w:altName w:val="Arial Unicode MS"/>
    <w:charset w:val="DE"/>
    <w:family w:val="swiss"/>
    <w:pitch w:val="variable"/>
    <w:sig w:usb0="00000000"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Pyidaungsu">
    <w:panose1 w:val="020B0502040204020203"/>
    <w:charset w:val="00"/>
    <w:family w:val="swiss"/>
    <w:pitch w:val="variable"/>
    <w:sig w:usb0="00000003" w:usb1="10000000" w:usb2="00000400" w:usb3="00000000" w:csb0="00000001" w:csb1="00000000"/>
  </w:font>
  <w:font w:name="Cambria Math">
    <w:panose1 w:val="02040503050406030204"/>
    <w:charset w:val="00"/>
    <w:family w:val="roman"/>
    <w:pitch w:val="variable"/>
    <w:sig w:usb0="E00006FF" w:usb1="420024FF" w:usb2="02000000" w:usb3="00000000" w:csb0="0000019F" w:csb1="00000000"/>
    <w:embedItalic r:id="rId6" w:subsetted="1" w:fontKey="{142B2DC0-48B0-48E6-ADEE-105235F353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EndPr>
      <w:rPr>
        <w:rStyle w:val="PageNumber"/>
      </w:rPr>
    </w:sdtEndPr>
    <w:sdtContent>
      <w:p w14:paraId="0CE0A64D" w14:textId="0F362F60" w:rsidR="00823E03" w:rsidRDefault="00823E03" w:rsidP="004F75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551B175" w14:textId="77777777" w:rsidR="00823E03" w:rsidRDefault="00823E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EC28" w14:textId="29AB147C" w:rsidR="00823E03" w:rsidRDefault="00823E03">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37394382"/>
      <w:docPartObj>
        <w:docPartGallery w:val="Page Numbers (Bottom of Page)"/>
        <w:docPartUnique/>
      </w:docPartObj>
    </w:sdtPr>
    <w:sdtEndPr>
      <w:rPr>
        <w:rStyle w:val="PageNumber"/>
      </w:rPr>
    </w:sdtEndPr>
    <w:sdtContent>
      <w:p w14:paraId="1371FD24" w14:textId="07C8F217" w:rsidR="00823E03" w:rsidRDefault="00823E03" w:rsidP="00733A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19C9">
          <w:rPr>
            <w:rStyle w:val="PageNumber"/>
            <w:noProof/>
          </w:rPr>
          <w:t>v</w:t>
        </w:r>
        <w:r>
          <w:rPr>
            <w:rStyle w:val="PageNumber"/>
          </w:rPr>
          <w:fldChar w:fldCharType="end"/>
        </w:r>
      </w:p>
    </w:sdtContent>
  </w:sdt>
  <w:p w14:paraId="0EF06DC1" w14:textId="77777777" w:rsidR="00823E03" w:rsidRPr="005679E3" w:rsidRDefault="00823E03" w:rsidP="004F75F3">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96167673"/>
      <w:docPartObj>
        <w:docPartGallery w:val="Page Numbers (Bottom of Page)"/>
        <w:docPartUnique/>
      </w:docPartObj>
    </w:sdtPr>
    <w:sdtEndPr>
      <w:rPr>
        <w:rStyle w:val="PageNumber"/>
      </w:rPr>
    </w:sdtEndPr>
    <w:sdtContent>
      <w:p w14:paraId="1AD4F2C4" w14:textId="7EC183EC" w:rsidR="00823E03" w:rsidRDefault="00823E03" w:rsidP="00733A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AD6C44" w14:textId="77777777" w:rsidR="00823E03" w:rsidRDefault="00823E03" w:rsidP="004F75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66787" w14:textId="77777777" w:rsidR="00D26426" w:rsidRDefault="00D26426" w:rsidP="00DB57B7">
      <w:r>
        <w:separator/>
      </w:r>
    </w:p>
  </w:footnote>
  <w:footnote w:type="continuationSeparator" w:id="0">
    <w:p w14:paraId="7DE428C1" w14:textId="77777777" w:rsidR="00D26426" w:rsidRDefault="00D26426" w:rsidP="00DB5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3CC8"/>
    <w:multiLevelType w:val="hybridMultilevel"/>
    <w:tmpl w:val="C5725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C82054"/>
    <w:multiLevelType w:val="hybridMultilevel"/>
    <w:tmpl w:val="9F065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2B7ECF"/>
    <w:multiLevelType w:val="hybridMultilevel"/>
    <w:tmpl w:val="F0DE27F4"/>
    <w:lvl w:ilvl="0" w:tplc="0409000B">
      <w:start w:val="4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5831C4"/>
    <w:multiLevelType w:val="hybridMultilevel"/>
    <w:tmpl w:val="B84CE8D8"/>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52F48"/>
    <w:multiLevelType w:val="hybridMultilevel"/>
    <w:tmpl w:val="9F0656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643E5FD9"/>
    <w:multiLevelType w:val="hybridMultilevel"/>
    <w:tmpl w:val="383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361BCB"/>
    <w:multiLevelType w:val="hybridMultilevel"/>
    <w:tmpl w:val="D88AC5CA"/>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B32DA5"/>
    <w:multiLevelType w:val="hybridMultilevel"/>
    <w:tmpl w:val="B61E1B68"/>
    <w:lvl w:ilvl="0" w:tplc="13F01D2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6D7F46"/>
    <w:multiLevelType w:val="hybridMultilevel"/>
    <w:tmpl w:val="E514F436"/>
    <w:lvl w:ilvl="0" w:tplc="13F01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3"/>
  </w:num>
  <w:num w:numId="4">
    <w:abstractNumId w:val="8"/>
  </w:num>
  <w:num w:numId="5">
    <w:abstractNumId w:val="0"/>
  </w:num>
  <w:num w:numId="6">
    <w:abstractNumId w:val="6"/>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0153"/>
    <w:rsid w:val="00000B5E"/>
    <w:rsid w:val="00001467"/>
    <w:rsid w:val="00003309"/>
    <w:rsid w:val="00004326"/>
    <w:rsid w:val="0000607A"/>
    <w:rsid w:val="000067E1"/>
    <w:rsid w:val="000106BA"/>
    <w:rsid w:val="00011CAD"/>
    <w:rsid w:val="000176C6"/>
    <w:rsid w:val="0002147B"/>
    <w:rsid w:val="00021A64"/>
    <w:rsid w:val="00024F85"/>
    <w:rsid w:val="0002616C"/>
    <w:rsid w:val="00026F82"/>
    <w:rsid w:val="00027364"/>
    <w:rsid w:val="0003115F"/>
    <w:rsid w:val="00031C3F"/>
    <w:rsid w:val="000333D9"/>
    <w:rsid w:val="000349FC"/>
    <w:rsid w:val="00034F84"/>
    <w:rsid w:val="00036E9D"/>
    <w:rsid w:val="00041659"/>
    <w:rsid w:val="00043C36"/>
    <w:rsid w:val="000449B2"/>
    <w:rsid w:val="000468B1"/>
    <w:rsid w:val="00050571"/>
    <w:rsid w:val="00050E65"/>
    <w:rsid w:val="000522DF"/>
    <w:rsid w:val="0005293E"/>
    <w:rsid w:val="00052BBD"/>
    <w:rsid w:val="000547FE"/>
    <w:rsid w:val="00057710"/>
    <w:rsid w:val="0005771A"/>
    <w:rsid w:val="000621DE"/>
    <w:rsid w:val="0006280E"/>
    <w:rsid w:val="000628B6"/>
    <w:rsid w:val="00064F59"/>
    <w:rsid w:val="000653B6"/>
    <w:rsid w:val="000675AC"/>
    <w:rsid w:val="00072E68"/>
    <w:rsid w:val="000738B7"/>
    <w:rsid w:val="000742BE"/>
    <w:rsid w:val="000778B1"/>
    <w:rsid w:val="00080D0D"/>
    <w:rsid w:val="00081BF8"/>
    <w:rsid w:val="00082C78"/>
    <w:rsid w:val="0008376F"/>
    <w:rsid w:val="00083846"/>
    <w:rsid w:val="0008419B"/>
    <w:rsid w:val="000851B2"/>
    <w:rsid w:val="000858C8"/>
    <w:rsid w:val="000862CE"/>
    <w:rsid w:val="0009056C"/>
    <w:rsid w:val="00096E82"/>
    <w:rsid w:val="000A2F70"/>
    <w:rsid w:val="000A50DC"/>
    <w:rsid w:val="000C0387"/>
    <w:rsid w:val="000C4247"/>
    <w:rsid w:val="000C66DC"/>
    <w:rsid w:val="000C77A2"/>
    <w:rsid w:val="000D05D4"/>
    <w:rsid w:val="000D13CC"/>
    <w:rsid w:val="000D1444"/>
    <w:rsid w:val="000D1C56"/>
    <w:rsid w:val="000D203F"/>
    <w:rsid w:val="000D22A2"/>
    <w:rsid w:val="000D2402"/>
    <w:rsid w:val="000D26E2"/>
    <w:rsid w:val="000D3163"/>
    <w:rsid w:val="000D3396"/>
    <w:rsid w:val="000D466A"/>
    <w:rsid w:val="000D62C8"/>
    <w:rsid w:val="000E02E1"/>
    <w:rsid w:val="000E11FC"/>
    <w:rsid w:val="000E1ED1"/>
    <w:rsid w:val="000E35D5"/>
    <w:rsid w:val="000E4EBD"/>
    <w:rsid w:val="000E5FCA"/>
    <w:rsid w:val="000E732E"/>
    <w:rsid w:val="000E7660"/>
    <w:rsid w:val="000F0FC7"/>
    <w:rsid w:val="000F2018"/>
    <w:rsid w:val="000F3793"/>
    <w:rsid w:val="000F3F91"/>
    <w:rsid w:val="000F508B"/>
    <w:rsid w:val="000F6159"/>
    <w:rsid w:val="000F61C7"/>
    <w:rsid w:val="001006C4"/>
    <w:rsid w:val="00100A98"/>
    <w:rsid w:val="00100EA8"/>
    <w:rsid w:val="00102696"/>
    <w:rsid w:val="001045FF"/>
    <w:rsid w:val="00104FC6"/>
    <w:rsid w:val="0010620C"/>
    <w:rsid w:val="00107732"/>
    <w:rsid w:val="00107CFA"/>
    <w:rsid w:val="00110170"/>
    <w:rsid w:val="001110B5"/>
    <w:rsid w:val="00111C97"/>
    <w:rsid w:val="00112C01"/>
    <w:rsid w:val="001139F9"/>
    <w:rsid w:val="001147EB"/>
    <w:rsid w:val="00114D97"/>
    <w:rsid w:val="001151D0"/>
    <w:rsid w:val="001153D0"/>
    <w:rsid w:val="001159D7"/>
    <w:rsid w:val="00117EC5"/>
    <w:rsid w:val="0012047B"/>
    <w:rsid w:val="00120A5B"/>
    <w:rsid w:val="00121910"/>
    <w:rsid w:val="00122086"/>
    <w:rsid w:val="001232EE"/>
    <w:rsid w:val="0012369A"/>
    <w:rsid w:val="00125881"/>
    <w:rsid w:val="00125B20"/>
    <w:rsid w:val="00125E94"/>
    <w:rsid w:val="001262CB"/>
    <w:rsid w:val="00126B59"/>
    <w:rsid w:val="00127950"/>
    <w:rsid w:val="00127F39"/>
    <w:rsid w:val="00130FFC"/>
    <w:rsid w:val="00131E9A"/>
    <w:rsid w:val="00131EBC"/>
    <w:rsid w:val="00133421"/>
    <w:rsid w:val="00133E86"/>
    <w:rsid w:val="0013520F"/>
    <w:rsid w:val="00136359"/>
    <w:rsid w:val="00142B52"/>
    <w:rsid w:val="0014330E"/>
    <w:rsid w:val="00143870"/>
    <w:rsid w:val="001449D5"/>
    <w:rsid w:val="00146104"/>
    <w:rsid w:val="001472E8"/>
    <w:rsid w:val="001479E4"/>
    <w:rsid w:val="001527FD"/>
    <w:rsid w:val="00153D2B"/>
    <w:rsid w:val="0015662E"/>
    <w:rsid w:val="00156676"/>
    <w:rsid w:val="00156E7F"/>
    <w:rsid w:val="00157527"/>
    <w:rsid w:val="00161B7E"/>
    <w:rsid w:val="001668ED"/>
    <w:rsid w:val="00170EFC"/>
    <w:rsid w:val="00171CC4"/>
    <w:rsid w:val="001731AE"/>
    <w:rsid w:val="00173B11"/>
    <w:rsid w:val="00174449"/>
    <w:rsid w:val="001745E2"/>
    <w:rsid w:val="00175633"/>
    <w:rsid w:val="00176346"/>
    <w:rsid w:val="001771D2"/>
    <w:rsid w:val="0018298D"/>
    <w:rsid w:val="00183F74"/>
    <w:rsid w:val="00184DA1"/>
    <w:rsid w:val="001870F0"/>
    <w:rsid w:val="00191B5B"/>
    <w:rsid w:val="0019212A"/>
    <w:rsid w:val="00193737"/>
    <w:rsid w:val="00195394"/>
    <w:rsid w:val="0019703A"/>
    <w:rsid w:val="001975AA"/>
    <w:rsid w:val="001A148E"/>
    <w:rsid w:val="001A3A64"/>
    <w:rsid w:val="001A6432"/>
    <w:rsid w:val="001A6AA9"/>
    <w:rsid w:val="001A74EF"/>
    <w:rsid w:val="001A75E4"/>
    <w:rsid w:val="001A7A29"/>
    <w:rsid w:val="001B208A"/>
    <w:rsid w:val="001B346A"/>
    <w:rsid w:val="001B34A8"/>
    <w:rsid w:val="001B3E02"/>
    <w:rsid w:val="001B501B"/>
    <w:rsid w:val="001B5D17"/>
    <w:rsid w:val="001B75E6"/>
    <w:rsid w:val="001B7DBA"/>
    <w:rsid w:val="001C527B"/>
    <w:rsid w:val="001D0685"/>
    <w:rsid w:val="001D2200"/>
    <w:rsid w:val="001D32A1"/>
    <w:rsid w:val="001D3772"/>
    <w:rsid w:val="001D382D"/>
    <w:rsid w:val="001D5702"/>
    <w:rsid w:val="001E0B0B"/>
    <w:rsid w:val="001E121F"/>
    <w:rsid w:val="001E1D1F"/>
    <w:rsid w:val="001E253A"/>
    <w:rsid w:val="001E2B6A"/>
    <w:rsid w:val="001E2FC7"/>
    <w:rsid w:val="001E424D"/>
    <w:rsid w:val="001E4BAE"/>
    <w:rsid w:val="001E5D56"/>
    <w:rsid w:val="001F10F3"/>
    <w:rsid w:val="001F230E"/>
    <w:rsid w:val="001F281B"/>
    <w:rsid w:val="001F2B19"/>
    <w:rsid w:val="001F4558"/>
    <w:rsid w:val="001F4FB1"/>
    <w:rsid w:val="001F5B48"/>
    <w:rsid w:val="00203A33"/>
    <w:rsid w:val="00205033"/>
    <w:rsid w:val="002055E9"/>
    <w:rsid w:val="002100F0"/>
    <w:rsid w:val="00210862"/>
    <w:rsid w:val="00211E78"/>
    <w:rsid w:val="00213397"/>
    <w:rsid w:val="00214B84"/>
    <w:rsid w:val="002150E5"/>
    <w:rsid w:val="00215D7C"/>
    <w:rsid w:val="002166FD"/>
    <w:rsid w:val="002167CA"/>
    <w:rsid w:val="00216991"/>
    <w:rsid w:val="002201A9"/>
    <w:rsid w:val="00221547"/>
    <w:rsid w:val="00223866"/>
    <w:rsid w:val="002253D5"/>
    <w:rsid w:val="00226FE6"/>
    <w:rsid w:val="002306EB"/>
    <w:rsid w:val="00230CEE"/>
    <w:rsid w:val="00231968"/>
    <w:rsid w:val="0023209E"/>
    <w:rsid w:val="0023316F"/>
    <w:rsid w:val="00234BD4"/>
    <w:rsid w:val="00235793"/>
    <w:rsid w:val="002364EA"/>
    <w:rsid w:val="00241F46"/>
    <w:rsid w:val="002427C6"/>
    <w:rsid w:val="00245204"/>
    <w:rsid w:val="002457A3"/>
    <w:rsid w:val="00245BFE"/>
    <w:rsid w:val="00246A7D"/>
    <w:rsid w:val="00246D87"/>
    <w:rsid w:val="0025086D"/>
    <w:rsid w:val="00251227"/>
    <w:rsid w:val="00251AEF"/>
    <w:rsid w:val="00253C00"/>
    <w:rsid w:val="00255655"/>
    <w:rsid w:val="0025646E"/>
    <w:rsid w:val="00256685"/>
    <w:rsid w:val="00257903"/>
    <w:rsid w:val="00257F81"/>
    <w:rsid w:val="00260477"/>
    <w:rsid w:val="0026107D"/>
    <w:rsid w:val="002610BF"/>
    <w:rsid w:val="00261B2A"/>
    <w:rsid w:val="002634DC"/>
    <w:rsid w:val="00263AE3"/>
    <w:rsid w:val="00263E7E"/>
    <w:rsid w:val="00265DDE"/>
    <w:rsid w:val="00270C4F"/>
    <w:rsid w:val="002712BC"/>
    <w:rsid w:val="00271783"/>
    <w:rsid w:val="002720A3"/>
    <w:rsid w:val="0027215A"/>
    <w:rsid w:val="00273F79"/>
    <w:rsid w:val="00274664"/>
    <w:rsid w:val="00274AC9"/>
    <w:rsid w:val="00274D53"/>
    <w:rsid w:val="002760AD"/>
    <w:rsid w:val="002773D9"/>
    <w:rsid w:val="0028041A"/>
    <w:rsid w:val="00280B27"/>
    <w:rsid w:val="0028384D"/>
    <w:rsid w:val="0028401D"/>
    <w:rsid w:val="00286B7F"/>
    <w:rsid w:val="00292C37"/>
    <w:rsid w:val="00295C17"/>
    <w:rsid w:val="0029749F"/>
    <w:rsid w:val="002A13B6"/>
    <w:rsid w:val="002A14F3"/>
    <w:rsid w:val="002A202D"/>
    <w:rsid w:val="002A592C"/>
    <w:rsid w:val="002A5B46"/>
    <w:rsid w:val="002A7863"/>
    <w:rsid w:val="002A78E5"/>
    <w:rsid w:val="002A7AF3"/>
    <w:rsid w:val="002B0A32"/>
    <w:rsid w:val="002B0E83"/>
    <w:rsid w:val="002B1C51"/>
    <w:rsid w:val="002C206D"/>
    <w:rsid w:val="002C3B69"/>
    <w:rsid w:val="002C3E3A"/>
    <w:rsid w:val="002C436A"/>
    <w:rsid w:val="002C56F7"/>
    <w:rsid w:val="002C75F7"/>
    <w:rsid w:val="002D0E0C"/>
    <w:rsid w:val="002D4422"/>
    <w:rsid w:val="002D6666"/>
    <w:rsid w:val="002D6D43"/>
    <w:rsid w:val="002E0CDD"/>
    <w:rsid w:val="002E2518"/>
    <w:rsid w:val="002E3C86"/>
    <w:rsid w:val="002E4C59"/>
    <w:rsid w:val="002E5146"/>
    <w:rsid w:val="002E5FC1"/>
    <w:rsid w:val="002E74DD"/>
    <w:rsid w:val="002E759A"/>
    <w:rsid w:val="002E75A7"/>
    <w:rsid w:val="002E7735"/>
    <w:rsid w:val="002F066A"/>
    <w:rsid w:val="002F1E9D"/>
    <w:rsid w:val="002F260D"/>
    <w:rsid w:val="002F30B7"/>
    <w:rsid w:val="002F4D3B"/>
    <w:rsid w:val="002F6E01"/>
    <w:rsid w:val="003002E4"/>
    <w:rsid w:val="003006FA"/>
    <w:rsid w:val="00300CA0"/>
    <w:rsid w:val="00301369"/>
    <w:rsid w:val="0030179B"/>
    <w:rsid w:val="00301815"/>
    <w:rsid w:val="003043DC"/>
    <w:rsid w:val="00304F50"/>
    <w:rsid w:val="003118EE"/>
    <w:rsid w:val="003129FF"/>
    <w:rsid w:val="00312C89"/>
    <w:rsid w:val="003131A8"/>
    <w:rsid w:val="00313A32"/>
    <w:rsid w:val="00316E6C"/>
    <w:rsid w:val="00317100"/>
    <w:rsid w:val="00322299"/>
    <w:rsid w:val="00323C56"/>
    <w:rsid w:val="003241BE"/>
    <w:rsid w:val="00325C86"/>
    <w:rsid w:val="00326387"/>
    <w:rsid w:val="00331401"/>
    <w:rsid w:val="00332D5B"/>
    <w:rsid w:val="00334C7E"/>
    <w:rsid w:val="003412BF"/>
    <w:rsid w:val="00341FB4"/>
    <w:rsid w:val="00342372"/>
    <w:rsid w:val="003457F3"/>
    <w:rsid w:val="00346332"/>
    <w:rsid w:val="003466EE"/>
    <w:rsid w:val="003471D8"/>
    <w:rsid w:val="00350807"/>
    <w:rsid w:val="003518B2"/>
    <w:rsid w:val="00352419"/>
    <w:rsid w:val="003530E8"/>
    <w:rsid w:val="0035431C"/>
    <w:rsid w:val="00356539"/>
    <w:rsid w:val="00357221"/>
    <w:rsid w:val="003574F3"/>
    <w:rsid w:val="00360C63"/>
    <w:rsid w:val="00362B72"/>
    <w:rsid w:val="00364C9E"/>
    <w:rsid w:val="00366DDE"/>
    <w:rsid w:val="00366F33"/>
    <w:rsid w:val="003708BA"/>
    <w:rsid w:val="00370F24"/>
    <w:rsid w:val="003714A5"/>
    <w:rsid w:val="00373977"/>
    <w:rsid w:val="003755C5"/>
    <w:rsid w:val="00376FD6"/>
    <w:rsid w:val="0038064E"/>
    <w:rsid w:val="0038179D"/>
    <w:rsid w:val="00382C8E"/>
    <w:rsid w:val="0038392D"/>
    <w:rsid w:val="00385733"/>
    <w:rsid w:val="0038703D"/>
    <w:rsid w:val="003875AF"/>
    <w:rsid w:val="00387C31"/>
    <w:rsid w:val="00391435"/>
    <w:rsid w:val="00391C55"/>
    <w:rsid w:val="00392201"/>
    <w:rsid w:val="00392C31"/>
    <w:rsid w:val="00394F26"/>
    <w:rsid w:val="00397DC6"/>
    <w:rsid w:val="003A211F"/>
    <w:rsid w:val="003A2521"/>
    <w:rsid w:val="003A3DC7"/>
    <w:rsid w:val="003A4B20"/>
    <w:rsid w:val="003A4E34"/>
    <w:rsid w:val="003A54B9"/>
    <w:rsid w:val="003A57AB"/>
    <w:rsid w:val="003B14F9"/>
    <w:rsid w:val="003B17D1"/>
    <w:rsid w:val="003B27BC"/>
    <w:rsid w:val="003B4F0C"/>
    <w:rsid w:val="003C15B1"/>
    <w:rsid w:val="003C24F7"/>
    <w:rsid w:val="003C3598"/>
    <w:rsid w:val="003C4F42"/>
    <w:rsid w:val="003C5389"/>
    <w:rsid w:val="003C7173"/>
    <w:rsid w:val="003D20CD"/>
    <w:rsid w:val="003D2EDB"/>
    <w:rsid w:val="003D4271"/>
    <w:rsid w:val="003D455D"/>
    <w:rsid w:val="003D4C0E"/>
    <w:rsid w:val="003D6978"/>
    <w:rsid w:val="003D6A10"/>
    <w:rsid w:val="003D70AF"/>
    <w:rsid w:val="003E033A"/>
    <w:rsid w:val="003E0695"/>
    <w:rsid w:val="003E273B"/>
    <w:rsid w:val="003E2FD9"/>
    <w:rsid w:val="003E3073"/>
    <w:rsid w:val="003E485F"/>
    <w:rsid w:val="003E6CF9"/>
    <w:rsid w:val="003E6E99"/>
    <w:rsid w:val="003E70CD"/>
    <w:rsid w:val="003E7C17"/>
    <w:rsid w:val="003F03D4"/>
    <w:rsid w:val="003F14B8"/>
    <w:rsid w:val="003F2034"/>
    <w:rsid w:val="003F4A47"/>
    <w:rsid w:val="003F59C4"/>
    <w:rsid w:val="003F5DA0"/>
    <w:rsid w:val="003F74B4"/>
    <w:rsid w:val="003F7E4E"/>
    <w:rsid w:val="00401156"/>
    <w:rsid w:val="0040124E"/>
    <w:rsid w:val="004018C9"/>
    <w:rsid w:val="0040258A"/>
    <w:rsid w:val="004047B7"/>
    <w:rsid w:val="00405307"/>
    <w:rsid w:val="00405865"/>
    <w:rsid w:val="00405C49"/>
    <w:rsid w:val="0040718A"/>
    <w:rsid w:val="00407CA4"/>
    <w:rsid w:val="0041305F"/>
    <w:rsid w:val="00413188"/>
    <w:rsid w:val="00414D1F"/>
    <w:rsid w:val="00415A25"/>
    <w:rsid w:val="00416A81"/>
    <w:rsid w:val="00416D9D"/>
    <w:rsid w:val="004235E7"/>
    <w:rsid w:val="0042495A"/>
    <w:rsid w:val="004270FA"/>
    <w:rsid w:val="00433A53"/>
    <w:rsid w:val="00433EBC"/>
    <w:rsid w:val="00437BFF"/>
    <w:rsid w:val="00441223"/>
    <w:rsid w:val="00441608"/>
    <w:rsid w:val="00444808"/>
    <w:rsid w:val="00445153"/>
    <w:rsid w:val="0044545E"/>
    <w:rsid w:val="00445C42"/>
    <w:rsid w:val="0044612A"/>
    <w:rsid w:val="004466EC"/>
    <w:rsid w:val="00446D58"/>
    <w:rsid w:val="00447BC9"/>
    <w:rsid w:val="004509D2"/>
    <w:rsid w:val="00451749"/>
    <w:rsid w:val="00452E8E"/>
    <w:rsid w:val="00453A3A"/>
    <w:rsid w:val="004546F2"/>
    <w:rsid w:val="00455914"/>
    <w:rsid w:val="00456508"/>
    <w:rsid w:val="004603A7"/>
    <w:rsid w:val="00460C48"/>
    <w:rsid w:val="00461317"/>
    <w:rsid w:val="004626DA"/>
    <w:rsid w:val="00465D43"/>
    <w:rsid w:val="00466545"/>
    <w:rsid w:val="00466FE6"/>
    <w:rsid w:val="00467FEB"/>
    <w:rsid w:val="0047185A"/>
    <w:rsid w:val="004732CC"/>
    <w:rsid w:val="0047485F"/>
    <w:rsid w:val="00474984"/>
    <w:rsid w:val="004754F0"/>
    <w:rsid w:val="00476948"/>
    <w:rsid w:val="004771B6"/>
    <w:rsid w:val="004806B3"/>
    <w:rsid w:val="0048257B"/>
    <w:rsid w:val="004859A6"/>
    <w:rsid w:val="004866E6"/>
    <w:rsid w:val="00487762"/>
    <w:rsid w:val="004902FF"/>
    <w:rsid w:val="00490D09"/>
    <w:rsid w:val="004911BB"/>
    <w:rsid w:val="00491CD3"/>
    <w:rsid w:val="004939CB"/>
    <w:rsid w:val="00495DA4"/>
    <w:rsid w:val="00495E61"/>
    <w:rsid w:val="0049655C"/>
    <w:rsid w:val="004975E3"/>
    <w:rsid w:val="00497A86"/>
    <w:rsid w:val="004A011E"/>
    <w:rsid w:val="004A068A"/>
    <w:rsid w:val="004A0760"/>
    <w:rsid w:val="004A2F74"/>
    <w:rsid w:val="004A4518"/>
    <w:rsid w:val="004A45AA"/>
    <w:rsid w:val="004A4C1A"/>
    <w:rsid w:val="004A5250"/>
    <w:rsid w:val="004A624E"/>
    <w:rsid w:val="004A712C"/>
    <w:rsid w:val="004A732C"/>
    <w:rsid w:val="004A73AB"/>
    <w:rsid w:val="004B19A3"/>
    <w:rsid w:val="004B452E"/>
    <w:rsid w:val="004B71FC"/>
    <w:rsid w:val="004C18E6"/>
    <w:rsid w:val="004C19AD"/>
    <w:rsid w:val="004C3958"/>
    <w:rsid w:val="004C5503"/>
    <w:rsid w:val="004C6F5E"/>
    <w:rsid w:val="004C7F05"/>
    <w:rsid w:val="004D0CF2"/>
    <w:rsid w:val="004D13EC"/>
    <w:rsid w:val="004D3F98"/>
    <w:rsid w:val="004D4EBA"/>
    <w:rsid w:val="004D55DD"/>
    <w:rsid w:val="004D5CD2"/>
    <w:rsid w:val="004D6228"/>
    <w:rsid w:val="004D6AE5"/>
    <w:rsid w:val="004D6DAA"/>
    <w:rsid w:val="004D7830"/>
    <w:rsid w:val="004D7EDD"/>
    <w:rsid w:val="004E025C"/>
    <w:rsid w:val="004E05EC"/>
    <w:rsid w:val="004E08D9"/>
    <w:rsid w:val="004E0BFF"/>
    <w:rsid w:val="004E0D6D"/>
    <w:rsid w:val="004E1AAF"/>
    <w:rsid w:val="004E2923"/>
    <w:rsid w:val="004E395C"/>
    <w:rsid w:val="004E64F8"/>
    <w:rsid w:val="004E6903"/>
    <w:rsid w:val="004E7C25"/>
    <w:rsid w:val="004F03D4"/>
    <w:rsid w:val="004F16E1"/>
    <w:rsid w:val="004F17D7"/>
    <w:rsid w:val="004F251A"/>
    <w:rsid w:val="004F25D9"/>
    <w:rsid w:val="004F3077"/>
    <w:rsid w:val="004F362F"/>
    <w:rsid w:val="004F3951"/>
    <w:rsid w:val="004F4094"/>
    <w:rsid w:val="004F4209"/>
    <w:rsid w:val="004F6C1D"/>
    <w:rsid w:val="004F75F3"/>
    <w:rsid w:val="00500B41"/>
    <w:rsid w:val="00500DB8"/>
    <w:rsid w:val="00500E2F"/>
    <w:rsid w:val="0050181E"/>
    <w:rsid w:val="0050425C"/>
    <w:rsid w:val="005045EE"/>
    <w:rsid w:val="0051056D"/>
    <w:rsid w:val="00513843"/>
    <w:rsid w:val="00515332"/>
    <w:rsid w:val="00516ACA"/>
    <w:rsid w:val="00516BAE"/>
    <w:rsid w:val="00516FE3"/>
    <w:rsid w:val="005170EA"/>
    <w:rsid w:val="00517739"/>
    <w:rsid w:val="00521015"/>
    <w:rsid w:val="005210E9"/>
    <w:rsid w:val="00521F5E"/>
    <w:rsid w:val="005245AF"/>
    <w:rsid w:val="00524E1F"/>
    <w:rsid w:val="00527255"/>
    <w:rsid w:val="005325DF"/>
    <w:rsid w:val="005326EB"/>
    <w:rsid w:val="00533D5A"/>
    <w:rsid w:val="00537427"/>
    <w:rsid w:val="00537CA3"/>
    <w:rsid w:val="005403F0"/>
    <w:rsid w:val="005415AF"/>
    <w:rsid w:val="00542597"/>
    <w:rsid w:val="0054340C"/>
    <w:rsid w:val="0054355B"/>
    <w:rsid w:val="00544833"/>
    <w:rsid w:val="00545A1E"/>
    <w:rsid w:val="00546110"/>
    <w:rsid w:val="00546783"/>
    <w:rsid w:val="00546E91"/>
    <w:rsid w:val="0054755E"/>
    <w:rsid w:val="00550913"/>
    <w:rsid w:val="00552E0E"/>
    <w:rsid w:val="005530B3"/>
    <w:rsid w:val="0055374E"/>
    <w:rsid w:val="00555B21"/>
    <w:rsid w:val="00556F58"/>
    <w:rsid w:val="0055726A"/>
    <w:rsid w:val="00557BAA"/>
    <w:rsid w:val="00560643"/>
    <w:rsid w:val="00560863"/>
    <w:rsid w:val="005622D2"/>
    <w:rsid w:val="00563890"/>
    <w:rsid w:val="00566031"/>
    <w:rsid w:val="00566218"/>
    <w:rsid w:val="0056642B"/>
    <w:rsid w:val="00566AE5"/>
    <w:rsid w:val="00566FB9"/>
    <w:rsid w:val="005673B7"/>
    <w:rsid w:val="0056747C"/>
    <w:rsid w:val="005679E3"/>
    <w:rsid w:val="005728BF"/>
    <w:rsid w:val="005735D9"/>
    <w:rsid w:val="00577F40"/>
    <w:rsid w:val="00584867"/>
    <w:rsid w:val="00584E73"/>
    <w:rsid w:val="0058519E"/>
    <w:rsid w:val="00585455"/>
    <w:rsid w:val="00586080"/>
    <w:rsid w:val="00586C45"/>
    <w:rsid w:val="00587780"/>
    <w:rsid w:val="0059424E"/>
    <w:rsid w:val="005957C4"/>
    <w:rsid w:val="0059587A"/>
    <w:rsid w:val="00595C36"/>
    <w:rsid w:val="00595FF5"/>
    <w:rsid w:val="0059682E"/>
    <w:rsid w:val="00596CD4"/>
    <w:rsid w:val="00596E9A"/>
    <w:rsid w:val="00597754"/>
    <w:rsid w:val="00597D18"/>
    <w:rsid w:val="005A0BD1"/>
    <w:rsid w:val="005A0C5F"/>
    <w:rsid w:val="005A18B2"/>
    <w:rsid w:val="005A1C90"/>
    <w:rsid w:val="005A27DD"/>
    <w:rsid w:val="005A28BA"/>
    <w:rsid w:val="005A2E5B"/>
    <w:rsid w:val="005A3372"/>
    <w:rsid w:val="005B14C7"/>
    <w:rsid w:val="005B1ABF"/>
    <w:rsid w:val="005B1BB2"/>
    <w:rsid w:val="005B2544"/>
    <w:rsid w:val="005B2E11"/>
    <w:rsid w:val="005B39A9"/>
    <w:rsid w:val="005B3D24"/>
    <w:rsid w:val="005B4501"/>
    <w:rsid w:val="005B474D"/>
    <w:rsid w:val="005B4800"/>
    <w:rsid w:val="005B480E"/>
    <w:rsid w:val="005B50AE"/>
    <w:rsid w:val="005B5AE1"/>
    <w:rsid w:val="005B6019"/>
    <w:rsid w:val="005B79F3"/>
    <w:rsid w:val="005C63C2"/>
    <w:rsid w:val="005D0E3D"/>
    <w:rsid w:val="005D12AC"/>
    <w:rsid w:val="005D18AD"/>
    <w:rsid w:val="005D1CF1"/>
    <w:rsid w:val="005D21FC"/>
    <w:rsid w:val="005D2322"/>
    <w:rsid w:val="005D3058"/>
    <w:rsid w:val="005D3229"/>
    <w:rsid w:val="005D40BC"/>
    <w:rsid w:val="005E246A"/>
    <w:rsid w:val="005E33C4"/>
    <w:rsid w:val="005E42A7"/>
    <w:rsid w:val="005E54E9"/>
    <w:rsid w:val="005E634E"/>
    <w:rsid w:val="005F0961"/>
    <w:rsid w:val="005F0E82"/>
    <w:rsid w:val="005F1237"/>
    <w:rsid w:val="005F2CE9"/>
    <w:rsid w:val="005F3051"/>
    <w:rsid w:val="005F3FEB"/>
    <w:rsid w:val="005F402B"/>
    <w:rsid w:val="005F4F37"/>
    <w:rsid w:val="005F5089"/>
    <w:rsid w:val="005F58DB"/>
    <w:rsid w:val="005F63A1"/>
    <w:rsid w:val="005F7D0B"/>
    <w:rsid w:val="00602EBD"/>
    <w:rsid w:val="006033A1"/>
    <w:rsid w:val="00603FBD"/>
    <w:rsid w:val="0060450C"/>
    <w:rsid w:val="00604D34"/>
    <w:rsid w:val="006054EB"/>
    <w:rsid w:val="00605D64"/>
    <w:rsid w:val="00607382"/>
    <w:rsid w:val="00613E7C"/>
    <w:rsid w:val="00613F0C"/>
    <w:rsid w:val="0061689A"/>
    <w:rsid w:val="006220D5"/>
    <w:rsid w:val="00622430"/>
    <w:rsid w:val="00622D86"/>
    <w:rsid w:val="00623C37"/>
    <w:rsid w:val="006243E2"/>
    <w:rsid w:val="00624969"/>
    <w:rsid w:val="00625229"/>
    <w:rsid w:val="00626243"/>
    <w:rsid w:val="00626D31"/>
    <w:rsid w:val="00627E41"/>
    <w:rsid w:val="006311BA"/>
    <w:rsid w:val="006336CD"/>
    <w:rsid w:val="0063383F"/>
    <w:rsid w:val="00634397"/>
    <w:rsid w:val="0063522E"/>
    <w:rsid w:val="00637996"/>
    <w:rsid w:val="00640C31"/>
    <w:rsid w:val="006417CA"/>
    <w:rsid w:val="00642479"/>
    <w:rsid w:val="00642B1A"/>
    <w:rsid w:val="00642ED2"/>
    <w:rsid w:val="00643370"/>
    <w:rsid w:val="0064661F"/>
    <w:rsid w:val="00646990"/>
    <w:rsid w:val="0065161E"/>
    <w:rsid w:val="00652592"/>
    <w:rsid w:val="00652784"/>
    <w:rsid w:val="00653C60"/>
    <w:rsid w:val="006552D0"/>
    <w:rsid w:val="00655CC2"/>
    <w:rsid w:val="0065649B"/>
    <w:rsid w:val="0065745E"/>
    <w:rsid w:val="006576DF"/>
    <w:rsid w:val="00663748"/>
    <w:rsid w:val="00664AA2"/>
    <w:rsid w:val="00664FC8"/>
    <w:rsid w:val="00665DD8"/>
    <w:rsid w:val="006676E8"/>
    <w:rsid w:val="006678B0"/>
    <w:rsid w:val="00670BF0"/>
    <w:rsid w:val="006712E8"/>
    <w:rsid w:val="00673F10"/>
    <w:rsid w:val="00674CC9"/>
    <w:rsid w:val="00675F25"/>
    <w:rsid w:val="00676A51"/>
    <w:rsid w:val="00676C82"/>
    <w:rsid w:val="00677808"/>
    <w:rsid w:val="006803C8"/>
    <w:rsid w:val="00681185"/>
    <w:rsid w:val="0068208E"/>
    <w:rsid w:val="006824D1"/>
    <w:rsid w:val="00683163"/>
    <w:rsid w:val="006855A0"/>
    <w:rsid w:val="00686694"/>
    <w:rsid w:val="006867AA"/>
    <w:rsid w:val="00686B79"/>
    <w:rsid w:val="006876BE"/>
    <w:rsid w:val="00690F04"/>
    <w:rsid w:val="0069260E"/>
    <w:rsid w:val="0069278E"/>
    <w:rsid w:val="0069303F"/>
    <w:rsid w:val="00693B41"/>
    <w:rsid w:val="00695A93"/>
    <w:rsid w:val="006A084F"/>
    <w:rsid w:val="006A0880"/>
    <w:rsid w:val="006A08BF"/>
    <w:rsid w:val="006A1074"/>
    <w:rsid w:val="006A2ABA"/>
    <w:rsid w:val="006A2D9C"/>
    <w:rsid w:val="006A4D60"/>
    <w:rsid w:val="006A50BE"/>
    <w:rsid w:val="006A58A0"/>
    <w:rsid w:val="006B0586"/>
    <w:rsid w:val="006B0A71"/>
    <w:rsid w:val="006B209C"/>
    <w:rsid w:val="006B2AD7"/>
    <w:rsid w:val="006B4C51"/>
    <w:rsid w:val="006B4F30"/>
    <w:rsid w:val="006B4FBC"/>
    <w:rsid w:val="006B7132"/>
    <w:rsid w:val="006C0804"/>
    <w:rsid w:val="006C2C04"/>
    <w:rsid w:val="006C64DA"/>
    <w:rsid w:val="006D07C9"/>
    <w:rsid w:val="006D31D1"/>
    <w:rsid w:val="006D362C"/>
    <w:rsid w:val="006D36FA"/>
    <w:rsid w:val="006D3B78"/>
    <w:rsid w:val="006D3C81"/>
    <w:rsid w:val="006D502C"/>
    <w:rsid w:val="006D515A"/>
    <w:rsid w:val="006D6F56"/>
    <w:rsid w:val="006D70B0"/>
    <w:rsid w:val="006E1C7E"/>
    <w:rsid w:val="006E3363"/>
    <w:rsid w:val="006E4E63"/>
    <w:rsid w:val="006F082F"/>
    <w:rsid w:val="006F1749"/>
    <w:rsid w:val="006F3F45"/>
    <w:rsid w:val="006F75B3"/>
    <w:rsid w:val="007030A4"/>
    <w:rsid w:val="00703DD0"/>
    <w:rsid w:val="0070583C"/>
    <w:rsid w:val="00706792"/>
    <w:rsid w:val="0071077D"/>
    <w:rsid w:val="00711B60"/>
    <w:rsid w:val="00713223"/>
    <w:rsid w:val="00713E3D"/>
    <w:rsid w:val="00716B48"/>
    <w:rsid w:val="00717102"/>
    <w:rsid w:val="00721A4A"/>
    <w:rsid w:val="00724CCE"/>
    <w:rsid w:val="00731C87"/>
    <w:rsid w:val="007320E4"/>
    <w:rsid w:val="00733ABD"/>
    <w:rsid w:val="00734D88"/>
    <w:rsid w:val="00734EB8"/>
    <w:rsid w:val="00734EC2"/>
    <w:rsid w:val="007353E7"/>
    <w:rsid w:val="00736950"/>
    <w:rsid w:val="00736CD4"/>
    <w:rsid w:val="007403F6"/>
    <w:rsid w:val="007421DD"/>
    <w:rsid w:val="00742A74"/>
    <w:rsid w:val="007432DE"/>
    <w:rsid w:val="00743884"/>
    <w:rsid w:val="007479A7"/>
    <w:rsid w:val="00750199"/>
    <w:rsid w:val="007508D3"/>
    <w:rsid w:val="00753F6C"/>
    <w:rsid w:val="00754D73"/>
    <w:rsid w:val="007551DA"/>
    <w:rsid w:val="007552F6"/>
    <w:rsid w:val="007556AC"/>
    <w:rsid w:val="007558A9"/>
    <w:rsid w:val="00757CA5"/>
    <w:rsid w:val="00760131"/>
    <w:rsid w:val="00760A43"/>
    <w:rsid w:val="0076487B"/>
    <w:rsid w:val="00765781"/>
    <w:rsid w:val="00766DE0"/>
    <w:rsid w:val="00774EEC"/>
    <w:rsid w:val="00775871"/>
    <w:rsid w:val="00775CC3"/>
    <w:rsid w:val="00777CD5"/>
    <w:rsid w:val="00780B5A"/>
    <w:rsid w:val="007816B0"/>
    <w:rsid w:val="007825B9"/>
    <w:rsid w:val="00782618"/>
    <w:rsid w:val="00786147"/>
    <w:rsid w:val="00786C30"/>
    <w:rsid w:val="00786F07"/>
    <w:rsid w:val="00792EA5"/>
    <w:rsid w:val="00793A63"/>
    <w:rsid w:val="00793B77"/>
    <w:rsid w:val="0079495D"/>
    <w:rsid w:val="00794FF9"/>
    <w:rsid w:val="007957C6"/>
    <w:rsid w:val="007964C5"/>
    <w:rsid w:val="007A1148"/>
    <w:rsid w:val="007A1C69"/>
    <w:rsid w:val="007A278D"/>
    <w:rsid w:val="007A472B"/>
    <w:rsid w:val="007A4E26"/>
    <w:rsid w:val="007A5A29"/>
    <w:rsid w:val="007A6E34"/>
    <w:rsid w:val="007B282E"/>
    <w:rsid w:val="007B2FC0"/>
    <w:rsid w:val="007B317D"/>
    <w:rsid w:val="007B351E"/>
    <w:rsid w:val="007B4175"/>
    <w:rsid w:val="007B5DE7"/>
    <w:rsid w:val="007B7025"/>
    <w:rsid w:val="007C2C6C"/>
    <w:rsid w:val="007C414E"/>
    <w:rsid w:val="007C7CB0"/>
    <w:rsid w:val="007C7E9E"/>
    <w:rsid w:val="007D109C"/>
    <w:rsid w:val="007D1AD3"/>
    <w:rsid w:val="007D21A7"/>
    <w:rsid w:val="007D4297"/>
    <w:rsid w:val="007D4BCC"/>
    <w:rsid w:val="007D50C6"/>
    <w:rsid w:val="007D738A"/>
    <w:rsid w:val="007D73EB"/>
    <w:rsid w:val="007D74F0"/>
    <w:rsid w:val="007E077F"/>
    <w:rsid w:val="007E144E"/>
    <w:rsid w:val="007E15CE"/>
    <w:rsid w:val="007E1DB5"/>
    <w:rsid w:val="007E26AF"/>
    <w:rsid w:val="007E390C"/>
    <w:rsid w:val="007E39C9"/>
    <w:rsid w:val="007E5B34"/>
    <w:rsid w:val="007E68D9"/>
    <w:rsid w:val="007E6CD3"/>
    <w:rsid w:val="007E750D"/>
    <w:rsid w:val="007F0ACA"/>
    <w:rsid w:val="007F609D"/>
    <w:rsid w:val="007F61AC"/>
    <w:rsid w:val="007F675B"/>
    <w:rsid w:val="007F70D6"/>
    <w:rsid w:val="007F7DC0"/>
    <w:rsid w:val="008001DA"/>
    <w:rsid w:val="008007DA"/>
    <w:rsid w:val="0080152F"/>
    <w:rsid w:val="00803656"/>
    <w:rsid w:val="008059C0"/>
    <w:rsid w:val="00805F53"/>
    <w:rsid w:val="0080708C"/>
    <w:rsid w:val="00807376"/>
    <w:rsid w:val="00812A78"/>
    <w:rsid w:val="00813983"/>
    <w:rsid w:val="00815489"/>
    <w:rsid w:val="008166EE"/>
    <w:rsid w:val="00817A4D"/>
    <w:rsid w:val="00820906"/>
    <w:rsid w:val="00823D81"/>
    <w:rsid w:val="00823DE9"/>
    <w:rsid w:val="00823E03"/>
    <w:rsid w:val="0082499D"/>
    <w:rsid w:val="00824DBF"/>
    <w:rsid w:val="0082574A"/>
    <w:rsid w:val="00825783"/>
    <w:rsid w:val="00825A7A"/>
    <w:rsid w:val="008268A4"/>
    <w:rsid w:val="0082698E"/>
    <w:rsid w:val="008278B2"/>
    <w:rsid w:val="00830AF5"/>
    <w:rsid w:val="0083138C"/>
    <w:rsid w:val="00833622"/>
    <w:rsid w:val="00834D95"/>
    <w:rsid w:val="008354B0"/>
    <w:rsid w:val="00836E05"/>
    <w:rsid w:val="00836EE5"/>
    <w:rsid w:val="00837AF0"/>
    <w:rsid w:val="00841B86"/>
    <w:rsid w:val="00844E28"/>
    <w:rsid w:val="00851D97"/>
    <w:rsid w:val="008520C2"/>
    <w:rsid w:val="00853E1A"/>
    <w:rsid w:val="00854563"/>
    <w:rsid w:val="00855785"/>
    <w:rsid w:val="00856DAF"/>
    <w:rsid w:val="00857B40"/>
    <w:rsid w:val="00857C09"/>
    <w:rsid w:val="00861EDA"/>
    <w:rsid w:val="0086476A"/>
    <w:rsid w:val="00865068"/>
    <w:rsid w:val="008663DF"/>
    <w:rsid w:val="008668E6"/>
    <w:rsid w:val="00867054"/>
    <w:rsid w:val="008723B2"/>
    <w:rsid w:val="0087254E"/>
    <w:rsid w:val="0087298E"/>
    <w:rsid w:val="00875240"/>
    <w:rsid w:val="00877891"/>
    <w:rsid w:val="008807ED"/>
    <w:rsid w:val="00881FC5"/>
    <w:rsid w:val="0088389A"/>
    <w:rsid w:val="00884008"/>
    <w:rsid w:val="00884A16"/>
    <w:rsid w:val="00885200"/>
    <w:rsid w:val="00885995"/>
    <w:rsid w:val="0089036D"/>
    <w:rsid w:val="008913BF"/>
    <w:rsid w:val="00894751"/>
    <w:rsid w:val="00895FFD"/>
    <w:rsid w:val="00896FC7"/>
    <w:rsid w:val="00897283"/>
    <w:rsid w:val="0089764D"/>
    <w:rsid w:val="00897B5C"/>
    <w:rsid w:val="008A0A70"/>
    <w:rsid w:val="008A310B"/>
    <w:rsid w:val="008A4F45"/>
    <w:rsid w:val="008A781F"/>
    <w:rsid w:val="008A7E5E"/>
    <w:rsid w:val="008B10FD"/>
    <w:rsid w:val="008B18E8"/>
    <w:rsid w:val="008B271C"/>
    <w:rsid w:val="008B2E2B"/>
    <w:rsid w:val="008B5F84"/>
    <w:rsid w:val="008B759C"/>
    <w:rsid w:val="008B7DEF"/>
    <w:rsid w:val="008C00AA"/>
    <w:rsid w:val="008C2210"/>
    <w:rsid w:val="008C2296"/>
    <w:rsid w:val="008C2A41"/>
    <w:rsid w:val="008C2BD4"/>
    <w:rsid w:val="008C2DB2"/>
    <w:rsid w:val="008C3978"/>
    <w:rsid w:val="008C4FF7"/>
    <w:rsid w:val="008C6D54"/>
    <w:rsid w:val="008C769A"/>
    <w:rsid w:val="008C7D24"/>
    <w:rsid w:val="008D0083"/>
    <w:rsid w:val="008D0BCE"/>
    <w:rsid w:val="008D13AC"/>
    <w:rsid w:val="008D56E0"/>
    <w:rsid w:val="008D6448"/>
    <w:rsid w:val="008D6F88"/>
    <w:rsid w:val="008E0391"/>
    <w:rsid w:val="008E5CC6"/>
    <w:rsid w:val="008E679E"/>
    <w:rsid w:val="008F033C"/>
    <w:rsid w:val="008F0893"/>
    <w:rsid w:val="008F31D8"/>
    <w:rsid w:val="008F39C1"/>
    <w:rsid w:val="008F465D"/>
    <w:rsid w:val="008F4F04"/>
    <w:rsid w:val="00901627"/>
    <w:rsid w:val="00901A8A"/>
    <w:rsid w:val="00901DB1"/>
    <w:rsid w:val="00902F23"/>
    <w:rsid w:val="009069AB"/>
    <w:rsid w:val="00907EF8"/>
    <w:rsid w:val="009101FE"/>
    <w:rsid w:val="00910CD1"/>
    <w:rsid w:val="00910F02"/>
    <w:rsid w:val="009110FB"/>
    <w:rsid w:val="009116DB"/>
    <w:rsid w:val="0091427A"/>
    <w:rsid w:val="009203D1"/>
    <w:rsid w:val="00924181"/>
    <w:rsid w:val="00924879"/>
    <w:rsid w:val="00925806"/>
    <w:rsid w:val="0092585B"/>
    <w:rsid w:val="009262E4"/>
    <w:rsid w:val="009268CE"/>
    <w:rsid w:val="00926BD3"/>
    <w:rsid w:val="0092799A"/>
    <w:rsid w:val="00930119"/>
    <w:rsid w:val="00931534"/>
    <w:rsid w:val="00931707"/>
    <w:rsid w:val="00932BAA"/>
    <w:rsid w:val="00934414"/>
    <w:rsid w:val="009353A8"/>
    <w:rsid w:val="0094010F"/>
    <w:rsid w:val="009421FF"/>
    <w:rsid w:val="009428DE"/>
    <w:rsid w:val="00942A89"/>
    <w:rsid w:val="00945E75"/>
    <w:rsid w:val="009466E6"/>
    <w:rsid w:val="009467A1"/>
    <w:rsid w:val="009521C3"/>
    <w:rsid w:val="00955691"/>
    <w:rsid w:val="009563CE"/>
    <w:rsid w:val="009575B6"/>
    <w:rsid w:val="00960E81"/>
    <w:rsid w:val="009617BF"/>
    <w:rsid w:val="00961DB8"/>
    <w:rsid w:val="00964229"/>
    <w:rsid w:val="009654ED"/>
    <w:rsid w:val="00965A28"/>
    <w:rsid w:val="00973978"/>
    <w:rsid w:val="00974729"/>
    <w:rsid w:val="0097479C"/>
    <w:rsid w:val="009759DE"/>
    <w:rsid w:val="00975D68"/>
    <w:rsid w:val="00976996"/>
    <w:rsid w:val="009769DB"/>
    <w:rsid w:val="00976AB8"/>
    <w:rsid w:val="009813B2"/>
    <w:rsid w:val="009825DD"/>
    <w:rsid w:val="00983297"/>
    <w:rsid w:val="00983A15"/>
    <w:rsid w:val="00983C5F"/>
    <w:rsid w:val="00983D06"/>
    <w:rsid w:val="009862A8"/>
    <w:rsid w:val="009870C0"/>
    <w:rsid w:val="009927BB"/>
    <w:rsid w:val="0099433A"/>
    <w:rsid w:val="009947FA"/>
    <w:rsid w:val="00995720"/>
    <w:rsid w:val="009A2CD0"/>
    <w:rsid w:val="009A4071"/>
    <w:rsid w:val="009A4EB2"/>
    <w:rsid w:val="009A516F"/>
    <w:rsid w:val="009A7654"/>
    <w:rsid w:val="009B01CB"/>
    <w:rsid w:val="009B0A9F"/>
    <w:rsid w:val="009B4A3A"/>
    <w:rsid w:val="009B7862"/>
    <w:rsid w:val="009B795E"/>
    <w:rsid w:val="009C0F67"/>
    <w:rsid w:val="009C13A8"/>
    <w:rsid w:val="009C1CE0"/>
    <w:rsid w:val="009C1F83"/>
    <w:rsid w:val="009C3CC3"/>
    <w:rsid w:val="009C5865"/>
    <w:rsid w:val="009C65CF"/>
    <w:rsid w:val="009C7FFA"/>
    <w:rsid w:val="009D36AB"/>
    <w:rsid w:val="009D3DB7"/>
    <w:rsid w:val="009D5722"/>
    <w:rsid w:val="009D6FD4"/>
    <w:rsid w:val="009D7454"/>
    <w:rsid w:val="009E1A8F"/>
    <w:rsid w:val="009E74E9"/>
    <w:rsid w:val="009F0905"/>
    <w:rsid w:val="009F27BF"/>
    <w:rsid w:val="009F2B11"/>
    <w:rsid w:val="009F2B21"/>
    <w:rsid w:val="009F4BE0"/>
    <w:rsid w:val="009F6E12"/>
    <w:rsid w:val="00A034E3"/>
    <w:rsid w:val="00A04D17"/>
    <w:rsid w:val="00A04D3A"/>
    <w:rsid w:val="00A05891"/>
    <w:rsid w:val="00A0629F"/>
    <w:rsid w:val="00A06635"/>
    <w:rsid w:val="00A0701F"/>
    <w:rsid w:val="00A07269"/>
    <w:rsid w:val="00A107FB"/>
    <w:rsid w:val="00A1149E"/>
    <w:rsid w:val="00A119C9"/>
    <w:rsid w:val="00A12BFC"/>
    <w:rsid w:val="00A12D1C"/>
    <w:rsid w:val="00A145ED"/>
    <w:rsid w:val="00A15DFE"/>
    <w:rsid w:val="00A1719A"/>
    <w:rsid w:val="00A22692"/>
    <w:rsid w:val="00A228CA"/>
    <w:rsid w:val="00A22C41"/>
    <w:rsid w:val="00A23023"/>
    <w:rsid w:val="00A2331C"/>
    <w:rsid w:val="00A258FB"/>
    <w:rsid w:val="00A25DDA"/>
    <w:rsid w:val="00A27E39"/>
    <w:rsid w:val="00A321A4"/>
    <w:rsid w:val="00A3570C"/>
    <w:rsid w:val="00A3603A"/>
    <w:rsid w:val="00A36181"/>
    <w:rsid w:val="00A37842"/>
    <w:rsid w:val="00A40027"/>
    <w:rsid w:val="00A402DE"/>
    <w:rsid w:val="00A40F6E"/>
    <w:rsid w:val="00A42471"/>
    <w:rsid w:val="00A43216"/>
    <w:rsid w:val="00A43395"/>
    <w:rsid w:val="00A43861"/>
    <w:rsid w:val="00A4399A"/>
    <w:rsid w:val="00A44276"/>
    <w:rsid w:val="00A44EAC"/>
    <w:rsid w:val="00A455F8"/>
    <w:rsid w:val="00A45F6A"/>
    <w:rsid w:val="00A5014F"/>
    <w:rsid w:val="00A51837"/>
    <w:rsid w:val="00A51B51"/>
    <w:rsid w:val="00A51D7F"/>
    <w:rsid w:val="00A5236D"/>
    <w:rsid w:val="00A54635"/>
    <w:rsid w:val="00A54920"/>
    <w:rsid w:val="00A54B39"/>
    <w:rsid w:val="00A55BCD"/>
    <w:rsid w:val="00A60FD8"/>
    <w:rsid w:val="00A6127A"/>
    <w:rsid w:val="00A6364A"/>
    <w:rsid w:val="00A6653A"/>
    <w:rsid w:val="00A666A1"/>
    <w:rsid w:val="00A707E9"/>
    <w:rsid w:val="00A70AA5"/>
    <w:rsid w:val="00A70B01"/>
    <w:rsid w:val="00A711D3"/>
    <w:rsid w:val="00A738A6"/>
    <w:rsid w:val="00A7528C"/>
    <w:rsid w:val="00A7729F"/>
    <w:rsid w:val="00A81F1F"/>
    <w:rsid w:val="00A825E8"/>
    <w:rsid w:val="00A84C7F"/>
    <w:rsid w:val="00A85C2E"/>
    <w:rsid w:val="00A85E36"/>
    <w:rsid w:val="00A90C3C"/>
    <w:rsid w:val="00A90F0D"/>
    <w:rsid w:val="00A91016"/>
    <w:rsid w:val="00A92038"/>
    <w:rsid w:val="00A92E17"/>
    <w:rsid w:val="00A96E5B"/>
    <w:rsid w:val="00AA2B11"/>
    <w:rsid w:val="00AA7211"/>
    <w:rsid w:val="00AA7330"/>
    <w:rsid w:val="00AB1BE1"/>
    <w:rsid w:val="00AB28B7"/>
    <w:rsid w:val="00AB3165"/>
    <w:rsid w:val="00AB39D5"/>
    <w:rsid w:val="00AB4453"/>
    <w:rsid w:val="00AB7DF2"/>
    <w:rsid w:val="00AC12F2"/>
    <w:rsid w:val="00AC1F21"/>
    <w:rsid w:val="00AC3F15"/>
    <w:rsid w:val="00AC520A"/>
    <w:rsid w:val="00AC59EB"/>
    <w:rsid w:val="00AD006B"/>
    <w:rsid w:val="00AD1113"/>
    <w:rsid w:val="00AD1182"/>
    <w:rsid w:val="00AD2949"/>
    <w:rsid w:val="00AD3056"/>
    <w:rsid w:val="00AD3B95"/>
    <w:rsid w:val="00AD3E8B"/>
    <w:rsid w:val="00AD4999"/>
    <w:rsid w:val="00AD6830"/>
    <w:rsid w:val="00AD6B01"/>
    <w:rsid w:val="00AE12AE"/>
    <w:rsid w:val="00AE1C42"/>
    <w:rsid w:val="00AE29A0"/>
    <w:rsid w:val="00AE541D"/>
    <w:rsid w:val="00AE6C9F"/>
    <w:rsid w:val="00AF114B"/>
    <w:rsid w:val="00AF1305"/>
    <w:rsid w:val="00AF18A7"/>
    <w:rsid w:val="00AF1E9D"/>
    <w:rsid w:val="00AF2F16"/>
    <w:rsid w:val="00AF5FFC"/>
    <w:rsid w:val="00AF7A5A"/>
    <w:rsid w:val="00B02B14"/>
    <w:rsid w:val="00B0315F"/>
    <w:rsid w:val="00B03982"/>
    <w:rsid w:val="00B05117"/>
    <w:rsid w:val="00B05156"/>
    <w:rsid w:val="00B06D44"/>
    <w:rsid w:val="00B0781E"/>
    <w:rsid w:val="00B078E6"/>
    <w:rsid w:val="00B1203B"/>
    <w:rsid w:val="00B131EF"/>
    <w:rsid w:val="00B15ECF"/>
    <w:rsid w:val="00B22B06"/>
    <w:rsid w:val="00B23693"/>
    <w:rsid w:val="00B23DFF"/>
    <w:rsid w:val="00B24E24"/>
    <w:rsid w:val="00B25941"/>
    <w:rsid w:val="00B2662F"/>
    <w:rsid w:val="00B2768B"/>
    <w:rsid w:val="00B27DBE"/>
    <w:rsid w:val="00B3111E"/>
    <w:rsid w:val="00B33373"/>
    <w:rsid w:val="00B35A40"/>
    <w:rsid w:val="00B36F39"/>
    <w:rsid w:val="00B37235"/>
    <w:rsid w:val="00B4246E"/>
    <w:rsid w:val="00B43E01"/>
    <w:rsid w:val="00B44802"/>
    <w:rsid w:val="00B4500B"/>
    <w:rsid w:val="00B45312"/>
    <w:rsid w:val="00B50681"/>
    <w:rsid w:val="00B5117C"/>
    <w:rsid w:val="00B517FE"/>
    <w:rsid w:val="00B523CD"/>
    <w:rsid w:val="00B52707"/>
    <w:rsid w:val="00B52A53"/>
    <w:rsid w:val="00B53A19"/>
    <w:rsid w:val="00B558B0"/>
    <w:rsid w:val="00B55B19"/>
    <w:rsid w:val="00B56735"/>
    <w:rsid w:val="00B56BA0"/>
    <w:rsid w:val="00B56C79"/>
    <w:rsid w:val="00B6055A"/>
    <w:rsid w:val="00B62ECD"/>
    <w:rsid w:val="00B632B7"/>
    <w:rsid w:val="00B657D8"/>
    <w:rsid w:val="00B66BD5"/>
    <w:rsid w:val="00B70901"/>
    <w:rsid w:val="00B70E2D"/>
    <w:rsid w:val="00B720FF"/>
    <w:rsid w:val="00B743BC"/>
    <w:rsid w:val="00B762A1"/>
    <w:rsid w:val="00B770CC"/>
    <w:rsid w:val="00B773DA"/>
    <w:rsid w:val="00B77DCE"/>
    <w:rsid w:val="00B80941"/>
    <w:rsid w:val="00B81D4A"/>
    <w:rsid w:val="00B81EE0"/>
    <w:rsid w:val="00B82C51"/>
    <w:rsid w:val="00B83C18"/>
    <w:rsid w:val="00B84281"/>
    <w:rsid w:val="00B84CF8"/>
    <w:rsid w:val="00B867E7"/>
    <w:rsid w:val="00B86EF8"/>
    <w:rsid w:val="00B90AE2"/>
    <w:rsid w:val="00B90B1E"/>
    <w:rsid w:val="00B91BC6"/>
    <w:rsid w:val="00B9250F"/>
    <w:rsid w:val="00B93F2E"/>
    <w:rsid w:val="00B941F8"/>
    <w:rsid w:val="00B95004"/>
    <w:rsid w:val="00B95D0B"/>
    <w:rsid w:val="00B966E7"/>
    <w:rsid w:val="00B96955"/>
    <w:rsid w:val="00B96F56"/>
    <w:rsid w:val="00BA232D"/>
    <w:rsid w:val="00BA38A6"/>
    <w:rsid w:val="00BB0293"/>
    <w:rsid w:val="00BB1A60"/>
    <w:rsid w:val="00BB5D79"/>
    <w:rsid w:val="00BB6300"/>
    <w:rsid w:val="00BB7BE3"/>
    <w:rsid w:val="00BB7DFB"/>
    <w:rsid w:val="00BC4105"/>
    <w:rsid w:val="00BC4535"/>
    <w:rsid w:val="00BD01FE"/>
    <w:rsid w:val="00BD0674"/>
    <w:rsid w:val="00BD1889"/>
    <w:rsid w:val="00BD2183"/>
    <w:rsid w:val="00BD2A9C"/>
    <w:rsid w:val="00BD2AC0"/>
    <w:rsid w:val="00BD6B6D"/>
    <w:rsid w:val="00BD759D"/>
    <w:rsid w:val="00BE1623"/>
    <w:rsid w:val="00BE39D8"/>
    <w:rsid w:val="00BE5314"/>
    <w:rsid w:val="00BE7E32"/>
    <w:rsid w:val="00BF0011"/>
    <w:rsid w:val="00BF027F"/>
    <w:rsid w:val="00BF216E"/>
    <w:rsid w:val="00BF24F0"/>
    <w:rsid w:val="00BF2CE6"/>
    <w:rsid w:val="00BF4FE3"/>
    <w:rsid w:val="00BF50BC"/>
    <w:rsid w:val="00BF5F5D"/>
    <w:rsid w:val="00BF6BA5"/>
    <w:rsid w:val="00C021AF"/>
    <w:rsid w:val="00C0660A"/>
    <w:rsid w:val="00C07FD5"/>
    <w:rsid w:val="00C10316"/>
    <w:rsid w:val="00C109A6"/>
    <w:rsid w:val="00C11F2E"/>
    <w:rsid w:val="00C11F7B"/>
    <w:rsid w:val="00C14451"/>
    <w:rsid w:val="00C15E7E"/>
    <w:rsid w:val="00C160CD"/>
    <w:rsid w:val="00C174DF"/>
    <w:rsid w:val="00C212B1"/>
    <w:rsid w:val="00C23527"/>
    <w:rsid w:val="00C23B0E"/>
    <w:rsid w:val="00C247A3"/>
    <w:rsid w:val="00C256D5"/>
    <w:rsid w:val="00C2632D"/>
    <w:rsid w:val="00C276EC"/>
    <w:rsid w:val="00C30588"/>
    <w:rsid w:val="00C34C58"/>
    <w:rsid w:val="00C36E63"/>
    <w:rsid w:val="00C4046B"/>
    <w:rsid w:val="00C410D5"/>
    <w:rsid w:val="00C41E8C"/>
    <w:rsid w:val="00C42108"/>
    <w:rsid w:val="00C4532A"/>
    <w:rsid w:val="00C471D6"/>
    <w:rsid w:val="00C523DC"/>
    <w:rsid w:val="00C52582"/>
    <w:rsid w:val="00C52DD7"/>
    <w:rsid w:val="00C53BF9"/>
    <w:rsid w:val="00C543DF"/>
    <w:rsid w:val="00C56243"/>
    <w:rsid w:val="00C6062A"/>
    <w:rsid w:val="00C61808"/>
    <w:rsid w:val="00C62F16"/>
    <w:rsid w:val="00C64E1A"/>
    <w:rsid w:val="00C662EC"/>
    <w:rsid w:val="00C66C8C"/>
    <w:rsid w:val="00C71911"/>
    <w:rsid w:val="00C7217C"/>
    <w:rsid w:val="00C725B7"/>
    <w:rsid w:val="00C74D97"/>
    <w:rsid w:val="00C75FB5"/>
    <w:rsid w:val="00C77539"/>
    <w:rsid w:val="00C8338C"/>
    <w:rsid w:val="00C8610E"/>
    <w:rsid w:val="00C87F4D"/>
    <w:rsid w:val="00C97AE3"/>
    <w:rsid w:val="00CA24FB"/>
    <w:rsid w:val="00CA510B"/>
    <w:rsid w:val="00CA6D43"/>
    <w:rsid w:val="00CA7BDC"/>
    <w:rsid w:val="00CA7CE2"/>
    <w:rsid w:val="00CB0F5A"/>
    <w:rsid w:val="00CB0FDE"/>
    <w:rsid w:val="00CB330F"/>
    <w:rsid w:val="00CB367C"/>
    <w:rsid w:val="00CB604F"/>
    <w:rsid w:val="00CB6A05"/>
    <w:rsid w:val="00CC0473"/>
    <w:rsid w:val="00CC2110"/>
    <w:rsid w:val="00CC2271"/>
    <w:rsid w:val="00CC26B1"/>
    <w:rsid w:val="00CC4068"/>
    <w:rsid w:val="00CC4299"/>
    <w:rsid w:val="00CC4B1F"/>
    <w:rsid w:val="00CC572F"/>
    <w:rsid w:val="00CC5903"/>
    <w:rsid w:val="00CC5C7B"/>
    <w:rsid w:val="00CD093C"/>
    <w:rsid w:val="00CD19EB"/>
    <w:rsid w:val="00CD4664"/>
    <w:rsid w:val="00CD5529"/>
    <w:rsid w:val="00CE30DC"/>
    <w:rsid w:val="00CE42A0"/>
    <w:rsid w:val="00CE4458"/>
    <w:rsid w:val="00CE4563"/>
    <w:rsid w:val="00CE5E40"/>
    <w:rsid w:val="00CE705B"/>
    <w:rsid w:val="00CE7245"/>
    <w:rsid w:val="00CE7792"/>
    <w:rsid w:val="00CF035E"/>
    <w:rsid w:val="00CF15F5"/>
    <w:rsid w:val="00CF4965"/>
    <w:rsid w:val="00CF5778"/>
    <w:rsid w:val="00CF69AB"/>
    <w:rsid w:val="00CF6D0D"/>
    <w:rsid w:val="00CF7426"/>
    <w:rsid w:val="00D000B7"/>
    <w:rsid w:val="00D00524"/>
    <w:rsid w:val="00D00606"/>
    <w:rsid w:val="00D01F4B"/>
    <w:rsid w:val="00D02DD7"/>
    <w:rsid w:val="00D03CA2"/>
    <w:rsid w:val="00D0439C"/>
    <w:rsid w:val="00D06F24"/>
    <w:rsid w:val="00D07025"/>
    <w:rsid w:val="00D0782F"/>
    <w:rsid w:val="00D07909"/>
    <w:rsid w:val="00D10068"/>
    <w:rsid w:val="00D115B6"/>
    <w:rsid w:val="00D11A95"/>
    <w:rsid w:val="00D13DCB"/>
    <w:rsid w:val="00D1433C"/>
    <w:rsid w:val="00D16686"/>
    <w:rsid w:val="00D1768B"/>
    <w:rsid w:val="00D22E55"/>
    <w:rsid w:val="00D242C2"/>
    <w:rsid w:val="00D26426"/>
    <w:rsid w:val="00D2765E"/>
    <w:rsid w:val="00D30CB6"/>
    <w:rsid w:val="00D3184F"/>
    <w:rsid w:val="00D31BED"/>
    <w:rsid w:val="00D328CD"/>
    <w:rsid w:val="00D332EA"/>
    <w:rsid w:val="00D34C37"/>
    <w:rsid w:val="00D35E22"/>
    <w:rsid w:val="00D35FC8"/>
    <w:rsid w:val="00D4086D"/>
    <w:rsid w:val="00D4122A"/>
    <w:rsid w:val="00D41601"/>
    <w:rsid w:val="00D41F24"/>
    <w:rsid w:val="00D4309B"/>
    <w:rsid w:val="00D43326"/>
    <w:rsid w:val="00D44C32"/>
    <w:rsid w:val="00D47FBB"/>
    <w:rsid w:val="00D5159F"/>
    <w:rsid w:val="00D53AB4"/>
    <w:rsid w:val="00D5564A"/>
    <w:rsid w:val="00D569C0"/>
    <w:rsid w:val="00D57EB8"/>
    <w:rsid w:val="00D57F92"/>
    <w:rsid w:val="00D600B2"/>
    <w:rsid w:val="00D64817"/>
    <w:rsid w:val="00D6591F"/>
    <w:rsid w:val="00D662BD"/>
    <w:rsid w:val="00D6717A"/>
    <w:rsid w:val="00D67B91"/>
    <w:rsid w:val="00D67E43"/>
    <w:rsid w:val="00D70079"/>
    <w:rsid w:val="00D706AD"/>
    <w:rsid w:val="00D70AA8"/>
    <w:rsid w:val="00D70FD2"/>
    <w:rsid w:val="00D73521"/>
    <w:rsid w:val="00D7382D"/>
    <w:rsid w:val="00D76D20"/>
    <w:rsid w:val="00D81081"/>
    <w:rsid w:val="00D821C8"/>
    <w:rsid w:val="00D86E69"/>
    <w:rsid w:val="00D870ED"/>
    <w:rsid w:val="00D877F5"/>
    <w:rsid w:val="00D9211B"/>
    <w:rsid w:val="00D95436"/>
    <w:rsid w:val="00D954E0"/>
    <w:rsid w:val="00D95B4A"/>
    <w:rsid w:val="00DA06AF"/>
    <w:rsid w:val="00DA37CB"/>
    <w:rsid w:val="00DA4F39"/>
    <w:rsid w:val="00DA5346"/>
    <w:rsid w:val="00DB3730"/>
    <w:rsid w:val="00DB46EB"/>
    <w:rsid w:val="00DB5166"/>
    <w:rsid w:val="00DB57B7"/>
    <w:rsid w:val="00DB655D"/>
    <w:rsid w:val="00DC0DA6"/>
    <w:rsid w:val="00DC1775"/>
    <w:rsid w:val="00DC2F2E"/>
    <w:rsid w:val="00DC3770"/>
    <w:rsid w:val="00DC3E7B"/>
    <w:rsid w:val="00DC452E"/>
    <w:rsid w:val="00DC4962"/>
    <w:rsid w:val="00DC7AAD"/>
    <w:rsid w:val="00DD01B5"/>
    <w:rsid w:val="00DD3757"/>
    <w:rsid w:val="00DD604D"/>
    <w:rsid w:val="00DD6769"/>
    <w:rsid w:val="00DD6973"/>
    <w:rsid w:val="00DD7560"/>
    <w:rsid w:val="00DE1C84"/>
    <w:rsid w:val="00DE1DFE"/>
    <w:rsid w:val="00DE21A8"/>
    <w:rsid w:val="00DE34E5"/>
    <w:rsid w:val="00DE39A7"/>
    <w:rsid w:val="00DE39DC"/>
    <w:rsid w:val="00DE4068"/>
    <w:rsid w:val="00DE518B"/>
    <w:rsid w:val="00DE5494"/>
    <w:rsid w:val="00DE5AAE"/>
    <w:rsid w:val="00DE5B79"/>
    <w:rsid w:val="00DE68E7"/>
    <w:rsid w:val="00DE794C"/>
    <w:rsid w:val="00DF0333"/>
    <w:rsid w:val="00DF1AE6"/>
    <w:rsid w:val="00DF24F9"/>
    <w:rsid w:val="00DF3711"/>
    <w:rsid w:val="00DF4C5B"/>
    <w:rsid w:val="00DF59F6"/>
    <w:rsid w:val="00DF7991"/>
    <w:rsid w:val="00E0032D"/>
    <w:rsid w:val="00E01978"/>
    <w:rsid w:val="00E02290"/>
    <w:rsid w:val="00E06D01"/>
    <w:rsid w:val="00E07AB4"/>
    <w:rsid w:val="00E10024"/>
    <w:rsid w:val="00E10B7D"/>
    <w:rsid w:val="00E10BC0"/>
    <w:rsid w:val="00E125E7"/>
    <w:rsid w:val="00E12C5F"/>
    <w:rsid w:val="00E13093"/>
    <w:rsid w:val="00E13166"/>
    <w:rsid w:val="00E156B1"/>
    <w:rsid w:val="00E168ED"/>
    <w:rsid w:val="00E16BEE"/>
    <w:rsid w:val="00E174E0"/>
    <w:rsid w:val="00E20068"/>
    <w:rsid w:val="00E20FAF"/>
    <w:rsid w:val="00E214B1"/>
    <w:rsid w:val="00E24418"/>
    <w:rsid w:val="00E24B32"/>
    <w:rsid w:val="00E24ECC"/>
    <w:rsid w:val="00E25053"/>
    <w:rsid w:val="00E25EBF"/>
    <w:rsid w:val="00E26705"/>
    <w:rsid w:val="00E272F9"/>
    <w:rsid w:val="00E273A0"/>
    <w:rsid w:val="00E3299D"/>
    <w:rsid w:val="00E32AB2"/>
    <w:rsid w:val="00E33106"/>
    <w:rsid w:val="00E33721"/>
    <w:rsid w:val="00E3591B"/>
    <w:rsid w:val="00E35F9C"/>
    <w:rsid w:val="00E3773C"/>
    <w:rsid w:val="00E41F65"/>
    <w:rsid w:val="00E42DD8"/>
    <w:rsid w:val="00E466C9"/>
    <w:rsid w:val="00E4676D"/>
    <w:rsid w:val="00E46DF1"/>
    <w:rsid w:val="00E507A9"/>
    <w:rsid w:val="00E51D4F"/>
    <w:rsid w:val="00E527C1"/>
    <w:rsid w:val="00E532B7"/>
    <w:rsid w:val="00E55F29"/>
    <w:rsid w:val="00E56D46"/>
    <w:rsid w:val="00E606C7"/>
    <w:rsid w:val="00E61A2B"/>
    <w:rsid w:val="00E63E19"/>
    <w:rsid w:val="00E65A75"/>
    <w:rsid w:val="00E663C7"/>
    <w:rsid w:val="00E6655E"/>
    <w:rsid w:val="00E6715C"/>
    <w:rsid w:val="00E71317"/>
    <w:rsid w:val="00E731BF"/>
    <w:rsid w:val="00E733A2"/>
    <w:rsid w:val="00E74371"/>
    <w:rsid w:val="00E7524C"/>
    <w:rsid w:val="00E7631A"/>
    <w:rsid w:val="00E7678E"/>
    <w:rsid w:val="00E767D0"/>
    <w:rsid w:val="00E77922"/>
    <w:rsid w:val="00E8029A"/>
    <w:rsid w:val="00E80551"/>
    <w:rsid w:val="00E80BC7"/>
    <w:rsid w:val="00E81695"/>
    <w:rsid w:val="00E8208F"/>
    <w:rsid w:val="00E8418A"/>
    <w:rsid w:val="00E84C38"/>
    <w:rsid w:val="00E854E9"/>
    <w:rsid w:val="00E85CF0"/>
    <w:rsid w:val="00E85EAC"/>
    <w:rsid w:val="00E87042"/>
    <w:rsid w:val="00E87CF1"/>
    <w:rsid w:val="00E901A6"/>
    <w:rsid w:val="00E92EC0"/>
    <w:rsid w:val="00E93AD3"/>
    <w:rsid w:val="00E95F91"/>
    <w:rsid w:val="00E9710D"/>
    <w:rsid w:val="00EA2591"/>
    <w:rsid w:val="00EA3016"/>
    <w:rsid w:val="00EA440E"/>
    <w:rsid w:val="00EA4D3E"/>
    <w:rsid w:val="00EA68B6"/>
    <w:rsid w:val="00EA6CC5"/>
    <w:rsid w:val="00EA7C4D"/>
    <w:rsid w:val="00EB0794"/>
    <w:rsid w:val="00EB2584"/>
    <w:rsid w:val="00EB58EA"/>
    <w:rsid w:val="00EB5ADB"/>
    <w:rsid w:val="00EC07C9"/>
    <w:rsid w:val="00EC12FE"/>
    <w:rsid w:val="00EC1BD2"/>
    <w:rsid w:val="00EC304B"/>
    <w:rsid w:val="00EC3B4F"/>
    <w:rsid w:val="00EC44A0"/>
    <w:rsid w:val="00EC4B72"/>
    <w:rsid w:val="00EC5C0D"/>
    <w:rsid w:val="00EC76F4"/>
    <w:rsid w:val="00EC793F"/>
    <w:rsid w:val="00ED0006"/>
    <w:rsid w:val="00ED1FF0"/>
    <w:rsid w:val="00ED2CF7"/>
    <w:rsid w:val="00ED4ACA"/>
    <w:rsid w:val="00ED567E"/>
    <w:rsid w:val="00ED59A2"/>
    <w:rsid w:val="00ED6531"/>
    <w:rsid w:val="00ED6C32"/>
    <w:rsid w:val="00EE4019"/>
    <w:rsid w:val="00EE40AC"/>
    <w:rsid w:val="00EE4EAD"/>
    <w:rsid w:val="00EE51E7"/>
    <w:rsid w:val="00EE5B73"/>
    <w:rsid w:val="00EE5C1D"/>
    <w:rsid w:val="00EE6E9C"/>
    <w:rsid w:val="00EF1A14"/>
    <w:rsid w:val="00EF285B"/>
    <w:rsid w:val="00EF2D81"/>
    <w:rsid w:val="00EF376F"/>
    <w:rsid w:val="00EF3AD6"/>
    <w:rsid w:val="00EF4E07"/>
    <w:rsid w:val="00EF52AF"/>
    <w:rsid w:val="00EF5E78"/>
    <w:rsid w:val="00EF5FA7"/>
    <w:rsid w:val="00EF7EEA"/>
    <w:rsid w:val="00F01128"/>
    <w:rsid w:val="00F06089"/>
    <w:rsid w:val="00F06191"/>
    <w:rsid w:val="00F07583"/>
    <w:rsid w:val="00F121AA"/>
    <w:rsid w:val="00F1361F"/>
    <w:rsid w:val="00F13B20"/>
    <w:rsid w:val="00F13FD1"/>
    <w:rsid w:val="00F156E0"/>
    <w:rsid w:val="00F15FA7"/>
    <w:rsid w:val="00F169B0"/>
    <w:rsid w:val="00F21E68"/>
    <w:rsid w:val="00F22232"/>
    <w:rsid w:val="00F224A6"/>
    <w:rsid w:val="00F261E0"/>
    <w:rsid w:val="00F26E88"/>
    <w:rsid w:val="00F271D0"/>
    <w:rsid w:val="00F316B1"/>
    <w:rsid w:val="00F32024"/>
    <w:rsid w:val="00F32B32"/>
    <w:rsid w:val="00F3306D"/>
    <w:rsid w:val="00F35DF1"/>
    <w:rsid w:val="00F37D15"/>
    <w:rsid w:val="00F37F59"/>
    <w:rsid w:val="00F41B3D"/>
    <w:rsid w:val="00F436F4"/>
    <w:rsid w:val="00F4450D"/>
    <w:rsid w:val="00F44CD0"/>
    <w:rsid w:val="00F451E0"/>
    <w:rsid w:val="00F45F27"/>
    <w:rsid w:val="00F475EB"/>
    <w:rsid w:val="00F501FA"/>
    <w:rsid w:val="00F5142F"/>
    <w:rsid w:val="00F55364"/>
    <w:rsid w:val="00F56B7C"/>
    <w:rsid w:val="00F56CE6"/>
    <w:rsid w:val="00F5793F"/>
    <w:rsid w:val="00F57B36"/>
    <w:rsid w:val="00F606CF"/>
    <w:rsid w:val="00F61014"/>
    <w:rsid w:val="00F613BF"/>
    <w:rsid w:val="00F62B0E"/>
    <w:rsid w:val="00F6363A"/>
    <w:rsid w:val="00F64C5C"/>
    <w:rsid w:val="00F667B4"/>
    <w:rsid w:val="00F67069"/>
    <w:rsid w:val="00F67E5B"/>
    <w:rsid w:val="00F70B9B"/>
    <w:rsid w:val="00F7385B"/>
    <w:rsid w:val="00F767CE"/>
    <w:rsid w:val="00F7787D"/>
    <w:rsid w:val="00F8050B"/>
    <w:rsid w:val="00F82F6C"/>
    <w:rsid w:val="00F83702"/>
    <w:rsid w:val="00F837CF"/>
    <w:rsid w:val="00F848D4"/>
    <w:rsid w:val="00F84E1E"/>
    <w:rsid w:val="00F86063"/>
    <w:rsid w:val="00F87640"/>
    <w:rsid w:val="00F87A32"/>
    <w:rsid w:val="00F9125C"/>
    <w:rsid w:val="00F91CCD"/>
    <w:rsid w:val="00F91CFB"/>
    <w:rsid w:val="00F925B3"/>
    <w:rsid w:val="00F92FD1"/>
    <w:rsid w:val="00F94A8B"/>
    <w:rsid w:val="00FA0FA8"/>
    <w:rsid w:val="00FA2599"/>
    <w:rsid w:val="00FA3DC9"/>
    <w:rsid w:val="00FA5CF8"/>
    <w:rsid w:val="00FA6683"/>
    <w:rsid w:val="00FA747B"/>
    <w:rsid w:val="00FA748C"/>
    <w:rsid w:val="00FA7959"/>
    <w:rsid w:val="00FB2698"/>
    <w:rsid w:val="00FB45E0"/>
    <w:rsid w:val="00FB547D"/>
    <w:rsid w:val="00FB7A08"/>
    <w:rsid w:val="00FC0E43"/>
    <w:rsid w:val="00FC1EE4"/>
    <w:rsid w:val="00FC231A"/>
    <w:rsid w:val="00FC2A9E"/>
    <w:rsid w:val="00FC38C2"/>
    <w:rsid w:val="00FC4213"/>
    <w:rsid w:val="00FC4F20"/>
    <w:rsid w:val="00FC6339"/>
    <w:rsid w:val="00FD1B77"/>
    <w:rsid w:val="00FD24D1"/>
    <w:rsid w:val="00FD2854"/>
    <w:rsid w:val="00FD45EC"/>
    <w:rsid w:val="00FD55A8"/>
    <w:rsid w:val="00FE2E46"/>
    <w:rsid w:val="00FE49AA"/>
    <w:rsid w:val="00FF1720"/>
    <w:rsid w:val="00FF2BDC"/>
    <w:rsid w:val="00FF3C04"/>
    <w:rsid w:val="00FF462A"/>
    <w:rsid w:val="00FF4DAC"/>
    <w:rsid w:val="00FF5D22"/>
    <w:rsid w:val="00FF6366"/>
    <w:rsid w:val="00FF6376"/>
    <w:rsid w:val="00FF77C1"/>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8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B0781E"/>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nhideWhenUsed/>
    <w:qFormat/>
    <w:rsid w:val="00BD759D"/>
    <w:pPr>
      <w:keepNext/>
      <w:keepLines/>
      <w:spacing w:before="40"/>
      <w:outlineLvl w:val="2"/>
    </w:pPr>
    <w:rPr>
      <w:rFonts w:asciiTheme="majorHAnsi" w:eastAsiaTheme="majorEastAsia" w:hAnsiTheme="majorHAnsi"/>
      <w:color w:val="1F3763" w:themeColor="accent1" w:themeShade="7F"/>
      <w:szCs w:val="30"/>
    </w:rPr>
  </w:style>
  <w:style w:type="paragraph" w:styleId="Heading4">
    <w:name w:val="heading 4"/>
    <w:basedOn w:val="Normal"/>
    <w:next w:val="Normal"/>
    <w:link w:val="Heading4Char"/>
    <w:unhideWhenUsed/>
    <w:qFormat/>
    <w:rsid w:val="00F32B32"/>
    <w:pPr>
      <w:keepNext/>
      <w:keepLines/>
      <w:spacing w:before="40"/>
      <w:outlineLvl w:val="3"/>
    </w:pPr>
    <w:rPr>
      <w:rFonts w:asciiTheme="majorHAnsi" w:eastAsiaTheme="majorEastAsia" w:hAnsiTheme="majorHAnsi"/>
      <w:i/>
      <w:iCs/>
      <w:color w:val="2F5496" w:themeColor="accent1" w:themeShade="BF"/>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link w:val="ListParagraphChar"/>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B0781E"/>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BD759D"/>
    <w:pPr>
      <w:tabs>
        <w:tab w:val="right" w:leader="dot" w:pos="8296"/>
      </w:tabs>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character" w:customStyle="1" w:styleId="ListParagraphChar">
    <w:name w:val="List Paragraph Char"/>
    <w:basedOn w:val="DefaultParagraphFont"/>
    <w:link w:val="ListParagraph"/>
    <w:uiPriority w:val="34"/>
    <w:rsid w:val="009069AB"/>
    <w:rPr>
      <w:rFonts w:ascii="Calibri" w:eastAsia="MS Mincho" w:hAnsi="Calibri" w:cs="Times New Roman"/>
      <w:sz w:val="22"/>
      <w:szCs w:val="22"/>
      <w:lang w:eastAsia="ja-JP" w:bidi="ar-SA"/>
    </w:rPr>
  </w:style>
  <w:style w:type="paragraph" w:styleId="NormalWeb">
    <w:name w:val="Normal (Web)"/>
    <w:basedOn w:val="Normal"/>
    <w:uiPriority w:val="99"/>
    <w:unhideWhenUsed/>
    <w:rsid w:val="001E0B0B"/>
    <w:pPr>
      <w:spacing w:before="100" w:beforeAutospacing="1" w:after="100" w:afterAutospacing="1"/>
    </w:pPr>
    <w:rPr>
      <w:rFonts w:cs="Times New Roman"/>
      <w:szCs w:val="24"/>
      <w:lang w:val="en-MY" w:eastAsia="en-GB" w:bidi="ar-SA"/>
    </w:rPr>
  </w:style>
  <w:style w:type="paragraph" w:styleId="NoSpacing">
    <w:name w:val="No Spacing"/>
    <w:uiPriority w:val="1"/>
    <w:qFormat/>
    <w:rsid w:val="001E0B0B"/>
    <w:rPr>
      <w:rFonts w:asciiTheme="minorHAnsi" w:eastAsiaTheme="minorHAnsi" w:hAnsiTheme="minorHAnsi" w:cstheme="minorBidi"/>
      <w:kern w:val="2"/>
      <w:sz w:val="24"/>
      <w:szCs w:val="24"/>
      <w:lang w:val="en-MY" w:bidi="ar-SA"/>
      <w14:ligatures w14:val="standardContextual"/>
    </w:rPr>
  </w:style>
  <w:style w:type="character" w:styleId="Strong">
    <w:name w:val="Strong"/>
    <w:basedOn w:val="DefaultParagraphFont"/>
    <w:uiPriority w:val="22"/>
    <w:qFormat/>
    <w:rsid w:val="00157527"/>
    <w:rPr>
      <w:b/>
      <w:bCs/>
    </w:rPr>
  </w:style>
  <w:style w:type="character" w:styleId="Emphasis">
    <w:name w:val="Emphasis"/>
    <w:basedOn w:val="DefaultParagraphFont"/>
    <w:qFormat/>
    <w:rsid w:val="00F9125C"/>
    <w:rPr>
      <w:i/>
      <w:iCs/>
    </w:rPr>
  </w:style>
  <w:style w:type="paragraph" w:styleId="TOC3">
    <w:name w:val="toc 3"/>
    <w:basedOn w:val="Normal"/>
    <w:next w:val="Normal"/>
    <w:autoRedefine/>
    <w:uiPriority w:val="39"/>
    <w:unhideWhenUsed/>
    <w:rsid w:val="00F9125C"/>
    <w:pPr>
      <w:spacing w:after="100" w:line="259" w:lineRule="auto"/>
      <w:ind w:left="440"/>
    </w:pPr>
    <w:rPr>
      <w:rFonts w:asciiTheme="minorHAnsi" w:eastAsiaTheme="minorEastAsia" w:hAnsiTheme="minorHAnsi" w:cs="Times New Roman"/>
      <w:sz w:val="22"/>
      <w:szCs w:val="22"/>
      <w:lang w:bidi="ar-SA"/>
    </w:rPr>
  </w:style>
  <w:style w:type="paragraph" w:styleId="Subtitle">
    <w:name w:val="Subtitle"/>
    <w:basedOn w:val="Normal"/>
    <w:next w:val="Normal"/>
    <w:link w:val="SubtitleChar"/>
    <w:qFormat/>
    <w:rsid w:val="00BD759D"/>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rsid w:val="00BD759D"/>
    <w:rPr>
      <w:rFonts w:asciiTheme="minorHAnsi" w:eastAsiaTheme="minorEastAsia" w:hAnsiTheme="minorHAnsi"/>
      <w:color w:val="5A5A5A" w:themeColor="text1" w:themeTint="A5"/>
      <w:spacing w:val="15"/>
      <w:sz w:val="22"/>
      <w:szCs w:val="28"/>
      <w:lang w:bidi="th-TH"/>
    </w:rPr>
  </w:style>
  <w:style w:type="character" w:customStyle="1" w:styleId="Heading3Char">
    <w:name w:val="Heading 3 Char"/>
    <w:basedOn w:val="DefaultParagraphFont"/>
    <w:link w:val="Heading3"/>
    <w:rsid w:val="00BD759D"/>
    <w:rPr>
      <w:rFonts w:asciiTheme="majorHAnsi" w:eastAsiaTheme="majorEastAsia" w:hAnsiTheme="majorHAnsi"/>
      <w:color w:val="1F3763" w:themeColor="accent1" w:themeShade="7F"/>
      <w:sz w:val="24"/>
      <w:szCs w:val="30"/>
      <w:lang w:bidi="th-TH"/>
    </w:rPr>
  </w:style>
  <w:style w:type="character" w:customStyle="1" w:styleId="Heading4Char">
    <w:name w:val="Heading 4 Char"/>
    <w:basedOn w:val="DefaultParagraphFont"/>
    <w:link w:val="Heading4"/>
    <w:rsid w:val="00F32B32"/>
    <w:rPr>
      <w:rFonts w:asciiTheme="majorHAnsi" w:eastAsiaTheme="majorEastAsia" w:hAnsiTheme="majorHAnsi"/>
      <w:i/>
      <w:iCs/>
      <w:color w:val="2F5496" w:themeColor="accent1" w:themeShade="BF"/>
      <w:sz w:val="24"/>
      <w:szCs w:val="28"/>
      <w:lang w:bidi="th-TH"/>
    </w:rPr>
  </w:style>
  <w:style w:type="paragraph" w:styleId="Caption">
    <w:name w:val="caption"/>
    <w:basedOn w:val="Normal"/>
    <w:next w:val="Normal"/>
    <w:unhideWhenUsed/>
    <w:qFormat/>
    <w:rsid w:val="00DF4C5B"/>
    <w:pPr>
      <w:spacing w:after="200"/>
    </w:pPr>
    <w:rPr>
      <w:i/>
      <w:iCs/>
      <w:color w:val="44546A" w:themeColor="text2"/>
      <w:sz w:val="18"/>
      <w:szCs w:val="22"/>
    </w:rPr>
  </w:style>
  <w:style w:type="paragraph" w:styleId="TableofFigures">
    <w:name w:val="table of figures"/>
    <w:basedOn w:val="Normal"/>
    <w:next w:val="Normal"/>
    <w:uiPriority w:val="99"/>
    <w:unhideWhenUsed/>
    <w:rsid w:val="007825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B0781E"/>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unhideWhenUsed/>
    <w:qFormat/>
    <w:rsid w:val="00BD759D"/>
    <w:pPr>
      <w:keepNext/>
      <w:keepLines/>
      <w:spacing w:before="40"/>
      <w:outlineLvl w:val="2"/>
    </w:pPr>
    <w:rPr>
      <w:rFonts w:asciiTheme="majorHAnsi" w:eastAsiaTheme="majorEastAsia" w:hAnsiTheme="majorHAnsi"/>
      <w:color w:val="1F3763" w:themeColor="accent1" w:themeShade="7F"/>
      <w:szCs w:val="30"/>
    </w:rPr>
  </w:style>
  <w:style w:type="paragraph" w:styleId="Heading4">
    <w:name w:val="heading 4"/>
    <w:basedOn w:val="Normal"/>
    <w:next w:val="Normal"/>
    <w:link w:val="Heading4Char"/>
    <w:unhideWhenUsed/>
    <w:qFormat/>
    <w:rsid w:val="00F32B32"/>
    <w:pPr>
      <w:keepNext/>
      <w:keepLines/>
      <w:spacing w:before="40"/>
      <w:outlineLvl w:val="3"/>
    </w:pPr>
    <w:rPr>
      <w:rFonts w:asciiTheme="majorHAnsi" w:eastAsiaTheme="majorEastAsia" w:hAnsiTheme="majorHAnsi"/>
      <w:i/>
      <w:iCs/>
      <w:color w:val="2F5496" w:themeColor="accent1" w:themeShade="BF"/>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link w:val="ListParagraphChar"/>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B0781E"/>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BD759D"/>
    <w:pPr>
      <w:tabs>
        <w:tab w:val="right" w:leader="dot" w:pos="8296"/>
      </w:tabs>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character" w:customStyle="1" w:styleId="ListParagraphChar">
    <w:name w:val="List Paragraph Char"/>
    <w:basedOn w:val="DefaultParagraphFont"/>
    <w:link w:val="ListParagraph"/>
    <w:uiPriority w:val="34"/>
    <w:rsid w:val="009069AB"/>
    <w:rPr>
      <w:rFonts w:ascii="Calibri" w:eastAsia="MS Mincho" w:hAnsi="Calibri" w:cs="Times New Roman"/>
      <w:sz w:val="22"/>
      <w:szCs w:val="22"/>
      <w:lang w:eastAsia="ja-JP" w:bidi="ar-SA"/>
    </w:rPr>
  </w:style>
  <w:style w:type="paragraph" w:styleId="NormalWeb">
    <w:name w:val="Normal (Web)"/>
    <w:basedOn w:val="Normal"/>
    <w:uiPriority w:val="99"/>
    <w:unhideWhenUsed/>
    <w:rsid w:val="001E0B0B"/>
    <w:pPr>
      <w:spacing w:before="100" w:beforeAutospacing="1" w:after="100" w:afterAutospacing="1"/>
    </w:pPr>
    <w:rPr>
      <w:rFonts w:cs="Times New Roman"/>
      <w:szCs w:val="24"/>
      <w:lang w:val="en-MY" w:eastAsia="en-GB" w:bidi="ar-SA"/>
    </w:rPr>
  </w:style>
  <w:style w:type="paragraph" w:styleId="NoSpacing">
    <w:name w:val="No Spacing"/>
    <w:uiPriority w:val="1"/>
    <w:qFormat/>
    <w:rsid w:val="001E0B0B"/>
    <w:rPr>
      <w:rFonts w:asciiTheme="minorHAnsi" w:eastAsiaTheme="minorHAnsi" w:hAnsiTheme="minorHAnsi" w:cstheme="minorBidi"/>
      <w:kern w:val="2"/>
      <w:sz w:val="24"/>
      <w:szCs w:val="24"/>
      <w:lang w:val="en-MY" w:bidi="ar-SA"/>
      <w14:ligatures w14:val="standardContextual"/>
    </w:rPr>
  </w:style>
  <w:style w:type="character" w:styleId="Strong">
    <w:name w:val="Strong"/>
    <w:basedOn w:val="DefaultParagraphFont"/>
    <w:uiPriority w:val="22"/>
    <w:qFormat/>
    <w:rsid w:val="00157527"/>
    <w:rPr>
      <w:b/>
      <w:bCs/>
    </w:rPr>
  </w:style>
  <w:style w:type="character" w:styleId="Emphasis">
    <w:name w:val="Emphasis"/>
    <w:basedOn w:val="DefaultParagraphFont"/>
    <w:qFormat/>
    <w:rsid w:val="00F9125C"/>
    <w:rPr>
      <w:i/>
      <w:iCs/>
    </w:rPr>
  </w:style>
  <w:style w:type="paragraph" w:styleId="TOC3">
    <w:name w:val="toc 3"/>
    <w:basedOn w:val="Normal"/>
    <w:next w:val="Normal"/>
    <w:autoRedefine/>
    <w:uiPriority w:val="39"/>
    <w:unhideWhenUsed/>
    <w:rsid w:val="00F9125C"/>
    <w:pPr>
      <w:spacing w:after="100" w:line="259" w:lineRule="auto"/>
      <w:ind w:left="440"/>
    </w:pPr>
    <w:rPr>
      <w:rFonts w:asciiTheme="minorHAnsi" w:eastAsiaTheme="minorEastAsia" w:hAnsiTheme="minorHAnsi" w:cs="Times New Roman"/>
      <w:sz w:val="22"/>
      <w:szCs w:val="22"/>
      <w:lang w:bidi="ar-SA"/>
    </w:rPr>
  </w:style>
  <w:style w:type="paragraph" w:styleId="Subtitle">
    <w:name w:val="Subtitle"/>
    <w:basedOn w:val="Normal"/>
    <w:next w:val="Normal"/>
    <w:link w:val="SubtitleChar"/>
    <w:qFormat/>
    <w:rsid w:val="00BD759D"/>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rsid w:val="00BD759D"/>
    <w:rPr>
      <w:rFonts w:asciiTheme="minorHAnsi" w:eastAsiaTheme="minorEastAsia" w:hAnsiTheme="minorHAnsi"/>
      <w:color w:val="5A5A5A" w:themeColor="text1" w:themeTint="A5"/>
      <w:spacing w:val="15"/>
      <w:sz w:val="22"/>
      <w:szCs w:val="28"/>
      <w:lang w:bidi="th-TH"/>
    </w:rPr>
  </w:style>
  <w:style w:type="character" w:customStyle="1" w:styleId="Heading3Char">
    <w:name w:val="Heading 3 Char"/>
    <w:basedOn w:val="DefaultParagraphFont"/>
    <w:link w:val="Heading3"/>
    <w:rsid w:val="00BD759D"/>
    <w:rPr>
      <w:rFonts w:asciiTheme="majorHAnsi" w:eastAsiaTheme="majorEastAsia" w:hAnsiTheme="majorHAnsi"/>
      <w:color w:val="1F3763" w:themeColor="accent1" w:themeShade="7F"/>
      <w:sz w:val="24"/>
      <w:szCs w:val="30"/>
      <w:lang w:bidi="th-TH"/>
    </w:rPr>
  </w:style>
  <w:style w:type="character" w:customStyle="1" w:styleId="Heading4Char">
    <w:name w:val="Heading 4 Char"/>
    <w:basedOn w:val="DefaultParagraphFont"/>
    <w:link w:val="Heading4"/>
    <w:rsid w:val="00F32B32"/>
    <w:rPr>
      <w:rFonts w:asciiTheme="majorHAnsi" w:eastAsiaTheme="majorEastAsia" w:hAnsiTheme="majorHAnsi"/>
      <w:i/>
      <w:iCs/>
      <w:color w:val="2F5496" w:themeColor="accent1" w:themeShade="BF"/>
      <w:sz w:val="24"/>
      <w:szCs w:val="28"/>
      <w:lang w:bidi="th-TH"/>
    </w:rPr>
  </w:style>
  <w:style w:type="paragraph" w:styleId="Caption">
    <w:name w:val="caption"/>
    <w:basedOn w:val="Normal"/>
    <w:next w:val="Normal"/>
    <w:unhideWhenUsed/>
    <w:qFormat/>
    <w:rsid w:val="00DF4C5B"/>
    <w:pPr>
      <w:spacing w:after="200"/>
    </w:pPr>
    <w:rPr>
      <w:i/>
      <w:iCs/>
      <w:color w:val="44546A" w:themeColor="text2"/>
      <w:sz w:val="18"/>
      <w:szCs w:val="22"/>
    </w:rPr>
  </w:style>
  <w:style w:type="paragraph" w:styleId="TableofFigures">
    <w:name w:val="table of figures"/>
    <w:basedOn w:val="Normal"/>
    <w:next w:val="Normal"/>
    <w:uiPriority w:val="99"/>
    <w:unhideWhenUsed/>
    <w:rsid w:val="00782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099">
      <w:bodyDiv w:val="1"/>
      <w:marLeft w:val="0"/>
      <w:marRight w:val="0"/>
      <w:marTop w:val="0"/>
      <w:marBottom w:val="0"/>
      <w:divBdr>
        <w:top w:val="none" w:sz="0" w:space="0" w:color="auto"/>
        <w:left w:val="none" w:sz="0" w:space="0" w:color="auto"/>
        <w:bottom w:val="none" w:sz="0" w:space="0" w:color="auto"/>
        <w:right w:val="none" w:sz="0" w:space="0" w:color="auto"/>
      </w:divBdr>
    </w:div>
    <w:div w:id="2974813">
      <w:bodyDiv w:val="1"/>
      <w:marLeft w:val="0"/>
      <w:marRight w:val="0"/>
      <w:marTop w:val="0"/>
      <w:marBottom w:val="0"/>
      <w:divBdr>
        <w:top w:val="none" w:sz="0" w:space="0" w:color="auto"/>
        <w:left w:val="none" w:sz="0" w:space="0" w:color="auto"/>
        <w:bottom w:val="none" w:sz="0" w:space="0" w:color="auto"/>
        <w:right w:val="none" w:sz="0" w:space="0" w:color="auto"/>
      </w:divBdr>
    </w:div>
    <w:div w:id="3436248">
      <w:bodyDiv w:val="1"/>
      <w:marLeft w:val="0"/>
      <w:marRight w:val="0"/>
      <w:marTop w:val="0"/>
      <w:marBottom w:val="0"/>
      <w:divBdr>
        <w:top w:val="none" w:sz="0" w:space="0" w:color="auto"/>
        <w:left w:val="none" w:sz="0" w:space="0" w:color="auto"/>
        <w:bottom w:val="none" w:sz="0" w:space="0" w:color="auto"/>
        <w:right w:val="none" w:sz="0" w:space="0" w:color="auto"/>
      </w:divBdr>
    </w:div>
    <w:div w:id="4981501">
      <w:bodyDiv w:val="1"/>
      <w:marLeft w:val="0"/>
      <w:marRight w:val="0"/>
      <w:marTop w:val="0"/>
      <w:marBottom w:val="0"/>
      <w:divBdr>
        <w:top w:val="none" w:sz="0" w:space="0" w:color="auto"/>
        <w:left w:val="none" w:sz="0" w:space="0" w:color="auto"/>
        <w:bottom w:val="none" w:sz="0" w:space="0" w:color="auto"/>
        <w:right w:val="none" w:sz="0" w:space="0" w:color="auto"/>
      </w:divBdr>
    </w:div>
    <w:div w:id="6173557">
      <w:bodyDiv w:val="1"/>
      <w:marLeft w:val="0"/>
      <w:marRight w:val="0"/>
      <w:marTop w:val="0"/>
      <w:marBottom w:val="0"/>
      <w:divBdr>
        <w:top w:val="none" w:sz="0" w:space="0" w:color="auto"/>
        <w:left w:val="none" w:sz="0" w:space="0" w:color="auto"/>
        <w:bottom w:val="none" w:sz="0" w:space="0" w:color="auto"/>
        <w:right w:val="none" w:sz="0" w:space="0" w:color="auto"/>
      </w:divBdr>
    </w:div>
    <w:div w:id="6182412">
      <w:bodyDiv w:val="1"/>
      <w:marLeft w:val="0"/>
      <w:marRight w:val="0"/>
      <w:marTop w:val="0"/>
      <w:marBottom w:val="0"/>
      <w:divBdr>
        <w:top w:val="none" w:sz="0" w:space="0" w:color="auto"/>
        <w:left w:val="none" w:sz="0" w:space="0" w:color="auto"/>
        <w:bottom w:val="none" w:sz="0" w:space="0" w:color="auto"/>
        <w:right w:val="none" w:sz="0" w:space="0" w:color="auto"/>
      </w:divBdr>
    </w:div>
    <w:div w:id="6753949">
      <w:bodyDiv w:val="1"/>
      <w:marLeft w:val="0"/>
      <w:marRight w:val="0"/>
      <w:marTop w:val="0"/>
      <w:marBottom w:val="0"/>
      <w:divBdr>
        <w:top w:val="none" w:sz="0" w:space="0" w:color="auto"/>
        <w:left w:val="none" w:sz="0" w:space="0" w:color="auto"/>
        <w:bottom w:val="none" w:sz="0" w:space="0" w:color="auto"/>
        <w:right w:val="none" w:sz="0" w:space="0" w:color="auto"/>
      </w:divBdr>
    </w:div>
    <w:div w:id="7876762">
      <w:bodyDiv w:val="1"/>
      <w:marLeft w:val="0"/>
      <w:marRight w:val="0"/>
      <w:marTop w:val="0"/>
      <w:marBottom w:val="0"/>
      <w:divBdr>
        <w:top w:val="none" w:sz="0" w:space="0" w:color="auto"/>
        <w:left w:val="none" w:sz="0" w:space="0" w:color="auto"/>
        <w:bottom w:val="none" w:sz="0" w:space="0" w:color="auto"/>
        <w:right w:val="none" w:sz="0" w:space="0" w:color="auto"/>
      </w:divBdr>
    </w:div>
    <w:div w:id="7996544">
      <w:bodyDiv w:val="1"/>
      <w:marLeft w:val="0"/>
      <w:marRight w:val="0"/>
      <w:marTop w:val="0"/>
      <w:marBottom w:val="0"/>
      <w:divBdr>
        <w:top w:val="none" w:sz="0" w:space="0" w:color="auto"/>
        <w:left w:val="none" w:sz="0" w:space="0" w:color="auto"/>
        <w:bottom w:val="none" w:sz="0" w:space="0" w:color="auto"/>
        <w:right w:val="none" w:sz="0" w:space="0" w:color="auto"/>
      </w:divBdr>
    </w:div>
    <w:div w:id="8022406">
      <w:bodyDiv w:val="1"/>
      <w:marLeft w:val="0"/>
      <w:marRight w:val="0"/>
      <w:marTop w:val="0"/>
      <w:marBottom w:val="0"/>
      <w:divBdr>
        <w:top w:val="none" w:sz="0" w:space="0" w:color="auto"/>
        <w:left w:val="none" w:sz="0" w:space="0" w:color="auto"/>
        <w:bottom w:val="none" w:sz="0" w:space="0" w:color="auto"/>
        <w:right w:val="none" w:sz="0" w:space="0" w:color="auto"/>
      </w:divBdr>
    </w:div>
    <w:div w:id="8871387">
      <w:bodyDiv w:val="1"/>
      <w:marLeft w:val="0"/>
      <w:marRight w:val="0"/>
      <w:marTop w:val="0"/>
      <w:marBottom w:val="0"/>
      <w:divBdr>
        <w:top w:val="none" w:sz="0" w:space="0" w:color="auto"/>
        <w:left w:val="none" w:sz="0" w:space="0" w:color="auto"/>
        <w:bottom w:val="none" w:sz="0" w:space="0" w:color="auto"/>
        <w:right w:val="none" w:sz="0" w:space="0" w:color="auto"/>
      </w:divBdr>
    </w:div>
    <w:div w:id="9568488">
      <w:bodyDiv w:val="1"/>
      <w:marLeft w:val="0"/>
      <w:marRight w:val="0"/>
      <w:marTop w:val="0"/>
      <w:marBottom w:val="0"/>
      <w:divBdr>
        <w:top w:val="none" w:sz="0" w:space="0" w:color="auto"/>
        <w:left w:val="none" w:sz="0" w:space="0" w:color="auto"/>
        <w:bottom w:val="none" w:sz="0" w:space="0" w:color="auto"/>
        <w:right w:val="none" w:sz="0" w:space="0" w:color="auto"/>
      </w:divBdr>
    </w:div>
    <w:div w:id="10112480">
      <w:bodyDiv w:val="1"/>
      <w:marLeft w:val="0"/>
      <w:marRight w:val="0"/>
      <w:marTop w:val="0"/>
      <w:marBottom w:val="0"/>
      <w:divBdr>
        <w:top w:val="none" w:sz="0" w:space="0" w:color="auto"/>
        <w:left w:val="none" w:sz="0" w:space="0" w:color="auto"/>
        <w:bottom w:val="none" w:sz="0" w:space="0" w:color="auto"/>
        <w:right w:val="none" w:sz="0" w:space="0" w:color="auto"/>
      </w:divBdr>
    </w:div>
    <w:div w:id="10187907">
      <w:bodyDiv w:val="1"/>
      <w:marLeft w:val="0"/>
      <w:marRight w:val="0"/>
      <w:marTop w:val="0"/>
      <w:marBottom w:val="0"/>
      <w:divBdr>
        <w:top w:val="none" w:sz="0" w:space="0" w:color="auto"/>
        <w:left w:val="none" w:sz="0" w:space="0" w:color="auto"/>
        <w:bottom w:val="none" w:sz="0" w:space="0" w:color="auto"/>
        <w:right w:val="none" w:sz="0" w:space="0" w:color="auto"/>
      </w:divBdr>
    </w:div>
    <w:div w:id="10961566">
      <w:bodyDiv w:val="1"/>
      <w:marLeft w:val="0"/>
      <w:marRight w:val="0"/>
      <w:marTop w:val="0"/>
      <w:marBottom w:val="0"/>
      <w:divBdr>
        <w:top w:val="none" w:sz="0" w:space="0" w:color="auto"/>
        <w:left w:val="none" w:sz="0" w:space="0" w:color="auto"/>
        <w:bottom w:val="none" w:sz="0" w:space="0" w:color="auto"/>
        <w:right w:val="none" w:sz="0" w:space="0" w:color="auto"/>
      </w:divBdr>
    </w:div>
    <w:div w:id="12074976">
      <w:bodyDiv w:val="1"/>
      <w:marLeft w:val="0"/>
      <w:marRight w:val="0"/>
      <w:marTop w:val="0"/>
      <w:marBottom w:val="0"/>
      <w:divBdr>
        <w:top w:val="none" w:sz="0" w:space="0" w:color="auto"/>
        <w:left w:val="none" w:sz="0" w:space="0" w:color="auto"/>
        <w:bottom w:val="none" w:sz="0" w:space="0" w:color="auto"/>
        <w:right w:val="none" w:sz="0" w:space="0" w:color="auto"/>
      </w:divBdr>
    </w:div>
    <w:div w:id="12078002">
      <w:bodyDiv w:val="1"/>
      <w:marLeft w:val="0"/>
      <w:marRight w:val="0"/>
      <w:marTop w:val="0"/>
      <w:marBottom w:val="0"/>
      <w:divBdr>
        <w:top w:val="none" w:sz="0" w:space="0" w:color="auto"/>
        <w:left w:val="none" w:sz="0" w:space="0" w:color="auto"/>
        <w:bottom w:val="none" w:sz="0" w:space="0" w:color="auto"/>
        <w:right w:val="none" w:sz="0" w:space="0" w:color="auto"/>
      </w:divBdr>
    </w:div>
    <w:div w:id="12994929">
      <w:bodyDiv w:val="1"/>
      <w:marLeft w:val="0"/>
      <w:marRight w:val="0"/>
      <w:marTop w:val="0"/>
      <w:marBottom w:val="0"/>
      <w:divBdr>
        <w:top w:val="none" w:sz="0" w:space="0" w:color="auto"/>
        <w:left w:val="none" w:sz="0" w:space="0" w:color="auto"/>
        <w:bottom w:val="none" w:sz="0" w:space="0" w:color="auto"/>
        <w:right w:val="none" w:sz="0" w:space="0" w:color="auto"/>
      </w:divBdr>
    </w:div>
    <w:div w:id="13697283">
      <w:bodyDiv w:val="1"/>
      <w:marLeft w:val="0"/>
      <w:marRight w:val="0"/>
      <w:marTop w:val="0"/>
      <w:marBottom w:val="0"/>
      <w:divBdr>
        <w:top w:val="none" w:sz="0" w:space="0" w:color="auto"/>
        <w:left w:val="none" w:sz="0" w:space="0" w:color="auto"/>
        <w:bottom w:val="none" w:sz="0" w:space="0" w:color="auto"/>
        <w:right w:val="none" w:sz="0" w:space="0" w:color="auto"/>
      </w:divBdr>
    </w:div>
    <w:div w:id="16127159">
      <w:bodyDiv w:val="1"/>
      <w:marLeft w:val="0"/>
      <w:marRight w:val="0"/>
      <w:marTop w:val="0"/>
      <w:marBottom w:val="0"/>
      <w:divBdr>
        <w:top w:val="none" w:sz="0" w:space="0" w:color="auto"/>
        <w:left w:val="none" w:sz="0" w:space="0" w:color="auto"/>
        <w:bottom w:val="none" w:sz="0" w:space="0" w:color="auto"/>
        <w:right w:val="none" w:sz="0" w:space="0" w:color="auto"/>
      </w:divBdr>
    </w:div>
    <w:div w:id="16582088">
      <w:bodyDiv w:val="1"/>
      <w:marLeft w:val="0"/>
      <w:marRight w:val="0"/>
      <w:marTop w:val="0"/>
      <w:marBottom w:val="0"/>
      <w:divBdr>
        <w:top w:val="none" w:sz="0" w:space="0" w:color="auto"/>
        <w:left w:val="none" w:sz="0" w:space="0" w:color="auto"/>
        <w:bottom w:val="none" w:sz="0" w:space="0" w:color="auto"/>
        <w:right w:val="none" w:sz="0" w:space="0" w:color="auto"/>
      </w:divBdr>
    </w:div>
    <w:div w:id="18092059">
      <w:bodyDiv w:val="1"/>
      <w:marLeft w:val="0"/>
      <w:marRight w:val="0"/>
      <w:marTop w:val="0"/>
      <w:marBottom w:val="0"/>
      <w:divBdr>
        <w:top w:val="none" w:sz="0" w:space="0" w:color="auto"/>
        <w:left w:val="none" w:sz="0" w:space="0" w:color="auto"/>
        <w:bottom w:val="none" w:sz="0" w:space="0" w:color="auto"/>
        <w:right w:val="none" w:sz="0" w:space="0" w:color="auto"/>
      </w:divBdr>
    </w:div>
    <w:div w:id="19479290">
      <w:bodyDiv w:val="1"/>
      <w:marLeft w:val="0"/>
      <w:marRight w:val="0"/>
      <w:marTop w:val="0"/>
      <w:marBottom w:val="0"/>
      <w:divBdr>
        <w:top w:val="none" w:sz="0" w:space="0" w:color="auto"/>
        <w:left w:val="none" w:sz="0" w:space="0" w:color="auto"/>
        <w:bottom w:val="none" w:sz="0" w:space="0" w:color="auto"/>
        <w:right w:val="none" w:sz="0" w:space="0" w:color="auto"/>
      </w:divBdr>
    </w:div>
    <w:div w:id="20322115">
      <w:bodyDiv w:val="1"/>
      <w:marLeft w:val="0"/>
      <w:marRight w:val="0"/>
      <w:marTop w:val="0"/>
      <w:marBottom w:val="0"/>
      <w:divBdr>
        <w:top w:val="none" w:sz="0" w:space="0" w:color="auto"/>
        <w:left w:val="none" w:sz="0" w:space="0" w:color="auto"/>
        <w:bottom w:val="none" w:sz="0" w:space="0" w:color="auto"/>
        <w:right w:val="none" w:sz="0" w:space="0" w:color="auto"/>
      </w:divBdr>
    </w:div>
    <w:div w:id="20670533">
      <w:bodyDiv w:val="1"/>
      <w:marLeft w:val="0"/>
      <w:marRight w:val="0"/>
      <w:marTop w:val="0"/>
      <w:marBottom w:val="0"/>
      <w:divBdr>
        <w:top w:val="none" w:sz="0" w:space="0" w:color="auto"/>
        <w:left w:val="none" w:sz="0" w:space="0" w:color="auto"/>
        <w:bottom w:val="none" w:sz="0" w:space="0" w:color="auto"/>
        <w:right w:val="none" w:sz="0" w:space="0" w:color="auto"/>
      </w:divBdr>
    </w:div>
    <w:div w:id="21827192">
      <w:bodyDiv w:val="1"/>
      <w:marLeft w:val="0"/>
      <w:marRight w:val="0"/>
      <w:marTop w:val="0"/>
      <w:marBottom w:val="0"/>
      <w:divBdr>
        <w:top w:val="none" w:sz="0" w:space="0" w:color="auto"/>
        <w:left w:val="none" w:sz="0" w:space="0" w:color="auto"/>
        <w:bottom w:val="none" w:sz="0" w:space="0" w:color="auto"/>
        <w:right w:val="none" w:sz="0" w:space="0" w:color="auto"/>
      </w:divBdr>
    </w:div>
    <w:div w:id="22413439">
      <w:bodyDiv w:val="1"/>
      <w:marLeft w:val="0"/>
      <w:marRight w:val="0"/>
      <w:marTop w:val="0"/>
      <w:marBottom w:val="0"/>
      <w:divBdr>
        <w:top w:val="none" w:sz="0" w:space="0" w:color="auto"/>
        <w:left w:val="none" w:sz="0" w:space="0" w:color="auto"/>
        <w:bottom w:val="none" w:sz="0" w:space="0" w:color="auto"/>
        <w:right w:val="none" w:sz="0" w:space="0" w:color="auto"/>
      </w:divBdr>
    </w:div>
    <w:div w:id="23020579">
      <w:bodyDiv w:val="1"/>
      <w:marLeft w:val="0"/>
      <w:marRight w:val="0"/>
      <w:marTop w:val="0"/>
      <w:marBottom w:val="0"/>
      <w:divBdr>
        <w:top w:val="none" w:sz="0" w:space="0" w:color="auto"/>
        <w:left w:val="none" w:sz="0" w:space="0" w:color="auto"/>
        <w:bottom w:val="none" w:sz="0" w:space="0" w:color="auto"/>
        <w:right w:val="none" w:sz="0" w:space="0" w:color="auto"/>
      </w:divBdr>
    </w:div>
    <w:div w:id="23406641">
      <w:bodyDiv w:val="1"/>
      <w:marLeft w:val="0"/>
      <w:marRight w:val="0"/>
      <w:marTop w:val="0"/>
      <w:marBottom w:val="0"/>
      <w:divBdr>
        <w:top w:val="none" w:sz="0" w:space="0" w:color="auto"/>
        <w:left w:val="none" w:sz="0" w:space="0" w:color="auto"/>
        <w:bottom w:val="none" w:sz="0" w:space="0" w:color="auto"/>
        <w:right w:val="none" w:sz="0" w:space="0" w:color="auto"/>
      </w:divBdr>
    </w:div>
    <w:div w:id="24603300">
      <w:bodyDiv w:val="1"/>
      <w:marLeft w:val="0"/>
      <w:marRight w:val="0"/>
      <w:marTop w:val="0"/>
      <w:marBottom w:val="0"/>
      <w:divBdr>
        <w:top w:val="none" w:sz="0" w:space="0" w:color="auto"/>
        <w:left w:val="none" w:sz="0" w:space="0" w:color="auto"/>
        <w:bottom w:val="none" w:sz="0" w:space="0" w:color="auto"/>
        <w:right w:val="none" w:sz="0" w:space="0" w:color="auto"/>
      </w:divBdr>
    </w:div>
    <w:div w:id="28797601">
      <w:bodyDiv w:val="1"/>
      <w:marLeft w:val="0"/>
      <w:marRight w:val="0"/>
      <w:marTop w:val="0"/>
      <w:marBottom w:val="0"/>
      <w:divBdr>
        <w:top w:val="none" w:sz="0" w:space="0" w:color="auto"/>
        <w:left w:val="none" w:sz="0" w:space="0" w:color="auto"/>
        <w:bottom w:val="none" w:sz="0" w:space="0" w:color="auto"/>
        <w:right w:val="none" w:sz="0" w:space="0" w:color="auto"/>
      </w:divBdr>
    </w:div>
    <w:div w:id="28993486">
      <w:bodyDiv w:val="1"/>
      <w:marLeft w:val="0"/>
      <w:marRight w:val="0"/>
      <w:marTop w:val="0"/>
      <w:marBottom w:val="0"/>
      <w:divBdr>
        <w:top w:val="none" w:sz="0" w:space="0" w:color="auto"/>
        <w:left w:val="none" w:sz="0" w:space="0" w:color="auto"/>
        <w:bottom w:val="none" w:sz="0" w:space="0" w:color="auto"/>
        <w:right w:val="none" w:sz="0" w:space="0" w:color="auto"/>
      </w:divBdr>
    </w:div>
    <w:div w:id="30226082">
      <w:bodyDiv w:val="1"/>
      <w:marLeft w:val="0"/>
      <w:marRight w:val="0"/>
      <w:marTop w:val="0"/>
      <w:marBottom w:val="0"/>
      <w:divBdr>
        <w:top w:val="none" w:sz="0" w:space="0" w:color="auto"/>
        <w:left w:val="none" w:sz="0" w:space="0" w:color="auto"/>
        <w:bottom w:val="none" w:sz="0" w:space="0" w:color="auto"/>
        <w:right w:val="none" w:sz="0" w:space="0" w:color="auto"/>
      </w:divBdr>
    </w:div>
    <w:div w:id="30502118">
      <w:bodyDiv w:val="1"/>
      <w:marLeft w:val="0"/>
      <w:marRight w:val="0"/>
      <w:marTop w:val="0"/>
      <w:marBottom w:val="0"/>
      <w:divBdr>
        <w:top w:val="none" w:sz="0" w:space="0" w:color="auto"/>
        <w:left w:val="none" w:sz="0" w:space="0" w:color="auto"/>
        <w:bottom w:val="none" w:sz="0" w:space="0" w:color="auto"/>
        <w:right w:val="none" w:sz="0" w:space="0" w:color="auto"/>
      </w:divBdr>
    </w:div>
    <w:div w:id="31197402">
      <w:bodyDiv w:val="1"/>
      <w:marLeft w:val="0"/>
      <w:marRight w:val="0"/>
      <w:marTop w:val="0"/>
      <w:marBottom w:val="0"/>
      <w:divBdr>
        <w:top w:val="none" w:sz="0" w:space="0" w:color="auto"/>
        <w:left w:val="none" w:sz="0" w:space="0" w:color="auto"/>
        <w:bottom w:val="none" w:sz="0" w:space="0" w:color="auto"/>
        <w:right w:val="none" w:sz="0" w:space="0" w:color="auto"/>
      </w:divBdr>
    </w:div>
    <w:div w:id="33118989">
      <w:bodyDiv w:val="1"/>
      <w:marLeft w:val="0"/>
      <w:marRight w:val="0"/>
      <w:marTop w:val="0"/>
      <w:marBottom w:val="0"/>
      <w:divBdr>
        <w:top w:val="none" w:sz="0" w:space="0" w:color="auto"/>
        <w:left w:val="none" w:sz="0" w:space="0" w:color="auto"/>
        <w:bottom w:val="none" w:sz="0" w:space="0" w:color="auto"/>
        <w:right w:val="none" w:sz="0" w:space="0" w:color="auto"/>
      </w:divBdr>
    </w:div>
    <w:div w:id="33432730">
      <w:bodyDiv w:val="1"/>
      <w:marLeft w:val="0"/>
      <w:marRight w:val="0"/>
      <w:marTop w:val="0"/>
      <w:marBottom w:val="0"/>
      <w:divBdr>
        <w:top w:val="none" w:sz="0" w:space="0" w:color="auto"/>
        <w:left w:val="none" w:sz="0" w:space="0" w:color="auto"/>
        <w:bottom w:val="none" w:sz="0" w:space="0" w:color="auto"/>
        <w:right w:val="none" w:sz="0" w:space="0" w:color="auto"/>
      </w:divBdr>
    </w:div>
    <w:div w:id="33624637">
      <w:bodyDiv w:val="1"/>
      <w:marLeft w:val="0"/>
      <w:marRight w:val="0"/>
      <w:marTop w:val="0"/>
      <w:marBottom w:val="0"/>
      <w:divBdr>
        <w:top w:val="none" w:sz="0" w:space="0" w:color="auto"/>
        <w:left w:val="none" w:sz="0" w:space="0" w:color="auto"/>
        <w:bottom w:val="none" w:sz="0" w:space="0" w:color="auto"/>
        <w:right w:val="none" w:sz="0" w:space="0" w:color="auto"/>
      </w:divBdr>
    </w:div>
    <w:div w:id="37360287">
      <w:bodyDiv w:val="1"/>
      <w:marLeft w:val="0"/>
      <w:marRight w:val="0"/>
      <w:marTop w:val="0"/>
      <w:marBottom w:val="0"/>
      <w:divBdr>
        <w:top w:val="none" w:sz="0" w:space="0" w:color="auto"/>
        <w:left w:val="none" w:sz="0" w:space="0" w:color="auto"/>
        <w:bottom w:val="none" w:sz="0" w:space="0" w:color="auto"/>
        <w:right w:val="none" w:sz="0" w:space="0" w:color="auto"/>
      </w:divBdr>
    </w:div>
    <w:div w:id="42563847">
      <w:bodyDiv w:val="1"/>
      <w:marLeft w:val="0"/>
      <w:marRight w:val="0"/>
      <w:marTop w:val="0"/>
      <w:marBottom w:val="0"/>
      <w:divBdr>
        <w:top w:val="none" w:sz="0" w:space="0" w:color="auto"/>
        <w:left w:val="none" w:sz="0" w:space="0" w:color="auto"/>
        <w:bottom w:val="none" w:sz="0" w:space="0" w:color="auto"/>
        <w:right w:val="none" w:sz="0" w:space="0" w:color="auto"/>
      </w:divBdr>
    </w:div>
    <w:div w:id="43261723">
      <w:bodyDiv w:val="1"/>
      <w:marLeft w:val="0"/>
      <w:marRight w:val="0"/>
      <w:marTop w:val="0"/>
      <w:marBottom w:val="0"/>
      <w:divBdr>
        <w:top w:val="none" w:sz="0" w:space="0" w:color="auto"/>
        <w:left w:val="none" w:sz="0" w:space="0" w:color="auto"/>
        <w:bottom w:val="none" w:sz="0" w:space="0" w:color="auto"/>
        <w:right w:val="none" w:sz="0" w:space="0" w:color="auto"/>
      </w:divBdr>
    </w:div>
    <w:div w:id="44721153">
      <w:bodyDiv w:val="1"/>
      <w:marLeft w:val="0"/>
      <w:marRight w:val="0"/>
      <w:marTop w:val="0"/>
      <w:marBottom w:val="0"/>
      <w:divBdr>
        <w:top w:val="none" w:sz="0" w:space="0" w:color="auto"/>
        <w:left w:val="none" w:sz="0" w:space="0" w:color="auto"/>
        <w:bottom w:val="none" w:sz="0" w:space="0" w:color="auto"/>
        <w:right w:val="none" w:sz="0" w:space="0" w:color="auto"/>
      </w:divBdr>
    </w:div>
    <w:div w:id="45107217">
      <w:bodyDiv w:val="1"/>
      <w:marLeft w:val="0"/>
      <w:marRight w:val="0"/>
      <w:marTop w:val="0"/>
      <w:marBottom w:val="0"/>
      <w:divBdr>
        <w:top w:val="none" w:sz="0" w:space="0" w:color="auto"/>
        <w:left w:val="none" w:sz="0" w:space="0" w:color="auto"/>
        <w:bottom w:val="none" w:sz="0" w:space="0" w:color="auto"/>
        <w:right w:val="none" w:sz="0" w:space="0" w:color="auto"/>
      </w:divBdr>
    </w:div>
    <w:div w:id="46805322">
      <w:bodyDiv w:val="1"/>
      <w:marLeft w:val="0"/>
      <w:marRight w:val="0"/>
      <w:marTop w:val="0"/>
      <w:marBottom w:val="0"/>
      <w:divBdr>
        <w:top w:val="none" w:sz="0" w:space="0" w:color="auto"/>
        <w:left w:val="none" w:sz="0" w:space="0" w:color="auto"/>
        <w:bottom w:val="none" w:sz="0" w:space="0" w:color="auto"/>
        <w:right w:val="none" w:sz="0" w:space="0" w:color="auto"/>
      </w:divBdr>
    </w:div>
    <w:div w:id="48506413">
      <w:bodyDiv w:val="1"/>
      <w:marLeft w:val="0"/>
      <w:marRight w:val="0"/>
      <w:marTop w:val="0"/>
      <w:marBottom w:val="0"/>
      <w:divBdr>
        <w:top w:val="none" w:sz="0" w:space="0" w:color="auto"/>
        <w:left w:val="none" w:sz="0" w:space="0" w:color="auto"/>
        <w:bottom w:val="none" w:sz="0" w:space="0" w:color="auto"/>
        <w:right w:val="none" w:sz="0" w:space="0" w:color="auto"/>
      </w:divBdr>
    </w:div>
    <w:div w:id="49307589">
      <w:bodyDiv w:val="1"/>
      <w:marLeft w:val="0"/>
      <w:marRight w:val="0"/>
      <w:marTop w:val="0"/>
      <w:marBottom w:val="0"/>
      <w:divBdr>
        <w:top w:val="none" w:sz="0" w:space="0" w:color="auto"/>
        <w:left w:val="none" w:sz="0" w:space="0" w:color="auto"/>
        <w:bottom w:val="none" w:sz="0" w:space="0" w:color="auto"/>
        <w:right w:val="none" w:sz="0" w:space="0" w:color="auto"/>
      </w:divBdr>
    </w:div>
    <w:div w:id="50004953">
      <w:bodyDiv w:val="1"/>
      <w:marLeft w:val="0"/>
      <w:marRight w:val="0"/>
      <w:marTop w:val="0"/>
      <w:marBottom w:val="0"/>
      <w:divBdr>
        <w:top w:val="none" w:sz="0" w:space="0" w:color="auto"/>
        <w:left w:val="none" w:sz="0" w:space="0" w:color="auto"/>
        <w:bottom w:val="none" w:sz="0" w:space="0" w:color="auto"/>
        <w:right w:val="none" w:sz="0" w:space="0" w:color="auto"/>
      </w:divBdr>
    </w:div>
    <w:div w:id="51469795">
      <w:bodyDiv w:val="1"/>
      <w:marLeft w:val="0"/>
      <w:marRight w:val="0"/>
      <w:marTop w:val="0"/>
      <w:marBottom w:val="0"/>
      <w:divBdr>
        <w:top w:val="none" w:sz="0" w:space="0" w:color="auto"/>
        <w:left w:val="none" w:sz="0" w:space="0" w:color="auto"/>
        <w:bottom w:val="none" w:sz="0" w:space="0" w:color="auto"/>
        <w:right w:val="none" w:sz="0" w:space="0" w:color="auto"/>
      </w:divBdr>
    </w:div>
    <w:div w:id="51970248">
      <w:bodyDiv w:val="1"/>
      <w:marLeft w:val="0"/>
      <w:marRight w:val="0"/>
      <w:marTop w:val="0"/>
      <w:marBottom w:val="0"/>
      <w:divBdr>
        <w:top w:val="none" w:sz="0" w:space="0" w:color="auto"/>
        <w:left w:val="none" w:sz="0" w:space="0" w:color="auto"/>
        <w:bottom w:val="none" w:sz="0" w:space="0" w:color="auto"/>
        <w:right w:val="none" w:sz="0" w:space="0" w:color="auto"/>
      </w:divBdr>
    </w:div>
    <w:div w:id="52700439">
      <w:bodyDiv w:val="1"/>
      <w:marLeft w:val="0"/>
      <w:marRight w:val="0"/>
      <w:marTop w:val="0"/>
      <w:marBottom w:val="0"/>
      <w:divBdr>
        <w:top w:val="none" w:sz="0" w:space="0" w:color="auto"/>
        <w:left w:val="none" w:sz="0" w:space="0" w:color="auto"/>
        <w:bottom w:val="none" w:sz="0" w:space="0" w:color="auto"/>
        <w:right w:val="none" w:sz="0" w:space="0" w:color="auto"/>
      </w:divBdr>
    </w:div>
    <w:div w:id="52851112">
      <w:bodyDiv w:val="1"/>
      <w:marLeft w:val="0"/>
      <w:marRight w:val="0"/>
      <w:marTop w:val="0"/>
      <w:marBottom w:val="0"/>
      <w:divBdr>
        <w:top w:val="none" w:sz="0" w:space="0" w:color="auto"/>
        <w:left w:val="none" w:sz="0" w:space="0" w:color="auto"/>
        <w:bottom w:val="none" w:sz="0" w:space="0" w:color="auto"/>
        <w:right w:val="none" w:sz="0" w:space="0" w:color="auto"/>
      </w:divBdr>
    </w:div>
    <w:div w:id="53434577">
      <w:bodyDiv w:val="1"/>
      <w:marLeft w:val="0"/>
      <w:marRight w:val="0"/>
      <w:marTop w:val="0"/>
      <w:marBottom w:val="0"/>
      <w:divBdr>
        <w:top w:val="none" w:sz="0" w:space="0" w:color="auto"/>
        <w:left w:val="none" w:sz="0" w:space="0" w:color="auto"/>
        <w:bottom w:val="none" w:sz="0" w:space="0" w:color="auto"/>
        <w:right w:val="none" w:sz="0" w:space="0" w:color="auto"/>
      </w:divBdr>
    </w:div>
    <w:div w:id="54010632">
      <w:bodyDiv w:val="1"/>
      <w:marLeft w:val="0"/>
      <w:marRight w:val="0"/>
      <w:marTop w:val="0"/>
      <w:marBottom w:val="0"/>
      <w:divBdr>
        <w:top w:val="none" w:sz="0" w:space="0" w:color="auto"/>
        <w:left w:val="none" w:sz="0" w:space="0" w:color="auto"/>
        <w:bottom w:val="none" w:sz="0" w:space="0" w:color="auto"/>
        <w:right w:val="none" w:sz="0" w:space="0" w:color="auto"/>
      </w:divBdr>
    </w:div>
    <w:div w:id="55586911">
      <w:bodyDiv w:val="1"/>
      <w:marLeft w:val="0"/>
      <w:marRight w:val="0"/>
      <w:marTop w:val="0"/>
      <w:marBottom w:val="0"/>
      <w:divBdr>
        <w:top w:val="none" w:sz="0" w:space="0" w:color="auto"/>
        <w:left w:val="none" w:sz="0" w:space="0" w:color="auto"/>
        <w:bottom w:val="none" w:sz="0" w:space="0" w:color="auto"/>
        <w:right w:val="none" w:sz="0" w:space="0" w:color="auto"/>
      </w:divBdr>
    </w:div>
    <w:div w:id="56561048">
      <w:bodyDiv w:val="1"/>
      <w:marLeft w:val="0"/>
      <w:marRight w:val="0"/>
      <w:marTop w:val="0"/>
      <w:marBottom w:val="0"/>
      <w:divBdr>
        <w:top w:val="none" w:sz="0" w:space="0" w:color="auto"/>
        <w:left w:val="none" w:sz="0" w:space="0" w:color="auto"/>
        <w:bottom w:val="none" w:sz="0" w:space="0" w:color="auto"/>
        <w:right w:val="none" w:sz="0" w:space="0" w:color="auto"/>
      </w:divBdr>
    </w:div>
    <w:div w:id="56904307">
      <w:bodyDiv w:val="1"/>
      <w:marLeft w:val="0"/>
      <w:marRight w:val="0"/>
      <w:marTop w:val="0"/>
      <w:marBottom w:val="0"/>
      <w:divBdr>
        <w:top w:val="none" w:sz="0" w:space="0" w:color="auto"/>
        <w:left w:val="none" w:sz="0" w:space="0" w:color="auto"/>
        <w:bottom w:val="none" w:sz="0" w:space="0" w:color="auto"/>
        <w:right w:val="none" w:sz="0" w:space="0" w:color="auto"/>
      </w:divBdr>
    </w:div>
    <w:div w:id="57217545">
      <w:bodyDiv w:val="1"/>
      <w:marLeft w:val="0"/>
      <w:marRight w:val="0"/>
      <w:marTop w:val="0"/>
      <w:marBottom w:val="0"/>
      <w:divBdr>
        <w:top w:val="none" w:sz="0" w:space="0" w:color="auto"/>
        <w:left w:val="none" w:sz="0" w:space="0" w:color="auto"/>
        <w:bottom w:val="none" w:sz="0" w:space="0" w:color="auto"/>
        <w:right w:val="none" w:sz="0" w:space="0" w:color="auto"/>
      </w:divBdr>
    </w:div>
    <w:div w:id="57948063">
      <w:bodyDiv w:val="1"/>
      <w:marLeft w:val="0"/>
      <w:marRight w:val="0"/>
      <w:marTop w:val="0"/>
      <w:marBottom w:val="0"/>
      <w:divBdr>
        <w:top w:val="none" w:sz="0" w:space="0" w:color="auto"/>
        <w:left w:val="none" w:sz="0" w:space="0" w:color="auto"/>
        <w:bottom w:val="none" w:sz="0" w:space="0" w:color="auto"/>
        <w:right w:val="none" w:sz="0" w:space="0" w:color="auto"/>
      </w:divBdr>
    </w:div>
    <w:div w:id="58137228">
      <w:bodyDiv w:val="1"/>
      <w:marLeft w:val="0"/>
      <w:marRight w:val="0"/>
      <w:marTop w:val="0"/>
      <w:marBottom w:val="0"/>
      <w:divBdr>
        <w:top w:val="none" w:sz="0" w:space="0" w:color="auto"/>
        <w:left w:val="none" w:sz="0" w:space="0" w:color="auto"/>
        <w:bottom w:val="none" w:sz="0" w:space="0" w:color="auto"/>
        <w:right w:val="none" w:sz="0" w:space="0" w:color="auto"/>
      </w:divBdr>
    </w:div>
    <w:div w:id="58137331">
      <w:bodyDiv w:val="1"/>
      <w:marLeft w:val="0"/>
      <w:marRight w:val="0"/>
      <w:marTop w:val="0"/>
      <w:marBottom w:val="0"/>
      <w:divBdr>
        <w:top w:val="none" w:sz="0" w:space="0" w:color="auto"/>
        <w:left w:val="none" w:sz="0" w:space="0" w:color="auto"/>
        <w:bottom w:val="none" w:sz="0" w:space="0" w:color="auto"/>
        <w:right w:val="none" w:sz="0" w:space="0" w:color="auto"/>
      </w:divBdr>
    </w:div>
    <w:div w:id="58405670">
      <w:bodyDiv w:val="1"/>
      <w:marLeft w:val="0"/>
      <w:marRight w:val="0"/>
      <w:marTop w:val="0"/>
      <w:marBottom w:val="0"/>
      <w:divBdr>
        <w:top w:val="none" w:sz="0" w:space="0" w:color="auto"/>
        <w:left w:val="none" w:sz="0" w:space="0" w:color="auto"/>
        <w:bottom w:val="none" w:sz="0" w:space="0" w:color="auto"/>
        <w:right w:val="none" w:sz="0" w:space="0" w:color="auto"/>
      </w:divBdr>
    </w:div>
    <w:div w:id="59210967">
      <w:bodyDiv w:val="1"/>
      <w:marLeft w:val="0"/>
      <w:marRight w:val="0"/>
      <w:marTop w:val="0"/>
      <w:marBottom w:val="0"/>
      <w:divBdr>
        <w:top w:val="none" w:sz="0" w:space="0" w:color="auto"/>
        <w:left w:val="none" w:sz="0" w:space="0" w:color="auto"/>
        <w:bottom w:val="none" w:sz="0" w:space="0" w:color="auto"/>
        <w:right w:val="none" w:sz="0" w:space="0" w:color="auto"/>
      </w:divBdr>
    </w:div>
    <w:div w:id="59787706">
      <w:bodyDiv w:val="1"/>
      <w:marLeft w:val="0"/>
      <w:marRight w:val="0"/>
      <w:marTop w:val="0"/>
      <w:marBottom w:val="0"/>
      <w:divBdr>
        <w:top w:val="none" w:sz="0" w:space="0" w:color="auto"/>
        <w:left w:val="none" w:sz="0" w:space="0" w:color="auto"/>
        <w:bottom w:val="none" w:sz="0" w:space="0" w:color="auto"/>
        <w:right w:val="none" w:sz="0" w:space="0" w:color="auto"/>
      </w:divBdr>
    </w:div>
    <w:div w:id="60566298">
      <w:bodyDiv w:val="1"/>
      <w:marLeft w:val="0"/>
      <w:marRight w:val="0"/>
      <w:marTop w:val="0"/>
      <w:marBottom w:val="0"/>
      <w:divBdr>
        <w:top w:val="none" w:sz="0" w:space="0" w:color="auto"/>
        <w:left w:val="none" w:sz="0" w:space="0" w:color="auto"/>
        <w:bottom w:val="none" w:sz="0" w:space="0" w:color="auto"/>
        <w:right w:val="none" w:sz="0" w:space="0" w:color="auto"/>
      </w:divBdr>
    </w:div>
    <w:div w:id="61175892">
      <w:bodyDiv w:val="1"/>
      <w:marLeft w:val="0"/>
      <w:marRight w:val="0"/>
      <w:marTop w:val="0"/>
      <w:marBottom w:val="0"/>
      <w:divBdr>
        <w:top w:val="none" w:sz="0" w:space="0" w:color="auto"/>
        <w:left w:val="none" w:sz="0" w:space="0" w:color="auto"/>
        <w:bottom w:val="none" w:sz="0" w:space="0" w:color="auto"/>
        <w:right w:val="none" w:sz="0" w:space="0" w:color="auto"/>
      </w:divBdr>
    </w:div>
    <w:div w:id="61604758">
      <w:bodyDiv w:val="1"/>
      <w:marLeft w:val="0"/>
      <w:marRight w:val="0"/>
      <w:marTop w:val="0"/>
      <w:marBottom w:val="0"/>
      <w:divBdr>
        <w:top w:val="none" w:sz="0" w:space="0" w:color="auto"/>
        <w:left w:val="none" w:sz="0" w:space="0" w:color="auto"/>
        <w:bottom w:val="none" w:sz="0" w:space="0" w:color="auto"/>
        <w:right w:val="none" w:sz="0" w:space="0" w:color="auto"/>
      </w:divBdr>
    </w:div>
    <w:div w:id="63534550">
      <w:bodyDiv w:val="1"/>
      <w:marLeft w:val="0"/>
      <w:marRight w:val="0"/>
      <w:marTop w:val="0"/>
      <w:marBottom w:val="0"/>
      <w:divBdr>
        <w:top w:val="none" w:sz="0" w:space="0" w:color="auto"/>
        <w:left w:val="none" w:sz="0" w:space="0" w:color="auto"/>
        <w:bottom w:val="none" w:sz="0" w:space="0" w:color="auto"/>
        <w:right w:val="none" w:sz="0" w:space="0" w:color="auto"/>
      </w:divBdr>
    </w:div>
    <w:div w:id="65037173">
      <w:bodyDiv w:val="1"/>
      <w:marLeft w:val="0"/>
      <w:marRight w:val="0"/>
      <w:marTop w:val="0"/>
      <w:marBottom w:val="0"/>
      <w:divBdr>
        <w:top w:val="none" w:sz="0" w:space="0" w:color="auto"/>
        <w:left w:val="none" w:sz="0" w:space="0" w:color="auto"/>
        <w:bottom w:val="none" w:sz="0" w:space="0" w:color="auto"/>
        <w:right w:val="none" w:sz="0" w:space="0" w:color="auto"/>
      </w:divBdr>
    </w:div>
    <w:div w:id="65346818">
      <w:bodyDiv w:val="1"/>
      <w:marLeft w:val="0"/>
      <w:marRight w:val="0"/>
      <w:marTop w:val="0"/>
      <w:marBottom w:val="0"/>
      <w:divBdr>
        <w:top w:val="none" w:sz="0" w:space="0" w:color="auto"/>
        <w:left w:val="none" w:sz="0" w:space="0" w:color="auto"/>
        <w:bottom w:val="none" w:sz="0" w:space="0" w:color="auto"/>
        <w:right w:val="none" w:sz="0" w:space="0" w:color="auto"/>
      </w:divBdr>
    </w:div>
    <w:div w:id="65733552">
      <w:bodyDiv w:val="1"/>
      <w:marLeft w:val="0"/>
      <w:marRight w:val="0"/>
      <w:marTop w:val="0"/>
      <w:marBottom w:val="0"/>
      <w:divBdr>
        <w:top w:val="none" w:sz="0" w:space="0" w:color="auto"/>
        <w:left w:val="none" w:sz="0" w:space="0" w:color="auto"/>
        <w:bottom w:val="none" w:sz="0" w:space="0" w:color="auto"/>
        <w:right w:val="none" w:sz="0" w:space="0" w:color="auto"/>
      </w:divBdr>
    </w:div>
    <w:div w:id="66458241">
      <w:bodyDiv w:val="1"/>
      <w:marLeft w:val="0"/>
      <w:marRight w:val="0"/>
      <w:marTop w:val="0"/>
      <w:marBottom w:val="0"/>
      <w:divBdr>
        <w:top w:val="none" w:sz="0" w:space="0" w:color="auto"/>
        <w:left w:val="none" w:sz="0" w:space="0" w:color="auto"/>
        <w:bottom w:val="none" w:sz="0" w:space="0" w:color="auto"/>
        <w:right w:val="none" w:sz="0" w:space="0" w:color="auto"/>
      </w:divBdr>
    </w:div>
    <w:div w:id="67702372">
      <w:bodyDiv w:val="1"/>
      <w:marLeft w:val="0"/>
      <w:marRight w:val="0"/>
      <w:marTop w:val="0"/>
      <w:marBottom w:val="0"/>
      <w:divBdr>
        <w:top w:val="none" w:sz="0" w:space="0" w:color="auto"/>
        <w:left w:val="none" w:sz="0" w:space="0" w:color="auto"/>
        <w:bottom w:val="none" w:sz="0" w:space="0" w:color="auto"/>
        <w:right w:val="none" w:sz="0" w:space="0" w:color="auto"/>
      </w:divBdr>
    </w:div>
    <w:div w:id="68425077">
      <w:bodyDiv w:val="1"/>
      <w:marLeft w:val="0"/>
      <w:marRight w:val="0"/>
      <w:marTop w:val="0"/>
      <w:marBottom w:val="0"/>
      <w:divBdr>
        <w:top w:val="none" w:sz="0" w:space="0" w:color="auto"/>
        <w:left w:val="none" w:sz="0" w:space="0" w:color="auto"/>
        <w:bottom w:val="none" w:sz="0" w:space="0" w:color="auto"/>
        <w:right w:val="none" w:sz="0" w:space="0" w:color="auto"/>
      </w:divBdr>
    </w:div>
    <w:div w:id="68694305">
      <w:bodyDiv w:val="1"/>
      <w:marLeft w:val="0"/>
      <w:marRight w:val="0"/>
      <w:marTop w:val="0"/>
      <w:marBottom w:val="0"/>
      <w:divBdr>
        <w:top w:val="none" w:sz="0" w:space="0" w:color="auto"/>
        <w:left w:val="none" w:sz="0" w:space="0" w:color="auto"/>
        <w:bottom w:val="none" w:sz="0" w:space="0" w:color="auto"/>
        <w:right w:val="none" w:sz="0" w:space="0" w:color="auto"/>
      </w:divBdr>
    </w:div>
    <w:div w:id="68769005">
      <w:bodyDiv w:val="1"/>
      <w:marLeft w:val="0"/>
      <w:marRight w:val="0"/>
      <w:marTop w:val="0"/>
      <w:marBottom w:val="0"/>
      <w:divBdr>
        <w:top w:val="none" w:sz="0" w:space="0" w:color="auto"/>
        <w:left w:val="none" w:sz="0" w:space="0" w:color="auto"/>
        <w:bottom w:val="none" w:sz="0" w:space="0" w:color="auto"/>
        <w:right w:val="none" w:sz="0" w:space="0" w:color="auto"/>
      </w:divBdr>
    </w:div>
    <w:div w:id="69237436">
      <w:bodyDiv w:val="1"/>
      <w:marLeft w:val="0"/>
      <w:marRight w:val="0"/>
      <w:marTop w:val="0"/>
      <w:marBottom w:val="0"/>
      <w:divBdr>
        <w:top w:val="none" w:sz="0" w:space="0" w:color="auto"/>
        <w:left w:val="none" w:sz="0" w:space="0" w:color="auto"/>
        <w:bottom w:val="none" w:sz="0" w:space="0" w:color="auto"/>
        <w:right w:val="none" w:sz="0" w:space="0" w:color="auto"/>
      </w:divBdr>
    </w:div>
    <w:div w:id="69272302">
      <w:bodyDiv w:val="1"/>
      <w:marLeft w:val="0"/>
      <w:marRight w:val="0"/>
      <w:marTop w:val="0"/>
      <w:marBottom w:val="0"/>
      <w:divBdr>
        <w:top w:val="none" w:sz="0" w:space="0" w:color="auto"/>
        <w:left w:val="none" w:sz="0" w:space="0" w:color="auto"/>
        <w:bottom w:val="none" w:sz="0" w:space="0" w:color="auto"/>
        <w:right w:val="none" w:sz="0" w:space="0" w:color="auto"/>
      </w:divBdr>
    </w:div>
    <w:div w:id="69355060">
      <w:bodyDiv w:val="1"/>
      <w:marLeft w:val="0"/>
      <w:marRight w:val="0"/>
      <w:marTop w:val="0"/>
      <w:marBottom w:val="0"/>
      <w:divBdr>
        <w:top w:val="none" w:sz="0" w:space="0" w:color="auto"/>
        <w:left w:val="none" w:sz="0" w:space="0" w:color="auto"/>
        <w:bottom w:val="none" w:sz="0" w:space="0" w:color="auto"/>
        <w:right w:val="none" w:sz="0" w:space="0" w:color="auto"/>
      </w:divBdr>
    </w:div>
    <w:div w:id="73167568">
      <w:bodyDiv w:val="1"/>
      <w:marLeft w:val="0"/>
      <w:marRight w:val="0"/>
      <w:marTop w:val="0"/>
      <w:marBottom w:val="0"/>
      <w:divBdr>
        <w:top w:val="none" w:sz="0" w:space="0" w:color="auto"/>
        <w:left w:val="none" w:sz="0" w:space="0" w:color="auto"/>
        <w:bottom w:val="none" w:sz="0" w:space="0" w:color="auto"/>
        <w:right w:val="none" w:sz="0" w:space="0" w:color="auto"/>
      </w:divBdr>
    </w:div>
    <w:div w:id="74475713">
      <w:bodyDiv w:val="1"/>
      <w:marLeft w:val="0"/>
      <w:marRight w:val="0"/>
      <w:marTop w:val="0"/>
      <w:marBottom w:val="0"/>
      <w:divBdr>
        <w:top w:val="none" w:sz="0" w:space="0" w:color="auto"/>
        <w:left w:val="none" w:sz="0" w:space="0" w:color="auto"/>
        <w:bottom w:val="none" w:sz="0" w:space="0" w:color="auto"/>
        <w:right w:val="none" w:sz="0" w:space="0" w:color="auto"/>
      </w:divBdr>
    </w:div>
    <w:div w:id="74977956">
      <w:bodyDiv w:val="1"/>
      <w:marLeft w:val="0"/>
      <w:marRight w:val="0"/>
      <w:marTop w:val="0"/>
      <w:marBottom w:val="0"/>
      <w:divBdr>
        <w:top w:val="none" w:sz="0" w:space="0" w:color="auto"/>
        <w:left w:val="none" w:sz="0" w:space="0" w:color="auto"/>
        <w:bottom w:val="none" w:sz="0" w:space="0" w:color="auto"/>
        <w:right w:val="none" w:sz="0" w:space="0" w:color="auto"/>
      </w:divBdr>
    </w:div>
    <w:div w:id="75977968">
      <w:bodyDiv w:val="1"/>
      <w:marLeft w:val="0"/>
      <w:marRight w:val="0"/>
      <w:marTop w:val="0"/>
      <w:marBottom w:val="0"/>
      <w:divBdr>
        <w:top w:val="none" w:sz="0" w:space="0" w:color="auto"/>
        <w:left w:val="none" w:sz="0" w:space="0" w:color="auto"/>
        <w:bottom w:val="none" w:sz="0" w:space="0" w:color="auto"/>
        <w:right w:val="none" w:sz="0" w:space="0" w:color="auto"/>
      </w:divBdr>
    </w:div>
    <w:div w:id="77866364">
      <w:bodyDiv w:val="1"/>
      <w:marLeft w:val="0"/>
      <w:marRight w:val="0"/>
      <w:marTop w:val="0"/>
      <w:marBottom w:val="0"/>
      <w:divBdr>
        <w:top w:val="none" w:sz="0" w:space="0" w:color="auto"/>
        <w:left w:val="none" w:sz="0" w:space="0" w:color="auto"/>
        <w:bottom w:val="none" w:sz="0" w:space="0" w:color="auto"/>
        <w:right w:val="none" w:sz="0" w:space="0" w:color="auto"/>
      </w:divBdr>
    </w:div>
    <w:div w:id="81337513">
      <w:bodyDiv w:val="1"/>
      <w:marLeft w:val="0"/>
      <w:marRight w:val="0"/>
      <w:marTop w:val="0"/>
      <w:marBottom w:val="0"/>
      <w:divBdr>
        <w:top w:val="none" w:sz="0" w:space="0" w:color="auto"/>
        <w:left w:val="none" w:sz="0" w:space="0" w:color="auto"/>
        <w:bottom w:val="none" w:sz="0" w:space="0" w:color="auto"/>
        <w:right w:val="none" w:sz="0" w:space="0" w:color="auto"/>
      </w:divBdr>
    </w:div>
    <w:div w:id="82575399">
      <w:bodyDiv w:val="1"/>
      <w:marLeft w:val="0"/>
      <w:marRight w:val="0"/>
      <w:marTop w:val="0"/>
      <w:marBottom w:val="0"/>
      <w:divBdr>
        <w:top w:val="none" w:sz="0" w:space="0" w:color="auto"/>
        <w:left w:val="none" w:sz="0" w:space="0" w:color="auto"/>
        <w:bottom w:val="none" w:sz="0" w:space="0" w:color="auto"/>
        <w:right w:val="none" w:sz="0" w:space="0" w:color="auto"/>
      </w:divBdr>
    </w:div>
    <w:div w:id="82994469">
      <w:bodyDiv w:val="1"/>
      <w:marLeft w:val="0"/>
      <w:marRight w:val="0"/>
      <w:marTop w:val="0"/>
      <w:marBottom w:val="0"/>
      <w:divBdr>
        <w:top w:val="none" w:sz="0" w:space="0" w:color="auto"/>
        <w:left w:val="none" w:sz="0" w:space="0" w:color="auto"/>
        <w:bottom w:val="none" w:sz="0" w:space="0" w:color="auto"/>
        <w:right w:val="none" w:sz="0" w:space="0" w:color="auto"/>
      </w:divBdr>
    </w:div>
    <w:div w:id="84689104">
      <w:bodyDiv w:val="1"/>
      <w:marLeft w:val="0"/>
      <w:marRight w:val="0"/>
      <w:marTop w:val="0"/>
      <w:marBottom w:val="0"/>
      <w:divBdr>
        <w:top w:val="none" w:sz="0" w:space="0" w:color="auto"/>
        <w:left w:val="none" w:sz="0" w:space="0" w:color="auto"/>
        <w:bottom w:val="none" w:sz="0" w:space="0" w:color="auto"/>
        <w:right w:val="none" w:sz="0" w:space="0" w:color="auto"/>
      </w:divBdr>
    </w:div>
    <w:div w:id="85352285">
      <w:bodyDiv w:val="1"/>
      <w:marLeft w:val="0"/>
      <w:marRight w:val="0"/>
      <w:marTop w:val="0"/>
      <w:marBottom w:val="0"/>
      <w:divBdr>
        <w:top w:val="none" w:sz="0" w:space="0" w:color="auto"/>
        <w:left w:val="none" w:sz="0" w:space="0" w:color="auto"/>
        <w:bottom w:val="none" w:sz="0" w:space="0" w:color="auto"/>
        <w:right w:val="none" w:sz="0" w:space="0" w:color="auto"/>
      </w:divBdr>
    </w:div>
    <w:div w:id="86509970">
      <w:bodyDiv w:val="1"/>
      <w:marLeft w:val="0"/>
      <w:marRight w:val="0"/>
      <w:marTop w:val="0"/>
      <w:marBottom w:val="0"/>
      <w:divBdr>
        <w:top w:val="none" w:sz="0" w:space="0" w:color="auto"/>
        <w:left w:val="none" w:sz="0" w:space="0" w:color="auto"/>
        <w:bottom w:val="none" w:sz="0" w:space="0" w:color="auto"/>
        <w:right w:val="none" w:sz="0" w:space="0" w:color="auto"/>
      </w:divBdr>
    </w:div>
    <w:div w:id="86972370">
      <w:bodyDiv w:val="1"/>
      <w:marLeft w:val="0"/>
      <w:marRight w:val="0"/>
      <w:marTop w:val="0"/>
      <w:marBottom w:val="0"/>
      <w:divBdr>
        <w:top w:val="none" w:sz="0" w:space="0" w:color="auto"/>
        <w:left w:val="none" w:sz="0" w:space="0" w:color="auto"/>
        <w:bottom w:val="none" w:sz="0" w:space="0" w:color="auto"/>
        <w:right w:val="none" w:sz="0" w:space="0" w:color="auto"/>
      </w:divBdr>
    </w:div>
    <w:div w:id="87969418">
      <w:bodyDiv w:val="1"/>
      <w:marLeft w:val="0"/>
      <w:marRight w:val="0"/>
      <w:marTop w:val="0"/>
      <w:marBottom w:val="0"/>
      <w:divBdr>
        <w:top w:val="none" w:sz="0" w:space="0" w:color="auto"/>
        <w:left w:val="none" w:sz="0" w:space="0" w:color="auto"/>
        <w:bottom w:val="none" w:sz="0" w:space="0" w:color="auto"/>
        <w:right w:val="none" w:sz="0" w:space="0" w:color="auto"/>
      </w:divBdr>
    </w:div>
    <w:div w:id="88235542">
      <w:bodyDiv w:val="1"/>
      <w:marLeft w:val="0"/>
      <w:marRight w:val="0"/>
      <w:marTop w:val="0"/>
      <w:marBottom w:val="0"/>
      <w:divBdr>
        <w:top w:val="none" w:sz="0" w:space="0" w:color="auto"/>
        <w:left w:val="none" w:sz="0" w:space="0" w:color="auto"/>
        <w:bottom w:val="none" w:sz="0" w:space="0" w:color="auto"/>
        <w:right w:val="none" w:sz="0" w:space="0" w:color="auto"/>
      </w:divBdr>
    </w:div>
    <w:div w:id="88476914">
      <w:bodyDiv w:val="1"/>
      <w:marLeft w:val="0"/>
      <w:marRight w:val="0"/>
      <w:marTop w:val="0"/>
      <w:marBottom w:val="0"/>
      <w:divBdr>
        <w:top w:val="none" w:sz="0" w:space="0" w:color="auto"/>
        <w:left w:val="none" w:sz="0" w:space="0" w:color="auto"/>
        <w:bottom w:val="none" w:sz="0" w:space="0" w:color="auto"/>
        <w:right w:val="none" w:sz="0" w:space="0" w:color="auto"/>
      </w:divBdr>
    </w:div>
    <w:div w:id="90206941">
      <w:bodyDiv w:val="1"/>
      <w:marLeft w:val="0"/>
      <w:marRight w:val="0"/>
      <w:marTop w:val="0"/>
      <w:marBottom w:val="0"/>
      <w:divBdr>
        <w:top w:val="none" w:sz="0" w:space="0" w:color="auto"/>
        <w:left w:val="none" w:sz="0" w:space="0" w:color="auto"/>
        <w:bottom w:val="none" w:sz="0" w:space="0" w:color="auto"/>
        <w:right w:val="none" w:sz="0" w:space="0" w:color="auto"/>
      </w:divBdr>
    </w:div>
    <w:div w:id="90853894">
      <w:bodyDiv w:val="1"/>
      <w:marLeft w:val="0"/>
      <w:marRight w:val="0"/>
      <w:marTop w:val="0"/>
      <w:marBottom w:val="0"/>
      <w:divBdr>
        <w:top w:val="none" w:sz="0" w:space="0" w:color="auto"/>
        <w:left w:val="none" w:sz="0" w:space="0" w:color="auto"/>
        <w:bottom w:val="none" w:sz="0" w:space="0" w:color="auto"/>
        <w:right w:val="none" w:sz="0" w:space="0" w:color="auto"/>
      </w:divBdr>
    </w:div>
    <w:div w:id="90904382">
      <w:bodyDiv w:val="1"/>
      <w:marLeft w:val="0"/>
      <w:marRight w:val="0"/>
      <w:marTop w:val="0"/>
      <w:marBottom w:val="0"/>
      <w:divBdr>
        <w:top w:val="none" w:sz="0" w:space="0" w:color="auto"/>
        <w:left w:val="none" w:sz="0" w:space="0" w:color="auto"/>
        <w:bottom w:val="none" w:sz="0" w:space="0" w:color="auto"/>
        <w:right w:val="none" w:sz="0" w:space="0" w:color="auto"/>
      </w:divBdr>
    </w:div>
    <w:div w:id="91173494">
      <w:bodyDiv w:val="1"/>
      <w:marLeft w:val="0"/>
      <w:marRight w:val="0"/>
      <w:marTop w:val="0"/>
      <w:marBottom w:val="0"/>
      <w:divBdr>
        <w:top w:val="none" w:sz="0" w:space="0" w:color="auto"/>
        <w:left w:val="none" w:sz="0" w:space="0" w:color="auto"/>
        <w:bottom w:val="none" w:sz="0" w:space="0" w:color="auto"/>
        <w:right w:val="none" w:sz="0" w:space="0" w:color="auto"/>
      </w:divBdr>
    </w:div>
    <w:div w:id="91711149">
      <w:bodyDiv w:val="1"/>
      <w:marLeft w:val="0"/>
      <w:marRight w:val="0"/>
      <w:marTop w:val="0"/>
      <w:marBottom w:val="0"/>
      <w:divBdr>
        <w:top w:val="none" w:sz="0" w:space="0" w:color="auto"/>
        <w:left w:val="none" w:sz="0" w:space="0" w:color="auto"/>
        <w:bottom w:val="none" w:sz="0" w:space="0" w:color="auto"/>
        <w:right w:val="none" w:sz="0" w:space="0" w:color="auto"/>
      </w:divBdr>
    </w:div>
    <w:div w:id="91898900">
      <w:bodyDiv w:val="1"/>
      <w:marLeft w:val="0"/>
      <w:marRight w:val="0"/>
      <w:marTop w:val="0"/>
      <w:marBottom w:val="0"/>
      <w:divBdr>
        <w:top w:val="none" w:sz="0" w:space="0" w:color="auto"/>
        <w:left w:val="none" w:sz="0" w:space="0" w:color="auto"/>
        <w:bottom w:val="none" w:sz="0" w:space="0" w:color="auto"/>
        <w:right w:val="none" w:sz="0" w:space="0" w:color="auto"/>
      </w:divBdr>
    </w:div>
    <w:div w:id="92554310">
      <w:bodyDiv w:val="1"/>
      <w:marLeft w:val="0"/>
      <w:marRight w:val="0"/>
      <w:marTop w:val="0"/>
      <w:marBottom w:val="0"/>
      <w:divBdr>
        <w:top w:val="none" w:sz="0" w:space="0" w:color="auto"/>
        <w:left w:val="none" w:sz="0" w:space="0" w:color="auto"/>
        <w:bottom w:val="none" w:sz="0" w:space="0" w:color="auto"/>
        <w:right w:val="none" w:sz="0" w:space="0" w:color="auto"/>
      </w:divBdr>
    </w:div>
    <w:div w:id="93281788">
      <w:bodyDiv w:val="1"/>
      <w:marLeft w:val="0"/>
      <w:marRight w:val="0"/>
      <w:marTop w:val="0"/>
      <w:marBottom w:val="0"/>
      <w:divBdr>
        <w:top w:val="none" w:sz="0" w:space="0" w:color="auto"/>
        <w:left w:val="none" w:sz="0" w:space="0" w:color="auto"/>
        <w:bottom w:val="none" w:sz="0" w:space="0" w:color="auto"/>
        <w:right w:val="none" w:sz="0" w:space="0" w:color="auto"/>
      </w:divBdr>
    </w:div>
    <w:div w:id="93864004">
      <w:bodyDiv w:val="1"/>
      <w:marLeft w:val="0"/>
      <w:marRight w:val="0"/>
      <w:marTop w:val="0"/>
      <w:marBottom w:val="0"/>
      <w:divBdr>
        <w:top w:val="none" w:sz="0" w:space="0" w:color="auto"/>
        <w:left w:val="none" w:sz="0" w:space="0" w:color="auto"/>
        <w:bottom w:val="none" w:sz="0" w:space="0" w:color="auto"/>
        <w:right w:val="none" w:sz="0" w:space="0" w:color="auto"/>
      </w:divBdr>
    </w:div>
    <w:div w:id="95369364">
      <w:bodyDiv w:val="1"/>
      <w:marLeft w:val="0"/>
      <w:marRight w:val="0"/>
      <w:marTop w:val="0"/>
      <w:marBottom w:val="0"/>
      <w:divBdr>
        <w:top w:val="none" w:sz="0" w:space="0" w:color="auto"/>
        <w:left w:val="none" w:sz="0" w:space="0" w:color="auto"/>
        <w:bottom w:val="none" w:sz="0" w:space="0" w:color="auto"/>
        <w:right w:val="none" w:sz="0" w:space="0" w:color="auto"/>
      </w:divBdr>
    </w:div>
    <w:div w:id="96029337">
      <w:bodyDiv w:val="1"/>
      <w:marLeft w:val="0"/>
      <w:marRight w:val="0"/>
      <w:marTop w:val="0"/>
      <w:marBottom w:val="0"/>
      <w:divBdr>
        <w:top w:val="none" w:sz="0" w:space="0" w:color="auto"/>
        <w:left w:val="none" w:sz="0" w:space="0" w:color="auto"/>
        <w:bottom w:val="none" w:sz="0" w:space="0" w:color="auto"/>
        <w:right w:val="none" w:sz="0" w:space="0" w:color="auto"/>
      </w:divBdr>
    </w:div>
    <w:div w:id="96486819">
      <w:bodyDiv w:val="1"/>
      <w:marLeft w:val="0"/>
      <w:marRight w:val="0"/>
      <w:marTop w:val="0"/>
      <w:marBottom w:val="0"/>
      <w:divBdr>
        <w:top w:val="none" w:sz="0" w:space="0" w:color="auto"/>
        <w:left w:val="none" w:sz="0" w:space="0" w:color="auto"/>
        <w:bottom w:val="none" w:sz="0" w:space="0" w:color="auto"/>
        <w:right w:val="none" w:sz="0" w:space="0" w:color="auto"/>
      </w:divBdr>
    </w:div>
    <w:div w:id="96951898">
      <w:bodyDiv w:val="1"/>
      <w:marLeft w:val="0"/>
      <w:marRight w:val="0"/>
      <w:marTop w:val="0"/>
      <w:marBottom w:val="0"/>
      <w:divBdr>
        <w:top w:val="none" w:sz="0" w:space="0" w:color="auto"/>
        <w:left w:val="none" w:sz="0" w:space="0" w:color="auto"/>
        <w:bottom w:val="none" w:sz="0" w:space="0" w:color="auto"/>
        <w:right w:val="none" w:sz="0" w:space="0" w:color="auto"/>
      </w:divBdr>
    </w:div>
    <w:div w:id="97022383">
      <w:bodyDiv w:val="1"/>
      <w:marLeft w:val="0"/>
      <w:marRight w:val="0"/>
      <w:marTop w:val="0"/>
      <w:marBottom w:val="0"/>
      <w:divBdr>
        <w:top w:val="none" w:sz="0" w:space="0" w:color="auto"/>
        <w:left w:val="none" w:sz="0" w:space="0" w:color="auto"/>
        <w:bottom w:val="none" w:sz="0" w:space="0" w:color="auto"/>
        <w:right w:val="none" w:sz="0" w:space="0" w:color="auto"/>
      </w:divBdr>
    </w:div>
    <w:div w:id="97917953">
      <w:bodyDiv w:val="1"/>
      <w:marLeft w:val="0"/>
      <w:marRight w:val="0"/>
      <w:marTop w:val="0"/>
      <w:marBottom w:val="0"/>
      <w:divBdr>
        <w:top w:val="none" w:sz="0" w:space="0" w:color="auto"/>
        <w:left w:val="none" w:sz="0" w:space="0" w:color="auto"/>
        <w:bottom w:val="none" w:sz="0" w:space="0" w:color="auto"/>
        <w:right w:val="none" w:sz="0" w:space="0" w:color="auto"/>
      </w:divBdr>
    </w:div>
    <w:div w:id="97987549">
      <w:bodyDiv w:val="1"/>
      <w:marLeft w:val="0"/>
      <w:marRight w:val="0"/>
      <w:marTop w:val="0"/>
      <w:marBottom w:val="0"/>
      <w:divBdr>
        <w:top w:val="none" w:sz="0" w:space="0" w:color="auto"/>
        <w:left w:val="none" w:sz="0" w:space="0" w:color="auto"/>
        <w:bottom w:val="none" w:sz="0" w:space="0" w:color="auto"/>
        <w:right w:val="none" w:sz="0" w:space="0" w:color="auto"/>
      </w:divBdr>
    </w:div>
    <w:div w:id="100076394">
      <w:bodyDiv w:val="1"/>
      <w:marLeft w:val="0"/>
      <w:marRight w:val="0"/>
      <w:marTop w:val="0"/>
      <w:marBottom w:val="0"/>
      <w:divBdr>
        <w:top w:val="none" w:sz="0" w:space="0" w:color="auto"/>
        <w:left w:val="none" w:sz="0" w:space="0" w:color="auto"/>
        <w:bottom w:val="none" w:sz="0" w:space="0" w:color="auto"/>
        <w:right w:val="none" w:sz="0" w:space="0" w:color="auto"/>
      </w:divBdr>
    </w:div>
    <w:div w:id="102578602">
      <w:bodyDiv w:val="1"/>
      <w:marLeft w:val="0"/>
      <w:marRight w:val="0"/>
      <w:marTop w:val="0"/>
      <w:marBottom w:val="0"/>
      <w:divBdr>
        <w:top w:val="none" w:sz="0" w:space="0" w:color="auto"/>
        <w:left w:val="none" w:sz="0" w:space="0" w:color="auto"/>
        <w:bottom w:val="none" w:sz="0" w:space="0" w:color="auto"/>
        <w:right w:val="none" w:sz="0" w:space="0" w:color="auto"/>
      </w:divBdr>
    </w:div>
    <w:div w:id="102579216">
      <w:bodyDiv w:val="1"/>
      <w:marLeft w:val="0"/>
      <w:marRight w:val="0"/>
      <w:marTop w:val="0"/>
      <w:marBottom w:val="0"/>
      <w:divBdr>
        <w:top w:val="none" w:sz="0" w:space="0" w:color="auto"/>
        <w:left w:val="none" w:sz="0" w:space="0" w:color="auto"/>
        <w:bottom w:val="none" w:sz="0" w:space="0" w:color="auto"/>
        <w:right w:val="none" w:sz="0" w:space="0" w:color="auto"/>
      </w:divBdr>
    </w:div>
    <w:div w:id="102965247">
      <w:bodyDiv w:val="1"/>
      <w:marLeft w:val="0"/>
      <w:marRight w:val="0"/>
      <w:marTop w:val="0"/>
      <w:marBottom w:val="0"/>
      <w:divBdr>
        <w:top w:val="none" w:sz="0" w:space="0" w:color="auto"/>
        <w:left w:val="none" w:sz="0" w:space="0" w:color="auto"/>
        <w:bottom w:val="none" w:sz="0" w:space="0" w:color="auto"/>
        <w:right w:val="none" w:sz="0" w:space="0" w:color="auto"/>
      </w:divBdr>
    </w:div>
    <w:div w:id="103228802">
      <w:bodyDiv w:val="1"/>
      <w:marLeft w:val="0"/>
      <w:marRight w:val="0"/>
      <w:marTop w:val="0"/>
      <w:marBottom w:val="0"/>
      <w:divBdr>
        <w:top w:val="none" w:sz="0" w:space="0" w:color="auto"/>
        <w:left w:val="none" w:sz="0" w:space="0" w:color="auto"/>
        <w:bottom w:val="none" w:sz="0" w:space="0" w:color="auto"/>
        <w:right w:val="none" w:sz="0" w:space="0" w:color="auto"/>
      </w:divBdr>
    </w:div>
    <w:div w:id="104036440">
      <w:bodyDiv w:val="1"/>
      <w:marLeft w:val="0"/>
      <w:marRight w:val="0"/>
      <w:marTop w:val="0"/>
      <w:marBottom w:val="0"/>
      <w:divBdr>
        <w:top w:val="none" w:sz="0" w:space="0" w:color="auto"/>
        <w:left w:val="none" w:sz="0" w:space="0" w:color="auto"/>
        <w:bottom w:val="none" w:sz="0" w:space="0" w:color="auto"/>
        <w:right w:val="none" w:sz="0" w:space="0" w:color="auto"/>
      </w:divBdr>
    </w:div>
    <w:div w:id="105275662">
      <w:bodyDiv w:val="1"/>
      <w:marLeft w:val="0"/>
      <w:marRight w:val="0"/>
      <w:marTop w:val="0"/>
      <w:marBottom w:val="0"/>
      <w:divBdr>
        <w:top w:val="none" w:sz="0" w:space="0" w:color="auto"/>
        <w:left w:val="none" w:sz="0" w:space="0" w:color="auto"/>
        <w:bottom w:val="none" w:sz="0" w:space="0" w:color="auto"/>
        <w:right w:val="none" w:sz="0" w:space="0" w:color="auto"/>
      </w:divBdr>
    </w:div>
    <w:div w:id="106586684">
      <w:bodyDiv w:val="1"/>
      <w:marLeft w:val="0"/>
      <w:marRight w:val="0"/>
      <w:marTop w:val="0"/>
      <w:marBottom w:val="0"/>
      <w:divBdr>
        <w:top w:val="none" w:sz="0" w:space="0" w:color="auto"/>
        <w:left w:val="none" w:sz="0" w:space="0" w:color="auto"/>
        <w:bottom w:val="none" w:sz="0" w:space="0" w:color="auto"/>
        <w:right w:val="none" w:sz="0" w:space="0" w:color="auto"/>
      </w:divBdr>
    </w:div>
    <w:div w:id="108277053">
      <w:bodyDiv w:val="1"/>
      <w:marLeft w:val="0"/>
      <w:marRight w:val="0"/>
      <w:marTop w:val="0"/>
      <w:marBottom w:val="0"/>
      <w:divBdr>
        <w:top w:val="none" w:sz="0" w:space="0" w:color="auto"/>
        <w:left w:val="none" w:sz="0" w:space="0" w:color="auto"/>
        <w:bottom w:val="none" w:sz="0" w:space="0" w:color="auto"/>
        <w:right w:val="none" w:sz="0" w:space="0" w:color="auto"/>
      </w:divBdr>
    </w:div>
    <w:div w:id="108861922">
      <w:bodyDiv w:val="1"/>
      <w:marLeft w:val="0"/>
      <w:marRight w:val="0"/>
      <w:marTop w:val="0"/>
      <w:marBottom w:val="0"/>
      <w:divBdr>
        <w:top w:val="none" w:sz="0" w:space="0" w:color="auto"/>
        <w:left w:val="none" w:sz="0" w:space="0" w:color="auto"/>
        <w:bottom w:val="none" w:sz="0" w:space="0" w:color="auto"/>
        <w:right w:val="none" w:sz="0" w:space="0" w:color="auto"/>
      </w:divBdr>
    </w:div>
    <w:div w:id="108933726">
      <w:bodyDiv w:val="1"/>
      <w:marLeft w:val="0"/>
      <w:marRight w:val="0"/>
      <w:marTop w:val="0"/>
      <w:marBottom w:val="0"/>
      <w:divBdr>
        <w:top w:val="none" w:sz="0" w:space="0" w:color="auto"/>
        <w:left w:val="none" w:sz="0" w:space="0" w:color="auto"/>
        <w:bottom w:val="none" w:sz="0" w:space="0" w:color="auto"/>
        <w:right w:val="none" w:sz="0" w:space="0" w:color="auto"/>
      </w:divBdr>
    </w:div>
    <w:div w:id="108935082">
      <w:bodyDiv w:val="1"/>
      <w:marLeft w:val="0"/>
      <w:marRight w:val="0"/>
      <w:marTop w:val="0"/>
      <w:marBottom w:val="0"/>
      <w:divBdr>
        <w:top w:val="none" w:sz="0" w:space="0" w:color="auto"/>
        <w:left w:val="none" w:sz="0" w:space="0" w:color="auto"/>
        <w:bottom w:val="none" w:sz="0" w:space="0" w:color="auto"/>
        <w:right w:val="none" w:sz="0" w:space="0" w:color="auto"/>
      </w:divBdr>
    </w:div>
    <w:div w:id="109399319">
      <w:bodyDiv w:val="1"/>
      <w:marLeft w:val="0"/>
      <w:marRight w:val="0"/>
      <w:marTop w:val="0"/>
      <w:marBottom w:val="0"/>
      <w:divBdr>
        <w:top w:val="none" w:sz="0" w:space="0" w:color="auto"/>
        <w:left w:val="none" w:sz="0" w:space="0" w:color="auto"/>
        <w:bottom w:val="none" w:sz="0" w:space="0" w:color="auto"/>
        <w:right w:val="none" w:sz="0" w:space="0" w:color="auto"/>
      </w:divBdr>
    </w:div>
    <w:div w:id="111171547">
      <w:bodyDiv w:val="1"/>
      <w:marLeft w:val="0"/>
      <w:marRight w:val="0"/>
      <w:marTop w:val="0"/>
      <w:marBottom w:val="0"/>
      <w:divBdr>
        <w:top w:val="none" w:sz="0" w:space="0" w:color="auto"/>
        <w:left w:val="none" w:sz="0" w:space="0" w:color="auto"/>
        <w:bottom w:val="none" w:sz="0" w:space="0" w:color="auto"/>
        <w:right w:val="none" w:sz="0" w:space="0" w:color="auto"/>
      </w:divBdr>
    </w:div>
    <w:div w:id="111290162">
      <w:bodyDiv w:val="1"/>
      <w:marLeft w:val="0"/>
      <w:marRight w:val="0"/>
      <w:marTop w:val="0"/>
      <w:marBottom w:val="0"/>
      <w:divBdr>
        <w:top w:val="none" w:sz="0" w:space="0" w:color="auto"/>
        <w:left w:val="none" w:sz="0" w:space="0" w:color="auto"/>
        <w:bottom w:val="none" w:sz="0" w:space="0" w:color="auto"/>
        <w:right w:val="none" w:sz="0" w:space="0" w:color="auto"/>
      </w:divBdr>
    </w:div>
    <w:div w:id="113642592">
      <w:bodyDiv w:val="1"/>
      <w:marLeft w:val="0"/>
      <w:marRight w:val="0"/>
      <w:marTop w:val="0"/>
      <w:marBottom w:val="0"/>
      <w:divBdr>
        <w:top w:val="none" w:sz="0" w:space="0" w:color="auto"/>
        <w:left w:val="none" w:sz="0" w:space="0" w:color="auto"/>
        <w:bottom w:val="none" w:sz="0" w:space="0" w:color="auto"/>
        <w:right w:val="none" w:sz="0" w:space="0" w:color="auto"/>
      </w:divBdr>
    </w:div>
    <w:div w:id="114452874">
      <w:bodyDiv w:val="1"/>
      <w:marLeft w:val="0"/>
      <w:marRight w:val="0"/>
      <w:marTop w:val="0"/>
      <w:marBottom w:val="0"/>
      <w:divBdr>
        <w:top w:val="none" w:sz="0" w:space="0" w:color="auto"/>
        <w:left w:val="none" w:sz="0" w:space="0" w:color="auto"/>
        <w:bottom w:val="none" w:sz="0" w:space="0" w:color="auto"/>
        <w:right w:val="none" w:sz="0" w:space="0" w:color="auto"/>
      </w:divBdr>
    </w:div>
    <w:div w:id="115343681">
      <w:bodyDiv w:val="1"/>
      <w:marLeft w:val="0"/>
      <w:marRight w:val="0"/>
      <w:marTop w:val="0"/>
      <w:marBottom w:val="0"/>
      <w:divBdr>
        <w:top w:val="none" w:sz="0" w:space="0" w:color="auto"/>
        <w:left w:val="none" w:sz="0" w:space="0" w:color="auto"/>
        <w:bottom w:val="none" w:sz="0" w:space="0" w:color="auto"/>
        <w:right w:val="none" w:sz="0" w:space="0" w:color="auto"/>
      </w:divBdr>
    </w:div>
    <w:div w:id="116262070">
      <w:bodyDiv w:val="1"/>
      <w:marLeft w:val="0"/>
      <w:marRight w:val="0"/>
      <w:marTop w:val="0"/>
      <w:marBottom w:val="0"/>
      <w:divBdr>
        <w:top w:val="none" w:sz="0" w:space="0" w:color="auto"/>
        <w:left w:val="none" w:sz="0" w:space="0" w:color="auto"/>
        <w:bottom w:val="none" w:sz="0" w:space="0" w:color="auto"/>
        <w:right w:val="none" w:sz="0" w:space="0" w:color="auto"/>
      </w:divBdr>
    </w:div>
    <w:div w:id="116677595">
      <w:bodyDiv w:val="1"/>
      <w:marLeft w:val="0"/>
      <w:marRight w:val="0"/>
      <w:marTop w:val="0"/>
      <w:marBottom w:val="0"/>
      <w:divBdr>
        <w:top w:val="none" w:sz="0" w:space="0" w:color="auto"/>
        <w:left w:val="none" w:sz="0" w:space="0" w:color="auto"/>
        <w:bottom w:val="none" w:sz="0" w:space="0" w:color="auto"/>
        <w:right w:val="none" w:sz="0" w:space="0" w:color="auto"/>
      </w:divBdr>
    </w:div>
    <w:div w:id="116681177">
      <w:bodyDiv w:val="1"/>
      <w:marLeft w:val="0"/>
      <w:marRight w:val="0"/>
      <w:marTop w:val="0"/>
      <w:marBottom w:val="0"/>
      <w:divBdr>
        <w:top w:val="none" w:sz="0" w:space="0" w:color="auto"/>
        <w:left w:val="none" w:sz="0" w:space="0" w:color="auto"/>
        <w:bottom w:val="none" w:sz="0" w:space="0" w:color="auto"/>
        <w:right w:val="none" w:sz="0" w:space="0" w:color="auto"/>
      </w:divBdr>
    </w:div>
    <w:div w:id="118763274">
      <w:bodyDiv w:val="1"/>
      <w:marLeft w:val="0"/>
      <w:marRight w:val="0"/>
      <w:marTop w:val="0"/>
      <w:marBottom w:val="0"/>
      <w:divBdr>
        <w:top w:val="none" w:sz="0" w:space="0" w:color="auto"/>
        <w:left w:val="none" w:sz="0" w:space="0" w:color="auto"/>
        <w:bottom w:val="none" w:sz="0" w:space="0" w:color="auto"/>
        <w:right w:val="none" w:sz="0" w:space="0" w:color="auto"/>
      </w:divBdr>
    </w:div>
    <w:div w:id="122501141">
      <w:bodyDiv w:val="1"/>
      <w:marLeft w:val="0"/>
      <w:marRight w:val="0"/>
      <w:marTop w:val="0"/>
      <w:marBottom w:val="0"/>
      <w:divBdr>
        <w:top w:val="none" w:sz="0" w:space="0" w:color="auto"/>
        <w:left w:val="none" w:sz="0" w:space="0" w:color="auto"/>
        <w:bottom w:val="none" w:sz="0" w:space="0" w:color="auto"/>
        <w:right w:val="none" w:sz="0" w:space="0" w:color="auto"/>
      </w:divBdr>
    </w:div>
    <w:div w:id="122693698">
      <w:bodyDiv w:val="1"/>
      <w:marLeft w:val="0"/>
      <w:marRight w:val="0"/>
      <w:marTop w:val="0"/>
      <w:marBottom w:val="0"/>
      <w:divBdr>
        <w:top w:val="none" w:sz="0" w:space="0" w:color="auto"/>
        <w:left w:val="none" w:sz="0" w:space="0" w:color="auto"/>
        <w:bottom w:val="none" w:sz="0" w:space="0" w:color="auto"/>
        <w:right w:val="none" w:sz="0" w:space="0" w:color="auto"/>
      </w:divBdr>
    </w:div>
    <w:div w:id="122844439">
      <w:bodyDiv w:val="1"/>
      <w:marLeft w:val="0"/>
      <w:marRight w:val="0"/>
      <w:marTop w:val="0"/>
      <w:marBottom w:val="0"/>
      <w:divBdr>
        <w:top w:val="none" w:sz="0" w:space="0" w:color="auto"/>
        <w:left w:val="none" w:sz="0" w:space="0" w:color="auto"/>
        <w:bottom w:val="none" w:sz="0" w:space="0" w:color="auto"/>
        <w:right w:val="none" w:sz="0" w:space="0" w:color="auto"/>
      </w:divBdr>
    </w:div>
    <w:div w:id="126319099">
      <w:bodyDiv w:val="1"/>
      <w:marLeft w:val="0"/>
      <w:marRight w:val="0"/>
      <w:marTop w:val="0"/>
      <w:marBottom w:val="0"/>
      <w:divBdr>
        <w:top w:val="none" w:sz="0" w:space="0" w:color="auto"/>
        <w:left w:val="none" w:sz="0" w:space="0" w:color="auto"/>
        <w:bottom w:val="none" w:sz="0" w:space="0" w:color="auto"/>
        <w:right w:val="none" w:sz="0" w:space="0" w:color="auto"/>
      </w:divBdr>
    </w:div>
    <w:div w:id="126629774">
      <w:bodyDiv w:val="1"/>
      <w:marLeft w:val="0"/>
      <w:marRight w:val="0"/>
      <w:marTop w:val="0"/>
      <w:marBottom w:val="0"/>
      <w:divBdr>
        <w:top w:val="none" w:sz="0" w:space="0" w:color="auto"/>
        <w:left w:val="none" w:sz="0" w:space="0" w:color="auto"/>
        <w:bottom w:val="none" w:sz="0" w:space="0" w:color="auto"/>
        <w:right w:val="none" w:sz="0" w:space="0" w:color="auto"/>
      </w:divBdr>
    </w:div>
    <w:div w:id="127092008">
      <w:bodyDiv w:val="1"/>
      <w:marLeft w:val="0"/>
      <w:marRight w:val="0"/>
      <w:marTop w:val="0"/>
      <w:marBottom w:val="0"/>
      <w:divBdr>
        <w:top w:val="none" w:sz="0" w:space="0" w:color="auto"/>
        <w:left w:val="none" w:sz="0" w:space="0" w:color="auto"/>
        <w:bottom w:val="none" w:sz="0" w:space="0" w:color="auto"/>
        <w:right w:val="none" w:sz="0" w:space="0" w:color="auto"/>
      </w:divBdr>
    </w:div>
    <w:div w:id="127213528">
      <w:bodyDiv w:val="1"/>
      <w:marLeft w:val="0"/>
      <w:marRight w:val="0"/>
      <w:marTop w:val="0"/>
      <w:marBottom w:val="0"/>
      <w:divBdr>
        <w:top w:val="none" w:sz="0" w:space="0" w:color="auto"/>
        <w:left w:val="none" w:sz="0" w:space="0" w:color="auto"/>
        <w:bottom w:val="none" w:sz="0" w:space="0" w:color="auto"/>
        <w:right w:val="none" w:sz="0" w:space="0" w:color="auto"/>
      </w:divBdr>
    </w:div>
    <w:div w:id="127944461">
      <w:bodyDiv w:val="1"/>
      <w:marLeft w:val="0"/>
      <w:marRight w:val="0"/>
      <w:marTop w:val="0"/>
      <w:marBottom w:val="0"/>
      <w:divBdr>
        <w:top w:val="none" w:sz="0" w:space="0" w:color="auto"/>
        <w:left w:val="none" w:sz="0" w:space="0" w:color="auto"/>
        <w:bottom w:val="none" w:sz="0" w:space="0" w:color="auto"/>
        <w:right w:val="none" w:sz="0" w:space="0" w:color="auto"/>
      </w:divBdr>
    </w:div>
    <w:div w:id="129175318">
      <w:bodyDiv w:val="1"/>
      <w:marLeft w:val="0"/>
      <w:marRight w:val="0"/>
      <w:marTop w:val="0"/>
      <w:marBottom w:val="0"/>
      <w:divBdr>
        <w:top w:val="none" w:sz="0" w:space="0" w:color="auto"/>
        <w:left w:val="none" w:sz="0" w:space="0" w:color="auto"/>
        <w:bottom w:val="none" w:sz="0" w:space="0" w:color="auto"/>
        <w:right w:val="none" w:sz="0" w:space="0" w:color="auto"/>
      </w:divBdr>
    </w:div>
    <w:div w:id="131676802">
      <w:bodyDiv w:val="1"/>
      <w:marLeft w:val="0"/>
      <w:marRight w:val="0"/>
      <w:marTop w:val="0"/>
      <w:marBottom w:val="0"/>
      <w:divBdr>
        <w:top w:val="none" w:sz="0" w:space="0" w:color="auto"/>
        <w:left w:val="none" w:sz="0" w:space="0" w:color="auto"/>
        <w:bottom w:val="none" w:sz="0" w:space="0" w:color="auto"/>
        <w:right w:val="none" w:sz="0" w:space="0" w:color="auto"/>
      </w:divBdr>
    </w:div>
    <w:div w:id="133379775">
      <w:bodyDiv w:val="1"/>
      <w:marLeft w:val="0"/>
      <w:marRight w:val="0"/>
      <w:marTop w:val="0"/>
      <w:marBottom w:val="0"/>
      <w:divBdr>
        <w:top w:val="none" w:sz="0" w:space="0" w:color="auto"/>
        <w:left w:val="none" w:sz="0" w:space="0" w:color="auto"/>
        <w:bottom w:val="none" w:sz="0" w:space="0" w:color="auto"/>
        <w:right w:val="none" w:sz="0" w:space="0" w:color="auto"/>
      </w:divBdr>
    </w:div>
    <w:div w:id="134176998">
      <w:bodyDiv w:val="1"/>
      <w:marLeft w:val="0"/>
      <w:marRight w:val="0"/>
      <w:marTop w:val="0"/>
      <w:marBottom w:val="0"/>
      <w:divBdr>
        <w:top w:val="none" w:sz="0" w:space="0" w:color="auto"/>
        <w:left w:val="none" w:sz="0" w:space="0" w:color="auto"/>
        <w:bottom w:val="none" w:sz="0" w:space="0" w:color="auto"/>
        <w:right w:val="none" w:sz="0" w:space="0" w:color="auto"/>
      </w:divBdr>
    </w:div>
    <w:div w:id="134374233">
      <w:bodyDiv w:val="1"/>
      <w:marLeft w:val="0"/>
      <w:marRight w:val="0"/>
      <w:marTop w:val="0"/>
      <w:marBottom w:val="0"/>
      <w:divBdr>
        <w:top w:val="none" w:sz="0" w:space="0" w:color="auto"/>
        <w:left w:val="none" w:sz="0" w:space="0" w:color="auto"/>
        <w:bottom w:val="none" w:sz="0" w:space="0" w:color="auto"/>
        <w:right w:val="none" w:sz="0" w:space="0" w:color="auto"/>
      </w:divBdr>
    </w:div>
    <w:div w:id="134415679">
      <w:bodyDiv w:val="1"/>
      <w:marLeft w:val="0"/>
      <w:marRight w:val="0"/>
      <w:marTop w:val="0"/>
      <w:marBottom w:val="0"/>
      <w:divBdr>
        <w:top w:val="none" w:sz="0" w:space="0" w:color="auto"/>
        <w:left w:val="none" w:sz="0" w:space="0" w:color="auto"/>
        <w:bottom w:val="none" w:sz="0" w:space="0" w:color="auto"/>
        <w:right w:val="none" w:sz="0" w:space="0" w:color="auto"/>
      </w:divBdr>
    </w:div>
    <w:div w:id="135877133">
      <w:bodyDiv w:val="1"/>
      <w:marLeft w:val="0"/>
      <w:marRight w:val="0"/>
      <w:marTop w:val="0"/>
      <w:marBottom w:val="0"/>
      <w:divBdr>
        <w:top w:val="none" w:sz="0" w:space="0" w:color="auto"/>
        <w:left w:val="none" w:sz="0" w:space="0" w:color="auto"/>
        <w:bottom w:val="none" w:sz="0" w:space="0" w:color="auto"/>
        <w:right w:val="none" w:sz="0" w:space="0" w:color="auto"/>
      </w:divBdr>
    </w:div>
    <w:div w:id="135923472">
      <w:bodyDiv w:val="1"/>
      <w:marLeft w:val="0"/>
      <w:marRight w:val="0"/>
      <w:marTop w:val="0"/>
      <w:marBottom w:val="0"/>
      <w:divBdr>
        <w:top w:val="none" w:sz="0" w:space="0" w:color="auto"/>
        <w:left w:val="none" w:sz="0" w:space="0" w:color="auto"/>
        <w:bottom w:val="none" w:sz="0" w:space="0" w:color="auto"/>
        <w:right w:val="none" w:sz="0" w:space="0" w:color="auto"/>
      </w:divBdr>
    </w:div>
    <w:div w:id="136609387">
      <w:bodyDiv w:val="1"/>
      <w:marLeft w:val="0"/>
      <w:marRight w:val="0"/>
      <w:marTop w:val="0"/>
      <w:marBottom w:val="0"/>
      <w:divBdr>
        <w:top w:val="none" w:sz="0" w:space="0" w:color="auto"/>
        <w:left w:val="none" w:sz="0" w:space="0" w:color="auto"/>
        <w:bottom w:val="none" w:sz="0" w:space="0" w:color="auto"/>
        <w:right w:val="none" w:sz="0" w:space="0" w:color="auto"/>
      </w:divBdr>
    </w:div>
    <w:div w:id="138690897">
      <w:bodyDiv w:val="1"/>
      <w:marLeft w:val="0"/>
      <w:marRight w:val="0"/>
      <w:marTop w:val="0"/>
      <w:marBottom w:val="0"/>
      <w:divBdr>
        <w:top w:val="none" w:sz="0" w:space="0" w:color="auto"/>
        <w:left w:val="none" w:sz="0" w:space="0" w:color="auto"/>
        <w:bottom w:val="none" w:sz="0" w:space="0" w:color="auto"/>
        <w:right w:val="none" w:sz="0" w:space="0" w:color="auto"/>
      </w:divBdr>
    </w:div>
    <w:div w:id="139346390">
      <w:bodyDiv w:val="1"/>
      <w:marLeft w:val="0"/>
      <w:marRight w:val="0"/>
      <w:marTop w:val="0"/>
      <w:marBottom w:val="0"/>
      <w:divBdr>
        <w:top w:val="none" w:sz="0" w:space="0" w:color="auto"/>
        <w:left w:val="none" w:sz="0" w:space="0" w:color="auto"/>
        <w:bottom w:val="none" w:sz="0" w:space="0" w:color="auto"/>
        <w:right w:val="none" w:sz="0" w:space="0" w:color="auto"/>
      </w:divBdr>
    </w:div>
    <w:div w:id="140657583">
      <w:bodyDiv w:val="1"/>
      <w:marLeft w:val="0"/>
      <w:marRight w:val="0"/>
      <w:marTop w:val="0"/>
      <w:marBottom w:val="0"/>
      <w:divBdr>
        <w:top w:val="none" w:sz="0" w:space="0" w:color="auto"/>
        <w:left w:val="none" w:sz="0" w:space="0" w:color="auto"/>
        <w:bottom w:val="none" w:sz="0" w:space="0" w:color="auto"/>
        <w:right w:val="none" w:sz="0" w:space="0" w:color="auto"/>
      </w:divBdr>
    </w:div>
    <w:div w:id="140779591">
      <w:bodyDiv w:val="1"/>
      <w:marLeft w:val="0"/>
      <w:marRight w:val="0"/>
      <w:marTop w:val="0"/>
      <w:marBottom w:val="0"/>
      <w:divBdr>
        <w:top w:val="none" w:sz="0" w:space="0" w:color="auto"/>
        <w:left w:val="none" w:sz="0" w:space="0" w:color="auto"/>
        <w:bottom w:val="none" w:sz="0" w:space="0" w:color="auto"/>
        <w:right w:val="none" w:sz="0" w:space="0" w:color="auto"/>
      </w:divBdr>
    </w:div>
    <w:div w:id="140998517">
      <w:bodyDiv w:val="1"/>
      <w:marLeft w:val="0"/>
      <w:marRight w:val="0"/>
      <w:marTop w:val="0"/>
      <w:marBottom w:val="0"/>
      <w:divBdr>
        <w:top w:val="none" w:sz="0" w:space="0" w:color="auto"/>
        <w:left w:val="none" w:sz="0" w:space="0" w:color="auto"/>
        <w:bottom w:val="none" w:sz="0" w:space="0" w:color="auto"/>
        <w:right w:val="none" w:sz="0" w:space="0" w:color="auto"/>
      </w:divBdr>
    </w:div>
    <w:div w:id="141123727">
      <w:bodyDiv w:val="1"/>
      <w:marLeft w:val="0"/>
      <w:marRight w:val="0"/>
      <w:marTop w:val="0"/>
      <w:marBottom w:val="0"/>
      <w:divBdr>
        <w:top w:val="none" w:sz="0" w:space="0" w:color="auto"/>
        <w:left w:val="none" w:sz="0" w:space="0" w:color="auto"/>
        <w:bottom w:val="none" w:sz="0" w:space="0" w:color="auto"/>
        <w:right w:val="none" w:sz="0" w:space="0" w:color="auto"/>
      </w:divBdr>
    </w:div>
    <w:div w:id="143663700">
      <w:bodyDiv w:val="1"/>
      <w:marLeft w:val="0"/>
      <w:marRight w:val="0"/>
      <w:marTop w:val="0"/>
      <w:marBottom w:val="0"/>
      <w:divBdr>
        <w:top w:val="none" w:sz="0" w:space="0" w:color="auto"/>
        <w:left w:val="none" w:sz="0" w:space="0" w:color="auto"/>
        <w:bottom w:val="none" w:sz="0" w:space="0" w:color="auto"/>
        <w:right w:val="none" w:sz="0" w:space="0" w:color="auto"/>
      </w:divBdr>
    </w:div>
    <w:div w:id="144443272">
      <w:bodyDiv w:val="1"/>
      <w:marLeft w:val="0"/>
      <w:marRight w:val="0"/>
      <w:marTop w:val="0"/>
      <w:marBottom w:val="0"/>
      <w:divBdr>
        <w:top w:val="none" w:sz="0" w:space="0" w:color="auto"/>
        <w:left w:val="none" w:sz="0" w:space="0" w:color="auto"/>
        <w:bottom w:val="none" w:sz="0" w:space="0" w:color="auto"/>
        <w:right w:val="none" w:sz="0" w:space="0" w:color="auto"/>
      </w:divBdr>
    </w:div>
    <w:div w:id="144662990">
      <w:bodyDiv w:val="1"/>
      <w:marLeft w:val="0"/>
      <w:marRight w:val="0"/>
      <w:marTop w:val="0"/>
      <w:marBottom w:val="0"/>
      <w:divBdr>
        <w:top w:val="none" w:sz="0" w:space="0" w:color="auto"/>
        <w:left w:val="none" w:sz="0" w:space="0" w:color="auto"/>
        <w:bottom w:val="none" w:sz="0" w:space="0" w:color="auto"/>
        <w:right w:val="none" w:sz="0" w:space="0" w:color="auto"/>
      </w:divBdr>
    </w:div>
    <w:div w:id="145902114">
      <w:bodyDiv w:val="1"/>
      <w:marLeft w:val="0"/>
      <w:marRight w:val="0"/>
      <w:marTop w:val="0"/>
      <w:marBottom w:val="0"/>
      <w:divBdr>
        <w:top w:val="none" w:sz="0" w:space="0" w:color="auto"/>
        <w:left w:val="none" w:sz="0" w:space="0" w:color="auto"/>
        <w:bottom w:val="none" w:sz="0" w:space="0" w:color="auto"/>
        <w:right w:val="none" w:sz="0" w:space="0" w:color="auto"/>
      </w:divBdr>
    </w:div>
    <w:div w:id="147020262">
      <w:bodyDiv w:val="1"/>
      <w:marLeft w:val="0"/>
      <w:marRight w:val="0"/>
      <w:marTop w:val="0"/>
      <w:marBottom w:val="0"/>
      <w:divBdr>
        <w:top w:val="none" w:sz="0" w:space="0" w:color="auto"/>
        <w:left w:val="none" w:sz="0" w:space="0" w:color="auto"/>
        <w:bottom w:val="none" w:sz="0" w:space="0" w:color="auto"/>
        <w:right w:val="none" w:sz="0" w:space="0" w:color="auto"/>
      </w:divBdr>
    </w:div>
    <w:div w:id="147063263">
      <w:bodyDiv w:val="1"/>
      <w:marLeft w:val="0"/>
      <w:marRight w:val="0"/>
      <w:marTop w:val="0"/>
      <w:marBottom w:val="0"/>
      <w:divBdr>
        <w:top w:val="none" w:sz="0" w:space="0" w:color="auto"/>
        <w:left w:val="none" w:sz="0" w:space="0" w:color="auto"/>
        <w:bottom w:val="none" w:sz="0" w:space="0" w:color="auto"/>
        <w:right w:val="none" w:sz="0" w:space="0" w:color="auto"/>
      </w:divBdr>
    </w:div>
    <w:div w:id="147401208">
      <w:bodyDiv w:val="1"/>
      <w:marLeft w:val="0"/>
      <w:marRight w:val="0"/>
      <w:marTop w:val="0"/>
      <w:marBottom w:val="0"/>
      <w:divBdr>
        <w:top w:val="none" w:sz="0" w:space="0" w:color="auto"/>
        <w:left w:val="none" w:sz="0" w:space="0" w:color="auto"/>
        <w:bottom w:val="none" w:sz="0" w:space="0" w:color="auto"/>
        <w:right w:val="none" w:sz="0" w:space="0" w:color="auto"/>
      </w:divBdr>
    </w:div>
    <w:div w:id="148596524">
      <w:bodyDiv w:val="1"/>
      <w:marLeft w:val="0"/>
      <w:marRight w:val="0"/>
      <w:marTop w:val="0"/>
      <w:marBottom w:val="0"/>
      <w:divBdr>
        <w:top w:val="none" w:sz="0" w:space="0" w:color="auto"/>
        <w:left w:val="none" w:sz="0" w:space="0" w:color="auto"/>
        <w:bottom w:val="none" w:sz="0" w:space="0" w:color="auto"/>
        <w:right w:val="none" w:sz="0" w:space="0" w:color="auto"/>
      </w:divBdr>
    </w:div>
    <w:div w:id="148712175">
      <w:bodyDiv w:val="1"/>
      <w:marLeft w:val="0"/>
      <w:marRight w:val="0"/>
      <w:marTop w:val="0"/>
      <w:marBottom w:val="0"/>
      <w:divBdr>
        <w:top w:val="none" w:sz="0" w:space="0" w:color="auto"/>
        <w:left w:val="none" w:sz="0" w:space="0" w:color="auto"/>
        <w:bottom w:val="none" w:sz="0" w:space="0" w:color="auto"/>
        <w:right w:val="none" w:sz="0" w:space="0" w:color="auto"/>
      </w:divBdr>
    </w:div>
    <w:div w:id="149181710">
      <w:bodyDiv w:val="1"/>
      <w:marLeft w:val="0"/>
      <w:marRight w:val="0"/>
      <w:marTop w:val="0"/>
      <w:marBottom w:val="0"/>
      <w:divBdr>
        <w:top w:val="none" w:sz="0" w:space="0" w:color="auto"/>
        <w:left w:val="none" w:sz="0" w:space="0" w:color="auto"/>
        <w:bottom w:val="none" w:sz="0" w:space="0" w:color="auto"/>
        <w:right w:val="none" w:sz="0" w:space="0" w:color="auto"/>
      </w:divBdr>
    </w:div>
    <w:div w:id="151797041">
      <w:bodyDiv w:val="1"/>
      <w:marLeft w:val="0"/>
      <w:marRight w:val="0"/>
      <w:marTop w:val="0"/>
      <w:marBottom w:val="0"/>
      <w:divBdr>
        <w:top w:val="none" w:sz="0" w:space="0" w:color="auto"/>
        <w:left w:val="none" w:sz="0" w:space="0" w:color="auto"/>
        <w:bottom w:val="none" w:sz="0" w:space="0" w:color="auto"/>
        <w:right w:val="none" w:sz="0" w:space="0" w:color="auto"/>
      </w:divBdr>
    </w:div>
    <w:div w:id="152259827">
      <w:bodyDiv w:val="1"/>
      <w:marLeft w:val="0"/>
      <w:marRight w:val="0"/>
      <w:marTop w:val="0"/>
      <w:marBottom w:val="0"/>
      <w:divBdr>
        <w:top w:val="none" w:sz="0" w:space="0" w:color="auto"/>
        <w:left w:val="none" w:sz="0" w:space="0" w:color="auto"/>
        <w:bottom w:val="none" w:sz="0" w:space="0" w:color="auto"/>
        <w:right w:val="none" w:sz="0" w:space="0" w:color="auto"/>
      </w:divBdr>
    </w:div>
    <w:div w:id="152263532">
      <w:bodyDiv w:val="1"/>
      <w:marLeft w:val="0"/>
      <w:marRight w:val="0"/>
      <w:marTop w:val="0"/>
      <w:marBottom w:val="0"/>
      <w:divBdr>
        <w:top w:val="none" w:sz="0" w:space="0" w:color="auto"/>
        <w:left w:val="none" w:sz="0" w:space="0" w:color="auto"/>
        <w:bottom w:val="none" w:sz="0" w:space="0" w:color="auto"/>
        <w:right w:val="none" w:sz="0" w:space="0" w:color="auto"/>
      </w:divBdr>
    </w:div>
    <w:div w:id="152306531">
      <w:bodyDiv w:val="1"/>
      <w:marLeft w:val="0"/>
      <w:marRight w:val="0"/>
      <w:marTop w:val="0"/>
      <w:marBottom w:val="0"/>
      <w:divBdr>
        <w:top w:val="none" w:sz="0" w:space="0" w:color="auto"/>
        <w:left w:val="none" w:sz="0" w:space="0" w:color="auto"/>
        <w:bottom w:val="none" w:sz="0" w:space="0" w:color="auto"/>
        <w:right w:val="none" w:sz="0" w:space="0" w:color="auto"/>
      </w:divBdr>
    </w:div>
    <w:div w:id="153499872">
      <w:bodyDiv w:val="1"/>
      <w:marLeft w:val="0"/>
      <w:marRight w:val="0"/>
      <w:marTop w:val="0"/>
      <w:marBottom w:val="0"/>
      <w:divBdr>
        <w:top w:val="none" w:sz="0" w:space="0" w:color="auto"/>
        <w:left w:val="none" w:sz="0" w:space="0" w:color="auto"/>
        <w:bottom w:val="none" w:sz="0" w:space="0" w:color="auto"/>
        <w:right w:val="none" w:sz="0" w:space="0" w:color="auto"/>
      </w:divBdr>
    </w:div>
    <w:div w:id="154223959">
      <w:bodyDiv w:val="1"/>
      <w:marLeft w:val="0"/>
      <w:marRight w:val="0"/>
      <w:marTop w:val="0"/>
      <w:marBottom w:val="0"/>
      <w:divBdr>
        <w:top w:val="none" w:sz="0" w:space="0" w:color="auto"/>
        <w:left w:val="none" w:sz="0" w:space="0" w:color="auto"/>
        <w:bottom w:val="none" w:sz="0" w:space="0" w:color="auto"/>
        <w:right w:val="none" w:sz="0" w:space="0" w:color="auto"/>
      </w:divBdr>
    </w:div>
    <w:div w:id="154730845">
      <w:bodyDiv w:val="1"/>
      <w:marLeft w:val="0"/>
      <w:marRight w:val="0"/>
      <w:marTop w:val="0"/>
      <w:marBottom w:val="0"/>
      <w:divBdr>
        <w:top w:val="none" w:sz="0" w:space="0" w:color="auto"/>
        <w:left w:val="none" w:sz="0" w:space="0" w:color="auto"/>
        <w:bottom w:val="none" w:sz="0" w:space="0" w:color="auto"/>
        <w:right w:val="none" w:sz="0" w:space="0" w:color="auto"/>
      </w:divBdr>
    </w:div>
    <w:div w:id="155149586">
      <w:bodyDiv w:val="1"/>
      <w:marLeft w:val="0"/>
      <w:marRight w:val="0"/>
      <w:marTop w:val="0"/>
      <w:marBottom w:val="0"/>
      <w:divBdr>
        <w:top w:val="none" w:sz="0" w:space="0" w:color="auto"/>
        <w:left w:val="none" w:sz="0" w:space="0" w:color="auto"/>
        <w:bottom w:val="none" w:sz="0" w:space="0" w:color="auto"/>
        <w:right w:val="none" w:sz="0" w:space="0" w:color="auto"/>
      </w:divBdr>
    </w:div>
    <w:div w:id="156071704">
      <w:bodyDiv w:val="1"/>
      <w:marLeft w:val="0"/>
      <w:marRight w:val="0"/>
      <w:marTop w:val="0"/>
      <w:marBottom w:val="0"/>
      <w:divBdr>
        <w:top w:val="none" w:sz="0" w:space="0" w:color="auto"/>
        <w:left w:val="none" w:sz="0" w:space="0" w:color="auto"/>
        <w:bottom w:val="none" w:sz="0" w:space="0" w:color="auto"/>
        <w:right w:val="none" w:sz="0" w:space="0" w:color="auto"/>
      </w:divBdr>
    </w:div>
    <w:div w:id="156923995">
      <w:bodyDiv w:val="1"/>
      <w:marLeft w:val="0"/>
      <w:marRight w:val="0"/>
      <w:marTop w:val="0"/>
      <w:marBottom w:val="0"/>
      <w:divBdr>
        <w:top w:val="none" w:sz="0" w:space="0" w:color="auto"/>
        <w:left w:val="none" w:sz="0" w:space="0" w:color="auto"/>
        <w:bottom w:val="none" w:sz="0" w:space="0" w:color="auto"/>
        <w:right w:val="none" w:sz="0" w:space="0" w:color="auto"/>
      </w:divBdr>
    </w:div>
    <w:div w:id="157236514">
      <w:bodyDiv w:val="1"/>
      <w:marLeft w:val="0"/>
      <w:marRight w:val="0"/>
      <w:marTop w:val="0"/>
      <w:marBottom w:val="0"/>
      <w:divBdr>
        <w:top w:val="none" w:sz="0" w:space="0" w:color="auto"/>
        <w:left w:val="none" w:sz="0" w:space="0" w:color="auto"/>
        <w:bottom w:val="none" w:sz="0" w:space="0" w:color="auto"/>
        <w:right w:val="none" w:sz="0" w:space="0" w:color="auto"/>
      </w:divBdr>
    </w:div>
    <w:div w:id="158350178">
      <w:bodyDiv w:val="1"/>
      <w:marLeft w:val="0"/>
      <w:marRight w:val="0"/>
      <w:marTop w:val="0"/>
      <w:marBottom w:val="0"/>
      <w:divBdr>
        <w:top w:val="none" w:sz="0" w:space="0" w:color="auto"/>
        <w:left w:val="none" w:sz="0" w:space="0" w:color="auto"/>
        <w:bottom w:val="none" w:sz="0" w:space="0" w:color="auto"/>
        <w:right w:val="none" w:sz="0" w:space="0" w:color="auto"/>
      </w:divBdr>
    </w:div>
    <w:div w:id="159086053">
      <w:bodyDiv w:val="1"/>
      <w:marLeft w:val="0"/>
      <w:marRight w:val="0"/>
      <w:marTop w:val="0"/>
      <w:marBottom w:val="0"/>
      <w:divBdr>
        <w:top w:val="none" w:sz="0" w:space="0" w:color="auto"/>
        <w:left w:val="none" w:sz="0" w:space="0" w:color="auto"/>
        <w:bottom w:val="none" w:sz="0" w:space="0" w:color="auto"/>
        <w:right w:val="none" w:sz="0" w:space="0" w:color="auto"/>
      </w:divBdr>
    </w:div>
    <w:div w:id="163934558">
      <w:bodyDiv w:val="1"/>
      <w:marLeft w:val="0"/>
      <w:marRight w:val="0"/>
      <w:marTop w:val="0"/>
      <w:marBottom w:val="0"/>
      <w:divBdr>
        <w:top w:val="none" w:sz="0" w:space="0" w:color="auto"/>
        <w:left w:val="none" w:sz="0" w:space="0" w:color="auto"/>
        <w:bottom w:val="none" w:sz="0" w:space="0" w:color="auto"/>
        <w:right w:val="none" w:sz="0" w:space="0" w:color="auto"/>
      </w:divBdr>
    </w:div>
    <w:div w:id="164590486">
      <w:bodyDiv w:val="1"/>
      <w:marLeft w:val="0"/>
      <w:marRight w:val="0"/>
      <w:marTop w:val="0"/>
      <w:marBottom w:val="0"/>
      <w:divBdr>
        <w:top w:val="none" w:sz="0" w:space="0" w:color="auto"/>
        <w:left w:val="none" w:sz="0" w:space="0" w:color="auto"/>
        <w:bottom w:val="none" w:sz="0" w:space="0" w:color="auto"/>
        <w:right w:val="none" w:sz="0" w:space="0" w:color="auto"/>
      </w:divBdr>
    </w:div>
    <w:div w:id="164826038">
      <w:bodyDiv w:val="1"/>
      <w:marLeft w:val="0"/>
      <w:marRight w:val="0"/>
      <w:marTop w:val="0"/>
      <w:marBottom w:val="0"/>
      <w:divBdr>
        <w:top w:val="none" w:sz="0" w:space="0" w:color="auto"/>
        <w:left w:val="none" w:sz="0" w:space="0" w:color="auto"/>
        <w:bottom w:val="none" w:sz="0" w:space="0" w:color="auto"/>
        <w:right w:val="none" w:sz="0" w:space="0" w:color="auto"/>
      </w:divBdr>
    </w:div>
    <w:div w:id="166403070">
      <w:bodyDiv w:val="1"/>
      <w:marLeft w:val="0"/>
      <w:marRight w:val="0"/>
      <w:marTop w:val="0"/>
      <w:marBottom w:val="0"/>
      <w:divBdr>
        <w:top w:val="none" w:sz="0" w:space="0" w:color="auto"/>
        <w:left w:val="none" w:sz="0" w:space="0" w:color="auto"/>
        <w:bottom w:val="none" w:sz="0" w:space="0" w:color="auto"/>
        <w:right w:val="none" w:sz="0" w:space="0" w:color="auto"/>
      </w:divBdr>
    </w:div>
    <w:div w:id="167521838">
      <w:bodyDiv w:val="1"/>
      <w:marLeft w:val="0"/>
      <w:marRight w:val="0"/>
      <w:marTop w:val="0"/>
      <w:marBottom w:val="0"/>
      <w:divBdr>
        <w:top w:val="none" w:sz="0" w:space="0" w:color="auto"/>
        <w:left w:val="none" w:sz="0" w:space="0" w:color="auto"/>
        <w:bottom w:val="none" w:sz="0" w:space="0" w:color="auto"/>
        <w:right w:val="none" w:sz="0" w:space="0" w:color="auto"/>
      </w:divBdr>
    </w:div>
    <w:div w:id="170026218">
      <w:bodyDiv w:val="1"/>
      <w:marLeft w:val="0"/>
      <w:marRight w:val="0"/>
      <w:marTop w:val="0"/>
      <w:marBottom w:val="0"/>
      <w:divBdr>
        <w:top w:val="none" w:sz="0" w:space="0" w:color="auto"/>
        <w:left w:val="none" w:sz="0" w:space="0" w:color="auto"/>
        <w:bottom w:val="none" w:sz="0" w:space="0" w:color="auto"/>
        <w:right w:val="none" w:sz="0" w:space="0" w:color="auto"/>
      </w:divBdr>
    </w:div>
    <w:div w:id="172691627">
      <w:bodyDiv w:val="1"/>
      <w:marLeft w:val="0"/>
      <w:marRight w:val="0"/>
      <w:marTop w:val="0"/>
      <w:marBottom w:val="0"/>
      <w:divBdr>
        <w:top w:val="none" w:sz="0" w:space="0" w:color="auto"/>
        <w:left w:val="none" w:sz="0" w:space="0" w:color="auto"/>
        <w:bottom w:val="none" w:sz="0" w:space="0" w:color="auto"/>
        <w:right w:val="none" w:sz="0" w:space="0" w:color="auto"/>
      </w:divBdr>
    </w:div>
    <w:div w:id="175196728">
      <w:bodyDiv w:val="1"/>
      <w:marLeft w:val="0"/>
      <w:marRight w:val="0"/>
      <w:marTop w:val="0"/>
      <w:marBottom w:val="0"/>
      <w:divBdr>
        <w:top w:val="none" w:sz="0" w:space="0" w:color="auto"/>
        <w:left w:val="none" w:sz="0" w:space="0" w:color="auto"/>
        <w:bottom w:val="none" w:sz="0" w:space="0" w:color="auto"/>
        <w:right w:val="none" w:sz="0" w:space="0" w:color="auto"/>
      </w:divBdr>
    </w:div>
    <w:div w:id="175509665">
      <w:bodyDiv w:val="1"/>
      <w:marLeft w:val="0"/>
      <w:marRight w:val="0"/>
      <w:marTop w:val="0"/>
      <w:marBottom w:val="0"/>
      <w:divBdr>
        <w:top w:val="none" w:sz="0" w:space="0" w:color="auto"/>
        <w:left w:val="none" w:sz="0" w:space="0" w:color="auto"/>
        <w:bottom w:val="none" w:sz="0" w:space="0" w:color="auto"/>
        <w:right w:val="none" w:sz="0" w:space="0" w:color="auto"/>
      </w:divBdr>
    </w:div>
    <w:div w:id="176313941">
      <w:bodyDiv w:val="1"/>
      <w:marLeft w:val="0"/>
      <w:marRight w:val="0"/>
      <w:marTop w:val="0"/>
      <w:marBottom w:val="0"/>
      <w:divBdr>
        <w:top w:val="none" w:sz="0" w:space="0" w:color="auto"/>
        <w:left w:val="none" w:sz="0" w:space="0" w:color="auto"/>
        <w:bottom w:val="none" w:sz="0" w:space="0" w:color="auto"/>
        <w:right w:val="none" w:sz="0" w:space="0" w:color="auto"/>
      </w:divBdr>
    </w:div>
    <w:div w:id="176697351">
      <w:bodyDiv w:val="1"/>
      <w:marLeft w:val="0"/>
      <w:marRight w:val="0"/>
      <w:marTop w:val="0"/>
      <w:marBottom w:val="0"/>
      <w:divBdr>
        <w:top w:val="none" w:sz="0" w:space="0" w:color="auto"/>
        <w:left w:val="none" w:sz="0" w:space="0" w:color="auto"/>
        <w:bottom w:val="none" w:sz="0" w:space="0" w:color="auto"/>
        <w:right w:val="none" w:sz="0" w:space="0" w:color="auto"/>
      </w:divBdr>
    </w:div>
    <w:div w:id="178324980">
      <w:bodyDiv w:val="1"/>
      <w:marLeft w:val="0"/>
      <w:marRight w:val="0"/>
      <w:marTop w:val="0"/>
      <w:marBottom w:val="0"/>
      <w:divBdr>
        <w:top w:val="none" w:sz="0" w:space="0" w:color="auto"/>
        <w:left w:val="none" w:sz="0" w:space="0" w:color="auto"/>
        <w:bottom w:val="none" w:sz="0" w:space="0" w:color="auto"/>
        <w:right w:val="none" w:sz="0" w:space="0" w:color="auto"/>
      </w:divBdr>
    </w:div>
    <w:div w:id="178742744">
      <w:bodyDiv w:val="1"/>
      <w:marLeft w:val="0"/>
      <w:marRight w:val="0"/>
      <w:marTop w:val="0"/>
      <w:marBottom w:val="0"/>
      <w:divBdr>
        <w:top w:val="none" w:sz="0" w:space="0" w:color="auto"/>
        <w:left w:val="none" w:sz="0" w:space="0" w:color="auto"/>
        <w:bottom w:val="none" w:sz="0" w:space="0" w:color="auto"/>
        <w:right w:val="none" w:sz="0" w:space="0" w:color="auto"/>
      </w:divBdr>
    </w:div>
    <w:div w:id="179662694">
      <w:bodyDiv w:val="1"/>
      <w:marLeft w:val="0"/>
      <w:marRight w:val="0"/>
      <w:marTop w:val="0"/>
      <w:marBottom w:val="0"/>
      <w:divBdr>
        <w:top w:val="none" w:sz="0" w:space="0" w:color="auto"/>
        <w:left w:val="none" w:sz="0" w:space="0" w:color="auto"/>
        <w:bottom w:val="none" w:sz="0" w:space="0" w:color="auto"/>
        <w:right w:val="none" w:sz="0" w:space="0" w:color="auto"/>
      </w:divBdr>
    </w:div>
    <w:div w:id="182744431">
      <w:bodyDiv w:val="1"/>
      <w:marLeft w:val="0"/>
      <w:marRight w:val="0"/>
      <w:marTop w:val="0"/>
      <w:marBottom w:val="0"/>
      <w:divBdr>
        <w:top w:val="none" w:sz="0" w:space="0" w:color="auto"/>
        <w:left w:val="none" w:sz="0" w:space="0" w:color="auto"/>
        <w:bottom w:val="none" w:sz="0" w:space="0" w:color="auto"/>
        <w:right w:val="none" w:sz="0" w:space="0" w:color="auto"/>
      </w:divBdr>
    </w:div>
    <w:div w:id="184561170">
      <w:bodyDiv w:val="1"/>
      <w:marLeft w:val="0"/>
      <w:marRight w:val="0"/>
      <w:marTop w:val="0"/>
      <w:marBottom w:val="0"/>
      <w:divBdr>
        <w:top w:val="none" w:sz="0" w:space="0" w:color="auto"/>
        <w:left w:val="none" w:sz="0" w:space="0" w:color="auto"/>
        <w:bottom w:val="none" w:sz="0" w:space="0" w:color="auto"/>
        <w:right w:val="none" w:sz="0" w:space="0" w:color="auto"/>
      </w:divBdr>
    </w:div>
    <w:div w:id="184945172">
      <w:bodyDiv w:val="1"/>
      <w:marLeft w:val="0"/>
      <w:marRight w:val="0"/>
      <w:marTop w:val="0"/>
      <w:marBottom w:val="0"/>
      <w:divBdr>
        <w:top w:val="none" w:sz="0" w:space="0" w:color="auto"/>
        <w:left w:val="none" w:sz="0" w:space="0" w:color="auto"/>
        <w:bottom w:val="none" w:sz="0" w:space="0" w:color="auto"/>
        <w:right w:val="none" w:sz="0" w:space="0" w:color="auto"/>
      </w:divBdr>
    </w:div>
    <w:div w:id="185485824">
      <w:bodyDiv w:val="1"/>
      <w:marLeft w:val="0"/>
      <w:marRight w:val="0"/>
      <w:marTop w:val="0"/>
      <w:marBottom w:val="0"/>
      <w:divBdr>
        <w:top w:val="none" w:sz="0" w:space="0" w:color="auto"/>
        <w:left w:val="none" w:sz="0" w:space="0" w:color="auto"/>
        <w:bottom w:val="none" w:sz="0" w:space="0" w:color="auto"/>
        <w:right w:val="none" w:sz="0" w:space="0" w:color="auto"/>
      </w:divBdr>
    </w:div>
    <w:div w:id="186068546">
      <w:bodyDiv w:val="1"/>
      <w:marLeft w:val="0"/>
      <w:marRight w:val="0"/>
      <w:marTop w:val="0"/>
      <w:marBottom w:val="0"/>
      <w:divBdr>
        <w:top w:val="none" w:sz="0" w:space="0" w:color="auto"/>
        <w:left w:val="none" w:sz="0" w:space="0" w:color="auto"/>
        <w:bottom w:val="none" w:sz="0" w:space="0" w:color="auto"/>
        <w:right w:val="none" w:sz="0" w:space="0" w:color="auto"/>
      </w:divBdr>
    </w:div>
    <w:div w:id="191305147">
      <w:bodyDiv w:val="1"/>
      <w:marLeft w:val="0"/>
      <w:marRight w:val="0"/>
      <w:marTop w:val="0"/>
      <w:marBottom w:val="0"/>
      <w:divBdr>
        <w:top w:val="none" w:sz="0" w:space="0" w:color="auto"/>
        <w:left w:val="none" w:sz="0" w:space="0" w:color="auto"/>
        <w:bottom w:val="none" w:sz="0" w:space="0" w:color="auto"/>
        <w:right w:val="none" w:sz="0" w:space="0" w:color="auto"/>
      </w:divBdr>
    </w:div>
    <w:div w:id="193153383">
      <w:bodyDiv w:val="1"/>
      <w:marLeft w:val="0"/>
      <w:marRight w:val="0"/>
      <w:marTop w:val="0"/>
      <w:marBottom w:val="0"/>
      <w:divBdr>
        <w:top w:val="none" w:sz="0" w:space="0" w:color="auto"/>
        <w:left w:val="none" w:sz="0" w:space="0" w:color="auto"/>
        <w:bottom w:val="none" w:sz="0" w:space="0" w:color="auto"/>
        <w:right w:val="none" w:sz="0" w:space="0" w:color="auto"/>
      </w:divBdr>
    </w:div>
    <w:div w:id="195123239">
      <w:bodyDiv w:val="1"/>
      <w:marLeft w:val="0"/>
      <w:marRight w:val="0"/>
      <w:marTop w:val="0"/>
      <w:marBottom w:val="0"/>
      <w:divBdr>
        <w:top w:val="none" w:sz="0" w:space="0" w:color="auto"/>
        <w:left w:val="none" w:sz="0" w:space="0" w:color="auto"/>
        <w:bottom w:val="none" w:sz="0" w:space="0" w:color="auto"/>
        <w:right w:val="none" w:sz="0" w:space="0" w:color="auto"/>
      </w:divBdr>
    </w:div>
    <w:div w:id="195779053">
      <w:bodyDiv w:val="1"/>
      <w:marLeft w:val="0"/>
      <w:marRight w:val="0"/>
      <w:marTop w:val="0"/>
      <w:marBottom w:val="0"/>
      <w:divBdr>
        <w:top w:val="none" w:sz="0" w:space="0" w:color="auto"/>
        <w:left w:val="none" w:sz="0" w:space="0" w:color="auto"/>
        <w:bottom w:val="none" w:sz="0" w:space="0" w:color="auto"/>
        <w:right w:val="none" w:sz="0" w:space="0" w:color="auto"/>
      </w:divBdr>
    </w:div>
    <w:div w:id="195853651">
      <w:bodyDiv w:val="1"/>
      <w:marLeft w:val="0"/>
      <w:marRight w:val="0"/>
      <w:marTop w:val="0"/>
      <w:marBottom w:val="0"/>
      <w:divBdr>
        <w:top w:val="none" w:sz="0" w:space="0" w:color="auto"/>
        <w:left w:val="none" w:sz="0" w:space="0" w:color="auto"/>
        <w:bottom w:val="none" w:sz="0" w:space="0" w:color="auto"/>
        <w:right w:val="none" w:sz="0" w:space="0" w:color="auto"/>
      </w:divBdr>
    </w:div>
    <w:div w:id="196236637">
      <w:bodyDiv w:val="1"/>
      <w:marLeft w:val="0"/>
      <w:marRight w:val="0"/>
      <w:marTop w:val="0"/>
      <w:marBottom w:val="0"/>
      <w:divBdr>
        <w:top w:val="none" w:sz="0" w:space="0" w:color="auto"/>
        <w:left w:val="none" w:sz="0" w:space="0" w:color="auto"/>
        <w:bottom w:val="none" w:sz="0" w:space="0" w:color="auto"/>
        <w:right w:val="none" w:sz="0" w:space="0" w:color="auto"/>
      </w:divBdr>
    </w:div>
    <w:div w:id="197007700">
      <w:bodyDiv w:val="1"/>
      <w:marLeft w:val="0"/>
      <w:marRight w:val="0"/>
      <w:marTop w:val="0"/>
      <w:marBottom w:val="0"/>
      <w:divBdr>
        <w:top w:val="none" w:sz="0" w:space="0" w:color="auto"/>
        <w:left w:val="none" w:sz="0" w:space="0" w:color="auto"/>
        <w:bottom w:val="none" w:sz="0" w:space="0" w:color="auto"/>
        <w:right w:val="none" w:sz="0" w:space="0" w:color="auto"/>
      </w:divBdr>
    </w:div>
    <w:div w:id="198276220">
      <w:bodyDiv w:val="1"/>
      <w:marLeft w:val="0"/>
      <w:marRight w:val="0"/>
      <w:marTop w:val="0"/>
      <w:marBottom w:val="0"/>
      <w:divBdr>
        <w:top w:val="none" w:sz="0" w:space="0" w:color="auto"/>
        <w:left w:val="none" w:sz="0" w:space="0" w:color="auto"/>
        <w:bottom w:val="none" w:sz="0" w:space="0" w:color="auto"/>
        <w:right w:val="none" w:sz="0" w:space="0" w:color="auto"/>
      </w:divBdr>
    </w:div>
    <w:div w:id="199440183">
      <w:bodyDiv w:val="1"/>
      <w:marLeft w:val="0"/>
      <w:marRight w:val="0"/>
      <w:marTop w:val="0"/>
      <w:marBottom w:val="0"/>
      <w:divBdr>
        <w:top w:val="none" w:sz="0" w:space="0" w:color="auto"/>
        <w:left w:val="none" w:sz="0" w:space="0" w:color="auto"/>
        <w:bottom w:val="none" w:sz="0" w:space="0" w:color="auto"/>
        <w:right w:val="none" w:sz="0" w:space="0" w:color="auto"/>
      </w:divBdr>
    </w:div>
    <w:div w:id="200829325">
      <w:bodyDiv w:val="1"/>
      <w:marLeft w:val="0"/>
      <w:marRight w:val="0"/>
      <w:marTop w:val="0"/>
      <w:marBottom w:val="0"/>
      <w:divBdr>
        <w:top w:val="none" w:sz="0" w:space="0" w:color="auto"/>
        <w:left w:val="none" w:sz="0" w:space="0" w:color="auto"/>
        <w:bottom w:val="none" w:sz="0" w:space="0" w:color="auto"/>
        <w:right w:val="none" w:sz="0" w:space="0" w:color="auto"/>
      </w:divBdr>
    </w:div>
    <w:div w:id="203639833">
      <w:bodyDiv w:val="1"/>
      <w:marLeft w:val="0"/>
      <w:marRight w:val="0"/>
      <w:marTop w:val="0"/>
      <w:marBottom w:val="0"/>
      <w:divBdr>
        <w:top w:val="none" w:sz="0" w:space="0" w:color="auto"/>
        <w:left w:val="none" w:sz="0" w:space="0" w:color="auto"/>
        <w:bottom w:val="none" w:sz="0" w:space="0" w:color="auto"/>
        <w:right w:val="none" w:sz="0" w:space="0" w:color="auto"/>
      </w:divBdr>
    </w:div>
    <w:div w:id="206459195">
      <w:bodyDiv w:val="1"/>
      <w:marLeft w:val="0"/>
      <w:marRight w:val="0"/>
      <w:marTop w:val="0"/>
      <w:marBottom w:val="0"/>
      <w:divBdr>
        <w:top w:val="none" w:sz="0" w:space="0" w:color="auto"/>
        <w:left w:val="none" w:sz="0" w:space="0" w:color="auto"/>
        <w:bottom w:val="none" w:sz="0" w:space="0" w:color="auto"/>
        <w:right w:val="none" w:sz="0" w:space="0" w:color="auto"/>
      </w:divBdr>
    </w:div>
    <w:div w:id="209265674">
      <w:bodyDiv w:val="1"/>
      <w:marLeft w:val="0"/>
      <w:marRight w:val="0"/>
      <w:marTop w:val="0"/>
      <w:marBottom w:val="0"/>
      <w:divBdr>
        <w:top w:val="none" w:sz="0" w:space="0" w:color="auto"/>
        <w:left w:val="none" w:sz="0" w:space="0" w:color="auto"/>
        <w:bottom w:val="none" w:sz="0" w:space="0" w:color="auto"/>
        <w:right w:val="none" w:sz="0" w:space="0" w:color="auto"/>
      </w:divBdr>
    </w:div>
    <w:div w:id="209926940">
      <w:bodyDiv w:val="1"/>
      <w:marLeft w:val="0"/>
      <w:marRight w:val="0"/>
      <w:marTop w:val="0"/>
      <w:marBottom w:val="0"/>
      <w:divBdr>
        <w:top w:val="none" w:sz="0" w:space="0" w:color="auto"/>
        <w:left w:val="none" w:sz="0" w:space="0" w:color="auto"/>
        <w:bottom w:val="none" w:sz="0" w:space="0" w:color="auto"/>
        <w:right w:val="none" w:sz="0" w:space="0" w:color="auto"/>
      </w:divBdr>
    </w:div>
    <w:div w:id="214969535">
      <w:bodyDiv w:val="1"/>
      <w:marLeft w:val="0"/>
      <w:marRight w:val="0"/>
      <w:marTop w:val="0"/>
      <w:marBottom w:val="0"/>
      <w:divBdr>
        <w:top w:val="none" w:sz="0" w:space="0" w:color="auto"/>
        <w:left w:val="none" w:sz="0" w:space="0" w:color="auto"/>
        <w:bottom w:val="none" w:sz="0" w:space="0" w:color="auto"/>
        <w:right w:val="none" w:sz="0" w:space="0" w:color="auto"/>
      </w:divBdr>
    </w:div>
    <w:div w:id="216866147">
      <w:bodyDiv w:val="1"/>
      <w:marLeft w:val="0"/>
      <w:marRight w:val="0"/>
      <w:marTop w:val="0"/>
      <w:marBottom w:val="0"/>
      <w:divBdr>
        <w:top w:val="none" w:sz="0" w:space="0" w:color="auto"/>
        <w:left w:val="none" w:sz="0" w:space="0" w:color="auto"/>
        <w:bottom w:val="none" w:sz="0" w:space="0" w:color="auto"/>
        <w:right w:val="none" w:sz="0" w:space="0" w:color="auto"/>
      </w:divBdr>
    </w:div>
    <w:div w:id="218640449">
      <w:bodyDiv w:val="1"/>
      <w:marLeft w:val="0"/>
      <w:marRight w:val="0"/>
      <w:marTop w:val="0"/>
      <w:marBottom w:val="0"/>
      <w:divBdr>
        <w:top w:val="none" w:sz="0" w:space="0" w:color="auto"/>
        <w:left w:val="none" w:sz="0" w:space="0" w:color="auto"/>
        <w:bottom w:val="none" w:sz="0" w:space="0" w:color="auto"/>
        <w:right w:val="none" w:sz="0" w:space="0" w:color="auto"/>
      </w:divBdr>
    </w:div>
    <w:div w:id="218981843">
      <w:bodyDiv w:val="1"/>
      <w:marLeft w:val="0"/>
      <w:marRight w:val="0"/>
      <w:marTop w:val="0"/>
      <w:marBottom w:val="0"/>
      <w:divBdr>
        <w:top w:val="none" w:sz="0" w:space="0" w:color="auto"/>
        <w:left w:val="none" w:sz="0" w:space="0" w:color="auto"/>
        <w:bottom w:val="none" w:sz="0" w:space="0" w:color="auto"/>
        <w:right w:val="none" w:sz="0" w:space="0" w:color="auto"/>
      </w:divBdr>
    </w:div>
    <w:div w:id="220101722">
      <w:bodyDiv w:val="1"/>
      <w:marLeft w:val="0"/>
      <w:marRight w:val="0"/>
      <w:marTop w:val="0"/>
      <w:marBottom w:val="0"/>
      <w:divBdr>
        <w:top w:val="none" w:sz="0" w:space="0" w:color="auto"/>
        <w:left w:val="none" w:sz="0" w:space="0" w:color="auto"/>
        <w:bottom w:val="none" w:sz="0" w:space="0" w:color="auto"/>
        <w:right w:val="none" w:sz="0" w:space="0" w:color="auto"/>
      </w:divBdr>
    </w:div>
    <w:div w:id="220597727">
      <w:bodyDiv w:val="1"/>
      <w:marLeft w:val="0"/>
      <w:marRight w:val="0"/>
      <w:marTop w:val="0"/>
      <w:marBottom w:val="0"/>
      <w:divBdr>
        <w:top w:val="none" w:sz="0" w:space="0" w:color="auto"/>
        <w:left w:val="none" w:sz="0" w:space="0" w:color="auto"/>
        <w:bottom w:val="none" w:sz="0" w:space="0" w:color="auto"/>
        <w:right w:val="none" w:sz="0" w:space="0" w:color="auto"/>
      </w:divBdr>
    </w:div>
    <w:div w:id="222642831">
      <w:bodyDiv w:val="1"/>
      <w:marLeft w:val="0"/>
      <w:marRight w:val="0"/>
      <w:marTop w:val="0"/>
      <w:marBottom w:val="0"/>
      <w:divBdr>
        <w:top w:val="none" w:sz="0" w:space="0" w:color="auto"/>
        <w:left w:val="none" w:sz="0" w:space="0" w:color="auto"/>
        <w:bottom w:val="none" w:sz="0" w:space="0" w:color="auto"/>
        <w:right w:val="none" w:sz="0" w:space="0" w:color="auto"/>
      </w:divBdr>
    </w:div>
    <w:div w:id="222714204">
      <w:bodyDiv w:val="1"/>
      <w:marLeft w:val="0"/>
      <w:marRight w:val="0"/>
      <w:marTop w:val="0"/>
      <w:marBottom w:val="0"/>
      <w:divBdr>
        <w:top w:val="none" w:sz="0" w:space="0" w:color="auto"/>
        <w:left w:val="none" w:sz="0" w:space="0" w:color="auto"/>
        <w:bottom w:val="none" w:sz="0" w:space="0" w:color="auto"/>
        <w:right w:val="none" w:sz="0" w:space="0" w:color="auto"/>
      </w:divBdr>
    </w:div>
    <w:div w:id="222721796">
      <w:bodyDiv w:val="1"/>
      <w:marLeft w:val="0"/>
      <w:marRight w:val="0"/>
      <w:marTop w:val="0"/>
      <w:marBottom w:val="0"/>
      <w:divBdr>
        <w:top w:val="none" w:sz="0" w:space="0" w:color="auto"/>
        <w:left w:val="none" w:sz="0" w:space="0" w:color="auto"/>
        <w:bottom w:val="none" w:sz="0" w:space="0" w:color="auto"/>
        <w:right w:val="none" w:sz="0" w:space="0" w:color="auto"/>
      </w:divBdr>
    </w:div>
    <w:div w:id="223107307">
      <w:bodyDiv w:val="1"/>
      <w:marLeft w:val="0"/>
      <w:marRight w:val="0"/>
      <w:marTop w:val="0"/>
      <w:marBottom w:val="0"/>
      <w:divBdr>
        <w:top w:val="none" w:sz="0" w:space="0" w:color="auto"/>
        <w:left w:val="none" w:sz="0" w:space="0" w:color="auto"/>
        <w:bottom w:val="none" w:sz="0" w:space="0" w:color="auto"/>
        <w:right w:val="none" w:sz="0" w:space="0" w:color="auto"/>
      </w:divBdr>
    </w:div>
    <w:div w:id="223562366">
      <w:bodyDiv w:val="1"/>
      <w:marLeft w:val="0"/>
      <w:marRight w:val="0"/>
      <w:marTop w:val="0"/>
      <w:marBottom w:val="0"/>
      <w:divBdr>
        <w:top w:val="none" w:sz="0" w:space="0" w:color="auto"/>
        <w:left w:val="none" w:sz="0" w:space="0" w:color="auto"/>
        <w:bottom w:val="none" w:sz="0" w:space="0" w:color="auto"/>
        <w:right w:val="none" w:sz="0" w:space="0" w:color="auto"/>
      </w:divBdr>
    </w:div>
    <w:div w:id="226962675">
      <w:bodyDiv w:val="1"/>
      <w:marLeft w:val="0"/>
      <w:marRight w:val="0"/>
      <w:marTop w:val="0"/>
      <w:marBottom w:val="0"/>
      <w:divBdr>
        <w:top w:val="none" w:sz="0" w:space="0" w:color="auto"/>
        <w:left w:val="none" w:sz="0" w:space="0" w:color="auto"/>
        <w:bottom w:val="none" w:sz="0" w:space="0" w:color="auto"/>
        <w:right w:val="none" w:sz="0" w:space="0" w:color="auto"/>
      </w:divBdr>
    </w:div>
    <w:div w:id="231279571">
      <w:bodyDiv w:val="1"/>
      <w:marLeft w:val="0"/>
      <w:marRight w:val="0"/>
      <w:marTop w:val="0"/>
      <w:marBottom w:val="0"/>
      <w:divBdr>
        <w:top w:val="none" w:sz="0" w:space="0" w:color="auto"/>
        <w:left w:val="none" w:sz="0" w:space="0" w:color="auto"/>
        <w:bottom w:val="none" w:sz="0" w:space="0" w:color="auto"/>
        <w:right w:val="none" w:sz="0" w:space="0" w:color="auto"/>
      </w:divBdr>
    </w:div>
    <w:div w:id="231504606">
      <w:bodyDiv w:val="1"/>
      <w:marLeft w:val="0"/>
      <w:marRight w:val="0"/>
      <w:marTop w:val="0"/>
      <w:marBottom w:val="0"/>
      <w:divBdr>
        <w:top w:val="none" w:sz="0" w:space="0" w:color="auto"/>
        <w:left w:val="none" w:sz="0" w:space="0" w:color="auto"/>
        <w:bottom w:val="none" w:sz="0" w:space="0" w:color="auto"/>
        <w:right w:val="none" w:sz="0" w:space="0" w:color="auto"/>
      </w:divBdr>
    </w:div>
    <w:div w:id="231669794">
      <w:bodyDiv w:val="1"/>
      <w:marLeft w:val="0"/>
      <w:marRight w:val="0"/>
      <w:marTop w:val="0"/>
      <w:marBottom w:val="0"/>
      <w:divBdr>
        <w:top w:val="none" w:sz="0" w:space="0" w:color="auto"/>
        <w:left w:val="none" w:sz="0" w:space="0" w:color="auto"/>
        <w:bottom w:val="none" w:sz="0" w:space="0" w:color="auto"/>
        <w:right w:val="none" w:sz="0" w:space="0" w:color="auto"/>
      </w:divBdr>
    </w:div>
    <w:div w:id="232011411">
      <w:bodyDiv w:val="1"/>
      <w:marLeft w:val="0"/>
      <w:marRight w:val="0"/>
      <w:marTop w:val="0"/>
      <w:marBottom w:val="0"/>
      <w:divBdr>
        <w:top w:val="none" w:sz="0" w:space="0" w:color="auto"/>
        <w:left w:val="none" w:sz="0" w:space="0" w:color="auto"/>
        <w:bottom w:val="none" w:sz="0" w:space="0" w:color="auto"/>
        <w:right w:val="none" w:sz="0" w:space="0" w:color="auto"/>
      </w:divBdr>
    </w:div>
    <w:div w:id="232545086">
      <w:bodyDiv w:val="1"/>
      <w:marLeft w:val="0"/>
      <w:marRight w:val="0"/>
      <w:marTop w:val="0"/>
      <w:marBottom w:val="0"/>
      <w:divBdr>
        <w:top w:val="none" w:sz="0" w:space="0" w:color="auto"/>
        <w:left w:val="none" w:sz="0" w:space="0" w:color="auto"/>
        <w:bottom w:val="none" w:sz="0" w:space="0" w:color="auto"/>
        <w:right w:val="none" w:sz="0" w:space="0" w:color="auto"/>
      </w:divBdr>
    </w:div>
    <w:div w:id="235019964">
      <w:bodyDiv w:val="1"/>
      <w:marLeft w:val="0"/>
      <w:marRight w:val="0"/>
      <w:marTop w:val="0"/>
      <w:marBottom w:val="0"/>
      <w:divBdr>
        <w:top w:val="none" w:sz="0" w:space="0" w:color="auto"/>
        <w:left w:val="none" w:sz="0" w:space="0" w:color="auto"/>
        <w:bottom w:val="none" w:sz="0" w:space="0" w:color="auto"/>
        <w:right w:val="none" w:sz="0" w:space="0" w:color="auto"/>
      </w:divBdr>
    </w:div>
    <w:div w:id="235357403">
      <w:bodyDiv w:val="1"/>
      <w:marLeft w:val="0"/>
      <w:marRight w:val="0"/>
      <w:marTop w:val="0"/>
      <w:marBottom w:val="0"/>
      <w:divBdr>
        <w:top w:val="none" w:sz="0" w:space="0" w:color="auto"/>
        <w:left w:val="none" w:sz="0" w:space="0" w:color="auto"/>
        <w:bottom w:val="none" w:sz="0" w:space="0" w:color="auto"/>
        <w:right w:val="none" w:sz="0" w:space="0" w:color="auto"/>
      </w:divBdr>
    </w:div>
    <w:div w:id="236139110">
      <w:bodyDiv w:val="1"/>
      <w:marLeft w:val="0"/>
      <w:marRight w:val="0"/>
      <w:marTop w:val="0"/>
      <w:marBottom w:val="0"/>
      <w:divBdr>
        <w:top w:val="none" w:sz="0" w:space="0" w:color="auto"/>
        <w:left w:val="none" w:sz="0" w:space="0" w:color="auto"/>
        <w:bottom w:val="none" w:sz="0" w:space="0" w:color="auto"/>
        <w:right w:val="none" w:sz="0" w:space="0" w:color="auto"/>
      </w:divBdr>
    </w:div>
    <w:div w:id="236327553">
      <w:bodyDiv w:val="1"/>
      <w:marLeft w:val="0"/>
      <w:marRight w:val="0"/>
      <w:marTop w:val="0"/>
      <w:marBottom w:val="0"/>
      <w:divBdr>
        <w:top w:val="none" w:sz="0" w:space="0" w:color="auto"/>
        <w:left w:val="none" w:sz="0" w:space="0" w:color="auto"/>
        <w:bottom w:val="none" w:sz="0" w:space="0" w:color="auto"/>
        <w:right w:val="none" w:sz="0" w:space="0" w:color="auto"/>
      </w:divBdr>
    </w:div>
    <w:div w:id="237861594">
      <w:bodyDiv w:val="1"/>
      <w:marLeft w:val="0"/>
      <w:marRight w:val="0"/>
      <w:marTop w:val="0"/>
      <w:marBottom w:val="0"/>
      <w:divBdr>
        <w:top w:val="none" w:sz="0" w:space="0" w:color="auto"/>
        <w:left w:val="none" w:sz="0" w:space="0" w:color="auto"/>
        <w:bottom w:val="none" w:sz="0" w:space="0" w:color="auto"/>
        <w:right w:val="none" w:sz="0" w:space="0" w:color="auto"/>
      </w:divBdr>
    </w:div>
    <w:div w:id="238177456">
      <w:bodyDiv w:val="1"/>
      <w:marLeft w:val="0"/>
      <w:marRight w:val="0"/>
      <w:marTop w:val="0"/>
      <w:marBottom w:val="0"/>
      <w:divBdr>
        <w:top w:val="none" w:sz="0" w:space="0" w:color="auto"/>
        <w:left w:val="none" w:sz="0" w:space="0" w:color="auto"/>
        <w:bottom w:val="none" w:sz="0" w:space="0" w:color="auto"/>
        <w:right w:val="none" w:sz="0" w:space="0" w:color="auto"/>
      </w:divBdr>
    </w:div>
    <w:div w:id="238445327">
      <w:bodyDiv w:val="1"/>
      <w:marLeft w:val="0"/>
      <w:marRight w:val="0"/>
      <w:marTop w:val="0"/>
      <w:marBottom w:val="0"/>
      <w:divBdr>
        <w:top w:val="none" w:sz="0" w:space="0" w:color="auto"/>
        <w:left w:val="none" w:sz="0" w:space="0" w:color="auto"/>
        <w:bottom w:val="none" w:sz="0" w:space="0" w:color="auto"/>
        <w:right w:val="none" w:sz="0" w:space="0" w:color="auto"/>
      </w:divBdr>
    </w:div>
    <w:div w:id="238487625">
      <w:bodyDiv w:val="1"/>
      <w:marLeft w:val="0"/>
      <w:marRight w:val="0"/>
      <w:marTop w:val="0"/>
      <w:marBottom w:val="0"/>
      <w:divBdr>
        <w:top w:val="none" w:sz="0" w:space="0" w:color="auto"/>
        <w:left w:val="none" w:sz="0" w:space="0" w:color="auto"/>
        <w:bottom w:val="none" w:sz="0" w:space="0" w:color="auto"/>
        <w:right w:val="none" w:sz="0" w:space="0" w:color="auto"/>
      </w:divBdr>
    </w:div>
    <w:div w:id="239366996">
      <w:bodyDiv w:val="1"/>
      <w:marLeft w:val="0"/>
      <w:marRight w:val="0"/>
      <w:marTop w:val="0"/>
      <w:marBottom w:val="0"/>
      <w:divBdr>
        <w:top w:val="none" w:sz="0" w:space="0" w:color="auto"/>
        <w:left w:val="none" w:sz="0" w:space="0" w:color="auto"/>
        <w:bottom w:val="none" w:sz="0" w:space="0" w:color="auto"/>
        <w:right w:val="none" w:sz="0" w:space="0" w:color="auto"/>
      </w:divBdr>
    </w:div>
    <w:div w:id="240531669">
      <w:bodyDiv w:val="1"/>
      <w:marLeft w:val="0"/>
      <w:marRight w:val="0"/>
      <w:marTop w:val="0"/>
      <w:marBottom w:val="0"/>
      <w:divBdr>
        <w:top w:val="none" w:sz="0" w:space="0" w:color="auto"/>
        <w:left w:val="none" w:sz="0" w:space="0" w:color="auto"/>
        <w:bottom w:val="none" w:sz="0" w:space="0" w:color="auto"/>
        <w:right w:val="none" w:sz="0" w:space="0" w:color="auto"/>
      </w:divBdr>
    </w:div>
    <w:div w:id="241332148">
      <w:bodyDiv w:val="1"/>
      <w:marLeft w:val="0"/>
      <w:marRight w:val="0"/>
      <w:marTop w:val="0"/>
      <w:marBottom w:val="0"/>
      <w:divBdr>
        <w:top w:val="none" w:sz="0" w:space="0" w:color="auto"/>
        <w:left w:val="none" w:sz="0" w:space="0" w:color="auto"/>
        <w:bottom w:val="none" w:sz="0" w:space="0" w:color="auto"/>
        <w:right w:val="none" w:sz="0" w:space="0" w:color="auto"/>
      </w:divBdr>
    </w:div>
    <w:div w:id="242450218">
      <w:bodyDiv w:val="1"/>
      <w:marLeft w:val="0"/>
      <w:marRight w:val="0"/>
      <w:marTop w:val="0"/>
      <w:marBottom w:val="0"/>
      <w:divBdr>
        <w:top w:val="none" w:sz="0" w:space="0" w:color="auto"/>
        <w:left w:val="none" w:sz="0" w:space="0" w:color="auto"/>
        <w:bottom w:val="none" w:sz="0" w:space="0" w:color="auto"/>
        <w:right w:val="none" w:sz="0" w:space="0" w:color="auto"/>
      </w:divBdr>
    </w:div>
    <w:div w:id="242953794">
      <w:bodyDiv w:val="1"/>
      <w:marLeft w:val="0"/>
      <w:marRight w:val="0"/>
      <w:marTop w:val="0"/>
      <w:marBottom w:val="0"/>
      <w:divBdr>
        <w:top w:val="none" w:sz="0" w:space="0" w:color="auto"/>
        <w:left w:val="none" w:sz="0" w:space="0" w:color="auto"/>
        <w:bottom w:val="none" w:sz="0" w:space="0" w:color="auto"/>
        <w:right w:val="none" w:sz="0" w:space="0" w:color="auto"/>
      </w:divBdr>
    </w:div>
    <w:div w:id="245264695">
      <w:bodyDiv w:val="1"/>
      <w:marLeft w:val="0"/>
      <w:marRight w:val="0"/>
      <w:marTop w:val="0"/>
      <w:marBottom w:val="0"/>
      <w:divBdr>
        <w:top w:val="none" w:sz="0" w:space="0" w:color="auto"/>
        <w:left w:val="none" w:sz="0" w:space="0" w:color="auto"/>
        <w:bottom w:val="none" w:sz="0" w:space="0" w:color="auto"/>
        <w:right w:val="none" w:sz="0" w:space="0" w:color="auto"/>
      </w:divBdr>
    </w:div>
    <w:div w:id="246185895">
      <w:bodyDiv w:val="1"/>
      <w:marLeft w:val="0"/>
      <w:marRight w:val="0"/>
      <w:marTop w:val="0"/>
      <w:marBottom w:val="0"/>
      <w:divBdr>
        <w:top w:val="none" w:sz="0" w:space="0" w:color="auto"/>
        <w:left w:val="none" w:sz="0" w:space="0" w:color="auto"/>
        <w:bottom w:val="none" w:sz="0" w:space="0" w:color="auto"/>
        <w:right w:val="none" w:sz="0" w:space="0" w:color="auto"/>
      </w:divBdr>
    </w:div>
    <w:div w:id="247888814">
      <w:bodyDiv w:val="1"/>
      <w:marLeft w:val="0"/>
      <w:marRight w:val="0"/>
      <w:marTop w:val="0"/>
      <w:marBottom w:val="0"/>
      <w:divBdr>
        <w:top w:val="none" w:sz="0" w:space="0" w:color="auto"/>
        <w:left w:val="none" w:sz="0" w:space="0" w:color="auto"/>
        <w:bottom w:val="none" w:sz="0" w:space="0" w:color="auto"/>
        <w:right w:val="none" w:sz="0" w:space="0" w:color="auto"/>
      </w:divBdr>
    </w:div>
    <w:div w:id="248655654">
      <w:bodyDiv w:val="1"/>
      <w:marLeft w:val="0"/>
      <w:marRight w:val="0"/>
      <w:marTop w:val="0"/>
      <w:marBottom w:val="0"/>
      <w:divBdr>
        <w:top w:val="none" w:sz="0" w:space="0" w:color="auto"/>
        <w:left w:val="none" w:sz="0" w:space="0" w:color="auto"/>
        <w:bottom w:val="none" w:sz="0" w:space="0" w:color="auto"/>
        <w:right w:val="none" w:sz="0" w:space="0" w:color="auto"/>
      </w:divBdr>
    </w:div>
    <w:div w:id="249395427">
      <w:bodyDiv w:val="1"/>
      <w:marLeft w:val="0"/>
      <w:marRight w:val="0"/>
      <w:marTop w:val="0"/>
      <w:marBottom w:val="0"/>
      <w:divBdr>
        <w:top w:val="none" w:sz="0" w:space="0" w:color="auto"/>
        <w:left w:val="none" w:sz="0" w:space="0" w:color="auto"/>
        <w:bottom w:val="none" w:sz="0" w:space="0" w:color="auto"/>
        <w:right w:val="none" w:sz="0" w:space="0" w:color="auto"/>
      </w:divBdr>
    </w:div>
    <w:div w:id="249504026">
      <w:bodyDiv w:val="1"/>
      <w:marLeft w:val="0"/>
      <w:marRight w:val="0"/>
      <w:marTop w:val="0"/>
      <w:marBottom w:val="0"/>
      <w:divBdr>
        <w:top w:val="none" w:sz="0" w:space="0" w:color="auto"/>
        <w:left w:val="none" w:sz="0" w:space="0" w:color="auto"/>
        <w:bottom w:val="none" w:sz="0" w:space="0" w:color="auto"/>
        <w:right w:val="none" w:sz="0" w:space="0" w:color="auto"/>
      </w:divBdr>
    </w:div>
    <w:div w:id="250164073">
      <w:bodyDiv w:val="1"/>
      <w:marLeft w:val="0"/>
      <w:marRight w:val="0"/>
      <w:marTop w:val="0"/>
      <w:marBottom w:val="0"/>
      <w:divBdr>
        <w:top w:val="none" w:sz="0" w:space="0" w:color="auto"/>
        <w:left w:val="none" w:sz="0" w:space="0" w:color="auto"/>
        <w:bottom w:val="none" w:sz="0" w:space="0" w:color="auto"/>
        <w:right w:val="none" w:sz="0" w:space="0" w:color="auto"/>
      </w:divBdr>
    </w:div>
    <w:div w:id="251935391">
      <w:bodyDiv w:val="1"/>
      <w:marLeft w:val="0"/>
      <w:marRight w:val="0"/>
      <w:marTop w:val="0"/>
      <w:marBottom w:val="0"/>
      <w:divBdr>
        <w:top w:val="none" w:sz="0" w:space="0" w:color="auto"/>
        <w:left w:val="none" w:sz="0" w:space="0" w:color="auto"/>
        <w:bottom w:val="none" w:sz="0" w:space="0" w:color="auto"/>
        <w:right w:val="none" w:sz="0" w:space="0" w:color="auto"/>
      </w:divBdr>
    </w:div>
    <w:div w:id="254676382">
      <w:bodyDiv w:val="1"/>
      <w:marLeft w:val="0"/>
      <w:marRight w:val="0"/>
      <w:marTop w:val="0"/>
      <w:marBottom w:val="0"/>
      <w:divBdr>
        <w:top w:val="none" w:sz="0" w:space="0" w:color="auto"/>
        <w:left w:val="none" w:sz="0" w:space="0" w:color="auto"/>
        <w:bottom w:val="none" w:sz="0" w:space="0" w:color="auto"/>
        <w:right w:val="none" w:sz="0" w:space="0" w:color="auto"/>
      </w:divBdr>
    </w:div>
    <w:div w:id="255335041">
      <w:bodyDiv w:val="1"/>
      <w:marLeft w:val="0"/>
      <w:marRight w:val="0"/>
      <w:marTop w:val="0"/>
      <w:marBottom w:val="0"/>
      <w:divBdr>
        <w:top w:val="none" w:sz="0" w:space="0" w:color="auto"/>
        <w:left w:val="none" w:sz="0" w:space="0" w:color="auto"/>
        <w:bottom w:val="none" w:sz="0" w:space="0" w:color="auto"/>
        <w:right w:val="none" w:sz="0" w:space="0" w:color="auto"/>
      </w:divBdr>
    </w:div>
    <w:div w:id="256641849">
      <w:bodyDiv w:val="1"/>
      <w:marLeft w:val="0"/>
      <w:marRight w:val="0"/>
      <w:marTop w:val="0"/>
      <w:marBottom w:val="0"/>
      <w:divBdr>
        <w:top w:val="none" w:sz="0" w:space="0" w:color="auto"/>
        <w:left w:val="none" w:sz="0" w:space="0" w:color="auto"/>
        <w:bottom w:val="none" w:sz="0" w:space="0" w:color="auto"/>
        <w:right w:val="none" w:sz="0" w:space="0" w:color="auto"/>
      </w:divBdr>
    </w:div>
    <w:div w:id="257179829">
      <w:bodyDiv w:val="1"/>
      <w:marLeft w:val="0"/>
      <w:marRight w:val="0"/>
      <w:marTop w:val="0"/>
      <w:marBottom w:val="0"/>
      <w:divBdr>
        <w:top w:val="none" w:sz="0" w:space="0" w:color="auto"/>
        <w:left w:val="none" w:sz="0" w:space="0" w:color="auto"/>
        <w:bottom w:val="none" w:sz="0" w:space="0" w:color="auto"/>
        <w:right w:val="none" w:sz="0" w:space="0" w:color="auto"/>
      </w:divBdr>
    </w:div>
    <w:div w:id="257643593">
      <w:bodyDiv w:val="1"/>
      <w:marLeft w:val="0"/>
      <w:marRight w:val="0"/>
      <w:marTop w:val="0"/>
      <w:marBottom w:val="0"/>
      <w:divBdr>
        <w:top w:val="none" w:sz="0" w:space="0" w:color="auto"/>
        <w:left w:val="none" w:sz="0" w:space="0" w:color="auto"/>
        <w:bottom w:val="none" w:sz="0" w:space="0" w:color="auto"/>
        <w:right w:val="none" w:sz="0" w:space="0" w:color="auto"/>
      </w:divBdr>
    </w:div>
    <w:div w:id="259992552">
      <w:bodyDiv w:val="1"/>
      <w:marLeft w:val="0"/>
      <w:marRight w:val="0"/>
      <w:marTop w:val="0"/>
      <w:marBottom w:val="0"/>
      <w:divBdr>
        <w:top w:val="none" w:sz="0" w:space="0" w:color="auto"/>
        <w:left w:val="none" w:sz="0" w:space="0" w:color="auto"/>
        <w:bottom w:val="none" w:sz="0" w:space="0" w:color="auto"/>
        <w:right w:val="none" w:sz="0" w:space="0" w:color="auto"/>
      </w:divBdr>
    </w:div>
    <w:div w:id="260839240">
      <w:bodyDiv w:val="1"/>
      <w:marLeft w:val="0"/>
      <w:marRight w:val="0"/>
      <w:marTop w:val="0"/>
      <w:marBottom w:val="0"/>
      <w:divBdr>
        <w:top w:val="none" w:sz="0" w:space="0" w:color="auto"/>
        <w:left w:val="none" w:sz="0" w:space="0" w:color="auto"/>
        <w:bottom w:val="none" w:sz="0" w:space="0" w:color="auto"/>
        <w:right w:val="none" w:sz="0" w:space="0" w:color="auto"/>
      </w:divBdr>
    </w:div>
    <w:div w:id="261963114">
      <w:bodyDiv w:val="1"/>
      <w:marLeft w:val="0"/>
      <w:marRight w:val="0"/>
      <w:marTop w:val="0"/>
      <w:marBottom w:val="0"/>
      <w:divBdr>
        <w:top w:val="none" w:sz="0" w:space="0" w:color="auto"/>
        <w:left w:val="none" w:sz="0" w:space="0" w:color="auto"/>
        <w:bottom w:val="none" w:sz="0" w:space="0" w:color="auto"/>
        <w:right w:val="none" w:sz="0" w:space="0" w:color="auto"/>
      </w:divBdr>
    </w:div>
    <w:div w:id="262424408">
      <w:bodyDiv w:val="1"/>
      <w:marLeft w:val="0"/>
      <w:marRight w:val="0"/>
      <w:marTop w:val="0"/>
      <w:marBottom w:val="0"/>
      <w:divBdr>
        <w:top w:val="none" w:sz="0" w:space="0" w:color="auto"/>
        <w:left w:val="none" w:sz="0" w:space="0" w:color="auto"/>
        <w:bottom w:val="none" w:sz="0" w:space="0" w:color="auto"/>
        <w:right w:val="none" w:sz="0" w:space="0" w:color="auto"/>
      </w:divBdr>
    </w:div>
    <w:div w:id="262954082">
      <w:bodyDiv w:val="1"/>
      <w:marLeft w:val="0"/>
      <w:marRight w:val="0"/>
      <w:marTop w:val="0"/>
      <w:marBottom w:val="0"/>
      <w:divBdr>
        <w:top w:val="none" w:sz="0" w:space="0" w:color="auto"/>
        <w:left w:val="none" w:sz="0" w:space="0" w:color="auto"/>
        <w:bottom w:val="none" w:sz="0" w:space="0" w:color="auto"/>
        <w:right w:val="none" w:sz="0" w:space="0" w:color="auto"/>
      </w:divBdr>
    </w:div>
    <w:div w:id="263195613">
      <w:bodyDiv w:val="1"/>
      <w:marLeft w:val="0"/>
      <w:marRight w:val="0"/>
      <w:marTop w:val="0"/>
      <w:marBottom w:val="0"/>
      <w:divBdr>
        <w:top w:val="none" w:sz="0" w:space="0" w:color="auto"/>
        <w:left w:val="none" w:sz="0" w:space="0" w:color="auto"/>
        <w:bottom w:val="none" w:sz="0" w:space="0" w:color="auto"/>
        <w:right w:val="none" w:sz="0" w:space="0" w:color="auto"/>
      </w:divBdr>
    </w:div>
    <w:div w:id="264117295">
      <w:bodyDiv w:val="1"/>
      <w:marLeft w:val="0"/>
      <w:marRight w:val="0"/>
      <w:marTop w:val="0"/>
      <w:marBottom w:val="0"/>
      <w:divBdr>
        <w:top w:val="none" w:sz="0" w:space="0" w:color="auto"/>
        <w:left w:val="none" w:sz="0" w:space="0" w:color="auto"/>
        <w:bottom w:val="none" w:sz="0" w:space="0" w:color="auto"/>
        <w:right w:val="none" w:sz="0" w:space="0" w:color="auto"/>
      </w:divBdr>
    </w:div>
    <w:div w:id="264575952">
      <w:bodyDiv w:val="1"/>
      <w:marLeft w:val="0"/>
      <w:marRight w:val="0"/>
      <w:marTop w:val="0"/>
      <w:marBottom w:val="0"/>
      <w:divBdr>
        <w:top w:val="none" w:sz="0" w:space="0" w:color="auto"/>
        <w:left w:val="none" w:sz="0" w:space="0" w:color="auto"/>
        <w:bottom w:val="none" w:sz="0" w:space="0" w:color="auto"/>
        <w:right w:val="none" w:sz="0" w:space="0" w:color="auto"/>
      </w:divBdr>
    </w:div>
    <w:div w:id="266617250">
      <w:bodyDiv w:val="1"/>
      <w:marLeft w:val="0"/>
      <w:marRight w:val="0"/>
      <w:marTop w:val="0"/>
      <w:marBottom w:val="0"/>
      <w:divBdr>
        <w:top w:val="none" w:sz="0" w:space="0" w:color="auto"/>
        <w:left w:val="none" w:sz="0" w:space="0" w:color="auto"/>
        <w:bottom w:val="none" w:sz="0" w:space="0" w:color="auto"/>
        <w:right w:val="none" w:sz="0" w:space="0" w:color="auto"/>
      </w:divBdr>
    </w:div>
    <w:div w:id="268122912">
      <w:bodyDiv w:val="1"/>
      <w:marLeft w:val="0"/>
      <w:marRight w:val="0"/>
      <w:marTop w:val="0"/>
      <w:marBottom w:val="0"/>
      <w:divBdr>
        <w:top w:val="none" w:sz="0" w:space="0" w:color="auto"/>
        <w:left w:val="none" w:sz="0" w:space="0" w:color="auto"/>
        <w:bottom w:val="none" w:sz="0" w:space="0" w:color="auto"/>
        <w:right w:val="none" w:sz="0" w:space="0" w:color="auto"/>
      </w:divBdr>
    </w:div>
    <w:div w:id="269044974">
      <w:bodyDiv w:val="1"/>
      <w:marLeft w:val="0"/>
      <w:marRight w:val="0"/>
      <w:marTop w:val="0"/>
      <w:marBottom w:val="0"/>
      <w:divBdr>
        <w:top w:val="none" w:sz="0" w:space="0" w:color="auto"/>
        <w:left w:val="none" w:sz="0" w:space="0" w:color="auto"/>
        <w:bottom w:val="none" w:sz="0" w:space="0" w:color="auto"/>
        <w:right w:val="none" w:sz="0" w:space="0" w:color="auto"/>
      </w:divBdr>
    </w:div>
    <w:div w:id="270358858">
      <w:bodyDiv w:val="1"/>
      <w:marLeft w:val="0"/>
      <w:marRight w:val="0"/>
      <w:marTop w:val="0"/>
      <w:marBottom w:val="0"/>
      <w:divBdr>
        <w:top w:val="none" w:sz="0" w:space="0" w:color="auto"/>
        <w:left w:val="none" w:sz="0" w:space="0" w:color="auto"/>
        <w:bottom w:val="none" w:sz="0" w:space="0" w:color="auto"/>
        <w:right w:val="none" w:sz="0" w:space="0" w:color="auto"/>
      </w:divBdr>
    </w:div>
    <w:div w:id="272203297">
      <w:bodyDiv w:val="1"/>
      <w:marLeft w:val="0"/>
      <w:marRight w:val="0"/>
      <w:marTop w:val="0"/>
      <w:marBottom w:val="0"/>
      <w:divBdr>
        <w:top w:val="none" w:sz="0" w:space="0" w:color="auto"/>
        <w:left w:val="none" w:sz="0" w:space="0" w:color="auto"/>
        <w:bottom w:val="none" w:sz="0" w:space="0" w:color="auto"/>
        <w:right w:val="none" w:sz="0" w:space="0" w:color="auto"/>
      </w:divBdr>
    </w:div>
    <w:div w:id="273102289">
      <w:bodyDiv w:val="1"/>
      <w:marLeft w:val="0"/>
      <w:marRight w:val="0"/>
      <w:marTop w:val="0"/>
      <w:marBottom w:val="0"/>
      <w:divBdr>
        <w:top w:val="none" w:sz="0" w:space="0" w:color="auto"/>
        <w:left w:val="none" w:sz="0" w:space="0" w:color="auto"/>
        <w:bottom w:val="none" w:sz="0" w:space="0" w:color="auto"/>
        <w:right w:val="none" w:sz="0" w:space="0" w:color="auto"/>
      </w:divBdr>
    </w:div>
    <w:div w:id="273362760">
      <w:bodyDiv w:val="1"/>
      <w:marLeft w:val="0"/>
      <w:marRight w:val="0"/>
      <w:marTop w:val="0"/>
      <w:marBottom w:val="0"/>
      <w:divBdr>
        <w:top w:val="none" w:sz="0" w:space="0" w:color="auto"/>
        <w:left w:val="none" w:sz="0" w:space="0" w:color="auto"/>
        <w:bottom w:val="none" w:sz="0" w:space="0" w:color="auto"/>
        <w:right w:val="none" w:sz="0" w:space="0" w:color="auto"/>
      </w:divBdr>
    </w:div>
    <w:div w:id="273557717">
      <w:bodyDiv w:val="1"/>
      <w:marLeft w:val="0"/>
      <w:marRight w:val="0"/>
      <w:marTop w:val="0"/>
      <w:marBottom w:val="0"/>
      <w:divBdr>
        <w:top w:val="none" w:sz="0" w:space="0" w:color="auto"/>
        <w:left w:val="none" w:sz="0" w:space="0" w:color="auto"/>
        <w:bottom w:val="none" w:sz="0" w:space="0" w:color="auto"/>
        <w:right w:val="none" w:sz="0" w:space="0" w:color="auto"/>
      </w:divBdr>
    </w:div>
    <w:div w:id="273561839">
      <w:bodyDiv w:val="1"/>
      <w:marLeft w:val="0"/>
      <w:marRight w:val="0"/>
      <w:marTop w:val="0"/>
      <w:marBottom w:val="0"/>
      <w:divBdr>
        <w:top w:val="none" w:sz="0" w:space="0" w:color="auto"/>
        <w:left w:val="none" w:sz="0" w:space="0" w:color="auto"/>
        <w:bottom w:val="none" w:sz="0" w:space="0" w:color="auto"/>
        <w:right w:val="none" w:sz="0" w:space="0" w:color="auto"/>
      </w:divBdr>
    </w:div>
    <w:div w:id="276181028">
      <w:bodyDiv w:val="1"/>
      <w:marLeft w:val="0"/>
      <w:marRight w:val="0"/>
      <w:marTop w:val="0"/>
      <w:marBottom w:val="0"/>
      <w:divBdr>
        <w:top w:val="none" w:sz="0" w:space="0" w:color="auto"/>
        <w:left w:val="none" w:sz="0" w:space="0" w:color="auto"/>
        <w:bottom w:val="none" w:sz="0" w:space="0" w:color="auto"/>
        <w:right w:val="none" w:sz="0" w:space="0" w:color="auto"/>
      </w:divBdr>
    </w:div>
    <w:div w:id="276301168">
      <w:bodyDiv w:val="1"/>
      <w:marLeft w:val="0"/>
      <w:marRight w:val="0"/>
      <w:marTop w:val="0"/>
      <w:marBottom w:val="0"/>
      <w:divBdr>
        <w:top w:val="none" w:sz="0" w:space="0" w:color="auto"/>
        <w:left w:val="none" w:sz="0" w:space="0" w:color="auto"/>
        <w:bottom w:val="none" w:sz="0" w:space="0" w:color="auto"/>
        <w:right w:val="none" w:sz="0" w:space="0" w:color="auto"/>
      </w:divBdr>
    </w:div>
    <w:div w:id="276571471">
      <w:bodyDiv w:val="1"/>
      <w:marLeft w:val="0"/>
      <w:marRight w:val="0"/>
      <w:marTop w:val="0"/>
      <w:marBottom w:val="0"/>
      <w:divBdr>
        <w:top w:val="none" w:sz="0" w:space="0" w:color="auto"/>
        <w:left w:val="none" w:sz="0" w:space="0" w:color="auto"/>
        <w:bottom w:val="none" w:sz="0" w:space="0" w:color="auto"/>
        <w:right w:val="none" w:sz="0" w:space="0" w:color="auto"/>
      </w:divBdr>
    </w:div>
    <w:div w:id="279537017">
      <w:bodyDiv w:val="1"/>
      <w:marLeft w:val="0"/>
      <w:marRight w:val="0"/>
      <w:marTop w:val="0"/>
      <w:marBottom w:val="0"/>
      <w:divBdr>
        <w:top w:val="none" w:sz="0" w:space="0" w:color="auto"/>
        <w:left w:val="none" w:sz="0" w:space="0" w:color="auto"/>
        <w:bottom w:val="none" w:sz="0" w:space="0" w:color="auto"/>
        <w:right w:val="none" w:sz="0" w:space="0" w:color="auto"/>
      </w:divBdr>
    </w:div>
    <w:div w:id="280037816">
      <w:bodyDiv w:val="1"/>
      <w:marLeft w:val="0"/>
      <w:marRight w:val="0"/>
      <w:marTop w:val="0"/>
      <w:marBottom w:val="0"/>
      <w:divBdr>
        <w:top w:val="none" w:sz="0" w:space="0" w:color="auto"/>
        <w:left w:val="none" w:sz="0" w:space="0" w:color="auto"/>
        <w:bottom w:val="none" w:sz="0" w:space="0" w:color="auto"/>
        <w:right w:val="none" w:sz="0" w:space="0" w:color="auto"/>
      </w:divBdr>
    </w:div>
    <w:div w:id="280109865">
      <w:bodyDiv w:val="1"/>
      <w:marLeft w:val="0"/>
      <w:marRight w:val="0"/>
      <w:marTop w:val="0"/>
      <w:marBottom w:val="0"/>
      <w:divBdr>
        <w:top w:val="none" w:sz="0" w:space="0" w:color="auto"/>
        <w:left w:val="none" w:sz="0" w:space="0" w:color="auto"/>
        <w:bottom w:val="none" w:sz="0" w:space="0" w:color="auto"/>
        <w:right w:val="none" w:sz="0" w:space="0" w:color="auto"/>
      </w:divBdr>
    </w:div>
    <w:div w:id="280188091">
      <w:bodyDiv w:val="1"/>
      <w:marLeft w:val="0"/>
      <w:marRight w:val="0"/>
      <w:marTop w:val="0"/>
      <w:marBottom w:val="0"/>
      <w:divBdr>
        <w:top w:val="none" w:sz="0" w:space="0" w:color="auto"/>
        <w:left w:val="none" w:sz="0" w:space="0" w:color="auto"/>
        <w:bottom w:val="none" w:sz="0" w:space="0" w:color="auto"/>
        <w:right w:val="none" w:sz="0" w:space="0" w:color="auto"/>
      </w:divBdr>
    </w:div>
    <w:div w:id="282467099">
      <w:bodyDiv w:val="1"/>
      <w:marLeft w:val="0"/>
      <w:marRight w:val="0"/>
      <w:marTop w:val="0"/>
      <w:marBottom w:val="0"/>
      <w:divBdr>
        <w:top w:val="none" w:sz="0" w:space="0" w:color="auto"/>
        <w:left w:val="none" w:sz="0" w:space="0" w:color="auto"/>
        <w:bottom w:val="none" w:sz="0" w:space="0" w:color="auto"/>
        <w:right w:val="none" w:sz="0" w:space="0" w:color="auto"/>
      </w:divBdr>
    </w:div>
    <w:div w:id="284774537">
      <w:bodyDiv w:val="1"/>
      <w:marLeft w:val="0"/>
      <w:marRight w:val="0"/>
      <w:marTop w:val="0"/>
      <w:marBottom w:val="0"/>
      <w:divBdr>
        <w:top w:val="none" w:sz="0" w:space="0" w:color="auto"/>
        <w:left w:val="none" w:sz="0" w:space="0" w:color="auto"/>
        <w:bottom w:val="none" w:sz="0" w:space="0" w:color="auto"/>
        <w:right w:val="none" w:sz="0" w:space="0" w:color="auto"/>
      </w:divBdr>
    </w:div>
    <w:div w:id="284891811">
      <w:bodyDiv w:val="1"/>
      <w:marLeft w:val="0"/>
      <w:marRight w:val="0"/>
      <w:marTop w:val="0"/>
      <w:marBottom w:val="0"/>
      <w:divBdr>
        <w:top w:val="none" w:sz="0" w:space="0" w:color="auto"/>
        <w:left w:val="none" w:sz="0" w:space="0" w:color="auto"/>
        <w:bottom w:val="none" w:sz="0" w:space="0" w:color="auto"/>
        <w:right w:val="none" w:sz="0" w:space="0" w:color="auto"/>
      </w:divBdr>
    </w:div>
    <w:div w:id="286281613">
      <w:bodyDiv w:val="1"/>
      <w:marLeft w:val="0"/>
      <w:marRight w:val="0"/>
      <w:marTop w:val="0"/>
      <w:marBottom w:val="0"/>
      <w:divBdr>
        <w:top w:val="none" w:sz="0" w:space="0" w:color="auto"/>
        <w:left w:val="none" w:sz="0" w:space="0" w:color="auto"/>
        <w:bottom w:val="none" w:sz="0" w:space="0" w:color="auto"/>
        <w:right w:val="none" w:sz="0" w:space="0" w:color="auto"/>
      </w:divBdr>
    </w:div>
    <w:div w:id="287899791">
      <w:bodyDiv w:val="1"/>
      <w:marLeft w:val="0"/>
      <w:marRight w:val="0"/>
      <w:marTop w:val="0"/>
      <w:marBottom w:val="0"/>
      <w:divBdr>
        <w:top w:val="none" w:sz="0" w:space="0" w:color="auto"/>
        <w:left w:val="none" w:sz="0" w:space="0" w:color="auto"/>
        <w:bottom w:val="none" w:sz="0" w:space="0" w:color="auto"/>
        <w:right w:val="none" w:sz="0" w:space="0" w:color="auto"/>
      </w:divBdr>
    </w:div>
    <w:div w:id="291516484">
      <w:bodyDiv w:val="1"/>
      <w:marLeft w:val="0"/>
      <w:marRight w:val="0"/>
      <w:marTop w:val="0"/>
      <w:marBottom w:val="0"/>
      <w:divBdr>
        <w:top w:val="none" w:sz="0" w:space="0" w:color="auto"/>
        <w:left w:val="none" w:sz="0" w:space="0" w:color="auto"/>
        <w:bottom w:val="none" w:sz="0" w:space="0" w:color="auto"/>
        <w:right w:val="none" w:sz="0" w:space="0" w:color="auto"/>
      </w:divBdr>
    </w:div>
    <w:div w:id="291517075">
      <w:bodyDiv w:val="1"/>
      <w:marLeft w:val="0"/>
      <w:marRight w:val="0"/>
      <w:marTop w:val="0"/>
      <w:marBottom w:val="0"/>
      <w:divBdr>
        <w:top w:val="none" w:sz="0" w:space="0" w:color="auto"/>
        <w:left w:val="none" w:sz="0" w:space="0" w:color="auto"/>
        <w:bottom w:val="none" w:sz="0" w:space="0" w:color="auto"/>
        <w:right w:val="none" w:sz="0" w:space="0" w:color="auto"/>
      </w:divBdr>
    </w:div>
    <w:div w:id="291520404">
      <w:bodyDiv w:val="1"/>
      <w:marLeft w:val="0"/>
      <w:marRight w:val="0"/>
      <w:marTop w:val="0"/>
      <w:marBottom w:val="0"/>
      <w:divBdr>
        <w:top w:val="none" w:sz="0" w:space="0" w:color="auto"/>
        <w:left w:val="none" w:sz="0" w:space="0" w:color="auto"/>
        <w:bottom w:val="none" w:sz="0" w:space="0" w:color="auto"/>
        <w:right w:val="none" w:sz="0" w:space="0" w:color="auto"/>
      </w:divBdr>
    </w:div>
    <w:div w:id="291595473">
      <w:bodyDiv w:val="1"/>
      <w:marLeft w:val="0"/>
      <w:marRight w:val="0"/>
      <w:marTop w:val="0"/>
      <w:marBottom w:val="0"/>
      <w:divBdr>
        <w:top w:val="none" w:sz="0" w:space="0" w:color="auto"/>
        <w:left w:val="none" w:sz="0" w:space="0" w:color="auto"/>
        <w:bottom w:val="none" w:sz="0" w:space="0" w:color="auto"/>
        <w:right w:val="none" w:sz="0" w:space="0" w:color="auto"/>
      </w:divBdr>
    </w:div>
    <w:div w:id="291980638">
      <w:bodyDiv w:val="1"/>
      <w:marLeft w:val="0"/>
      <w:marRight w:val="0"/>
      <w:marTop w:val="0"/>
      <w:marBottom w:val="0"/>
      <w:divBdr>
        <w:top w:val="none" w:sz="0" w:space="0" w:color="auto"/>
        <w:left w:val="none" w:sz="0" w:space="0" w:color="auto"/>
        <w:bottom w:val="none" w:sz="0" w:space="0" w:color="auto"/>
        <w:right w:val="none" w:sz="0" w:space="0" w:color="auto"/>
      </w:divBdr>
    </w:div>
    <w:div w:id="292712691">
      <w:bodyDiv w:val="1"/>
      <w:marLeft w:val="0"/>
      <w:marRight w:val="0"/>
      <w:marTop w:val="0"/>
      <w:marBottom w:val="0"/>
      <w:divBdr>
        <w:top w:val="none" w:sz="0" w:space="0" w:color="auto"/>
        <w:left w:val="none" w:sz="0" w:space="0" w:color="auto"/>
        <w:bottom w:val="none" w:sz="0" w:space="0" w:color="auto"/>
        <w:right w:val="none" w:sz="0" w:space="0" w:color="auto"/>
      </w:divBdr>
    </w:div>
    <w:div w:id="293291001">
      <w:bodyDiv w:val="1"/>
      <w:marLeft w:val="0"/>
      <w:marRight w:val="0"/>
      <w:marTop w:val="0"/>
      <w:marBottom w:val="0"/>
      <w:divBdr>
        <w:top w:val="none" w:sz="0" w:space="0" w:color="auto"/>
        <w:left w:val="none" w:sz="0" w:space="0" w:color="auto"/>
        <w:bottom w:val="none" w:sz="0" w:space="0" w:color="auto"/>
        <w:right w:val="none" w:sz="0" w:space="0" w:color="auto"/>
      </w:divBdr>
    </w:div>
    <w:div w:id="296106665">
      <w:bodyDiv w:val="1"/>
      <w:marLeft w:val="0"/>
      <w:marRight w:val="0"/>
      <w:marTop w:val="0"/>
      <w:marBottom w:val="0"/>
      <w:divBdr>
        <w:top w:val="none" w:sz="0" w:space="0" w:color="auto"/>
        <w:left w:val="none" w:sz="0" w:space="0" w:color="auto"/>
        <w:bottom w:val="none" w:sz="0" w:space="0" w:color="auto"/>
        <w:right w:val="none" w:sz="0" w:space="0" w:color="auto"/>
      </w:divBdr>
    </w:div>
    <w:div w:id="298728309">
      <w:bodyDiv w:val="1"/>
      <w:marLeft w:val="0"/>
      <w:marRight w:val="0"/>
      <w:marTop w:val="0"/>
      <w:marBottom w:val="0"/>
      <w:divBdr>
        <w:top w:val="none" w:sz="0" w:space="0" w:color="auto"/>
        <w:left w:val="none" w:sz="0" w:space="0" w:color="auto"/>
        <w:bottom w:val="none" w:sz="0" w:space="0" w:color="auto"/>
        <w:right w:val="none" w:sz="0" w:space="0" w:color="auto"/>
      </w:divBdr>
    </w:div>
    <w:div w:id="300961958">
      <w:bodyDiv w:val="1"/>
      <w:marLeft w:val="0"/>
      <w:marRight w:val="0"/>
      <w:marTop w:val="0"/>
      <w:marBottom w:val="0"/>
      <w:divBdr>
        <w:top w:val="none" w:sz="0" w:space="0" w:color="auto"/>
        <w:left w:val="none" w:sz="0" w:space="0" w:color="auto"/>
        <w:bottom w:val="none" w:sz="0" w:space="0" w:color="auto"/>
        <w:right w:val="none" w:sz="0" w:space="0" w:color="auto"/>
      </w:divBdr>
    </w:div>
    <w:div w:id="305470435">
      <w:bodyDiv w:val="1"/>
      <w:marLeft w:val="0"/>
      <w:marRight w:val="0"/>
      <w:marTop w:val="0"/>
      <w:marBottom w:val="0"/>
      <w:divBdr>
        <w:top w:val="none" w:sz="0" w:space="0" w:color="auto"/>
        <w:left w:val="none" w:sz="0" w:space="0" w:color="auto"/>
        <w:bottom w:val="none" w:sz="0" w:space="0" w:color="auto"/>
        <w:right w:val="none" w:sz="0" w:space="0" w:color="auto"/>
      </w:divBdr>
    </w:div>
    <w:div w:id="306009145">
      <w:bodyDiv w:val="1"/>
      <w:marLeft w:val="0"/>
      <w:marRight w:val="0"/>
      <w:marTop w:val="0"/>
      <w:marBottom w:val="0"/>
      <w:divBdr>
        <w:top w:val="none" w:sz="0" w:space="0" w:color="auto"/>
        <w:left w:val="none" w:sz="0" w:space="0" w:color="auto"/>
        <w:bottom w:val="none" w:sz="0" w:space="0" w:color="auto"/>
        <w:right w:val="none" w:sz="0" w:space="0" w:color="auto"/>
      </w:divBdr>
    </w:div>
    <w:div w:id="306054942">
      <w:bodyDiv w:val="1"/>
      <w:marLeft w:val="0"/>
      <w:marRight w:val="0"/>
      <w:marTop w:val="0"/>
      <w:marBottom w:val="0"/>
      <w:divBdr>
        <w:top w:val="none" w:sz="0" w:space="0" w:color="auto"/>
        <w:left w:val="none" w:sz="0" w:space="0" w:color="auto"/>
        <w:bottom w:val="none" w:sz="0" w:space="0" w:color="auto"/>
        <w:right w:val="none" w:sz="0" w:space="0" w:color="auto"/>
      </w:divBdr>
    </w:div>
    <w:div w:id="307127200">
      <w:bodyDiv w:val="1"/>
      <w:marLeft w:val="0"/>
      <w:marRight w:val="0"/>
      <w:marTop w:val="0"/>
      <w:marBottom w:val="0"/>
      <w:divBdr>
        <w:top w:val="none" w:sz="0" w:space="0" w:color="auto"/>
        <w:left w:val="none" w:sz="0" w:space="0" w:color="auto"/>
        <w:bottom w:val="none" w:sz="0" w:space="0" w:color="auto"/>
        <w:right w:val="none" w:sz="0" w:space="0" w:color="auto"/>
      </w:divBdr>
    </w:div>
    <w:div w:id="308675723">
      <w:bodyDiv w:val="1"/>
      <w:marLeft w:val="0"/>
      <w:marRight w:val="0"/>
      <w:marTop w:val="0"/>
      <w:marBottom w:val="0"/>
      <w:divBdr>
        <w:top w:val="none" w:sz="0" w:space="0" w:color="auto"/>
        <w:left w:val="none" w:sz="0" w:space="0" w:color="auto"/>
        <w:bottom w:val="none" w:sz="0" w:space="0" w:color="auto"/>
        <w:right w:val="none" w:sz="0" w:space="0" w:color="auto"/>
      </w:divBdr>
    </w:div>
    <w:div w:id="309141743">
      <w:bodyDiv w:val="1"/>
      <w:marLeft w:val="0"/>
      <w:marRight w:val="0"/>
      <w:marTop w:val="0"/>
      <w:marBottom w:val="0"/>
      <w:divBdr>
        <w:top w:val="none" w:sz="0" w:space="0" w:color="auto"/>
        <w:left w:val="none" w:sz="0" w:space="0" w:color="auto"/>
        <w:bottom w:val="none" w:sz="0" w:space="0" w:color="auto"/>
        <w:right w:val="none" w:sz="0" w:space="0" w:color="auto"/>
      </w:divBdr>
    </w:div>
    <w:div w:id="313072497">
      <w:bodyDiv w:val="1"/>
      <w:marLeft w:val="0"/>
      <w:marRight w:val="0"/>
      <w:marTop w:val="0"/>
      <w:marBottom w:val="0"/>
      <w:divBdr>
        <w:top w:val="none" w:sz="0" w:space="0" w:color="auto"/>
        <w:left w:val="none" w:sz="0" w:space="0" w:color="auto"/>
        <w:bottom w:val="none" w:sz="0" w:space="0" w:color="auto"/>
        <w:right w:val="none" w:sz="0" w:space="0" w:color="auto"/>
      </w:divBdr>
    </w:div>
    <w:div w:id="314453663">
      <w:bodyDiv w:val="1"/>
      <w:marLeft w:val="0"/>
      <w:marRight w:val="0"/>
      <w:marTop w:val="0"/>
      <w:marBottom w:val="0"/>
      <w:divBdr>
        <w:top w:val="none" w:sz="0" w:space="0" w:color="auto"/>
        <w:left w:val="none" w:sz="0" w:space="0" w:color="auto"/>
        <w:bottom w:val="none" w:sz="0" w:space="0" w:color="auto"/>
        <w:right w:val="none" w:sz="0" w:space="0" w:color="auto"/>
      </w:divBdr>
    </w:div>
    <w:div w:id="315885020">
      <w:bodyDiv w:val="1"/>
      <w:marLeft w:val="0"/>
      <w:marRight w:val="0"/>
      <w:marTop w:val="0"/>
      <w:marBottom w:val="0"/>
      <w:divBdr>
        <w:top w:val="none" w:sz="0" w:space="0" w:color="auto"/>
        <w:left w:val="none" w:sz="0" w:space="0" w:color="auto"/>
        <w:bottom w:val="none" w:sz="0" w:space="0" w:color="auto"/>
        <w:right w:val="none" w:sz="0" w:space="0" w:color="auto"/>
      </w:divBdr>
    </w:div>
    <w:div w:id="319164179">
      <w:bodyDiv w:val="1"/>
      <w:marLeft w:val="0"/>
      <w:marRight w:val="0"/>
      <w:marTop w:val="0"/>
      <w:marBottom w:val="0"/>
      <w:divBdr>
        <w:top w:val="none" w:sz="0" w:space="0" w:color="auto"/>
        <w:left w:val="none" w:sz="0" w:space="0" w:color="auto"/>
        <w:bottom w:val="none" w:sz="0" w:space="0" w:color="auto"/>
        <w:right w:val="none" w:sz="0" w:space="0" w:color="auto"/>
      </w:divBdr>
    </w:div>
    <w:div w:id="320811374">
      <w:bodyDiv w:val="1"/>
      <w:marLeft w:val="0"/>
      <w:marRight w:val="0"/>
      <w:marTop w:val="0"/>
      <w:marBottom w:val="0"/>
      <w:divBdr>
        <w:top w:val="none" w:sz="0" w:space="0" w:color="auto"/>
        <w:left w:val="none" w:sz="0" w:space="0" w:color="auto"/>
        <w:bottom w:val="none" w:sz="0" w:space="0" w:color="auto"/>
        <w:right w:val="none" w:sz="0" w:space="0" w:color="auto"/>
      </w:divBdr>
    </w:div>
    <w:div w:id="320819099">
      <w:bodyDiv w:val="1"/>
      <w:marLeft w:val="0"/>
      <w:marRight w:val="0"/>
      <w:marTop w:val="0"/>
      <w:marBottom w:val="0"/>
      <w:divBdr>
        <w:top w:val="none" w:sz="0" w:space="0" w:color="auto"/>
        <w:left w:val="none" w:sz="0" w:space="0" w:color="auto"/>
        <w:bottom w:val="none" w:sz="0" w:space="0" w:color="auto"/>
        <w:right w:val="none" w:sz="0" w:space="0" w:color="auto"/>
      </w:divBdr>
    </w:div>
    <w:div w:id="322200157">
      <w:bodyDiv w:val="1"/>
      <w:marLeft w:val="0"/>
      <w:marRight w:val="0"/>
      <w:marTop w:val="0"/>
      <w:marBottom w:val="0"/>
      <w:divBdr>
        <w:top w:val="none" w:sz="0" w:space="0" w:color="auto"/>
        <w:left w:val="none" w:sz="0" w:space="0" w:color="auto"/>
        <w:bottom w:val="none" w:sz="0" w:space="0" w:color="auto"/>
        <w:right w:val="none" w:sz="0" w:space="0" w:color="auto"/>
      </w:divBdr>
    </w:div>
    <w:div w:id="322901398">
      <w:bodyDiv w:val="1"/>
      <w:marLeft w:val="0"/>
      <w:marRight w:val="0"/>
      <w:marTop w:val="0"/>
      <w:marBottom w:val="0"/>
      <w:divBdr>
        <w:top w:val="none" w:sz="0" w:space="0" w:color="auto"/>
        <w:left w:val="none" w:sz="0" w:space="0" w:color="auto"/>
        <w:bottom w:val="none" w:sz="0" w:space="0" w:color="auto"/>
        <w:right w:val="none" w:sz="0" w:space="0" w:color="auto"/>
      </w:divBdr>
    </w:div>
    <w:div w:id="322926887">
      <w:bodyDiv w:val="1"/>
      <w:marLeft w:val="0"/>
      <w:marRight w:val="0"/>
      <w:marTop w:val="0"/>
      <w:marBottom w:val="0"/>
      <w:divBdr>
        <w:top w:val="none" w:sz="0" w:space="0" w:color="auto"/>
        <w:left w:val="none" w:sz="0" w:space="0" w:color="auto"/>
        <w:bottom w:val="none" w:sz="0" w:space="0" w:color="auto"/>
        <w:right w:val="none" w:sz="0" w:space="0" w:color="auto"/>
      </w:divBdr>
    </w:div>
    <w:div w:id="328141465">
      <w:bodyDiv w:val="1"/>
      <w:marLeft w:val="0"/>
      <w:marRight w:val="0"/>
      <w:marTop w:val="0"/>
      <w:marBottom w:val="0"/>
      <w:divBdr>
        <w:top w:val="none" w:sz="0" w:space="0" w:color="auto"/>
        <w:left w:val="none" w:sz="0" w:space="0" w:color="auto"/>
        <w:bottom w:val="none" w:sz="0" w:space="0" w:color="auto"/>
        <w:right w:val="none" w:sz="0" w:space="0" w:color="auto"/>
      </w:divBdr>
    </w:div>
    <w:div w:id="329456241">
      <w:bodyDiv w:val="1"/>
      <w:marLeft w:val="0"/>
      <w:marRight w:val="0"/>
      <w:marTop w:val="0"/>
      <w:marBottom w:val="0"/>
      <w:divBdr>
        <w:top w:val="none" w:sz="0" w:space="0" w:color="auto"/>
        <w:left w:val="none" w:sz="0" w:space="0" w:color="auto"/>
        <w:bottom w:val="none" w:sz="0" w:space="0" w:color="auto"/>
        <w:right w:val="none" w:sz="0" w:space="0" w:color="auto"/>
      </w:divBdr>
    </w:div>
    <w:div w:id="331375122">
      <w:bodyDiv w:val="1"/>
      <w:marLeft w:val="0"/>
      <w:marRight w:val="0"/>
      <w:marTop w:val="0"/>
      <w:marBottom w:val="0"/>
      <w:divBdr>
        <w:top w:val="none" w:sz="0" w:space="0" w:color="auto"/>
        <w:left w:val="none" w:sz="0" w:space="0" w:color="auto"/>
        <w:bottom w:val="none" w:sz="0" w:space="0" w:color="auto"/>
        <w:right w:val="none" w:sz="0" w:space="0" w:color="auto"/>
      </w:divBdr>
    </w:div>
    <w:div w:id="332687984">
      <w:bodyDiv w:val="1"/>
      <w:marLeft w:val="0"/>
      <w:marRight w:val="0"/>
      <w:marTop w:val="0"/>
      <w:marBottom w:val="0"/>
      <w:divBdr>
        <w:top w:val="none" w:sz="0" w:space="0" w:color="auto"/>
        <w:left w:val="none" w:sz="0" w:space="0" w:color="auto"/>
        <w:bottom w:val="none" w:sz="0" w:space="0" w:color="auto"/>
        <w:right w:val="none" w:sz="0" w:space="0" w:color="auto"/>
      </w:divBdr>
    </w:div>
    <w:div w:id="334306656">
      <w:bodyDiv w:val="1"/>
      <w:marLeft w:val="0"/>
      <w:marRight w:val="0"/>
      <w:marTop w:val="0"/>
      <w:marBottom w:val="0"/>
      <w:divBdr>
        <w:top w:val="none" w:sz="0" w:space="0" w:color="auto"/>
        <w:left w:val="none" w:sz="0" w:space="0" w:color="auto"/>
        <w:bottom w:val="none" w:sz="0" w:space="0" w:color="auto"/>
        <w:right w:val="none" w:sz="0" w:space="0" w:color="auto"/>
      </w:divBdr>
    </w:div>
    <w:div w:id="335427046">
      <w:bodyDiv w:val="1"/>
      <w:marLeft w:val="0"/>
      <w:marRight w:val="0"/>
      <w:marTop w:val="0"/>
      <w:marBottom w:val="0"/>
      <w:divBdr>
        <w:top w:val="none" w:sz="0" w:space="0" w:color="auto"/>
        <w:left w:val="none" w:sz="0" w:space="0" w:color="auto"/>
        <w:bottom w:val="none" w:sz="0" w:space="0" w:color="auto"/>
        <w:right w:val="none" w:sz="0" w:space="0" w:color="auto"/>
      </w:divBdr>
    </w:div>
    <w:div w:id="336734164">
      <w:bodyDiv w:val="1"/>
      <w:marLeft w:val="0"/>
      <w:marRight w:val="0"/>
      <w:marTop w:val="0"/>
      <w:marBottom w:val="0"/>
      <w:divBdr>
        <w:top w:val="none" w:sz="0" w:space="0" w:color="auto"/>
        <w:left w:val="none" w:sz="0" w:space="0" w:color="auto"/>
        <w:bottom w:val="none" w:sz="0" w:space="0" w:color="auto"/>
        <w:right w:val="none" w:sz="0" w:space="0" w:color="auto"/>
      </w:divBdr>
    </w:div>
    <w:div w:id="336737031">
      <w:bodyDiv w:val="1"/>
      <w:marLeft w:val="0"/>
      <w:marRight w:val="0"/>
      <w:marTop w:val="0"/>
      <w:marBottom w:val="0"/>
      <w:divBdr>
        <w:top w:val="none" w:sz="0" w:space="0" w:color="auto"/>
        <w:left w:val="none" w:sz="0" w:space="0" w:color="auto"/>
        <w:bottom w:val="none" w:sz="0" w:space="0" w:color="auto"/>
        <w:right w:val="none" w:sz="0" w:space="0" w:color="auto"/>
      </w:divBdr>
    </w:div>
    <w:div w:id="336806444">
      <w:bodyDiv w:val="1"/>
      <w:marLeft w:val="0"/>
      <w:marRight w:val="0"/>
      <w:marTop w:val="0"/>
      <w:marBottom w:val="0"/>
      <w:divBdr>
        <w:top w:val="none" w:sz="0" w:space="0" w:color="auto"/>
        <w:left w:val="none" w:sz="0" w:space="0" w:color="auto"/>
        <w:bottom w:val="none" w:sz="0" w:space="0" w:color="auto"/>
        <w:right w:val="none" w:sz="0" w:space="0" w:color="auto"/>
      </w:divBdr>
    </w:div>
    <w:div w:id="340202271">
      <w:bodyDiv w:val="1"/>
      <w:marLeft w:val="0"/>
      <w:marRight w:val="0"/>
      <w:marTop w:val="0"/>
      <w:marBottom w:val="0"/>
      <w:divBdr>
        <w:top w:val="none" w:sz="0" w:space="0" w:color="auto"/>
        <w:left w:val="none" w:sz="0" w:space="0" w:color="auto"/>
        <w:bottom w:val="none" w:sz="0" w:space="0" w:color="auto"/>
        <w:right w:val="none" w:sz="0" w:space="0" w:color="auto"/>
      </w:divBdr>
    </w:div>
    <w:div w:id="342173551">
      <w:bodyDiv w:val="1"/>
      <w:marLeft w:val="0"/>
      <w:marRight w:val="0"/>
      <w:marTop w:val="0"/>
      <w:marBottom w:val="0"/>
      <w:divBdr>
        <w:top w:val="none" w:sz="0" w:space="0" w:color="auto"/>
        <w:left w:val="none" w:sz="0" w:space="0" w:color="auto"/>
        <w:bottom w:val="none" w:sz="0" w:space="0" w:color="auto"/>
        <w:right w:val="none" w:sz="0" w:space="0" w:color="auto"/>
      </w:divBdr>
    </w:div>
    <w:div w:id="342323953">
      <w:bodyDiv w:val="1"/>
      <w:marLeft w:val="0"/>
      <w:marRight w:val="0"/>
      <w:marTop w:val="0"/>
      <w:marBottom w:val="0"/>
      <w:divBdr>
        <w:top w:val="none" w:sz="0" w:space="0" w:color="auto"/>
        <w:left w:val="none" w:sz="0" w:space="0" w:color="auto"/>
        <w:bottom w:val="none" w:sz="0" w:space="0" w:color="auto"/>
        <w:right w:val="none" w:sz="0" w:space="0" w:color="auto"/>
      </w:divBdr>
    </w:div>
    <w:div w:id="342363071">
      <w:bodyDiv w:val="1"/>
      <w:marLeft w:val="0"/>
      <w:marRight w:val="0"/>
      <w:marTop w:val="0"/>
      <w:marBottom w:val="0"/>
      <w:divBdr>
        <w:top w:val="none" w:sz="0" w:space="0" w:color="auto"/>
        <w:left w:val="none" w:sz="0" w:space="0" w:color="auto"/>
        <w:bottom w:val="none" w:sz="0" w:space="0" w:color="auto"/>
        <w:right w:val="none" w:sz="0" w:space="0" w:color="auto"/>
      </w:divBdr>
    </w:div>
    <w:div w:id="343947046">
      <w:bodyDiv w:val="1"/>
      <w:marLeft w:val="0"/>
      <w:marRight w:val="0"/>
      <w:marTop w:val="0"/>
      <w:marBottom w:val="0"/>
      <w:divBdr>
        <w:top w:val="none" w:sz="0" w:space="0" w:color="auto"/>
        <w:left w:val="none" w:sz="0" w:space="0" w:color="auto"/>
        <w:bottom w:val="none" w:sz="0" w:space="0" w:color="auto"/>
        <w:right w:val="none" w:sz="0" w:space="0" w:color="auto"/>
      </w:divBdr>
    </w:div>
    <w:div w:id="344937791">
      <w:bodyDiv w:val="1"/>
      <w:marLeft w:val="0"/>
      <w:marRight w:val="0"/>
      <w:marTop w:val="0"/>
      <w:marBottom w:val="0"/>
      <w:divBdr>
        <w:top w:val="none" w:sz="0" w:space="0" w:color="auto"/>
        <w:left w:val="none" w:sz="0" w:space="0" w:color="auto"/>
        <w:bottom w:val="none" w:sz="0" w:space="0" w:color="auto"/>
        <w:right w:val="none" w:sz="0" w:space="0" w:color="auto"/>
      </w:divBdr>
    </w:div>
    <w:div w:id="344941430">
      <w:bodyDiv w:val="1"/>
      <w:marLeft w:val="0"/>
      <w:marRight w:val="0"/>
      <w:marTop w:val="0"/>
      <w:marBottom w:val="0"/>
      <w:divBdr>
        <w:top w:val="none" w:sz="0" w:space="0" w:color="auto"/>
        <w:left w:val="none" w:sz="0" w:space="0" w:color="auto"/>
        <w:bottom w:val="none" w:sz="0" w:space="0" w:color="auto"/>
        <w:right w:val="none" w:sz="0" w:space="0" w:color="auto"/>
      </w:divBdr>
    </w:div>
    <w:div w:id="346059500">
      <w:bodyDiv w:val="1"/>
      <w:marLeft w:val="0"/>
      <w:marRight w:val="0"/>
      <w:marTop w:val="0"/>
      <w:marBottom w:val="0"/>
      <w:divBdr>
        <w:top w:val="none" w:sz="0" w:space="0" w:color="auto"/>
        <w:left w:val="none" w:sz="0" w:space="0" w:color="auto"/>
        <w:bottom w:val="none" w:sz="0" w:space="0" w:color="auto"/>
        <w:right w:val="none" w:sz="0" w:space="0" w:color="auto"/>
      </w:divBdr>
    </w:div>
    <w:div w:id="347953482">
      <w:bodyDiv w:val="1"/>
      <w:marLeft w:val="0"/>
      <w:marRight w:val="0"/>
      <w:marTop w:val="0"/>
      <w:marBottom w:val="0"/>
      <w:divBdr>
        <w:top w:val="none" w:sz="0" w:space="0" w:color="auto"/>
        <w:left w:val="none" w:sz="0" w:space="0" w:color="auto"/>
        <w:bottom w:val="none" w:sz="0" w:space="0" w:color="auto"/>
        <w:right w:val="none" w:sz="0" w:space="0" w:color="auto"/>
      </w:divBdr>
    </w:div>
    <w:div w:id="350954790">
      <w:bodyDiv w:val="1"/>
      <w:marLeft w:val="0"/>
      <w:marRight w:val="0"/>
      <w:marTop w:val="0"/>
      <w:marBottom w:val="0"/>
      <w:divBdr>
        <w:top w:val="none" w:sz="0" w:space="0" w:color="auto"/>
        <w:left w:val="none" w:sz="0" w:space="0" w:color="auto"/>
        <w:bottom w:val="none" w:sz="0" w:space="0" w:color="auto"/>
        <w:right w:val="none" w:sz="0" w:space="0" w:color="auto"/>
      </w:divBdr>
    </w:div>
    <w:div w:id="351758763">
      <w:bodyDiv w:val="1"/>
      <w:marLeft w:val="0"/>
      <w:marRight w:val="0"/>
      <w:marTop w:val="0"/>
      <w:marBottom w:val="0"/>
      <w:divBdr>
        <w:top w:val="none" w:sz="0" w:space="0" w:color="auto"/>
        <w:left w:val="none" w:sz="0" w:space="0" w:color="auto"/>
        <w:bottom w:val="none" w:sz="0" w:space="0" w:color="auto"/>
        <w:right w:val="none" w:sz="0" w:space="0" w:color="auto"/>
      </w:divBdr>
    </w:div>
    <w:div w:id="351995851">
      <w:bodyDiv w:val="1"/>
      <w:marLeft w:val="0"/>
      <w:marRight w:val="0"/>
      <w:marTop w:val="0"/>
      <w:marBottom w:val="0"/>
      <w:divBdr>
        <w:top w:val="none" w:sz="0" w:space="0" w:color="auto"/>
        <w:left w:val="none" w:sz="0" w:space="0" w:color="auto"/>
        <w:bottom w:val="none" w:sz="0" w:space="0" w:color="auto"/>
        <w:right w:val="none" w:sz="0" w:space="0" w:color="auto"/>
      </w:divBdr>
    </w:div>
    <w:div w:id="352659136">
      <w:bodyDiv w:val="1"/>
      <w:marLeft w:val="0"/>
      <w:marRight w:val="0"/>
      <w:marTop w:val="0"/>
      <w:marBottom w:val="0"/>
      <w:divBdr>
        <w:top w:val="none" w:sz="0" w:space="0" w:color="auto"/>
        <w:left w:val="none" w:sz="0" w:space="0" w:color="auto"/>
        <w:bottom w:val="none" w:sz="0" w:space="0" w:color="auto"/>
        <w:right w:val="none" w:sz="0" w:space="0" w:color="auto"/>
      </w:divBdr>
    </w:div>
    <w:div w:id="354969092">
      <w:bodyDiv w:val="1"/>
      <w:marLeft w:val="0"/>
      <w:marRight w:val="0"/>
      <w:marTop w:val="0"/>
      <w:marBottom w:val="0"/>
      <w:divBdr>
        <w:top w:val="none" w:sz="0" w:space="0" w:color="auto"/>
        <w:left w:val="none" w:sz="0" w:space="0" w:color="auto"/>
        <w:bottom w:val="none" w:sz="0" w:space="0" w:color="auto"/>
        <w:right w:val="none" w:sz="0" w:space="0" w:color="auto"/>
      </w:divBdr>
    </w:div>
    <w:div w:id="355885464">
      <w:bodyDiv w:val="1"/>
      <w:marLeft w:val="0"/>
      <w:marRight w:val="0"/>
      <w:marTop w:val="0"/>
      <w:marBottom w:val="0"/>
      <w:divBdr>
        <w:top w:val="none" w:sz="0" w:space="0" w:color="auto"/>
        <w:left w:val="none" w:sz="0" w:space="0" w:color="auto"/>
        <w:bottom w:val="none" w:sz="0" w:space="0" w:color="auto"/>
        <w:right w:val="none" w:sz="0" w:space="0" w:color="auto"/>
      </w:divBdr>
    </w:div>
    <w:div w:id="357242810">
      <w:bodyDiv w:val="1"/>
      <w:marLeft w:val="0"/>
      <w:marRight w:val="0"/>
      <w:marTop w:val="0"/>
      <w:marBottom w:val="0"/>
      <w:divBdr>
        <w:top w:val="none" w:sz="0" w:space="0" w:color="auto"/>
        <w:left w:val="none" w:sz="0" w:space="0" w:color="auto"/>
        <w:bottom w:val="none" w:sz="0" w:space="0" w:color="auto"/>
        <w:right w:val="none" w:sz="0" w:space="0" w:color="auto"/>
      </w:divBdr>
    </w:div>
    <w:div w:id="357433888">
      <w:bodyDiv w:val="1"/>
      <w:marLeft w:val="0"/>
      <w:marRight w:val="0"/>
      <w:marTop w:val="0"/>
      <w:marBottom w:val="0"/>
      <w:divBdr>
        <w:top w:val="none" w:sz="0" w:space="0" w:color="auto"/>
        <w:left w:val="none" w:sz="0" w:space="0" w:color="auto"/>
        <w:bottom w:val="none" w:sz="0" w:space="0" w:color="auto"/>
        <w:right w:val="none" w:sz="0" w:space="0" w:color="auto"/>
      </w:divBdr>
    </w:div>
    <w:div w:id="357464599">
      <w:bodyDiv w:val="1"/>
      <w:marLeft w:val="0"/>
      <w:marRight w:val="0"/>
      <w:marTop w:val="0"/>
      <w:marBottom w:val="0"/>
      <w:divBdr>
        <w:top w:val="none" w:sz="0" w:space="0" w:color="auto"/>
        <w:left w:val="none" w:sz="0" w:space="0" w:color="auto"/>
        <w:bottom w:val="none" w:sz="0" w:space="0" w:color="auto"/>
        <w:right w:val="none" w:sz="0" w:space="0" w:color="auto"/>
      </w:divBdr>
    </w:div>
    <w:div w:id="359622416">
      <w:bodyDiv w:val="1"/>
      <w:marLeft w:val="0"/>
      <w:marRight w:val="0"/>
      <w:marTop w:val="0"/>
      <w:marBottom w:val="0"/>
      <w:divBdr>
        <w:top w:val="none" w:sz="0" w:space="0" w:color="auto"/>
        <w:left w:val="none" w:sz="0" w:space="0" w:color="auto"/>
        <w:bottom w:val="none" w:sz="0" w:space="0" w:color="auto"/>
        <w:right w:val="none" w:sz="0" w:space="0" w:color="auto"/>
      </w:divBdr>
    </w:div>
    <w:div w:id="360058713">
      <w:bodyDiv w:val="1"/>
      <w:marLeft w:val="0"/>
      <w:marRight w:val="0"/>
      <w:marTop w:val="0"/>
      <w:marBottom w:val="0"/>
      <w:divBdr>
        <w:top w:val="none" w:sz="0" w:space="0" w:color="auto"/>
        <w:left w:val="none" w:sz="0" w:space="0" w:color="auto"/>
        <w:bottom w:val="none" w:sz="0" w:space="0" w:color="auto"/>
        <w:right w:val="none" w:sz="0" w:space="0" w:color="auto"/>
      </w:divBdr>
    </w:div>
    <w:div w:id="360205902">
      <w:bodyDiv w:val="1"/>
      <w:marLeft w:val="0"/>
      <w:marRight w:val="0"/>
      <w:marTop w:val="0"/>
      <w:marBottom w:val="0"/>
      <w:divBdr>
        <w:top w:val="none" w:sz="0" w:space="0" w:color="auto"/>
        <w:left w:val="none" w:sz="0" w:space="0" w:color="auto"/>
        <w:bottom w:val="none" w:sz="0" w:space="0" w:color="auto"/>
        <w:right w:val="none" w:sz="0" w:space="0" w:color="auto"/>
      </w:divBdr>
    </w:div>
    <w:div w:id="361781720">
      <w:bodyDiv w:val="1"/>
      <w:marLeft w:val="0"/>
      <w:marRight w:val="0"/>
      <w:marTop w:val="0"/>
      <w:marBottom w:val="0"/>
      <w:divBdr>
        <w:top w:val="none" w:sz="0" w:space="0" w:color="auto"/>
        <w:left w:val="none" w:sz="0" w:space="0" w:color="auto"/>
        <w:bottom w:val="none" w:sz="0" w:space="0" w:color="auto"/>
        <w:right w:val="none" w:sz="0" w:space="0" w:color="auto"/>
      </w:divBdr>
    </w:div>
    <w:div w:id="363750112">
      <w:bodyDiv w:val="1"/>
      <w:marLeft w:val="0"/>
      <w:marRight w:val="0"/>
      <w:marTop w:val="0"/>
      <w:marBottom w:val="0"/>
      <w:divBdr>
        <w:top w:val="none" w:sz="0" w:space="0" w:color="auto"/>
        <w:left w:val="none" w:sz="0" w:space="0" w:color="auto"/>
        <w:bottom w:val="none" w:sz="0" w:space="0" w:color="auto"/>
        <w:right w:val="none" w:sz="0" w:space="0" w:color="auto"/>
      </w:divBdr>
    </w:div>
    <w:div w:id="365251452">
      <w:bodyDiv w:val="1"/>
      <w:marLeft w:val="0"/>
      <w:marRight w:val="0"/>
      <w:marTop w:val="0"/>
      <w:marBottom w:val="0"/>
      <w:divBdr>
        <w:top w:val="none" w:sz="0" w:space="0" w:color="auto"/>
        <w:left w:val="none" w:sz="0" w:space="0" w:color="auto"/>
        <w:bottom w:val="none" w:sz="0" w:space="0" w:color="auto"/>
        <w:right w:val="none" w:sz="0" w:space="0" w:color="auto"/>
      </w:divBdr>
    </w:div>
    <w:div w:id="366685100">
      <w:bodyDiv w:val="1"/>
      <w:marLeft w:val="0"/>
      <w:marRight w:val="0"/>
      <w:marTop w:val="0"/>
      <w:marBottom w:val="0"/>
      <w:divBdr>
        <w:top w:val="none" w:sz="0" w:space="0" w:color="auto"/>
        <w:left w:val="none" w:sz="0" w:space="0" w:color="auto"/>
        <w:bottom w:val="none" w:sz="0" w:space="0" w:color="auto"/>
        <w:right w:val="none" w:sz="0" w:space="0" w:color="auto"/>
      </w:divBdr>
    </w:div>
    <w:div w:id="366763093">
      <w:bodyDiv w:val="1"/>
      <w:marLeft w:val="0"/>
      <w:marRight w:val="0"/>
      <w:marTop w:val="0"/>
      <w:marBottom w:val="0"/>
      <w:divBdr>
        <w:top w:val="none" w:sz="0" w:space="0" w:color="auto"/>
        <w:left w:val="none" w:sz="0" w:space="0" w:color="auto"/>
        <w:bottom w:val="none" w:sz="0" w:space="0" w:color="auto"/>
        <w:right w:val="none" w:sz="0" w:space="0" w:color="auto"/>
      </w:divBdr>
    </w:div>
    <w:div w:id="367339018">
      <w:bodyDiv w:val="1"/>
      <w:marLeft w:val="0"/>
      <w:marRight w:val="0"/>
      <w:marTop w:val="0"/>
      <w:marBottom w:val="0"/>
      <w:divBdr>
        <w:top w:val="none" w:sz="0" w:space="0" w:color="auto"/>
        <w:left w:val="none" w:sz="0" w:space="0" w:color="auto"/>
        <w:bottom w:val="none" w:sz="0" w:space="0" w:color="auto"/>
        <w:right w:val="none" w:sz="0" w:space="0" w:color="auto"/>
      </w:divBdr>
    </w:div>
    <w:div w:id="370959220">
      <w:bodyDiv w:val="1"/>
      <w:marLeft w:val="0"/>
      <w:marRight w:val="0"/>
      <w:marTop w:val="0"/>
      <w:marBottom w:val="0"/>
      <w:divBdr>
        <w:top w:val="none" w:sz="0" w:space="0" w:color="auto"/>
        <w:left w:val="none" w:sz="0" w:space="0" w:color="auto"/>
        <w:bottom w:val="none" w:sz="0" w:space="0" w:color="auto"/>
        <w:right w:val="none" w:sz="0" w:space="0" w:color="auto"/>
      </w:divBdr>
    </w:div>
    <w:div w:id="371003471">
      <w:bodyDiv w:val="1"/>
      <w:marLeft w:val="0"/>
      <w:marRight w:val="0"/>
      <w:marTop w:val="0"/>
      <w:marBottom w:val="0"/>
      <w:divBdr>
        <w:top w:val="none" w:sz="0" w:space="0" w:color="auto"/>
        <w:left w:val="none" w:sz="0" w:space="0" w:color="auto"/>
        <w:bottom w:val="none" w:sz="0" w:space="0" w:color="auto"/>
        <w:right w:val="none" w:sz="0" w:space="0" w:color="auto"/>
      </w:divBdr>
    </w:div>
    <w:div w:id="371227226">
      <w:bodyDiv w:val="1"/>
      <w:marLeft w:val="0"/>
      <w:marRight w:val="0"/>
      <w:marTop w:val="0"/>
      <w:marBottom w:val="0"/>
      <w:divBdr>
        <w:top w:val="none" w:sz="0" w:space="0" w:color="auto"/>
        <w:left w:val="none" w:sz="0" w:space="0" w:color="auto"/>
        <w:bottom w:val="none" w:sz="0" w:space="0" w:color="auto"/>
        <w:right w:val="none" w:sz="0" w:space="0" w:color="auto"/>
      </w:divBdr>
    </w:div>
    <w:div w:id="371853923">
      <w:bodyDiv w:val="1"/>
      <w:marLeft w:val="0"/>
      <w:marRight w:val="0"/>
      <w:marTop w:val="0"/>
      <w:marBottom w:val="0"/>
      <w:divBdr>
        <w:top w:val="none" w:sz="0" w:space="0" w:color="auto"/>
        <w:left w:val="none" w:sz="0" w:space="0" w:color="auto"/>
        <w:bottom w:val="none" w:sz="0" w:space="0" w:color="auto"/>
        <w:right w:val="none" w:sz="0" w:space="0" w:color="auto"/>
      </w:divBdr>
    </w:div>
    <w:div w:id="375785970">
      <w:bodyDiv w:val="1"/>
      <w:marLeft w:val="0"/>
      <w:marRight w:val="0"/>
      <w:marTop w:val="0"/>
      <w:marBottom w:val="0"/>
      <w:divBdr>
        <w:top w:val="none" w:sz="0" w:space="0" w:color="auto"/>
        <w:left w:val="none" w:sz="0" w:space="0" w:color="auto"/>
        <w:bottom w:val="none" w:sz="0" w:space="0" w:color="auto"/>
        <w:right w:val="none" w:sz="0" w:space="0" w:color="auto"/>
      </w:divBdr>
    </w:div>
    <w:div w:id="376783566">
      <w:bodyDiv w:val="1"/>
      <w:marLeft w:val="0"/>
      <w:marRight w:val="0"/>
      <w:marTop w:val="0"/>
      <w:marBottom w:val="0"/>
      <w:divBdr>
        <w:top w:val="none" w:sz="0" w:space="0" w:color="auto"/>
        <w:left w:val="none" w:sz="0" w:space="0" w:color="auto"/>
        <w:bottom w:val="none" w:sz="0" w:space="0" w:color="auto"/>
        <w:right w:val="none" w:sz="0" w:space="0" w:color="auto"/>
      </w:divBdr>
    </w:div>
    <w:div w:id="380328980">
      <w:bodyDiv w:val="1"/>
      <w:marLeft w:val="0"/>
      <w:marRight w:val="0"/>
      <w:marTop w:val="0"/>
      <w:marBottom w:val="0"/>
      <w:divBdr>
        <w:top w:val="none" w:sz="0" w:space="0" w:color="auto"/>
        <w:left w:val="none" w:sz="0" w:space="0" w:color="auto"/>
        <w:bottom w:val="none" w:sz="0" w:space="0" w:color="auto"/>
        <w:right w:val="none" w:sz="0" w:space="0" w:color="auto"/>
      </w:divBdr>
    </w:div>
    <w:div w:id="382288620">
      <w:bodyDiv w:val="1"/>
      <w:marLeft w:val="0"/>
      <w:marRight w:val="0"/>
      <w:marTop w:val="0"/>
      <w:marBottom w:val="0"/>
      <w:divBdr>
        <w:top w:val="none" w:sz="0" w:space="0" w:color="auto"/>
        <w:left w:val="none" w:sz="0" w:space="0" w:color="auto"/>
        <w:bottom w:val="none" w:sz="0" w:space="0" w:color="auto"/>
        <w:right w:val="none" w:sz="0" w:space="0" w:color="auto"/>
      </w:divBdr>
    </w:div>
    <w:div w:id="383254934">
      <w:bodyDiv w:val="1"/>
      <w:marLeft w:val="0"/>
      <w:marRight w:val="0"/>
      <w:marTop w:val="0"/>
      <w:marBottom w:val="0"/>
      <w:divBdr>
        <w:top w:val="none" w:sz="0" w:space="0" w:color="auto"/>
        <w:left w:val="none" w:sz="0" w:space="0" w:color="auto"/>
        <w:bottom w:val="none" w:sz="0" w:space="0" w:color="auto"/>
        <w:right w:val="none" w:sz="0" w:space="0" w:color="auto"/>
      </w:divBdr>
    </w:div>
    <w:div w:id="384722955">
      <w:bodyDiv w:val="1"/>
      <w:marLeft w:val="0"/>
      <w:marRight w:val="0"/>
      <w:marTop w:val="0"/>
      <w:marBottom w:val="0"/>
      <w:divBdr>
        <w:top w:val="none" w:sz="0" w:space="0" w:color="auto"/>
        <w:left w:val="none" w:sz="0" w:space="0" w:color="auto"/>
        <w:bottom w:val="none" w:sz="0" w:space="0" w:color="auto"/>
        <w:right w:val="none" w:sz="0" w:space="0" w:color="auto"/>
      </w:divBdr>
    </w:div>
    <w:div w:id="385493828">
      <w:bodyDiv w:val="1"/>
      <w:marLeft w:val="0"/>
      <w:marRight w:val="0"/>
      <w:marTop w:val="0"/>
      <w:marBottom w:val="0"/>
      <w:divBdr>
        <w:top w:val="none" w:sz="0" w:space="0" w:color="auto"/>
        <w:left w:val="none" w:sz="0" w:space="0" w:color="auto"/>
        <w:bottom w:val="none" w:sz="0" w:space="0" w:color="auto"/>
        <w:right w:val="none" w:sz="0" w:space="0" w:color="auto"/>
      </w:divBdr>
    </w:div>
    <w:div w:id="386757781">
      <w:bodyDiv w:val="1"/>
      <w:marLeft w:val="0"/>
      <w:marRight w:val="0"/>
      <w:marTop w:val="0"/>
      <w:marBottom w:val="0"/>
      <w:divBdr>
        <w:top w:val="none" w:sz="0" w:space="0" w:color="auto"/>
        <w:left w:val="none" w:sz="0" w:space="0" w:color="auto"/>
        <w:bottom w:val="none" w:sz="0" w:space="0" w:color="auto"/>
        <w:right w:val="none" w:sz="0" w:space="0" w:color="auto"/>
      </w:divBdr>
    </w:div>
    <w:div w:id="387413678">
      <w:bodyDiv w:val="1"/>
      <w:marLeft w:val="0"/>
      <w:marRight w:val="0"/>
      <w:marTop w:val="0"/>
      <w:marBottom w:val="0"/>
      <w:divBdr>
        <w:top w:val="none" w:sz="0" w:space="0" w:color="auto"/>
        <w:left w:val="none" w:sz="0" w:space="0" w:color="auto"/>
        <w:bottom w:val="none" w:sz="0" w:space="0" w:color="auto"/>
        <w:right w:val="none" w:sz="0" w:space="0" w:color="auto"/>
      </w:divBdr>
    </w:div>
    <w:div w:id="387803674">
      <w:bodyDiv w:val="1"/>
      <w:marLeft w:val="0"/>
      <w:marRight w:val="0"/>
      <w:marTop w:val="0"/>
      <w:marBottom w:val="0"/>
      <w:divBdr>
        <w:top w:val="none" w:sz="0" w:space="0" w:color="auto"/>
        <w:left w:val="none" w:sz="0" w:space="0" w:color="auto"/>
        <w:bottom w:val="none" w:sz="0" w:space="0" w:color="auto"/>
        <w:right w:val="none" w:sz="0" w:space="0" w:color="auto"/>
      </w:divBdr>
    </w:div>
    <w:div w:id="388498854">
      <w:bodyDiv w:val="1"/>
      <w:marLeft w:val="0"/>
      <w:marRight w:val="0"/>
      <w:marTop w:val="0"/>
      <w:marBottom w:val="0"/>
      <w:divBdr>
        <w:top w:val="none" w:sz="0" w:space="0" w:color="auto"/>
        <w:left w:val="none" w:sz="0" w:space="0" w:color="auto"/>
        <w:bottom w:val="none" w:sz="0" w:space="0" w:color="auto"/>
        <w:right w:val="none" w:sz="0" w:space="0" w:color="auto"/>
      </w:divBdr>
    </w:div>
    <w:div w:id="389307950">
      <w:bodyDiv w:val="1"/>
      <w:marLeft w:val="0"/>
      <w:marRight w:val="0"/>
      <w:marTop w:val="0"/>
      <w:marBottom w:val="0"/>
      <w:divBdr>
        <w:top w:val="none" w:sz="0" w:space="0" w:color="auto"/>
        <w:left w:val="none" w:sz="0" w:space="0" w:color="auto"/>
        <w:bottom w:val="none" w:sz="0" w:space="0" w:color="auto"/>
        <w:right w:val="none" w:sz="0" w:space="0" w:color="auto"/>
      </w:divBdr>
    </w:div>
    <w:div w:id="389618482">
      <w:bodyDiv w:val="1"/>
      <w:marLeft w:val="0"/>
      <w:marRight w:val="0"/>
      <w:marTop w:val="0"/>
      <w:marBottom w:val="0"/>
      <w:divBdr>
        <w:top w:val="none" w:sz="0" w:space="0" w:color="auto"/>
        <w:left w:val="none" w:sz="0" w:space="0" w:color="auto"/>
        <w:bottom w:val="none" w:sz="0" w:space="0" w:color="auto"/>
        <w:right w:val="none" w:sz="0" w:space="0" w:color="auto"/>
      </w:divBdr>
    </w:div>
    <w:div w:id="391005559">
      <w:bodyDiv w:val="1"/>
      <w:marLeft w:val="0"/>
      <w:marRight w:val="0"/>
      <w:marTop w:val="0"/>
      <w:marBottom w:val="0"/>
      <w:divBdr>
        <w:top w:val="none" w:sz="0" w:space="0" w:color="auto"/>
        <w:left w:val="none" w:sz="0" w:space="0" w:color="auto"/>
        <w:bottom w:val="none" w:sz="0" w:space="0" w:color="auto"/>
        <w:right w:val="none" w:sz="0" w:space="0" w:color="auto"/>
      </w:divBdr>
    </w:div>
    <w:div w:id="391395677">
      <w:bodyDiv w:val="1"/>
      <w:marLeft w:val="0"/>
      <w:marRight w:val="0"/>
      <w:marTop w:val="0"/>
      <w:marBottom w:val="0"/>
      <w:divBdr>
        <w:top w:val="none" w:sz="0" w:space="0" w:color="auto"/>
        <w:left w:val="none" w:sz="0" w:space="0" w:color="auto"/>
        <w:bottom w:val="none" w:sz="0" w:space="0" w:color="auto"/>
        <w:right w:val="none" w:sz="0" w:space="0" w:color="auto"/>
      </w:divBdr>
    </w:div>
    <w:div w:id="394281984">
      <w:bodyDiv w:val="1"/>
      <w:marLeft w:val="0"/>
      <w:marRight w:val="0"/>
      <w:marTop w:val="0"/>
      <w:marBottom w:val="0"/>
      <w:divBdr>
        <w:top w:val="none" w:sz="0" w:space="0" w:color="auto"/>
        <w:left w:val="none" w:sz="0" w:space="0" w:color="auto"/>
        <w:bottom w:val="none" w:sz="0" w:space="0" w:color="auto"/>
        <w:right w:val="none" w:sz="0" w:space="0" w:color="auto"/>
      </w:divBdr>
    </w:div>
    <w:div w:id="394739222">
      <w:bodyDiv w:val="1"/>
      <w:marLeft w:val="0"/>
      <w:marRight w:val="0"/>
      <w:marTop w:val="0"/>
      <w:marBottom w:val="0"/>
      <w:divBdr>
        <w:top w:val="none" w:sz="0" w:space="0" w:color="auto"/>
        <w:left w:val="none" w:sz="0" w:space="0" w:color="auto"/>
        <w:bottom w:val="none" w:sz="0" w:space="0" w:color="auto"/>
        <w:right w:val="none" w:sz="0" w:space="0" w:color="auto"/>
      </w:divBdr>
    </w:div>
    <w:div w:id="395860502">
      <w:bodyDiv w:val="1"/>
      <w:marLeft w:val="0"/>
      <w:marRight w:val="0"/>
      <w:marTop w:val="0"/>
      <w:marBottom w:val="0"/>
      <w:divBdr>
        <w:top w:val="none" w:sz="0" w:space="0" w:color="auto"/>
        <w:left w:val="none" w:sz="0" w:space="0" w:color="auto"/>
        <w:bottom w:val="none" w:sz="0" w:space="0" w:color="auto"/>
        <w:right w:val="none" w:sz="0" w:space="0" w:color="auto"/>
      </w:divBdr>
    </w:div>
    <w:div w:id="396243199">
      <w:bodyDiv w:val="1"/>
      <w:marLeft w:val="0"/>
      <w:marRight w:val="0"/>
      <w:marTop w:val="0"/>
      <w:marBottom w:val="0"/>
      <w:divBdr>
        <w:top w:val="none" w:sz="0" w:space="0" w:color="auto"/>
        <w:left w:val="none" w:sz="0" w:space="0" w:color="auto"/>
        <w:bottom w:val="none" w:sz="0" w:space="0" w:color="auto"/>
        <w:right w:val="none" w:sz="0" w:space="0" w:color="auto"/>
      </w:divBdr>
    </w:div>
    <w:div w:id="396562211">
      <w:bodyDiv w:val="1"/>
      <w:marLeft w:val="0"/>
      <w:marRight w:val="0"/>
      <w:marTop w:val="0"/>
      <w:marBottom w:val="0"/>
      <w:divBdr>
        <w:top w:val="none" w:sz="0" w:space="0" w:color="auto"/>
        <w:left w:val="none" w:sz="0" w:space="0" w:color="auto"/>
        <w:bottom w:val="none" w:sz="0" w:space="0" w:color="auto"/>
        <w:right w:val="none" w:sz="0" w:space="0" w:color="auto"/>
      </w:divBdr>
    </w:div>
    <w:div w:id="396589362">
      <w:bodyDiv w:val="1"/>
      <w:marLeft w:val="0"/>
      <w:marRight w:val="0"/>
      <w:marTop w:val="0"/>
      <w:marBottom w:val="0"/>
      <w:divBdr>
        <w:top w:val="none" w:sz="0" w:space="0" w:color="auto"/>
        <w:left w:val="none" w:sz="0" w:space="0" w:color="auto"/>
        <w:bottom w:val="none" w:sz="0" w:space="0" w:color="auto"/>
        <w:right w:val="none" w:sz="0" w:space="0" w:color="auto"/>
      </w:divBdr>
    </w:div>
    <w:div w:id="396633621">
      <w:bodyDiv w:val="1"/>
      <w:marLeft w:val="0"/>
      <w:marRight w:val="0"/>
      <w:marTop w:val="0"/>
      <w:marBottom w:val="0"/>
      <w:divBdr>
        <w:top w:val="none" w:sz="0" w:space="0" w:color="auto"/>
        <w:left w:val="none" w:sz="0" w:space="0" w:color="auto"/>
        <w:bottom w:val="none" w:sz="0" w:space="0" w:color="auto"/>
        <w:right w:val="none" w:sz="0" w:space="0" w:color="auto"/>
      </w:divBdr>
    </w:div>
    <w:div w:id="396824619">
      <w:bodyDiv w:val="1"/>
      <w:marLeft w:val="0"/>
      <w:marRight w:val="0"/>
      <w:marTop w:val="0"/>
      <w:marBottom w:val="0"/>
      <w:divBdr>
        <w:top w:val="none" w:sz="0" w:space="0" w:color="auto"/>
        <w:left w:val="none" w:sz="0" w:space="0" w:color="auto"/>
        <w:bottom w:val="none" w:sz="0" w:space="0" w:color="auto"/>
        <w:right w:val="none" w:sz="0" w:space="0" w:color="auto"/>
      </w:divBdr>
    </w:div>
    <w:div w:id="396981775">
      <w:bodyDiv w:val="1"/>
      <w:marLeft w:val="0"/>
      <w:marRight w:val="0"/>
      <w:marTop w:val="0"/>
      <w:marBottom w:val="0"/>
      <w:divBdr>
        <w:top w:val="none" w:sz="0" w:space="0" w:color="auto"/>
        <w:left w:val="none" w:sz="0" w:space="0" w:color="auto"/>
        <w:bottom w:val="none" w:sz="0" w:space="0" w:color="auto"/>
        <w:right w:val="none" w:sz="0" w:space="0" w:color="auto"/>
      </w:divBdr>
    </w:div>
    <w:div w:id="397168714">
      <w:bodyDiv w:val="1"/>
      <w:marLeft w:val="0"/>
      <w:marRight w:val="0"/>
      <w:marTop w:val="0"/>
      <w:marBottom w:val="0"/>
      <w:divBdr>
        <w:top w:val="none" w:sz="0" w:space="0" w:color="auto"/>
        <w:left w:val="none" w:sz="0" w:space="0" w:color="auto"/>
        <w:bottom w:val="none" w:sz="0" w:space="0" w:color="auto"/>
        <w:right w:val="none" w:sz="0" w:space="0" w:color="auto"/>
      </w:divBdr>
    </w:div>
    <w:div w:id="399134399">
      <w:bodyDiv w:val="1"/>
      <w:marLeft w:val="0"/>
      <w:marRight w:val="0"/>
      <w:marTop w:val="0"/>
      <w:marBottom w:val="0"/>
      <w:divBdr>
        <w:top w:val="none" w:sz="0" w:space="0" w:color="auto"/>
        <w:left w:val="none" w:sz="0" w:space="0" w:color="auto"/>
        <w:bottom w:val="none" w:sz="0" w:space="0" w:color="auto"/>
        <w:right w:val="none" w:sz="0" w:space="0" w:color="auto"/>
      </w:divBdr>
    </w:div>
    <w:div w:id="399333149">
      <w:bodyDiv w:val="1"/>
      <w:marLeft w:val="0"/>
      <w:marRight w:val="0"/>
      <w:marTop w:val="0"/>
      <w:marBottom w:val="0"/>
      <w:divBdr>
        <w:top w:val="none" w:sz="0" w:space="0" w:color="auto"/>
        <w:left w:val="none" w:sz="0" w:space="0" w:color="auto"/>
        <w:bottom w:val="none" w:sz="0" w:space="0" w:color="auto"/>
        <w:right w:val="none" w:sz="0" w:space="0" w:color="auto"/>
      </w:divBdr>
    </w:div>
    <w:div w:id="399333419">
      <w:bodyDiv w:val="1"/>
      <w:marLeft w:val="0"/>
      <w:marRight w:val="0"/>
      <w:marTop w:val="0"/>
      <w:marBottom w:val="0"/>
      <w:divBdr>
        <w:top w:val="none" w:sz="0" w:space="0" w:color="auto"/>
        <w:left w:val="none" w:sz="0" w:space="0" w:color="auto"/>
        <w:bottom w:val="none" w:sz="0" w:space="0" w:color="auto"/>
        <w:right w:val="none" w:sz="0" w:space="0" w:color="auto"/>
      </w:divBdr>
    </w:div>
    <w:div w:id="399719563">
      <w:bodyDiv w:val="1"/>
      <w:marLeft w:val="0"/>
      <w:marRight w:val="0"/>
      <w:marTop w:val="0"/>
      <w:marBottom w:val="0"/>
      <w:divBdr>
        <w:top w:val="none" w:sz="0" w:space="0" w:color="auto"/>
        <w:left w:val="none" w:sz="0" w:space="0" w:color="auto"/>
        <w:bottom w:val="none" w:sz="0" w:space="0" w:color="auto"/>
        <w:right w:val="none" w:sz="0" w:space="0" w:color="auto"/>
      </w:divBdr>
    </w:div>
    <w:div w:id="401103785">
      <w:bodyDiv w:val="1"/>
      <w:marLeft w:val="0"/>
      <w:marRight w:val="0"/>
      <w:marTop w:val="0"/>
      <w:marBottom w:val="0"/>
      <w:divBdr>
        <w:top w:val="none" w:sz="0" w:space="0" w:color="auto"/>
        <w:left w:val="none" w:sz="0" w:space="0" w:color="auto"/>
        <w:bottom w:val="none" w:sz="0" w:space="0" w:color="auto"/>
        <w:right w:val="none" w:sz="0" w:space="0" w:color="auto"/>
      </w:divBdr>
    </w:div>
    <w:div w:id="401561481">
      <w:bodyDiv w:val="1"/>
      <w:marLeft w:val="0"/>
      <w:marRight w:val="0"/>
      <w:marTop w:val="0"/>
      <w:marBottom w:val="0"/>
      <w:divBdr>
        <w:top w:val="none" w:sz="0" w:space="0" w:color="auto"/>
        <w:left w:val="none" w:sz="0" w:space="0" w:color="auto"/>
        <w:bottom w:val="none" w:sz="0" w:space="0" w:color="auto"/>
        <w:right w:val="none" w:sz="0" w:space="0" w:color="auto"/>
      </w:divBdr>
    </w:div>
    <w:div w:id="403183576">
      <w:bodyDiv w:val="1"/>
      <w:marLeft w:val="0"/>
      <w:marRight w:val="0"/>
      <w:marTop w:val="0"/>
      <w:marBottom w:val="0"/>
      <w:divBdr>
        <w:top w:val="none" w:sz="0" w:space="0" w:color="auto"/>
        <w:left w:val="none" w:sz="0" w:space="0" w:color="auto"/>
        <w:bottom w:val="none" w:sz="0" w:space="0" w:color="auto"/>
        <w:right w:val="none" w:sz="0" w:space="0" w:color="auto"/>
      </w:divBdr>
    </w:div>
    <w:div w:id="404228574">
      <w:bodyDiv w:val="1"/>
      <w:marLeft w:val="0"/>
      <w:marRight w:val="0"/>
      <w:marTop w:val="0"/>
      <w:marBottom w:val="0"/>
      <w:divBdr>
        <w:top w:val="none" w:sz="0" w:space="0" w:color="auto"/>
        <w:left w:val="none" w:sz="0" w:space="0" w:color="auto"/>
        <w:bottom w:val="none" w:sz="0" w:space="0" w:color="auto"/>
        <w:right w:val="none" w:sz="0" w:space="0" w:color="auto"/>
      </w:divBdr>
    </w:div>
    <w:div w:id="406420930">
      <w:bodyDiv w:val="1"/>
      <w:marLeft w:val="0"/>
      <w:marRight w:val="0"/>
      <w:marTop w:val="0"/>
      <w:marBottom w:val="0"/>
      <w:divBdr>
        <w:top w:val="none" w:sz="0" w:space="0" w:color="auto"/>
        <w:left w:val="none" w:sz="0" w:space="0" w:color="auto"/>
        <w:bottom w:val="none" w:sz="0" w:space="0" w:color="auto"/>
        <w:right w:val="none" w:sz="0" w:space="0" w:color="auto"/>
      </w:divBdr>
    </w:div>
    <w:div w:id="406613262">
      <w:bodyDiv w:val="1"/>
      <w:marLeft w:val="0"/>
      <w:marRight w:val="0"/>
      <w:marTop w:val="0"/>
      <w:marBottom w:val="0"/>
      <w:divBdr>
        <w:top w:val="none" w:sz="0" w:space="0" w:color="auto"/>
        <w:left w:val="none" w:sz="0" w:space="0" w:color="auto"/>
        <w:bottom w:val="none" w:sz="0" w:space="0" w:color="auto"/>
        <w:right w:val="none" w:sz="0" w:space="0" w:color="auto"/>
      </w:divBdr>
    </w:div>
    <w:div w:id="407189992">
      <w:bodyDiv w:val="1"/>
      <w:marLeft w:val="0"/>
      <w:marRight w:val="0"/>
      <w:marTop w:val="0"/>
      <w:marBottom w:val="0"/>
      <w:divBdr>
        <w:top w:val="none" w:sz="0" w:space="0" w:color="auto"/>
        <w:left w:val="none" w:sz="0" w:space="0" w:color="auto"/>
        <w:bottom w:val="none" w:sz="0" w:space="0" w:color="auto"/>
        <w:right w:val="none" w:sz="0" w:space="0" w:color="auto"/>
      </w:divBdr>
    </w:div>
    <w:div w:id="407656604">
      <w:bodyDiv w:val="1"/>
      <w:marLeft w:val="0"/>
      <w:marRight w:val="0"/>
      <w:marTop w:val="0"/>
      <w:marBottom w:val="0"/>
      <w:divBdr>
        <w:top w:val="none" w:sz="0" w:space="0" w:color="auto"/>
        <w:left w:val="none" w:sz="0" w:space="0" w:color="auto"/>
        <w:bottom w:val="none" w:sz="0" w:space="0" w:color="auto"/>
        <w:right w:val="none" w:sz="0" w:space="0" w:color="auto"/>
      </w:divBdr>
    </w:div>
    <w:div w:id="407770540">
      <w:bodyDiv w:val="1"/>
      <w:marLeft w:val="0"/>
      <w:marRight w:val="0"/>
      <w:marTop w:val="0"/>
      <w:marBottom w:val="0"/>
      <w:divBdr>
        <w:top w:val="none" w:sz="0" w:space="0" w:color="auto"/>
        <w:left w:val="none" w:sz="0" w:space="0" w:color="auto"/>
        <w:bottom w:val="none" w:sz="0" w:space="0" w:color="auto"/>
        <w:right w:val="none" w:sz="0" w:space="0" w:color="auto"/>
      </w:divBdr>
    </w:div>
    <w:div w:id="408579358">
      <w:bodyDiv w:val="1"/>
      <w:marLeft w:val="0"/>
      <w:marRight w:val="0"/>
      <w:marTop w:val="0"/>
      <w:marBottom w:val="0"/>
      <w:divBdr>
        <w:top w:val="none" w:sz="0" w:space="0" w:color="auto"/>
        <w:left w:val="none" w:sz="0" w:space="0" w:color="auto"/>
        <w:bottom w:val="none" w:sz="0" w:space="0" w:color="auto"/>
        <w:right w:val="none" w:sz="0" w:space="0" w:color="auto"/>
      </w:divBdr>
    </w:div>
    <w:div w:id="409160614">
      <w:bodyDiv w:val="1"/>
      <w:marLeft w:val="0"/>
      <w:marRight w:val="0"/>
      <w:marTop w:val="0"/>
      <w:marBottom w:val="0"/>
      <w:divBdr>
        <w:top w:val="none" w:sz="0" w:space="0" w:color="auto"/>
        <w:left w:val="none" w:sz="0" w:space="0" w:color="auto"/>
        <w:bottom w:val="none" w:sz="0" w:space="0" w:color="auto"/>
        <w:right w:val="none" w:sz="0" w:space="0" w:color="auto"/>
      </w:divBdr>
    </w:div>
    <w:div w:id="410657693">
      <w:bodyDiv w:val="1"/>
      <w:marLeft w:val="0"/>
      <w:marRight w:val="0"/>
      <w:marTop w:val="0"/>
      <w:marBottom w:val="0"/>
      <w:divBdr>
        <w:top w:val="none" w:sz="0" w:space="0" w:color="auto"/>
        <w:left w:val="none" w:sz="0" w:space="0" w:color="auto"/>
        <w:bottom w:val="none" w:sz="0" w:space="0" w:color="auto"/>
        <w:right w:val="none" w:sz="0" w:space="0" w:color="auto"/>
      </w:divBdr>
    </w:div>
    <w:div w:id="411316637">
      <w:bodyDiv w:val="1"/>
      <w:marLeft w:val="0"/>
      <w:marRight w:val="0"/>
      <w:marTop w:val="0"/>
      <w:marBottom w:val="0"/>
      <w:divBdr>
        <w:top w:val="none" w:sz="0" w:space="0" w:color="auto"/>
        <w:left w:val="none" w:sz="0" w:space="0" w:color="auto"/>
        <w:bottom w:val="none" w:sz="0" w:space="0" w:color="auto"/>
        <w:right w:val="none" w:sz="0" w:space="0" w:color="auto"/>
      </w:divBdr>
    </w:div>
    <w:div w:id="414476198">
      <w:bodyDiv w:val="1"/>
      <w:marLeft w:val="0"/>
      <w:marRight w:val="0"/>
      <w:marTop w:val="0"/>
      <w:marBottom w:val="0"/>
      <w:divBdr>
        <w:top w:val="none" w:sz="0" w:space="0" w:color="auto"/>
        <w:left w:val="none" w:sz="0" w:space="0" w:color="auto"/>
        <w:bottom w:val="none" w:sz="0" w:space="0" w:color="auto"/>
        <w:right w:val="none" w:sz="0" w:space="0" w:color="auto"/>
      </w:divBdr>
    </w:div>
    <w:div w:id="415591266">
      <w:bodyDiv w:val="1"/>
      <w:marLeft w:val="0"/>
      <w:marRight w:val="0"/>
      <w:marTop w:val="0"/>
      <w:marBottom w:val="0"/>
      <w:divBdr>
        <w:top w:val="none" w:sz="0" w:space="0" w:color="auto"/>
        <w:left w:val="none" w:sz="0" w:space="0" w:color="auto"/>
        <w:bottom w:val="none" w:sz="0" w:space="0" w:color="auto"/>
        <w:right w:val="none" w:sz="0" w:space="0" w:color="auto"/>
      </w:divBdr>
    </w:div>
    <w:div w:id="416633274">
      <w:bodyDiv w:val="1"/>
      <w:marLeft w:val="0"/>
      <w:marRight w:val="0"/>
      <w:marTop w:val="0"/>
      <w:marBottom w:val="0"/>
      <w:divBdr>
        <w:top w:val="none" w:sz="0" w:space="0" w:color="auto"/>
        <w:left w:val="none" w:sz="0" w:space="0" w:color="auto"/>
        <w:bottom w:val="none" w:sz="0" w:space="0" w:color="auto"/>
        <w:right w:val="none" w:sz="0" w:space="0" w:color="auto"/>
      </w:divBdr>
    </w:div>
    <w:div w:id="418596604">
      <w:bodyDiv w:val="1"/>
      <w:marLeft w:val="0"/>
      <w:marRight w:val="0"/>
      <w:marTop w:val="0"/>
      <w:marBottom w:val="0"/>
      <w:divBdr>
        <w:top w:val="none" w:sz="0" w:space="0" w:color="auto"/>
        <w:left w:val="none" w:sz="0" w:space="0" w:color="auto"/>
        <w:bottom w:val="none" w:sz="0" w:space="0" w:color="auto"/>
        <w:right w:val="none" w:sz="0" w:space="0" w:color="auto"/>
      </w:divBdr>
    </w:div>
    <w:div w:id="418985224">
      <w:bodyDiv w:val="1"/>
      <w:marLeft w:val="0"/>
      <w:marRight w:val="0"/>
      <w:marTop w:val="0"/>
      <w:marBottom w:val="0"/>
      <w:divBdr>
        <w:top w:val="none" w:sz="0" w:space="0" w:color="auto"/>
        <w:left w:val="none" w:sz="0" w:space="0" w:color="auto"/>
        <w:bottom w:val="none" w:sz="0" w:space="0" w:color="auto"/>
        <w:right w:val="none" w:sz="0" w:space="0" w:color="auto"/>
      </w:divBdr>
    </w:div>
    <w:div w:id="419907954">
      <w:bodyDiv w:val="1"/>
      <w:marLeft w:val="0"/>
      <w:marRight w:val="0"/>
      <w:marTop w:val="0"/>
      <w:marBottom w:val="0"/>
      <w:divBdr>
        <w:top w:val="none" w:sz="0" w:space="0" w:color="auto"/>
        <w:left w:val="none" w:sz="0" w:space="0" w:color="auto"/>
        <w:bottom w:val="none" w:sz="0" w:space="0" w:color="auto"/>
        <w:right w:val="none" w:sz="0" w:space="0" w:color="auto"/>
      </w:divBdr>
    </w:div>
    <w:div w:id="422265765">
      <w:bodyDiv w:val="1"/>
      <w:marLeft w:val="0"/>
      <w:marRight w:val="0"/>
      <w:marTop w:val="0"/>
      <w:marBottom w:val="0"/>
      <w:divBdr>
        <w:top w:val="none" w:sz="0" w:space="0" w:color="auto"/>
        <w:left w:val="none" w:sz="0" w:space="0" w:color="auto"/>
        <w:bottom w:val="none" w:sz="0" w:space="0" w:color="auto"/>
        <w:right w:val="none" w:sz="0" w:space="0" w:color="auto"/>
      </w:divBdr>
    </w:div>
    <w:div w:id="422268805">
      <w:bodyDiv w:val="1"/>
      <w:marLeft w:val="0"/>
      <w:marRight w:val="0"/>
      <w:marTop w:val="0"/>
      <w:marBottom w:val="0"/>
      <w:divBdr>
        <w:top w:val="none" w:sz="0" w:space="0" w:color="auto"/>
        <w:left w:val="none" w:sz="0" w:space="0" w:color="auto"/>
        <w:bottom w:val="none" w:sz="0" w:space="0" w:color="auto"/>
        <w:right w:val="none" w:sz="0" w:space="0" w:color="auto"/>
      </w:divBdr>
    </w:div>
    <w:div w:id="425537079">
      <w:bodyDiv w:val="1"/>
      <w:marLeft w:val="0"/>
      <w:marRight w:val="0"/>
      <w:marTop w:val="0"/>
      <w:marBottom w:val="0"/>
      <w:divBdr>
        <w:top w:val="none" w:sz="0" w:space="0" w:color="auto"/>
        <w:left w:val="none" w:sz="0" w:space="0" w:color="auto"/>
        <w:bottom w:val="none" w:sz="0" w:space="0" w:color="auto"/>
        <w:right w:val="none" w:sz="0" w:space="0" w:color="auto"/>
      </w:divBdr>
    </w:div>
    <w:div w:id="425618515">
      <w:bodyDiv w:val="1"/>
      <w:marLeft w:val="0"/>
      <w:marRight w:val="0"/>
      <w:marTop w:val="0"/>
      <w:marBottom w:val="0"/>
      <w:divBdr>
        <w:top w:val="none" w:sz="0" w:space="0" w:color="auto"/>
        <w:left w:val="none" w:sz="0" w:space="0" w:color="auto"/>
        <w:bottom w:val="none" w:sz="0" w:space="0" w:color="auto"/>
        <w:right w:val="none" w:sz="0" w:space="0" w:color="auto"/>
      </w:divBdr>
    </w:div>
    <w:div w:id="427510080">
      <w:bodyDiv w:val="1"/>
      <w:marLeft w:val="0"/>
      <w:marRight w:val="0"/>
      <w:marTop w:val="0"/>
      <w:marBottom w:val="0"/>
      <w:divBdr>
        <w:top w:val="none" w:sz="0" w:space="0" w:color="auto"/>
        <w:left w:val="none" w:sz="0" w:space="0" w:color="auto"/>
        <w:bottom w:val="none" w:sz="0" w:space="0" w:color="auto"/>
        <w:right w:val="none" w:sz="0" w:space="0" w:color="auto"/>
      </w:divBdr>
    </w:div>
    <w:div w:id="428934297">
      <w:bodyDiv w:val="1"/>
      <w:marLeft w:val="0"/>
      <w:marRight w:val="0"/>
      <w:marTop w:val="0"/>
      <w:marBottom w:val="0"/>
      <w:divBdr>
        <w:top w:val="none" w:sz="0" w:space="0" w:color="auto"/>
        <w:left w:val="none" w:sz="0" w:space="0" w:color="auto"/>
        <w:bottom w:val="none" w:sz="0" w:space="0" w:color="auto"/>
        <w:right w:val="none" w:sz="0" w:space="0" w:color="auto"/>
      </w:divBdr>
    </w:div>
    <w:div w:id="430711367">
      <w:bodyDiv w:val="1"/>
      <w:marLeft w:val="0"/>
      <w:marRight w:val="0"/>
      <w:marTop w:val="0"/>
      <w:marBottom w:val="0"/>
      <w:divBdr>
        <w:top w:val="none" w:sz="0" w:space="0" w:color="auto"/>
        <w:left w:val="none" w:sz="0" w:space="0" w:color="auto"/>
        <w:bottom w:val="none" w:sz="0" w:space="0" w:color="auto"/>
        <w:right w:val="none" w:sz="0" w:space="0" w:color="auto"/>
      </w:divBdr>
    </w:div>
    <w:div w:id="431975097">
      <w:bodyDiv w:val="1"/>
      <w:marLeft w:val="0"/>
      <w:marRight w:val="0"/>
      <w:marTop w:val="0"/>
      <w:marBottom w:val="0"/>
      <w:divBdr>
        <w:top w:val="none" w:sz="0" w:space="0" w:color="auto"/>
        <w:left w:val="none" w:sz="0" w:space="0" w:color="auto"/>
        <w:bottom w:val="none" w:sz="0" w:space="0" w:color="auto"/>
        <w:right w:val="none" w:sz="0" w:space="0" w:color="auto"/>
      </w:divBdr>
    </w:div>
    <w:div w:id="433526309">
      <w:bodyDiv w:val="1"/>
      <w:marLeft w:val="0"/>
      <w:marRight w:val="0"/>
      <w:marTop w:val="0"/>
      <w:marBottom w:val="0"/>
      <w:divBdr>
        <w:top w:val="none" w:sz="0" w:space="0" w:color="auto"/>
        <w:left w:val="none" w:sz="0" w:space="0" w:color="auto"/>
        <w:bottom w:val="none" w:sz="0" w:space="0" w:color="auto"/>
        <w:right w:val="none" w:sz="0" w:space="0" w:color="auto"/>
      </w:divBdr>
    </w:div>
    <w:div w:id="434061343">
      <w:bodyDiv w:val="1"/>
      <w:marLeft w:val="0"/>
      <w:marRight w:val="0"/>
      <w:marTop w:val="0"/>
      <w:marBottom w:val="0"/>
      <w:divBdr>
        <w:top w:val="none" w:sz="0" w:space="0" w:color="auto"/>
        <w:left w:val="none" w:sz="0" w:space="0" w:color="auto"/>
        <w:bottom w:val="none" w:sz="0" w:space="0" w:color="auto"/>
        <w:right w:val="none" w:sz="0" w:space="0" w:color="auto"/>
      </w:divBdr>
    </w:div>
    <w:div w:id="435756314">
      <w:bodyDiv w:val="1"/>
      <w:marLeft w:val="0"/>
      <w:marRight w:val="0"/>
      <w:marTop w:val="0"/>
      <w:marBottom w:val="0"/>
      <w:divBdr>
        <w:top w:val="none" w:sz="0" w:space="0" w:color="auto"/>
        <w:left w:val="none" w:sz="0" w:space="0" w:color="auto"/>
        <w:bottom w:val="none" w:sz="0" w:space="0" w:color="auto"/>
        <w:right w:val="none" w:sz="0" w:space="0" w:color="auto"/>
      </w:divBdr>
    </w:div>
    <w:div w:id="436217288">
      <w:bodyDiv w:val="1"/>
      <w:marLeft w:val="0"/>
      <w:marRight w:val="0"/>
      <w:marTop w:val="0"/>
      <w:marBottom w:val="0"/>
      <w:divBdr>
        <w:top w:val="none" w:sz="0" w:space="0" w:color="auto"/>
        <w:left w:val="none" w:sz="0" w:space="0" w:color="auto"/>
        <w:bottom w:val="none" w:sz="0" w:space="0" w:color="auto"/>
        <w:right w:val="none" w:sz="0" w:space="0" w:color="auto"/>
      </w:divBdr>
    </w:div>
    <w:div w:id="437333890">
      <w:bodyDiv w:val="1"/>
      <w:marLeft w:val="0"/>
      <w:marRight w:val="0"/>
      <w:marTop w:val="0"/>
      <w:marBottom w:val="0"/>
      <w:divBdr>
        <w:top w:val="none" w:sz="0" w:space="0" w:color="auto"/>
        <w:left w:val="none" w:sz="0" w:space="0" w:color="auto"/>
        <w:bottom w:val="none" w:sz="0" w:space="0" w:color="auto"/>
        <w:right w:val="none" w:sz="0" w:space="0" w:color="auto"/>
      </w:divBdr>
    </w:div>
    <w:div w:id="437800573">
      <w:bodyDiv w:val="1"/>
      <w:marLeft w:val="0"/>
      <w:marRight w:val="0"/>
      <w:marTop w:val="0"/>
      <w:marBottom w:val="0"/>
      <w:divBdr>
        <w:top w:val="none" w:sz="0" w:space="0" w:color="auto"/>
        <w:left w:val="none" w:sz="0" w:space="0" w:color="auto"/>
        <w:bottom w:val="none" w:sz="0" w:space="0" w:color="auto"/>
        <w:right w:val="none" w:sz="0" w:space="0" w:color="auto"/>
      </w:divBdr>
    </w:div>
    <w:div w:id="439183790">
      <w:bodyDiv w:val="1"/>
      <w:marLeft w:val="0"/>
      <w:marRight w:val="0"/>
      <w:marTop w:val="0"/>
      <w:marBottom w:val="0"/>
      <w:divBdr>
        <w:top w:val="none" w:sz="0" w:space="0" w:color="auto"/>
        <w:left w:val="none" w:sz="0" w:space="0" w:color="auto"/>
        <w:bottom w:val="none" w:sz="0" w:space="0" w:color="auto"/>
        <w:right w:val="none" w:sz="0" w:space="0" w:color="auto"/>
      </w:divBdr>
    </w:div>
    <w:div w:id="439184657">
      <w:bodyDiv w:val="1"/>
      <w:marLeft w:val="0"/>
      <w:marRight w:val="0"/>
      <w:marTop w:val="0"/>
      <w:marBottom w:val="0"/>
      <w:divBdr>
        <w:top w:val="none" w:sz="0" w:space="0" w:color="auto"/>
        <w:left w:val="none" w:sz="0" w:space="0" w:color="auto"/>
        <w:bottom w:val="none" w:sz="0" w:space="0" w:color="auto"/>
        <w:right w:val="none" w:sz="0" w:space="0" w:color="auto"/>
      </w:divBdr>
    </w:div>
    <w:div w:id="439373429">
      <w:bodyDiv w:val="1"/>
      <w:marLeft w:val="0"/>
      <w:marRight w:val="0"/>
      <w:marTop w:val="0"/>
      <w:marBottom w:val="0"/>
      <w:divBdr>
        <w:top w:val="none" w:sz="0" w:space="0" w:color="auto"/>
        <w:left w:val="none" w:sz="0" w:space="0" w:color="auto"/>
        <w:bottom w:val="none" w:sz="0" w:space="0" w:color="auto"/>
        <w:right w:val="none" w:sz="0" w:space="0" w:color="auto"/>
      </w:divBdr>
    </w:div>
    <w:div w:id="440491193">
      <w:bodyDiv w:val="1"/>
      <w:marLeft w:val="0"/>
      <w:marRight w:val="0"/>
      <w:marTop w:val="0"/>
      <w:marBottom w:val="0"/>
      <w:divBdr>
        <w:top w:val="none" w:sz="0" w:space="0" w:color="auto"/>
        <w:left w:val="none" w:sz="0" w:space="0" w:color="auto"/>
        <w:bottom w:val="none" w:sz="0" w:space="0" w:color="auto"/>
        <w:right w:val="none" w:sz="0" w:space="0" w:color="auto"/>
      </w:divBdr>
    </w:div>
    <w:div w:id="441388985">
      <w:bodyDiv w:val="1"/>
      <w:marLeft w:val="0"/>
      <w:marRight w:val="0"/>
      <w:marTop w:val="0"/>
      <w:marBottom w:val="0"/>
      <w:divBdr>
        <w:top w:val="none" w:sz="0" w:space="0" w:color="auto"/>
        <w:left w:val="none" w:sz="0" w:space="0" w:color="auto"/>
        <w:bottom w:val="none" w:sz="0" w:space="0" w:color="auto"/>
        <w:right w:val="none" w:sz="0" w:space="0" w:color="auto"/>
      </w:divBdr>
    </w:div>
    <w:div w:id="441732541">
      <w:bodyDiv w:val="1"/>
      <w:marLeft w:val="0"/>
      <w:marRight w:val="0"/>
      <w:marTop w:val="0"/>
      <w:marBottom w:val="0"/>
      <w:divBdr>
        <w:top w:val="none" w:sz="0" w:space="0" w:color="auto"/>
        <w:left w:val="none" w:sz="0" w:space="0" w:color="auto"/>
        <w:bottom w:val="none" w:sz="0" w:space="0" w:color="auto"/>
        <w:right w:val="none" w:sz="0" w:space="0" w:color="auto"/>
      </w:divBdr>
    </w:div>
    <w:div w:id="442237994">
      <w:bodyDiv w:val="1"/>
      <w:marLeft w:val="0"/>
      <w:marRight w:val="0"/>
      <w:marTop w:val="0"/>
      <w:marBottom w:val="0"/>
      <w:divBdr>
        <w:top w:val="none" w:sz="0" w:space="0" w:color="auto"/>
        <w:left w:val="none" w:sz="0" w:space="0" w:color="auto"/>
        <w:bottom w:val="none" w:sz="0" w:space="0" w:color="auto"/>
        <w:right w:val="none" w:sz="0" w:space="0" w:color="auto"/>
      </w:divBdr>
    </w:div>
    <w:div w:id="445194225">
      <w:bodyDiv w:val="1"/>
      <w:marLeft w:val="0"/>
      <w:marRight w:val="0"/>
      <w:marTop w:val="0"/>
      <w:marBottom w:val="0"/>
      <w:divBdr>
        <w:top w:val="none" w:sz="0" w:space="0" w:color="auto"/>
        <w:left w:val="none" w:sz="0" w:space="0" w:color="auto"/>
        <w:bottom w:val="none" w:sz="0" w:space="0" w:color="auto"/>
        <w:right w:val="none" w:sz="0" w:space="0" w:color="auto"/>
      </w:divBdr>
    </w:div>
    <w:div w:id="445776138">
      <w:bodyDiv w:val="1"/>
      <w:marLeft w:val="0"/>
      <w:marRight w:val="0"/>
      <w:marTop w:val="0"/>
      <w:marBottom w:val="0"/>
      <w:divBdr>
        <w:top w:val="none" w:sz="0" w:space="0" w:color="auto"/>
        <w:left w:val="none" w:sz="0" w:space="0" w:color="auto"/>
        <w:bottom w:val="none" w:sz="0" w:space="0" w:color="auto"/>
        <w:right w:val="none" w:sz="0" w:space="0" w:color="auto"/>
      </w:divBdr>
    </w:div>
    <w:div w:id="445928490">
      <w:bodyDiv w:val="1"/>
      <w:marLeft w:val="0"/>
      <w:marRight w:val="0"/>
      <w:marTop w:val="0"/>
      <w:marBottom w:val="0"/>
      <w:divBdr>
        <w:top w:val="none" w:sz="0" w:space="0" w:color="auto"/>
        <w:left w:val="none" w:sz="0" w:space="0" w:color="auto"/>
        <w:bottom w:val="none" w:sz="0" w:space="0" w:color="auto"/>
        <w:right w:val="none" w:sz="0" w:space="0" w:color="auto"/>
      </w:divBdr>
    </w:div>
    <w:div w:id="446000571">
      <w:bodyDiv w:val="1"/>
      <w:marLeft w:val="0"/>
      <w:marRight w:val="0"/>
      <w:marTop w:val="0"/>
      <w:marBottom w:val="0"/>
      <w:divBdr>
        <w:top w:val="none" w:sz="0" w:space="0" w:color="auto"/>
        <w:left w:val="none" w:sz="0" w:space="0" w:color="auto"/>
        <w:bottom w:val="none" w:sz="0" w:space="0" w:color="auto"/>
        <w:right w:val="none" w:sz="0" w:space="0" w:color="auto"/>
      </w:divBdr>
    </w:div>
    <w:div w:id="446508711">
      <w:bodyDiv w:val="1"/>
      <w:marLeft w:val="0"/>
      <w:marRight w:val="0"/>
      <w:marTop w:val="0"/>
      <w:marBottom w:val="0"/>
      <w:divBdr>
        <w:top w:val="none" w:sz="0" w:space="0" w:color="auto"/>
        <w:left w:val="none" w:sz="0" w:space="0" w:color="auto"/>
        <w:bottom w:val="none" w:sz="0" w:space="0" w:color="auto"/>
        <w:right w:val="none" w:sz="0" w:space="0" w:color="auto"/>
      </w:divBdr>
    </w:div>
    <w:div w:id="446848974">
      <w:bodyDiv w:val="1"/>
      <w:marLeft w:val="0"/>
      <w:marRight w:val="0"/>
      <w:marTop w:val="0"/>
      <w:marBottom w:val="0"/>
      <w:divBdr>
        <w:top w:val="none" w:sz="0" w:space="0" w:color="auto"/>
        <w:left w:val="none" w:sz="0" w:space="0" w:color="auto"/>
        <w:bottom w:val="none" w:sz="0" w:space="0" w:color="auto"/>
        <w:right w:val="none" w:sz="0" w:space="0" w:color="auto"/>
      </w:divBdr>
    </w:div>
    <w:div w:id="447161458">
      <w:bodyDiv w:val="1"/>
      <w:marLeft w:val="0"/>
      <w:marRight w:val="0"/>
      <w:marTop w:val="0"/>
      <w:marBottom w:val="0"/>
      <w:divBdr>
        <w:top w:val="none" w:sz="0" w:space="0" w:color="auto"/>
        <w:left w:val="none" w:sz="0" w:space="0" w:color="auto"/>
        <w:bottom w:val="none" w:sz="0" w:space="0" w:color="auto"/>
        <w:right w:val="none" w:sz="0" w:space="0" w:color="auto"/>
      </w:divBdr>
    </w:div>
    <w:div w:id="448278272">
      <w:bodyDiv w:val="1"/>
      <w:marLeft w:val="0"/>
      <w:marRight w:val="0"/>
      <w:marTop w:val="0"/>
      <w:marBottom w:val="0"/>
      <w:divBdr>
        <w:top w:val="none" w:sz="0" w:space="0" w:color="auto"/>
        <w:left w:val="none" w:sz="0" w:space="0" w:color="auto"/>
        <w:bottom w:val="none" w:sz="0" w:space="0" w:color="auto"/>
        <w:right w:val="none" w:sz="0" w:space="0" w:color="auto"/>
      </w:divBdr>
    </w:div>
    <w:div w:id="448352262">
      <w:bodyDiv w:val="1"/>
      <w:marLeft w:val="0"/>
      <w:marRight w:val="0"/>
      <w:marTop w:val="0"/>
      <w:marBottom w:val="0"/>
      <w:divBdr>
        <w:top w:val="none" w:sz="0" w:space="0" w:color="auto"/>
        <w:left w:val="none" w:sz="0" w:space="0" w:color="auto"/>
        <w:bottom w:val="none" w:sz="0" w:space="0" w:color="auto"/>
        <w:right w:val="none" w:sz="0" w:space="0" w:color="auto"/>
      </w:divBdr>
    </w:div>
    <w:div w:id="449980121">
      <w:bodyDiv w:val="1"/>
      <w:marLeft w:val="0"/>
      <w:marRight w:val="0"/>
      <w:marTop w:val="0"/>
      <w:marBottom w:val="0"/>
      <w:divBdr>
        <w:top w:val="none" w:sz="0" w:space="0" w:color="auto"/>
        <w:left w:val="none" w:sz="0" w:space="0" w:color="auto"/>
        <w:bottom w:val="none" w:sz="0" w:space="0" w:color="auto"/>
        <w:right w:val="none" w:sz="0" w:space="0" w:color="auto"/>
      </w:divBdr>
    </w:div>
    <w:div w:id="450168152">
      <w:bodyDiv w:val="1"/>
      <w:marLeft w:val="0"/>
      <w:marRight w:val="0"/>
      <w:marTop w:val="0"/>
      <w:marBottom w:val="0"/>
      <w:divBdr>
        <w:top w:val="none" w:sz="0" w:space="0" w:color="auto"/>
        <w:left w:val="none" w:sz="0" w:space="0" w:color="auto"/>
        <w:bottom w:val="none" w:sz="0" w:space="0" w:color="auto"/>
        <w:right w:val="none" w:sz="0" w:space="0" w:color="auto"/>
      </w:divBdr>
    </w:div>
    <w:div w:id="450705300">
      <w:bodyDiv w:val="1"/>
      <w:marLeft w:val="0"/>
      <w:marRight w:val="0"/>
      <w:marTop w:val="0"/>
      <w:marBottom w:val="0"/>
      <w:divBdr>
        <w:top w:val="none" w:sz="0" w:space="0" w:color="auto"/>
        <w:left w:val="none" w:sz="0" w:space="0" w:color="auto"/>
        <w:bottom w:val="none" w:sz="0" w:space="0" w:color="auto"/>
        <w:right w:val="none" w:sz="0" w:space="0" w:color="auto"/>
      </w:divBdr>
    </w:div>
    <w:div w:id="451095396">
      <w:bodyDiv w:val="1"/>
      <w:marLeft w:val="0"/>
      <w:marRight w:val="0"/>
      <w:marTop w:val="0"/>
      <w:marBottom w:val="0"/>
      <w:divBdr>
        <w:top w:val="none" w:sz="0" w:space="0" w:color="auto"/>
        <w:left w:val="none" w:sz="0" w:space="0" w:color="auto"/>
        <w:bottom w:val="none" w:sz="0" w:space="0" w:color="auto"/>
        <w:right w:val="none" w:sz="0" w:space="0" w:color="auto"/>
      </w:divBdr>
    </w:div>
    <w:div w:id="453672933">
      <w:bodyDiv w:val="1"/>
      <w:marLeft w:val="0"/>
      <w:marRight w:val="0"/>
      <w:marTop w:val="0"/>
      <w:marBottom w:val="0"/>
      <w:divBdr>
        <w:top w:val="none" w:sz="0" w:space="0" w:color="auto"/>
        <w:left w:val="none" w:sz="0" w:space="0" w:color="auto"/>
        <w:bottom w:val="none" w:sz="0" w:space="0" w:color="auto"/>
        <w:right w:val="none" w:sz="0" w:space="0" w:color="auto"/>
      </w:divBdr>
    </w:div>
    <w:div w:id="454106417">
      <w:bodyDiv w:val="1"/>
      <w:marLeft w:val="0"/>
      <w:marRight w:val="0"/>
      <w:marTop w:val="0"/>
      <w:marBottom w:val="0"/>
      <w:divBdr>
        <w:top w:val="none" w:sz="0" w:space="0" w:color="auto"/>
        <w:left w:val="none" w:sz="0" w:space="0" w:color="auto"/>
        <w:bottom w:val="none" w:sz="0" w:space="0" w:color="auto"/>
        <w:right w:val="none" w:sz="0" w:space="0" w:color="auto"/>
      </w:divBdr>
    </w:div>
    <w:div w:id="455292420">
      <w:bodyDiv w:val="1"/>
      <w:marLeft w:val="0"/>
      <w:marRight w:val="0"/>
      <w:marTop w:val="0"/>
      <w:marBottom w:val="0"/>
      <w:divBdr>
        <w:top w:val="none" w:sz="0" w:space="0" w:color="auto"/>
        <w:left w:val="none" w:sz="0" w:space="0" w:color="auto"/>
        <w:bottom w:val="none" w:sz="0" w:space="0" w:color="auto"/>
        <w:right w:val="none" w:sz="0" w:space="0" w:color="auto"/>
      </w:divBdr>
    </w:div>
    <w:div w:id="457380963">
      <w:bodyDiv w:val="1"/>
      <w:marLeft w:val="0"/>
      <w:marRight w:val="0"/>
      <w:marTop w:val="0"/>
      <w:marBottom w:val="0"/>
      <w:divBdr>
        <w:top w:val="none" w:sz="0" w:space="0" w:color="auto"/>
        <w:left w:val="none" w:sz="0" w:space="0" w:color="auto"/>
        <w:bottom w:val="none" w:sz="0" w:space="0" w:color="auto"/>
        <w:right w:val="none" w:sz="0" w:space="0" w:color="auto"/>
      </w:divBdr>
    </w:div>
    <w:div w:id="457724147">
      <w:bodyDiv w:val="1"/>
      <w:marLeft w:val="0"/>
      <w:marRight w:val="0"/>
      <w:marTop w:val="0"/>
      <w:marBottom w:val="0"/>
      <w:divBdr>
        <w:top w:val="none" w:sz="0" w:space="0" w:color="auto"/>
        <w:left w:val="none" w:sz="0" w:space="0" w:color="auto"/>
        <w:bottom w:val="none" w:sz="0" w:space="0" w:color="auto"/>
        <w:right w:val="none" w:sz="0" w:space="0" w:color="auto"/>
      </w:divBdr>
    </w:div>
    <w:div w:id="457836940">
      <w:bodyDiv w:val="1"/>
      <w:marLeft w:val="0"/>
      <w:marRight w:val="0"/>
      <w:marTop w:val="0"/>
      <w:marBottom w:val="0"/>
      <w:divBdr>
        <w:top w:val="none" w:sz="0" w:space="0" w:color="auto"/>
        <w:left w:val="none" w:sz="0" w:space="0" w:color="auto"/>
        <w:bottom w:val="none" w:sz="0" w:space="0" w:color="auto"/>
        <w:right w:val="none" w:sz="0" w:space="0" w:color="auto"/>
      </w:divBdr>
    </w:div>
    <w:div w:id="457837205">
      <w:bodyDiv w:val="1"/>
      <w:marLeft w:val="0"/>
      <w:marRight w:val="0"/>
      <w:marTop w:val="0"/>
      <w:marBottom w:val="0"/>
      <w:divBdr>
        <w:top w:val="none" w:sz="0" w:space="0" w:color="auto"/>
        <w:left w:val="none" w:sz="0" w:space="0" w:color="auto"/>
        <w:bottom w:val="none" w:sz="0" w:space="0" w:color="auto"/>
        <w:right w:val="none" w:sz="0" w:space="0" w:color="auto"/>
      </w:divBdr>
    </w:div>
    <w:div w:id="457844821">
      <w:bodyDiv w:val="1"/>
      <w:marLeft w:val="0"/>
      <w:marRight w:val="0"/>
      <w:marTop w:val="0"/>
      <w:marBottom w:val="0"/>
      <w:divBdr>
        <w:top w:val="none" w:sz="0" w:space="0" w:color="auto"/>
        <w:left w:val="none" w:sz="0" w:space="0" w:color="auto"/>
        <w:bottom w:val="none" w:sz="0" w:space="0" w:color="auto"/>
        <w:right w:val="none" w:sz="0" w:space="0" w:color="auto"/>
      </w:divBdr>
    </w:div>
    <w:div w:id="457993634">
      <w:bodyDiv w:val="1"/>
      <w:marLeft w:val="0"/>
      <w:marRight w:val="0"/>
      <w:marTop w:val="0"/>
      <w:marBottom w:val="0"/>
      <w:divBdr>
        <w:top w:val="none" w:sz="0" w:space="0" w:color="auto"/>
        <w:left w:val="none" w:sz="0" w:space="0" w:color="auto"/>
        <w:bottom w:val="none" w:sz="0" w:space="0" w:color="auto"/>
        <w:right w:val="none" w:sz="0" w:space="0" w:color="auto"/>
      </w:divBdr>
    </w:div>
    <w:div w:id="458378985">
      <w:bodyDiv w:val="1"/>
      <w:marLeft w:val="0"/>
      <w:marRight w:val="0"/>
      <w:marTop w:val="0"/>
      <w:marBottom w:val="0"/>
      <w:divBdr>
        <w:top w:val="none" w:sz="0" w:space="0" w:color="auto"/>
        <w:left w:val="none" w:sz="0" w:space="0" w:color="auto"/>
        <w:bottom w:val="none" w:sz="0" w:space="0" w:color="auto"/>
        <w:right w:val="none" w:sz="0" w:space="0" w:color="auto"/>
      </w:divBdr>
    </w:div>
    <w:div w:id="459034974">
      <w:bodyDiv w:val="1"/>
      <w:marLeft w:val="0"/>
      <w:marRight w:val="0"/>
      <w:marTop w:val="0"/>
      <w:marBottom w:val="0"/>
      <w:divBdr>
        <w:top w:val="none" w:sz="0" w:space="0" w:color="auto"/>
        <w:left w:val="none" w:sz="0" w:space="0" w:color="auto"/>
        <w:bottom w:val="none" w:sz="0" w:space="0" w:color="auto"/>
        <w:right w:val="none" w:sz="0" w:space="0" w:color="auto"/>
      </w:divBdr>
    </w:div>
    <w:div w:id="459803729">
      <w:bodyDiv w:val="1"/>
      <w:marLeft w:val="0"/>
      <w:marRight w:val="0"/>
      <w:marTop w:val="0"/>
      <w:marBottom w:val="0"/>
      <w:divBdr>
        <w:top w:val="none" w:sz="0" w:space="0" w:color="auto"/>
        <w:left w:val="none" w:sz="0" w:space="0" w:color="auto"/>
        <w:bottom w:val="none" w:sz="0" w:space="0" w:color="auto"/>
        <w:right w:val="none" w:sz="0" w:space="0" w:color="auto"/>
      </w:divBdr>
    </w:div>
    <w:div w:id="460534710">
      <w:bodyDiv w:val="1"/>
      <w:marLeft w:val="0"/>
      <w:marRight w:val="0"/>
      <w:marTop w:val="0"/>
      <w:marBottom w:val="0"/>
      <w:divBdr>
        <w:top w:val="none" w:sz="0" w:space="0" w:color="auto"/>
        <w:left w:val="none" w:sz="0" w:space="0" w:color="auto"/>
        <w:bottom w:val="none" w:sz="0" w:space="0" w:color="auto"/>
        <w:right w:val="none" w:sz="0" w:space="0" w:color="auto"/>
      </w:divBdr>
    </w:div>
    <w:div w:id="461536677">
      <w:bodyDiv w:val="1"/>
      <w:marLeft w:val="0"/>
      <w:marRight w:val="0"/>
      <w:marTop w:val="0"/>
      <w:marBottom w:val="0"/>
      <w:divBdr>
        <w:top w:val="none" w:sz="0" w:space="0" w:color="auto"/>
        <w:left w:val="none" w:sz="0" w:space="0" w:color="auto"/>
        <w:bottom w:val="none" w:sz="0" w:space="0" w:color="auto"/>
        <w:right w:val="none" w:sz="0" w:space="0" w:color="auto"/>
      </w:divBdr>
    </w:div>
    <w:div w:id="461653930">
      <w:bodyDiv w:val="1"/>
      <w:marLeft w:val="0"/>
      <w:marRight w:val="0"/>
      <w:marTop w:val="0"/>
      <w:marBottom w:val="0"/>
      <w:divBdr>
        <w:top w:val="none" w:sz="0" w:space="0" w:color="auto"/>
        <w:left w:val="none" w:sz="0" w:space="0" w:color="auto"/>
        <w:bottom w:val="none" w:sz="0" w:space="0" w:color="auto"/>
        <w:right w:val="none" w:sz="0" w:space="0" w:color="auto"/>
      </w:divBdr>
    </w:div>
    <w:div w:id="461919885">
      <w:bodyDiv w:val="1"/>
      <w:marLeft w:val="0"/>
      <w:marRight w:val="0"/>
      <w:marTop w:val="0"/>
      <w:marBottom w:val="0"/>
      <w:divBdr>
        <w:top w:val="none" w:sz="0" w:space="0" w:color="auto"/>
        <w:left w:val="none" w:sz="0" w:space="0" w:color="auto"/>
        <w:bottom w:val="none" w:sz="0" w:space="0" w:color="auto"/>
        <w:right w:val="none" w:sz="0" w:space="0" w:color="auto"/>
      </w:divBdr>
    </w:div>
    <w:div w:id="462430136">
      <w:bodyDiv w:val="1"/>
      <w:marLeft w:val="0"/>
      <w:marRight w:val="0"/>
      <w:marTop w:val="0"/>
      <w:marBottom w:val="0"/>
      <w:divBdr>
        <w:top w:val="none" w:sz="0" w:space="0" w:color="auto"/>
        <w:left w:val="none" w:sz="0" w:space="0" w:color="auto"/>
        <w:bottom w:val="none" w:sz="0" w:space="0" w:color="auto"/>
        <w:right w:val="none" w:sz="0" w:space="0" w:color="auto"/>
      </w:divBdr>
    </w:div>
    <w:div w:id="462697338">
      <w:bodyDiv w:val="1"/>
      <w:marLeft w:val="0"/>
      <w:marRight w:val="0"/>
      <w:marTop w:val="0"/>
      <w:marBottom w:val="0"/>
      <w:divBdr>
        <w:top w:val="none" w:sz="0" w:space="0" w:color="auto"/>
        <w:left w:val="none" w:sz="0" w:space="0" w:color="auto"/>
        <w:bottom w:val="none" w:sz="0" w:space="0" w:color="auto"/>
        <w:right w:val="none" w:sz="0" w:space="0" w:color="auto"/>
      </w:divBdr>
    </w:div>
    <w:div w:id="463470891">
      <w:bodyDiv w:val="1"/>
      <w:marLeft w:val="0"/>
      <w:marRight w:val="0"/>
      <w:marTop w:val="0"/>
      <w:marBottom w:val="0"/>
      <w:divBdr>
        <w:top w:val="none" w:sz="0" w:space="0" w:color="auto"/>
        <w:left w:val="none" w:sz="0" w:space="0" w:color="auto"/>
        <w:bottom w:val="none" w:sz="0" w:space="0" w:color="auto"/>
        <w:right w:val="none" w:sz="0" w:space="0" w:color="auto"/>
      </w:divBdr>
    </w:div>
    <w:div w:id="464390800">
      <w:bodyDiv w:val="1"/>
      <w:marLeft w:val="0"/>
      <w:marRight w:val="0"/>
      <w:marTop w:val="0"/>
      <w:marBottom w:val="0"/>
      <w:divBdr>
        <w:top w:val="none" w:sz="0" w:space="0" w:color="auto"/>
        <w:left w:val="none" w:sz="0" w:space="0" w:color="auto"/>
        <w:bottom w:val="none" w:sz="0" w:space="0" w:color="auto"/>
        <w:right w:val="none" w:sz="0" w:space="0" w:color="auto"/>
      </w:divBdr>
    </w:div>
    <w:div w:id="465003934">
      <w:bodyDiv w:val="1"/>
      <w:marLeft w:val="0"/>
      <w:marRight w:val="0"/>
      <w:marTop w:val="0"/>
      <w:marBottom w:val="0"/>
      <w:divBdr>
        <w:top w:val="none" w:sz="0" w:space="0" w:color="auto"/>
        <w:left w:val="none" w:sz="0" w:space="0" w:color="auto"/>
        <w:bottom w:val="none" w:sz="0" w:space="0" w:color="auto"/>
        <w:right w:val="none" w:sz="0" w:space="0" w:color="auto"/>
      </w:divBdr>
    </w:div>
    <w:div w:id="465004578">
      <w:bodyDiv w:val="1"/>
      <w:marLeft w:val="0"/>
      <w:marRight w:val="0"/>
      <w:marTop w:val="0"/>
      <w:marBottom w:val="0"/>
      <w:divBdr>
        <w:top w:val="none" w:sz="0" w:space="0" w:color="auto"/>
        <w:left w:val="none" w:sz="0" w:space="0" w:color="auto"/>
        <w:bottom w:val="none" w:sz="0" w:space="0" w:color="auto"/>
        <w:right w:val="none" w:sz="0" w:space="0" w:color="auto"/>
      </w:divBdr>
    </w:div>
    <w:div w:id="466431638">
      <w:bodyDiv w:val="1"/>
      <w:marLeft w:val="0"/>
      <w:marRight w:val="0"/>
      <w:marTop w:val="0"/>
      <w:marBottom w:val="0"/>
      <w:divBdr>
        <w:top w:val="none" w:sz="0" w:space="0" w:color="auto"/>
        <w:left w:val="none" w:sz="0" w:space="0" w:color="auto"/>
        <w:bottom w:val="none" w:sz="0" w:space="0" w:color="auto"/>
        <w:right w:val="none" w:sz="0" w:space="0" w:color="auto"/>
      </w:divBdr>
    </w:div>
    <w:div w:id="468203833">
      <w:bodyDiv w:val="1"/>
      <w:marLeft w:val="0"/>
      <w:marRight w:val="0"/>
      <w:marTop w:val="0"/>
      <w:marBottom w:val="0"/>
      <w:divBdr>
        <w:top w:val="none" w:sz="0" w:space="0" w:color="auto"/>
        <w:left w:val="none" w:sz="0" w:space="0" w:color="auto"/>
        <w:bottom w:val="none" w:sz="0" w:space="0" w:color="auto"/>
        <w:right w:val="none" w:sz="0" w:space="0" w:color="auto"/>
      </w:divBdr>
    </w:div>
    <w:div w:id="468282736">
      <w:bodyDiv w:val="1"/>
      <w:marLeft w:val="0"/>
      <w:marRight w:val="0"/>
      <w:marTop w:val="0"/>
      <w:marBottom w:val="0"/>
      <w:divBdr>
        <w:top w:val="none" w:sz="0" w:space="0" w:color="auto"/>
        <w:left w:val="none" w:sz="0" w:space="0" w:color="auto"/>
        <w:bottom w:val="none" w:sz="0" w:space="0" w:color="auto"/>
        <w:right w:val="none" w:sz="0" w:space="0" w:color="auto"/>
      </w:divBdr>
    </w:div>
    <w:div w:id="469633763">
      <w:bodyDiv w:val="1"/>
      <w:marLeft w:val="0"/>
      <w:marRight w:val="0"/>
      <w:marTop w:val="0"/>
      <w:marBottom w:val="0"/>
      <w:divBdr>
        <w:top w:val="none" w:sz="0" w:space="0" w:color="auto"/>
        <w:left w:val="none" w:sz="0" w:space="0" w:color="auto"/>
        <w:bottom w:val="none" w:sz="0" w:space="0" w:color="auto"/>
        <w:right w:val="none" w:sz="0" w:space="0" w:color="auto"/>
      </w:divBdr>
    </w:div>
    <w:div w:id="471217292">
      <w:bodyDiv w:val="1"/>
      <w:marLeft w:val="0"/>
      <w:marRight w:val="0"/>
      <w:marTop w:val="0"/>
      <w:marBottom w:val="0"/>
      <w:divBdr>
        <w:top w:val="none" w:sz="0" w:space="0" w:color="auto"/>
        <w:left w:val="none" w:sz="0" w:space="0" w:color="auto"/>
        <w:bottom w:val="none" w:sz="0" w:space="0" w:color="auto"/>
        <w:right w:val="none" w:sz="0" w:space="0" w:color="auto"/>
      </w:divBdr>
    </w:div>
    <w:div w:id="471289066">
      <w:bodyDiv w:val="1"/>
      <w:marLeft w:val="0"/>
      <w:marRight w:val="0"/>
      <w:marTop w:val="0"/>
      <w:marBottom w:val="0"/>
      <w:divBdr>
        <w:top w:val="none" w:sz="0" w:space="0" w:color="auto"/>
        <w:left w:val="none" w:sz="0" w:space="0" w:color="auto"/>
        <w:bottom w:val="none" w:sz="0" w:space="0" w:color="auto"/>
        <w:right w:val="none" w:sz="0" w:space="0" w:color="auto"/>
      </w:divBdr>
    </w:div>
    <w:div w:id="471603039">
      <w:bodyDiv w:val="1"/>
      <w:marLeft w:val="0"/>
      <w:marRight w:val="0"/>
      <w:marTop w:val="0"/>
      <w:marBottom w:val="0"/>
      <w:divBdr>
        <w:top w:val="none" w:sz="0" w:space="0" w:color="auto"/>
        <w:left w:val="none" w:sz="0" w:space="0" w:color="auto"/>
        <w:bottom w:val="none" w:sz="0" w:space="0" w:color="auto"/>
        <w:right w:val="none" w:sz="0" w:space="0" w:color="auto"/>
      </w:divBdr>
    </w:div>
    <w:div w:id="472019307">
      <w:bodyDiv w:val="1"/>
      <w:marLeft w:val="0"/>
      <w:marRight w:val="0"/>
      <w:marTop w:val="0"/>
      <w:marBottom w:val="0"/>
      <w:divBdr>
        <w:top w:val="none" w:sz="0" w:space="0" w:color="auto"/>
        <w:left w:val="none" w:sz="0" w:space="0" w:color="auto"/>
        <w:bottom w:val="none" w:sz="0" w:space="0" w:color="auto"/>
        <w:right w:val="none" w:sz="0" w:space="0" w:color="auto"/>
      </w:divBdr>
    </w:div>
    <w:div w:id="472334089">
      <w:bodyDiv w:val="1"/>
      <w:marLeft w:val="0"/>
      <w:marRight w:val="0"/>
      <w:marTop w:val="0"/>
      <w:marBottom w:val="0"/>
      <w:divBdr>
        <w:top w:val="none" w:sz="0" w:space="0" w:color="auto"/>
        <w:left w:val="none" w:sz="0" w:space="0" w:color="auto"/>
        <w:bottom w:val="none" w:sz="0" w:space="0" w:color="auto"/>
        <w:right w:val="none" w:sz="0" w:space="0" w:color="auto"/>
      </w:divBdr>
    </w:div>
    <w:div w:id="473108309">
      <w:bodyDiv w:val="1"/>
      <w:marLeft w:val="0"/>
      <w:marRight w:val="0"/>
      <w:marTop w:val="0"/>
      <w:marBottom w:val="0"/>
      <w:divBdr>
        <w:top w:val="none" w:sz="0" w:space="0" w:color="auto"/>
        <w:left w:val="none" w:sz="0" w:space="0" w:color="auto"/>
        <w:bottom w:val="none" w:sz="0" w:space="0" w:color="auto"/>
        <w:right w:val="none" w:sz="0" w:space="0" w:color="auto"/>
      </w:divBdr>
    </w:div>
    <w:div w:id="473181122">
      <w:bodyDiv w:val="1"/>
      <w:marLeft w:val="0"/>
      <w:marRight w:val="0"/>
      <w:marTop w:val="0"/>
      <w:marBottom w:val="0"/>
      <w:divBdr>
        <w:top w:val="none" w:sz="0" w:space="0" w:color="auto"/>
        <w:left w:val="none" w:sz="0" w:space="0" w:color="auto"/>
        <w:bottom w:val="none" w:sz="0" w:space="0" w:color="auto"/>
        <w:right w:val="none" w:sz="0" w:space="0" w:color="auto"/>
      </w:divBdr>
    </w:div>
    <w:div w:id="476605968">
      <w:bodyDiv w:val="1"/>
      <w:marLeft w:val="0"/>
      <w:marRight w:val="0"/>
      <w:marTop w:val="0"/>
      <w:marBottom w:val="0"/>
      <w:divBdr>
        <w:top w:val="none" w:sz="0" w:space="0" w:color="auto"/>
        <w:left w:val="none" w:sz="0" w:space="0" w:color="auto"/>
        <w:bottom w:val="none" w:sz="0" w:space="0" w:color="auto"/>
        <w:right w:val="none" w:sz="0" w:space="0" w:color="auto"/>
      </w:divBdr>
    </w:div>
    <w:div w:id="477839049">
      <w:bodyDiv w:val="1"/>
      <w:marLeft w:val="0"/>
      <w:marRight w:val="0"/>
      <w:marTop w:val="0"/>
      <w:marBottom w:val="0"/>
      <w:divBdr>
        <w:top w:val="none" w:sz="0" w:space="0" w:color="auto"/>
        <w:left w:val="none" w:sz="0" w:space="0" w:color="auto"/>
        <w:bottom w:val="none" w:sz="0" w:space="0" w:color="auto"/>
        <w:right w:val="none" w:sz="0" w:space="0" w:color="auto"/>
      </w:divBdr>
    </w:div>
    <w:div w:id="479929519">
      <w:bodyDiv w:val="1"/>
      <w:marLeft w:val="0"/>
      <w:marRight w:val="0"/>
      <w:marTop w:val="0"/>
      <w:marBottom w:val="0"/>
      <w:divBdr>
        <w:top w:val="none" w:sz="0" w:space="0" w:color="auto"/>
        <w:left w:val="none" w:sz="0" w:space="0" w:color="auto"/>
        <w:bottom w:val="none" w:sz="0" w:space="0" w:color="auto"/>
        <w:right w:val="none" w:sz="0" w:space="0" w:color="auto"/>
      </w:divBdr>
    </w:div>
    <w:div w:id="482162320">
      <w:bodyDiv w:val="1"/>
      <w:marLeft w:val="0"/>
      <w:marRight w:val="0"/>
      <w:marTop w:val="0"/>
      <w:marBottom w:val="0"/>
      <w:divBdr>
        <w:top w:val="none" w:sz="0" w:space="0" w:color="auto"/>
        <w:left w:val="none" w:sz="0" w:space="0" w:color="auto"/>
        <w:bottom w:val="none" w:sz="0" w:space="0" w:color="auto"/>
        <w:right w:val="none" w:sz="0" w:space="0" w:color="auto"/>
      </w:divBdr>
    </w:div>
    <w:div w:id="484780795">
      <w:bodyDiv w:val="1"/>
      <w:marLeft w:val="0"/>
      <w:marRight w:val="0"/>
      <w:marTop w:val="0"/>
      <w:marBottom w:val="0"/>
      <w:divBdr>
        <w:top w:val="none" w:sz="0" w:space="0" w:color="auto"/>
        <w:left w:val="none" w:sz="0" w:space="0" w:color="auto"/>
        <w:bottom w:val="none" w:sz="0" w:space="0" w:color="auto"/>
        <w:right w:val="none" w:sz="0" w:space="0" w:color="auto"/>
      </w:divBdr>
    </w:div>
    <w:div w:id="485170107">
      <w:bodyDiv w:val="1"/>
      <w:marLeft w:val="0"/>
      <w:marRight w:val="0"/>
      <w:marTop w:val="0"/>
      <w:marBottom w:val="0"/>
      <w:divBdr>
        <w:top w:val="none" w:sz="0" w:space="0" w:color="auto"/>
        <w:left w:val="none" w:sz="0" w:space="0" w:color="auto"/>
        <w:bottom w:val="none" w:sz="0" w:space="0" w:color="auto"/>
        <w:right w:val="none" w:sz="0" w:space="0" w:color="auto"/>
      </w:divBdr>
    </w:div>
    <w:div w:id="485558319">
      <w:bodyDiv w:val="1"/>
      <w:marLeft w:val="0"/>
      <w:marRight w:val="0"/>
      <w:marTop w:val="0"/>
      <w:marBottom w:val="0"/>
      <w:divBdr>
        <w:top w:val="none" w:sz="0" w:space="0" w:color="auto"/>
        <w:left w:val="none" w:sz="0" w:space="0" w:color="auto"/>
        <w:bottom w:val="none" w:sz="0" w:space="0" w:color="auto"/>
        <w:right w:val="none" w:sz="0" w:space="0" w:color="auto"/>
      </w:divBdr>
    </w:div>
    <w:div w:id="485704338">
      <w:bodyDiv w:val="1"/>
      <w:marLeft w:val="0"/>
      <w:marRight w:val="0"/>
      <w:marTop w:val="0"/>
      <w:marBottom w:val="0"/>
      <w:divBdr>
        <w:top w:val="none" w:sz="0" w:space="0" w:color="auto"/>
        <w:left w:val="none" w:sz="0" w:space="0" w:color="auto"/>
        <w:bottom w:val="none" w:sz="0" w:space="0" w:color="auto"/>
        <w:right w:val="none" w:sz="0" w:space="0" w:color="auto"/>
      </w:divBdr>
    </w:div>
    <w:div w:id="485822198">
      <w:bodyDiv w:val="1"/>
      <w:marLeft w:val="0"/>
      <w:marRight w:val="0"/>
      <w:marTop w:val="0"/>
      <w:marBottom w:val="0"/>
      <w:divBdr>
        <w:top w:val="none" w:sz="0" w:space="0" w:color="auto"/>
        <w:left w:val="none" w:sz="0" w:space="0" w:color="auto"/>
        <w:bottom w:val="none" w:sz="0" w:space="0" w:color="auto"/>
        <w:right w:val="none" w:sz="0" w:space="0" w:color="auto"/>
      </w:divBdr>
    </w:div>
    <w:div w:id="488643595">
      <w:bodyDiv w:val="1"/>
      <w:marLeft w:val="0"/>
      <w:marRight w:val="0"/>
      <w:marTop w:val="0"/>
      <w:marBottom w:val="0"/>
      <w:divBdr>
        <w:top w:val="none" w:sz="0" w:space="0" w:color="auto"/>
        <w:left w:val="none" w:sz="0" w:space="0" w:color="auto"/>
        <w:bottom w:val="none" w:sz="0" w:space="0" w:color="auto"/>
        <w:right w:val="none" w:sz="0" w:space="0" w:color="auto"/>
      </w:divBdr>
    </w:div>
    <w:div w:id="489295496">
      <w:bodyDiv w:val="1"/>
      <w:marLeft w:val="0"/>
      <w:marRight w:val="0"/>
      <w:marTop w:val="0"/>
      <w:marBottom w:val="0"/>
      <w:divBdr>
        <w:top w:val="none" w:sz="0" w:space="0" w:color="auto"/>
        <w:left w:val="none" w:sz="0" w:space="0" w:color="auto"/>
        <w:bottom w:val="none" w:sz="0" w:space="0" w:color="auto"/>
        <w:right w:val="none" w:sz="0" w:space="0" w:color="auto"/>
      </w:divBdr>
    </w:div>
    <w:div w:id="489296033">
      <w:bodyDiv w:val="1"/>
      <w:marLeft w:val="0"/>
      <w:marRight w:val="0"/>
      <w:marTop w:val="0"/>
      <w:marBottom w:val="0"/>
      <w:divBdr>
        <w:top w:val="none" w:sz="0" w:space="0" w:color="auto"/>
        <w:left w:val="none" w:sz="0" w:space="0" w:color="auto"/>
        <w:bottom w:val="none" w:sz="0" w:space="0" w:color="auto"/>
        <w:right w:val="none" w:sz="0" w:space="0" w:color="auto"/>
      </w:divBdr>
    </w:div>
    <w:div w:id="489904319">
      <w:bodyDiv w:val="1"/>
      <w:marLeft w:val="0"/>
      <w:marRight w:val="0"/>
      <w:marTop w:val="0"/>
      <w:marBottom w:val="0"/>
      <w:divBdr>
        <w:top w:val="none" w:sz="0" w:space="0" w:color="auto"/>
        <w:left w:val="none" w:sz="0" w:space="0" w:color="auto"/>
        <w:bottom w:val="none" w:sz="0" w:space="0" w:color="auto"/>
        <w:right w:val="none" w:sz="0" w:space="0" w:color="auto"/>
      </w:divBdr>
    </w:div>
    <w:div w:id="490293291">
      <w:bodyDiv w:val="1"/>
      <w:marLeft w:val="0"/>
      <w:marRight w:val="0"/>
      <w:marTop w:val="0"/>
      <w:marBottom w:val="0"/>
      <w:divBdr>
        <w:top w:val="none" w:sz="0" w:space="0" w:color="auto"/>
        <w:left w:val="none" w:sz="0" w:space="0" w:color="auto"/>
        <w:bottom w:val="none" w:sz="0" w:space="0" w:color="auto"/>
        <w:right w:val="none" w:sz="0" w:space="0" w:color="auto"/>
      </w:divBdr>
    </w:div>
    <w:div w:id="491338974">
      <w:bodyDiv w:val="1"/>
      <w:marLeft w:val="0"/>
      <w:marRight w:val="0"/>
      <w:marTop w:val="0"/>
      <w:marBottom w:val="0"/>
      <w:divBdr>
        <w:top w:val="none" w:sz="0" w:space="0" w:color="auto"/>
        <w:left w:val="none" w:sz="0" w:space="0" w:color="auto"/>
        <w:bottom w:val="none" w:sz="0" w:space="0" w:color="auto"/>
        <w:right w:val="none" w:sz="0" w:space="0" w:color="auto"/>
      </w:divBdr>
    </w:div>
    <w:div w:id="491988645">
      <w:bodyDiv w:val="1"/>
      <w:marLeft w:val="0"/>
      <w:marRight w:val="0"/>
      <w:marTop w:val="0"/>
      <w:marBottom w:val="0"/>
      <w:divBdr>
        <w:top w:val="none" w:sz="0" w:space="0" w:color="auto"/>
        <w:left w:val="none" w:sz="0" w:space="0" w:color="auto"/>
        <w:bottom w:val="none" w:sz="0" w:space="0" w:color="auto"/>
        <w:right w:val="none" w:sz="0" w:space="0" w:color="auto"/>
      </w:divBdr>
    </w:div>
    <w:div w:id="492795642">
      <w:bodyDiv w:val="1"/>
      <w:marLeft w:val="0"/>
      <w:marRight w:val="0"/>
      <w:marTop w:val="0"/>
      <w:marBottom w:val="0"/>
      <w:divBdr>
        <w:top w:val="none" w:sz="0" w:space="0" w:color="auto"/>
        <w:left w:val="none" w:sz="0" w:space="0" w:color="auto"/>
        <w:bottom w:val="none" w:sz="0" w:space="0" w:color="auto"/>
        <w:right w:val="none" w:sz="0" w:space="0" w:color="auto"/>
      </w:divBdr>
    </w:div>
    <w:div w:id="493761642">
      <w:bodyDiv w:val="1"/>
      <w:marLeft w:val="0"/>
      <w:marRight w:val="0"/>
      <w:marTop w:val="0"/>
      <w:marBottom w:val="0"/>
      <w:divBdr>
        <w:top w:val="none" w:sz="0" w:space="0" w:color="auto"/>
        <w:left w:val="none" w:sz="0" w:space="0" w:color="auto"/>
        <w:bottom w:val="none" w:sz="0" w:space="0" w:color="auto"/>
        <w:right w:val="none" w:sz="0" w:space="0" w:color="auto"/>
      </w:divBdr>
    </w:div>
    <w:div w:id="493766008">
      <w:bodyDiv w:val="1"/>
      <w:marLeft w:val="0"/>
      <w:marRight w:val="0"/>
      <w:marTop w:val="0"/>
      <w:marBottom w:val="0"/>
      <w:divBdr>
        <w:top w:val="none" w:sz="0" w:space="0" w:color="auto"/>
        <w:left w:val="none" w:sz="0" w:space="0" w:color="auto"/>
        <w:bottom w:val="none" w:sz="0" w:space="0" w:color="auto"/>
        <w:right w:val="none" w:sz="0" w:space="0" w:color="auto"/>
      </w:divBdr>
    </w:div>
    <w:div w:id="493768178">
      <w:bodyDiv w:val="1"/>
      <w:marLeft w:val="0"/>
      <w:marRight w:val="0"/>
      <w:marTop w:val="0"/>
      <w:marBottom w:val="0"/>
      <w:divBdr>
        <w:top w:val="none" w:sz="0" w:space="0" w:color="auto"/>
        <w:left w:val="none" w:sz="0" w:space="0" w:color="auto"/>
        <w:bottom w:val="none" w:sz="0" w:space="0" w:color="auto"/>
        <w:right w:val="none" w:sz="0" w:space="0" w:color="auto"/>
      </w:divBdr>
    </w:div>
    <w:div w:id="494609573">
      <w:bodyDiv w:val="1"/>
      <w:marLeft w:val="0"/>
      <w:marRight w:val="0"/>
      <w:marTop w:val="0"/>
      <w:marBottom w:val="0"/>
      <w:divBdr>
        <w:top w:val="none" w:sz="0" w:space="0" w:color="auto"/>
        <w:left w:val="none" w:sz="0" w:space="0" w:color="auto"/>
        <w:bottom w:val="none" w:sz="0" w:space="0" w:color="auto"/>
        <w:right w:val="none" w:sz="0" w:space="0" w:color="auto"/>
      </w:divBdr>
    </w:div>
    <w:div w:id="494955083">
      <w:bodyDiv w:val="1"/>
      <w:marLeft w:val="0"/>
      <w:marRight w:val="0"/>
      <w:marTop w:val="0"/>
      <w:marBottom w:val="0"/>
      <w:divBdr>
        <w:top w:val="none" w:sz="0" w:space="0" w:color="auto"/>
        <w:left w:val="none" w:sz="0" w:space="0" w:color="auto"/>
        <w:bottom w:val="none" w:sz="0" w:space="0" w:color="auto"/>
        <w:right w:val="none" w:sz="0" w:space="0" w:color="auto"/>
      </w:divBdr>
    </w:div>
    <w:div w:id="497112308">
      <w:bodyDiv w:val="1"/>
      <w:marLeft w:val="0"/>
      <w:marRight w:val="0"/>
      <w:marTop w:val="0"/>
      <w:marBottom w:val="0"/>
      <w:divBdr>
        <w:top w:val="none" w:sz="0" w:space="0" w:color="auto"/>
        <w:left w:val="none" w:sz="0" w:space="0" w:color="auto"/>
        <w:bottom w:val="none" w:sz="0" w:space="0" w:color="auto"/>
        <w:right w:val="none" w:sz="0" w:space="0" w:color="auto"/>
      </w:divBdr>
    </w:div>
    <w:div w:id="497504292">
      <w:bodyDiv w:val="1"/>
      <w:marLeft w:val="0"/>
      <w:marRight w:val="0"/>
      <w:marTop w:val="0"/>
      <w:marBottom w:val="0"/>
      <w:divBdr>
        <w:top w:val="none" w:sz="0" w:space="0" w:color="auto"/>
        <w:left w:val="none" w:sz="0" w:space="0" w:color="auto"/>
        <w:bottom w:val="none" w:sz="0" w:space="0" w:color="auto"/>
        <w:right w:val="none" w:sz="0" w:space="0" w:color="auto"/>
      </w:divBdr>
    </w:div>
    <w:div w:id="498816362">
      <w:bodyDiv w:val="1"/>
      <w:marLeft w:val="0"/>
      <w:marRight w:val="0"/>
      <w:marTop w:val="0"/>
      <w:marBottom w:val="0"/>
      <w:divBdr>
        <w:top w:val="none" w:sz="0" w:space="0" w:color="auto"/>
        <w:left w:val="none" w:sz="0" w:space="0" w:color="auto"/>
        <w:bottom w:val="none" w:sz="0" w:space="0" w:color="auto"/>
        <w:right w:val="none" w:sz="0" w:space="0" w:color="auto"/>
      </w:divBdr>
    </w:div>
    <w:div w:id="499547675">
      <w:bodyDiv w:val="1"/>
      <w:marLeft w:val="0"/>
      <w:marRight w:val="0"/>
      <w:marTop w:val="0"/>
      <w:marBottom w:val="0"/>
      <w:divBdr>
        <w:top w:val="none" w:sz="0" w:space="0" w:color="auto"/>
        <w:left w:val="none" w:sz="0" w:space="0" w:color="auto"/>
        <w:bottom w:val="none" w:sz="0" w:space="0" w:color="auto"/>
        <w:right w:val="none" w:sz="0" w:space="0" w:color="auto"/>
      </w:divBdr>
    </w:div>
    <w:div w:id="499928234">
      <w:bodyDiv w:val="1"/>
      <w:marLeft w:val="0"/>
      <w:marRight w:val="0"/>
      <w:marTop w:val="0"/>
      <w:marBottom w:val="0"/>
      <w:divBdr>
        <w:top w:val="none" w:sz="0" w:space="0" w:color="auto"/>
        <w:left w:val="none" w:sz="0" w:space="0" w:color="auto"/>
        <w:bottom w:val="none" w:sz="0" w:space="0" w:color="auto"/>
        <w:right w:val="none" w:sz="0" w:space="0" w:color="auto"/>
      </w:divBdr>
    </w:div>
    <w:div w:id="500655905">
      <w:bodyDiv w:val="1"/>
      <w:marLeft w:val="0"/>
      <w:marRight w:val="0"/>
      <w:marTop w:val="0"/>
      <w:marBottom w:val="0"/>
      <w:divBdr>
        <w:top w:val="none" w:sz="0" w:space="0" w:color="auto"/>
        <w:left w:val="none" w:sz="0" w:space="0" w:color="auto"/>
        <w:bottom w:val="none" w:sz="0" w:space="0" w:color="auto"/>
        <w:right w:val="none" w:sz="0" w:space="0" w:color="auto"/>
      </w:divBdr>
    </w:div>
    <w:div w:id="501359000">
      <w:bodyDiv w:val="1"/>
      <w:marLeft w:val="0"/>
      <w:marRight w:val="0"/>
      <w:marTop w:val="0"/>
      <w:marBottom w:val="0"/>
      <w:divBdr>
        <w:top w:val="none" w:sz="0" w:space="0" w:color="auto"/>
        <w:left w:val="none" w:sz="0" w:space="0" w:color="auto"/>
        <w:bottom w:val="none" w:sz="0" w:space="0" w:color="auto"/>
        <w:right w:val="none" w:sz="0" w:space="0" w:color="auto"/>
      </w:divBdr>
    </w:div>
    <w:div w:id="503208384">
      <w:bodyDiv w:val="1"/>
      <w:marLeft w:val="0"/>
      <w:marRight w:val="0"/>
      <w:marTop w:val="0"/>
      <w:marBottom w:val="0"/>
      <w:divBdr>
        <w:top w:val="none" w:sz="0" w:space="0" w:color="auto"/>
        <w:left w:val="none" w:sz="0" w:space="0" w:color="auto"/>
        <w:bottom w:val="none" w:sz="0" w:space="0" w:color="auto"/>
        <w:right w:val="none" w:sz="0" w:space="0" w:color="auto"/>
      </w:divBdr>
    </w:div>
    <w:div w:id="505249298">
      <w:bodyDiv w:val="1"/>
      <w:marLeft w:val="0"/>
      <w:marRight w:val="0"/>
      <w:marTop w:val="0"/>
      <w:marBottom w:val="0"/>
      <w:divBdr>
        <w:top w:val="none" w:sz="0" w:space="0" w:color="auto"/>
        <w:left w:val="none" w:sz="0" w:space="0" w:color="auto"/>
        <w:bottom w:val="none" w:sz="0" w:space="0" w:color="auto"/>
        <w:right w:val="none" w:sz="0" w:space="0" w:color="auto"/>
      </w:divBdr>
    </w:div>
    <w:div w:id="505484798">
      <w:bodyDiv w:val="1"/>
      <w:marLeft w:val="0"/>
      <w:marRight w:val="0"/>
      <w:marTop w:val="0"/>
      <w:marBottom w:val="0"/>
      <w:divBdr>
        <w:top w:val="none" w:sz="0" w:space="0" w:color="auto"/>
        <w:left w:val="none" w:sz="0" w:space="0" w:color="auto"/>
        <w:bottom w:val="none" w:sz="0" w:space="0" w:color="auto"/>
        <w:right w:val="none" w:sz="0" w:space="0" w:color="auto"/>
      </w:divBdr>
    </w:div>
    <w:div w:id="507256416">
      <w:bodyDiv w:val="1"/>
      <w:marLeft w:val="0"/>
      <w:marRight w:val="0"/>
      <w:marTop w:val="0"/>
      <w:marBottom w:val="0"/>
      <w:divBdr>
        <w:top w:val="none" w:sz="0" w:space="0" w:color="auto"/>
        <w:left w:val="none" w:sz="0" w:space="0" w:color="auto"/>
        <w:bottom w:val="none" w:sz="0" w:space="0" w:color="auto"/>
        <w:right w:val="none" w:sz="0" w:space="0" w:color="auto"/>
      </w:divBdr>
    </w:div>
    <w:div w:id="507402666">
      <w:bodyDiv w:val="1"/>
      <w:marLeft w:val="0"/>
      <w:marRight w:val="0"/>
      <w:marTop w:val="0"/>
      <w:marBottom w:val="0"/>
      <w:divBdr>
        <w:top w:val="none" w:sz="0" w:space="0" w:color="auto"/>
        <w:left w:val="none" w:sz="0" w:space="0" w:color="auto"/>
        <w:bottom w:val="none" w:sz="0" w:space="0" w:color="auto"/>
        <w:right w:val="none" w:sz="0" w:space="0" w:color="auto"/>
      </w:divBdr>
    </w:div>
    <w:div w:id="507528289">
      <w:bodyDiv w:val="1"/>
      <w:marLeft w:val="0"/>
      <w:marRight w:val="0"/>
      <w:marTop w:val="0"/>
      <w:marBottom w:val="0"/>
      <w:divBdr>
        <w:top w:val="none" w:sz="0" w:space="0" w:color="auto"/>
        <w:left w:val="none" w:sz="0" w:space="0" w:color="auto"/>
        <w:bottom w:val="none" w:sz="0" w:space="0" w:color="auto"/>
        <w:right w:val="none" w:sz="0" w:space="0" w:color="auto"/>
      </w:divBdr>
    </w:div>
    <w:div w:id="510487511">
      <w:bodyDiv w:val="1"/>
      <w:marLeft w:val="0"/>
      <w:marRight w:val="0"/>
      <w:marTop w:val="0"/>
      <w:marBottom w:val="0"/>
      <w:divBdr>
        <w:top w:val="none" w:sz="0" w:space="0" w:color="auto"/>
        <w:left w:val="none" w:sz="0" w:space="0" w:color="auto"/>
        <w:bottom w:val="none" w:sz="0" w:space="0" w:color="auto"/>
        <w:right w:val="none" w:sz="0" w:space="0" w:color="auto"/>
      </w:divBdr>
    </w:div>
    <w:div w:id="511526553">
      <w:bodyDiv w:val="1"/>
      <w:marLeft w:val="0"/>
      <w:marRight w:val="0"/>
      <w:marTop w:val="0"/>
      <w:marBottom w:val="0"/>
      <w:divBdr>
        <w:top w:val="none" w:sz="0" w:space="0" w:color="auto"/>
        <w:left w:val="none" w:sz="0" w:space="0" w:color="auto"/>
        <w:bottom w:val="none" w:sz="0" w:space="0" w:color="auto"/>
        <w:right w:val="none" w:sz="0" w:space="0" w:color="auto"/>
      </w:divBdr>
    </w:div>
    <w:div w:id="511728275">
      <w:bodyDiv w:val="1"/>
      <w:marLeft w:val="0"/>
      <w:marRight w:val="0"/>
      <w:marTop w:val="0"/>
      <w:marBottom w:val="0"/>
      <w:divBdr>
        <w:top w:val="none" w:sz="0" w:space="0" w:color="auto"/>
        <w:left w:val="none" w:sz="0" w:space="0" w:color="auto"/>
        <w:bottom w:val="none" w:sz="0" w:space="0" w:color="auto"/>
        <w:right w:val="none" w:sz="0" w:space="0" w:color="auto"/>
      </w:divBdr>
    </w:div>
    <w:div w:id="513886042">
      <w:bodyDiv w:val="1"/>
      <w:marLeft w:val="0"/>
      <w:marRight w:val="0"/>
      <w:marTop w:val="0"/>
      <w:marBottom w:val="0"/>
      <w:divBdr>
        <w:top w:val="none" w:sz="0" w:space="0" w:color="auto"/>
        <w:left w:val="none" w:sz="0" w:space="0" w:color="auto"/>
        <w:bottom w:val="none" w:sz="0" w:space="0" w:color="auto"/>
        <w:right w:val="none" w:sz="0" w:space="0" w:color="auto"/>
      </w:divBdr>
    </w:div>
    <w:div w:id="518589265">
      <w:bodyDiv w:val="1"/>
      <w:marLeft w:val="0"/>
      <w:marRight w:val="0"/>
      <w:marTop w:val="0"/>
      <w:marBottom w:val="0"/>
      <w:divBdr>
        <w:top w:val="none" w:sz="0" w:space="0" w:color="auto"/>
        <w:left w:val="none" w:sz="0" w:space="0" w:color="auto"/>
        <w:bottom w:val="none" w:sz="0" w:space="0" w:color="auto"/>
        <w:right w:val="none" w:sz="0" w:space="0" w:color="auto"/>
      </w:divBdr>
    </w:div>
    <w:div w:id="519978416">
      <w:bodyDiv w:val="1"/>
      <w:marLeft w:val="0"/>
      <w:marRight w:val="0"/>
      <w:marTop w:val="0"/>
      <w:marBottom w:val="0"/>
      <w:divBdr>
        <w:top w:val="none" w:sz="0" w:space="0" w:color="auto"/>
        <w:left w:val="none" w:sz="0" w:space="0" w:color="auto"/>
        <w:bottom w:val="none" w:sz="0" w:space="0" w:color="auto"/>
        <w:right w:val="none" w:sz="0" w:space="0" w:color="auto"/>
      </w:divBdr>
    </w:div>
    <w:div w:id="520702697">
      <w:bodyDiv w:val="1"/>
      <w:marLeft w:val="0"/>
      <w:marRight w:val="0"/>
      <w:marTop w:val="0"/>
      <w:marBottom w:val="0"/>
      <w:divBdr>
        <w:top w:val="none" w:sz="0" w:space="0" w:color="auto"/>
        <w:left w:val="none" w:sz="0" w:space="0" w:color="auto"/>
        <w:bottom w:val="none" w:sz="0" w:space="0" w:color="auto"/>
        <w:right w:val="none" w:sz="0" w:space="0" w:color="auto"/>
      </w:divBdr>
    </w:div>
    <w:div w:id="521480551">
      <w:bodyDiv w:val="1"/>
      <w:marLeft w:val="0"/>
      <w:marRight w:val="0"/>
      <w:marTop w:val="0"/>
      <w:marBottom w:val="0"/>
      <w:divBdr>
        <w:top w:val="none" w:sz="0" w:space="0" w:color="auto"/>
        <w:left w:val="none" w:sz="0" w:space="0" w:color="auto"/>
        <w:bottom w:val="none" w:sz="0" w:space="0" w:color="auto"/>
        <w:right w:val="none" w:sz="0" w:space="0" w:color="auto"/>
      </w:divBdr>
    </w:div>
    <w:div w:id="522550295">
      <w:bodyDiv w:val="1"/>
      <w:marLeft w:val="0"/>
      <w:marRight w:val="0"/>
      <w:marTop w:val="0"/>
      <w:marBottom w:val="0"/>
      <w:divBdr>
        <w:top w:val="none" w:sz="0" w:space="0" w:color="auto"/>
        <w:left w:val="none" w:sz="0" w:space="0" w:color="auto"/>
        <w:bottom w:val="none" w:sz="0" w:space="0" w:color="auto"/>
        <w:right w:val="none" w:sz="0" w:space="0" w:color="auto"/>
      </w:divBdr>
    </w:div>
    <w:div w:id="523370514">
      <w:bodyDiv w:val="1"/>
      <w:marLeft w:val="0"/>
      <w:marRight w:val="0"/>
      <w:marTop w:val="0"/>
      <w:marBottom w:val="0"/>
      <w:divBdr>
        <w:top w:val="none" w:sz="0" w:space="0" w:color="auto"/>
        <w:left w:val="none" w:sz="0" w:space="0" w:color="auto"/>
        <w:bottom w:val="none" w:sz="0" w:space="0" w:color="auto"/>
        <w:right w:val="none" w:sz="0" w:space="0" w:color="auto"/>
      </w:divBdr>
    </w:div>
    <w:div w:id="523439427">
      <w:bodyDiv w:val="1"/>
      <w:marLeft w:val="0"/>
      <w:marRight w:val="0"/>
      <w:marTop w:val="0"/>
      <w:marBottom w:val="0"/>
      <w:divBdr>
        <w:top w:val="none" w:sz="0" w:space="0" w:color="auto"/>
        <w:left w:val="none" w:sz="0" w:space="0" w:color="auto"/>
        <w:bottom w:val="none" w:sz="0" w:space="0" w:color="auto"/>
        <w:right w:val="none" w:sz="0" w:space="0" w:color="auto"/>
      </w:divBdr>
    </w:div>
    <w:div w:id="524245809">
      <w:bodyDiv w:val="1"/>
      <w:marLeft w:val="0"/>
      <w:marRight w:val="0"/>
      <w:marTop w:val="0"/>
      <w:marBottom w:val="0"/>
      <w:divBdr>
        <w:top w:val="none" w:sz="0" w:space="0" w:color="auto"/>
        <w:left w:val="none" w:sz="0" w:space="0" w:color="auto"/>
        <w:bottom w:val="none" w:sz="0" w:space="0" w:color="auto"/>
        <w:right w:val="none" w:sz="0" w:space="0" w:color="auto"/>
      </w:divBdr>
    </w:div>
    <w:div w:id="524294204">
      <w:bodyDiv w:val="1"/>
      <w:marLeft w:val="0"/>
      <w:marRight w:val="0"/>
      <w:marTop w:val="0"/>
      <w:marBottom w:val="0"/>
      <w:divBdr>
        <w:top w:val="none" w:sz="0" w:space="0" w:color="auto"/>
        <w:left w:val="none" w:sz="0" w:space="0" w:color="auto"/>
        <w:bottom w:val="none" w:sz="0" w:space="0" w:color="auto"/>
        <w:right w:val="none" w:sz="0" w:space="0" w:color="auto"/>
      </w:divBdr>
    </w:div>
    <w:div w:id="524367551">
      <w:bodyDiv w:val="1"/>
      <w:marLeft w:val="0"/>
      <w:marRight w:val="0"/>
      <w:marTop w:val="0"/>
      <w:marBottom w:val="0"/>
      <w:divBdr>
        <w:top w:val="none" w:sz="0" w:space="0" w:color="auto"/>
        <w:left w:val="none" w:sz="0" w:space="0" w:color="auto"/>
        <w:bottom w:val="none" w:sz="0" w:space="0" w:color="auto"/>
        <w:right w:val="none" w:sz="0" w:space="0" w:color="auto"/>
      </w:divBdr>
    </w:div>
    <w:div w:id="524444655">
      <w:bodyDiv w:val="1"/>
      <w:marLeft w:val="0"/>
      <w:marRight w:val="0"/>
      <w:marTop w:val="0"/>
      <w:marBottom w:val="0"/>
      <w:divBdr>
        <w:top w:val="none" w:sz="0" w:space="0" w:color="auto"/>
        <w:left w:val="none" w:sz="0" w:space="0" w:color="auto"/>
        <w:bottom w:val="none" w:sz="0" w:space="0" w:color="auto"/>
        <w:right w:val="none" w:sz="0" w:space="0" w:color="auto"/>
      </w:divBdr>
    </w:div>
    <w:div w:id="524707503">
      <w:bodyDiv w:val="1"/>
      <w:marLeft w:val="0"/>
      <w:marRight w:val="0"/>
      <w:marTop w:val="0"/>
      <w:marBottom w:val="0"/>
      <w:divBdr>
        <w:top w:val="none" w:sz="0" w:space="0" w:color="auto"/>
        <w:left w:val="none" w:sz="0" w:space="0" w:color="auto"/>
        <w:bottom w:val="none" w:sz="0" w:space="0" w:color="auto"/>
        <w:right w:val="none" w:sz="0" w:space="0" w:color="auto"/>
      </w:divBdr>
    </w:div>
    <w:div w:id="525827227">
      <w:bodyDiv w:val="1"/>
      <w:marLeft w:val="0"/>
      <w:marRight w:val="0"/>
      <w:marTop w:val="0"/>
      <w:marBottom w:val="0"/>
      <w:divBdr>
        <w:top w:val="none" w:sz="0" w:space="0" w:color="auto"/>
        <w:left w:val="none" w:sz="0" w:space="0" w:color="auto"/>
        <w:bottom w:val="none" w:sz="0" w:space="0" w:color="auto"/>
        <w:right w:val="none" w:sz="0" w:space="0" w:color="auto"/>
      </w:divBdr>
    </w:div>
    <w:div w:id="525873394">
      <w:bodyDiv w:val="1"/>
      <w:marLeft w:val="0"/>
      <w:marRight w:val="0"/>
      <w:marTop w:val="0"/>
      <w:marBottom w:val="0"/>
      <w:divBdr>
        <w:top w:val="none" w:sz="0" w:space="0" w:color="auto"/>
        <w:left w:val="none" w:sz="0" w:space="0" w:color="auto"/>
        <w:bottom w:val="none" w:sz="0" w:space="0" w:color="auto"/>
        <w:right w:val="none" w:sz="0" w:space="0" w:color="auto"/>
      </w:divBdr>
    </w:div>
    <w:div w:id="526261221">
      <w:bodyDiv w:val="1"/>
      <w:marLeft w:val="0"/>
      <w:marRight w:val="0"/>
      <w:marTop w:val="0"/>
      <w:marBottom w:val="0"/>
      <w:divBdr>
        <w:top w:val="none" w:sz="0" w:space="0" w:color="auto"/>
        <w:left w:val="none" w:sz="0" w:space="0" w:color="auto"/>
        <w:bottom w:val="none" w:sz="0" w:space="0" w:color="auto"/>
        <w:right w:val="none" w:sz="0" w:space="0" w:color="auto"/>
      </w:divBdr>
    </w:div>
    <w:div w:id="526873754">
      <w:bodyDiv w:val="1"/>
      <w:marLeft w:val="0"/>
      <w:marRight w:val="0"/>
      <w:marTop w:val="0"/>
      <w:marBottom w:val="0"/>
      <w:divBdr>
        <w:top w:val="none" w:sz="0" w:space="0" w:color="auto"/>
        <w:left w:val="none" w:sz="0" w:space="0" w:color="auto"/>
        <w:bottom w:val="none" w:sz="0" w:space="0" w:color="auto"/>
        <w:right w:val="none" w:sz="0" w:space="0" w:color="auto"/>
      </w:divBdr>
    </w:div>
    <w:div w:id="528300535">
      <w:bodyDiv w:val="1"/>
      <w:marLeft w:val="0"/>
      <w:marRight w:val="0"/>
      <w:marTop w:val="0"/>
      <w:marBottom w:val="0"/>
      <w:divBdr>
        <w:top w:val="none" w:sz="0" w:space="0" w:color="auto"/>
        <w:left w:val="none" w:sz="0" w:space="0" w:color="auto"/>
        <w:bottom w:val="none" w:sz="0" w:space="0" w:color="auto"/>
        <w:right w:val="none" w:sz="0" w:space="0" w:color="auto"/>
      </w:divBdr>
    </w:div>
    <w:div w:id="532350689">
      <w:bodyDiv w:val="1"/>
      <w:marLeft w:val="0"/>
      <w:marRight w:val="0"/>
      <w:marTop w:val="0"/>
      <w:marBottom w:val="0"/>
      <w:divBdr>
        <w:top w:val="none" w:sz="0" w:space="0" w:color="auto"/>
        <w:left w:val="none" w:sz="0" w:space="0" w:color="auto"/>
        <w:bottom w:val="none" w:sz="0" w:space="0" w:color="auto"/>
        <w:right w:val="none" w:sz="0" w:space="0" w:color="auto"/>
      </w:divBdr>
    </w:div>
    <w:div w:id="532428301">
      <w:bodyDiv w:val="1"/>
      <w:marLeft w:val="0"/>
      <w:marRight w:val="0"/>
      <w:marTop w:val="0"/>
      <w:marBottom w:val="0"/>
      <w:divBdr>
        <w:top w:val="none" w:sz="0" w:space="0" w:color="auto"/>
        <w:left w:val="none" w:sz="0" w:space="0" w:color="auto"/>
        <w:bottom w:val="none" w:sz="0" w:space="0" w:color="auto"/>
        <w:right w:val="none" w:sz="0" w:space="0" w:color="auto"/>
      </w:divBdr>
    </w:div>
    <w:div w:id="534464027">
      <w:bodyDiv w:val="1"/>
      <w:marLeft w:val="0"/>
      <w:marRight w:val="0"/>
      <w:marTop w:val="0"/>
      <w:marBottom w:val="0"/>
      <w:divBdr>
        <w:top w:val="none" w:sz="0" w:space="0" w:color="auto"/>
        <w:left w:val="none" w:sz="0" w:space="0" w:color="auto"/>
        <w:bottom w:val="none" w:sz="0" w:space="0" w:color="auto"/>
        <w:right w:val="none" w:sz="0" w:space="0" w:color="auto"/>
      </w:divBdr>
    </w:div>
    <w:div w:id="535704130">
      <w:bodyDiv w:val="1"/>
      <w:marLeft w:val="0"/>
      <w:marRight w:val="0"/>
      <w:marTop w:val="0"/>
      <w:marBottom w:val="0"/>
      <w:divBdr>
        <w:top w:val="none" w:sz="0" w:space="0" w:color="auto"/>
        <w:left w:val="none" w:sz="0" w:space="0" w:color="auto"/>
        <w:bottom w:val="none" w:sz="0" w:space="0" w:color="auto"/>
        <w:right w:val="none" w:sz="0" w:space="0" w:color="auto"/>
      </w:divBdr>
    </w:div>
    <w:div w:id="536968469">
      <w:bodyDiv w:val="1"/>
      <w:marLeft w:val="0"/>
      <w:marRight w:val="0"/>
      <w:marTop w:val="0"/>
      <w:marBottom w:val="0"/>
      <w:divBdr>
        <w:top w:val="none" w:sz="0" w:space="0" w:color="auto"/>
        <w:left w:val="none" w:sz="0" w:space="0" w:color="auto"/>
        <w:bottom w:val="none" w:sz="0" w:space="0" w:color="auto"/>
        <w:right w:val="none" w:sz="0" w:space="0" w:color="auto"/>
      </w:divBdr>
    </w:div>
    <w:div w:id="537012028">
      <w:bodyDiv w:val="1"/>
      <w:marLeft w:val="0"/>
      <w:marRight w:val="0"/>
      <w:marTop w:val="0"/>
      <w:marBottom w:val="0"/>
      <w:divBdr>
        <w:top w:val="none" w:sz="0" w:space="0" w:color="auto"/>
        <w:left w:val="none" w:sz="0" w:space="0" w:color="auto"/>
        <w:bottom w:val="none" w:sz="0" w:space="0" w:color="auto"/>
        <w:right w:val="none" w:sz="0" w:space="0" w:color="auto"/>
      </w:divBdr>
    </w:div>
    <w:div w:id="537543888">
      <w:bodyDiv w:val="1"/>
      <w:marLeft w:val="0"/>
      <w:marRight w:val="0"/>
      <w:marTop w:val="0"/>
      <w:marBottom w:val="0"/>
      <w:divBdr>
        <w:top w:val="none" w:sz="0" w:space="0" w:color="auto"/>
        <w:left w:val="none" w:sz="0" w:space="0" w:color="auto"/>
        <w:bottom w:val="none" w:sz="0" w:space="0" w:color="auto"/>
        <w:right w:val="none" w:sz="0" w:space="0" w:color="auto"/>
      </w:divBdr>
    </w:div>
    <w:div w:id="538473624">
      <w:bodyDiv w:val="1"/>
      <w:marLeft w:val="0"/>
      <w:marRight w:val="0"/>
      <w:marTop w:val="0"/>
      <w:marBottom w:val="0"/>
      <w:divBdr>
        <w:top w:val="none" w:sz="0" w:space="0" w:color="auto"/>
        <w:left w:val="none" w:sz="0" w:space="0" w:color="auto"/>
        <w:bottom w:val="none" w:sz="0" w:space="0" w:color="auto"/>
        <w:right w:val="none" w:sz="0" w:space="0" w:color="auto"/>
      </w:divBdr>
    </w:div>
    <w:div w:id="542837510">
      <w:bodyDiv w:val="1"/>
      <w:marLeft w:val="0"/>
      <w:marRight w:val="0"/>
      <w:marTop w:val="0"/>
      <w:marBottom w:val="0"/>
      <w:divBdr>
        <w:top w:val="none" w:sz="0" w:space="0" w:color="auto"/>
        <w:left w:val="none" w:sz="0" w:space="0" w:color="auto"/>
        <w:bottom w:val="none" w:sz="0" w:space="0" w:color="auto"/>
        <w:right w:val="none" w:sz="0" w:space="0" w:color="auto"/>
      </w:divBdr>
    </w:div>
    <w:div w:id="543295492">
      <w:bodyDiv w:val="1"/>
      <w:marLeft w:val="0"/>
      <w:marRight w:val="0"/>
      <w:marTop w:val="0"/>
      <w:marBottom w:val="0"/>
      <w:divBdr>
        <w:top w:val="none" w:sz="0" w:space="0" w:color="auto"/>
        <w:left w:val="none" w:sz="0" w:space="0" w:color="auto"/>
        <w:bottom w:val="none" w:sz="0" w:space="0" w:color="auto"/>
        <w:right w:val="none" w:sz="0" w:space="0" w:color="auto"/>
      </w:divBdr>
    </w:div>
    <w:div w:id="543567847">
      <w:bodyDiv w:val="1"/>
      <w:marLeft w:val="0"/>
      <w:marRight w:val="0"/>
      <w:marTop w:val="0"/>
      <w:marBottom w:val="0"/>
      <w:divBdr>
        <w:top w:val="none" w:sz="0" w:space="0" w:color="auto"/>
        <w:left w:val="none" w:sz="0" w:space="0" w:color="auto"/>
        <w:bottom w:val="none" w:sz="0" w:space="0" w:color="auto"/>
        <w:right w:val="none" w:sz="0" w:space="0" w:color="auto"/>
      </w:divBdr>
    </w:div>
    <w:div w:id="545021994">
      <w:bodyDiv w:val="1"/>
      <w:marLeft w:val="0"/>
      <w:marRight w:val="0"/>
      <w:marTop w:val="0"/>
      <w:marBottom w:val="0"/>
      <w:divBdr>
        <w:top w:val="none" w:sz="0" w:space="0" w:color="auto"/>
        <w:left w:val="none" w:sz="0" w:space="0" w:color="auto"/>
        <w:bottom w:val="none" w:sz="0" w:space="0" w:color="auto"/>
        <w:right w:val="none" w:sz="0" w:space="0" w:color="auto"/>
      </w:divBdr>
    </w:div>
    <w:div w:id="545725482">
      <w:bodyDiv w:val="1"/>
      <w:marLeft w:val="0"/>
      <w:marRight w:val="0"/>
      <w:marTop w:val="0"/>
      <w:marBottom w:val="0"/>
      <w:divBdr>
        <w:top w:val="none" w:sz="0" w:space="0" w:color="auto"/>
        <w:left w:val="none" w:sz="0" w:space="0" w:color="auto"/>
        <w:bottom w:val="none" w:sz="0" w:space="0" w:color="auto"/>
        <w:right w:val="none" w:sz="0" w:space="0" w:color="auto"/>
      </w:divBdr>
    </w:div>
    <w:div w:id="546186118">
      <w:bodyDiv w:val="1"/>
      <w:marLeft w:val="0"/>
      <w:marRight w:val="0"/>
      <w:marTop w:val="0"/>
      <w:marBottom w:val="0"/>
      <w:divBdr>
        <w:top w:val="none" w:sz="0" w:space="0" w:color="auto"/>
        <w:left w:val="none" w:sz="0" w:space="0" w:color="auto"/>
        <w:bottom w:val="none" w:sz="0" w:space="0" w:color="auto"/>
        <w:right w:val="none" w:sz="0" w:space="0" w:color="auto"/>
      </w:divBdr>
    </w:div>
    <w:div w:id="546381906">
      <w:bodyDiv w:val="1"/>
      <w:marLeft w:val="0"/>
      <w:marRight w:val="0"/>
      <w:marTop w:val="0"/>
      <w:marBottom w:val="0"/>
      <w:divBdr>
        <w:top w:val="none" w:sz="0" w:space="0" w:color="auto"/>
        <w:left w:val="none" w:sz="0" w:space="0" w:color="auto"/>
        <w:bottom w:val="none" w:sz="0" w:space="0" w:color="auto"/>
        <w:right w:val="none" w:sz="0" w:space="0" w:color="auto"/>
      </w:divBdr>
    </w:div>
    <w:div w:id="548415186">
      <w:bodyDiv w:val="1"/>
      <w:marLeft w:val="0"/>
      <w:marRight w:val="0"/>
      <w:marTop w:val="0"/>
      <w:marBottom w:val="0"/>
      <w:divBdr>
        <w:top w:val="none" w:sz="0" w:space="0" w:color="auto"/>
        <w:left w:val="none" w:sz="0" w:space="0" w:color="auto"/>
        <w:bottom w:val="none" w:sz="0" w:space="0" w:color="auto"/>
        <w:right w:val="none" w:sz="0" w:space="0" w:color="auto"/>
      </w:divBdr>
    </w:div>
    <w:div w:id="548759724">
      <w:bodyDiv w:val="1"/>
      <w:marLeft w:val="0"/>
      <w:marRight w:val="0"/>
      <w:marTop w:val="0"/>
      <w:marBottom w:val="0"/>
      <w:divBdr>
        <w:top w:val="none" w:sz="0" w:space="0" w:color="auto"/>
        <w:left w:val="none" w:sz="0" w:space="0" w:color="auto"/>
        <w:bottom w:val="none" w:sz="0" w:space="0" w:color="auto"/>
        <w:right w:val="none" w:sz="0" w:space="0" w:color="auto"/>
      </w:divBdr>
    </w:div>
    <w:div w:id="551623137">
      <w:bodyDiv w:val="1"/>
      <w:marLeft w:val="0"/>
      <w:marRight w:val="0"/>
      <w:marTop w:val="0"/>
      <w:marBottom w:val="0"/>
      <w:divBdr>
        <w:top w:val="none" w:sz="0" w:space="0" w:color="auto"/>
        <w:left w:val="none" w:sz="0" w:space="0" w:color="auto"/>
        <w:bottom w:val="none" w:sz="0" w:space="0" w:color="auto"/>
        <w:right w:val="none" w:sz="0" w:space="0" w:color="auto"/>
      </w:divBdr>
    </w:div>
    <w:div w:id="551893726">
      <w:bodyDiv w:val="1"/>
      <w:marLeft w:val="0"/>
      <w:marRight w:val="0"/>
      <w:marTop w:val="0"/>
      <w:marBottom w:val="0"/>
      <w:divBdr>
        <w:top w:val="none" w:sz="0" w:space="0" w:color="auto"/>
        <w:left w:val="none" w:sz="0" w:space="0" w:color="auto"/>
        <w:bottom w:val="none" w:sz="0" w:space="0" w:color="auto"/>
        <w:right w:val="none" w:sz="0" w:space="0" w:color="auto"/>
      </w:divBdr>
    </w:div>
    <w:div w:id="554269788">
      <w:bodyDiv w:val="1"/>
      <w:marLeft w:val="0"/>
      <w:marRight w:val="0"/>
      <w:marTop w:val="0"/>
      <w:marBottom w:val="0"/>
      <w:divBdr>
        <w:top w:val="none" w:sz="0" w:space="0" w:color="auto"/>
        <w:left w:val="none" w:sz="0" w:space="0" w:color="auto"/>
        <w:bottom w:val="none" w:sz="0" w:space="0" w:color="auto"/>
        <w:right w:val="none" w:sz="0" w:space="0" w:color="auto"/>
      </w:divBdr>
    </w:div>
    <w:div w:id="555239140">
      <w:bodyDiv w:val="1"/>
      <w:marLeft w:val="0"/>
      <w:marRight w:val="0"/>
      <w:marTop w:val="0"/>
      <w:marBottom w:val="0"/>
      <w:divBdr>
        <w:top w:val="none" w:sz="0" w:space="0" w:color="auto"/>
        <w:left w:val="none" w:sz="0" w:space="0" w:color="auto"/>
        <w:bottom w:val="none" w:sz="0" w:space="0" w:color="auto"/>
        <w:right w:val="none" w:sz="0" w:space="0" w:color="auto"/>
      </w:divBdr>
    </w:div>
    <w:div w:id="555749831">
      <w:bodyDiv w:val="1"/>
      <w:marLeft w:val="0"/>
      <w:marRight w:val="0"/>
      <w:marTop w:val="0"/>
      <w:marBottom w:val="0"/>
      <w:divBdr>
        <w:top w:val="none" w:sz="0" w:space="0" w:color="auto"/>
        <w:left w:val="none" w:sz="0" w:space="0" w:color="auto"/>
        <w:bottom w:val="none" w:sz="0" w:space="0" w:color="auto"/>
        <w:right w:val="none" w:sz="0" w:space="0" w:color="auto"/>
      </w:divBdr>
    </w:div>
    <w:div w:id="556012176">
      <w:bodyDiv w:val="1"/>
      <w:marLeft w:val="0"/>
      <w:marRight w:val="0"/>
      <w:marTop w:val="0"/>
      <w:marBottom w:val="0"/>
      <w:divBdr>
        <w:top w:val="none" w:sz="0" w:space="0" w:color="auto"/>
        <w:left w:val="none" w:sz="0" w:space="0" w:color="auto"/>
        <w:bottom w:val="none" w:sz="0" w:space="0" w:color="auto"/>
        <w:right w:val="none" w:sz="0" w:space="0" w:color="auto"/>
      </w:divBdr>
    </w:div>
    <w:div w:id="556090379">
      <w:bodyDiv w:val="1"/>
      <w:marLeft w:val="0"/>
      <w:marRight w:val="0"/>
      <w:marTop w:val="0"/>
      <w:marBottom w:val="0"/>
      <w:divBdr>
        <w:top w:val="none" w:sz="0" w:space="0" w:color="auto"/>
        <w:left w:val="none" w:sz="0" w:space="0" w:color="auto"/>
        <w:bottom w:val="none" w:sz="0" w:space="0" w:color="auto"/>
        <w:right w:val="none" w:sz="0" w:space="0" w:color="auto"/>
      </w:divBdr>
    </w:div>
    <w:div w:id="558327834">
      <w:bodyDiv w:val="1"/>
      <w:marLeft w:val="0"/>
      <w:marRight w:val="0"/>
      <w:marTop w:val="0"/>
      <w:marBottom w:val="0"/>
      <w:divBdr>
        <w:top w:val="none" w:sz="0" w:space="0" w:color="auto"/>
        <w:left w:val="none" w:sz="0" w:space="0" w:color="auto"/>
        <w:bottom w:val="none" w:sz="0" w:space="0" w:color="auto"/>
        <w:right w:val="none" w:sz="0" w:space="0" w:color="auto"/>
      </w:divBdr>
    </w:div>
    <w:div w:id="559830477">
      <w:bodyDiv w:val="1"/>
      <w:marLeft w:val="0"/>
      <w:marRight w:val="0"/>
      <w:marTop w:val="0"/>
      <w:marBottom w:val="0"/>
      <w:divBdr>
        <w:top w:val="none" w:sz="0" w:space="0" w:color="auto"/>
        <w:left w:val="none" w:sz="0" w:space="0" w:color="auto"/>
        <w:bottom w:val="none" w:sz="0" w:space="0" w:color="auto"/>
        <w:right w:val="none" w:sz="0" w:space="0" w:color="auto"/>
      </w:divBdr>
    </w:div>
    <w:div w:id="560136436">
      <w:bodyDiv w:val="1"/>
      <w:marLeft w:val="0"/>
      <w:marRight w:val="0"/>
      <w:marTop w:val="0"/>
      <w:marBottom w:val="0"/>
      <w:divBdr>
        <w:top w:val="none" w:sz="0" w:space="0" w:color="auto"/>
        <w:left w:val="none" w:sz="0" w:space="0" w:color="auto"/>
        <w:bottom w:val="none" w:sz="0" w:space="0" w:color="auto"/>
        <w:right w:val="none" w:sz="0" w:space="0" w:color="auto"/>
      </w:divBdr>
    </w:div>
    <w:div w:id="562913833">
      <w:bodyDiv w:val="1"/>
      <w:marLeft w:val="0"/>
      <w:marRight w:val="0"/>
      <w:marTop w:val="0"/>
      <w:marBottom w:val="0"/>
      <w:divBdr>
        <w:top w:val="none" w:sz="0" w:space="0" w:color="auto"/>
        <w:left w:val="none" w:sz="0" w:space="0" w:color="auto"/>
        <w:bottom w:val="none" w:sz="0" w:space="0" w:color="auto"/>
        <w:right w:val="none" w:sz="0" w:space="0" w:color="auto"/>
      </w:divBdr>
    </w:div>
    <w:div w:id="564686732">
      <w:bodyDiv w:val="1"/>
      <w:marLeft w:val="0"/>
      <w:marRight w:val="0"/>
      <w:marTop w:val="0"/>
      <w:marBottom w:val="0"/>
      <w:divBdr>
        <w:top w:val="none" w:sz="0" w:space="0" w:color="auto"/>
        <w:left w:val="none" w:sz="0" w:space="0" w:color="auto"/>
        <w:bottom w:val="none" w:sz="0" w:space="0" w:color="auto"/>
        <w:right w:val="none" w:sz="0" w:space="0" w:color="auto"/>
      </w:divBdr>
    </w:div>
    <w:div w:id="564799547">
      <w:bodyDiv w:val="1"/>
      <w:marLeft w:val="0"/>
      <w:marRight w:val="0"/>
      <w:marTop w:val="0"/>
      <w:marBottom w:val="0"/>
      <w:divBdr>
        <w:top w:val="none" w:sz="0" w:space="0" w:color="auto"/>
        <w:left w:val="none" w:sz="0" w:space="0" w:color="auto"/>
        <w:bottom w:val="none" w:sz="0" w:space="0" w:color="auto"/>
        <w:right w:val="none" w:sz="0" w:space="0" w:color="auto"/>
      </w:divBdr>
    </w:div>
    <w:div w:id="565576938">
      <w:bodyDiv w:val="1"/>
      <w:marLeft w:val="0"/>
      <w:marRight w:val="0"/>
      <w:marTop w:val="0"/>
      <w:marBottom w:val="0"/>
      <w:divBdr>
        <w:top w:val="none" w:sz="0" w:space="0" w:color="auto"/>
        <w:left w:val="none" w:sz="0" w:space="0" w:color="auto"/>
        <w:bottom w:val="none" w:sz="0" w:space="0" w:color="auto"/>
        <w:right w:val="none" w:sz="0" w:space="0" w:color="auto"/>
      </w:divBdr>
    </w:div>
    <w:div w:id="566231736">
      <w:bodyDiv w:val="1"/>
      <w:marLeft w:val="0"/>
      <w:marRight w:val="0"/>
      <w:marTop w:val="0"/>
      <w:marBottom w:val="0"/>
      <w:divBdr>
        <w:top w:val="none" w:sz="0" w:space="0" w:color="auto"/>
        <w:left w:val="none" w:sz="0" w:space="0" w:color="auto"/>
        <w:bottom w:val="none" w:sz="0" w:space="0" w:color="auto"/>
        <w:right w:val="none" w:sz="0" w:space="0" w:color="auto"/>
      </w:divBdr>
    </w:div>
    <w:div w:id="566843777">
      <w:bodyDiv w:val="1"/>
      <w:marLeft w:val="0"/>
      <w:marRight w:val="0"/>
      <w:marTop w:val="0"/>
      <w:marBottom w:val="0"/>
      <w:divBdr>
        <w:top w:val="none" w:sz="0" w:space="0" w:color="auto"/>
        <w:left w:val="none" w:sz="0" w:space="0" w:color="auto"/>
        <w:bottom w:val="none" w:sz="0" w:space="0" w:color="auto"/>
        <w:right w:val="none" w:sz="0" w:space="0" w:color="auto"/>
      </w:divBdr>
    </w:div>
    <w:div w:id="566917519">
      <w:bodyDiv w:val="1"/>
      <w:marLeft w:val="0"/>
      <w:marRight w:val="0"/>
      <w:marTop w:val="0"/>
      <w:marBottom w:val="0"/>
      <w:divBdr>
        <w:top w:val="none" w:sz="0" w:space="0" w:color="auto"/>
        <w:left w:val="none" w:sz="0" w:space="0" w:color="auto"/>
        <w:bottom w:val="none" w:sz="0" w:space="0" w:color="auto"/>
        <w:right w:val="none" w:sz="0" w:space="0" w:color="auto"/>
      </w:divBdr>
    </w:div>
    <w:div w:id="568197384">
      <w:bodyDiv w:val="1"/>
      <w:marLeft w:val="0"/>
      <w:marRight w:val="0"/>
      <w:marTop w:val="0"/>
      <w:marBottom w:val="0"/>
      <w:divBdr>
        <w:top w:val="none" w:sz="0" w:space="0" w:color="auto"/>
        <w:left w:val="none" w:sz="0" w:space="0" w:color="auto"/>
        <w:bottom w:val="none" w:sz="0" w:space="0" w:color="auto"/>
        <w:right w:val="none" w:sz="0" w:space="0" w:color="auto"/>
      </w:divBdr>
    </w:div>
    <w:div w:id="572737258">
      <w:bodyDiv w:val="1"/>
      <w:marLeft w:val="0"/>
      <w:marRight w:val="0"/>
      <w:marTop w:val="0"/>
      <w:marBottom w:val="0"/>
      <w:divBdr>
        <w:top w:val="none" w:sz="0" w:space="0" w:color="auto"/>
        <w:left w:val="none" w:sz="0" w:space="0" w:color="auto"/>
        <w:bottom w:val="none" w:sz="0" w:space="0" w:color="auto"/>
        <w:right w:val="none" w:sz="0" w:space="0" w:color="auto"/>
      </w:divBdr>
    </w:div>
    <w:div w:id="573049264">
      <w:bodyDiv w:val="1"/>
      <w:marLeft w:val="0"/>
      <w:marRight w:val="0"/>
      <w:marTop w:val="0"/>
      <w:marBottom w:val="0"/>
      <w:divBdr>
        <w:top w:val="none" w:sz="0" w:space="0" w:color="auto"/>
        <w:left w:val="none" w:sz="0" w:space="0" w:color="auto"/>
        <w:bottom w:val="none" w:sz="0" w:space="0" w:color="auto"/>
        <w:right w:val="none" w:sz="0" w:space="0" w:color="auto"/>
      </w:divBdr>
    </w:div>
    <w:div w:id="575089994">
      <w:bodyDiv w:val="1"/>
      <w:marLeft w:val="0"/>
      <w:marRight w:val="0"/>
      <w:marTop w:val="0"/>
      <w:marBottom w:val="0"/>
      <w:divBdr>
        <w:top w:val="none" w:sz="0" w:space="0" w:color="auto"/>
        <w:left w:val="none" w:sz="0" w:space="0" w:color="auto"/>
        <w:bottom w:val="none" w:sz="0" w:space="0" w:color="auto"/>
        <w:right w:val="none" w:sz="0" w:space="0" w:color="auto"/>
      </w:divBdr>
    </w:div>
    <w:div w:id="575090939">
      <w:bodyDiv w:val="1"/>
      <w:marLeft w:val="0"/>
      <w:marRight w:val="0"/>
      <w:marTop w:val="0"/>
      <w:marBottom w:val="0"/>
      <w:divBdr>
        <w:top w:val="none" w:sz="0" w:space="0" w:color="auto"/>
        <w:left w:val="none" w:sz="0" w:space="0" w:color="auto"/>
        <w:bottom w:val="none" w:sz="0" w:space="0" w:color="auto"/>
        <w:right w:val="none" w:sz="0" w:space="0" w:color="auto"/>
      </w:divBdr>
    </w:div>
    <w:div w:id="576786981">
      <w:bodyDiv w:val="1"/>
      <w:marLeft w:val="0"/>
      <w:marRight w:val="0"/>
      <w:marTop w:val="0"/>
      <w:marBottom w:val="0"/>
      <w:divBdr>
        <w:top w:val="none" w:sz="0" w:space="0" w:color="auto"/>
        <w:left w:val="none" w:sz="0" w:space="0" w:color="auto"/>
        <w:bottom w:val="none" w:sz="0" w:space="0" w:color="auto"/>
        <w:right w:val="none" w:sz="0" w:space="0" w:color="auto"/>
      </w:divBdr>
    </w:div>
    <w:div w:id="577833640">
      <w:bodyDiv w:val="1"/>
      <w:marLeft w:val="0"/>
      <w:marRight w:val="0"/>
      <w:marTop w:val="0"/>
      <w:marBottom w:val="0"/>
      <w:divBdr>
        <w:top w:val="none" w:sz="0" w:space="0" w:color="auto"/>
        <w:left w:val="none" w:sz="0" w:space="0" w:color="auto"/>
        <w:bottom w:val="none" w:sz="0" w:space="0" w:color="auto"/>
        <w:right w:val="none" w:sz="0" w:space="0" w:color="auto"/>
      </w:divBdr>
    </w:div>
    <w:div w:id="579608263">
      <w:bodyDiv w:val="1"/>
      <w:marLeft w:val="0"/>
      <w:marRight w:val="0"/>
      <w:marTop w:val="0"/>
      <w:marBottom w:val="0"/>
      <w:divBdr>
        <w:top w:val="none" w:sz="0" w:space="0" w:color="auto"/>
        <w:left w:val="none" w:sz="0" w:space="0" w:color="auto"/>
        <w:bottom w:val="none" w:sz="0" w:space="0" w:color="auto"/>
        <w:right w:val="none" w:sz="0" w:space="0" w:color="auto"/>
      </w:divBdr>
    </w:div>
    <w:div w:id="580680178">
      <w:bodyDiv w:val="1"/>
      <w:marLeft w:val="0"/>
      <w:marRight w:val="0"/>
      <w:marTop w:val="0"/>
      <w:marBottom w:val="0"/>
      <w:divBdr>
        <w:top w:val="none" w:sz="0" w:space="0" w:color="auto"/>
        <w:left w:val="none" w:sz="0" w:space="0" w:color="auto"/>
        <w:bottom w:val="none" w:sz="0" w:space="0" w:color="auto"/>
        <w:right w:val="none" w:sz="0" w:space="0" w:color="auto"/>
      </w:divBdr>
    </w:div>
    <w:div w:id="582298280">
      <w:bodyDiv w:val="1"/>
      <w:marLeft w:val="0"/>
      <w:marRight w:val="0"/>
      <w:marTop w:val="0"/>
      <w:marBottom w:val="0"/>
      <w:divBdr>
        <w:top w:val="none" w:sz="0" w:space="0" w:color="auto"/>
        <w:left w:val="none" w:sz="0" w:space="0" w:color="auto"/>
        <w:bottom w:val="none" w:sz="0" w:space="0" w:color="auto"/>
        <w:right w:val="none" w:sz="0" w:space="0" w:color="auto"/>
      </w:divBdr>
    </w:div>
    <w:div w:id="582378871">
      <w:bodyDiv w:val="1"/>
      <w:marLeft w:val="0"/>
      <w:marRight w:val="0"/>
      <w:marTop w:val="0"/>
      <w:marBottom w:val="0"/>
      <w:divBdr>
        <w:top w:val="none" w:sz="0" w:space="0" w:color="auto"/>
        <w:left w:val="none" w:sz="0" w:space="0" w:color="auto"/>
        <w:bottom w:val="none" w:sz="0" w:space="0" w:color="auto"/>
        <w:right w:val="none" w:sz="0" w:space="0" w:color="auto"/>
      </w:divBdr>
    </w:div>
    <w:div w:id="583222444">
      <w:bodyDiv w:val="1"/>
      <w:marLeft w:val="0"/>
      <w:marRight w:val="0"/>
      <w:marTop w:val="0"/>
      <w:marBottom w:val="0"/>
      <w:divBdr>
        <w:top w:val="none" w:sz="0" w:space="0" w:color="auto"/>
        <w:left w:val="none" w:sz="0" w:space="0" w:color="auto"/>
        <w:bottom w:val="none" w:sz="0" w:space="0" w:color="auto"/>
        <w:right w:val="none" w:sz="0" w:space="0" w:color="auto"/>
      </w:divBdr>
    </w:div>
    <w:div w:id="583732274">
      <w:bodyDiv w:val="1"/>
      <w:marLeft w:val="0"/>
      <w:marRight w:val="0"/>
      <w:marTop w:val="0"/>
      <w:marBottom w:val="0"/>
      <w:divBdr>
        <w:top w:val="none" w:sz="0" w:space="0" w:color="auto"/>
        <w:left w:val="none" w:sz="0" w:space="0" w:color="auto"/>
        <w:bottom w:val="none" w:sz="0" w:space="0" w:color="auto"/>
        <w:right w:val="none" w:sz="0" w:space="0" w:color="auto"/>
      </w:divBdr>
    </w:div>
    <w:div w:id="583957568">
      <w:bodyDiv w:val="1"/>
      <w:marLeft w:val="0"/>
      <w:marRight w:val="0"/>
      <w:marTop w:val="0"/>
      <w:marBottom w:val="0"/>
      <w:divBdr>
        <w:top w:val="none" w:sz="0" w:space="0" w:color="auto"/>
        <w:left w:val="none" w:sz="0" w:space="0" w:color="auto"/>
        <w:bottom w:val="none" w:sz="0" w:space="0" w:color="auto"/>
        <w:right w:val="none" w:sz="0" w:space="0" w:color="auto"/>
      </w:divBdr>
    </w:div>
    <w:div w:id="585923699">
      <w:bodyDiv w:val="1"/>
      <w:marLeft w:val="0"/>
      <w:marRight w:val="0"/>
      <w:marTop w:val="0"/>
      <w:marBottom w:val="0"/>
      <w:divBdr>
        <w:top w:val="none" w:sz="0" w:space="0" w:color="auto"/>
        <w:left w:val="none" w:sz="0" w:space="0" w:color="auto"/>
        <w:bottom w:val="none" w:sz="0" w:space="0" w:color="auto"/>
        <w:right w:val="none" w:sz="0" w:space="0" w:color="auto"/>
      </w:divBdr>
    </w:div>
    <w:div w:id="586113210">
      <w:bodyDiv w:val="1"/>
      <w:marLeft w:val="0"/>
      <w:marRight w:val="0"/>
      <w:marTop w:val="0"/>
      <w:marBottom w:val="0"/>
      <w:divBdr>
        <w:top w:val="none" w:sz="0" w:space="0" w:color="auto"/>
        <w:left w:val="none" w:sz="0" w:space="0" w:color="auto"/>
        <w:bottom w:val="none" w:sz="0" w:space="0" w:color="auto"/>
        <w:right w:val="none" w:sz="0" w:space="0" w:color="auto"/>
      </w:divBdr>
    </w:div>
    <w:div w:id="589041829">
      <w:bodyDiv w:val="1"/>
      <w:marLeft w:val="0"/>
      <w:marRight w:val="0"/>
      <w:marTop w:val="0"/>
      <w:marBottom w:val="0"/>
      <w:divBdr>
        <w:top w:val="none" w:sz="0" w:space="0" w:color="auto"/>
        <w:left w:val="none" w:sz="0" w:space="0" w:color="auto"/>
        <w:bottom w:val="none" w:sz="0" w:space="0" w:color="auto"/>
        <w:right w:val="none" w:sz="0" w:space="0" w:color="auto"/>
      </w:divBdr>
    </w:div>
    <w:div w:id="590048648">
      <w:bodyDiv w:val="1"/>
      <w:marLeft w:val="0"/>
      <w:marRight w:val="0"/>
      <w:marTop w:val="0"/>
      <w:marBottom w:val="0"/>
      <w:divBdr>
        <w:top w:val="none" w:sz="0" w:space="0" w:color="auto"/>
        <w:left w:val="none" w:sz="0" w:space="0" w:color="auto"/>
        <w:bottom w:val="none" w:sz="0" w:space="0" w:color="auto"/>
        <w:right w:val="none" w:sz="0" w:space="0" w:color="auto"/>
      </w:divBdr>
    </w:div>
    <w:div w:id="590966043">
      <w:bodyDiv w:val="1"/>
      <w:marLeft w:val="0"/>
      <w:marRight w:val="0"/>
      <w:marTop w:val="0"/>
      <w:marBottom w:val="0"/>
      <w:divBdr>
        <w:top w:val="none" w:sz="0" w:space="0" w:color="auto"/>
        <w:left w:val="none" w:sz="0" w:space="0" w:color="auto"/>
        <w:bottom w:val="none" w:sz="0" w:space="0" w:color="auto"/>
        <w:right w:val="none" w:sz="0" w:space="0" w:color="auto"/>
      </w:divBdr>
    </w:div>
    <w:div w:id="591205481">
      <w:bodyDiv w:val="1"/>
      <w:marLeft w:val="0"/>
      <w:marRight w:val="0"/>
      <w:marTop w:val="0"/>
      <w:marBottom w:val="0"/>
      <w:divBdr>
        <w:top w:val="none" w:sz="0" w:space="0" w:color="auto"/>
        <w:left w:val="none" w:sz="0" w:space="0" w:color="auto"/>
        <w:bottom w:val="none" w:sz="0" w:space="0" w:color="auto"/>
        <w:right w:val="none" w:sz="0" w:space="0" w:color="auto"/>
      </w:divBdr>
    </w:div>
    <w:div w:id="592056765">
      <w:bodyDiv w:val="1"/>
      <w:marLeft w:val="0"/>
      <w:marRight w:val="0"/>
      <w:marTop w:val="0"/>
      <w:marBottom w:val="0"/>
      <w:divBdr>
        <w:top w:val="none" w:sz="0" w:space="0" w:color="auto"/>
        <w:left w:val="none" w:sz="0" w:space="0" w:color="auto"/>
        <w:bottom w:val="none" w:sz="0" w:space="0" w:color="auto"/>
        <w:right w:val="none" w:sz="0" w:space="0" w:color="auto"/>
      </w:divBdr>
    </w:div>
    <w:div w:id="592126825">
      <w:bodyDiv w:val="1"/>
      <w:marLeft w:val="0"/>
      <w:marRight w:val="0"/>
      <w:marTop w:val="0"/>
      <w:marBottom w:val="0"/>
      <w:divBdr>
        <w:top w:val="none" w:sz="0" w:space="0" w:color="auto"/>
        <w:left w:val="none" w:sz="0" w:space="0" w:color="auto"/>
        <w:bottom w:val="none" w:sz="0" w:space="0" w:color="auto"/>
        <w:right w:val="none" w:sz="0" w:space="0" w:color="auto"/>
      </w:divBdr>
    </w:div>
    <w:div w:id="592249917">
      <w:bodyDiv w:val="1"/>
      <w:marLeft w:val="0"/>
      <w:marRight w:val="0"/>
      <w:marTop w:val="0"/>
      <w:marBottom w:val="0"/>
      <w:divBdr>
        <w:top w:val="none" w:sz="0" w:space="0" w:color="auto"/>
        <w:left w:val="none" w:sz="0" w:space="0" w:color="auto"/>
        <w:bottom w:val="none" w:sz="0" w:space="0" w:color="auto"/>
        <w:right w:val="none" w:sz="0" w:space="0" w:color="auto"/>
      </w:divBdr>
    </w:div>
    <w:div w:id="592861373">
      <w:bodyDiv w:val="1"/>
      <w:marLeft w:val="0"/>
      <w:marRight w:val="0"/>
      <w:marTop w:val="0"/>
      <w:marBottom w:val="0"/>
      <w:divBdr>
        <w:top w:val="none" w:sz="0" w:space="0" w:color="auto"/>
        <w:left w:val="none" w:sz="0" w:space="0" w:color="auto"/>
        <w:bottom w:val="none" w:sz="0" w:space="0" w:color="auto"/>
        <w:right w:val="none" w:sz="0" w:space="0" w:color="auto"/>
      </w:divBdr>
    </w:div>
    <w:div w:id="597256470">
      <w:bodyDiv w:val="1"/>
      <w:marLeft w:val="0"/>
      <w:marRight w:val="0"/>
      <w:marTop w:val="0"/>
      <w:marBottom w:val="0"/>
      <w:divBdr>
        <w:top w:val="none" w:sz="0" w:space="0" w:color="auto"/>
        <w:left w:val="none" w:sz="0" w:space="0" w:color="auto"/>
        <w:bottom w:val="none" w:sz="0" w:space="0" w:color="auto"/>
        <w:right w:val="none" w:sz="0" w:space="0" w:color="auto"/>
      </w:divBdr>
    </w:div>
    <w:div w:id="597980308">
      <w:bodyDiv w:val="1"/>
      <w:marLeft w:val="0"/>
      <w:marRight w:val="0"/>
      <w:marTop w:val="0"/>
      <w:marBottom w:val="0"/>
      <w:divBdr>
        <w:top w:val="none" w:sz="0" w:space="0" w:color="auto"/>
        <w:left w:val="none" w:sz="0" w:space="0" w:color="auto"/>
        <w:bottom w:val="none" w:sz="0" w:space="0" w:color="auto"/>
        <w:right w:val="none" w:sz="0" w:space="0" w:color="auto"/>
      </w:divBdr>
    </w:div>
    <w:div w:id="598491666">
      <w:bodyDiv w:val="1"/>
      <w:marLeft w:val="0"/>
      <w:marRight w:val="0"/>
      <w:marTop w:val="0"/>
      <w:marBottom w:val="0"/>
      <w:divBdr>
        <w:top w:val="none" w:sz="0" w:space="0" w:color="auto"/>
        <w:left w:val="none" w:sz="0" w:space="0" w:color="auto"/>
        <w:bottom w:val="none" w:sz="0" w:space="0" w:color="auto"/>
        <w:right w:val="none" w:sz="0" w:space="0" w:color="auto"/>
      </w:divBdr>
    </w:div>
    <w:div w:id="599949127">
      <w:bodyDiv w:val="1"/>
      <w:marLeft w:val="0"/>
      <w:marRight w:val="0"/>
      <w:marTop w:val="0"/>
      <w:marBottom w:val="0"/>
      <w:divBdr>
        <w:top w:val="none" w:sz="0" w:space="0" w:color="auto"/>
        <w:left w:val="none" w:sz="0" w:space="0" w:color="auto"/>
        <w:bottom w:val="none" w:sz="0" w:space="0" w:color="auto"/>
        <w:right w:val="none" w:sz="0" w:space="0" w:color="auto"/>
      </w:divBdr>
    </w:div>
    <w:div w:id="599992417">
      <w:bodyDiv w:val="1"/>
      <w:marLeft w:val="0"/>
      <w:marRight w:val="0"/>
      <w:marTop w:val="0"/>
      <w:marBottom w:val="0"/>
      <w:divBdr>
        <w:top w:val="none" w:sz="0" w:space="0" w:color="auto"/>
        <w:left w:val="none" w:sz="0" w:space="0" w:color="auto"/>
        <w:bottom w:val="none" w:sz="0" w:space="0" w:color="auto"/>
        <w:right w:val="none" w:sz="0" w:space="0" w:color="auto"/>
      </w:divBdr>
    </w:div>
    <w:div w:id="601106166">
      <w:bodyDiv w:val="1"/>
      <w:marLeft w:val="0"/>
      <w:marRight w:val="0"/>
      <w:marTop w:val="0"/>
      <w:marBottom w:val="0"/>
      <w:divBdr>
        <w:top w:val="none" w:sz="0" w:space="0" w:color="auto"/>
        <w:left w:val="none" w:sz="0" w:space="0" w:color="auto"/>
        <w:bottom w:val="none" w:sz="0" w:space="0" w:color="auto"/>
        <w:right w:val="none" w:sz="0" w:space="0" w:color="auto"/>
      </w:divBdr>
    </w:div>
    <w:div w:id="601307584">
      <w:bodyDiv w:val="1"/>
      <w:marLeft w:val="0"/>
      <w:marRight w:val="0"/>
      <w:marTop w:val="0"/>
      <w:marBottom w:val="0"/>
      <w:divBdr>
        <w:top w:val="none" w:sz="0" w:space="0" w:color="auto"/>
        <w:left w:val="none" w:sz="0" w:space="0" w:color="auto"/>
        <w:bottom w:val="none" w:sz="0" w:space="0" w:color="auto"/>
        <w:right w:val="none" w:sz="0" w:space="0" w:color="auto"/>
      </w:divBdr>
    </w:div>
    <w:div w:id="601887280">
      <w:bodyDiv w:val="1"/>
      <w:marLeft w:val="0"/>
      <w:marRight w:val="0"/>
      <w:marTop w:val="0"/>
      <w:marBottom w:val="0"/>
      <w:divBdr>
        <w:top w:val="none" w:sz="0" w:space="0" w:color="auto"/>
        <w:left w:val="none" w:sz="0" w:space="0" w:color="auto"/>
        <w:bottom w:val="none" w:sz="0" w:space="0" w:color="auto"/>
        <w:right w:val="none" w:sz="0" w:space="0" w:color="auto"/>
      </w:divBdr>
    </w:div>
    <w:div w:id="602155084">
      <w:bodyDiv w:val="1"/>
      <w:marLeft w:val="0"/>
      <w:marRight w:val="0"/>
      <w:marTop w:val="0"/>
      <w:marBottom w:val="0"/>
      <w:divBdr>
        <w:top w:val="none" w:sz="0" w:space="0" w:color="auto"/>
        <w:left w:val="none" w:sz="0" w:space="0" w:color="auto"/>
        <w:bottom w:val="none" w:sz="0" w:space="0" w:color="auto"/>
        <w:right w:val="none" w:sz="0" w:space="0" w:color="auto"/>
      </w:divBdr>
    </w:div>
    <w:div w:id="602685967">
      <w:bodyDiv w:val="1"/>
      <w:marLeft w:val="0"/>
      <w:marRight w:val="0"/>
      <w:marTop w:val="0"/>
      <w:marBottom w:val="0"/>
      <w:divBdr>
        <w:top w:val="none" w:sz="0" w:space="0" w:color="auto"/>
        <w:left w:val="none" w:sz="0" w:space="0" w:color="auto"/>
        <w:bottom w:val="none" w:sz="0" w:space="0" w:color="auto"/>
        <w:right w:val="none" w:sz="0" w:space="0" w:color="auto"/>
      </w:divBdr>
    </w:div>
    <w:div w:id="603195331">
      <w:bodyDiv w:val="1"/>
      <w:marLeft w:val="0"/>
      <w:marRight w:val="0"/>
      <w:marTop w:val="0"/>
      <w:marBottom w:val="0"/>
      <w:divBdr>
        <w:top w:val="none" w:sz="0" w:space="0" w:color="auto"/>
        <w:left w:val="none" w:sz="0" w:space="0" w:color="auto"/>
        <w:bottom w:val="none" w:sz="0" w:space="0" w:color="auto"/>
        <w:right w:val="none" w:sz="0" w:space="0" w:color="auto"/>
      </w:divBdr>
    </w:div>
    <w:div w:id="603273126">
      <w:bodyDiv w:val="1"/>
      <w:marLeft w:val="0"/>
      <w:marRight w:val="0"/>
      <w:marTop w:val="0"/>
      <w:marBottom w:val="0"/>
      <w:divBdr>
        <w:top w:val="none" w:sz="0" w:space="0" w:color="auto"/>
        <w:left w:val="none" w:sz="0" w:space="0" w:color="auto"/>
        <w:bottom w:val="none" w:sz="0" w:space="0" w:color="auto"/>
        <w:right w:val="none" w:sz="0" w:space="0" w:color="auto"/>
      </w:divBdr>
    </w:div>
    <w:div w:id="603923478">
      <w:bodyDiv w:val="1"/>
      <w:marLeft w:val="0"/>
      <w:marRight w:val="0"/>
      <w:marTop w:val="0"/>
      <w:marBottom w:val="0"/>
      <w:divBdr>
        <w:top w:val="none" w:sz="0" w:space="0" w:color="auto"/>
        <w:left w:val="none" w:sz="0" w:space="0" w:color="auto"/>
        <w:bottom w:val="none" w:sz="0" w:space="0" w:color="auto"/>
        <w:right w:val="none" w:sz="0" w:space="0" w:color="auto"/>
      </w:divBdr>
    </w:div>
    <w:div w:id="604119133">
      <w:bodyDiv w:val="1"/>
      <w:marLeft w:val="0"/>
      <w:marRight w:val="0"/>
      <w:marTop w:val="0"/>
      <w:marBottom w:val="0"/>
      <w:divBdr>
        <w:top w:val="none" w:sz="0" w:space="0" w:color="auto"/>
        <w:left w:val="none" w:sz="0" w:space="0" w:color="auto"/>
        <w:bottom w:val="none" w:sz="0" w:space="0" w:color="auto"/>
        <w:right w:val="none" w:sz="0" w:space="0" w:color="auto"/>
      </w:divBdr>
    </w:div>
    <w:div w:id="606279624">
      <w:bodyDiv w:val="1"/>
      <w:marLeft w:val="0"/>
      <w:marRight w:val="0"/>
      <w:marTop w:val="0"/>
      <w:marBottom w:val="0"/>
      <w:divBdr>
        <w:top w:val="none" w:sz="0" w:space="0" w:color="auto"/>
        <w:left w:val="none" w:sz="0" w:space="0" w:color="auto"/>
        <w:bottom w:val="none" w:sz="0" w:space="0" w:color="auto"/>
        <w:right w:val="none" w:sz="0" w:space="0" w:color="auto"/>
      </w:divBdr>
    </w:div>
    <w:div w:id="607465086">
      <w:bodyDiv w:val="1"/>
      <w:marLeft w:val="0"/>
      <w:marRight w:val="0"/>
      <w:marTop w:val="0"/>
      <w:marBottom w:val="0"/>
      <w:divBdr>
        <w:top w:val="none" w:sz="0" w:space="0" w:color="auto"/>
        <w:left w:val="none" w:sz="0" w:space="0" w:color="auto"/>
        <w:bottom w:val="none" w:sz="0" w:space="0" w:color="auto"/>
        <w:right w:val="none" w:sz="0" w:space="0" w:color="auto"/>
      </w:divBdr>
    </w:div>
    <w:div w:id="607781461">
      <w:bodyDiv w:val="1"/>
      <w:marLeft w:val="0"/>
      <w:marRight w:val="0"/>
      <w:marTop w:val="0"/>
      <w:marBottom w:val="0"/>
      <w:divBdr>
        <w:top w:val="none" w:sz="0" w:space="0" w:color="auto"/>
        <w:left w:val="none" w:sz="0" w:space="0" w:color="auto"/>
        <w:bottom w:val="none" w:sz="0" w:space="0" w:color="auto"/>
        <w:right w:val="none" w:sz="0" w:space="0" w:color="auto"/>
      </w:divBdr>
    </w:div>
    <w:div w:id="608778983">
      <w:bodyDiv w:val="1"/>
      <w:marLeft w:val="0"/>
      <w:marRight w:val="0"/>
      <w:marTop w:val="0"/>
      <w:marBottom w:val="0"/>
      <w:divBdr>
        <w:top w:val="none" w:sz="0" w:space="0" w:color="auto"/>
        <w:left w:val="none" w:sz="0" w:space="0" w:color="auto"/>
        <w:bottom w:val="none" w:sz="0" w:space="0" w:color="auto"/>
        <w:right w:val="none" w:sz="0" w:space="0" w:color="auto"/>
      </w:divBdr>
    </w:div>
    <w:div w:id="609091931">
      <w:bodyDiv w:val="1"/>
      <w:marLeft w:val="0"/>
      <w:marRight w:val="0"/>
      <w:marTop w:val="0"/>
      <w:marBottom w:val="0"/>
      <w:divBdr>
        <w:top w:val="none" w:sz="0" w:space="0" w:color="auto"/>
        <w:left w:val="none" w:sz="0" w:space="0" w:color="auto"/>
        <w:bottom w:val="none" w:sz="0" w:space="0" w:color="auto"/>
        <w:right w:val="none" w:sz="0" w:space="0" w:color="auto"/>
      </w:divBdr>
    </w:div>
    <w:div w:id="611016301">
      <w:bodyDiv w:val="1"/>
      <w:marLeft w:val="0"/>
      <w:marRight w:val="0"/>
      <w:marTop w:val="0"/>
      <w:marBottom w:val="0"/>
      <w:divBdr>
        <w:top w:val="none" w:sz="0" w:space="0" w:color="auto"/>
        <w:left w:val="none" w:sz="0" w:space="0" w:color="auto"/>
        <w:bottom w:val="none" w:sz="0" w:space="0" w:color="auto"/>
        <w:right w:val="none" w:sz="0" w:space="0" w:color="auto"/>
      </w:divBdr>
    </w:div>
    <w:div w:id="612371105">
      <w:bodyDiv w:val="1"/>
      <w:marLeft w:val="0"/>
      <w:marRight w:val="0"/>
      <w:marTop w:val="0"/>
      <w:marBottom w:val="0"/>
      <w:divBdr>
        <w:top w:val="none" w:sz="0" w:space="0" w:color="auto"/>
        <w:left w:val="none" w:sz="0" w:space="0" w:color="auto"/>
        <w:bottom w:val="none" w:sz="0" w:space="0" w:color="auto"/>
        <w:right w:val="none" w:sz="0" w:space="0" w:color="auto"/>
      </w:divBdr>
    </w:div>
    <w:div w:id="615406635">
      <w:bodyDiv w:val="1"/>
      <w:marLeft w:val="0"/>
      <w:marRight w:val="0"/>
      <w:marTop w:val="0"/>
      <w:marBottom w:val="0"/>
      <w:divBdr>
        <w:top w:val="none" w:sz="0" w:space="0" w:color="auto"/>
        <w:left w:val="none" w:sz="0" w:space="0" w:color="auto"/>
        <w:bottom w:val="none" w:sz="0" w:space="0" w:color="auto"/>
        <w:right w:val="none" w:sz="0" w:space="0" w:color="auto"/>
      </w:divBdr>
    </w:div>
    <w:div w:id="616067278">
      <w:bodyDiv w:val="1"/>
      <w:marLeft w:val="0"/>
      <w:marRight w:val="0"/>
      <w:marTop w:val="0"/>
      <w:marBottom w:val="0"/>
      <w:divBdr>
        <w:top w:val="none" w:sz="0" w:space="0" w:color="auto"/>
        <w:left w:val="none" w:sz="0" w:space="0" w:color="auto"/>
        <w:bottom w:val="none" w:sz="0" w:space="0" w:color="auto"/>
        <w:right w:val="none" w:sz="0" w:space="0" w:color="auto"/>
      </w:divBdr>
    </w:div>
    <w:div w:id="618070071">
      <w:bodyDiv w:val="1"/>
      <w:marLeft w:val="0"/>
      <w:marRight w:val="0"/>
      <w:marTop w:val="0"/>
      <w:marBottom w:val="0"/>
      <w:divBdr>
        <w:top w:val="none" w:sz="0" w:space="0" w:color="auto"/>
        <w:left w:val="none" w:sz="0" w:space="0" w:color="auto"/>
        <w:bottom w:val="none" w:sz="0" w:space="0" w:color="auto"/>
        <w:right w:val="none" w:sz="0" w:space="0" w:color="auto"/>
      </w:divBdr>
    </w:div>
    <w:div w:id="619460579">
      <w:bodyDiv w:val="1"/>
      <w:marLeft w:val="0"/>
      <w:marRight w:val="0"/>
      <w:marTop w:val="0"/>
      <w:marBottom w:val="0"/>
      <w:divBdr>
        <w:top w:val="none" w:sz="0" w:space="0" w:color="auto"/>
        <w:left w:val="none" w:sz="0" w:space="0" w:color="auto"/>
        <w:bottom w:val="none" w:sz="0" w:space="0" w:color="auto"/>
        <w:right w:val="none" w:sz="0" w:space="0" w:color="auto"/>
      </w:divBdr>
    </w:div>
    <w:div w:id="621038340">
      <w:bodyDiv w:val="1"/>
      <w:marLeft w:val="0"/>
      <w:marRight w:val="0"/>
      <w:marTop w:val="0"/>
      <w:marBottom w:val="0"/>
      <w:divBdr>
        <w:top w:val="none" w:sz="0" w:space="0" w:color="auto"/>
        <w:left w:val="none" w:sz="0" w:space="0" w:color="auto"/>
        <w:bottom w:val="none" w:sz="0" w:space="0" w:color="auto"/>
        <w:right w:val="none" w:sz="0" w:space="0" w:color="auto"/>
      </w:divBdr>
    </w:div>
    <w:div w:id="621425599">
      <w:bodyDiv w:val="1"/>
      <w:marLeft w:val="0"/>
      <w:marRight w:val="0"/>
      <w:marTop w:val="0"/>
      <w:marBottom w:val="0"/>
      <w:divBdr>
        <w:top w:val="none" w:sz="0" w:space="0" w:color="auto"/>
        <w:left w:val="none" w:sz="0" w:space="0" w:color="auto"/>
        <w:bottom w:val="none" w:sz="0" w:space="0" w:color="auto"/>
        <w:right w:val="none" w:sz="0" w:space="0" w:color="auto"/>
      </w:divBdr>
    </w:div>
    <w:div w:id="622033855">
      <w:bodyDiv w:val="1"/>
      <w:marLeft w:val="0"/>
      <w:marRight w:val="0"/>
      <w:marTop w:val="0"/>
      <w:marBottom w:val="0"/>
      <w:divBdr>
        <w:top w:val="none" w:sz="0" w:space="0" w:color="auto"/>
        <w:left w:val="none" w:sz="0" w:space="0" w:color="auto"/>
        <w:bottom w:val="none" w:sz="0" w:space="0" w:color="auto"/>
        <w:right w:val="none" w:sz="0" w:space="0" w:color="auto"/>
      </w:divBdr>
    </w:div>
    <w:div w:id="623736708">
      <w:bodyDiv w:val="1"/>
      <w:marLeft w:val="0"/>
      <w:marRight w:val="0"/>
      <w:marTop w:val="0"/>
      <w:marBottom w:val="0"/>
      <w:divBdr>
        <w:top w:val="none" w:sz="0" w:space="0" w:color="auto"/>
        <w:left w:val="none" w:sz="0" w:space="0" w:color="auto"/>
        <w:bottom w:val="none" w:sz="0" w:space="0" w:color="auto"/>
        <w:right w:val="none" w:sz="0" w:space="0" w:color="auto"/>
      </w:divBdr>
    </w:div>
    <w:div w:id="625620860">
      <w:bodyDiv w:val="1"/>
      <w:marLeft w:val="0"/>
      <w:marRight w:val="0"/>
      <w:marTop w:val="0"/>
      <w:marBottom w:val="0"/>
      <w:divBdr>
        <w:top w:val="none" w:sz="0" w:space="0" w:color="auto"/>
        <w:left w:val="none" w:sz="0" w:space="0" w:color="auto"/>
        <w:bottom w:val="none" w:sz="0" w:space="0" w:color="auto"/>
        <w:right w:val="none" w:sz="0" w:space="0" w:color="auto"/>
      </w:divBdr>
    </w:div>
    <w:div w:id="626006234">
      <w:bodyDiv w:val="1"/>
      <w:marLeft w:val="0"/>
      <w:marRight w:val="0"/>
      <w:marTop w:val="0"/>
      <w:marBottom w:val="0"/>
      <w:divBdr>
        <w:top w:val="none" w:sz="0" w:space="0" w:color="auto"/>
        <w:left w:val="none" w:sz="0" w:space="0" w:color="auto"/>
        <w:bottom w:val="none" w:sz="0" w:space="0" w:color="auto"/>
        <w:right w:val="none" w:sz="0" w:space="0" w:color="auto"/>
      </w:divBdr>
    </w:div>
    <w:div w:id="626157774">
      <w:bodyDiv w:val="1"/>
      <w:marLeft w:val="0"/>
      <w:marRight w:val="0"/>
      <w:marTop w:val="0"/>
      <w:marBottom w:val="0"/>
      <w:divBdr>
        <w:top w:val="none" w:sz="0" w:space="0" w:color="auto"/>
        <w:left w:val="none" w:sz="0" w:space="0" w:color="auto"/>
        <w:bottom w:val="none" w:sz="0" w:space="0" w:color="auto"/>
        <w:right w:val="none" w:sz="0" w:space="0" w:color="auto"/>
      </w:divBdr>
    </w:div>
    <w:div w:id="626356909">
      <w:bodyDiv w:val="1"/>
      <w:marLeft w:val="0"/>
      <w:marRight w:val="0"/>
      <w:marTop w:val="0"/>
      <w:marBottom w:val="0"/>
      <w:divBdr>
        <w:top w:val="none" w:sz="0" w:space="0" w:color="auto"/>
        <w:left w:val="none" w:sz="0" w:space="0" w:color="auto"/>
        <w:bottom w:val="none" w:sz="0" w:space="0" w:color="auto"/>
        <w:right w:val="none" w:sz="0" w:space="0" w:color="auto"/>
      </w:divBdr>
    </w:div>
    <w:div w:id="626548814">
      <w:bodyDiv w:val="1"/>
      <w:marLeft w:val="0"/>
      <w:marRight w:val="0"/>
      <w:marTop w:val="0"/>
      <w:marBottom w:val="0"/>
      <w:divBdr>
        <w:top w:val="none" w:sz="0" w:space="0" w:color="auto"/>
        <w:left w:val="none" w:sz="0" w:space="0" w:color="auto"/>
        <w:bottom w:val="none" w:sz="0" w:space="0" w:color="auto"/>
        <w:right w:val="none" w:sz="0" w:space="0" w:color="auto"/>
      </w:divBdr>
    </w:div>
    <w:div w:id="628510716">
      <w:bodyDiv w:val="1"/>
      <w:marLeft w:val="0"/>
      <w:marRight w:val="0"/>
      <w:marTop w:val="0"/>
      <w:marBottom w:val="0"/>
      <w:divBdr>
        <w:top w:val="none" w:sz="0" w:space="0" w:color="auto"/>
        <w:left w:val="none" w:sz="0" w:space="0" w:color="auto"/>
        <w:bottom w:val="none" w:sz="0" w:space="0" w:color="auto"/>
        <w:right w:val="none" w:sz="0" w:space="0" w:color="auto"/>
      </w:divBdr>
    </w:div>
    <w:div w:id="629820097">
      <w:bodyDiv w:val="1"/>
      <w:marLeft w:val="0"/>
      <w:marRight w:val="0"/>
      <w:marTop w:val="0"/>
      <w:marBottom w:val="0"/>
      <w:divBdr>
        <w:top w:val="none" w:sz="0" w:space="0" w:color="auto"/>
        <w:left w:val="none" w:sz="0" w:space="0" w:color="auto"/>
        <w:bottom w:val="none" w:sz="0" w:space="0" w:color="auto"/>
        <w:right w:val="none" w:sz="0" w:space="0" w:color="auto"/>
      </w:divBdr>
    </w:div>
    <w:div w:id="630212673">
      <w:bodyDiv w:val="1"/>
      <w:marLeft w:val="0"/>
      <w:marRight w:val="0"/>
      <w:marTop w:val="0"/>
      <w:marBottom w:val="0"/>
      <w:divBdr>
        <w:top w:val="none" w:sz="0" w:space="0" w:color="auto"/>
        <w:left w:val="none" w:sz="0" w:space="0" w:color="auto"/>
        <w:bottom w:val="none" w:sz="0" w:space="0" w:color="auto"/>
        <w:right w:val="none" w:sz="0" w:space="0" w:color="auto"/>
      </w:divBdr>
    </w:div>
    <w:div w:id="632947238">
      <w:bodyDiv w:val="1"/>
      <w:marLeft w:val="0"/>
      <w:marRight w:val="0"/>
      <w:marTop w:val="0"/>
      <w:marBottom w:val="0"/>
      <w:divBdr>
        <w:top w:val="none" w:sz="0" w:space="0" w:color="auto"/>
        <w:left w:val="none" w:sz="0" w:space="0" w:color="auto"/>
        <w:bottom w:val="none" w:sz="0" w:space="0" w:color="auto"/>
        <w:right w:val="none" w:sz="0" w:space="0" w:color="auto"/>
      </w:divBdr>
    </w:div>
    <w:div w:id="633411881">
      <w:bodyDiv w:val="1"/>
      <w:marLeft w:val="0"/>
      <w:marRight w:val="0"/>
      <w:marTop w:val="0"/>
      <w:marBottom w:val="0"/>
      <w:divBdr>
        <w:top w:val="none" w:sz="0" w:space="0" w:color="auto"/>
        <w:left w:val="none" w:sz="0" w:space="0" w:color="auto"/>
        <w:bottom w:val="none" w:sz="0" w:space="0" w:color="auto"/>
        <w:right w:val="none" w:sz="0" w:space="0" w:color="auto"/>
      </w:divBdr>
    </w:div>
    <w:div w:id="634260300">
      <w:bodyDiv w:val="1"/>
      <w:marLeft w:val="0"/>
      <w:marRight w:val="0"/>
      <w:marTop w:val="0"/>
      <w:marBottom w:val="0"/>
      <w:divBdr>
        <w:top w:val="none" w:sz="0" w:space="0" w:color="auto"/>
        <w:left w:val="none" w:sz="0" w:space="0" w:color="auto"/>
        <w:bottom w:val="none" w:sz="0" w:space="0" w:color="auto"/>
        <w:right w:val="none" w:sz="0" w:space="0" w:color="auto"/>
      </w:divBdr>
    </w:div>
    <w:div w:id="638996540">
      <w:bodyDiv w:val="1"/>
      <w:marLeft w:val="0"/>
      <w:marRight w:val="0"/>
      <w:marTop w:val="0"/>
      <w:marBottom w:val="0"/>
      <w:divBdr>
        <w:top w:val="none" w:sz="0" w:space="0" w:color="auto"/>
        <w:left w:val="none" w:sz="0" w:space="0" w:color="auto"/>
        <w:bottom w:val="none" w:sz="0" w:space="0" w:color="auto"/>
        <w:right w:val="none" w:sz="0" w:space="0" w:color="auto"/>
      </w:divBdr>
    </w:div>
    <w:div w:id="641808696">
      <w:bodyDiv w:val="1"/>
      <w:marLeft w:val="0"/>
      <w:marRight w:val="0"/>
      <w:marTop w:val="0"/>
      <w:marBottom w:val="0"/>
      <w:divBdr>
        <w:top w:val="none" w:sz="0" w:space="0" w:color="auto"/>
        <w:left w:val="none" w:sz="0" w:space="0" w:color="auto"/>
        <w:bottom w:val="none" w:sz="0" w:space="0" w:color="auto"/>
        <w:right w:val="none" w:sz="0" w:space="0" w:color="auto"/>
      </w:divBdr>
    </w:div>
    <w:div w:id="642737171">
      <w:bodyDiv w:val="1"/>
      <w:marLeft w:val="0"/>
      <w:marRight w:val="0"/>
      <w:marTop w:val="0"/>
      <w:marBottom w:val="0"/>
      <w:divBdr>
        <w:top w:val="none" w:sz="0" w:space="0" w:color="auto"/>
        <w:left w:val="none" w:sz="0" w:space="0" w:color="auto"/>
        <w:bottom w:val="none" w:sz="0" w:space="0" w:color="auto"/>
        <w:right w:val="none" w:sz="0" w:space="0" w:color="auto"/>
      </w:divBdr>
    </w:div>
    <w:div w:id="644314840">
      <w:bodyDiv w:val="1"/>
      <w:marLeft w:val="0"/>
      <w:marRight w:val="0"/>
      <w:marTop w:val="0"/>
      <w:marBottom w:val="0"/>
      <w:divBdr>
        <w:top w:val="none" w:sz="0" w:space="0" w:color="auto"/>
        <w:left w:val="none" w:sz="0" w:space="0" w:color="auto"/>
        <w:bottom w:val="none" w:sz="0" w:space="0" w:color="auto"/>
        <w:right w:val="none" w:sz="0" w:space="0" w:color="auto"/>
      </w:divBdr>
    </w:div>
    <w:div w:id="648169265">
      <w:bodyDiv w:val="1"/>
      <w:marLeft w:val="0"/>
      <w:marRight w:val="0"/>
      <w:marTop w:val="0"/>
      <w:marBottom w:val="0"/>
      <w:divBdr>
        <w:top w:val="none" w:sz="0" w:space="0" w:color="auto"/>
        <w:left w:val="none" w:sz="0" w:space="0" w:color="auto"/>
        <w:bottom w:val="none" w:sz="0" w:space="0" w:color="auto"/>
        <w:right w:val="none" w:sz="0" w:space="0" w:color="auto"/>
      </w:divBdr>
    </w:div>
    <w:div w:id="648217439">
      <w:bodyDiv w:val="1"/>
      <w:marLeft w:val="0"/>
      <w:marRight w:val="0"/>
      <w:marTop w:val="0"/>
      <w:marBottom w:val="0"/>
      <w:divBdr>
        <w:top w:val="none" w:sz="0" w:space="0" w:color="auto"/>
        <w:left w:val="none" w:sz="0" w:space="0" w:color="auto"/>
        <w:bottom w:val="none" w:sz="0" w:space="0" w:color="auto"/>
        <w:right w:val="none" w:sz="0" w:space="0" w:color="auto"/>
      </w:divBdr>
    </w:div>
    <w:div w:id="648628987">
      <w:bodyDiv w:val="1"/>
      <w:marLeft w:val="0"/>
      <w:marRight w:val="0"/>
      <w:marTop w:val="0"/>
      <w:marBottom w:val="0"/>
      <w:divBdr>
        <w:top w:val="none" w:sz="0" w:space="0" w:color="auto"/>
        <w:left w:val="none" w:sz="0" w:space="0" w:color="auto"/>
        <w:bottom w:val="none" w:sz="0" w:space="0" w:color="auto"/>
        <w:right w:val="none" w:sz="0" w:space="0" w:color="auto"/>
      </w:divBdr>
    </w:div>
    <w:div w:id="649476986">
      <w:bodyDiv w:val="1"/>
      <w:marLeft w:val="0"/>
      <w:marRight w:val="0"/>
      <w:marTop w:val="0"/>
      <w:marBottom w:val="0"/>
      <w:divBdr>
        <w:top w:val="none" w:sz="0" w:space="0" w:color="auto"/>
        <w:left w:val="none" w:sz="0" w:space="0" w:color="auto"/>
        <w:bottom w:val="none" w:sz="0" w:space="0" w:color="auto"/>
        <w:right w:val="none" w:sz="0" w:space="0" w:color="auto"/>
      </w:divBdr>
    </w:div>
    <w:div w:id="649796501">
      <w:bodyDiv w:val="1"/>
      <w:marLeft w:val="0"/>
      <w:marRight w:val="0"/>
      <w:marTop w:val="0"/>
      <w:marBottom w:val="0"/>
      <w:divBdr>
        <w:top w:val="none" w:sz="0" w:space="0" w:color="auto"/>
        <w:left w:val="none" w:sz="0" w:space="0" w:color="auto"/>
        <w:bottom w:val="none" w:sz="0" w:space="0" w:color="auto"/>
        <w:right w:val="none" w:sz="0" w:space="0" w:color="auto"/>
      </w:divBdr>
    </w:div>
    <w:div w:id="650016302">
      <w:bodyDiv w:val="1"/>
      <w:marLeft w:val="0"/>
      <w:marRight w:val="0"/>
      <w:marTop w:val="0"/>
      <w:marBottom w:val="0"/>
      <w:divBdr>
        <w:top w:val="none" w:sz="0" w:space="0" w:color="auto"/>
        <w:left w:val="none" w:sz="0" w:space="0" w:color="auto"/>
        <w:bottom w:val="none" w:sz="0" w:space="0" w:color="auto"/>
        <w:right w:val="none" w:sz="0" w:space="0" w:color="auto"/>
      </w:divBdr>
    </w:div>
    <w:div w:id="652872318">
      <w:bodyDiv w:val="1"/>
      <w:marLeft w:val="0"/>
      <w:marRight w:val="0"/>
      <w:marTop w:val="0"/>
      <w:marBottom w:val="0"/>
      <w:divBdr>
        <w:top w:val="none" w:sz="0" w:space="0" w:color="auto"/>
        <w:left w:val="none" w:sz="0" w:space="0" w:color="auto"/>
        <w:bottom w:val="none" w:sz="0" w:space="0" w:color="auto"/>
        <w:right w:val="none" w:sz="0" w:space="0" w:color="auto"/>
      </w:divBdr>
    </w:div>
    <w:div w:id="655374556">
      <w:bodyDiv w:val="1"/>
      <w:marLeft w:val="0"/>
      <w:marRight w:val="0"/>
      <w:marTop w:val="0"/>
      <w:marBottom w:val="0"/>
      <w:divBdr>
        <w:top w:val="none" w:sz="0" w:space="0" w:color="auto"/>
        <w:left w:val="none" w:sz="0" w:space="0" w:color="auto"/>
        <w:bottom w:val="none" w:sz="0" w:space="0" w:color="auto"/>
        <w:right w:val="none" w:sz="0" w:space="0" w:color="auto"/>
      </w:divBdr>
    </w:div>
    <w:div w:id="655454096">
      <w:bodyDiv w:val="1"/>
      <w:marLeft w:val="0"/>
      <w:marRight w:val="0"/>
      <w:marTop w:val="0"/>
      <w:marBottom w:val="0"/>
      <w:divBdr>
        <w:top w:val="none" w:sz="0" w:space="0" w:color="auto"/>
        <w:left w:val="none" w:sz="0" w:space="0" w:color="auto"/>
        <w:bottom w:val="none" w:sz="0" w:space="0" w:color="auto"/>
        <w:right w:val="none" w:sz="0" w:space="0" w:color="auto"/>
      </w:divBdr>
    </w:div>
    <w:div w:id="655644350">
      <w:bodyDiv w:val="1"/>
      <w:marLeft w:val="0"/>
      <w:marRight w:val="0"/>
      <w:marTop w:val="0"/>
      <w:marBottom w:val="0"/>
      <w:divBdr>
        <w:top w:val="none" w:sz="0" w:space="0" w:color="auto"/>
        <w:left w:val="none" w:sz="0" w:space="0" w:color="auto"/>
        <w:bottom w:val="none" w:sz="0" w:space="0" w:color="auto"/>
        <w:right w:val="none" w:sz="0" w:space="0" w:color="auto"/>
      </w:divBdr>
    </w:div>
    <w:div w:id="655718317">
      <w:bodyDiv w:val="1"/>
      <w:marLeft w:val="0"/>
      <w:marRight w:val="0"/>
      <w:marTop w:val="0"/>
      <w:marBottom w:val="0"/>
      <w:divBdr>
        <w:top w:val="none" w:sz="0" w:space="0" w:color="auto"/>
        <w:left w:val="none" w:sz="0" w:space="0" w:color="auto"/>
        <w:bottom w:val="none" w:sz="0" w:space="0" w:color="auto"/>
        <w:right w:val="none" w:sz="0" w:space="0" w:color="auto"/>
      </w:divBdr>
    </w:div>
    <w:div w:id="658079028">
      <w:bodyDiv w:val="1"/>
      <w:marLeft w:val="0"/>
      <w:marRight w:val="0"/>
      <w:marTop w:val="0"/>
      <w:marBottom w:val="0"/>
      <w:divBdr>
        <w:top w:val="none" w:sz="0" w:space="0" w:color="auto"/>
        <w:left w:val="none" w:sz="0" w:space="0" w:color="auto"/>
        <w:bottom w:val="none" w:sz="0" w:space="0" w:color="auto"/>
        <w:right w:val="none" w:sz="0" w:space="0" w:color="auto"/>
      </w:divBdr>
    </w:div>
    <w:div w:id="658465734">
      <w:bodyDiv w:val="1"/>
      <w:marLeft w:val="0"/>
      <w:marRight w:val="0"/>
      <w:marTop w:val="0"/>
      <w:marBottom w:val="0"/>
      <w:divBdr>
        <w:top w:val="none" w:sz="0" w:space="0" w:color="auto"/>
        <w:left w:val="none" w:sz="0" w:space="0" w:color="auto"/>
        <w:bottom w:val="none" w:sz="0" w:space="0" w:color="auto"/>
        <w:right w:val="none" w:sz="0" w:space="0" w:color="auto"/>
      </w:divBdr>
    </w:div>
    <w:div w:id="658582398">
      <w:bodyDiv w:val="1"/>
      <w:marLeft w:val="0"/>
      <w:marRight w:val="0"/>
      <w:marTop w:val="0"/>
      <w:marBottom w:val="0"/>
      <w:divBdr>
        <w:top w:val="none" w:sz="0" w:space="0" w:color="auto"/>
        <w:left w:val="none" w:sz="0" w:space="0" w:color="auto"/>
        <w:bottom w:val="none" w:sz="0" w:space="0" w:color="auto"/>
        <w:right w:val="none" w:sz="0" w:space="0" w:color="auto"/>
      </w:divBdr>
    </w:div>
    <w:div w:id="660543282">
      <w:bodyDiv w:val="1"/>
      <w:marLeft w:val="0"/>
      <w:marRight w:val="0"/>
      <w:marTop w:val="0"/>
      <w:marBottom w:val="0"/>
      <w:divBdr>
        <w:top w:val="none" w:sz="0" w:space="0" w:color="auto"/>
        <w:left w:val="none" w:sz="0" w:space="0" w:color="auto"/>
        <w:bottom w:val="none" w:sz="0" w:space="0" w:color="auto"/>
        <w:right w:val="none" w:sz="0" w:space="0" w:color="auto"/>
      </w:divBdr>
    </w:div>
    <w:div w:id="660625704">
      <w:bodyDiv w:val="1"/>
      <w:marLeft w:val="0"/>
      <w:marRight w:val="0"/>
      <w:marTop w:val="0"/>
      <w:marBottom w:val="0"/>
      <w:divBdr>
        <w:top w:val="none" w:sz="0" w:space="0" w:color="auto"/>
        <w:left w:val="none" w:sz="0" w:space="0" w:color="auto"/>
        <w:bottom w:val="none" w:sz="0" w:space="0" w:color="auto"/>
        <w:right w:val="none" w:sz="0" w:space="0" w:color="auto"/>
      </w:divBdr>
    </w:div>
    <w:div w:id="660817331">
      <w:bodyDiv w:val="1"/>
      <w:marLeft w:val="0"/>
      <w:marRight w:val="0"/>
      <w:marTop w:val="0"/>
      <w:marBottom w:val="0"/>
      <w:divBdr>
        <w:top w:val="none" w:sz="0" w:space="0" w:color="auto"/>
        <w:left w:val="none" w:sz="0" w:space="0" w:color="auto"/>
        <w:bottom w:val="none" w:sz="0" w:space="0" w:color="auto"/>
        <w:right w:val="none" w:sz="0" w:space="0" w:color="auto"/>
      </w:divBdr>
    </w:div>
    <w:div w:id="662854464">
      <w:bodyDiv w:val="1"/>
      <w:marLeft w:val="0"/>
      <w:marRight w:val="0"/>
      <w:marTop w:val="0"/>
      <w:marBottom w:val="0"/>
      <w:divBdr>
        <w:top w:val="none" w:sz="0" w:space="0" w:color="auto"/>
        <w:left w:val="none" w:sz="0" w:space="0" w:color="auto"/>
        <w:bottom w:val="none" w:sz="0" w:space="0" w:color="auto"/>
        <w:right w:val="none" w:sz="0" w:space="0" w:color="auto"/>
      </w:divBdr>
    </w:div>
    <w:div w:id="663821985">
      <w:bodyDiv w:val="1"/>
      <w:marLeft w:val="0"/>
      <w:marRight w:val="0"/>
      <w:marTop w:val="0"/>
      <w:marBottom w:val="0"/>
      <w:divBdr>
        <w:top w:val="none" w:sz="0" w:space="0" w:color="auto"/>
        <w:left w:val="none" w:sz="0" w:space="0" w:color="auto"/>
        <w:bottom w:val="none" w:sz="0" w:space="0" w:color="auto"/>
        <w:right w:val="none" w:sz="0" w:space="0" w:color="auto"/>
      </w:divBdr>
    </w:div>
    <w:div w:id="665666184">
      <w:bodyDiv w:val="1"/>
      <w:marLeft w:val="0"/>
      <w:marRight w:val="0"/>
      <w:marTop w:val="0"/>
      <w:marBottom w:val="0"/>
      <w:divBdr>
        <w:top w:val="none" w:sz="0" w:space="0" w:color="auto"/>
        <w:left w:val="none" w:sz="0" w:space="0" w:color="auto"/>
        <w:bottom w:val="none" w:sz="0" w:space="0" w:color="auto"/>
        <w:right w:val="none" w:sz="0" w:space="0" w:color="auto"/>
      </w:divBdr>
    </w:div>
    <w:div w:id="665740968">
      <w:bodyDiv w:val="1"/>
      <w:marLeft w:val="0"/>
      <w:marRight w:val="0"/>
      <w:marTop w:val="0"/>
      <w:marBottom w:val="0"/>
      <w:divBdr>
        <w:top w:val="none" w:sz="0" w:space="0" w:color="auto"/>
        <w:left w:val="none" w:sz="0" w:space="0" w:color="auto"/>
        <w:bottom w:val="none" w:sz="0" w:space="0" w:color="auto"/>
        <w:right w:val="none" w:sz="0" w:space="0" w:color="auto"/>
      </w:divBdr>
    </w:div>
    <w:div w:id="666254468">
      <w:bodyDiv w:val="1"/>
      <w:marLeft w:val="0"/>
      <w:marRight w:val="0"/>
      <w:marTop w:val="0"/>
      <w:marBottom w:val="0"/>
      <w:divBdr>
        <w:top w:val="none" w:sz="0" w:space="0" w:color="auto"/>
        <w:left w:val="none" w:sz="0" w:space="0" w:color="auto"/>
        <w:bottom w:val="none" w:sz="0" w:space="0" w:color="auto"/>
        <w:right w:val="none" w:sz="0" w:space="0" w:color="auto"/>
      </w:divBdr>
    </w:div>
    <w:div w:id="667749890">
      <w:bodyDiv w:val="1"/>
      <w:marLeft w:val="0"/>
      <w:marRight w:val="0"/>
      <w:marTop w:val="0"/>
      <w:marBottom w:val="0"/>
      <w:divBdr>
        <w:top w:val="none" w:sz="0" w:space="0" w:color="auto"/>
        <w:left w:val="none" w:sz="0" w:space="0" w:color="auto"/>
        <w:bottom w:val="none" w:sz="0" w:space="0" w:color="auto"/>
        <w:right w:val="none" w:sz="0" w:space="0" w:color="auto"/>
      </w:divBdr>
    </w:div>
    <w:div w:id="668606536">
      <w:bodyDiv w:val="1"/>
      <w:marLeft w:val="0"/>
      <w:marRight w:val="0"/>
      <w:marTop w:val="0"/>
      <w:marBottom w:val="0"/>
      <w:divBdr>
        <w:top w:val="none" w:sz="0" w:space="0" w:color="auto"/>
        <w:left w:val="none" w:sz="0" w:space="0" w:color="auto"/>
        <w:bottom w:val="none" w:sz="0" w:space="0" w:color="auto"/>
        <w:right w:val="none" w:sz="0" w:space="0" w:color="auto"/>
      </w:divBdr>
    </w:div>
    <w:div w:id="668751081">
      <w:bodyDiv w:val="1"/>
      <w:marLeft w:val="0"/>
      <w:marRight w:val="0"/>
      <w:marTop w:val="0"/>
      <w:marBottom w:val="0"/>
      <w:divBdr>
        <w:top w:val="none" w:sz="0" w:space="0" w:color="auto"/>
        <w:left w:val="none" w:sz="0" w:space="0" w:color="auto"/>
        <w:bottom w:val="none" w:sz="0" w:space="0" w:color="auto"/>
        <w:right w:val="none" w:sz="0" w:space="0" w:color="auto"/>
      </w:divBdr>
    </w:div>
    <w:div w:id="669941503">
      <w:bodyDiv w:val="1"/>
      <w:marLeft w:val="0"/>
      <w:marRight w:val="0"/>
      <w:marTop w:val="0"/>
      <w:marBottom w:val="0"/>
      <w:divBdr>
        <w:top w:val="none" w:sz="0" w:space="0" w:color="auto"/>
        <w:left w:val="none" w:sz="0" w:space="0" w:color="auto"/>
        <w:bottom w:val="none" w:sz="0" w:space="0" w:color="auto"/>
        <w:right w:val="none" w:sz="0" w:space="0" w:color="auto"/>
      </w:divBdr>
    </w:div>
    <w:div w:id="670180835">
      <w:bodyDiv w:val="1"/>
      <w:marLeft w:val="0"/>
      <w:marRight w:val="0"/>
      <w:marTop w:val="0"/>
      <w:marBottom w:val="0"/>
      <w:divBdr>
        <w:top w:val="none" w:sz="0" w:space="0" w:color="auto"/>
        <w:left w:val="none" w:sz="0" w:space="0" w:color="auto"/>
        <w:bottom w:val="none" w:sz="0" w:space="0" w:color="auto"/>
        <w:right w:val="none" w:sz="0" w:space="0" w:color="auto"/>
      </w:divBdr>
    </w:div>
    <w:div w:id="671419993">
      <w:bodyDiv w:val="1"/>
      <w:marLeft w:val="0"/>
      <w:marRight w:val="0"/>
      <w:marTop w:val="0"/>
      <w:marBottom w:val="0"/>
      <w:divBdr>
        <w:top w:val="none" w:sz="0" w:space="0" w:color="auto"/>
        <w:left w:val="none" w:sz="0" w:space="0" w:color="auto"/>
        <w:bottom w:val="none" w:sz="0" w:space="0" w:color="auto"/>
        <w:right w:val="none" w:sz="0" w:space="0" w:color="auto"/>
      </w:divBdr>
    </w:div>
    <w:div w:id="672803182">
      <w:bodyDiv w:val="1"/>
      <w:marLeft w:val="0"/>
      <w:marRight w:val="0"/>
      <w:marTop w:val="0"/>
      <w:marBottom w:val="0"/>
      <w:divBdr>
        <w:top w:val="none" w:sz="0" w:space="0" w:color="auto"/>
        <w:left w:val="none" w:sz="0" w:space="0" w:color="auto"/>
        <w:bottom w:val="none" w:sz="0" w:space="0" w:color="auto"/>
        <w:right w:val="none" w:sz="0" w:space="0" w:color="auto"/>
      </w:divBdr>
    </w:div>
    <w:div w:id="674191833">
      <w:bodyDiv w:val="1"/>
      <w:marLeft w:val="0"/>
      <w:marRight w:val="0"/>
      <w:marTop w:val="0"/>
      <w:marBottom w:val="0"/>
      <w:divBdr>
        <w:top w:val="none" w:sz="0" w:space="0" w:color="auto"/>
        <w:left w:val="none" w:sz="0" w:space="0" w:color="auto"/>
        <w:bottom w:val="none" w:sz="0" w:space="0" w:color="auto"/>
        <w:right w:val="none" w:sz="0" w:space="0" w:color="auto"/>
      </w:divBdr>
    </w:div>
    <w:div w:id="679115189">
      <w:bodyDiv w:val="1"/>
      <w:marLeft w:val="0"/>
      <w:marRight w:val="0"/>
      <w:marTop w:val="0"/>
      <w:marBottom w:val="0"/>
      <w:divBdr>
        <w:top w:val="none" w:sz="0" w:space="0" w:color="auto"/>
        <w:left w:val="none" w:sz="0" w:space="0" w:color="auto"/>
        <w:bottom w:val="none" w:sz="0" w:space="0" w:color="auto"/>
        <w:right w:val="none" w:sz="0" w:space="0" w:color="auto"/>
      </w:divBdr>
    </w:div>
    <w:div w:id="679701384">
      <w:bodyDiv w:val="1"/>
      <w:marLeft w:val="0"/>
      <w:marRight w:val="0"/>
      <w:marTop w:val="0"/>
      <w:marBottom w:val="0"/>
      <w:divBdr>
        <w:top w:val="none" w:sz="0" w:space="0" w:color="auto"/>
        <w:left w:val="none" w:sz="0" w:space="0" w:color="auto"/>
        <w:bottom w:val="none" w:sz="0" w:space="0" w:color="auto"/>
        <w:right w:val="none" w:sz="0" w:space="0" w:color="auto"/>
      </w:divBdr>
    </w:div>
    <w:div w:id="683671666">
      <w:bodyDiv w:val="1"/>
      <w:marLeft w:val="0"/>
      <w:marRight w:val="0"/>
      <w:marTop w:val="0"/>
      <w:marBottom w:val="0"/>
      <w:divBdr>
        <w:top w:val="none" w:sz="0" w:space="0" w:color="auto"/>
        <w:left w:val="none" w:sz="0" w:space="0" w:color="auto"/>
        <w:bottom w:val="none" w:sz="0" w:space="0" w:color="auto"/>
        <w:right w:val="none" w:sz="0" w:space="0" w:color="auto"/>
      </w:divBdr>
    </w:div>
    <w:div w:id="684097485">
      <w:bodyDiv w:val="1"/>
      <w:marLeft w:val="0"/>
      <w:marRight w:val="0"/>
      <w:marTop w:val="0"/>
      <w:marBottom w:val="0"/>
      <w:divBdr>
        <w:top w:val="none" w:sz="0" w:space="0" w:color="auto"/>
        <w:left w:val="none" w:sz="0" w:space="0" w:color="auto"/>
        <w:bottom w:val="none" w:sz="0" w:space="0" w:color="auto"/>
        <w:right w:val="none" w:sz="0" w:space="0" w:color="auto"/>
      </w:divBdr>
    </w:div>
    <w:div w:id="687489967">
      <w:bodyDiv w:val="1"/>
      <w:marLeft w:val="0"/>
      <w:marRight w:val="0"/>
      <w:marTop w:val="0"/>
      <w:marBottom w:val="0"/>
      <w:divBdr>
        <w:top w:val="none" w:sz="0" w:space="0" w:color="auto"/>
        <w:left w:val="none" w:sz="0" w:space="0" w:color="auto"/>
        <w:bottom w:val="none" w:sz="0" w:space="0" w:color="auto"/>
        <w:right w:val="none" w:sz="0" w:space="0" w:color="auto"/>
      </w:divBdr>
    </w:div>
    <w:div w:id="687610018">
      <w:bodyDiv w:val="1"/>
      <w:marLeft w:val="0"/>
      <w:marRight w:val="0"/>
      <w:marTop w:val="0"/>
      <w:marBottom w:val="0"/>
      <w:divBdr>
        <w:top w:val="none" w:sz="0" w:space="0" w:color="auto"/>
        <w:left w:val="none" w:sz="0" w:space="0" w:color="auto"/>
        <w:bottom w:val="none" w:sz="0" w:space="0" w:color="auto"/>
        <w:right w:val="none" w:sz="0" w:space="0" w:color="auto"/>
      </w:divBdr>
    </w:div>
    <w:div w:id="687832520">
      <w:bodyDiv w:val="1"/>
      <w:marLeft w:val="0"/>
      <w:marRight w:val="0"/>
      <w:marTop w:val="0"/>
      <w:marBottom w:val="0"/>
      <w:divBdr>
        <w:top w:val="none" w:sz="0" w:space="0" w:color="auto"/>
        <w:left w:val="none" w:sz="0" w:space="0" w:color="auto"/>
        <w:bottom w:val="none" w:sz="0" w:space="0" w:color="auto"/>
        <w:right w:val="none" w:sz="0" w:space="0" w:color="auto"/>
      </w:divBdr>
    </w:div>
    <w:div w:id="687876801">
      <w:bodyDiv w:val="1"/>
      <w:marLeft w:val="0"/>
      <w:marRight w:val="0"/>
      <w:marTop w:val="0"/>
      <w:marBottom w:val="0"/>
      <w:divBdr>
        <w:top w:val="none" w:sz="0" w:space="0" w:color="auto"/>
        <w:left w:val="none" w:sz="0" w:space="0" w:color="auto"/>
        <w:bottom w:val="none" w:sz="0" w:space="0" w:color="auto"/>
        <w:right w:val="none" w:sz="0" w:space="0" w:color="auto"/>
      </w:divBdr>
    </w:div>
    <w:div w:id="692923246">
      <w:bodyDiv w:val="1"/>
      <w:marLeft w:val="0"/>
      <w:marRight w:val="0"/>
      <w:marTop w:val="0"/>
      <w:marBottom w:val="0"/>
      <w:divBdr>
        <w:top w:val="none" w:sz="0" w:space="0" w:color="auto"/>
        <w:left w:val="none" w:sz="0" w:space="0" w:color="auto"/>
        <w:bottom w:val="none" w:sz="0" w:space="0" w:color="auto"/>
        <w:right w:val="none" w:sz="0" w:space="0" w:color="auto"/>
      </w:divBdr>
    </w:div>
    <w:div w:id="693506790">
      <w:bodyDiv w:val="1"/>
      <w:marLeft w:val="0"/>
      <w:marRight w:val="0"/>
      <w:marTop w:val="0"/>
      <w:marBottom w:val="0"/>
      <w:divBdr>
        <w:top w:val="none" w:sz="0" w:space="0" w:color="auto"/>
        <w:left w:val="none" w:sz="0" w:space="0" w:color="auto"/>
        <w:bottom w:val="none" w:sz="0" w:space="0" w:color="auto"/>
        <w:right w:val="none" w:sz="0" w:space="0" w:color="auto"/>
      </w:divBdr>
    </w:div>
    <w:div w:id="694505550">
      <w:bodyDiv w:val="1"/>
      <w:marLeft w:val="0"/>
      <w:marRight w:val="0"/>
      <w:marTop w:val="0"/>
      <w:marBottom w:val="0"/>
      <w:divBdr>
        <w:top w:val="none" w:sz="0" w:space="0" w:color="auto"/>
        <w:left w:val="none" w:sz="0" w:space="0" w:color="auto"/>
        <w:bottom w:val="none" w:sz="0" w:space="0" w:color="auto"/>
        <w:right w:val="none" w:sz="0" w:space="0" w:color="auto"/>
      </w:divBdr>
    </w:div>
    <w:div w:id="696392739">
      <w:bodyDiv w:val="1"/>
      <w:marLeft w:val="0"/>
      <w:marRight w:val="0"/>
      <w:marTop w:val="0"/>
      <w:marBottom w:val="0"/>
      <w:divBdr>
        <w:top w:val="none" w:sz="0" w:space="0" w:color="auto"/>
        <w:left w:val="none" w:sz="0" w:space="0" w:color="auto"/>
        <w:bottom w:val="none" w:sz="0" w:space="0" w:color="auto"/>
        <w:right w:val="none" w:sz="0" w:space="0" w:color="auto"/>
      </w:divBdr>
    </w:div>
    <w:div w:id="699554804">
      <w:bodyDiv w:val="1"/>
      <w:marLeft w:val="0"/>
      <w:marRight w:val="0"/>
      <w:marTop w:val="0"/>
      <w:marBottom w:val="0"/>
      <w:divBdr>
        <w:top w:val="none" w:sz="0" w:space="0" w:color="auto"/>
        <w:left w:val="none" w:sz="0" w:space="0" w:color="auto"/>
        <w:bottom w:val="none" w:sz="0" w:space="0" w:color="auto"/>
        <w:right w:val="none" w:sz="0" w:space="0" w:color="auto"/>
      </w:divBdr>
    </w:div>
    <w:div w:id="701444062">
      <w:bodyDiv w:val="1"/>
      <w:marLeft w:val="0"/>
      <w:marRight w:val="0"/>
      <w:marTop w:val="0"/>
      <w:marBottom w:val="0"/>
      <w:divBdr>
        <w:top w:val="none" w:sz="0" w:space="0" w:color="auto"/>
        <w:left w:val="none" w:sz="0" w:space="0" w:color="auto"/>
        <w:bottom w:val="none" w:sz="0" w:space="0" w:color="auto"/>
        <w:right w:val="none" w:sz="0" w:space="0" w:color="auto"/>
      </w:divBdr>
    </w:div>
    <w:div w:id="701631604">
      <w:bodyDiv w:val="1"/>
      <w:marLeft w:val="0"/>
      <w:marRight w:val="0"/>
      <w:marTop w:val="0"/>
      <w:marBottom w:val="0"/>
      <w:divBdr>
        <w:top w:val="none" w:sz="0" w:space="0" w:color="auto"/>
        <w:left w:val="none" w:sz="0" w:space="0" w:color="auto"/>
        <w:bottom w:val="none" w:sz="0" w:space="0" w:color="auto"/>
        <w:right w:val="none" w:sz="0" w:space="0" w:color="auto"/>
      </w:divBdr>
    </w:div>
    <w:div w:id="703288953">
      <w:bodyDiv w:val="1"/>
      <w:marLeft w:val="0"/>
      <w:marRight w:val="0"/>
      <w:marTop w:val="0"/>
      <w:marBottom w:val="0"/>
      <w:divBdr>
        <w:top w:val="none" w:sz="0" w:space="0" w:color="auto"/>
        <w:left w:val="none" w:sz="0" w:space="0" w:color="auto"/>
        <w:bottom w:val="none" w:sz="0" w:space="0" w:color="auto"/>
        <w:right w:val="none" w:sz="0" w:space="0" w:color="auto"/>
      </w:divBdr>
    </w:div>
    <w:div w:id="705447257">
      <w:bodyDiv w:val="1"/>
      <w:marLeft w:val="0"/>
      <w:marRight w:val="0"/>
      <w:marTop w:val="0"/>
      <w:marBottom w:val="0"/>
      <w:divBdr>
        <w:top w:val="none" w:sz="0" w:space="0" w:color="auto"/>
        <w:left w:val="none" w:sz="0" w:space="0" w:color="auto"/>
        <w:bottom w:val="none" w:sz="0" w:space="0" w:color="auto"/>
        <w:right w:val="none" w:sz="0" w:space="0" w:color="auto"/>
      </w:divBdr>
    </w:div>
    <w:div w:id="706369250">
      <w:bodyDiv w:val="1"/>
      <w:marLeft w:val="0"/>
      <w:marRight w:val="0"/>
      <w:marTop w:val="0"/>
      <w:marBottom w:val="0"/>
      <w:divBdr>
        <w:top w:val="none" w:sz="0" w:space="0" w:color="auto"/>
        <w:left w:val="none" w:sz="0" w:space="0" w:color="auto"/>
        <w:bottom w:val="none" w:sz="0" w:space="0" w:color="auto"/>
        <w:right w:val="none" w:sz="0" w:space="0" w:color="auto"/>
      </w:divBdr>
    </w:div>
    <w:div w:id="707680040">
      <w:bodyDiv w:val="1"/>
      <w:marLeft w:val="0"/>
      <w:marRight w:val="0"/>
      <w:marTop w:val="0"/>
      <w:marBottom w:val="0"/>
      <w:divBdr>
        <w:top w:val="none" w:sz="0" w:space="0" w:color="auto"/>
        <w:left w:val="none" w:sz="0" w:space="0" w:color="auto"/>
        <w:bottom w:val="none" w:sz="0" w:space="0" w:color="auto"/>
        <w:right w:val="none" w:sz="0" w:space="0" w:color="auto"/>
      </w:divBdr>
    </w:div>
    <w:div w:id="711538310">
      <w:bodyDiv w:val="1"/>
      <w:marLeft w:val="0"/>
      <w:marRight w:val="0"/>
      <w:marTop w:val="0"/>
      <w:marBottom w:val="0"/>
      <w:divBdr>
        <w:top w:val="none" w:sz="0" w:space="0" w:color="auto"/>
        <w:left w:val="none" w:sz="0" w:space="0" w:color="auto"/>
        <w:bottom w:val="none" w:sz="0" w:space="0" w:color="auto"/>
        <w:right w:val="none" w:sz="0" w:space="0" w:color="auto"/>
      </w:divBdr>
    </w:div>
    <w:div w:id="712539827">
      <w:bodyDiv w:val="1"/>
      <w:marLeft w:val="0"/>
      <w:marRight w:val="0"/>
      <w:marTop w:val="0"/>
      <w:marBottom w:val="0"/>
      <w:divBdr>
        <w:top w:val="none" w:sz="0" w:space="0" w:color="auto"/>
        <w:left w:val="none" w:sz="0" w:space="0" w:color="auto"/>
        <w:bottom w:val="none" w:sz="0" w:space="0" w:color="auto"/>
        <w:right w:val="none" w:sz="0" w:space="0" w:color="auto"/>
      </w:divBdr>
    </w:div>
    <w:div w:id="712657898">
      <w:bodyDiv w:val="1"/>
      <w:marLeft w:val="0"/>
      <w:marRight w:val="0"/>
      <w:marTop w:val="0"/>
      <w:marBottom w:val="0"/>
      <w:divBdr>
        <w:top w:val="none" w:sz="0" w:space="0" w:color="auto"/>
        <w:left w:val="none" w:sz="0" w:space="0" w:color="auto"/>
        <w:bottom w:val="none" w:sz="0" w:space="0" w:color="auto"/>
        <w:right w:val="none" w:sz="0" w:space="0" w:color="auto"/>
      </w:divBdr>
    </w:div>
    <w:div w:id="713890768">
      <w:bodyDiv w:val="1"/>
      <w:marLeft w:val="0"/>
      <w:marRight w:val="0"/>
      <w:marTop w:val="0"/>
      <w:marBottom w:val="0"/>
      <w:divBdr>
        <w:top w:val="none" w:sz="0" w:space="0" w:color="auto"/>
        <w:left w:val="none" w:sz="0" w:space="0" w:color="auto"/>
        <w:bottom w:val="none" w:sz="0" w:space="0" w:color="auto"/>
        <w:right w:val="none" w:sz="0" w:space="0" w:color="auto"/>
      </w:divBdr>
    </w:div>
    <w:div w:id="719205773">
      <w:bodyDiv w:val="1"/>
      <w:marLeft w:val="0"/>
      <w:marRight w:val="0"/>
      <w:marTop w:val="0"/>
      <w:marBottom w:val="0"/>
      <w:divBdr>
        <w:top w:val="none" w:sz="0" w:space="0" w:color="auto"/>
        <w:left w:val="none" w:sz="0" w:space="0" w:color="auto"/>
        <w:bottom w:val="none" w:sz="0" w:space="0" w:color="auto"/>
        <w:right w:val="none" w:sz="0" w:space="0" w:color="auto"/>
      </w:divBdr>
    </w:div>
    <w:div w:id="719399288">
      <w:bodyDiv w:val="1"/>
      <w:marLeft w:val="0"/>
      <w:marRight w:val="0"/>
      <w:marTop w:val="0"/>
      <w:marBottom w:val="0"/>
      <w:divBdr>
        <w:top w:val="none" w:sz="0" w:space="0" w:color="auto"/>
        <w:left w:val="none" w:sz="0" w:space="0" w:color="auto"/>
        <w:bottom w:val="none" w:sz="0" w:space="0" w:color="auto"/>
        <w:right w:val="none" w:sz="0" w:space="0" w:color="auto"/>
      </w:divBdr>
    </w:div>
    <w:div w:id="719548302">
      <w:bodyDiv w:val="1"/>
      <w:marLeft w:val="0"/>
      <w:marRight w:val="0"/>
      <w:marTop w:val="0"/>
      <w:marBottom w:val="0"/>
      <w:divBdr>
        <w:top w:val="none" w:sz="0" w:space="0" w:color="auto"/>
        <w:left w:val="none" w:sz="0" w:space="0" w:color="auto"/>
        <w:bottom w:val="none" w:sz="0" w:space="0" w:color="auto"/>
        <w:right w:val="none" w:sz="0" w:space="0" w:color="auto"/>
      </w:divBdr>
    </w:div>
    <w:div w:id="719743947">
      <w:bodyDiv w:val="1"/>
      <w:marLeft w:val="0"/>
      <w:marRight w:val="0"/>
      <w:marTop w:val="0"/>
      <w:marBottom w:val="0"/>
      <w:divBdr>
        <w:top w:val="none" w:sz="0" w:space="0" w:color="auto"/>
        <w:left w:val="none" w:sz="0" w:space="0" w:color="auto"/>
        <w:bottom w:val="none" w:sz="0" w:space="0" w:color="auto"/>
        <w:right w:val="none" w:sz="0" w:space="0" w:color="auto"/>
      </w:divBdr>
    </w:div>
    <w:div w:id="722407940">
      <w:bodyDiv w:val="1"/>
      <w:marLeft w:val="0"/>
      <w:marRight w:val="0"/>
      <w:marTop w:val="0"/>
      <w:marBottom w:val="0"/>
      <w:divBdr>
        <w:top w:val="none" w:sz="0" w:space="0" w:color="auto"/>
        <w:left w:val="none" w:sz="0" w:space="0" w:color="auto"/>
        <w:bottom w:val="none" w:sz="0" w:space="0" w:color="auto"/>
        <w:right w:val="none" w:sz="0" w:space="0" w:color="auto"/>
      </w:divBdr>
    </w:div>
    <w:div w:id="722951834">
      <w:bodyDiv w:val="1"/>
      <w:marLeft w:val="0"/>
      <w:marRight w:val="0"/>
      <w:marTop w:val="0"/>
      <w:marBottom w:val="0"/>
      <w:divBdr>
        <w:top w:val="none" w:sz="0" w:space="0" w:color="auto"/>
        <w:left w:val="none" w:sz="0" w:space="0" w:color="auto"/>
        <w:bottom w:val="none" w:sz="0" w:space="0" w:color="auto"/>
        <w:right w:val="none" w:sz="0" w:space="0" w:color="auto"/>
      </w:divBdr>
    </w:div>
    <w:div w:id="724569042">
      <w:bodyDiv w:val="1"/>
      <w:marLeft w:val="0"/>
      <w:marRight w:val="0"/>
      <w:marTop w:val="0"/>
      <w:marBottom w:val="0"/>
      <w:divBdr>
        <w:top w:val="none" w:sz="0" w:space="0" w:color="auto"/>
        <w:left w:val="none" w:sz="0" w:space="0" w:color="auto"/>
        <w:bottom w:val="none" w:sz="0" w:space="0" w:color="auto"/>
        <w:right w:val="none" w:sz="0" w:space="0" w:color="auto"/>
      </w:divBdr>
    </w:div>
    <w:div w:id="725226071">
      <w:bodyDiv w:val="1"/>
      <w:marLeft w:val="0"/>
      <w:marRight w:val="0"/>
      <w:marTop w:val="0"/>
      <w:marBottom w:val="0"/>
      <w:divBdr>
        <w:top w:val="none" w:sz="0" w:space="0" w:color="auto"/>
        <w:left w:val="none" w:sz="0" w:space="0" w:color="auto"/>
        <w:bottom w:val="none" w:sz="0" w:space="0" w:color="auto"/>
        <w:right w:val="none" w:sz="0" w:space="0" w:color="auto"/>
      </w:divBdr>
    </w:div>
    <w:div w:id="725493565">
      <w:bodyDiv w:val="1"/>
      <w:marLeft w:val="0"/>
      <w:marRight w:val="0"/>
      <w:marTop w:val="0"/>
      <w:marBottom w:val="0"/>
      <w:divBdr>
        <w:top w:val="none" w:sz="0" w:space="0" w:color="auto"/>
        <w:left w:val="none" w:sz="0" w:space="0" w:color="auto"/>
        <w:bottom w:val="none" w:sz="0" w:space="0" w:color="auto"/>
        <w:right w:val="none" w:sz="0" w:space="0" w:color="auto"/>
      </w:divBdr>
    </w:div>
    <w:div w:id="726225820">
      <w:bodyDiv w:val="1"/>
      <w:marLeft w:val="0"/>
      <w:marRight w:val="0"/>
      <w:marTop w:val="0"/>
      <w:marBottom w:val="0"/>
      <w:divBdr>
        <w:top w:val="none" w:sz="0" w:space="0" w:color="auto"/>
        <w:left w:val="none" w:sz="0" w:space="0" w:color="auto"/>
        <w:bottom w:val="none" w:sz="0" w:space="0" w:color="auto"/>
        <w:right w:val="none" w:sz="0" w:space="0" w:color="auto"/>
      </w:divBdr>
    </w:div>
    <w:div w:id="727268622">
      <w:bodyDiv w:val="1"/>
      <w:marLeft w:val="0"/>
      <w:marRight w:val="0"/>
      <w:marTop w:val="0"/>
      <w:marBottom w:val="0"/>
      <w:divBdr>
        <w:top w:val="none" w:sz="0" w:space="0" w:color="auto"/>
        <w:left w:val="none" w:sz="0" w:space="0" w:color="auto"/>
        <w:bottom w:val="none" w:sz="0" w:space="0" w:color="auto"/>
        <w:right w:val="none" w:sz="0" w:space="0" w:color="auto"/>
      </w:divBdr>
    </w:div>
    <w:div w:id="727608090">
      <w:bodyDiv w:val="1"/>
      <w:marLeft w:val="0"/>
      <w:marRight w:val="0"/>
      <w:marTop w:val="0"/>
      <w:marBottom w:val="0"/>
      <w:divBdr>
        <w:top w:val="none" w:sz="0" w:space="0" w:color="auto"/>
        <w:left w:val="none" w:sz="0" w:space="0" w:color="auto"/>
        <w:bottom w:val="none" w:sz="0" w:space="0" w:color="auto"/>
        <w:right w:val="none" w:sz="0" w:space="0" w:color="auto"/>
      </w:divBdr>
    </w:div>
    <w:div w:id="728385177">
      <w:bodyDiv w:val="1"/>
      <w:marLeft w:val="0"/>
      <w:marRight w:val="0"/>
      <w:marTop w:val="0"/>
      <w:marBottom w:val="0"/>
      <w:divBdr>
        <w:top w:val="none" w:sz="0" w:space="0" w:color="auto"/>
        <w:left w:val="none" w:sz="0" w:space="0" w:color="auto"/>
        <w:bottom w:val="none" w:sz="0" w:space="0" w:color="auto"/>
        <w:right w:val="none" w:sz="0" w:space="0" w:color="auto"/>
      </w:divBdr>
    </w:div>
    <w:div w:id="728848630">
      <w:bodyDiv w:val="1"/>
      <w:marLeft w:val="0"/>
      <w:marRight w:val="0"/>
      <w:marTop w:val="0"/>
      <w:marBottom w:val="0"/>
      <w:divBdr>
        <w:top w:val="none" w:sz="0" w:space="0" w:color="auto"/>
        <w:left w:val="none" w:sz="0" w:space="0" w:color="auto"/>
        <w:bottom w:val="none" w:sz="0" w:space="0" w:color="auto"/>
        <w:right w:val="none" w:sz="0" w:space="0" w:color="auto"/>
      </w:divBdr>
    </w:div>
    <w:div w:id="730882150">
      <w:bodyDiv w:val="1"/>
      <w:marLeft w:val="0"/>
      <w:marRight w:val="0"/>
      <w:marTop w:val="0"/>
      <w:marBottom w:val="0"/>
      <w:divBdr>
        <w:top w:val="none" w:sz="0" w:space="0" w:color="auto"/>
        <w:left w:val="none" w:sz="0" w:space="0" w:color="auto"/>
        <w:bottom w:val="none" w:sz="0" w:space="0" w:color="auto"/>
        <w:right w:val="none" w:sz="0" w:space="0" w:color="auto"/>
      </w:divBdr>
    </w:div>
    <w:div w:id="731931927">
      <w:bodyDiv w:val="1"/>
      <w:marLeft w:val="0"/>
      <w:marRight w:val="0"/>
      <w:marTop w:val="0"/>
      <w:marBottom w:val="0"/>
      <w:divBdr>
        <w:top w:val="none" w:sz="0" w:space="0" w:color="auto"/>
        <w:left w:val="none" w:sz="0" w:space="0" w:color="auto"/>
        <w:bottom w:val="none" w:sz="0" w:space="0" w:color="auto"/>
        <w:right w:val="none" w:sz="0" w:space="0" w:color="auto"/>
      </w:divBdr>
    </w:div>
    <w:div w:id="732234371">
      <w:bodyDiv w:val="1"/>
      <w:marLeft w:val="0"/>
      <w:marRight w:val="0"/>
      <w:marTop w:val="0"/>
      <w:marBottom w:val="0"/>
      <w:divBdr>
        <w:top w:val="none" w:sz="0" w:space="0" w:color="auto"/>
        <w:left w:val="none" w:sz="0" w:space="0" w:color="auto"/>
        <w:bottom w:val="none" w:sz="0" w:space="0" w:color="auto"/>
        <w:right w:val="none" w:sz="0" w:space="0" w:color="auto"/>
      </w:divBdr>
    </w:div>
    <w:div w:id="732393807">
      <w:bodyDiv w:val="1"/>
      <w:marLeft w:val="0"/>
      <w:marRight w:val="0"/>
      <w:marTop w:val="0"/>
      <w:marBottom w:val="0"/>
      <w:divBdr>
        <w:top w:val="none" w:sz="0" w:space="0" w:color="auto"/>
        <w:left w:val="none" w:sz="0" w:space="0" w:color="auto"/>
        <w:bottom w:val="none" w:sz="0" w:space="0" w:color="auto"/>
        <w:right w:val="none" w:sz="0" w:space="0" w:color="auto"/>
      </w:divBdr>
    </w:div>
    <w:div w:id="739596392">
      <w:bodyDiv w:val="1"/>
      <w:marLeft w:val="0"/>
      <w:marRight w:val="0"/>
      <w:marTop w:val="0"/>
      <w:marBottom w:val="0"/>
      <w:divBdr>
        <w:top w:val="none" w:sz="0" w:space="0" w:color="auto"/>
        <w:left w:val="none" w:sz="0" w:space="0" w:color="auto"/>
        <w:bottom w:val="none" w:sz="0" w:space="0" w:color="auto"/>
        <w:right w:val="none" w:sz="0" w:space="0" w:color="auto"/>
      </w:divBdr>
    </w:div>
    <w:div w:id="741217305">
      <w:bodyDiv w:val="1"/>
      <w:marLeft w:val="0"/>
      <w:marRight w:val="0"/>
      <w:marTop w:val="0"/>
      <w:marBottom w:val="0"/>
      <w:divBdr>
        <w:top w:val="none" w:sz="0" w:space="0" w:color="auto"/>
        <w:left w:val="none" w:sz="0" w:space="0" w:color="auto"/>
        <w:bottom w:val="none" w:sz="0" w:space="0" w:color="auto"/>
        <w:right w:val="none" w:sz="0" w:space="0" w:color="auto"/>
      </w:divBdr>
    </w:div>
    <w:div w:id="741298611">
      <w:bodyDiv w:val="1"/>
      <w:marLeft w:val="0"/>
      <w:marRight w:val="0"/>
      <w:marTop w:val="0"/>
      <w:marBottom w:val="0"/>
      <w:divBdr>
        <w:top w:val="none" w:sz="0" w:space="0" w:color="auto"/>
        <w:left w:val="none" w:sz="0" w:space="0" w:color="auto"/>
        <w:bottom w:val="none" w:sz="0" w:space="0" w:color="auto"/>
        <w:right w:val="none" w:sz="0" w:space="0" w:color="auto"/>
      </w:divBdr>
    </w:div>
    <w:div w:id="741490211">
      <w:bodyDiv w:val="1"/>
      <w:marLeft w:val="0"/>
      <w:marRight w:val="0"/>
      <w:marTop w:val="0"/>
      <w:marBottom w:val="0"/>
      <w:divBdr>
        <w:top w:val="none" w:sz="0" w:space="0" w:color="auto"/>
        <w:left w:val="none" w:sz="0" w:space="0" w:color="auto"/>
        <w:bottom w:val="none" w:sz="0" w:space="0" w:color="auto"/>
        <w:right w:val="none" w:sz="0" w:space="0" w:color="auto"/>
      </w:divBdr>
    </w:div>
    <w:div w:id="743531438">
      <w:bodyDiv w:val="1"/>
      <w:marLeft w:val="0"/>
      <w:marRight w:val="0"/>
      <w:marTop w:val="0"/>
      <w:marBottom w:val="0"/>
      <w:divBdr>
        <w:top w:val="none" w:sz="0" w:space="0" w:color="auto"/>
        <w:left w:val="none" w:sz="0" w:space="0" w:color="auto"/>
        <w:bottom w:val="none" w:sz="0" w:space="0" w:color="auto"/>
        <w:right w:val="none" w:sz="0" w:space="0" w:color="auto"/>
      </w:divBdr>
    </w:div>
    <w:div w:id="743919958">
      <w:bodyDiv w:val="1"/>
      <w:marLeft w:val="0"/>
      <w:marRight w:val="0"/>
      <w:marTop w:val="0"/>
      <w:marBottom w:val="0"/>
      <w:divBdr>
        <w:top w:val="none" w:sz="0" w:space="0" w:color="auto"/>
        <w:left w:val="none" w:sz="0" w:space="0" w:color="auto"/>
        <w:bottom w:val="none" w:sz="0" w:space="0" w:color="auto"/>
        <w:right w:val="none" w:sz="0" w:space="0" w:color="auto"/>
      </w:divBdr>
    </w:div>
    <w:div w:id="745959825">
      <w:bodyDiv w:val="1"/>
      <w:marLeft w:val="0"/>
      <w:marRight w:val="0"/>
      <w:marTop w:val="0"/>
      <w:marBottom w:val="0"/>
      <w:divBdr>
        <w:top w:val="none" w:sz="0" w:space="0" w:color="auto"/>
        <w:left w:val="none" w:sz="0" w:space="0" w:color="auto"/>
        <w:bottom w:val="none" w:sz="0" w:space="0" w:color="auto"/>
        <w:right w:val="none" w:sz="0" w:space="0" w:color="auto"/>
      </w:divBdr>
    </w:div>
    <w:div w:id="746221286">
      <w:bodyDiv w:val="1"/>
      <w:marLeft w:val="0"/>
      <w:marRight w:val="0"/>
      <w:marTop w:val="0"/>
      <w:marBottom w:val="0"/>
      <w:divBdr>
        <w:top w:val="none" w:sz="0" w:space="0" w:color="auto"/>
        <w:left w:val="none" w:sz="0" w:space="0" w:color="auto"/>
        <w:bottom w:val="none" w:sz="0" w:space="0" w:color="auto"/>
        <w:right w:val="none" w:sz="0" w:space="0" w:color="auto"/>
      </w:divBdr>
    </w:div>
    <w:div w:id="746659681">
      <w:bodyDiv w:val="1"/>
      <w:marLeft w:val="0"/>
      <w:marRight w:val="0"/>
      <w:marTop w:val="0"/>
      <w:marBottom w:val="0"/>
      <w:divBdr>
        <w:top w:val="none" w:sz="0" w:space="0" w:color="auto"/>
        <w:left w:val="none" w:sz="0" w:space="0" w:color="auto"/>
        <w:bottom w:val="none" w:sz="0" w:space="0" w:color="auto"/>
        <w:right w:val="none" w:sz="0" w:space="0" w:color="auto"/>
      </w:divBdr>
    </w:div>
    <w:div w:id="747966283">
      <w:bodyDiv w:val="1"/>
      <w:marLeft w:val="0"/>
      <w:marRight w:val="0"/>
      <w:marTop w:val="0"/>
      <w:marBottom w:val="0"/>
      <w:divBdr>
        <w:top w:val="none" w:sz="0" w:space="0" w:color="auto"/>
        <w:left w:val="none" w:sz="0" w:space="0" w:color="auto"/>
        <w:bottom w:val="none" w:sz="0" w:space="0" w:color="auto"/>
        <w:right w:val="none" w:sz="0" w:space="0" w:color="auto"/>
      </w:divBdr>
    </w:div>
    <w:div w:id="748313718">
      <w:bodyDiv w:val="1"/>
      <w:marLeft w:val="0"/>
      <w:marRight w:val="0"/>
      <w:marTop w:val="0"/>
      <w:marBottom w:val="0"/>
      <w:divBdr>
        <w:top w:val="none" w:sz="0" w:space="0" w:color="auto"/>
        <w:left w:val="none" w:sz="0" w:space="0" w:color="auto"/>
        <w:bottom w:val="none" w:sz="0" w:space="0" w:color="auto"/>
        <w:right w:val="none" w:sz="0" w:space="0" w:color="auto"/>
      </w:divBdr>
    </w:div>
    <w:div w:id="748427763">
      <w:bodyDiv w:val="1"/>
      <w:marLeft w:val="0"/>
      <w:marRight w:val="0"/>
      <w:marTop w:val="0"/>
      <w:marBottom w:val="0"/>
      <w:divBdr>
        <w:top w:val="none" w:sz="0" w:space="0" w:color="auto"/>
        <w:left w:val="none" w:sz="0" w:space="0" w:color="auto"/>
        <w:bottom w:val="none" w:sz="0" w:space="0" w:color="auto"/>
        <w:right w:val="none" w:sz="0" w:space="0" w:color="auto"/>
      </w:divBdr>
    </w:div>
    <w:div w:id="752581901">
      <w:bodyDiv w:val="1"/>
      <w:marLeft w:val="0"/>
      <w:marRight w:val="0"/>
      <w:marTop w:val="0"/>
      <w:marBottom w:val="0"/>
      <w:divBdr>
        <w:top w:val="none" w:sz="0" w:space="0" w:color="auto"/>
        <w:left w:val="none" w:sz="0" w:space="0" w:color="auto"/>
        <w:bottom w:val="none" w:sz="0" w:space="0" w:color="auto"/>
        <w:right w:val="none" w:sz="0" w:space="0" w:color="auto"/>
      </w:divBdr>
    </w:div>
    <w:div w:id="753205852">
      <w:bodyDiv w:val="1"/>
      <w:marLeft w:val="0"/>
      <w:marRight w:val="0"/>
      <w:marTop w:val="0"/>
      <w:marBottom w:val="0"/>
      <w:divBdr>
        <w:top w:val="none" w:sz="0" w:space="0" w:color="auto"/>
        <w:left w:val="none" w:sz="0" w:space="0" w:color="auto"/>
        <w:bottom w:val="none" w:sz="0" w:space="0" w:color="auto"/>
        <w:right w:val="none" w:sz="0" w:space="0" w:color="auto"/>
      </w:divBdr>
    </w:div>
    <w:div w:id="753627663">
      <w:bodyDiv w:val="1"/>
      <w:marLeft w:val="0"/>
      <w:marRight w:val="0"/>
      <w:marTop w:val="0"/>
      <w:marBottom w:val="0"/>
      <w:divBdr>
        <w:top w:val="none" w:sz="0" w:space="0" w:color="auto"/>
        <w:left w:val="none" w:sz="0" w:space="0" w:color="auto"/>
        <w:bottom w:val="none" w:sz="0" w:space="0" w:color="auto"/>
        <w:right w:val="none" w:sz="0" w:space="0" w:color="auto"/>
      </w:divBdr>
    </w:div>
    <w:div w:id="753667965">
      <w:bodyDiv w:val="1"/>
      <w:marLeft w:val="0"/>
      <w:marRight w:val="0"/>
      <w:marTop w:val="0"/>
      <w:marBottom w:val="0"/>
      <w:divBdr>
        <w:top w:val="none" w:sz="0" w:space="0" w:color="auto"/>
        <w:left w:val="none" w:sz="0" w:space="0" w:color="auto"/>
        <w:bottom w:val="none" w:sz="0" w:space="0" w:color="auto"/>
        <w:right w:val="none" w:sz="0" w:space="0" w:color="auto"/>
      </w:divBdr>
    </w:div>
    <w:div w:id="754084310">
      <w:bodyDiv w:val="1"/>
      <w:marLeft w:val="0"/>
      <w:marRight w:val="0"/>
      <w:marTop w:val="0"/>
      <w:marBottom w:val="0"/>
      <w:divBdr>
        <w:top w:val="none" w:sz="0" w:space="0" w:color="auto"/>
        <w:left w:val="none" w:sz="0" w:space="0" w:color="auto"/>
        <w:bottom w:val="none" w:sz="0" w:space="0" w:color="auto"/>
        <w:right w:val="none" w:sz="0" w:space="0" w:color="auto"/>
      </w:divBdr>
    </w:div>
    <w:div w:id="754209983">
      <w:bodyDiv w:val="1"/>
      <w:marLeft w:val="0"/>
      <w:marRight w:val="0"/>
      <w:marTop w:val="0"/>
      <w:marBottom w:val="0"/>
      <w:divBdr>
        <w:top w:val="none" w:sz="0" w:space="0" w:color="auto"/>
        <w:left w:val="none" w:sz="0" w:space="0" w:color="auto"/>
        <w:bottom w:val="none" w:sz="0" w:space="0" w:color="auto"/>
        <w:right w:val="none" w:sz="0" w:space="0" w:color="auto"/>
      </w:divBdr>
    </w:div>
    <w:div w:id="755328415">
      <w:bodyDiv w:val="1"/>
      <w:marLeft w:val="0"/>
      <w:marRight w:val="0"/>
      <w:marTop w:val="0"/>
      <w:marBottom w:val="0"/>
      <w:divBdr>
        <w:top w:val="none" w:sz="0" w:space="0" w:color="auto"/>
        <w:left w:val="none" w:sz="0" w:space="0" w:color="auto"/>
        <w:bottom w:val="none" w:sz="0" w:space="0" w:color="auto"/>
        <w:right w:val="none" w:sz="0" w:space="0" w:color="auto"/>
      </w:divBdr>
    </w:div>
    <w:div w:id="756487027">
      <w:bodyDiv w:val="1"/>
      <w:marLeft w:val="0"/>
      <w:marRight w:val="0"/>
      <w:marTop w:val="0"/>
      <w:marBottom w:val="0"/>
      <w:divBdr>
        <w:top w:val="none" w:sz="0" w:space="0" w:color="auto"/>
        <w:left w:val="none" w:sz="0" w:space="0" w:color="auto"/>
        <w:bottom w:val="none" w:sz="0" w:space="0" w:color="auto"/>
        <w:right w:val="none" w:sz="0" w:space="0" w:color="auto"/>
      </w:divBdr>
    </w:div>
    <w:div w:id="757288637">
      <w:bodyDiv w:val="1"/>
      <w:marLeft w:val="0"/>
      <w:marRight w:val="0"/>
      <w:marTop w:val="0"/>
      <w:marBottom w:val="0"/>
      <w:divBdr>
        <w:top w:val="none" w:sz="0" w:space="0" w:color="auto"/>
        <w:left w:val="none" w:sz="0" w:space="0" w:color="auto"/>
        <w:bottom w:val="none" w:sz="0" w:space="0" w:color="auto"/>
        <w:right w:val="none" w:sz="0" w:space="0" w:color="auto"/>
      </w:divBdr>
    </w:div>
    <w:div w:id="758404417">
      <w:bodyDiv w:val="1"/>
      <w:marLeft w:val="0"/>
      <w:marRight w:val="0"/>
      <w:marTop w:val="0"/>
      <w:marBottom w:val="0"/>
      <w:divBdr>
        <w:top w:val="none" w:sz="0" w:space="0" w:color="auto"/>
        <w:left w:val="none" w:sz="0" w:space="0" w:color="auto"/>
        <w:bottom w:val="none" w:sz="0" w:space="0" w:color="auto"/>
        <w:right w:val="none" w:sz="0" w:space="0" w:color="auto"/>
      </w:divBdr>
    </w:div>
    <w:div w:id="759717496">
      <w:bodyDiv w:val="1"/>
      <w:marLeft w:val="0"/>
      <w:marRight w:val="0"/>
      <w:marTop w:val="0"/>
      <w:marBottom w:val="0"/>
      <w:divBdr>
        <w:top w:val="none" w:sz="0" w:space="0" w:color="auto"/>
        <w:left w:val="none" w:sz="0" w:space="0" w:color="auto"/>
        <w:bottom w:val="none" w:sz="0" w:space="0" w:color="auto"/>
        <w:right w:val="none" w:sz="0" w:space="0" w:color="auto"/>
      </w:divBdr>
    </w:div>
    <w:div w:id="760686811">
      <w:bodyDiv w:val="1"/>
      <w:marLeft w:val="0"/>
      <w:marRight w:val="0"/>
      <w:marTop w:val="0"/>
      <w:marBottom w:val="0"/>
      <w:divBdr>
        <w:top w:val="none" w:sz="0" w:space="0" w:color="auto"/>
        <w:left w:val="none" w:sz="0" w:space="0" w:color="auto"/>
        <w:bottom w:val="none" w:sz="0" w:space="0" w:color="auto"/>
        <w:right w:val="none" w:sz="0" w:space="0" w:color="auto"/>
      </w:divBdr>
    </w:div>
    <w:div w:id="760835374">
      <w:bodyDiv w:val="1"/>
      <w:marLeft w:val="0"/>
      <w:marRight w:val="0"/>
      <w:marTop w:val="0"/>
      <w:marBottom w:val="0"/>
      <w:divBdr>
        <w:top w:val="none" w:sz="0" w:space="0" w:color="auto"/>
        <w:left w:val="none" w:sz="0" w:space="0" w:color="auto"/>
        <w:bottom w:val="none" w:sz="0" w:space="0" w:color="auto"/>
        <w:right w:val="none" w:sz="0" w:space="0" w:color="auto"/>
      </w:divBdr>
    </w:div>
    <w:div w:id="761679522">
      <w:bodyDiv w:val="1"/>
      <w:marLeft w:val="0"/>
      <w:marRight w:val="0"/>
      <w:marTop w:val="0"/>
      <w:marBottom w:val="0"/>
      <w:divBdr>
        <w:top w:val="none" w:sz="0" w:space="0" w:color="auto"/>
        <w:left w:val="none" w:sz="0" w:space="0" w:color="auto"/>
        <w:bottom w:val="none" w:sz="0" w:space="0" w:color="auto"/>
        <w:right w:val="none" w:sz="0" w:space="0" w:color="auto"/>
      </w:divBdr>
    </w:div>
    <w:div w:id="764770141">
      <w:bodyDiv w:val="1"/>
      <w:marLeft w:val="0"/>
      <w:marRight w:val="0"/>
      <w:marTop w:val="0"/>
      <w:marBottom w:val="0"/>
      <w:divBdr>
        <w:top w:val="none" w:sz="0" w:space="0" w:color="auto"/>
        <w:left w:val="none" w:sz="0" w:space="0" w:color="auto"/>
        <w:bottom w:val="none" w:sz="0" w:space="0" w:color="auto"/>
        <w:right w:val="none" w:sz="0" w:space="0" w:color="auto"/>
      </w:divBdr>
    </w:div>
    <w:div w:id="767430729">
      <w:bodyDiv w:val="1"/>
      <w:marLeft w:val="0"/>
      <w:marRight w:val="0"/>
      <w:marTop w:val="0"/>
      <w:marBottom w:val="0"/>
      <w:divBdr>
        <w:top w:val="none" w:sz="0" w:space="0" w:color="auto"/>
        <w:left w:val="none" w:sz="0" w:space="0" w:color="auto"/>
        <w:bottom w:val="none" w:sz="0" w:space="0" w:color="auto"/>
        <w:right w:val="none" w:sz="0" w:space="0" w:color="auto"/>
      </w:divBdr>
    </w:div>
    <w:div w:id="767770244">
      <w:bodyDiv w:val="1"/>
      <w:marLeft w:val="0"/>
      <w:marRight w:val="0"/>
      <w:marTop w:val="0"/>
      <w:marBottom w:val="0"/>
      <w:divBdr>
        <w:top w:val="none" w:sz="0" w:space="0" w:color="auto"/>
        <w:left w:val="none" w:sz="0" w:space="0" w:color="auto"/>
        <w:bottom w:val="none" w:sz="0" w:space="0" w:color="auto"/>
        <w:right w:val="none" w:sz="0" w:space="0" w:color="auto"/>
      </w:divBdr>
    </w:div>
    <w:div w:id="767772416">
      <w:bodyDiv w:val="1"/>
      <w:marLeft w:val="0"/>
      <w:marRight w:val="0"/>
      <w:marTop w:val="0"/>
      <w:marBottom w:val="0"/>
      <w:divBdr>
        <w:top w:val="none" w:sz="0" w:space="0" w:color="auto"/>
        <w:left w:val="none" w:sz="0" w:space="0" w:color="auto"/>
        <w:bottom w:val="none" w:sz="0" w:space="0" w:color="auto"/>
        <w:right w:val="none" w:sz="0" w:space="0" w:color="auto"/>
      </w:divBdr>
    </w:div>
    <w:div w:id="768281116">
      <w:bodyDiv w:val="1"/>
      <w:marLeft w:val="0"/>
      <w:marRight w:val="0"/>
      <w:marTop w:val="0"/>
      <w:marBottom w:val="0"/>
      <w:divBdr>
        <w:top w:val="none" w:sz="0" w:space="0" w:color="auto"/>
        <w:left w:val="none" w:sz="0" w:space="0" w:color="auto"/>
        <w:bottom w:val="none" w:sz="0" w:space="0" w:color="auto"/>
        <w:right w:val="none" w:sz="0" w:space="0" w:color="auto"/>
      </w:divBdr>
    </w:div>
    <w:div w:id="768623414">
      <w:bodyDiv w:val="1"/>
      <w:marLeft w:val="0"/>
      <w:marRight w:val="0"/>
      <w:marTop w:val="0"/>
      <w:marBottom w:val="0"/>
      <w:divBdr>
        <w:top w:val="none" w:sz="0" w:space="0" w:color="auto"/>
        <w:left w:val="none" w:sz="0" w:space="0" w:color="auto"/>
        <w:bottom w:val="none" w:sz="0" w:space="0" w:color="auto"/>
        <w:right w:val="none" w:sz="0" w:space="0" w:color="auto"/>
      </w:divBdr>
    </w:div>
    <w:div w:id="771584254">
      <w:bodyDiv w:val="1"/>
      <w:marLeft w:val="0"/>
      <w:marRight w:val="0"/>
      <w:marTop w:val="0"/>
      <w:marBottom w:val="0"/>
      <w:divBdr>
        <w:top w:val="none" w:sz="0" w:space="0" w:color="auto"/>
        <w:left w:val="none" w:sz="0" w:space="0" w:color="auto"/>
        <w:bottom w:val="none" w:sz="0" w:space="0" w:color="auto"/>
        <w:right w:val="none" w:sz="0" w:space="0" w:color="auto"/>
      </w:divBdr>
    </w:div>
    <w:div w:id="772434772">
      <w:bodyDiv w:val="1"/>
      <w:marLeft w:val="0"/>
      <w:marRight w:val="0"/>
      <w:marTop w:val="0"/>
      <w:marBottom w:val="0"/>
      <w:divBdr>
        <w:top w:val="none" w:sz="0" w:space="0" w:color="auto"/>
        <w:left w:val="none" w:sz="0" w:space="0" w:color="auto"/>
        <w:bottom w:val="none" w:sz="0" w:space="0" w:color="auto"/>
        <w:right w:val="none" w:sz="0" w:space="0" w:color="auto"/>
      </w:divBdr>
    </w:div>
    <w:div w:id="774208571">
      <w:bodyDiv w:val="1"/>
      <w:marLeft w:val="0"/>
      <w:marRight w:val="0"/>
      <w:marTop w:val="0"/>
      <w:marBottom w:val="0"/>
      <w:divBdr>
        <w:top w:val="none" w:sz="0" w:space="0" w:color="auto"/>
        <w:left w:val="none" w:sz="0" w:space="0" w:color="auto"/>
        <w:bottom w:val="none" w:sz="0" w:space="0" w:color="auto"/>
        <w:right w:val="none" w:sz="0" w:space="0" w:color="auto"/>
      </w:divBdr>
    </w:div>
    <w:div w:id="775097799">
      <w:bodyDiv w:val="1"/>
      <w:marLeft w:val="0"/>
      <w:marRight w:val="0"/>
      <w:marTop w:val="0"/>
      <w:marBottom w:val="0"/>
      <w:divBdr>
        <w:top w:val="none" w:sz="0" w:space="0" w:color="auto"/>
        <w:left w:val="none" w:sz="0" w:space="0" w:color="auto"/>
        <w:bottom w:val="none" w:sz="0" w:space="0" w:color="auto"/>
        <w:right w:val="none" w:sz="0" w:space="0" w:color="auto"/>
      </w:divBdr>
    </w:div>
    <w:div w:id="776216787">
      <w:bodyDiv w:val="1"/>
      <w:marLeft w:val="0"/>
      <w:marRight w:val="0"/>
      <w:marTop w:val="0"/>
      <w:marBottom w:val="0"/>
      <w:divBdr>
        <w:top w:val="none" w:sz="0" w:space="0" w:color="auto"/>
        <w:left w:val="none" w:sz="0" w:space="0" w:color="auto"/>
        <w:bottom w:val="none" w:sz="0" w:space="0" w:color="auto"/>
        <w:right w:val="none" w:sz="0" w:space="0" w:color="auto"/>
      </w:divBdr>
    </w:div>
    <w:div w:id="776566087">
      <w:bodyDiv w:val="1"/>
      <w:marLeft w:val="0"/>
      <w:marRight w:val="0"/>
      <w:marTop w:val="0"/>
      <w:marBottom w:val="0"/>
      <w:divBdr>
        <w:top w:val="none" w:sz="0" w:space="0" w:color="auto"/>
        <w:left w:val="none" w:sz="0" w:space="0" w:color="auto"/>
        <w:bottom w:val="none" w:sz="0" w:space="0" w:color="auto"/>
        <w:right w:val="none" w:sz="0" w:space="0" w:color="auto"/>
      </w:divBdr>
    </w:div>
    <w:div w:id="777682000">
      <w:bodyDiv w:val="1"/>
      <w:marLeft w:val="0"/>
      <w:marRight w:val="0"/>
      <w:marTop w:val="0"/>
      <w:marBottom w:val="0"/>
      <w:divBdr>
        <w:top w:val="none" w:sz="0" w:space="0" w:color="auto"/>
        <w:left w:val="none" w:sz="0" w:space="0" w:color="auto"/>
        <w:bottom w:val="none" w:sz="0" w:space="0" w:color="auto"/>
        <w:right w:val="none" w:sz="0" w:space="0" w:color="auto"/>
      </w:divBdr>
    </w:div>
    <w:div w:id="777800529">
      <w:bodyDiv w:val="1"/>
      <w:marLeft w:val="0"/>
      <w:marRight w:val="0"/>
      <w:marTop w:val="0"/>
      <w:marBottom w:val="0"/>
      <w:divBdr>
        <w:top w:val="none" w:sz="0" w:space="0" w:color="auto"/>
        <w:left w:val="none" w:sz="0" w:space="0" w:color="auto"/>
        <w:bottom w:val="none" w:sz="0" w:space="0" w:color="auto"/>
        <w:right w:val="none" w:sz="0" w:space="0" w:color="auto"/>
      </w:divBdr>
    </w:div>
    <w:div w:id="779446420">
      <w:bodyDiv w:val="1"/>
      <w:marLeft w:val="0"/>
      <w:marRight w:val="0"/>
      <w:marTop w:val="0"/>
      <w:marBottom w:val="0"/>
      <w:divBdr>
        <w:top w:val="none" w:sz="0" w:space="0" w:color="auto"/>
        <w:left w:val="none" w:sz="0" w:space="0" w:color="auto"/>
        <w:bottom w:val="none" w:sz="0" w:space="0" w:color="auto"/>
        <w:right w:val="none" w:sz="0" w:space="0" w:color="auto"/>
      </w:divBdr>
    </w:div>
    <w:div w:id="780417721">
      <w:bodyDiv w:val="1"/>
      <w:marLeft w:val="0"/>
      <w:marRight w:val="0"/>
      <w:marTop w:val="0"/>
      <w:marBottom w:val="0"/>
      <w:divBdr>
        <w:top w:val="none" w:sz="0" w:space="0" w:color="auto"/>
        <w:left w:val="none" w:sz="0" w:space="0" w:color="auto"/>
        <w:bottom w:val="none" w:sz="0" w:space="0" w:color="auto"/>
        <w:right w:val="none" w:sz="0" w:space="0" w:color="auto"/>
      </w:divBdr>
    </w:div>
    <w:div w:id="780539886">
      <w:bodyDiv w:val="1"/>
      <w:marLeft w:val="0"/>
      <w:marRight w:val="0"/>
      <w:marTop w:val="0"/>
      <w:marBottom w:val="0"/>
      <w:divBdr>
        <w:top w:val="none" w:sz="0" w:space="0" w:color="auto"/>
        <w:left w:val="none" w:sz="0" w:space="0" w:color="auto"/>
        <w:bottom w:val="none" w:sz="0" w:space="0" w:color="auto"/>
        <w:right w:val="none" w:sz="0" w:space="0" w:color="auto"/>
      </w:divBdr>
    </w:div>
    <w:div w:id="781266280">
      <w:bodyDiv w:val="1"/>
      <w:marLeft w:val="0"/>
      <w:marRight w:val="0"/>
      <w:marTop w:val="0"/>
      <w:marBottom w:val="0"/>
      <w:divBdr>
        <w:top w:val="none" w:sz="0" w:space="0" w:color="auto"/>
        <w:left w:val="none" w:sz="0" w:space="0" w:color="auto"/>
        <w:bottom w:val="none" w:sz="0" w:space="0" w:color="auto"/>
        <w:right w:val="none" w:sz="0" w:space="0" w:color="auto"/>
      </w:divBdr>
    </w:div>
    <w:div w:id="782306634">
      <w:bodyDiv w:val="1"/>
      <w:marLeft w:val="0"/>
      <w:marRight w:val="0"/>
      <w:marTop w:val="0"/>
      <w:marBottom w:val="0"/>
      <w:divBdr>
        <w:top w:val="none" w:sz="0" w:space="0" w:color="auto"/>
        <w:left w:val="none" w:sz="0" w:space="0" w:color="auto"/>
        <w:bottom w:val="none" w:sz="0" w:space="0" w:color="auto"/>
        <w:right w:val="none" w:sz="0" w:space="0" w:color="auto"/>
      </w:divBdr>
    </w:div>
    <w:div w:id="783160556">
      <w:bodyDiv w:val="1"/>
      <w:marLeft w:val="0"/>
      <w:marRight w:val="0"/>
      <w:marTop w:val="0"/>
      <w:marBottom w:val="0"/>
      <w:divBdr>
        <w:top w:val="none" w:sz="0" w:space="0" w:color="auto"/>
        <w:left w:val="none" w:sz="0" w:space="0" w:color="auto"/>
        <w:bottom w:val="none" w:sz="0" w:space="0" w:color="auto"/>
        <w:right w:val="none" w:sz="0" w:space="0" w:color="auto"/>
      </w:divBdr>
    </w:div>
    <w:div w:id="784694364">
      <w:bodyDiv w:val="1"/>
      <w:marLeft w:val="0"/>
      <w:marRight w:val="0"/>
      <w:marTop w:val="0"/>
      <w:marBottom w:val="0"/>
      <w:divBdr>
        <w:top w:val="none" w:sz="0" w:space="0" w:color="auto"/>
        <w:left w:val="none" w:sz="0" w:space="0" w:color="auto"/>
        <w:bottom w:val="none" w:sz="0" w:space="0" w:color="auto"/>
        <w:right w:val="none" w:sz="0" w:space="0" w:color="auto"/>
      </w:divBdr>
    </w:div>
    <w:div w:id="784733040">
      <w:bodyDiv w:val="1"/>
      <w:marLeft w:val="0"/>
      <w:marRight w:val="0"/>
      <w:marTop w:val="0"/>
      <w:marBottom w:val="0"/>
      <w:divBdr>
        <w:top w:val="none" w:sz="0" w:space="0" w:color="auto"/>
        <w:left w:val="none" w:sz="0" w:space="0" w:color="auto"/>
        <w:bottom w:val="none" w:sz="0" w:space="0" w:color="auto"/>
        <w:right w:val="none" w:sz="0" w:space="0" w:color="auto"/>
      </w:divBdr>
    </w:div>
    <w:div w:id="784811329">
      <w:bodyDiv w:val="1"/>
      <w:marLeft w:val="0"/>
      <w:marRight w:val="0"/>
      <w:marTop w:val="0"/>
      <w:marBottom w:val="0"/>
      <w:divBdr>
        <w:top w:val="none" w:sz="0" w:space="0" w:color="auto"/>
        <w:left w:val="none" w:sz="0" w:space="0" w:color="auto"/>
        <w:bottom w:val="none" w:sz="0" w:space="0" w:color="auto"/>
        <w:right w:val="none" w:sz="0" w:space="0" w:color="auto"/>
      </w:divBdr>
    </w:div>
    <w:div w:id="785664284">
      <w:bodyDiv w:val="1"/>
      <w:marLeft w:val="0"/>
      <w:marRight w:val="0"/>
      <w:marTop w:val="0"/>
      <w:marBottom w:val="0"/>
      <w:divBdr>
        <w:top w:val="none" w:sz="0" w:space="0" w:color="auto"/>
        <w:left w:val="none" w:sz="0" w:space="0" w:color="auto"/>
        <w:bottom w:val="none" w:sz="0" w:space="0" w:color="auto"/>
        <w:right w:val="none" w:sz="0" w:space="0" w:color="auto"/>
      </w:divBdr>
    </w:div>
    <w:div w:id="786198569">
      <w:bodyDiv w:val="1"/>
      <w:marLeft w:val="0"/>
      <w:marRight w:val="0"/>
      <w:marTop w:val="0"/>
      <w:marBottom w:val="0"/>
      <w:divBdr>
        <w:top w:val="none" w:sz="0" w:space="0" w:color="auto"/>
        <w:left w:val="none" w:sz="0" w:space="0" w:color="auto"/>
        <w:bottom w:val="none" w:sz="0" w:space="0" w:color="auto"/>
        <w:right w:val="none" w:sz="0" w:space="0" w:color="auto"/>
      </w:divBdr>
    </w:div>
    <w:div w:id="787626180">
      <w:bodyDiv w:val="1"/>
      <w:marLeft w:val="0"/>
      <w:marRight w:val="0"/>
      <w:marTop w:val="0"/>
      <w:marBottom w:val="0"/>
      <w:divBdr>
        <w:top w:val="none" w:sz="0" w:space="0" w:color="auto"/>
        <w:left w:val="none" w:sz="0" w:space="0" w:color="auto"/>
        <w:bottom w:val="none" w:sz="0" w:space="0" w:color="auto"/>
        <w:right w:val="none" w:sz="0" w:space="0" w:color="auto"/>
      </w:divBdr>
    </w:div>
    <w:div w:id="789201835">
      <w:bodyDiv w:val="1"/>
      <w:marLeft w:val="0"/>
      <w:marRight w:val="0"/>
      <w:marTop w:val="0"/>
      <w:marBottom w:val="0"/>
      <w:divBdr>
        <w:top w:val="none" w:sz="0" w:space="0" w:color="auto"/>
        <w:left w:val="none" w:sz="0" w:space="0" w:color="auto"/>
        <w:bottom w:val="none" w:sz="0" w:space="0" w:color="auto"/>
        <w:right w:val="none" w:sz="0" w:space="0" w:color="auto"/>
      </w:divBdr>
    </w:div>
    <w:div w:id="790436530">
      <w:bodyDiv w:val="1"/>
      <w:marLeft w:val="0"/>
      <w:marRight w:val="0"/>
      <w:marTop w:val="0"/>
      <w:marBottom w:val="0"/>
      <w:divBdr>
        <w:top w:val="none" w:sz="0" w:space="0" w:color="auto"/>
        <w:left w:val="none" w:sz="0" w:space="0" w:color="auto"/>
        <w:bottom w:val="none" w:sz="0" w:space="0" w:color="auto"/>
        <w:right w:val="none" w:sz="0" w:space="0" w:color="auto"/>
      </w:divBdr>
    </w:div>
    <w:div w:id="791048677">
      <w:bodyDiv w:val="1"/>
      <w:marLeft w:val="0"/>
      <w:marRight w:val="0"/>
      <w:marTop w:val="0"/>
      <w:marBottom w:val="0"/>
      <w:divBdr>
        <w:top w:val="none" w:sz="0" w:space="0" w:color="auto"/>
        <w:left w:val="none" w:sz="0" w:space="0" w:color="auto"/>
        <w:bottom w:val="none" w:sz="0" w:space="0" w:color="auto"/>
        <w:right w:val="none" w:sz="0" w:space="0" w:color="auto"/>
      </w:divBdr>
    </w:div>
    <w:div w:id="792673431">
      <w:bodyDiv w:val="1"/>
      <w:marLeft w:val="0"/>
      <w:marRight w:val="0"/>
      <w:marTop w:val="0"/>
      <w:marBottom w:val="0"/>
      <w:divBdr>
        <w:top w:val="none" w:sz="0" w:space="0" w:color="auto"/>
        <w:left w:val="none" w:sz="0" w:space="0" w:color="auto"/>
        <w:bottom w:val="none" w:sz="0" w:space="0" w:color="auto"/>
        <w:right w:val="none" w:sz="0" w:space="0" w:color="auto"/>
      </w:divBdr>
    </w:div>
    <w:div w:id="793597029">
      <w:bodyDiv w:val="1"/>
      <w:marLeft w:val="0"/>
      <w:marRight w:val="0"/>
      <w:marTop w:val="0"/>
      <w:marBottom w:val="0"/>
      <w:divBdr>
        <w:top w:val="none" w:sz="0" w:space="0" w:color="auto"/>
        <w:left w:val="none" w:sz="0" w:space="0" w:color="auto"/>
        <w:bottom w:val="none" w:sz="0" w:space="0" w:color="auto"/>
        <w:right w:val="none" w:sz="0" w:space="0" w:color="auto"/>
      </w:divBdr>
    </w:div>
    <w:div w:id="796921885">
      <w:bodyDiv w:val="1"/>
      <w:marLeft w:val="0"/>
      <w:marRight w:val="0"/>
      <w:marTop w:val="0"/>
      <w:marBottom w:val="0"/>
      <w:divBdr>
        <w:top w:val="none" w:sz="0" w:space="0" w:color="auto"/>
        <w:left w:val="none" w:sz="0" w:space="0" w:color="auto"/>
        <w:bottom w:val="none" w:sz="0" w:space="0" w:color="auto"/>
        <w:right w:val="none" w:sz="0" w:space="0" w:color="auto"/>
      </w:divBdr>
    </w:div>
    <w:div w:id="797527605">
      <w:bodyDiv w:val="1"/>
      <w:marLeft w:val="0"/>
      <w:marRight w:val="0"/>
      <w:marTop w:val="0"/>
      <w:marBottom w:val="0"/>
      <w:divBdr>
        <w:top w:val="none" w:sz="0" w:space="0" w:color="auto"/>
        <w:left w:val="none" w:sz="0" w:space="0" w:color="auto"/>
        <w:bottom w:val="none" w:sz="0" w:space="0" w:color="auto"/>
        <w:right w:val="none" w:sz="0" w:space="0" w:color="auto"/>
      </w:divBdr>
    </w:div>
    <w:div w:id="797796894">
      <w:bodyDiv w:val="1"/>
      <w:marLeft w:val="0"/>
      <w:marRight w:val="0"/>
      <w:marTop w:val="0"/>
      <w:marBottom w:val="0"/>
      <w:divBdr>
        <w:top w:val="none" w:sz="0" w:space="0" w:color="auto"/>
        <w:left w:val="none" w:sz="0" w:space="0" w:color="auto"/>
        <w:bottom w:val="none" w:sz="0" w:space="0" w:color="auto"/>
        <w:right w:val="none" w:sz="0" w:space="0" w:color="auto"/>
      </w:divBdr>
    </w:div>
    <w:div w:id="800272383">
      <w:bodyDiv w:val="1"/>
      <w:marLeft w:val="0"/>
      <w:marRight w:val="0"/>
      <w:marTop w:val="0"/>
      <w:marBottom w:val="0"/>
      <w:divBdr>
        <w:top w:val="none" w:sz="0" w:space="0" w:color="auto"/>
        <w:left w:val="none" w:sz="0" w:space="0" w:color="auto"/>
        <w:bottom w:val="none" w:sz="0" w:space="0" w:color="auto"/>
        <w:right w:val="none" w:sz="0" w:space="0" w:color="auto"/>
      </w:divBdr>
    </w:div>
    <w:div w:id="800660199">
      <w:bodyDiv w:val="1"/>
      <w:marLeft w:val="0"/>
      <w:marRight w:val="0"/>
      <w:marTop w:val="0"/>
      <w:marBottom w:val="0"/>
      <w:divBdr>
        <w:top w:val="none" w:sz="0" w:space="0" w:color="auto"/>
        <w:left w:val="none" w:sz="0" w:space="0" w:color="auto"/>
        <w:bottom w:val="none" w:sz="0" w:space="0" w:color="auto"/>
        <w:right w:val="none" w:sz="0" w:space="0" w:color="auto"/>
      </w:divBdr>
    </w:div>
    <w:div w:id="801196043">
      <w:bodyDiv w:val="1"/>
      <w:marLeft w:val="0"/>
      <w:marRight w:val="0"/>
      <w:marTop w:val="0"/>
      <w:marBottom w:val="0"/>
      <w:divBdr>
        <w:top w:val="none" w:sz="0" w:space="0" w:color="auto"/>
        <w:left w:val="none" w:sz="0" w:space="0" w:color="auto"/>
        <w:bottom w:val="none" w:sz="0" w:space="0" w:color="auto"/>
        <w:right w:val="none" w:sz="0" w:space="0" w:color="auto"/>
      </w:divBdr>
    </w:div>
    <w:div w:id="801389039">
      <w:bodyDiv w:val="1"/>
      <w:marLeft w:val="0"/>
      <w:marRight w:val="0"/>
      <w:marTop w:val="0"/>
      <w:marBottom w:val="0"/>
      <w:divBdr>
        <w:top w:val="none" w:sz="0" w:space="0" w:color="auto"/>
        <w:left w:val="none" w:sz="0" w:space="0" w:color="auto"/>
        <w:bottom w:val="none" w:sz="0" w:space="0" w:color="auto"/>
        <w:right w:val="none" w:sz="0" w:space="0" w:color="auto"/>
      </w:divBdr>
    </w:div>
    <w:div w:id="802231404">
      <w:bodyDiv w:val="1"/>
      <w:marLeft w:val="0"/>
      <w:marRight w:val="0"/>
      <w:marTop w:val="0"/>
      <w:marBottom w:val="0"/>
      <w:divBdr>
        <w:top w:val="none" w:sz="0" w:space="0" w:color="auto"/>
        <w:left w:val="none" w:sz="0" w:space="0" w:color="auto"/>
        <w:bottom w:val="none" w:sz="0" w:space="0" w:color="auto"/>
        <w:right w:val="none" w:sz="0" w:space="0" w:color="auto"/>
      </w:divBdr>
    </w:div>
    <w:div w:id="803163427">
      <w:bodyDiv w:val="1"/>
      <w:marLeft w:val="0"/>
      <w:marRight w:val="0"/>
      <w:marTop w:val="0"/>
      <w:marBottom w:val="0"/>
      <w:divBdr>
        <w:top w:val="none" w:sz="0" w:space="0" w:color="auto"/>
        <w:left w:val="none" w:sz="0" w:space="0" w:color="auto"/>
        <w:bottom w:val="none" w:sz="0" w:space="0" w:color="auto"/>
        <w:right w:val="none" w:sz="0" w:space="0" w:color="auto"/>
      </w:divBdr>
    </w:div>
    <w:div w:id="804354526">
      <w:bodyDiv w:val="1"/>
      <w:marLeft w:val="0"/>
      <w:marRight w:val="0"/>
      <w:marTop w:val="0"/>
      <w:marBottom w:val="0"/>
      <w:divBdr>
        <w:top w:val="none" w:sz="0" w:space="0" w:color="auto"/>
        <w:left w:val="none" w:sz="0" w:space="0" w:color="auto"/>
        <w:bottom w:val="none" w:sz="0" w:space="0" w:color="auto"/>
        <w:right w:val="none" w:sz="0" w:space="0" w:color="auto"/>
      </w:divBdr>
    </w:div>
    <w:div w:id="805513741">
      <w:bodyDiv w:val="1"/>
      <w:marLeft w:val="0"/>
      <w:marRight w:val="0"/>
      <w:marTop w:val="0"/>
      <w:marBottom w:val="0"/>
      <w:divBdr>
        <w:top w:val="none" w:sz="0" w:space="0" w:color="auto"/>
        <w:left w:val="none" w:sz="0" w:space="0" w:color="auto"/>
        <w:bottom w:val="none" w:sz="0" w:space="0" w:color="auto"/>
        <w:right w:val="none" w:sz="0" w:space="0" w:color="auto"/>
      </w:divBdr>
    </w:div>
    <w:div w:id="806125086">
      <w:bodyDiv w:val="1"/>
      <w:marLeft w:val="0"/>
      <w:marRight w:val="0"/>
      <w:marTop w:val="0"/>
      <w:marBottom w:val="0"/>
      <w:divBdr>
        <w:top w:val="none" w:sz="0" w:space="0" w:color="auto"/>
        <w:left w:val="none" w:sz="0" w:space="0" w:color="auto"/>
        <w:bottom w:val="none" w:sz="0" w:space="0" w:color="auto"/>
        <w:right w:val="none" w:sz="0" w:space="0" w:color="auto"/>
      </w:divBdr>
    </w:div>
    <w:div w:id="807209342">
      <w:bodyDiv w:val="1"/>
      <w:marLeft w:val="0"/>
      <w:marRight w:val="0"/>
      <w:marTop w:val="0"/>
      <w:marBottom w:val="0"/>
      <w:divBdr>
        <w:top w:val="none" w:sz="0" w:space="0" w:color="auto"/>
        <w:left w:val="none" w:sz="0" w:space="0" w:color="auto"/>
        <w:bottom w:val="none" w:sz="0" w:space="0" w:color="auto"/>
        <w:right w:val="none" w:sz="0" w:space="0" w:color="auto"/>
      </w:divBdr>
    </w:div>
    <w:div w:id="807825007">
      <w:bodyDiv w:val="1"/>
      <w:marLeft w:val="0"/>
      <w:marRight w:val="0"/>
      <w:marTop w:val="0"/>
      <w:marBottom w:val="0"/>
      <w:divBdr>
        <w:top w:val="none" w:sz="0" w:space="0" w:color="auto"/>
        <w:left w:val="none" w:sz="0" w:space="0" w:color="auto"/>
        <w:bottom w:val="none" w:sz="0" w:space="0" w:color="auto"/>
        <w:right w:val="none" w:sz="0" w:space="0" w:color="auto"/>
      </w:divBdr>
    </w:div>
    <w:div w:id="808475050">
      <w:bodyDiv w:val="1"/>
      <w:marLeft w:val="0"/>
      <w:marRight w:val="0"/>
      <w:marTop w:val="0"/>
      <w:marBottom w:val="0"/>
      <w:divBdr>
        <w:top w:val="none" w:sz="0" w:space="0" w:color="auto"/>
        <w:left w:val="none" w:sz="0" w:space="0" w:color="auto"/>
        <w:bottom w:val="none" w:sz="0" w:space="0" w:color="auto"/>
        <w:right w:val="none" w:sz="0" w:space="0" w:color="auto"/>
      </w:divBdr>
    </w:div>
    <w:div w:id="811285754">
      <w:bodyDiv w:val="1"/>
      <w:marLeft w:val="0"/>
      <w:marRight w:val="0"/>
      <w:marTop w:val="0"/>
      <w:marBottom w:val="0"/>
      <w:divBdr>
        <w:top w:val="none" w:sz="0" w:space="0" w:color="auto"/>
        <w:left w:val="none" w:sz="0" w:space="0" w:color="auto"/>
        <w:bottom w:val="none" w:sz="0" w:space="0" w:color="auto"/>
        <w:right w:val="none" w:sz="0" w:space="0" w:color="auto"/>
      </w:divBdr>
    </w:div>
    <w:div w:id="811600836">
      <w:bodyDiv w:val="1"/>
      <w:marLeft w:val="0"/>
      <w:marRight w:val="0"/>
      <w:marTop w:val="0"/>
      <w:marBottom w:val="0"/>
      <w:divBdr>
        <w:top w:val="none" w:sz="0" w:space="0" w:color="auto"/>
        <w:left w:val="none" w:sz="0" w:space="0" w:color="auto"/>
        <w:bottom w:val="none" w:sz="0" w:space="0" w:color="auto"/>
        <w:right w:val="none" w:sz="0" w:space="0" w:color="auto"/>
      </w:divBdr>
    </w:div>
    <w:div w:id="811795923">
      <w:bodyDiv w:val="1"/>
      <w:marLeft w:val="0"/>
      <w:marRight w:val="0"/>
      <w:marTop w:val="0"/>
      <w:marBottom w:val="0"/>
      <w:divBdr>
        <w:top w:val="none" w:sz="0" w:space="0" w:color="auto"/>
        <w:left w:val="none" w:sz="0" w:space="0" w:color="auto"/>
        <w:bottom w:val="none" w:sz="0" w:space="0" w:color="auto"/>
        <w:right w:val="none" w:sz="0" w:space="0" w:color="auto"/>
      </w:divBdr>
    </w:div>
    <w:div w:id="812677622">
      <w:bodyDiv w:val="1"/>
      <w:marLeft w:val="0"/>
      <w:marRight w:val="0"/>
      <w:marTop w:val="0"/>
      <w:marBottom w:val="0"/>
      <w:divBdr>
        <w:top w:val="none" w:sz="0" w:space="0" w:color="auto"/>
        <w:left w:val="none" w:sz="0" w:space="0" w:color="auto"/>
        <w:bottom w:val="none" w:sz="0" w:space="0" w:color="auto"/>
        <w:right w:val="none" w:sz="0" w:space="0" w:color="auto"/>
      </w:divBdr>
    </w:div>
    <w:div w:id="813105927">
      <w:bodyDiv w:val="1"/>
      <w:marLeft w:val="0"/>
      <w:marRight w:val="0"/>
      <w:marTop w:val="0"/>
      <w:marBottom w:val="0"/>
      <w:divBdr>
        <w:top w:val="none" w:sz="0" w:space="0" w:color="auto"/>
        <w:left w:val="none" w:sz="0" w:space="0" w:color="auto"/>
        <w:bottom w:val="none" w:sz="0" w:space="0" w:color="auto"/>
        <w:right w:val="none" w:sz="0" w:space="0" w:color="auto"/>
      </w:divBdr>
    </w:div>
    <w:div w:id="814570401">
      <w:bodyDiv w:val="1"/>
      <w:marLeft w:val="0"/>
      <w:marRight w:val="0"/>
      <w:marTop w:val="0"/>
      <w:marBottom w:val="0"/>
      <w:divBdr>
        <w:top w:val="none" w:sz="0" w:space="0" w:color="auto"/>
        <w:left w:val="none" w:sz="0" w:space="0" w:color="auto"/>
        <w:bottom w:val="none" w:sz="0" w:space="0" w:color="auto"/>
        <w:right w:val="none" w:sz="0" w:space="0" w:color="auto"/>
      </w:divBdr>
    </w:div>
    <w:div w:id="816340337">
      <w:bodyDiv w:val="1"/>
      <w:marLeft w:val="0"/>
      <w:marRight w:val="0"/>
      <w:marTop w:val="0"/>
      <w:marBottom w:val="0"/>
      <w:divBdr>
        <w:top w:val="none" w:sz="0" w:space="0" w:color="auto"/>
        <w:left w:val="none" w:sz="0" w:space="0" w:color="auto"/>
        <w:bottom w:val="none" w:sz="0" w:space="0" w:color="auto"/>
        <w:right w:val="none" w:sz="0" w:space="0" w:color="auto"/>
      </w:divBdr>
    </w:div>
    <w:div w:id="816802474">
      <w:bodyDiv w:val="1"/>
      <w:marLeft w:val="0"/>
      <w:marRight w:val="0"/>
      <w:marTop w:val="0"/>
      <w:marBottom w:val="0"/>
      <w:divBdr>
        <w:top w:val="none" w:sz="0" w:space="0" w:color="auto"/>
        <w:left w:val="none" w:sz="0" w:space="0" w:color="auto"/>
        <w:bottom w:val="none" w:sz="0" w:space="0" w:color="auto"/>
        <w:right w:val="none" w:sz="0" w:space="0" w:color="auto"/>
      </w:divBdr>
    </w:div>
    <w:div w:id="817645675">
      <w:bodyDiv w:val="1"/>
      <w:marLeft w:val="0"/>
      <w:marRight w:val="0"/>
      <w:marTop w:val="0"/>
      <w:marBottom w:val="0"/>
      <w:divBdr>
        <w:top w:val="none" w:sz="0" w:space="0" w:color="auto"/>
        <w:left w:val="none" w:sz="0" w:space="0" w:color="auto"/>
        <w:bottom w:val="none" w:sz="0" w:space="0" w:color="auto"/>
        <w:right w:val="none" w:sz="0" w:space="0" w:color="auto"/>
      </w:divBdr>
    </w:div>
    <w:div w:id="819073757">
      <w:bodyDiv w:val="1"/>
      <w:marLeft w:val="0"/>
      <w:marRight w:val="0"/>
      <w:marTop w:val="0"/>
      <w:marBottom w:val="0"/>
      <w:divBdr>
        <w:top w:val="none" w:sz="0" w:space="0" w:color="auto"/>
        <w:left w:val="none" w:sz="0" w:space="0" w:color="auto"/>
        <w:bottom w:val="none" w:sz="0" w:space="0" w:color="auto"/>
        <w:right w:val="none" w:sz="0" w:space="0" w:color="auto"/>
      </w:divBdr>
    </w:div>
    <w:div w:id="820581690">
      <w:bodyDiv w:val="1"/>
      <w:marLeft w:val="0"/>
      <w:marRight w:val="0"/>
      <w:marTop w:val="0"/>
      <w:marBottom w:val="0"/>
      <w:divBdr>
        <w:top w:val="none" w:sz="0" w:space="0" w:color="auto"/>
        <w:left w:val="none" w:sz="0" w:space="0" w:color="auto"/>
        <w:bottom w:val="none" w:sz="0" w:space="0" w:color="auto"/>
        <w:right w:val="none" w:sz="0" w:space="0" w:color="auto"/>
      </w:divBdr>
    </w:div>
    <w:div w:id="822427305">
      <w:bodyDiv w:val="1"/>
      <w:marLeft w:val="0"/>
      <w:marRight w:val="0"/>
      <w:marTop w:val="0"/>
      <w:marBottom w:val="0"/>
      <w:divBdr>
        <w:top w:val="none" w:sz="0" w:space="0" w:color="auto"/>
        <w:left w:val="none" w:sz="0" w:space="0" w:color="auto"/>
        <w:bottom w:val="none" w:sz="0" w:space="0" w:color="auto"/>
        <w:right w:val="none" w:sz="0" w:space="0" w:color="auto"/>
      </w:divBdr>
    </w:div>
    <w:div w:id="826363499">
      <w:bodyDiv w:val="1"/>
      <w:marLeft w:val="0"/>
      <w:marRight w:val="0"/>
      <w:marTop w:val="0"/>
      <w:marBottom w:val="0"/>
      <w:divBdr>
        <w:top w:val="none" w:sz="0" w:space="0" w:color="auto"/>
        <w:left w:val="none" w:sz="0" w:space="0" w:color="auto"/>
        <w:bottom w:val="none" w:sz="0" w:space="0" w:color="auto"/>
        <w:right w:val="none" w:sz="0" w:space="0" w:color="auto"/>
      </w:divBdr>
    </w:div>
    <w:div w:id="826938489">
      <w:bodyDiv w:val="1"/>
      <w:marLeft w:val="0"/>
      <w:marRight w:val="0"/>
      <w:marTop w:val="0"/>
      <w:marBottom w:val="0"/>
      <w:divBdr>
        <w:top w:val="none" w:sz="0" w:space="0" w:color="auto"/>
        <w:left w:val="none" w:sz="0" w:space="0" w:color="auto"/>
        <w:bottom w:val="none" w:sz="0" w:space="0" w:color="auto"/>
        <w:right w:val="none" w:sz="0" w:space="0" w:color="auto"/>
      </w:divBdr>
    </w:div>
    <w:div w:id="827408079">
      <w:bodyDiv w:val="1"/>
      <w:marLeft w:val="0"/>
      <w:marRight w:val="0"/>
      <w:marTop w:val="0"/>
      <w:marBottom w:val="0"/>
      <w:divBdr>
        <w:top w:val="none" w:sz="0" w:space="0" w:color="auto"/>
        <w:left w:val="none" w:sz="0" w:space="0" w:color="auto"/>
        <w:bottom w:val="none" w:sz="0" w:space="0" w:color="auto"/>
        <w:right w:val="none" w:sz="0" w:space="0" w:color="auto"/>
      </w:divBdr>
    </w:div>
    <w:div w:id="827483451">
      <w:bodyDiv w:val="1"/>
      <w:marLeft w:val="0"/>
      <w:marRight w:val="0"/>
      <w:marTop w:val="0"/>
      <w:marBottom w:val="0"/>
      <w:divBdr>
        <w:top w:val="none" w:sz="0" w:space="0" w:color="auto"/>
        <w:left w:val="none" w:sz="0" w:space="0" w:color="auto"/>
        <w:bottom w:val="none" w:sz="0" w:space="0" w:color="auto"/>
        <w:right w:val="none" w:sz="0" w:space="0" w:color="auto"/>
      </w:divBdr>
    </w:div>
    <w:div w:id="830411900">
      <w:bodyDiv w:val="1"/>
      <w:marLeft w:val="0"/>
      <w:marRight w:val="0"/>
      <w:marTop w:val="0"/>
      <w:marBottom w:val="0"/>
      <w:divBdr>
        <w:top w:val="none" w:sz="0" w:space="0" w:color="auto"/>
        <w:left w:val="none" w:sz="0" w:space="0" w:color="auto"/>
        <w:bottom w:val="none" w:sz="0" w:space="0" w:color="auto"/>
        <w:right w:val="none" w:sz="0" w:space="0" w:color="auto"/>
      </w:divBdr>
    </w:div>
    <w:div w:id="832725861">
      <w:bodyDiv w:val="1"/>
      <w:marLeft w:val="0"/>
      <w:marRight w:val="0"/>
      <w:marTop w:val="0"/>
      <w:marBottom w:val="0"/>
      <w:divBdr>
        <w:top w:val="none" w:sz="0" w:space="0" w:color="auto"/>
        <w:left w:val="none" w:sz="0" w:space="0" w:color="auto"/>
        <w:bottom w:val="none" w:sz="0" w:space="0" w:color="auto"/>
        <w:right w:val="none" w:sz="0" w:space="0" w:color="auto"/>
      </w:divBdr>
    </w:div>
    <w:div w:id="835191332">
      <w:bodyDiv w:val="1"/>
      <w:marLeft w:val="0"/>
      <w:marRight w:val="0"/>
      <w:marTop w:val="0"/>
      <w:marBottom w:val="0"/>
      <w:divBdr>
        <w:top w:val="none" w:sz="0" w:space="0" w:color="auto"/>
        <w:left w:val="none" w:sz="0" w:space="0" w:color="auto"/>
        <w:bottom w:val="none" w:sz="0" w:space="0" w:color="auto"/>
        <w:right w:val="none" w:sz="0" w:space="0" w:color="auto"/>
      </w:divBdr>
    </w:div>
    <w:div w:id="838271569">
      <w:bodyDiv w:val="1"/>
      <w:marLeft w:val="0"/>
      <w:marRight w:val="0"/>
      <w:marTop w:val="0"/>
      <w:marBottom w:val="0"/>
      <w:divBdr>
        <w:top w:val="none" w:sz="0" w:space="0" w:color="auto"/>
        <w:left w:val="none" w:sz="0" w:space="0" w:color="auto"/>
        <w:bottom w:val="none" w:sz="0" w:space="0" w:color="auto"/>
        <w:right w:val="none" w:sz="0" w:space="0" w:color="auto"/>
      </w:divBdr>
    </w:div>
    <w:div w:id="838303379">
      <w:bodyDiv w:val="1"/>
      <w:marLeft w:val="0"/>
      <w:marRight w:val="0"/>
      <w:marTop w:val="0"/>
      <w:marBottom w:val="0"/>
      <w:divBdr>
        <w:top w:val="none" w:sz="0" w:space="0" w:color="auto"/>
        <w:left w:val="none" w:sz="0" w:space="0" w:color="auto"/>
        <w:bottom w:val="none" w:sz="0" w:space="0" w:color="auto"/>
        <w:right w:val="none" w:sz="0" w:space="0" w:color="auto"/>
      </w:divBdr>
    </w:div>
    <w:div w:id="840581635">
      <w:bodyDiv w:val="1"/>
      <w:marLeft w:val="0"/>
      <w:marRight w:val="0"/>
      <w:marTop w:val="0"/>
      <w:marBottom w:val="0"/>
      <w:divBdr>
        <w:top w:val="none" w:sz="0" w:space="0" w:color="auto"/>
        <w:left w:val="none" w:sz="0" w:space="0" w:color="auto"/>
        <w:bottom w:val="none" w:sz="0" w:space="0" w:color="auto"/>
        <w:right w:val="none" w:sz="0" w:space="0" w:color="auto"/>
      </w:divBdr>
    </w:div>
    <w:div w:id="842352314">
      <w:bodyDiv w:val="1"/>
      <w:marLeft w:val="0"/>
      <w:marRight w:val="0"/>
      <w:marTop w:val="0"/>
      <w:marBottom w:val="0"/>
      <w:divBdr>
        <w:top w:val="none" w:sz="0" w:space="0" w:color="auto"/>
        <w:left w:val="none" w:sz="0" w:space="0" w:color="auto"/>
        <w:bottom w:val="none" w:sz="0" w:space="0" w:color="auto"/>
        <w:right w:val="none" w:sz="0" w:space="0" w:color="auto"/>
      </w:divBdr>
    </w:div>
    <w:div w:id="845754552">
      <w:bodyDiv w:val="1"/>
      <w:marLeft w:val="0"/>
      <w:marRight w:val="0"/>
      <w:marTop w:val="0"/>
      <w:marBottom w:val="0"/>
      <w:divBdr>
        <w:top w:val="none" w:sz="0" w:space="0" w:color="auto"/>
        <w:left w:val="none" w:sz="0" w:space="0" w:color="auto"/>
        <w:bottom w:val="none" w:sz="0" w:space="0" w:color="auto"/>
        <w:right w:val="none" w:sz="0" w:space="0" w:color="auto"/>
      </w:divBdr>
    </w:div>
    <w:div w:id="846679173">
      <w:bodyDiv w:val="1"/>
      <w:marLeft w:val="0"/>
      <w:marRight w:val="0"/>
      <w:marTop w:val="0"/>
      <w:marBottom w:val="0"/>
      <w:divBdr>
        <w:top w:val="none" w:sz="0" w:space="0" w:color="auto"/>
        <w:left w:val="none" w:sz="0" w:space="0" w:color="auto"/>
        <w:bottom w:val="none" w:sz="0" w:space="0" w:color="auto"/>
        <w:right w:val="none" w:sz="0" w:space="0" w:color="auto"/>
      </w:divBdr>
    </w:div>
    <w:div w:id="847446167">
      <w:bodyDiv w:val="1"/>
      <w:marLeft w:val="0"/>
      <w:marRight w:val="0"/>
      <w:marTop w:val="0"/>
      <w:marBottom w:val="0"/>
      <w:divBdr>
        <w:top w:val="none" w:sz="0" w:space="0" w:color="auto"/>
        <w:left w:val="none" w:sz="0" w:space="0" w:color="auto"/>
        <w:bottom w:val="none" w:sz="0" w:space="0" w:color="auto"/>
        <w:right w:val="none" w:sz="0" w:space="0" w:color="auto"/>
      </w:divBdr>
    </w:div>
    <w:div w:id="848788486">
      <w:bodyDiv w:val="1"/>
      <w:marLeft w:val="0"/>
      <w:marRight w:val="0"/>
      <w:marTop w:val="0"/>
      <w:marBottom w:val="0"/>
      <w:divBdr>
        <w:top w:val="none" w:sz="0" w:space="0" w:color="auto"/>
        <w:left w:val="none" w:sz="0" w:space="0" w:color="auto"/>
        <w:bottom w:val="none" w:sz="0" w:space="0" w:color="auto"/>
        <w:right w:val="none" w:sz="0" w:space="0" w:color="auto"/>
      </w:divBdr>
    </w:div>
    <w:div w:id="849022845">
      <w:bodyDiv w:val="1"/>
      <w:marLeft w:val="0"/>
      <w:marRight w:val="0"/>
      <w:marTop w:val="0"/>
      <w:marBottom w:val="0"/>
      <w:divBdr>
        <w:top w:val="none" w:sz="0" w:space="0" w:color="auto"/>
        <w:left w:val="none" w:sz="0" w:space="0" w:color="auto"/>
        <w:bottom w:val="none" w:sz="0" w:space="0" w:color="auto"/>
        <w:right w:val="none" w:sz="0" w:space="0" w:color="auto"/>
      </w:divBdr>
    </w:div>
    <w:div w:id="849173823">
      <w:bodyDiv w:val="1"/>
      <w:marLeft w:val="0"/>
      <w:marRight w:val="0"/>
      <w:marTop w:val="0"/>
      <w:marBottom w:val="0"/>
      <w:divBdr>
        <w:top w:val="none" w:sz="0" w:space="0" w:color="auto"/>
        <w:left w:val="none" w:sz="0" w:space="0" w:color="auto"/>
        <w:bottom w:val="none" w:sz="0" w:space="0" w:color="auto"/>
        <w:right w:val="none" w:sz="0" w:space="0" w:color="auto"/>
      </w:divBdr>
    </w:div>
    <w:div w:id="849833083">
      <w:bodyDiv w:val="1"/>
      <w:marLeft w:val="0"/>
      <w:marRight w:val="0"/>
      <w:marTop w:val="0"/>
      <w:marBottom w:val="0"/>
      <w:divBdr>
        <w:top w:val="none" w:sz="0" w:space="0" w:color="auto"/>
        <w:left w:val="none" w:sz="0" w:space="0" w:color="auto"/>
        <w:bottom w:val="none" w:sz="0" w:space="0" w:color="auto"/>
        <w:right w:val="none" w:sz="0" w:space="0" w:color="auto"/>
      </w:divBdr>
    </w:div>
    <w:div w:id="849836770">
      <w:bodyDiv w:val="1"/>
      <w:marLeft w:val="0"/>
      <w:marRight w:val="0"/>
      <w:marTop w:val="0"/>
      <w:marBottom w:val="0"/>
      <w:divBdr>
        <w:top w:val="none" w:sz="0" w:space="0" w:color="auto"/>
        <w:left w:val="none" w:sz="0" w:space="0" w:color="auto"/>
        <w:bottom w:val="none" w:sz="0" w:space="0" w:color="auto"/>
        <w:right w:val="none" w:sz="0" w:space="0" w:color="auto"/>
      </w:divBdr>
    </w:div>
    <w:div w:id="850489107">
      <w:bodyDiv w:val="1"/>
      <w:marLeft w:val="0"/>
      <w:marRight w:val="0"/>
      <w:marTop w:val="0"/>
      <w:marBottom w:val="0"/>
      <w:divBdr>
        <w:top w:val="none" w:sz="0" w:space="0" w:color="auto"/>
        <w:left w:val="none" w:sz="0" w:space="0" w:color="auto"/>
        <w:bottom w:val="none" w:sz="0" w:space="0" w:color="auto"/>
        <w:right w:val="none" w:sz="0" w:space="0" w:color="auto"/>
      </w:divBdr>
    </w:div>
    <w:div w:id="851455103">
      <w:bodyDiv w:val="1"/>
      <w:marLeft w:val="0"/>
      <w:marRight w:val="0"/>
      <w:marTop w:val="0"/>
      <w:marBottom w:val="0"/>
      <w:divBdr>
        <w:top w:val="none" w:sz="0" w:space="0" w:color="auto"/>
        <w:left w:val="none" w:sz="0" w:space="0" w:color="auto"/>
        <w:bottom w:val="none" w:sz="0" w:space="0" w:color="auto"/>
        <w:right w:val="none" w:sz="0" w:space="0" w:color="auto"/>
      </w:divBdr>
    </w:div>
    <w:div w:id="851843234">
      <w:bodyDiv w:val="1"/>
      <w:marLeft w:val="0"/>
      <w:marRight w:val="0"/>
      <w:marTop w:val="0"/>
      <w:marBottom w:val="0"/>
      <w:divBdr>
        <w:top w:val="none" w:sz="0" w:space="0" w:color="auto"/>
        <w:left w:val="none" w:sz="0" w:space="0" w:color="auto"/>
        <w:bottom w:val="none" w:sz="0" w:space="0" w:color="auto"/>
        <w:right w:val="none" w:sz="0" w:space="0" w:color="auto"/>
      </w:divBdr>
    </w:div>
    <w:div w:id="855386482">
      <w:bodyDiv w:val="1"/>
      <w:marLeft w:val="0"/>
      <w:marRight w:val="0"/>
      <w:marTop w:val="0"/>
      <w:marBottom w:val="0"/>
      <w:divBdr>
        <w:top w:val="none" w:sz="0" w:space="0" w:color="auto"/>
        <w:left w:val="none" w:sz="0" w:space="0" w:color="auto"/>
        <w:bottom w:val="none" w:sz="0" w:space="0" w:color="auto"/>
        <w:right w:val="none" w:sz="0" w:space="0" w:color="auto"/>
      </w:divBdr>
    </w:div>
    <w:div w:id="855576553">
      <w:bodyDiv w:val="1"/>
      <w:marLeft w:val="0"/>
      <w:marRight w:val="0"/>
      <w:marTop w:val="0"/>
      <w:marBottom w:val="0"/>
      <w:divBdr>
        <w:top w:val="none" w:sz="0" w:space="0" w:color="auto"/>
        <w:left w:val="none" w:sz="0" w:space="0" w:color="auto"/>
        <w:bottom w:val="none" w:sz="0" w:space="0" w:color="auto"/>
        <w:right w:val="none" w:sz="0" w:space="0" w:color="auto"/>
      </w:divBdr>
    </w:div>
    <w:div w:id="855848930">
      <w:bodyDiv w:val="1"/>
      <w:marLeft w:val="0"/>
      <w:marRight w:val="0"/>
      <w:marTop w:val="0"/>
      <w:marBottom w:val="0"/>
      <w:divBdr>
        <w:top w:val="none" w:sz="0" w:space="0" w:color="auto"/>
        <w:left w:val="none" w:sz="0" w:space="0" w:color="auto"/>
        <w:bottom w:val="none" w:sz="0" w:space="0" w:color="auto"/>
        <w:right w:val="none" w:sz="0" w:space="0" w:color="auto"/>
      </w:divBdr>
    </w:div>
    <w:div w:id="859508497">
      <w:bodyDiv w:val="1"/>
      <w:marLeft w:val="0"/>
      <w:marRight w:val="0"/>
      <w:marTop w:val="0"/>
      <w:marBottom w:val="0"/>
      <w:divBdr>
        <w:top w:val="none" w:sz="0" w:space="0" w:color="auto"/>
        <w:left w:val="none" w:sz="0" w:space="0" w:color="auto"/>
        <w:bottom w:val="none" w:sz="0" w:space="0" w:color="auto"/>
        <w:right w:val="none" w:sz="0" w:space="0" w:color="auto"/>
      </w:divBdr>
    </w:div>
    <w:div w:id="859897933">
      <w:bodyDiv w:val="1"/>
      <w:marLeft w:val="0"/>
      <w:marRight w:val="0"/>
      <w:marTop w:val="0"/>
      <w:marBottom w:val="0"/>
      <w:divBdr>
        <w:top w:val="none" w:sz="0" w:space="0" w:color="auto"/>
        <w:left w:val="none" w:sz="0" w:space="0" w:color="auto"/>
        <w:bottom w:val="none" w:sz="0" w:space="0" w:color="auto"/>
        <w:right w:val="none" w:sz="0" w:space="0" w:color="auto"/>
      </w:divBdr>
    </w:div>
    <w:div w:id="860053974">
      <w:bodyDiv w:val="1"/>
      <w:marLeft w:val="0"/>
      <w:marRight w:val="0"/>
      <w:marTop w:val="0"/>
      <w:marBottom w:val="0"/>
      <w:divBdr>
        <w:top w:val="none" w:sz="0" w:space="0" w:color="auto"/>
        <w:left w:val="none" w:sz="0" w:space="0" w:color="auto"/>
        <w:bottom w:val="none" w:sz="0" w:space="0" w:color="auto"/>
        <w:right w:val="none" w:sz="0" w:space="0" w:color="auto"/>
      </w:divBdr>
    </w:div>
    <w:div w:id="860701910">
      <w:bodyDiv w:val="1"/>
      <w:marLeft w:val="0"/>
      <w:marRight w:val="0"/>
      <w:marTop w:val="0"/>
      <w:marBottom w:val="0"/>
      <w:divBdr>
        <w:top w:val="none" w:sz="0" w:space="0" w:color="auto"/>
        <w:left w:val="none" w:sz="0" w:space="0" w:color="auto"/>
        <w:bottom w:val="none" w:sz="0" w:space="0" w:color="auto"/>
        <w:right w:val="none" w:sz="0" w:space="0" w:color="auto"/>
      </w:divBdr>
    </w:div>
    <w:div w:id="860781102">
      <w:bodyDiv w:val="1"/>
      <w:marLeft w:val="0"/>
      <w:marRight w:val="0"/>
      <w:marTop w:val="0"/>
      <w:marBottom w:val="0"/>
      <w:divBdr>
        <w:top w:val="none" w:sz="0" w:space="0" w:color="auto"/>
        <w:left w:val="none" w:sz="0" w:space="0" w:color="auto"/>
        <w:bottom w:val="none" w:sz="0" w:space="0" w:color="auto"/>
        <w:right w:val="none" w:sz="0" w:space="0" w:color="auto"/>
      </w:divBdr>
    </w:div>
    <w:div w:id="865682135">
      <w:bodyDiv w:val="1"/>
      <w:marLeft w:val="0"/>
      <w:marRight w:val="0"/>
      <w:marTop w:val="0"/>
      <w:marBottom w:val="0"/>
      <w:divBdr>
        <w:top w:val="none" w:sz="0" w:space="0" w:color="auto"/>
        <w:left w:val="none" w:sz="0" w:space="0" w:color="auto"/>
        <w:bottom w:val="none" w:sz="0" w:space="0" w:color="auto"/>
        <w:right w:val="none" w:sz="0" w:space="0" w:color="auto"/>
      </w:divBdr>
    </w:div>
    <w:div w:id="868370859">
      <w:bodyDiv w:val="1"/>
      <w:marLeft w:val="0"/>
      <w:marRight w:val="0"/>
      <w:marTop w:val="0"/>
      <w:marBottom w:val="0"/>
      <w:divBdr>
        <w:top w:val="none" w:sz="0" w:space="0" w:color="auto"/>
        <w:left w:val="none" w:sz="0" w:space="0" w:color="auto"/>
        <w:bottom w:val="none" w:sz="0" w:space="0" w:color="auto"/>
        <w:right w:val="none" w:sz="0" w:space="0" w:color="auto"/>
      </w:divBdr>
    </w:div>
    <w:div w:id="870269081">
      <w:bodyDiv w:val="1"/>
      <w:marLeft w:val="0"/>
      <w:marRight w:val="0"/>
      <w:marTop w:val="0"/>
      <w:marBottom w:val="0"/>
      <w:divBdr>
        <w:top w:val="none" w:sz="0" w:space="0" w:color="auto"/>
        <w:left w:val="none" w:sz="0" w:space="0" w:color="auto"/>
        <w:bottom w:val="none" w:sz="0" w:space="0" w:color="auto"/>
        <w:right w:val="none" w:sz="0" w:space="0" w:color="auto"/>
      </w:divBdr>
    </w:div>
    <w:div w:id="870338089">
      <w:bodyDiv w:val="1"/>
      <w:marLeft w:val="0"/>
      <w:marRight w:val="0"/>
      <w:marTop w:val="0"/>
      <w:marBottom w:val="0"/>
      <w:divBdr>
        <w:top w:val="none" w:sz="0" w:space="0" w:color="auto"/>
        <w:left w:val="none" w:sz="0" w:space="0" w:color="auto"/>
        <w:bottom w:val="none" w:sz="0" w:space="0" w:color="auto"/>
        <w:right w:val="none" w:sz="0" w:space="0" w:color="auto"/>
      </w:divBdr>
    </w:div>
    <w:div w:id="870798999">
      <w:bodyDiv w:val="1"/>
      <w:marLeft w:val="0"/>
      <w:marRight w:val="0"/>
      <w:marTop w:val="0"/>
      <w:marBottom w:val="0"/>
      <w:divBdr>
        <w:top w:val="none" w:sz="0" w:space="0" w:color="auto"/>
        <w:left w:val="none" w:sz="0" w:space="0" w:color="auto"/>
        <w:bottom w:val="none" w:sz="0" w:space="0" w:color="auto"/>
        <w:right w:val="none" w:sz="0" w:space="0" w:color="auto"/>
      </w:divBdr>
    </w:div>
    <w:div w:id="873074597">
      <w:bodyDiv w:val="1"/>
      <w:marLeft w:val="0"/>
      <w:marRight w:val="0"/>
      <w:marTop w:val="0"/>
      <w:marBottom w:val="0"/>
      <w:divBdr>
        <w:top w:val="none" w:sz="0" w:space="0" w:color="auto"/>
        <w:left w:val="none" w:sz="0" w:space="0" w:color="auto"/>
        <w:bottom w:val="none" w:sz="0" w:space="0" w:color="auto"/>
        <w:right w:val="none" w:sz="0" w:space="0" w:color="auto"/>
      </w:divBdr>
    </w:div>
    <w:div w:id="873418681">
      <w:bodyDiv w:val="1"/>
      <w:marLeft w:val="0"/>
      <w:marRight w:val="0"/>
      <w:marTop w:val="0"/>
      <w:marBottom w:val="0"/>
      <w:divBdr>
        <w:top w:val="none" w:sz="0" w:space="0" w:color="auto"/>
        <w:left w:val="none" w:sz="0" w:space="0" w:color="auto"/>
        <w:bottom w:val="none" w:sz="0" w:space="0" w:color="auto"/>
        <w:right w:val="none" w:sz="0" w:space="0" w:color="auto"/>
      </w:divBdr>
    </w:div>
    <w:div w:id="874273341">
      <w:bodyDiv w:val="1"/>
      <w:marLeft w:val="0"/>
      <w:marRight w:val="0"/>
      <w:marTop w:val="0"/>
      <w:marBottom w:val="0"/>
      <w:divBdr>
        <w:top w:val="none" w:sz="0" w:space="0" w:color="auto"/>
        <w:left w:val="none" w:sz="0" w:space="0" w:color="auto"/>
        <w:bottom w:val="none" w:sz="0" w:space="0" w:color="auto"/>
        <w:right w:val="none" w:sz="0" w:space="0" w:color="auto"/>
      </w:divBdr>
    </w:div>
    <w:div w:id="876818626">
      <w:bodyDiv w:val="1"/>
      <w:marLeft w:val="0"/>
      <w:marRight w:val="0"/>
      <w:marTop w:val="0"/>
      <w:marBottom w:val="0"/>
      <w:divBdr>
        <w:top w:val="none" w:sz="0" w:space="0" w:color="auto"/>
        <w:left w:val="none" w:sz="0" w:space="0" w:color="auto"/>
        <w:bottom w:val="none" w:sz="0" w:space="0" w:color="auto"/>
        <w:right w:val="none" w:sz="0" w:space="0" w:color="auto"/>
      </w:divBdr>
    </w:div>
    <w:div w:id="878207527">
      <w:bodyDiv w:val="1"/>
      <w:marLeft w:val="0"/>
      <w:marRight w:val="0"/>
      <w:marTop w:val="0"/>
      <w:marBottom w:val="0"/>
      <w:divBdr>
        <w:top w:val="none" w:sz="0" w:space="0" w:color="auto"/>
        <w:left w:val="none" w:sz="0" w:space="0" w:color="auto"/>
        <w:bottom w:val="none" w:sz="0" w:space="0" w:color="auto"/>
        <w:right w:val="none" w:sz="0" w:space="0" w:color="auto"/>
      </w:divBdr>
    </w:div>
    <w:div w:id="878593278">
      <w:bodyDiv w:val="1"/>
      <w:marLeft w:val="0"/>
      <w:marRight w:val="0"/>
      <w:marTop w:val="0"/>
      <w:marBottom w:val="0"/>
      <w:divBdr>
        <w:top w:val="none" w:sz="0" w:space="0" w:color="auto"/>
        <w:left w:val="none" w:sz="0" w:space="0" w:color="auto"/>
        <w:bottom w:val="none" w:sz="0" w:space="0" w:color="auto"/>
        <w:right w:val="none" w:sz="0" w:space="0" w:color="auto"/>
      </w:divBdr>
    </w:div>
    <w:div w:id="878854907">
      <w:bodyDiv w:val="1"/>
      <w:marLeft w:val="0"/>
      <w:marRight w:val="0"/>
      <w:marTop w:val="0"/>
      <w:marBottom w:val="0"/>
      <w:divBdr>
        <w:top w:val="none" w:sz="0" w:space="0" w:color="auto"/>
        <w:left w:val="none" w:sz="0" w:space="0" w:color="auto"/>
        <w:bottom w:val="none" w:sz="0" w:space="0" w:color="auto"/>
        <w:right w:val="none" w:sz="0" w:space="0" w:color="auto"/>
      </w:divBdr>
    </w:div>
    <w:div w:id="879322722">
      <w:bodyDiv w:val="1"/>
      <w:marLeft w:val="0"/>
      <w:marRight w:val="0"/>
      <w:marTop w:val="0"/>
      <w:marBottom w:val="0"/>
      <w:divBdr>
        <w:top w:val="none" w:sz="0" w:space="0" w:color="auto"/>
        <w:left w:val="none" w:sz="0" w:space="0" w:color="auto"/>
        <w:bottom w:val="none" w:sz="0" w:space="0" w:color="auto"/>
        <w:right w:val="none" w:sz="0" w:space="0" w:color="auto"/>
      </w:divBdr>
    </w:div>
    <w:div w:id="880216134">
      <w:bodyDiv w:val="1"/>
      <w:marLeft w:val="0"/>
      <w:marRight w:val="0"/>
      <w:marTop w:val="0"/>
      <w:marBottom w:val="0"/>
      <w:divBdr>
        <w:top w:val="none" w:sz="0" w:space="0" w:color="auto"/>
        <w:left w:val="none" w:sz="0" w:space="0" w:color="auto"/>
        <w:bottom w:val="none" w:sz="0" w:space="0" w:color="auto"/>
        <w:right w:val="none" w:sz="0" w:space="0" w:color="auto"/>
      </w:divBdr>
    </w:div>
    <w:div w:id="880745211">
      <w:bodyDiv w:val="1"/>
      <w:marLeft w:val="0"/>
      <w:marRight w:val="0"/>
      <w:marTop w:val="0"/>
      <w:marBottom w:val="0"/>
      <w:divBdr>
        <w:top w:val="none" w:sz="0" w:space="0" w:color="auto"/>
        <w:left w:val="none" w:sz="0" w:space="0" w:color="auto"/>
        <w:bottom w:val="none" w:sz="0" w:space="0" w:color="auto"/>
        <w:right w:val="none" w:sz="0" w:space="0" w:color="auto"/>
      </w:divBdr>
    </w:div>
    <w:div w:id="881207192">
      <w:bodyDiv w:val="1"/>
      <w:marLeft w:val="0"/>
      <w:marRight w:val="0"/>
      <w:marTop w:val="0"/>
      <w:marBottom w:val="0"/>
      <w:divBdr>
        <w:top w:val="none" w:sz="0" w:space="0" w:color="auto"/>
        <w:left w:val="none" w:sz="0" w:space="0" w:color="auto"/>
        <w:bottom w:val="none" w:sz="0" w:space="0" w:color="auto"/>
        <w:right w:val="none" w:sz="0" w:space="0" w:color="auto"/>
      </w:divBdr>
    </w:div>
    <w:div w:id="882519695">
      <w:bodyDiv w:val="1"/>
      <w:marLeft w:val="0"/>
      <w:marRight w:val="0"/>
      <w:marTop w:val="0"/>
      <w:marBottom w:val="0"/>
      <w:divBdr>
        <w:top w:val="none" w:sz="0" w:space="0" w:color="auto"/>
        <w:left w:val="none" w:sz="0" w:space="0" w:color="auto"/>
        <w:bottom w:val="none" w:sz="0" w:space="0" w:color="auto"/>
        <w:right w:val="none" w:sz="0" w:space="0" w:color="auto"/>
      </w:divBdr>
    </w:div>
    <w:div w:id="882984150">
      <w:bodyDiv w:val="1"/>
      <w:marLeft w:val="0"/>
      <w:marRight w:val="0"/>
      <w:marTop w:val="0"/>
      <w:marBottom w:val="0"/>
      <w:divBdr>
        <w:top w:val="none" w:sz="0" w:space="0" w:color="auto"/>
        <w:left w:val="none" w:sz="0" w:space="0" w:color="auto"/>
        <w:bottom w:val="none" w:sz="0" w:space="0" w:color="auto"/>
        <w:right w:val="none" w:sz="0" w:space="0" w:color="auto"/>
      </w:divBdr>
    </w:div>
    <w:div w:id="884677524">
      <w:bodyDiv w:val="1"/>
      <w:marLeft w:val="0"/>
      <w:marRight w:val="0"/>
      <w:marTop w:val="0"/>
      <w:marBottom w:val="0"/>
      <w:divBdr>
        <w:top w:val="none" w:sz="0" w:space="0" w:color="auto"/>
        <w:left w:val="none" w:sz="0" w:space="0" w:color="auto"/>
        <w:bottom w:val="none" w:sz="0" w:space="0" w:color="auto"/>
        <w:right w:val="none" w:sz="0" w:space="0" w:color="auto"/>
      </w:divBdr>
    </w:div>
    <w:div w:id="885413817">
      <w:bodyDiv w:val="1"/>
      <w:marLeft w:val="0"/>
      <w:marRight w:val="0"/>
      <w:marTop w:val="0"/>
      <w:marBottom w:val="0"/>
      <w:divBdr>
        <w:top w:val="none" w:sz="0" w:space="0" w:color="auto"/>
        <w:left w:val="none" w:sz="0" w:space="0" w:color="auto"/>
        <w:bottom w:val="none" w:sz="0" w:space="0" w:color="auto"/>
        <w:right w:val="none" w:sz="0" w:space="0" w:color="auto"/>
      </w:divBdr>
    </w:div>
    <w:div w:id="886988992">
      <w:bodyDiv w:val="1"/>
      <w:marLeft w:val="0"/>
      <w:marRight w:val="0"/>
      <w:marTop w:val="0"/>
      <w:marBottom w:val="0"/>
      <w:divBdr>
        <w:top w:val="none" w:sz="0" w:space="0" w:color="auto"/>
        <w:left w:val="none" w:sz="0" w:space="0" w:color="auto"/>
        <w:bottom w:val="none" w:sz="0" w:space="0" w:color="auto"/>
        <w:right w:val="none" w:sz="0" w:space="0" w:color="auto"/>
      </w:divBdr>
    </w:div>
    <w:div w:id="887953432">
      <w:bodyDiv w:val="1"/>
      <w:marLeft w:val="0"/>
      <w:marRight w:val="0"/>
      <w:marTop w:val="0"/>
      <w:marBottom w:val="0"/>
      <w:divBdr>
        <w:top w:val="none" w:sz="0" w:space="0" w:color="auto"/>
        <w:left w:val="none" w:sz="0" w:space="0" w:color="auto"/>
        <w:bottom w:val="none" w:sz="0" w:space="0" w:color="auto"/>
        <w:right w:val="none" w:sz="0" w:space="0" w:color="auto"/>
      </w:divBdr>
    </w:div>
    <w:div w:id="888298226">
      <w:bodyDiv w:val="1"/>
      <w:marLeft w:val="0"/>
      <w:marRight w:val="0"/>
      <w:marTop w:val="0"/>
      <w:marBottom w:val="0"/>
      <w:divBdr>
        <w:top w:val="none" w:sz="0" w:space="0" w:color="auto"/>
        <w:left w:val="none" w:sz="0" w:space="0" w:color="auto"/>
        <w:bottom w:val="none" w:sz="0" w:space="0" w:color="auto"/>
        <w:right w:val="none" w:sz="0" w:space="0" w:color="auto"/>
      </w:divBdr>
    </w:div>
    <w:div w:id="888953562">
      <w:bodyDiv w:val="1"/>
      <w:marLeft w:val="0"/>
      <w:marRight w:val="0"/>
      <w:marTop w:val="0"/>
      <w:marBottom w:val="0"/>
      <w:divBdr>
        <w:top w:val="none" w:sz="0" w:space="0" w:color="auto"/>
        <w:left w:val="none" w:sz="0" w:space="0" w:color="auto"/>
        <w:bottom w:val="none" w:sz="0" w:space="0" w:color="auto"/>
        <w:right w:val="none" w:sz="0" w:space="0" w:color="auto"/>
      </w:divBdr>
    </w:div>
    <w:div w:id="890000241">
      <w:bodyDiv w:val="1"/>
      <w:marLeft w:val="0"/>
      <w:marRight w:val="0"/>
      <w:marTop w:val="0"/>
      <w:marBottom w:val="0"/>
      <w:divBdr>
        <w:top w:val="none" w:sz="0" w:space="0" w:color="auto"/>
        <w:left w:val="none" w:sz="0" w:space="0" w:color="auto"/>
        <w:bottom w:val="none" w:sz="0" w:space="0" w:color="auto"/>
        <w:right w:val="none" w:sz="0" w:space="0" w:color="auto"/>
      </w:divBdr>
    </w:div>
    <w:div w:id="893194431">
      <w:bodyDiv w:val="1"/>
      <w:marLeft w:val="0"/>
      <w:marRight w:val="0"/>
      <w:marTop w:val="0"/>
      <w:marBottom w:val="0"/>
      <w:divBdr>
        <w:top w:val="none" w:sz="0" w:space="0" w:color="auto"/>
        <w:left w:val="none" w:sz="0" w:space="0" w:color="auto"/>
        <w:bottom w:val="none" w:sz="0" w:space="0" w:color="auto"/>
        <w:right w:val="none" w:sz="0" w:space="0" w:color="auto"/>
      </w:divBdr>
    </w:div>
    <w:div w:id="895239341">
      <w:bodyDiv w:val="1"/>
      <w:marLeft w:val="0"/>
      <w:marRight w:val="0"/>
      <w:marTop w:val="0"/>
      <w:marBottom w:val="0"/>
      <w:divBdr>
        <w:top w:val="none" w:sz="0" w:space="0" w:color="auto"/>
        <w:left w:val="none" w:sz="0" w:space="0" w:color="auto"/>
        <w:bottom w:val="none" w:sz="0" w:space="0" w:color="auto"/>
        <w:right w:val="none" w:sz="0" w:space="0" w:color="auto"/>
      </w:divBdr>
    </w:div>
    <w:div w:id="895820434">
      <w:bodyDiv w:val="1"/>
      <w:marLeft w:val="0"/>
      <w:marRight w:val="0"/>
      <w:marTop w:val="0"/>
      <w:marBottom w:val="0"/>
      <w:divBdr>
        <w:top w:val="none" w:sz="0" w:space="0" w:color="auto"/>
        <w:left w:val="none" w:sz="0" w:space="0" w:color="auto"/>
        <w:bottom w:val="none" w:sz="0" w:space="0" w:color="auto"/>
        <w:right w:val="none" w:sz="0" w:space="0" w:color="auto"/>
      </w:divBdr>
    </w:div>
    <w:div w:id="896867042">
      <w:bodyDiv w:val="1"/>
      <w:marLeft w:val="0"/>
      <w:marRight w:val="0"/>
      <w:marTop w:val="0"/>
      <w:marBottom w:val="0"/>
      <w:divBdr>
        <w:top w:val="none" w:sz="0" w:space="0" w:color="auto"/>
        <w:left w:val="none" w:sz="0" w:space="0" w:color="auto"/>
        <w:bottom w:val="none" w:sz="0" w:space="0" w:color="auto"/>
        <w:right w:val="none" w:sz="0" w:space="0" w:color="auto"/>
      </w:divBdr>
    </w:div>
    <w:div w:id="897059210">
      <w:bodyDiv w:val="1"/>
      <w:marLeft w:val="0"/>
      <w:marRight w:val="0"/>
      <w:marTop w:val="0"/>
      <w:marBottom w:val="0"/>
      <w:divBdr>
        <w:top w:val="none" w:sz="0" w:space="0" w:color="auto"/>
        <w:left w:val="none" w:sz="0" w:space="0" w:color="auto"/>
        <w:bottom w:val="none" w:sz="0" w:space="0" w:color="auto"/>
        <w:right w:val="none" w:sz="0" w:space="0" w:color="auto"/>
      </w:divBdr>
    </w:div>
    <w:div w:id="897740334">
      <w:bodyDiv w:val="1"/>
      <w:marLeft w:val="0"/>
      <w:marRight w:val="0"/>
      <w:marTop w:val="0"/>
      <w:marBottom w:val="0"/>
      <w:divBdr>
        <w:top w:val="none" w:sz="0" w:space="0" w:color="auto"/>
        <w:left w:val="none" w:sz="0" w:space="0" w:color="auto"/>
        <w:bottom w:val="none" w:sz="0" w:space="0" w:color="auto"/>
        <w:right w:val="none" w:sz="0" w:space="0" w:color="auto"/>
      </w:divBdr>
    </w:div>
    <w:div w:id="897859165">
      <w:bodyDiv w:val="1"/>
      <w:marLeft w:val="0"/>
      <w:marRight w:val="0"/>
      <w:marTop w:val="0"/>
      <w:marBottom w:val="0"/>
      <w:divBdr>
        <w:top w:val="none" w:sz="0" w:space="0" w:color="auto"/>
        <w:left w:val="none" w:sz="0" w:space="0" w:color="auto"/>
        <w:bottom w:val="none" w:sz="0" w:space="0" w:color="auto"/>
        <w:right w:val="none" w:sz="0" w:space="0" w:color="auto"/>
      </w:divBdr>
    </w:div>
    <w:div w:id="898201915">
      <w:bodyDiv w:val="1"/>
      <w:marLeft w:val="0"/>
      <w:marRight w:val="0"/>
      <w:marTop w:val="0"/>
      <w:marBottom w:val="0"/>
      <w:divBdr>
        <w:top w:val="none" w:sz="0" w:space="0" w:color="auto"/>
        <w:left w:val="none" w:sz="0" w:space="0" w:color="auto"/>
        <w:bottom w:val="none" w:sz="0" w:space="0" w:color="auto"/>
        <w:right w:val="none" w:sz="0" w:space="0" w:color="auto"/>
      </w:divBdr>
    </w:div>
    <w:div w:id="898244081">
      <w:bodyDiv w:val="1"/>
      <w:marLeft w:val="0"/>
      <w:marRight w:val="0"/>
      <w:marTop w:val="0"/>
      <w:marBottom w:val="0"/>
      <w:divBdr>
        <w:top w:val="none" w:sz="0" w:space="0" w:color="auto"/>
        <w:left w:val="none" w:sz="0" w:space="0" w:color="auto"/>
        <w:bottom w:val="none" w:sz="0" w:space="0" w:color="auto"/>
        <w:right w:val="none" w:sz="0" w:space="0" w:color="auto"/>
      </w:divBdr>
    </w:div>
    <w:div w:id="898636691">
      <w:bodyDiv w:val="1"/>
      <w:marLeft w:val="0"/>
      <w:marRight w:val="0"/>
      <w:marTop w:val="0"/>
      <w:marBottom w:val="0"/>
      <w:divBdr>
        <w:top w:val="none" w:sz="0" w:space="0" w:color="auto"/>
        <w:left w:val="none" w:sz="0" w:space="0" w:color="auto"/>
        <w:bottom w:val="none" w:sz="0" w:space="0" w:color="auto"/>
        <w:right w:val="none" w:sz="0" w:space="0" w:color="auto"/>
      </w:divBdr>
    </w:div>
    <w:div w:id="898706106">
      <w:bodyDiv w:val="1"/>
      <w:marLeft w:val="0"/>
      <w:marRight w:val="0"/>
      <w:marTop w:val="0"/>
      <w:marBottom w:val="0"/>
      <w:divBdr>
        <w:top w:val="none" w:sz="0" w:space="0" w:color="auto"/>
        <w:left w:val="none" w:sz="0" w:space="0" w:color="auto"/>
        <w:bottom w:val="none" w:sz="0" w:space="0" w:color="auto"/>
        <w:right w:val="none" w:sz="0" w:space="0" w:color="auto"/>
      </w:divBdr>
    </w:div>
    <w:div w:id="899679066">
      <w:bodyDiv w:val="1"/>
      <w:marLeft w:val="0"/>
      <w:marRight w:val="0"/>
      <w:marTop w:val="0"/>
      <w:marBottom w:val="0"/>
      <w:divBdr>
        <w:top w:val="none" w:sz="0" w:space="0" w:color="auto"/>
        <w:left w:val="none" w:sz="0" w:space="0" w:color="auto"/>
        <w:bottom w:val="none" w:sz="0" w:space="0" w:color="auto"/>
        <w:right w:val="none" w:sz="0" w:space="0" w:color="auto"/>
      </w:divBdr>
    </w:div>
    <w:div w:id="900944234">
      <w:bodyDiv w:val="1"/>
      <w:marLeft w:val="0"/>
      <w:marRight w:val="0"/>
      <w:marTop w:val="0"/>
      <w:marBottom w:val="0"/>
      <w:divBdr>
        <w:top w:val="none" w:sz="0" w:space="0" w:color="auto"/>
        <w:left w:val="none" w:sz="0" w:space="0" w:color="auto"/>
        <w:bottom w:val="none" w:sz="0" w:space="0" w:color="auto"/>
        <w:right w:val="none" w:sz="0" w:space="0" w:color="auto"/>
      </w:divBdr>
    </w:div>
    <w:div w:id="901521357">
      <w:bodyDiv w:val="1"/>
      <w:marLeft w:val="0"/>
      <w:marRight w:val="0"/>
      <w:marTop w:val="0"/>
      <w:marBottom w:val="0"/>
      <w:divBdr>
        <w:top w:val="none" w:sz="0" w:space="0" w:color="auto"/>
        <w:left w:val="none" w:sz="0" w:space="0" w:color="auto"/>
        <w:bottom w:val="none" w:sz="0" w:space="0" w:color="auto"/>
        <w:right w:val="none" w:sz="0" w:space="0" w:color="auto"/>
      </w:divBdr>
    </w:div>
    <w:div w:id="901797270">
      <w:bodyDiv w:val="1"/>
      <w:marLeft w:val="0"/>
      <w:marRight w:val="0"/>
      <w:marTop w:val="0"/>
      <w:marBottom w:val="0"/>
      <w:divBdr>
        <w:top w:val="none" w:sz="0" w:space="0" w:color="auto"/>
        <w:left w:val="none" w:sz="0" w:space="0" w:color="auto"/>
        <w:bottom w:val="none" w:sz="0" w:space="0" w:color="auto"/>
        <w:right w:val="none" w:sz="0" w:space="0" w:color="auto"/>
      </w:divBdr>
    </w:div>
    <w:div w:id="902519819">
      <w:bodyDiv w:val="1"/>
      <w:marLeft w:val="0"/>
      <w:marRight w:val="0"/>
      <w:marTop w:val="0"/>
      <w:marBottom w:val="0"/>
      <w:divBdr>
        <w:top w:val="none" w:sz="0" w:space="0" w:color="auto"/>
        <w:left w:val="none" w:sz="0" w:space="0" w:color="auto"/>
        <w:bottom w:val="none" w:sz="0" w:space="0" w:color="auto"/>
        <w:right w:val="none" w:sz="0" w:space="0" w:color="auto"/>
      </w:divBdr>
    </w:div>
    <w:div w:id="903444090">
      <w:bodyDiv w:val="1"/>
      <w:marLeft w:val="0"/>
      <w:marRight w:val="0"/>
      <w:marTop w:val="0"/>
      <w:marBottom w:val="0"/>
      <w:divBdr>
        <w:top w:val="none" w:sz="0" w:space="0" w:color="auto"/>
        <w:left w:val="none" w:sz="0" w:space="0" w:color="auto"/>
        <w:bottom w:val="none" w:sz="0" w:space="0" w:color="auto"/>
        <w:right w:val="none" w:sz="0" w:space="0" w:color="auto"/>
      </w:divBdr>
    </w:div>
    <w:div w:id="907573669">
      <w:bodyDiv w:val="1"/>
      <w:marLeft w:val="0"/>
      <w:marRight w:val="0"/>
      <w:marTop w:val="0"/>
      <w:marBottom w:val="0"/>
      <w:divBdr>
        <w:top w:val="none" w:sz="0" w:space="0" w:color="auto"/>
        <w:left w:val="none" w:sz="0" w:space="0" w:color="auto"/>
        <w:bottom w:val="none" w:sz="0" w:space="0" w:color="auto"/>
        <w:right w:val="none" w:sz="0" w:space="0" w:color="auto"/>
      </w:divBdr>
    </w:div>
    <w:div w:id="909776439">
      <w:bodyDiv w:val="1"/>
      <w:marLeft w:val="0"/>
      <w:marRight w:val="0"/>
      <w:marTop w:val="0"/>
      <w:marBottom w:val="0"/>
      <w:divBdr>
        <w:top w:val="none" w:sz="0" w:space="0" w:color="auto"/>
        <w:left w:val="none" w:sz="0" w:space="0" w:color="auto"/>
        <w:bottom w:val="none" w:sz="0" w:space="0" w:color="auto"/>
        <w:right w:val="none" w:sz="0" w:space="0" w:color="auto"/>
      </w:divBdr>
    </w:div>
    <w:div w:id="911038519">
      <w:bodyDiv w:val="1"/>
      <w:marLeft w:val="0"/>
      <w:marRight w:val="0"/>
      <w:marTop w:val="0"/>
      <w:marBottom w:val="0"/>
      <w:divBdr>
        <w:top w:val="none" w:sz="0" w:space="0" w:color="auto"/>
        <w:left w:val="none" w:sz="0" w:space="0" w:color="auto"/>
        <w:bottom w:val="none" w:sz="0" w:space="0" w:color="auto"/>
        <w:right w:val="none" w:sz="0" w:space="0" w:color="auto"/>
      </w:divBdr>
    </w:div>
    <w:div w:id="911231866">
      <w:bodyDiv w:val="1"/>
      <w:marLeft w:val="0"/>
      <w:marRight w:val="0"/>
      <w:marTop w:val="0"/>
      <w:marBottom w:val="0"/>
      <w:divBdr>
        <w:top w:val="none" w:sz="0" w:space="0" w:color="auto"/>
        <w:left w:val="none" w:sz="0" w:space="0" w:color="auto"/>
        <w:bottom w:val="none" w:sz="0" w:space="0" w:color="auto"/>
        <w:right w:val="none" w:sz="0" w:space="0" w:color="auto"/>
      </w:divBdr>
    </w:div>
    <w:div w:id="911502731">
      <w:bodyDiv w:val="1"/>
      <w:marLeft w:val="0"/>
      <w:marRight w:val="0"/>
      <w:marTop w:val="0"/>
      <w:marBottom w:val="0"/>
      <w:divBdr>
        <w:top w:val="none" w:sz="0" w:space="0" w:color="auto"/>
        <w:left w:val="none" w:sz="0" w:space="0" w:color="auto"/>
        <w:bottom w:val="none" w:sz="0" w:space="0" w:color="auto"/>
        <w:right w:val="none" w:sz="0" w:space="0" w:color="auto"/>
      </w:divBdr>
    </w:div>
    <w:div w:id="913394442">
      <w:bodyDiv w:val="1"/>
      <w:marLeft w:val="0"/>
      <w:marRight w:val="0"/>
      <w:marTop w:val="0"/>
      <w:marBottom w:val="0"/>
      <w:divBdr>
        <w:top w:val="none" w:sz="0" w:space="0" w:color="auto"/>
        <w:left w:val="none" w:sz="0" w:space="0" w:color="auto"/>
        <w:bottom w:val="none" w:sz="0" w:space="0" w:color="auto"/>
        <w:right w:val="none" w:sz="0" w:space="0" w:color="auto"/>
      </w:divBdr>
    </w:div>
    <w:div w:id="913854920">
      <w:bodyDiv w:val="1"/>
      <w:marLeft w:val="0"/>
      <w:marRight w:val="0"/>
      <w:marTop w:val="0"/>
      <w:marBottom w:val="0"/>
      <w:divBdr>
        <w:top w:val="none" w:sz="0" w:space="0" w:color="auto"/>
        <w:left w:val="none" w:sz="0" w:space="0" w:color="auto"/>
        <w:bottom w:val="none" w:sz="0" w:space="0" w:color="auto"/>
        <w:right w:val="none" w:sz="0" w:space="0" w:color="auto"/>
      </w:divBdr>
    </w:div>
    <w:div w:id="913927247">
      <w:bodyDiv w:val="1"/>
      <w:marLeft w:val="0"/>
      <w:marRight w:val="0"/>
      <w:marTop w:val="0"/>
      <w:marBottom w:val="0"/>
      <w:divBdr>
        <w:top w:val="none" w:sz="0" w:space="0" w:color="auto"/>
        <w:left w:val="none" w:sz="0" w:space="0" w:color="auto"/>
        <w:bottom w:val="none" w:sz="0" w:space="0" w:color="auto"/>
        <w:right w:val="none" w:sz="0" w:space="0" w:color="auto"/>
      </w:divBdr>
    </w:div>
    <w:div w:id="913930157">
      <w:bodyDiv w:val="1"/>
      <w:marLeft w:val="0"/>
      <w:marRight w:val="0"/>
      <w:marTop w:val="0"/>
      <w:marBottom w:val="0"/>
      <w:divBdr>
        <w:top w:val="none" w:sz="0" w:space="0" w:color="auto"/>
        <w:left w:val="none" w:sz="0" w:space="0" w:color="auto"/>
        <w:bottom w:val="none" w:sz="0" w:space="0" w:color="auto"/>
        <w:right w:val="none" w:sz="0" w:space="0" w:color="auto"/>
      </w:divBdr>
    </w:div>
    <w:div w:id="914168186">
      <w:bodyDiv w:val="1"/>
      <w:marLeft w:val="0"/>
      <w:marRight w:val="0"/>
      <w:marTop w:val="0"/>
      <w:marBottom w:val="0"/>
      <w:divBdr>
        <w:top w:val="none" w:sz="0" w:space="0" w:color="auto"/>
        <w:left w:val="none" w:sz="0" w:space="0" w:color="auto"/>
        <w:bottom w:val="none" w:sz="0" w:space="0" w:color="auto"/>
        <w:right w:val="none" w:sz="0" w:space="0" w:color="auto"/>
      </w:divBdr>
    </w:div>
    <w:div w:id="914435941">
      <w:bodyDiv w:val="1"/>
      <w:marLeft w:val="0"/>
      <w:marRight w:val="0"/>
      <w:marTop w:val="0"/>
      <w:marBottom w:val="0"/>
      <w:divBdr>
        <w:top w:val="none" w:sz="0" w:space="0" w:color="auto"/>
        <w:left w:val="none" w:sz="0" w:space="0" w:color="auto"/>
        <w:bottom w:val="none" w:sz="0" w:space="0" w:color="auto"/>
        <w:right w:val="none" w:sz="0" w:space="0" w:color="auto"/>
      </w:divBdr>
    </w:div>
    <w:div w:id="916481436">
      <w:bodyDiv w:val="1"/>
      <w:marLeft w:val="0"/>
      <w:marRight w:val="0"/>
      <w:marTop w:val="0"/>
      <w:marBottom w:val="0"/>
      <w:divBdr>
        <w:top w:val="none" w:sz="0" w:space="0" w:color="auto"/>
        <w:left w:val="none" w:sz="0" w:space="0" w:color="auto"/>
        <w:bottom w:val="none" w:sz="0" w:space="0" w:color="auto"/>
        <w:right w:val="none" w:sz="0" w:space="0" w:color="auto"/>
      </w:divBdr>
    </w:div>
    <w:div w:id="916745491">
      <w:bodyDiv w:val="1"/>
      <w:marLeft w:val="0"/>
      <w:marRight w:val="0"/>
      <w:marTop w:val="0"/>
      <w:marBottom w:val="0"/>
      <w:divBdr>
        <w:top w:val="none" w:sz="0" w:space="0" w:color="auto"/>
        <w:left w:val="none" w:sz="0" w:space="0" w:color="auto"/>
        <w:bottom w:val="none" w:sz="0" w:space="0" w:color="auto"/>
        <w:right w:val="none" w:sz="0" w:space="0" w:color="auto"/>
      </w:divBdr>
    </w:div>
    <w:div w:id="917786943">
      <w:bodyDiv w:val="1"/>
      <w:marLeft w:val="0"/>
      <w:marRight w:val="0"/>
      <w:marTop w:val="0"/>
      <w:marBottom w:val="0"/>
      <w:divBdr>
        <w:top w:val="none" w:sz="0" w:space="0" w:color="auto"/>
        <w:left w:val="none" w:sz="0" w:space="0" w:color="auto"/>
        <w:bottom w:val="none" w:sz="0" w:space="0" w:color="auto"/>
        <w:right w:val="none" w:sz="0" w:space="0" w:color="auto"/>
      </w:divBdr>
    </w:div>
    <w:div w:id="917902635">
      <w:bodyDiv w:val="1"/>
      <w:marLeft w:val="0"/>
      <w:marRight w:val="0"/>
      <w:marTop w:val="0"/>
      <w:marBottom w:val="0"/>
      <w:divBdr>
        <w:top w:val="none" w:sz="0" w:space="0" w:color="auto"/>
        <w:left w:val="none" w:sz="0" w:space="0" w:color="auto"/>
        <w:bottom w:val="none" w:sz="0" w:space="0" w:color="auto"/>
        <w:right w:val="none" w:sz="0" w:space="0" w:color="auto"/>
      </w:divBdr>
    </w:div>
    <w:div w:id="918439423">
      <w:bodyDiv w:val="1"/>
      <w:marLeft w:val="0"/>
      <w:marRight w:val="0"/>
      <w:marTop w:val="0"/>
      <w:marBottom w:val="0"/>
      <w:divBdr>
        <w:top w:val="none" w:sz="0" w:space="0" w:color="auto"/>
        <w:left w:val="none" w:sz="0" w:space="0" w:color="auto"/>
        <w:bottom w:val="none" w:sz="0" w:space="0" w:color="auto"/>
        <w:right w:val="none" w:sz="0" w:space="0" w:color="auto"/>
      </w:divBdr>
    </w:div>
    <w:div w:id="918833167">
      <w:bodyDiv w:val="1"/>
      <w:marLeft w:val="0"/>
      <w:marRight w:val="0"/>
      <w:marTop w:val="0"/>
      <w:marBottom w:val="0"/>
      <w:divBdr>
        <w:top w:val="none" w:sz="0" w:space="0" w:color="auto"/>
        <w:left w:val="none" w:sz="0" w:space="0" w:color="auto"/>
        <w:bottom w:val="none" w:sz="0" w:space="0" w:color="auto"/>
        <w:right w:val="none" w:sz="0" w:space="0" w:color="auto"/>
      </w:divBdr>
    </w:div>
    <w:div w:id="919095310">
      <w:bodyDiv w:val="1"/>
      <w:marLeft w:val="0"/>
      <w:marRight w:val="0"/>
      <w:marTop w:val="0"/>
      <w:marBottom w:val="0"/>
      <w:divBdr>
        <w:top w:val="none" w:sz="0" w:space="0" w:color="auto"/>
        <w:left w:val="none" w:sz="0" w:space="0" w:color="auto"/>
        <w:bottom w:val="none" w:sz="0" w:space="0" w:color="auto"/>
        <w:right w:val="none" w:sz="0" w:space="0" w:color="auto"/>
      </w:divBdr>
    </w:div>
    <w:div w:id="919560509">
      <w:bodyDiv w:val="1"/>
      <w:marLeft w:val="0"/>
      <w:marRight w:val="0"/>
      <w:marTop w:val="0"/>
      <w:marBottom w:val="0"/>
      <w:divBdr>
        <w:top w:val="none" w:sz="0" w:space="0" w:color="auto"/>
        <w:left w:val="none" w:sz="0" w:space="0" w:color="auto"/>
        <w:bottom w:val="none" w:sz="0" w:space="0" w:color="auto"/>
        <w:right w:val="none" w:sz="0" w:space="0" w:color="auto"/>
      </w:divBdr>
    </w:div>
    <w:div w:id="920792135">
      <w:bodyDiv w:val="1"/>
      <w:marLeft w:val="0"/>
      <w:marRight w:val="0"/>
      <w:marTop w:val="0"/>
      <w:marBottom w:val="0"/>
      <w:divBdr>
        <w:top w:val="none" w:sz="0" w:space="0" w:color="auto"/>
        <w:left w:val="none" w:sz="0" w:space="0" w:color="auto"/>
        <w:bottom w:val="none" w:sz="0" w:space="0" w:color="auto"/>
        <w:right w:val="none" w:sz="0" w:space="0" w:color="auto"/>
      </w:divBdr>
    </w:div>
    <w:div w:id="922186237">
      <w:bodyDiv w:val="1"/>
      <w:marLeft w:val="0"/>
      <w:marRight w:val="0"/>
      <w:marTop w:val="0"/>
      <w:marBottom w:val="0"/>
      <w:divBdr>
        <w:top w:val="none" w:sz="0" w:space="0" w:color="auto"/>
        <w:left w:val="none" w:sz="0" w:space="0" w:color="auto"/>
        <w:bottom w:val="none" w:sz="0" w:space="0" w:color="auto"/>
        <w:right w:val="none" w:sz="0" w:space="0" w:color="auto"/>
      </w:divBdr>
    </w:div>
    <w:div w:id="923150461">
      <w:bodyDiv w:val="1"/>
      <w:marLeft w:val="0"/>
      <w:marRight w:val="0"/>
      <w:marTop w:val="0"/>
      <w:marBottom w:val="0"/>
      <w:divBdr>
        <w:top w:val="none" w:sz="0" w:space="0" w:color="auto"/>
        <w:left w:val="none" w:sz="0" w:space="0" w:color="auto"/>
        <w:bottom w:val="none" w:sz="0" w:space="0" w:color="auto"/>
        <w:right w:val="none" w:sz="0" w:space="0" w:color="auto"/>
      </w:divBdr>
    </w:div>
    <w:div w:id="923731977">
      <w:bodyDiv w:val="1"/>
      <w:marLeft w:val="0"/>
      <w:marRight w:val="0"/>
      <w:marTop w:val="0"/>
      <w:marBottom w:val="0"/>
      <w:divBdr>
        <w:top w:val="none" w:sz="0" w:space="0" w:color="auto"/>
        <w:left w:val="none" w:sz="0" w:space="0" w:color="auto"/>
        <w:bottom w:val="none" w:sz="0" w:space="0" w:color="auto"/>
        <w:right w:val="none" w:sz="0" w:space="0" w:color="auto"/>
      </w:divBdr>
    </w:div>
    <w:div w:id="924459966">
      <w:bodyDiv w:val="1"/>
      <w:marLeft w:val="0"/>
      <w:marRight w:val="0"/>
      <w:marTop w:val="0"/>
      <w:marBottom w:val="0"/>
      <w:divBdr>
        <w:top w:val="none" w:sz="0" w:space="0" w:color="auto"/>
        <w:left w:val="none" w:sz="0" w:space="0" w:color="auto"/>
        <w:bottom w:val="none" w:sz="0" w:space="0" w:color="auto"/>
        <w:right w:val="none" w:sz="0" w:space="0" w:color="auto"/>
      </w:divBdr>
    </w:div>
    <w:div w:id="924652444">
      <w:bodyDiv w:val="1"/>
      <w:marLeft w:val="0"/>
      <w:marRight w:val="0"/>
      <w:marTop w:val="0"/>
      <w:marBottom w:val="0"/>
      <w:divBdr>
        <w:top w:val="none" w:sz="0" w:space="0" w:color="auto"/>
        <w:left w:val="none" w:sz="0" w:space="0" w:color="auto"/>
        <w:bottom w:val="none" w:sz="0" w:space="0" w:color="auto"/>
        <w:right w:val="none" w:sz="0" w:space="0" w:color="auto"/>
      </w:divBdr>
    </w:div>
    <w:div w:id="926957919">
      <w:bodyDiv w:val="1"/>
      <w:marLeft w:val="0"/>
      <w:marRight w:val="0"/>
      <w:marTop w:val="0"/>
      <w:marBottom w:val="0"/>
      <w:divBdr>
        <w:top w:val="none" w:sz="0" w:space="0" w:color="auto"/>
        <w:left w:val="none" w:sz="0" w:space="0" w:color="auto"/>
        <w:bottom w:val="none" w:sz="0" w:space="0" w:color="auto"/>
        <w:right w:val="none" w:sz="0" w:space="0" w:color="auto"/>
      </w:divBdr>
    </w:div>
    <w:div w:id="927276815">
      <w:bodyDiv w:val="1"/>
      <w:marLeft w:val="0"/>
      <w:marRight w:val="0"/>
      <w:marTop w:val="0"/>
      <w:marBottom w:val="0"/>
      <w:divBdr>
        <w:top w:val="none" w:sz="0" w:space="0" w:color="auto"/>
        <w:left w:val="none" w:sz="0" w:space="0" w:color="auto"/>
        <w:bottom w:val="none" w:sz="0" w:space="0" w:color="auto"/>
        <w:right w:val="none" w:sz="0" w:space="0" w:color="auto"/>
      </w:divBdr>
    </w:div>
    <w:div w:id="927468790">
      <w:bodyDiv w:val="1"/>
      <w:marLeft w:val="0"/>
      <w:marRight w:val="0"/>
      <w:marTop w:val="0"/>
      <w:marBottom w:val="0"/>
      <w:divBdr>
        <w:top w:val="none" w:sz="0" w:space="0" w:color="auto"/>
        <w:left w:val="none" w:sz="0" w:space="0" w:color="auto"/>
        <w:bottom w:val="none" w:sz="0" w:space="0" w:color="auto"/>
        <w:right w:val="none" w:sz="0" w:space="0" w:color="auto"/>
      </w:divBdr>
    </w:div>
    <w:div w:id="930814601">
      <w:bodyDiv w:val="1"/>
      <w:marLeft w:val="0"/>
      <w:marRight w:val="0"/>
      <w:marTop w:val="0"/>
      <w:marBottom w:val="0"/>
      <w:divBdr>
        <w:top w:val="none" w:sz="0" w:space="0" w:color="auto"/>
        <w:left w:val="none" w:sz="0" w:space="0" w:color="auto"/>
        <w:bottom w:val="none" w:sz="0" w:space="0" w:color="auto"/>
        <w:right w:val="none" w:sz="0" w:space="0" w:color="auto"/>
      </w:divBdr>
    </w:div>
    <w:div w:id="930814624">
      <w:bodyDiv w:val="1"/>
      <w:marLeft w:val="0"/>
      <w:marRight w:val="0"/>
      <w:marTop w:val="0"/>
      <w:marBottom w:val="0"/>
      <w:divBdr>
        <w:top w:val="none" w:sz="0" w:space="0" w:color="auto"/>
        <w:left w:val="none" w:sz="0" w:space="0" w:color="auto"/>
        <w:bottom w:val="none" w:sz="0" w:space="0" w:color="auto"/>
        <w:right w:val="none" w:sz="0" w:space="0" w:color="auto"/>
      </w:divBdr>
    </w:div>
    <w:div w:id="930969352">
      <w:bodyDiv w:val="1"/>
      <w:marLeft w:val="0"/>
      <w:marRight w:val="0"/>
      <w:marTop w:val="0"/>
      <w:marBottom w:val="0"/>
      <w:divBdr>
        <w:top w:val="none" w:sz="0" w:space="0" w:color="auto"/>
        <w:left w:val="none" w:sz="0" w:space="0" w:color="auto"/>
        <w:bottom w:val="none" w:sz="0" w:space="0" w:color="auto"/>
        <w:right w:val="none" w:sz="0" w:space="0" w:color="auto"/>
      </w:divBdr>
    </w:div>
    <w:div w:id="931233549">
      <w:bodyDiv w:val="1"/>
      <w:marLeft w:val="0"/>
      <w:marRight w:val="0"/>
      <w:marTop w:val="0"/>
      <w:marBottom w:val="0"/>
      <w:divBdr>
        <w:top w:val="none" w:sz="0" w:space="0" w:color="auto"/>
        <w:left w:val="none" w:sz="0" w:space="0" w:color="auto"/>
        <w:bottom w:val="none" w:sz="0" w:space="0" w:color="auto"/>
        <w:right w:val="none" w:sz="0" w:space="0" w:color="auto"/>
      </w:divBdr>
    </w:div>
    <w:div w:id="931666321">
      <w:bodyDiv w:val="1"/>
      <w:marLeft w:val="0"/>
      <w:marRight w:val="0"/>
      <w:marTop w:val="0"/>
      <w:marBottom w:val="0"/>
      <w:divBdr>
        <w:top w:val="none" w:sz="0" w:space="0" w:color="auto"/>
        <w:left w:val="none" w:sz="0" w:space="0" w:color="auto"/>
        <w:bottom w:val="none" w:sz="0" w:space="0" w:color="auto"/>
        <w:right w:val="none" w:sz="0" w:space="0" w:color="auto"/>
      </w:divBdr>
    </w:div>
    <w:div w:id="932202660">
      <w:bodyDiv w:val="1"/>
      <w:marLeft w:val="0"/>
      <w:marRight w:val="0"/>
      <w:marTop w:val="0"/>
      <w:marBottom w:val="0"/>
      <w:divBdr>
        <w:top w:val="none" w:sz="0" w:space="0" w:color="auto"/>
        <w:left w:val="none" w:sz="0" w:space="0" w:color="auto"/>
        <w:bottom w:val="none" w:sz="0" w:space="0" w:color="auto"/>
        <w:right w:val="none" w:sz="0" w:space="0" w:color="auto"/>
      </w:divBdr>
    </w:div>
    <w:div w:id="933049695">
      <w:bodyDiv w:val="1"/>
      <w:marLeft w:val="0"/>
      <w:marRight w:val="0"/>
      <w:marTop w:val="0"/>
      <w:marBottom w:val="0"/>
      <w:divBdr>
        <w:top w:val="none" w:sz="0" w:space="0" w:color="auto"/>
        <w:left w:val="none" w:sz="0" w:space="0" w:color="auto"/>
        <w:bottom w:val="none" w:sz="0" w:space="0" w:color="auto"/>
        <w:right w:val="none" w:sz="0" w:space="0" w:color="auto"/>
      </w:divBdr>
    </w:div>
    <w:div w:id="935209903">
      <w:bodyDiv w:val="1"/>
      <w:marLeft w:val="0"/>
      <w:marRight w:val="0"/>
      <w:marTop w:val="0"/>
      <w:marBottom w:val="0"/>
      <w:divBdr>
        <w:top w:val="none" w:sz="0" w:space="0" w:color="auto"/>
        <w:left w:val="none" w:sz="0" w:space="0" w:color="auto"/>
        <w:bottom w:val="none" w:sz="0" w:space="0" w:color="auto"/>
        <w:right w:val="none" w:sz="0" w:space="0" w:color="auto"/>
      </w:divBdr>
    </w:div>
    <w:div w:id="935212906">
      <w:bodyDiv w:val="1"/>
      <w:marLeft w:val="0"/>
      <w:marRight w:val="0"/>
      <w:marTop w:val="0"/>
      <w:marBottom w:val="0"/>
      <w:divBdr>
        <w:top w:val="none" w:sz="0" w:space="0" w:color="auto"/>
        <w:left w:val="none" w:sz="0" w:space="0" w:color="auto"/>
        <w:bottom w:val="none" w:sz="0" w:space="0" w:color="auto"/>
        <w:right w:val="none" w:sz="0" w:space="0" w:color="auto"/>
      </w:divBdr>
    </w:div>
    <w:div w:id="935331758">
      <w:bodyDiv w:val="1"/>
      <w:marLeft w:val="0"/>
      <w:marRight w:val="0"/>
      <w:marTop w:val="0"/>
      <w:marBottom w:val="0"/>
      <w:divBdr>
        <w:top w:val="none" w:sz="0" w:space="0" w:color="auto"/>
        <w:left w:val="none" w:sz="0" w:space="0" w:color="auto"/>
        <w:bottom w:val="none" w:sz="0" w:space="0" w:color="auto"/>
        <w:right w:val="none" w:sz="0" w:space="0" w:color="auto"/>
      </w:divBdr>
    </w:div>
    <w:div w:id="936593673">
      <w:bodyDiv w:val="1"/>
      <w:marLeft w:val="0"/>
      <w:marRight w:val="0"/>
      <w:marTop w:val="0"/>
      <w:marBottom w:val="0"/>
      <w:divBdr>
        <w:top w:val="none" w:sz="0" w:space="0" w:color="auto"/>
        <w:left w:val="none" w:sz="0" w:space="0" w:color="auto"/>
        <w:bottom w:val="none" w:sz="0" w:space="0" w:color="auto"/>
        <w:right w:val="none" w:sz="0" w:space="0" w:color="auto"/>
      </w:divBdr>
    </w:div>
    <w:div w:id="938100958">
      <w:bodyDiv w:val="1"/>
      <w:marLeft w:val="0"/>
      <w:marRight w:val="0"/>
      <w:marTop w:val="0"/>
      <w:marBottom w:val="0"/>
      <w:divBdr>
        <w:top w:val="none" w:sz="0" w:space="0" w:color="auto"/>
        <w:left w:val="none" w:sz="0" w:space="0" w:color="auto"/>
        <w:bottom w:val="none" w:sz="0" w:space="0" w:color="auto"/>
        <w:right w:val="none" w:sz="0" w:space="0" w:color="auto"/>
      </w:divBdr>
    </w:div>
    <w:div w:id="938179095">
      <w:bodyDiv w:val="1"/>
      <w:marLeft w:val="0"/>
      <w:marRight w:val="0"/>
      <w:marTop w:val="0"/>
      <w:marBottom w:val="0"/>
      <w:divBdr>
        <w:top w:val="none" w:sz="0" w:space="0" w:color="auto"/>
        <w:left w:val="none" w:sz="0" w:space="0" w:color="auto"/>
        <w:bottom w:val="none" w:sz="0" w:space="0" w:color="auto"/>
        <w:right w:val="none" w:sz="0" w:space="0" w:color="auto"/>
      </w:divBdr>
    </w:div>
    <w:div w:id="938299185">
      <w:bodyDiv w:val="1"/>
      <w:marLeft w:val="0"/>
      <w:marRight w:val="0"/>
      <w:marTop w:val="0"/>
      <w:marBottom w:val="0"/>
      <w:divBdr>
        <w:top w:val="none" w:sz="0" w:space="0" w:color="auto"/>
        <w:left w:val="none" w:sz="0" w:space="0" w:color="auto"/>
        <w:bottom w:val="none" w:sz="0" w:space="0" w:color="auto"/>
        <w:right w:val="none" w:sz="0" w:space="0" w:color="auto"/>
      </w:divBdr>
    </w:div>
    <w:div w:id="939290356">
      <w:bodyDiv w:val="1"/>
      <w:marLeft w:val="0"/>
      <w:marRight w:val="0"/>
      <w:marTop w:val="0"/>
      <w:marBottom w:val="0"/>
      <w:divBdr>
        <w:top w:val="none" w:sz="0" w:space="0" w:color="auto"/>
        <w:left w:val="none" w:sz="0" w:space="0" w:color="auto"/>
        <w:bottom w:val="none" w:sz="0" w:space="0" w:color="auto"/>
        <w:right w:val="none" w:sz="0" w:space="0" w:color="auto"/>
      </w:divBdr>
    </w:div>
    <w:div w:id="940072048">
      <w:bodyDiv w:val="1"/>
      <w:marLeft w:val="0"/>
      <w:marRight w:val="0"/>
      <w:marTop w:val="0"/>
      <w:marBottom w:val="0"/>
      <w:divBdr>
        <w:top w:val="none" w:sz="0" w:space="0" w:color="auto"/>
        <w:left w:val="none" w:sz="0" w:space="0" w:color="auto"/>
        <w:bottom w:val="none" w:sz="0" w:space="0" w:color="auto"/>
        <w:right w:val="none" w:sz="0" w:space="0" w:color="auto"/>
      </w:divBdr>
    </w:div>
    <w:div w:id="940531664">
      <w:bodyDiv w:val="1"/>
      <w:marLeft w:val="0"/>
      <w:marRight w:val="0"/>
      <w:marTop w:val="0"/>
      <w:marBottom w:val="0"/>
      <w:divBdr>
        <w:top w:val="none" w:sz="0" w:space="0" w:color="auto"/>
        <w:left w:val="none" w:sz="0" w:space="0" w:color="auto"/>
        <w:bottom w:val="none" w:sz="0" w:space="0" w:color="auto"/>
        <w:right w:val="none" w:sz="0" w:space="0" w:color="auto"/>
      </w:divBdr>
    </w:div>
    <w:div w:id="940604716">
      <w:bodyDiv w:val="1"/>
      <w:marLeft w:val="0"/>
      <w:marRight w:val="0"/>
      <w:marTop w:val="0"/>
      <w:marBottom w:val="0"/>
      <w:divBdr>
        <w:top w:val="none" w:sz="0" w:space="0" w:color="auto"/>
        <w:left w:val="none" w:sz="0" w:space="0" w:color="auto"/>
        <w:bottom w:val="none" w:sz="0" w:space="0" w:color="auto"/>
        <w:right w:val="none" w:sz="0" w:space="0" w:color="auto"/>
      </w:divBdr>
    </w:div>
    <w:div w:id="941493860">
      <w:bodyDiv w:val="1"/>
      <w:marLeft w:val="0"/>
      <w:marRight w:val="0"/>
      <w:marTop w:val="0"/>
      <w:marBottom w:val="0"/>
      <w:divBdr>
        <w:top w:val="none" w:sz="0" w:space="0" w:color="auto"/>
        <w:left w:val="none" w:sz="0" w:space="0" w:color="auto"/>
        <w:bottom w:val="none" w:sz="0" w:space="0" w:color="auto"/>
        <w:right w:val="none" w:sz="0" w:space="0" w:color="auto"/>
      </w:divBdr>
    </w:div>
    <w:div w:id="941497515">
      <w:bodyDiv w:val="1"/>
      <w:marLeft w:val="0"/>
      <w:marRight w:val="0"/>
      <w:marTop w:val="0"/>
      <w:marBottom w:val="0"/>
      <w:divBdr>
        <w:top w:val="none" w:sz="0" w:space="0" w:color="auto"/>
        <w:left w:val="none" w:sz="0" w:space="0" w:color="auto"/>
        <w:bottom w:val="none" w:sz="0" w:space="0" w:color="auto"/>
        <w:right w:val="none" w:sz="0" w:space="0" w:color="auto"/>
      </w:divBdr>
    </w:div>
    <w:div w:id="942035669">
      <w:bodyDiv w:val="1"/>
      <w:marLeft w:val="0"/>
      <w:marRight w:val="0"/>
      <w:marTop w:val="0"/>
      <w:marBottom w:val="0"/>
      <w:divBdr>
        <w:top w:val="none" w:sz="0" w:space="0" w:color="auto"/>
        <w:left w:val="none" w:sz="0" w:space="0" w:color="auto"/>
        <w:bottom w:val="none" w:sz="0" w:space="0" w:color="auto"/>
        <w:right w:val="none" w:sz="0" w:space="0" w:color="auto"/>
      </w:divBdr>
    </w:div>
    <w:div w:id="942297206">
      <w:bodyDiv w:val="1"/>
      <w:marLeft w:val="0"/>
      <w:marRight w:val="0"/>
      <w:marTop w:val="0"/>
      <w:marBottom w:val="0"/>
      <w:divBdr>
        <w:top w:val="none" w:sz="0" w:space="0" w:color="auto"/>
        <w:left w:val="none" w:sz="0" w:space="0" w:color="auto"/>
        <w:bottom w:val="none" w:sz="0" w:space="0" w:color="auto"/>
        <w:right w:val="none" w:sz="0" w:space="0" w:color="auto"/>
      </w:divBdr>
    </w:div>
    <w:div w:id="942419752">
      <w:bodyDiv w:val="1"/>
      <w:marLeft w:val="0"/>
      <w:marRight w:val="0"/>
      <w:marTop w:val="0"/>
      <w:marBottom w:val="0"/>
      <w:divBdr>
        <w:top w:val="none" w:sz="0" w:space="0" w:color="auto"/>
        <w:left w:val="none" w:sz="0" w:space="0" w:color="auto"/>
        <w:bottom w:val="none" w:sz="0" w:space="0" w:color="auto"/>
        <w:right w:val="none" w:sz="0" w:space="0" w:color="auto"/>
      </w:divBdr>
    </w:div>
    <w:div w:id="942999337">
      <w:bodyDiv w:val="1"/>
      <w:marLeft w:val="0"/>
      <w:marRight w:val="0"/>
      <w:marTop w:val="0"/>
      <w:marBottom w:val="0"/>
      <w:divBdr>
        <w:top w:val="none" w:sz="0" w:space="0" w:color="auto"/>
        <w:left w:val="none" w:sz="0" w:space="0" w:color="auto"/>
        <w:bottom w:val="none" w:sz="0" w:space="0" w:color="auto"/>
        <w:right w:val="none" w:sz="0" w:space="0" w:color="auto"/>
      </w:divBdr>
    </w:div>
    <w:div w:id="944657324">
      <w:bodyDiv w:val="1"/>
      <w:marLeft w:val="0"/>
      <w:marRight w:val="0"/>
      <w:marTop w:val="0"/>
      <w:marBottom w:val="0"/>
      <w:divBdr>
        <w:top w:val="none" w:sz="0" w:space="0" w:color="auto"/>
        <w:left w:val="none" w:sz="0" w:space="0" w:color="auto"/>
        <w:bottom w:val="none" w:sz="0" w:space="0" w:color="auto"/>
        <w:right w:val="none" w:sz="0" w:space="0" w:color="auto"/>
      </w:divBdr>
    </w:div>
    <w:div w:id="945042125">
      <w:bodyDiv w:val="1"/>
      <w:marLeft w:val="0"/>
      <w:marRight w:val="0"/>
      <w:marTop w:val="0"/>
      <w:marBottom w:val="0"/>
      <w:divBdr>
        <w:top w:val="none" w:sz="0" w:space="0" w:color="auto"/>
        <w:left w:val="none" w:sz="0" w:space="0" w:color="auto"/>
        <w:bottom w:val="none" w:sz="0" w:space="0" w:color="auto"/>
        <w:right w:val="none" w:sz="0" w:space="0" w:color="auto"/>
      </w:divBdr>
    </w:div>
    <w:div w:id="945965384">
      <w:bodyDiv w:val="1"/>
      <w:marLeft w:val="0"/>
      <w:marRight w:val="0"/>
      <w:marTop w:val="0"/>
      <w:marBottom w:val="0"/>
      <w:divBdr>
        <w:top w:val="none" w:sz="0" w:space="0" w:color="auto"/>
        <w:left w:val="none" w:sz="0" w:space="0" w:color="auto"/>
        <w:bottom w:val="none" w:sz="0" w:space="0" w:color="auto"/>
        <w:right w:val="none" w:sz="0" w:space="0" w:color="auto"/>
      </w:divBdr>
    </w:div>
    <w:div w:id="948510138">
      <w:bodyDiv w:val="1"/>
      <w:marLeft w:val="0"/>
      <w:marRight w:val="0"/>
      <w:marTop w:val="0"/>
      <w:marBottom w:val="0"/>
      <w:divBdr>
        <w:top w:val="none" w:sz="0" w:space="0" w:color="auto"/>
        <w:left w:val="none" w:sz="0" w:space="0" w:color="auto"/>
        <w:bottom w:val="none" w:sz="0" w:space="0" w:color="auto"/>
        <w:right w:val="none" w:sz="0" w:space="0" w:color="auto"/>
      </w:divBdr>
    </w:div>
    <w:div w:id="949582297">
      <w:bodyDiv w:val="1"/>
      <w:marLeft w:val="0"/>
      <w:marRight w:val="0"/>
      <w:marTop w:val="0"/>
      <w:marBottom w:val="0"/>
      <w:divBdr>
        <w:top w:val="none" w:sz="0" w:space="0" w:color="auto"/>
        <w:left w:val="none" w:sz="0" w:space="0" w:color="auto"/>
        <w:bottom w:val="none" w:sz="0" w:space="0" w:color="auto"/>
        <w:right w:val="none" w:sz="0" w:space="0" w:color="auto"/>
      </w:divBdr>
    </w:div>
    <w:div w:id="950162002">
      <w:bodyDiv w:val="1"/>
      <w:marLeft w:val="0"/>
      <w:marRight w:val="0"/>
      <w:marTop w:val="0"/>
      <w:marBottom w:val="0"/>
      <w:divBdr>
        <w:top w:val="none" w:sz="0" w:space="0" w:color="auto"/>
        <w:left w:val="none" w:sz="0" w:space="0" w:color="auto"/>
        <w:bottom w:val="none" w:sz="0" w:space="0" w:color="auto"/>
        <w:right w:val="none" w:sz="0" w:space="0" w:color="auto"/>
      </w:divBdr>
    </w:div>
    <w:div w:id="950744893">
      <w:bodyDiv w:val="1"/>
      <w:marLeft w:val="0"/>
      <w:marRight w:val="0"/>
      <w:marTop w:val="0"/>
      <w:marBottom w:val="0"/>
      <w:divBdr>
        <w:top w:val="none" w:sz="0" w:space="0" w:color="auto"/>
        <w:left w:val="none" w:sz="0" w:space="0" w:color="auto"/>
        <w:bottom w:val="none" w:sz="0" w:space="0" w:color="auto"/>
        <w:right w:val="none" w:sz="0" w:space="0" w:color="auto"/>
      </w:divBdr>
    </w:div>
    <w:div w:id="950894494">
      <w:bodyDiv w:val="1"/>
      <w:marLeft w:val="0"/>
      <w:marRight w:val="0"/>
      <w:marTop w:val="0"/>
      <w:marBottom w:val="0"/>
      <w:divBdr>
        <w:top w:val="none" w:sz="0" w:space="0" w:color="auto"/>
        <w:left w:val="none" w:sz="0" w:space="0" w:color="auto"/>
        <w:bottom w:val="none" w:sz="0" w:space="0" w:color="auto"/>
        <w:right w:val="none" w:sz="0" w:space="0" w:color="auto"/>
      </w:divBdr>
    </w:div>
    <w:div w:id="951015127">
      <w:bodyDiv w:val="1"/>
      <w:marLeft w:val="0"/>
      <w:marRight w:val="0"/>
      <w:marTop w:val="0"/>
      <w:marBottom w:val="0"/>
      <w:divBdr>
        <w:top w:val="none" w:sz="0" w:space="0" w:color="auto"/>
        <w:left w:val="none" w:sz="0" w:space="0" w:color="auto"/>
        <w:bottom w:val="none" w:sz="0" w:space="0" w:color="auto"/>
        <w:right w:val="none" w:sz="0" w:space="0" w:color="auto"/>
      </w:divBdr>
    </w:div>
    <w:div w:id="954671980">
      <w:bodyDiv w:val="1"/>
      <w:marLeft w:val="0"/>
      <w:marRight w:val="0"/>
      <w:marTop w:val="0"/>
      <w:marBottom w:val="0"/>
      <w:divBdr>
        <w:top w:val="none" w:sz="0" w:space="0" w:color="auto"/>
        <w:left w:val="none" w:sz="0" w:space="0" w:color="auto"/>
        <w:bottom w:val="none" w:sz="0" w:space="0" w:color="auto"/>
        <w:right w:val="none" w:sz="0" w:space="0" w:color="auto"/>
      </w:divBdr>
    </w:div>
    <w:div w:id="955520930">
      <w:bodyDiv w:val="1"/>
      <w:marLeft w:val="0"/>
      <w:marRight w:val="0"/>
      <w:marTop w:val="0"/>
      <w:marBottom w:val="0"/>
      <w:divBdr>
        <w:top w:val="none" w:sz="0" w:space="0" w:color="auto"/>
        <w:left w:val="none" w:sz="0" w:space="0" w:color="auto"/>
        <w:bottom w:val="none" w:sz="0" w:space="0" w:color="auto"/>
        <w:right w:val="none" w:sz="0" w:space="0" w:color="auto"/>
      </w:divBdr>
    </w:div>
    <w:div w:id="955909186">
      <w:bodyDiv w:val="1"/>
      <w:marLeft w:val="0"/>
      <w:marRight w:val="0"/>
      <w:marTop w:val="0"/>
      <w:marBottom w:val="0"/>
      <w:divBdr>
        <w:top w:val="none" w:sz="0" w:space="0" w:color="auto"/>
        <w:left w:val="none" w:sz="0" w:space="0" w:color="auto"/>
        <w:bottom w:val="none" w:sz="0" w:space="0" w:color="auto"/>
        <w:right w:val="none" w:sz="0" w:space="0" w:color="auto"/>
      </w:divBdr>
    </w:div>
    <w:div w:id="956329112">
      <w:bodyDiv w:val="1"/>
      <w:marLeft w:val="0"/>
      <w:marRight w:val="0"/>
      <w:marTop w:val="0"/>
      <w:marBottom w:val="0"/>
      <w:divBdr>
        <w:top w:val="none" w:sz="0" w:space="0" w:color="auto"/>
        <w:left w:val="none" w:sz="0" w:space="0" w:color="auto"/>
        <w:bottom w:val="none" w:sz="0" w:space="0" w:color="auto"/>
        <w:right w:val="none" w:sz="0" w:space="0" w:color="auto"/>
      </w:divBdr>
    </w:div>
    <w:div w:id="956374748">
      <w:bodyDiv w:val="1"/>
      <w:marLeft w:val="0"/>
      <w:marRight w:val="0"/>
      <w:marTop w:val="0"/>
      <w:marBottom w:val="0"/>
      <w:divBdr>
        <w:top w:val="none" w:sz="0" w:space="0" w:color="auto"/>
        <w:left w:val="none" w:sz="0" w:space="0" w:color="auto"/>
        <w:bottom w:val="none" w:sz="0" w:space="0" w:color="auto"/>
        <w:right w:val="none" w:sz="0" w:space="0" w:color="auto"/>
      </w:divBdr>
    </w:div>
    <w:div w:id="956375577">
      <w:bodyDiv w:val="1"/>
      <w:marLeft w:val="0"/>
      <w:marRight w:val="0"/>
      <w:marTop w:val="0"/>
      <w:marBottom w:val="0"/>
      <w:divBdr>
        <w:top w:val="none" w:sz="0" w:space="0" w:color="auto"/>
        <w:left w:val="none" w:sz="0" w:space="0" w:color="auto"/>
        <w:bottom w:val="none" w:sz="0" w:space="0" w:color="auto"/>
        <w:right w:val="none" w:sz="0" w:space="0" w:color="auto"/>
      </w:divBdr>
    </w:div>
    <w:div w:id="957221271">
      <w:bodyDiv w:val="1"/>
      <w:marLeft w:val="0"/>
      <w:marRight w:val="0"/>
      <w:marTop w:val="0"/>
      <w:marBottom w:val="0"/>
      <w:divBdr>
        <w:top w:val="none" w:sz="0" w:space="0" w:color="auto"/>
        <w:left w:val="none" w:sz="0" w:space="0" w:color="auto"/>
        <w:bottom w:val="none" w:sz="0" w:space="0" w:color="auto"/>
        <w:right w:val="none" w:sz="0" w:space="0" w:color="auto"/>
      </w:divBdr>
    </w:div>
    <w:div w:id="957300982">
      <w:bodyDiv w:val="1"/>
      <w:marLeft w:val="0"/>
      <w:marRight w:val="0"/>
      <w:marTop w:val="0"/>
      <w:marBottom w:val="0"/>
      <w:divBdr>
        <w:top w:val="none" w:sz="0" w:space="0" w:color="auto"/>
        <w:left w:val="none" w:sz="0" w:space="0" w:color="auto"/>
        <w:bottom w:val="none" w:sz="0" w:space="0" w:color="auto"/>
        <w:right w:val="none" w:sz="0" w:space="0" w:color="auto"/>
      </w:divBdr>
    </w:div>
    <w:div w:id="961807453">
      <w:bodyDiv w:val="1"/>
      <w:marLeft w:val="0"/>
      <w:marRight w:val="0"/>
      <w:marTop w:val="0"/>
      <w:marBottom w:val="0"/>
      <w:divBdr>
        <w:top w:val="none" w:sz="0" w:space="0" w:color="auto"/>
        <w:left w:val="none" w:sz="0" w:space="0" w:color="auto"/>
        <w:bottom w:val="none" w:sz="0" w:space="0" w:color="auto"/>
        <w:right w:val="none" w:sz="0" w:space="0" w:color="auto"/>
      </w:divBdr>
    </w:div>
    <w:div w:id="963921572">
      <w:bodyDiv w:val="1"/>
      <w:marLeft w:val="0"/>
      <w:marRight w:val="0"/>
      <w:marTop w:val="0"/>
      <w:marBottom w:val="0"/>
      <w:divBdr>
        <w:top w:val="none" w:sz="0" w:space="0" w:color="auto"/>
        <w:left w:val="none" w:sz="0" w:space="0" w:color="auto"/>
        <w:bottom w:val="none" w:sz="0" w:space="0" w:color="auto"/>
        <w:right w:val="none" w:sz="0" w:space="0" w:color="auto"/>
      </w:divBdr>
    </w:div>
    <w:div w:id="963999037">
      <w:bodyDiv w:val="1"/>
      <w:marLeft w:val="0"/>
      <w:marRight w:val="0"/>
      <w:marTop w:val="0"/>
      <w:marBottom w:val="0"/>
      <w:divBdr>
        <w:top w:val="none" w:sz="0" w:space="0" w:color="auto"/>
        <w:left w:val="none" w:sz="0" w:space="0" w:color="auto"/>
        <w:bottom w:val="none" w:sz="0" w:space="0" w:color="auto"/>
        <w:right w:val="none" w:sz="0" w:space="0" w:color="auto"/>
      </w:divBdr>
    </w:div>
    <w:div w:id="965893261">
      <w:bodyDiv w:val="1"/>
      <w:marLeft w:val="0"/>
      <w:marRight w:val="0"/>
      <w:marTop w:val="0"/>
      <w:marBottom w:val="0"/>
      <w:divBdr>
        <w:top w:val="none" w:sz="0" w:space="0" w:color="auto"/>
        <w:left w:val="none" w:sz="0" w:space="0" w:color="auto"/>
        <w:bottom w:val="none" w:sz="0" w:space="0" w:color="auto"/>
        <w:right w:val="none" w:sz="0" w:space="0" w:color="auto"/>
      </w:divBdr>
    </w:div>
    <w:div w:id="967781794">
      <w:bodyDiv w:val="1"/>
      <w:marLeft w:val="0"/>
      <w:marRight w:val="0"/>
      <w:marTop w:val="0"/>
      <w:marBottom w:val="0"/>
      <w:divBdr>
        <w:top w:val="none" w:sz="0" w:space="0" w:color="auto"/>
        <w:left w:val="none" w:sz="0" w:space="0" w:color="auto"/>
        <w:bottom w:val="none" w:sz="0" w:space="0" w:color="auto"/>
        <w:right w:val="none" w:sz="0" w:space="0" w:color="auto"/>
      </w:divBdr>
    </w:div>
    <w:div w:id="968781915">
      <w:bodyDiv w:val="1"/>
      <w:marLeft w:val="0"/>
      <w:marRight w:val="0"/>
      <w:marTop w:val="0"/>
      <w:marBottom w:val="0"/>
      <w:divBdr>
        <w:top w:val="none" w:sz="0" w:space="0" w:color="auto"/>
        <w:left w:val="none" w:sz="0" w:space="0" w:color="auto"/>
        <w:bottom w:val="none" w:sz="0" w:space="0" w:color="auto"/>
        <w:right w:val="none" w:sz="0" w:space="0" w:color="auto"/>
      </w:divBdr>
    </w:div>
    <w:div w:id="968899128">
      <w:bodyDiv w:val="1"/>
      <w:marLeft w:val="0"/>
      <w:marRight w:val="0"/>
      <w:marTop w:val="0"/>
      <w:marBottom w:val="0"/>
      <w:divBdr>
        <w:top w:val="none" w:sz="0" w:space="0" w:color="auto"/>
        <w:left w:val="none" w:sz="0" w:space="0" w:color="auto"/>
        <w:bottom w:val="none" w:sz="0" w:space="0" w:color="auto"/>
        <w:right w:val="none" w:sz="0" w:space="0" w:color="auto"/>
      </w:divBdr>
    </w:div>
    <w:div w:id="968977191">
      <w:bodyDiv w:val="1"/>
      <w:marLeft w:val="0"/>
      <w:marRight w:val="0"/>
      <w:marTop w:val="0"/>
      <w:marBottom w:val="0"/>
      <w:divBdr>
        <w:top w:val="none" w:sz="0" w:space="0" w:color="auto"/>
        <w:left w:val="none" w:sz="0" w:space="0" w:color="auto"/>
        <w:bottom w:val="none" w:sz="0" w:space="0" w:color="auto"/>
        <w:right w:val="none" w:sz="0" w:space="0" w:color="auto"/>
      </w:divBdr>
    </w:div>
    <w:div w:id="969358351">
      <w:bodyDiv w:val="1"/>
      <w:marLeft w:val="0"/>
      <w:marRight w:val="0"/>
      <w:marTop w:val="0"/>
      <w:marBottom w:val="0"/>
      <w:divBdr>
        <w:top w:val="none" w:sz="0" w:space="0" w:color="auto"/>
        <w:left w:val="none" w:sz="0" w:space="0" w:color="auto"/>
        <w:bottom w:val="none" w:sz="0" w:space="0" w:color="auto"/>
        <w:right w:val="none" w:sz="0" w:space="0" w:color="auto"/>
      </w:divBdr>
    </w:div>
    <w:div w:id="970748382">
      <w:bodyDiv w:val="1"/>
      <w:marLeft w:val="0"/>
      <w:marRight w:val="0"/>
      <w:marTop w:val="0"/>
      <w:marBottom w:val="0"/>
      <w:divBdr>
        <w:top w:val="none" w:sz="0" w:space="0" w:color="auto"/>
        <w:left w:val="none" w:sz="0" w:space="0" w:color="auto"/>
        <w:bottom w:val="none" w:sz="0" w:space="0" w:color="auto"/>
        <w:right w:val="none" w:sz="0" w:space="0" w:color="auto"/>
      </w:divBdr>
    </w:div>
    <w:div w:id="970750118">
      <w:bodyDiv w:val="1"/>
      <w:marLeft w:val="0"/>
      <w:marRight w:val="0"/>
      <w:marTop w:val="0"/>
      <w:marBottom w:val="0"/>
      <w:divBdr>
        <w:top w:val="none" w:sz="0" w:space="0" w:color="auto"/>
        <w:left w:val="none" w:sz="0" w:space="0" w:color="auto"/>
        <w:bottom w:val="none" w:sz="0" w:space="0" w:color="auto"/>
        <w:right w:val="none" w:sz="0" w:space="0" w:color="auto"/>
      </w:divBdr>
    </w:div>
    <w:div w:id="971711765">
      <w:bodyDiv w:val="1"/>
      <w:marLeft w:val="0"/>
      <w:marRight w:val="0"/>
      <w:marTop w:val="0"/>
      <w:marBottom w:val="0"/>
      <w:divBdr>
        <w:top w:val="none" w:sz="0" w:space="0" w:color="auto"/>
        <w:left w:val="none" w:sz="0" w:space="0" w:color="auto"/>
        <w:bottom w:val="none" w:sz="0" w:space="0" w:color="auto"/>
        <w:right w:val="none" w:sz="0" w:space="0" w:color="auto"/>
      </w:divBdr>
    </w:div>
    <w:div w:id="976179924">
      <w:bodyDiv w:val="1"/>
      <w:marLeft w:val="0"/>
      <w:marRight w:val="0"/>
      <w:marTop w:val="0"/>
      <w:marBottom w:val="0"/>
      <w:divBdr>
        <w:top w:val="none" w:sz="0" w:space="0" w:color="auto"/>
        <w:left w:val="none" w:sz="0" w:space="0" w:color="auto"/>
        <w:bottom w:val="none" w:sz="0" w:space="0" w:color="auto"/>
        <w:right w:val="none" w:sz="0" w:space="0" w:color="auto"/>
      </w:divBdr>
    </w:div>
    <w:div w:id="976683951">
      <w:bodyDiv w:val="1"/>
      <w:marLeft w:val="0"/>
      <w:marRight w:val="0"/>
      <w:marTop w:val="0"/>
      <w:marBottom w:val="0"/>
      <w:divBdr>
        <w:top w:val="none" w:sz="0" w:space="0" w:color="auto"/>
        <w:left w:val="none" w:sz="0" w:space="0" w:color="auto"/>
        <w:bottom w:val="none" w:sz="0" w:space="0" w:color="auto"/>
        <w:right w:val="none" w:sz="0" w:space="0" w:color="auto"/>
      </w:divBdr>
    </w:div>
    <w:div w:id="978531899">
      <w:bodyDiv w:val="1"/>
      <w:marLeft w:val="0"/>
      <w:marRight w:val="0"/>
      <w:marTop w:val="0"/>
      <w:marBottom w:val="0"/>
      <w:divBdr>
        <w:top w:val="none" w:sz="0" w:space="0" w:color="auto"/>
        <w:left w:val="none" w:sz="0" w:space="0" w:color="auto"/>
        <w:bottom w:val="none" w:sz="0" w:space="0" w:color="auto"/>
        <w:right w:val="none" w:sz="0" w:space="0" w:color="auto"/>
      </w:divBdr>
    </w:div>
    <w:div w:id="979268230">
      <w:bodyDiv w:val="1"/>
      <w:marLeft w:val="0"/>
      <w:marRight w:val="0"/>
      <w:marTop w:val="0"/>
      <w:marBottom w:val="0"/>
      <w:divBdr>
        <w:top w:val="none" w:sz="0" w:space="0" w:color="auto"/>
        <w:left w:val="none" w:sz="0" w:space="0" w:color="auto"/>
        <w:bottom w:val="none" w:sz="0" w:space="0" w:color="auto"/>
        <w:right w:val="none" w:sz="0" w:space="0" w:color="auto"/>
      </w:divBdr>
    </w:div>
    <w:div w:id="981230287">
      <w:bodyDiv w:val="1"/>
      <w:marLeft w:val="0"/>
      <w:marRight w:val="0"/>
      <w:marTop w:val="0"/>
      <w:marBottom w:val="0"/>
      <w:divBdr>
        <w:top w:val="none" w:sz="0" w:space="0" w:color="auto"/>
        <w:left w:val="none" w:sz="0" w:space="0" w:color="auto"/>
        <w:bottom w:val="none" w:sz="0" w:space="0" w:color="auto"/>
        <w:right w:val="none" w:sz="0" w:space="0" w:color="auto"/>
      </w:divBdr>
    </w:div>
    <w:div w:id="981272400">
      <w:bodyDiv w:val="1"/>
      <w:marLeft w:val="0"/>
      <w:marRight w:val="0"/>
      <w:marTop w:val="0"/>
      <w:marBottom w:val="0"/>
      <w:divBdr>
        <w:top w:val="none" w:sz="0" w:space="0" w:color="auto"/>
        <w:left w:val="none" w:sz="0" w:space="0" w:color="auto"/>
        <w:bottom w:val="none" w:sz="0" w:space="0" w:color="auto"/>
        <w:right w:val="none" w:sz="0" w:space="0" w:color="auto"/>
      </w:divBdr>
    </w:div>
    <w:div w:id="981888682">
      <w:bodyDiv w:val="1"/>
      <w:marLeft w:val="0"/>
      <w:marRight w:val="0"/>
      <w:marTop w:val="0"/>
      <w:marBottom w:val="0"/>
      <w:divBdr>
        <w:top w:val="none" w:sz="0" w:space="0" w:color="auto"/>
        <w:left w:val="none" w:sz="0" w:space="0" w:color="auto"/>
        <w:bottom w:val="none" w:sz="0" w:space="0" w:color="auto"/>
        <w:right w:val="none" w:sz="0" w:space="0" w:color="auto"/>
      </w:divBdr>
    </w:div>
    <w:div w:id="982269008">
      <w:bodyDiv w:val="1"/>
      <w:marLeft w:val="0"/>
      <w:marRight w:val="0"/>
      <w:marTop w:val="0"/>
      <w:marBottom w:val="0"/>
      <w:divBdr>
        <w:top w:val="none" w:sz="0" w:space="0" w:color="auto"/>
        <w:left w:val="none" w:sz="0" w:space="0" w:color="auto"/>
        <w:bottom w:val="none" w:sz="0" w:space="0" w:color="auto"/>
        <w:right w:val="none" w:sz="0" w:space="0" w:color="auto"/>
      </w:divBdr>
    </w:div>
    <w:div w:id="982348454">
      <w:bodyDiv w:val="1"/>
      <w:marLeft w:val="0"/>
      <w:marRight w:val="0"/>
      <w:marTop w:val="0"/>
      <w:marBottom w:val="0"/>
      <w:divBdr>
        <w:top w:val="none" w:sz="0" w:space="0" w:color="auto"/>
        <w:left w:val="none" w:sz="0" w:space="0" w:color="auto"/>
        <w:bottom w:val="none" w:sz="0" w:space="0" w:color="auto"/>
        <w:right w:val="none" w:sz="0" w:space="0" w:color="auto"/>
      </w:divBdr>
    </w:div>
    <w:div w:id="982849585">
      <w:bodyDiv w:val="1"/>
      <w:marLeft w:val="0"/>
      <w:marRight w:val="0"/>
      <w:marTop w:val="0"/>
      <w:marBottom w:val="0"/>
      <w:divBdr>
        <w:top w:val="none" w:sz="0" w:space="0" w:color="auto"/>
        <w:left w:val="none" w:sz="0" w:space="0" w:color="auto"/>
        <w:bottom w:val="none" w:sz="0" w:space="0" w:color="auto"/>
        <w:right w:val="none" w:sz="0" w:space="0" w:color="auto"/>
      </w:divBdr>
    </w:div>
    <w:div w:id="983856245">
      <w:bodyDiv w:val="1"/>
      <w:marLeft w:val="0"/>
      <w:marRight w:val="0"/>
      <w:marTop w:val="0"/>
      <w:marBottom w:val="0"/>
      <w:divBdr>
        <w:top w:val="none" w:sz="0" w:space="0" w:color="auto"/>
        <w:left w:val="none" w:sz="0" w:space="0" w:color="auto"/>
        <w:bottom w:val="none" w:sz="0" w:space="0" w:color="auto"/>
        <w:right w:val="none" w:sz="0" w:space="0" w:color="auto"/>
      </w:divBdr>
    </w:div>
    <w:div w:id="984355338">
      <w:bodyDiv w:val="1"/>
      <w:marLeft w:val="0"/>
      <w:marRight w:val="0"/>
      <w:marTop w:val="0"/>
      <w:marBottom w:val="0"/>
      <w:divBdr>
        <w:top w:val="none" w:sz="0" w:space="0" w:color="auto"/>
        <w:left w:val="none" w:sz="0" w:space="0" w:color="auto"/>
        <w:bottom w:val="none" w:sz="0" w:space="0" w:color="auto"/>
        <w:right w:val="none" w:sz="0" w:space="0" w:color="auto"/>
      </w:divBdr>
    </w:div>
    <w:div w:id="984436944">
      <w:bodyDiv w:val="1"/>
      <w:marLeft w:val="0"/>
      <w:marRight w:val="0"/>
      <w:marTop w:val="0"/>
      <w:marBottom w:val="0"/>
      <w:divBdr>
        <w:top w:val="none" w:sz="0" w:space="0" w:color="auto"/>
        <w:left w:val="none" w:sz="0" w:space="0" w:color="auto"/>
        <w:bottom w:val="none" w:sz="0" w:space="0" w:color="auto"/>
        <w:right w:val="none" w:sz="0" w:space="0" w:color="auto"/>
      </w:divBdr>
    </w:div>
    <w:div w:id="984895195">
      <w:bodyDiv w:val="1"/>
      <w:marLeft w:val="0"/>
      <w:marRight w:val="0"/>
      <w:marTop w:val="0"/>
      <w:marBottom w:val="0"/>
      <w:divBdr>
        <w:top w:val="none" w:sz="0" w:space="0" w:color="auto"/>
        <w:left w:val="none" w:sz="0" w:space="0" w:color="auto"/>
        <w:bottom w:val="none" w:sz="0" w:space="0" w:color="auto"/>
        <w:right w:val="none" w:sz="0" w:space="0" w:color="auto"/>
      </w:divBdr>
    </w:div>
    <w:div w:id="985358916">
      <w:bodyDiv w:val="1"/>
      <w:marLeft w:val="0"/>
      <w:marRight w:val="0"/>
      <w:marTop w:val="0"/>
      <w:marBottom w:val="0"/>
      <w:divBdr>
        <w:top w:val="none" w:sz="0" w:space="0" w:color="auto"/>
        <w:left w:val="none" w:sz="0" w:space="0" w:color="auto"/>
        <w:bottom w:val="none" w:sz="0" w:space="0" w:color="auto"/>
        <w:right w:val="none" w:sz="0" w:space="0" w:color="auto"/>
      </w:divBdr>
    </w:div>
    <w:div w:id="986204474">
      <w:bodyDiv w:val="1"/>
      <w:marLeft w:val="0"/>
      <w:marRight w:val="0"/>
      <w:marTop w:val="0"/>
      <w:marBottom w:val="0"/>
      <w:divBdr>
        <w:top w:val="none" w:sz="0" w:space="0" w:color="auto"/>
        <w:left w:val="none" w:sz="0" w:space="0" w:color="auto"/>
        <w:bottom w:val="none" w:sz="0" w:space="0" w:color="auto"/>
        <w:right w:val="none" w:sz="0" w:space="0" w:color="auto"/>
      </w:divBdr>
    </w:div>
    <w:div w:id="987124763">
      <w:bodyDiv w:val="1"/>
      <w:marLeft w:val="0"/>
      <w:marRight w:val="0"/>
      <w:marTop w:val="0"/>
      <w:marBottom w:val="0"/>
      <w:divBdr>
        <w:top w:val="none" w:sz="0" w:space="0" w:color="auto"/>
        <w:left w:val="none" w:sz="0" w:space="0" w:color="auto"/>
        <w:bottom w:val="none" w:sz="0" w:space="0" w:color="auto"/>
        <w:right w:val="none" w:sz="0" w:space="0" w:color="auto"/>
      </w:divBdr>
    </w:div>
    <w:div w:id="987516152">
      <w:bodyDiv w:val="1"/>
      <w:marLeft w:val="0"/>
      <w:marRight w:val="0"/>
      <w:marTop w:val="0"/>
      <w:marBottom w:val="0"/>
      <w:divBdr>
        <w:top w:val="none" w:sz="0" w:space="0" w:color="auto"/>
        <w:left w:val="none" w:sz="0" w:space="0" w:color="auto"/>
        <w:bottom w:val="none" w:sz="0" w:space="0" w:color="auto"/>
        <w:right w:val="none" w:sz="0" w:space="0" w:color="auto"/>
      </w:divBdr>
    </w:div>
    <w:div w:id="988245811">
      <w:bodyDiv w:val="1"/>
      <w:marLeft w:val="0"/>
      <w:marRight w:val="0"/>
      <w:marTop w:val="0"/>
      <w:marBottom w:val="0"/>
      <w:divBdr>
        <w:top w:val="none" w:sz="0" w:space="0" w:color="auto"/>
        <w:left w:val="none" w:sz="0" w:space="0" w:color="auto"/>
        <w:bottom w:val="none" w:sz="0" w:space="0" w:color="auto"/>
        <w:right w:val="none" w:sz="0" w:space="0" w:color="auto"/>
      </w:divBdr>
    </w:div>
    <w:div w:id="989403451">
      <w:bodyDiv w:val="1"/>
      <w:marLeft w:val="0"/>
      <w:marRight w:val="0"/>
      <w:marTop w:val="0"/>
      <w:marBottom w:val="0"/>
      <w:divBdr>
        <w:top w:val="none" w:sz="0" w:space="0" w:color="auto"/>
        <w:left w:val="none" w:sz="0" w:space="0" w:color="auto"/>
        <w:bottom w:val="none" w:sz="0" w:space="0" w:color="auto"/>
        <w:right w:val="none" w:sz="0" w:space="0" w:color="auto"/>
      </w:divBdr>
    </w:div>
    <w:div w:id="990404139">
      <w:bodyDiv w:val="1"/>
      <w:marLeft w:val="0"/>
      <w:marRight w:val="0"/>
      <w:marTop w:val="0"/>
      <w:marBottom w:val="0"/>
      <w:divBdr>
        <w:top w:val="none" w:sz="0" w:space="0" w:color="auto"/>
        <w:left w:val="none" w:sz="0" w:space="0" w:color="auto"/>
        <w:bottom w:val="none" w:sz="0" w:space="0" w:color="auto"/>
        <w:right w:val="none" w:sz="0" w:space="0" w:color="auto"/>
      </w:divBdr>
    </w:div>
    <w:div w:id="991636159">
      <w:bodyDiv w:val="1"/>
      <w:marLeft w:val="0"/>
      <w:marRight w:val="0"/>
      <w:marTop w:val="0"/>
      <w:marBottom w:val="0"/>
      <w:divBdr>
        <w:top w:val="none" w:sz="0" w:space="0" w:color="auto"/>
        <w:left w:val="none" w:sz="0" w:space="0" w:color="auto"/>
        <w:bottom w:val="none" w:sz="0" w:space="0" w:color="auto"/>
        <w:right w:val="none" w:sz="0" w:space="0" w:color="auto"/>
      </w:divBdr>
    </w:div>
    <w:div w:id="993144069">
      <w:bodyDiv w:val="1"/>
      <w:marLeft w:val="0"/>
      <w:marRight w:val="0"/>
      <w:marTop w:val="0"/>
      <w:marBottom w:val="0"/>
      <w:divBdr>
        <w:top w:val="none" w:sz="0" w:space="0" w:color="auto"/>
        <w:left w:val="none" w:sz="0" w:space="0" w:color="auto"/>
        <w:bottom w:val="none" w:sz="0" w:space="0" w:color="auto"/>
        <w:right w:val="none" w:sz="0" w:space="0" w:color="auto"/>
      </w:divBdr>
    </w:div>
    <w:div w:id="993144934">
      <w:bodyDiv w:val="1"/>
      <w:marLeft w:val="0"/>
      <w:marRight w:val="0"/>
      <w:marTop w:val="0"/>
      <w:marBottom w:val="0"/>
      <w:divBdr>
        <w:top w:val="none" w:sz="0" w:space="0" w:color="auto"/>
        <w:left w:val="none" w:sz="0" w:space="0" w:color="auto"/>
        <w:bottom w:val="none" w:sz="0" w:space="0" w:color="auto"/>
        <w:right w:val="none" w:sz="0" w:space="0" w:color="auto"/>
      </w:divBdr>
    </w:div>
    <w:div w:id="993147835">
      <w:bodyDiv w:val="1"/>
      <w:marLeft w:val="0"/>
      <w:marRight w:val="0"/>
      <w:marTop w:val="0"/>
      <w:marBottom w:val="0"/>
      <w:divBdr>
        <w:top w:val="none" w:sz="0" w:space="0" w:color="auto"/>
        <w:left w:val="none" w:sz="0" w:space="0" w:color="auto"/>
        <w:bottom w:val="none" w:sz="0" w:space="0" w:color="auto"/>
        <w:right w:val="none" w:sz="0" w:space="0" w:color="auto"/>
      </w:divBdr>
    </w:div>
    <w:div w:id="994070556">
      <w:bodyDiv w:val="1"/>
      <w:marLeft w:val="0"/>
      <w:marRight w:val="0"/>
      <w:marTop w:val="0"/>
      <w:marBottom w:val="0"/>
      <w:divBdr>
        <w:top w:val="none" w:sz="0" w:space="0" w:color="auto"/>
        <w:left w:val="none" w:sz="0" w:space="0" w:color="auto"/>
        <w:bottom w:val="none" w:sz="0" w:space="0" w:color="auto"/>
        <w:right w:val="none" w:sz="0" w:space="0" w:color="auto"/>
      </w:divBdr>
    </w:div>
    <w:div w:id="994914798">
      <w:bodyDiv w:val="1"/>
      <w:marLeft w:val="0"/>
      <w:marRight w:val="0"/>
      <w:marTop w:val="0"/>
      <w:marBottom w:val="0"/>
      <w:divBdr>
        <w:top w:val="none" w:sz="0" w:space="0" w:color="auto"/>
        <w:left w:val="none" w:sz="0" w:space="0" w:color="auto"/>
        <w:bottom w:val="none" w:sz="0" w:space="0" w:color="auto"/>
        <w:right w:val="none" w:sz="0" w:space="0" w:color="auto"/>
      </w:divBdr>
    </w:div>
    <w:div w:id="995382824">
      <w:bodyDiv w:val="1"/>
      <w:marLeft w:val="0"/>
      <w:marRight w:val="0"/>
      <w:marTop w:val="0"/>
      <w:marBottom w:val="0"/>
      <w:divBdr>
        <w:top w:val="none" w:sz="0" w:space="0" w:color="auto"/>
        <w:left w:val="none" w:sz="0" w:space="0" w:color="auto"/>
        <w:bottom w:val="none" w:sz="0" w:space="0" w:color="auto"/>
        <w:right w:val="none" w:sz="0" w:space="0" w:color="auto"/>
      </w:divBdr>
    </w:div>
    <w:div w:id="995690188">
      <w:bodyDiv w:val="1"/>
      <w:marLeft w:val="0"/>
      <w:marRight w:val="0"/>
      <w:marTop w:val="0"/>
      <w:marBottom w:val="0"/>
      <w:divBdr>
        <w:top w:val="none" w:sz="0" w:space="0" w:color="auto"/>
        <w:left w:val="none" w:sz="0" w:space="0" w:color="auto"/>
        <w:bottom w:val="none" w:sz="0" w:space="0" w:color="auto"/>
        <w:right w:val="none" w:sz="0" w:space="0" w:color="auto"/>
      </w:divBdr>
    </w:div>
    <w:div w:id="996617426">
      <w:bodyDiv w:val="1"/>
      <w:marLeft w:val="0"/>
      <w:marRight w:val="0"/>
      <w:marTop w:val="0"/>
      <w:marBottom w:val="0"/>
      <w:divBdr>
        <w:top w:val="none" w:sz="0" w:space="0" w:color="auto"/>
        <w:left w:val="none" w:sz="0" w:space="0" w:color="auto"/>
        <w:bottom w:val="none" w:sz="0" w:space="0" w:color="auto"/>
        <w:right w:val="none" w:sz="0" w:space="0" w:color="auto"/>
      </w:divBdr>
    </w:div>
    <w:div w:id="996763258">
      <w:bodyDiv w:val="1"/>
      <w:marLeft w:val="0"/>
      <w:marRight w:val="0"/>
      <w:marTop w:val="0"/>
      <w:marBottom w:val="0"/>
      <w:divBdr>
        <w:top w:val="none" w:sz="0" w:space="0" w:color="auto"/>
        <w:left w:val="none" w:sz="0" w:space="0" w:color="auto"/>
        <w:bottom w:val="none" w:sz="0" w:space="0" w:color="auto"/>
        <w:right w:val="none" w:sz="0" w:space="0" w:color="auto"/>
      </w:divBdr>
    </w:div>
    <w:div w:id="997608418">
      <w:bodyDiv w:val="1"/>
      <w:marLeft w:val="0"/>
      <w:marRight w:val="0"/>
      <w:marTop w:val="0"/>
      <w:marBottom w:val="0"/>
      <w:divBdr>
        <w:top w:val="none" w:sz="0" w:space="0" w:color="auto"/>
        <w:left w:val="none" w:sz="0" w:space="0" w:color="auto"/>
        <w:bottom w:val="none" w:sz="0" w:space="0" w:color="auto"/>
        <w:right w:val="none" w:sz="0" w:space="0" w:color="auto"/>
      </w:divBdr>
    </w:div>
    <w:div w:id="998340165">
      <w:bodyDiv w:val="1"/>
      <w:marLeft w:val="0"/>
      <w:marRight w:val="0"/>
      <w:marTop w:val="0"/>
      <w:marBottom w:val="0"/>
      <w:divBdr>
        <w:top w:val="none" w:sz="0" w:space="0" w:color="auto"/>
        <w:left w:val="none" w:sz="0" w:space="0" w:color="auto"/>
        <w:bottom w:val="none" w:sz="0" w:space="0" w:color="auto"/>
        <w:right w:val="none" w:sz="0" w:space="0" w:color="auto"/>
      </w:divBdr>
    </w:div>
    <w:div w:id="1000695396">
      <w:bodyDiv w:val="1"/>
      <w:marLeft w:val="0"/>
      <w:marRight w:val="0"/>
      <w:marTop w:val="0"/>
      <w:marBottom w:val="0"/>
      <w:divBdr>
        <w:top w:val="none" w:sz="0" w:space="0" w:color="auto"/>
        <w:left w:val="none" w:sz="0" w:space="0" w:color="auto"/>
        <w:bottom w:val="none" w:sz="0" w:space="0" w:color="auto"/>
        <w:right w:val="none" w:sz="0" w:space="0" w:color="auto"/>
      </w:divBdr>
    </w:div>
    <w:div w:id="1000932521">
      <w:bodyDiv w:val="1"/>
      <w:marLeft w:val="0"/>
      <w:marRight w:val="0"/>
      <w:marTop w:val="0"/>
      <w:marBottom w:val="0"/>
      <w:divBdr>
        <w:top w:val="none" w:sz="0" w:space="0" w:color="auto"/>
        <w:left w:val="none" w:sz="0" w:space="0" w:color="auto"/>
        <w:bottom w:val="none" w:sz="0" w:space="0" w:color="auto"/>
        <w:right w:val="none" w:sz="0" w:space="0" w:color="auto"/>
      </w:divBdr>
    </w:div>
    <w:div w:id="1001858938">
      <w:bodyDiv w:val="1"/>
      <w:marLeft w:val="0"/>
      <w:marRight w:val="0"/>
      <w:marTop w:val="0"/>
      <w:marBottom w:val="0"/>
      <w:divBdr>
        <w:top w:val="none" w:sz="0" w:space="0" w:color="auto"/>
        <w:left w:val="none" w:sz="0" w:space="0" w:color="auto"/>
        <w:bottom w:val="none" w:sz="0" w:space="0" w:color="auto"/>
        <w:right w:val="none" w:sz="0" w:space="0" w:color="auto"/>
      </w:divBdr>
    </w:div>
    <w:div w:id="1004474580">
      <w:bodyDiv w:val="1"/>
      <w:marLeft w:val="0"/>
      <w:marRight w:val="0"/>
      <w:marTop w:val="0"/>
      <w:marBottom w:val="0"/>
      <w:divBdr>
        <w:top w:val="none" w:sz="0" w:space="0" w:color="auto"/>
        <w:left w:val="none" w:sz="0" w:space="0" w:color="auto"/>
        <w:bottom w:val="none" w:sz="0" w:space="0" w:color="auto"/>
        <w:right w:val="none" w:sz="0" w:space="0" w:color="auto"/>
      </w:divBdr>
    </w:div>
    <w:div w:id="1006790567">
      <w:bodyDiv w:val="1"/>
      <w:marLeft w:val="0"/>
      <w:marRight w:val="0"/>
      <w:marTop w:val="0"/>
      <w:marBottom w:val="0"/>
      <w:divBdr>
        <w:top w:val="none" w:sz="0" w:space="0" w:color="auto"/>
        <w:left w:val="none" w:sz="0" w:space="0" w:color="auto"/>
        <w:bottom w:val="none" w:sz="0" w:space="0" w:color="auto"/>
        <w:right w:val="none" w:sz="0" w:space="0" w:color="auto"/>
      </w:divBdr>
    </w:div>
    <w:div w:id="1007027530">
      <w:bodyDiv w:val="1"/>
      <w:marLeft w:val="0"/>
      <w:marRight w:val="0"/>
      <w:marTop w:val="0"/>
      <w:marBottom w:val="0"/>
      <w:divBdr>
        <w:top w:val="none" w:sz="0" w:space="0" w:color="auto"/>
        <w:left w:val="none" w:sz="0" w:space="0" w:color="auto"/>
        <w:bottom w:val="none" w:sz="0" w:space="0" w:color="auto"/>
        <w:right w:val="none" w:sz="0" w:space="0" w:color="auto"/>
      </w:divBdr>
    </w:div>
    <w:div w:id="1008020470">
      <w:bodyDiv w:val="1"/>
      <w:marLeft w:val="0"/>
      <w:marRight w:val="0"/>
      <w:marTop w:val="0"/>
      <w:marBottom w:val="0"/>
      <w:divBdr>
        <w:top w:val="none" w:sz="0" w:space="0" w:color="auto"/>
        <w:left w:val="none" w:sz="0" w:space="0" w:color="auto"/>
        <w:bottom w:val="none" w:sz="0" w:space="0" w:color="auto"/>
        <w:right w:val="none" w:sz="0" w:space="0" w:color="auto"/>
      </w:divBdr>
    </w:div>
    <w:div w:id="1009335436">
      <w:bodyDiv w:val="1"/>
      <w:marLeft w:val="0"/>
      <w:marRight w:val="0"/>
      <w:marTop w:val="0"/>
      <w:marBottom w:val="0"/>
      <w:divBdr>
        <w:top w:val="none" w:sz="0" w:space="0" w:color="auto"/>
        <w:left w:val="none" w:sz="0" w:space="0" w:color="auto"/>
        <w:bottom w:val="none" w:sz="0" w:space="0" w:color="auto"/>
        <w:right w:val="none" w:sz="0" w:space="0" w:color="auto"/>
      </w:divBdr>
    </w:div>
    <w:div w:id="1009719586">
      <w:bodyDiv w:val="1"/>
      <w:marLeft w:val="0"/>
      <w:marRight w:val="0"/>
      <w:marTop w:val="0"/>
      <w:marBottom w:val="0"/>
      <w:divBdr>
        <w:top w:val="none" w:sz="0" w:space="0" w:color="auto"/>
        <w:left w:val="none" w:sz="0" w:space="0" w:color="auto"/>
        <w:bottom w:val="none" w:sz="0" w:space="0" w:color="auto"/>
        <w:right w:val="none" w:sz="0" w:space="0" w:color="auto"/>
      </w:divBdr>
    </w:div>
    <w:div w:id="1010765391">
      <w:bodyDiv w:val="1"/>
      <w:marLeft w:val="0"/>
      <w:marRight w:val="0"/>
      <w:marTop w:val="0"/>
      <w:marBottom w:val="0"/>
      <w:divBdr>
        <w:top w:val="none" w:sz="0" w:space="0" w:color="auto"/>
        <w:left w:val="none" w:sz="0" w:space="0" w:color="auto"/>
        <w:bottom w:val="none" w:sz="0" w:space="0" w:color="auto"/>
        <w:right w:val="none" w:sz="0" w:space="0" w:color="auto"/>
      </w:divBdr>
    </w:div>
    <w:div w:id="1011761383">
      <w:bodyDiv w:val="1"/>
      <w:marLeft w:val="0"/>
      <w:marRight w:val="0"/>
      <w:marTop w:val="0"/>
      <w:marBottom w:val="0"/>
      <w:divBdr>
        <w:top w:val="none" w:sz="0" w:space="0" w:color="auto"/>
        <w:left w:val="none" w:sz="0" w:space="0" w:color="auto"/>
        <w:bottom w:val="none" w:sz="0" w:space="0" w:color="auto"/>
        <w:right w:val="none" w:sz="0" w:space="0" w:color="auto"/>
      </w:divBdr>
    </w:div>
    <w:div w:id="1013603698">
      <w:bodyDiv w:val="1"/>
      <w:marLeft w:val="0"/>
      <w:marRight w:val="0"/>
      <w:marTop w:val="0"/>
      <w:marBottom w:val="0"/>
      <w:divBdr>
        <w:top w:val="none" w:sz="0" w:space="0" w:color="auto"/>
        <w:left w:val="none" w:sz="0" w:space="0" w:color="auto"/>
        <w:bottom w:val="none" w:sz="0" w:space="0" w:color="auto"/>
        <w:right w:val="none" w:sz="0" w:space="0" w:color="auto"/>
      </w:divBdr>
    </w:div>
    <w:div w:id="1014647352">
      <w:bodyDiv w:val="1"/>
      <w:marLeft w:val="0"/>
      <w:marRight w:val="0"/>
      <w:marTop w:val="0"/>
      <w:marBottom w:val="0"/>
      <w:divBdr>
        <w:top w:val="none" w:sz="0" w:space="0" w:color="auto"/>
        <w:left w:val="none" w:sz="0" w:space="0" w:color="auto"/>
        <w:bottom w:val="none" w:sz="0" w:space="0" w:color="auto"/>
        <w:right w:val="none" w:sz="0" w:space="0" w:color="auto"/>
      </w:divBdr>
    </w:div>
    <w:div w:id="1015427418">
      <w:bodyDiv w:val="1"/>
      <w:marLeft w:val="0"/>
      <w:marRight w:val="0"/>
      <w:marTop w:val="0"/>
      <w:marBottom w:val="0"/>
      <w:divBdr>
        <w:top w:val="none" w:sz="0" w:space="0" w:color="auto"/>
        <w:left w:val="none" w:sz="0" w:space="0" w:color="auto"/>
        <w:bottom w:val="none" w:sz="0" w:space="0" w:color="auto"/>
        <w:right w:val="none" w:sz="0" w:space="0" w:color="auto"/>
      </w:divBdr>
    </w:div>
    <w:div w:id="1016543827">
      <w:bodyDiv w:val="1"/>
      <w:marLeft w:val="0"/>
      <w:marRight w:val="0"/>
      <w:marTop w:val="0"/>
      <w:marBottom w:val="0"/>
      <w:divBdr>
        <w:top w:val="none" w:sz="0" w:space="0" w:color="auto"/>
        <w:left w:val="none" w:sz="0" w:space="0" w:color="auto"/>
        <w:bottom w:val="none" w:sz="0" w:space="0" w:color="auto"/>
        <w:right w:val="none" w:sz="0" w:space="0" w:color="auto"/>
      </w:divBdr>
    </w:div>
    <w:div w:id="1016809945">
      <w:bodyDiv w:val="1"/>
      <w:marLeft w:val="0"/>
      <w:marRight w:val="0"/>
      <w:marTop w:val="0"/>
      <w:marBottom w:val="0"/>
      <w:divBdr>
        <w:top w:val="none" w:sz="0" w:space="0" w:color="auto"/>
        <w:left w:val="none" w:sz="0" w:space="0" w:color="auto"/>
        <w:bottom w:val="none" w:sz="0" w:space="0" w:color="auto"/>
        <w:right w:val="none" w:sz="0" w:space="0" w:color="auto"/>
      </w:divBdr>
    </w:div>
    <w:div w:id="1020273980">
      <w:bodyDiv w:val="1"/>
      <w:marLeft w:val="0"/>
      <w:marRight w:val="0"/>
      <w:marTop w:val="0"/>
      <w:marBottom w:val="0"/>
      <w:divBdr>
        <w:top w:val="none" w:sz="0" w:space="0" w:color="auto"/>
        <w:left w:val="none" w:sz="0" w:space="0" w:color="auto"/>
        <w:bottom w:val="none" w:sz="0" w:space="0" w:color="auto"/>
        <w:right w:val="none" w:sz="0" w:space="0" w:color="auto"/>
      </w:divBdr>
    </w:div>
    <w:div w:id="1020816473">
      <w:bodyDiv w:val="1"/>
      <w:marLeft w:val="0"/>
      <w:marRight w:val="0"/>
      <w:marTop w:val="0"/>
      <w:marBottom w:val="0"/>
      <w:divBdr>
        <w:top w:val="none" w:sz="0" w:space="0" w:color="auto"/>
        <w:left w:val="none" w:sz="0" w:space="0" w:color="auto"/>
        <w:bottom w:val="none" w:sz="0" w:space="0" w:color="auto"/>
        <w:right w:val="none" w:sz="0" w:space="0" w:color="auto"/>
      </w:divBdr>
    </w:div>
    <w:div w:id="1022165418">
      <w:bodyDiv w:val="1"/>
      <w:marLeft w:val="0"/>
      <w:marRight w:val="0"/>
      <w:marTop w:val="0"/>
      <w:marBottom w:val="0"/>
      <w:divBdr>
        <w:top w:val="none" w:sz="0" w:space="0" w:color="auto"/>
        <w:left w:val="none" w:sz="0" w:space="0" w:color="auto"/>
        <w:bottom w:val="none" w:sz="0" w:space="0" w:color="auto"/>
        <w:right w:val="none" w:sz="0" w:space="0" w:color="auto"/>
      </w:divBdr>
    </w:div>
    <w:div w:id="1023366641">
      <w:bodyDiv w:val="1"/>
      <w:marLeft w:val="0"/>
      <w:marRight w:val="0"/>
      <w:marTop w:val="0"/>
      <w:marBottom w:val="0"/>
      <w:divBdr>
        <w:top w:val="none" w:sz="0" w:space="0" w:color="auto"/>
        <w:left w:val="none" w:sz="0" w:space="0" w:color="auto"/>
        <w:bottom w:val="none" w:sz="0" w:space="0" w:color="auto"/>
        <w:right w:val="none" w:sz="0" w:space="0" w:color="auto"/>
      </w:divBdr>
    </w:div>
    <w:div w:id="1025135053">
      <w:bodyDiv w:val="1"/>
      <w:marLeft w:val="0"/>
      <w:marRight w:val="0"/>
      <w:marTop w:val="0"/>
      <w:marBottom w:val="0"/>
      <w:divBdr>
        <w:top w:val="none" w:sz="0" w:space="0" w:color="auto"/>
        <w:left w:val="none" w:sz="0" w:space="0" w:color="auto"/>
        <w:bottom w:val="none" w:sz="0" w:space="0" w:color="auto"/>
        <w:right w:val="none" w:sz="0" w:space="0" w:color="auto"/>
      </w:divBdr>
    </w:div>
    <w:div w:id="1025860247">
      <w:bodyDiv w:val="1"/>
      <w:marLeft w:val="0"/>
      <w:marRight w:val="0"/>
      <w:marTop w:val="0"/>
      <w:marBottom w:val="0"/>
      <w:divBdr>
        <w:top w:val="none" w:sz="0" w:space="0" w:color="auto"/>
        <w:left w:val="none" w:sz="0" w:space="0" w:color="auto"/>
        <w:bottom w:val="none" w:sz="0" w:space="0" w:color="auto"/>
        <w:right w:val="none" w:sz="0" w:space="0" w:color="auto"/>
      </w:divBdr>
    </w:div>
    <w:div w:id="1026177338">
      <w:bodyDiv w:val="1"/>
      <w:marLeft w:val="0"/>
      <w:marRight w:val="0"/>
      <w:marTop w:val="0"/>
      <w:marBottom w:val="0"/>
      <w:divBdr>
        <w:top w:val="none" w:sz="0" w:space="0" w:color="auto"/>
        <w:left w:val="none" w:sz="0" w:space="0" w:color="auto"/>
        <w:bottom w:val="none" w:sz="0" w:space="0" w:color="auto"/>
        <w:right w:val="none" w:sz="0" w:space="0" w:color="auto"/>
      </w:divBdr>
    </w:div>
    <w:div w:id="1030497992">
      <w:bodyDiv w:val="1"/>
      <w:marLeft w:val="0"/>
      <w:marRight w:val="0"/>
      <w:marTop w:val="0"/>
      <w:marBottom w:val="0"/>
      <w:divBdr>
        <w:top w:val="none" w:sz="0" w:space="0" w:color="auto"/>
        <w:left w:val="none" w:sz="0" w:space="0" w:color="auto"/>
        <w:bottom w:val="none" w:sz="0" w:space="0" w:color="auto"/>
        <w:right w:val="none" w:sz="0" w:space="0" w:color="auto"/>
      </w:divBdr>
    </w:div>
    <w:div w:id="1031034365">
      <w:bodyDiv w:val="1"/>
      <w:marLeft w:val="0"/>
      <w:marRight w:val="0"/>
      <w:marTop w:val="0"/>
      <w:marBottom w:val="0"/>
      <w:divBdr>
        <w:top w:val="none" w:sz="0" w:space="0" w:color="auto"/>
        <w:left w:val="none" w:sz="0" w:space="0" w:color="auto"/>
        <w:bottom w:val="none" w:sz="0" w:space="0" w:color="auto"/>
        <w:right w:val="none" w:sz="0" w:space="0" w:color="auto"/>
      </w:divBdr>
    </w:div>
    <w:div w:id="1032726927">
      <w:bodyDiv w:val="1"/>
      <w:marLeft w:val="0"/>
      <w:marRight w:val="0"/>
      <w:marTop w:val="0"/>
      <w:marBottom w:val="0"/>
      <w:divBdr>
        <w:top w:val="none" w:sz="0" w:space="0" w:color="auto"/>
        <w:left w:val="none" w:sz="0" w:space="0" w:color="auto"/>
        <w:bottom w:val="none" w:sz="0" w:space="0" w:color="auto"/>
        <w:right w:val="none" w:sz="0" w:space="0" w:color="auto"/>
      </w:divBdr>
    </w:div>
    <w:div w:id="1033769395">
      <w:bodyDiv w:val="1"/>
      <w:marLeft w:val="0"/>
      <w:marRight w:val="0"/>
      <w:marTop w:val="0"/>
      <w:marBottom w:val="0"/>
      <w:divBdr>
        <w:top w:val="none" w:sz="0" w:space="0" w:color="auto"/>
        <w:left w:val="none" w:sz="0" w:space="0" w:color="auto"/>
        <w:bottom w:val="none" w:sz="0" w:space="0" w:color="auto"/>
        <w:right w:val="none" w:sz="0" w:space="0" w:color="auto"/>
      </w:divBdr>
    </w:div>
    <w:div w:id="1034041371">
      <w:bodyDiv w:val="1"/>
      <w:marLeft w:val="0"/>
      <w:marRight w:val="0"/>
      <w:marTop w:val="0"/>
      <w:marBottom w:val="0"/>
      <w:divBdr>
        <w:top w:val="none" w:sz="0" w:space="0" w:color="auto"/>
        <w:left w:val="none" w:sz="0" w:space="0" w:color="auto"/>
        <w:bottom w:val="none" w:sz="0" w:space="0" w:color="auto"/>
        <w:right w:val="none" w:sz="0" w:space="0" w:color="auto"/>
      </w:divBdr>
    </w:div>
    <w:div w:id="1034769355">
      <w:bodyDiv w:val="1"/>
      <w:marLeft w:val="0"/>
      <w:marRight w:val="0"/>
      <w:marTop w:val="0"/>
      <w:marBottom w:val="0"/>
      <w:divBdr>
        <w:top w:val="none" w:sz="0" w:space="0" w:color="auto"/>
        <w:left w:val="none" w:sz="0" w:space="0" w:color="auto"/>
        <w:bottom w:val="none" w:sz="0" w:space="0" w:color="auto"/>
        <w:right w:val="none" w:sz="0" w:space="0" w:color="auto"/>
      </w:divBdr>
    </w:div>
    <w:div w:id="1036739503">
      <w:bodyDiv w:val="1"/>
      <w:marLeft w:val="0"/>
      <w:marRight w:val="0"/>
      <w:marTop w:val="0"/>
      <w:marBottom w:val="0"/>
      <w:divBdr>
        <w:top w:val="none" w:sz="0" w:space="0" w:color="auto"/>
        <w:left w:val="none" w:sz="0" w:space="0" w:color="auto"/>
        <w:bottom w:val="none" w:sz="0" w:space="0" w:color="auto"/>
        <w:right w:val="none" w:sz="0" w:space="0" w:color="auto"/>
      </w:divBdr>
    </w:div>
    <w:div w:id="1037394930">
      <w:bodyDiv w:val="1"/>
      <w:marLeft w:val="0"/>
      <w:marRight w:val="0"/>
      <w:marTop w:val="0"/>
      <w:marBottom w:val="0"/>
      <w:divBdr>
        <w:top w:val="none" w:sz="0" w:space="0" w:color="auto"/>
        <w:left w:val="none" w:sz="0" w:space="0" w:color="auto"/>
        <w:bottom w:val="none" w:sz="0" w:space="0" w:color="auto"/>
        <w:right w:val="none" w:sz="0" w:space="0" w:color="auto"/>
      </w:divBdr>
    </w:div>
    <w:div w:id="1037580754">
      <w:bodyDiv w:val="1"/>
      <w:marLeft w:val="0"/>
      <w:marRight w:val="0"/>
      <w:marTop w:val="0"/>
      <w:marBottom w:val="0"/>
      <w:divBdr>
        <w:top w:val="none" w:sz="0" w:space="0" w:color="auto"/>
        <w:left w:val="none" w:sz="0" w:space="0" w:color="auto"/>
        <w:bottom w:val="none" w:sz="0" w:space="0" w:color="auto"/>
        <w:right w:val="none" w:sz="0" w:space="0" w:color="auto"/>
      </w:divBdr>
    </w:div>
    <w:div w:id="1037698097">
      <w:bodyDiv w:val="1"/>
      <w:marLeft w:val="0"/>
      <w:marRight w:val="0"/>
      <w:marTop w:val="0"/>
      <w:marBottom w:val="0"/>
      <w:divBdr>
        <w:top w:val="none" w:sz="0" w:space="0" w:color="auto"/>
        <w:left w:val="none" w:sz="0" w:space="0" w:color="auto"/>
        <w:bottom w:val="none" w:sz="0" w:space="0" w:color="auto"/>
        <w:right w:val="none" w:sz="0" w:space="0" w:color="auto"/>
      </w:divBdr>
    </w:div>
    <w:div w:id="1037854245">
      <w:bodyDiv w:val="1"/>
      <w:marLeft w:val="0"/>
      <w:marRight w:val="0"/>
      <w:marTop w:val="0"/>
      <w:marBottom w:val="0"/>
      <w:divBdr>
        <w:top w:val="none" w:sz="0" w:space="0" w:color="auto"/>
        <w:left w:val="none" w:sz="0" w:space="0" w:color="auto"/>
        <w:bottom w:val="none" w:sz="0" w:space="0" w:color="auto"/>
        <w:right w:val="none" w:sz="0" w:space="0" w:color="auto"/>
      </w:divBdr>
    </w:div>
    <w:div w:id="1039862069">
      <w:bodyDiv w:val="1"/>
      <w:marLeft w:val="0"/>
      <w:marRight w:val="0"/>
      <w:marTop w:val="0"/>
      <w:marBottom w:val="0"/>
      <w:divBdr>
        <w:top w:val="none" w:sz="0" w:space="0" w:color="auto"/>
        <w:left w:val="none" w:sz="0" w:space="0" w:color="auto"/>
        <w:bottom w:val="none" w:sz="0" w:space="0" w:color="auto"/>
        <w:right w:val="none" w:sz="0" w:space="0" w:color="auto"/>
      </w:divBdr>
    </w:div>
    <w:div w:id="1040088889">
      <w:bodyDiv w:val="1"/>
      <w:marLeft w:val="0"/>
      <w:marRight w:val="0"/>
      <w:marTop w:val="0"/>
      <w:marBottom w:val="0"/>
      <w:divBdr>
        <w:top w:val="none" w:sz="0" w:space="0" w:color="auto"/>
        <w:left w:val="none" w:sz="0" w:space="0" w:color="auto"/>
        <w:bottom w:val="none" w:sz="0" w:space="0" w:color="auto"/>
        <w:right w:val="none" w:sz="0" w:space="0" w:color="auto"/>
      </w:divBdr>
    </w:div>
    <w:div w:id="1044063967">
      <w:bodyDiv w:val="1"/>
      <w:marLeft w:val="0"/>
      <w:marRight w:val="0"/>
      <w:marTop w:val="0"/>
      <w:marBottom w:val="0"/>
      <w:divBdr>
        <w:top w:val="none" w:sz="0" w:space="0" w:color="auto"/>
        <w:left w:val="none" w:sz="0" w:space="0" w:color="auto"/>
        <w:bottom w:val="none" w:sz="0" w:space="0" w:color="auto"/>
        <w:right w:val="none" w:sz="0" w:space="0" w:color="auto"/>
      </w:divBdr>
    </w:div>
    <w:div w:id="1046680115">
      <w:bodyDiv w:val="1"/>
      <w:marLeft w:val="0"/>
      <w:marRight w:val="0"/>
      <w:marTop w:val="0"/>
      <w:marBottom w:val="0"/>
      <w:divBdr>
        <w:top w:val="none" w:sz="0" w:space="0" w:color="auto"/>
        <w:left w:val="none" w:sz="0" w:space="0" w:color="auto"/>
        <w:bottom w:val="none" w:sz="0" w:space="0" w:color="auto"/>
        <w:right w:val="none" w:sz="0" w:space="0" w:color="auto"/>
      </w:divBdr>
    </w:div>
    <w:div w:id="1047995448">
      <w:bodyDiv w:val="1"/>
      <w:marLeft w:val="0"/>
      <w:marRight w:val="0"/>
      <w:marTop w:val="0"/>
      <w:marBottom w:val="0"/>
      <w:divBdr>
        <w:top w:val="none" w:sz="0" w:space="0" w:color="auto"/>
        <w:left w:val="none" w:sz="0" w:space="0" w:color="auto"/>
        <w:bottom w:val="none" w:sz="0" w:space="0" w:color="auto"/>
        <w:right w:val="none" w:sz="0" w:space="0" w:color="auto"/>
      </w:divBdr>
    </w:div>
    <w:div w:id="1048381648">
      <w:bodyDiv w:val="1"/>
      <w:marLeft w:val="0"/>
      <w:marRight w:val="0"/>
      <w:marTop w:val="0"/>
      <w:marBottom w:val="0"/>
      <w:divBdr>
        <w:top w:val="none" w:sz="0" w:space="0" w:color="auto"/>
        <w:left w:val="none" w:sz="0" w:space="0" w:color="auto"/>
        <w:bottom w:val="none" w:sz="0" w:space="0" w:color="auto"/>
        <w:right w:val="none" w:sz="0" w:space="0" w:color="auto"/>
      </w:divBdr>
    </w:div>
    <w:div w:id="1049108494">
      <w:bodyDiv w:val="1"/>
      <w:marLeft w:val="0"/>
      <w:marRight w:val="0"/>
      <w:marTop w:val="0"/>
      <w:marBottom w:val="0"/>
      <w:divBdr>
        <w:top w:val="none" w:sz="0" w:space="0" w:color="auto"/>
        <w:left w:val="none" w:sz="0" w:space="0" w:color="auto"/>
        <w:bottom w:val="none" w:sz="0" w:space="0" w:color="auto"/>
        <w:right w:val="none" w:sz="0" w:space="0" w:color="auto"/>
      </w:divBdr>
    </w:div>
    <w:div w:id="1049761284">
      <w:bodyDiv w:val="1"/>
      <w:marLeft w:val="0"/>
      <w:marRight w:val="0"/>
      <w:marTop w:val="0"/>
      <w:marBottom w:val="0"/>
      <w:divBdr>
        <w:top w:val="none" w:sz="0" w:space="0" w:color="auto"/>
        <w:left w:val="none" w:sz="0" w:space="0" w:color="auto"/>
        <w:bottom w:val="none" w:sz="0" w:space="0" w:color="auto"/>
        <w:right w:val="none" w:sz="0" w:space="0" w:color="auto"/>
      </w:divBdr>
    </w:div>
    <w:div w:id="1050495012">
      <w:bodyDiv w:val="1"/>
      <w:marLeft w:val="0"/>
      <w:marRight w:val="0"/>
      <w:marTop w:val="0"/>
      <w:marBottom w:val="0"/>
      <w:divBdr>
        <w:top w:val="none" w:sz="0" w:space="0" w:color="auto"/>
        <w:left w:val="none" w:sz="0" w:space="0" w:color="auto"/>
        <w:bottom w:val="none" w:sz="0" w:space="0" w:color="auto"/>
        <w:right w:val="none" w:sz="0" w:space="0" w:color="auto"/>
      </w:divBdr>
    </w:div>
    <w:div w:id="1050693750">
      <w:bodyDiv w:val="1"/>
      <w:marLeft w:val="0"/>
      <w:marRight w:val="0"/>
      <w:marTop w:val="0"/>
      <w:marBottom w:val="0"/>
      <w:divBdr>
        <w:top w:val="none" w:sz="0" w:space="0" w:color="auto"/>
        <w:left w:val="none" w:sz="0" w:space="0" w:color="auto"/>
        <w:bottom w:val="none" w:sz="0" w:space="0" w:color="auto"/>
        <w:right w:val="none" w:sz="0" w:space="0" w:color="auto"/>
      </w:divBdr>
    </w:div>
    <w:div w:id="1054424164">
      <w:bodyDiv w:val="1"/>
      <w:marLeft w:val="0"/>
      <w:marRight w:val="0"/>
      <w:marTop w:val="0"/>
      <w:marBottom w:val="0"/>
      <w:divBdr>
        <w:top w:val="none" w:sz="0" w:space="0" w:color="auto"/>
        <w:left w:val="none" w:sz="0" w:space="0" w:color="auto"/>
        <w:bottom w:val="none" w:sz="0" w:space="0" w:color="auto"/>
        <w:right w:val="none" w:sz="0" w:space="0" w:color="auto"/>
      </w:divBdr>
    </w:div>
    <w:div w:id="1055351295">
      <w:bodyDiv w:val="1"/>
      <w:marLeft w:val="0"/>
      <w:marRight w:val="0"/>
      <w:marTop w:val="0"/>
      <w:marBottom w:val="0"/>
      <w:divBdr>
        <w:top w:val="none" w:sz="0" w:space="0" w:color="auto"/>
        <w:left w:val="none" w:sz="0" w:space="0" w:color="auto"/>
        <w:bottom w:val="none" w:sz="0" w:space="0" w:color="auto"/>
        <w:right w:val="none" w:sz="0" w:space="0" w:color="auto"/>
      </w:divBdr>
    </w:div>
    <w:div w:id="1056125221">
      <w:bodyDiv w:val="1"/>
      <w:marLeft w:val="0"/>
      <w:marRight w:val="0"/>
      <w:marTop w:val="0"/>
      <w:marBottom w:val="0"/>
      <w:divBdr>
        <w:top w:val="none" w:sz="0" w:space="0" w:color="auto"/>
        <w:left w:val="none" w:sz="0" w:space="0" w:color="auto"/>
        <w:bottom w:val="none" w:sz="0" w:space="0" w:color="auto"/>
        <w:right w:val="none" w:sz="0" w:space="0" w:color="auto"/>
      </w:divBdr>
    </w:div>
    <w:div w:id="1056704053">
      <w:bodyDiv w:val="1"/>
      <w:marLeft w:val="0"/>
      <w:marRight w:val="0"/>
      <w:marTop w:val="0"/>
      <w:marBottom w:val="0"/>
      <w:divBdr>
        <w:top w:val="none" w:sz="0" w:space="0" w:color="auto"/>
        <w:left w:val="none" w:sz="0" w:space="0" w:color="auto"/>
        <w:bottom w:val="none" w:sz="0" w:space="0" w:color="auto"/>
        <w:right w:val="none" w:sz="0" w:space="0" w:color="auto"/>
      </w:divBdr>
    </w:div>
    <w:div w:id="1058477245">
      <w:bodyDiv w:val="1"/>
      <w:marLeft w:val="0"/>
      <w:marRight w:val="0"/>
      <w:marTop w:val="0"/>
      <w:marBottom w:val="0"/>
      <w:divBdr>
        <w:top w:val="none" w:sz="0" w:space="0" w:color="auto"/>
        <w:left w:val="none" w:sz="0" w:space="0" w:color="auto"/>
        <w:bottom w:val="none" w:sz="0" w:space="0" w:color="auto"/>
        <w:right w:val="none" w:sz="0" w:space="0" w:color="auto"/>
      </w:divBdr>
    </w:div>
    <w:div w:id="1059666183">
      <w:bodyDiv w:val="1"/>
      <w:marLeft w:val="0"/>
      <w:marRight w:val="0"/>
      <w:marTop w:val="0"/>
      <w:marBottom w:val="0"/>
      <w:divBdr>
        <w:top w:val="none" w:sz="0" w:space="0" w:color="auto"/>
        <w:left w:val="none" w:sz="0" w:space="0" w:color="auto"/>
        <w:bottom w:val="none" w:sz="0" w:space="0" w:color="auto"/>
        <w:right w:val="none" w:sz="0" w:space="0" w:color="auto"/>
      </w:divBdr>
    </w:div>
    <w:div w:id="1060176280">
      <w:bodyDiv w:val="1"/>
      <w:marLeft w:val="0"/>
      <w:marRight w:val="0"/>
      <w:marTop w:val="0"/>
      <w:marBottom w:val="0"/>
      <w:divBdr>
        <w:top w:val="none" w:sz="0" w:space="0" w:color="auto"/>
        <w:left w:val="none" w:sz="0" w:space="0" w:color="auto"/>
        <w:bottom w:val="none" w:sz="0" w:space="0" w:color="auto"/>
        <w:right w:val="none" w:sz="0" w:space="0" w:color="auto"/>
      </w:divBdr>
    </w:div>
    <w:div w:id="1060248352">
      <w:bodyDiv w:val="1"/>
      <w:marLeft w:val="0"/>
      <w:marRight w:val="0"/>
      <w:marTop w:val="0"/>
      <w:marBottom w:val="0"/>
      <w:divBdr>
        <w:top w:val="none" w:sz="0" w:space="0" w:color="auto"/>
        <w:left w:val="none" w:sz="0" w:space="0" w:color="auto"/>
        <w:bottom w:val="none" w:sz="0" w:space="0" w:color="auto"/>
        <w:right w:val="none" w:sz="0" w:space="0" w:color="auto"/>
      </w:divBdr>
    </w:div>
    <w:div w:id="1060862522">
      <w:bodyDiv w:val="1"/>
      <w:marLeft w:val="0"/>
      <w:marRight w:val="0"/>
      <w:marTop w:val="0"/>
      <w:marBottom w:val="0"/>
      <w:divBdr>
        <w:top w:val="none" w:sz="0" w:space="0" w:color="auto"/>
        <w:left w:val="none" w:sz="0" w:space="0" w:color="auto"/>
        <w:bottom w:val="none" w:sz="0" w:space="0" w:color="auto"/>
        <w:right w:val="none" w:sz="0" w:space="0" w:color="auto"/>
      </w:divBdr>
    </w:div>
    <w:div w:id="1061295607">
      <w:bodyDiv w:val="1"/>
      <w:marLeft w:val="0"/>
      <w:marRight w:val="0"/>
      <w:marTop w:val="0"/>
      <w:marBottom w:val="0"/>
      <w:divBdr>
        <w:top w:val="none" w:sz="0" w:space="0" w:color="auto"/>
        <w:left w:val="none" w:sz="0" w:space="0" w:color="auto"/>
        <w:bottom w:val="none" w:sz="0" w:space="0" w:color="auto"/>
        <w:right w:val="none" w:sz="0" w:space="0" w:color="auto"/>
      </w:divBdr>
    </w:div>
    <w:div w:id="1062023064">
      <w:bodyDiv w:val="1"/>
      <w:marLeft w:val="0"/>
      <w:marRight w:val="0"/>
      <w:marTop w:val="0"/>
      <w:marBottom w:val="0"/>
      <w:divBdr>
        <w:top w:val="none" w:sz="0" w:space="0" w:color="auto"/>
        <w:left w:val="none" w:sz="0" w:space="0" w:color="auto"/>
        <w:bottom w:val="none" w:sz="0" w:space="0" w:color="auto"/>
        <w:right w:val="none" w:sz="0" w:space="0" w:color="auto"/>
      </w:divBdr>
    </w:div>
    <w:div w:id="1062168701">
      <w:bodyDiv w:val="1"/>
      <w:marLeft w:val="0"/>
      <w:marRight w:val="0"/>
      <w:marTop w:val="0"/>
      <w:marBottom w:val="0"/>
      <w:divBdr>
        <w:top w:val="none" w:sz="0" w:space="0" w:color="auto"/>
        <w:left w:val="none" w:sz="0" w:space="0" w:color="auto"/>
        <w:bottom w:val="none" w:sz="0" w:space="0" w:color="auto"/>
        <w:right w:val="none" w:sz="0" w:space="0" w:color="auto"/>
      </w:divBdr>
    </w:div>
    <w:div w:id="1062870827">
      <w:bodyDiv w:val="1"/>
      <w:marLeft w:val="0"/>
      <w:marRight w:val="0"/>
      <w:marTop w:val="0"/>
      <w:marBottom w:val="0"/>
      <w:divBdr>
        <w:top w:val="none" w:sz="0" w:space="0" w:color="auto"/>
        <w:left w:val="none" w:sz="0" w:space="0" w:color="auto"/>
        <w:bottom w:val="none" w:sz="0" w:space="0" w:color="auto"/>
        <w:right w:val="none" w:sz="0" w:space="0" w:color="auto"/>
      </w:divBdr>
    </w:div>
    <w:div w:id="1062872029">
      <w:bodyDiv w:val="1"/>
      <w:marLeft w:val="0"/>
      <w:marRight w:val="0"/>
      <w:marTop w:val="0"/>
      <w:marBottom w:val="0"/>
      <w:divBdr>
        <w:top w:val="none" w:sz="0" w:space="0" w:color="auto"/>
        <w:left w:val="none" w:sz="0" w:space="0" w:color="auto"/>
        <w:bottom w:val="none" w:sz="0" w:space="0" w:color="auto"/>
        <w:right w:val="none" w:sz="0" w:space="0" w:color="auto"/>
      </w:divBdr>
    </w:div>
    <w:div w:id="1064989702">
      <w:bodyDiv w:val="1"/>
      <w:marLeft w:val="0"/>
      <w:marRight w:val="0"/>
      <w:marTop w:val="0"/>
      <w:marBottom w:val="0"/>
      <w:divBdr>
        <w:top w:val="none" w:sz="0" w:space="0" w:color="auto"/>
        <w:left w:val="none" w:sz="0" w:space="0" w:color="auto"/>
        <w:bottom w:val="none" w:sz="0" w:space="0" w:color="auto"/>
        <w:right w:val="none" w:sz="0" w:space="0" w:color="auto"/>
      </w:divBdr>
    </w:div>
    <w:div w:id="1064990402">
      <w:bodyDiv w:val="1"/>
      <w:marLeft w:val="0"/>
      <w:marRight w:val="0"/>
      <w:marTop w:val="0"/>
      <w:marBottom w:val="0"/>
      <w:divBdr>
        <w:top w:val="none" w:sz="0" w:space="0" w:color="auto"/>
        <w:left w:val="none" w:sz="0" w:space="0" w:color="auto"/>
        <w:bottom w:val="none" w:sz="0" w:space="0" w:color="auto"/>
        <w:right w:val="none" w:sz="0" w:space="0" w:color="auto"/>
      </w:divBdr>
    </w:div>
    <w:div w:id="1066076405">
      <w:bodyDiv w:val="1"/>
      <w:marLeft w:val="0"/>
      <w:marRight w:val="0"/>
      <w:marTop w:val="0"/>
      <w:marBottom w:val="0"/>
      <w:divBdr>
        <w:top w:val="none" w:sz="0" w:space="0" w:color="auto"/>
        <w:left w:val="none" w:sz="0" w:space="0" w:color="auto"/>
        <w:bottom w:val="none" w:sz="0" w:space="0" w:color="auto"/>
        <w:right w:val="none" w:sz="0" w:space="0" w:color="auto"/>
      </w:divBdr>
    </w:div>
    <w:div w:id="1066225475">
      <w:bodyDiv w:val="1"/>
      <w:marLeft w:val="0"/>
      <w:marRight w:val="0"/>
      <w:marTop w:val="0"/>
      <w:marBottom w:val="0"/>
      <w:divBdr>
        <w:top w:val="none" w:sz="0" w:space="0" w:color="auto"/>
        <w:left w:val="none" w:sz="0" w:space="0" w:color="auto"/>
        <w:bottom w:val="none" w:sz="0" w:space="0" w:color="auto"/>
        <w:right w:val="none" w:sz="0" w:space="0" w:color="auto"/>
      </w:divBdr>
    </w:div>
    <w:div w:id="1067729883">
      <w:bodyDiv w:val="1"/>
      <w:marLeft w:val="0"/>
      <w:marRight w:val="0"/>
      <w:marTop w:val="0"/>
      <w:marBottom w:val="0"/>
      <w:divBdr>
        <w:top w:val="none" w:sz="0" w:space="0" w:color="auto"/>
        <w:left w:val="none" w:sz="0" w:space="0" w:color="auto"/>
        <w:bottom w:val="none" w:sz="0" w:space="0" w:color="auto"/>
        <w:right w:val="none" w:sz="0" w:space="0" w:color="auto"/>
      </w:divBdr>
    </w:div>
    <w:div w:id="1070617619">
      <w:bodyDiv w:val="1"/>
      <w:marLeft w:val="0"/>
      <w:marRight w:val="0"/>
      <w:marTop w:val="0"/>
      <w:marBottom w:val="0"/>
      <w:divBdr>
        <w:top w:val="none" w:sz="0" w:space="0" w:color="auto"/>
        <w:left w:val="none" w:sz="0" w:space="0" w:color="auto"/>
        <w:bottom w:val="none" w:sz="0" w:space="0" w:color="auto"/>
        <w:right w:val="none" w:sz="0" w:space="0" w:color="auto"/>
      </w:divBdr>
    </w:div>
    <w:div w:id="1073966244">
      <w:bodyDiv w:val="1"/>
      <w:marLeft w:val="0"/>
      <w:marRight w:val="0"/>
      <w:marTop w:val="0"/>
      <w:marBottom w:val="0"/>
      <w:divBdr>
        <w:top w:val="none" w:sz="0" w:space="0" w:color="auto"/>
        <w:left w:val="none" w:sz="0" w:space="0" w:color="auto"/>
        <w:bottom w:val="none" w:sz="0" w:space="0" w:color="auto"/>
        <w:right w:val="none" w:sz="0" w:space="0" w:color="auto"/>
      </w:divBdr>
    </w:div>
    <w:div w:id="1074087440">
      <w:bodyDiv w:val="1"/>
      <w:marLeft w:val="0"/>
      <w:marRight w:val="0"/>
      <w:marTop w:val="0"/>
      <w:marBottom w:val="0"/>
      <w:divBdr>
        <w:top w:val="none" w:sz="0" w:space="0" w:color="auto"/>
        <w:left w:val="none" w:sz="0" w:space="0" w:color="auto"/>
        <w:bottom w:val="none" w:sz="0" w:space="0" w:color="auto"/>
        <w:right w:val="none" w:sz="0" w:space="0" w:color="auto"/>
      </w:divBdr>
    </w:div>
    <w:div w:id="1074664526">
      <w:bodyDiv w:val="1"/>
      <w:marLeft w:val="0"/>
      <w:marRight w:val="0"/>
      <w:marTop w:val="0"/>
      <w:marBottom w:val="0"/>
      <w:divBdr>
        <w:top w:val="none" w:sz="0" w:space="0" w:color="auto"/>
        <w:left w:val="none" w:sz="0" w:space="0" w:color="auto"/>
        <w:bottom w:val="none" w:sz="0" w:space="0" w:color="auto"/>
        <w:right w:val="none" w:sz="0" w:space="0" w:color="auto"/>
      </w:divBdr>
    </w:div>
    <w:div w:id="1075080778">
      <w:bodyDiv w:val="1"/>
      <w:marLeft w:val="0"/>
      <w:marRight w:val="0"/>
      <w:marTop w:val="0"/>
      <w:marBottom w:val="0"/>
      <w:divBdr>
        <w:top w:val="none" w:sz="0" w:space="0" w:color="auto"/>
        <w:left w:val="none" w:sz="0" w:space="0" w:color="auto"/>
        <w:bottom w:val="none" w:sz="0" w:space="0" w:color="auto"/>
        <w:right w:val="none" w:sz="0" w:space="0" w:color="auto"/>
      </w:divBdr>
    </w:div>
    <w:div w:id="1076169713">
      <w:bodyDiv w:val="1"/>
      <w:marLeft w:val="0"/>
      <w:marRight w:val="0"/>
      <w:marTop w:val="0"/>
      <w:marBottom w:val="0"/>
      <w:divBdr>
        <w:top w:val="none" w:sz="0" w:space="0" w:color="auto"/>
        <w:left w:val="none" w:sz="0" w:space="0" w:color="auto"/>
        <w:bottom w:val="none" w:sz="0" w:space="0" w:color="auto"/>
        <w:right w:val="none" w:sz="0" w:space="0" w:color="auto"/>
      </w:divBdr>
    </w:div>
    <w:div w:id="1076173176">
      <w:bodyDiv w:val="1"/>
      <w:marLeft w:val="0"/>
      <w:marRight w:val="0"/>
      <w:marTop w:val="0"/>
      <w:marBottom w:val="0"/>
      <w:divBdr>
        <w:top w:val="none" w:sz="0" w:space="0" w:color="auto"/>
        <w:left w:val="none" w:sz="0" w:space="0" w:color="auto"/>
        <w:bottom w:val="none" w:sz="0" w:space="0" w:color="auto"/>
        <w:right w:val="none" w:sz="0" w:space="0" w:color="auto"/>
      </w:divBdr>
    </w:div>
    <w:div w:id="1076829032">
      <w:bodyDiv w:val="1"/>
      <w:marLeft w:val="0"/>
      <w:marRight w:val="0"/>
      <w:marTop w:val="0"/>
      <w:marBottom w:val="0"/>
      <w:divBdr>
        <w:top w:val="none" w:sz="0" w:space="0" w:color="auto"/>
        <w:left w:val="none" w:sz="0" w:space="0" w:color="auto"/>
        <w:bottom w:val="none" w:sz="0" w:space="0" w:color="auto"/>
        <w:right w:val="none" w:sz="0" w:space="0" w:color="auto"/>
      </w:divBdr>
    </w:div>
    <w:div w:id="1076900469">
      <w:bodyDiv w:val="1"/>
      <w:marLeft w:val="0"/>
      <w:marRight w:val="0"/>
      <w:marTop w:val="0"/>
      <w:marBottom w:val="0"/>
      <w:divBdr>
        <w:top w:val="none" w:sz="0" w:space="0" w:color="auto"/>
        <w:left w:val="none" w:sz="0" w:space="0" w:color="auto"/>
        <w:bottom w:val="none" w:sz="0" w:space="0" w:color="auto"/>
        <w:right w:val="none" w:sz="0" w:space="0" w:color="auto"/>
      </w:divBdr>
    </w:div>
    <w:div w:id="1078095122">
      <w:bodyDiv w:val="1"/>
      <w:marLeft w:val="0"/>
      <w:marRight w:val="0"/>
      <w:marTop w:val="0"/>
      <w:marBottom w:val="0"/>
      <w:divBdr>
        <w:top w:val="none" w:sz="0" w:space="0" w:color="auto"/>
        <w:left w:val="none" w:sz="0" w:space="0" w:color="auto"/>
        <w:bottom w:val="none" w:sz="0" w:space="0" w:color="auto"/>
        <w:right w:val="none" w:sz="0" w:space="0" w:color="auto"/>
      </w:divBdr>
    </w:div>
    <w:div w:id="1079133524">
      <w:bodyDiv w:val="1"/>
      <w:marLeft w:val="0"/>
      <w:marRight w:val="0"/>
      <w:marTop w:val="0"/>
      <w:marBottom w:val="0"/>
      <w:divBdr>
        <w:top w:val="none" w:sz="0" w:space="0" w:color="auto"/>
        <w:left w:val="none" w:sz="0" w:space="0" w:color="auto"/>
        <w:bottom w:val="none" w:sz="0" w:space="0" w:color="auto"/>
        <w:right w:val="none" w:sz="0" w:space="0" w:color="auto"/>
      </w:divBdr>
    </w:div>
    <w:div w:id="1079208433">
      <w:bodyDiv w:val="1"/>
      <w:marLeft w:val="0"/>
      <w:marRight w:val="0"/>
      <w:marTop w:val="0"/>
      <w:marBottom w:val="0"/>
      <w:divBdr>
        <w:top w:val="none" w:sz="0" w:space="0" w:color="auto"/>
        <w:left w:val="none" w:sz="0" w:space="0" w:color="auto"/>
        <w:bottom w:val="none" w:sz="0" w:space="0" w:color="auto"/>
        <w:right w:val="none" w:sz="0" w:space="0" w:color="auto"/>
      </w:divBdr>
    </w:div>
    <w:div w:id="1081020871">
      <w:bodyDiv w:val="1"/>
      <w:marLeft w:val="0"/>
      <w:marRight w:val="0"/>
      <w:marTop w:val="0"/>
      <w:marBottom w:val="0"/>
      <w:divBdr>
        <w:top w:val="none" w:sz="0" w:space="0" w:color="auto"/>
        <w:left w:val="none" w:sz="0" w:space="0" w:color="auto"/>
        <w:bottom w:val="none" w:sz="0" w:space="0" w:color="auto"/>
        <w:right w:val="none" w:sz="0" w:space="0" w:color="auto"/>
      </w:divBdr>
    </w:div>
    <w:div w:id="1081607376">
      <w:bodyDiv w:val="1"/>
      <w:marLeft w:val="0"/>
      <w:marRight w:val="0"/>
      <w:marTop w:val="0"/>
      <w:marBottom w:val="0"/>
      <w:divBdr>
        <w:top w:val="none" w:sz="0" w:space="0" w:color="auto"/>
        <w:left w:val="none" w:sz="0" w:space="0" w:color="auto"/>
        <w:bottom w:val="none" w:sz="0" w:space="0" w:color="auto"/>
        <w:right w:val="none" w:sz="0" w:space="0" w:color="auto"/>
      </w:divBdr>
    </w:div>
    <w:div w:id="1081827161">
      <w:bodyDiv w:val="1"/>
      <w:marLeft w:val="0"/>
      <w:marRight w:val="0"/>
      <w:marTop w:val="0"/>
      <w:marBottom w:val="0"/>
      <w:divBdr>
        <w:top w:val="none" w:sz="0" w:space="0" w:color="auto"/>
        <w:left w:val="none" w:sz="0" w:space="0" w:color="auto"/>
        <w:bottom w:val="none" w:sz="0" w:space="0" w:color="auto"/>
        <w:right w:val="none" w:sz="0" w:space="0" w:color="auto"/>
      </w:divBdr>
    </w:div>
    <w:div w:id="1081950144">
      <w:bodyDiv w:val="1"/>
      <w:marLeft w:val="0"/>
      <w:marRight w:val="0"/>
      <w:marTop w:val="0"/>
      <w:marBottom w:val="0"/>
      <w:divBdr>
        <w:top w:val="none" w:sz="0" w:space="0" w:color="auto"/>
        <w:left w:val="none" w:sz="0" w:space="0" w:color="auto"/>
        <w:bottom w:val="none" w:sz="0" w:space="0" w:color="auto"/>
        <w:right w:val="none" w:sz="0" w:space="0" w:color="auto"/>
      </w:divBdr>
    </w:div>
    <w:div w:id="1082945184">
      <w:bodyDiv w:val="1"/>
      <w:marLeft w:val="0"/>
      <w:marRight w:val="0"/>
      <w:marTop w:val="0"/>
      <w:marBottom w:val="0"/>
      <w:divBdr>
        <w:top w:val="none" w:sz="0" w:space="0" w:color="auto"/>
        <w:left w:val="none" w:sz="0" w:space="0" w:color="auto"/>
        <w:bottom w:val="none" w:sz="0" w:space="0" w:color="auto"/>
        <w:right w:val="none" w:sz="0" w:space="0" w:color="auto"/>
      </w:divBdr>
    </w:div>
    <w:div w:id="1084305600">
      <w:bodyDiv w:val="1"/>
      <w:marLeft w:val="0"/>
      <w:marRight w:val="0"/>
      <w:marTop w:val="0"/>
      <w:marBottom w:val="0"/>
      <w:divBdr>
        <w:top w:val="none" w:sz="0" w:space="0" w:color="auto"/>
        <w:left w:val="none" w:sz="0" w:space="0" w:color="auto"/>
        <w:bottom w:val="none" w:sz="0" w:space="0" w:color="auto"/>
        <w:right w:val="none" w:sz="0" w:space="0" w:color="auto"/>
      </w:divBdr>
    </w:div>
    <w:div w:id="1086611984">
      <w:bodyDiv w:val="1"/>
      <w:marLeft w:val="0"/>
      <w:marRight w:val="0"/>
      <w:marTop w:val="0"/>
      <w:marBottom w:val="0"/>
      <w:divBdr>
        <w:top w:val="none" w:sz="0" w:space="0" w:color="auto"/>
        <w:left w:val="none" w:sz="0" w:space="0" w:color="auto"/>
        <w:bottom w:val="none" w:sz="0" w:space="0" w:color="auto"/>
        <w:right w:val="none" w:sz="0" w:space="0" w:color="auto"/>
      </w:divBdr>
    </w:div>
    <w:div w:id="1088965866">
      <w:bodyDiv w:val="1"/>
      <w:marLeft w:val="0"/>
      <w:marRight w:val="0"/>
      <w:marTop w:val="0"/>
      <w:marBottom w:val="0"/>
      <w:divBdr>
        <w:top w:val="none" w:sz="0" w:space="0" w:color="auto"/>
        <w:left w:val="none" w:sz="0" w:space="0" w:color="auto"/>
        <w:bottom w:val="none" w:sz="0" w:space="0" w:color="auto"/>
        <w:right w:val="none" w:sz="0" w:space="0" w:color="auto"/>
      </w:divBdr>
    </w:div>
    <w:div w:id="1089542008">
      <w:bodyDiv w:val="1"/>
      <w:marLeft w:val="0"/>
      <w:marRight w:val="0"/>
      <w:marTop w:val="0"/>
      <w:marBottom w:val="0"/>
      <w:divBdr>
        <w:top w:val="none" w:sz="0" w:space="0" w:color="auto"/>
        <w:left w:val="none" w:sz="0" w:space="0" w:color="auto"/>
        <w:bottom w:val="none" w:sz="0" w:space="0" w:color="auto"/>
        <w:right w:val="none" w:sz="0" w:space="0" w:color="auto"/>
      </w:divBdr>
    </w:div>
    <w:div w:id="1092165790">
      <w:bodyDiv w:val="1"/>
      <w:marLeft w:val="0"/>
      <w:marRight w:val="0"/>
      <w:marTop w:val="0"/>
      <w:marBottom w:val="0"/>
      <w:divBdr>
        <w:top w:val="none" w:sz="0" w:space="0" w:color="auto"/>
        <w:left w:val="none" w:sz="0" w:space="0" w:color="auto"/>
        <w:bottom w:val="none" w:sz="0" w:space="0" w:color="auto"/>
        <w:right w:val="none" w:sz="0" w:space="0" w:color="auto"/>
      </w:divBdr>
    </w:div>
    <w:div w:id="1093166802">
      <w:bodyDiv w:val="1"/>
      <w:marLeft w:val="0"/>
      <w:marRight w:val="0"/>
      <w:marTop w:val="0"/>
      <w:marBottom w:val="0"/>
      <w:divBdr>
        <w:top w:val="none" w:sz="0" w:space="0" w:color="auto"/>
        <w:left w:val="none" w:sz="0" w:space="0" w:color="auto"/>
        <w:bottom w:val="none" w:sz="0" w:space="0" w:color="auto"/>
        <w:right w:val="none" w:sz="0" w:space="0" w:color="auto"/>
      </w:divBdr>
    </w:div>
    <w:div w:id="1093280142">
      <w:bodyDiv w:val="1"/>
      <w:marLeft w:val="0"/>
      <w:marRight w:val="0"/>
      <w:marTop w:val="0"/>
      <w:marBottom w:val="0"/>
      <w:divBdr>
        <w:top w:val="none" w:sz="0" w:space="0" w:color="auto"/>
        <w:left w:val="none" w:sz="0" w:space="0" w:color="auto"/>
        <w:bottom w:val="none" w:sz="0" w:space="0" w:color="auto"/>
        <w:right w:val="none" w:sz="0" w:space="0" w:color="auto"/>
      </w:divBdr>
    </w:div>
    <w:div w:id="1093476620">
      <w:bodyDiv w:val="1"/>
      <w:marLeft w:val="0"/>
      <w:marRight w:val="0"/>
      <w:marTop w:val="0"/>
      <w:marBottom w:val="0"/>
      <w:divBdr>
        <w:top w:val="none" w:sz="0" w:space="0" w:color="auto"/>
        <w:left w:val="none" w:sz="0" w:space="0" w:color="auto"/>
        <w:bottom w:val="none" w:sz="0" w:space="0" w:color="auto"/>
        <w:right w:val="none" w:sz="0" w:space="0" w:color="auto"/>
      </w:divBdr>
    </w:div>
    <w:div w:id="1095714068">
      <w:bodyDiv w:val="1"/>
      <w:marLeft w:val="0"/>
      <w:marRight w:val="0"/>
      <w:marTop w:val="0"/>
      <w:marBottom w:val="0"/>
      <w:divBdr>
        <w:top w:val="none" w:sz="0" w:space="0" w:color="auto"/>
        <w:left w:val="none" w:sz="0" w:space="0" w:color="auto"/>
        <w:bottom w:val="none" w:sz="0" w:space="0" w:color="auto"/>
        <w:right w:val="none" w:sz="0" w:space="0" w:color="auto"/>
      </w:divBdr>
    </w:div>
    <w:div w:id="1095830425">
      <w:bodyDiv w:val="1"/>
      <w:marLeft w:val="0"/>
      <w:marRight w:val="0"/>
      <w:marTop w:val="0"/>
      <w:marBottom w:val="0"/>
      <w:divBdr>
        <w:top w:val="none" w:sz="0" w:space="0" w:color="auto"/>
        <w:left w:val="none" w:sz="0" w:space="0" w:color="auto"/>
        <w:bottom w:val="none" w:sz="0" w:space="0" w:color="auto"/>
        <w:right w:val="none" w:sz="0" w:space="0" w:color="auto"/>
      </w:divBdr>
    </w:div>
    <w:div w:id="1097361269">
      <w:bodyDiv w:val="1"/>
      <w:marLeft w:val="0"/>
      <w:marRight w:val="0"/>
      <w:marTop w:val="0"/>
      <w:marBottom w:val="0"/>
      <w:divBdr>
        <w:top w:val="none" w:sz="0" w:space="0" w:color="auto"/>
        <w:left w:val="none" w:sz="0" w:space="0" w:color="auto"/>
        <w:bottom w:val="none" w:sz="0" w:space="0" w:color="auto"/>
        <w:right w:val="none" w:sz="0" w:space="0" w:color="auto"/>
      </w:divBdr>
    </w:div>
    <w:div w:id="1098063197">
      <w:bodyDiv w:val="1"/>
      <w:marLeft w:val="0"/>
      <w:marRight w:val="0"/>
      <w:marTop w:val="0"/>
      <w:marBottom w:val="0"/>
      <w:divBdr>
        <w:top w:val="none" w:sz="0" w:space="0" w:color="auto"/>
        <w:left w:val="none" w:sz="0" w:space="0" w:color="auto"/>
        <w:bottom w:val="none" w:sz="0" w:space="0" w:color="auto"/>
        <w:right w:val="none" w:sz="0" w:space="0" w:color="auto"/>
      </w:divBdr>
    </w:div>
    <w:div w:id="1098797216">
      <w:bodyDiv w:val="1"/>
      <w:marLeft w:val="0"/>
      <w:marRight w:val="0"/>
      <w:marTop w:val="0"/>
      <w:marBottom w:val="0"/>
      <w:divBdr>
        <w:top w:val="none" w:sz="0" w:space="0" w:color="auto"/>
        <w:left w:val="none" w:sz="0" w:space="0" w:color="auto"/>
        <w:bottom w:val="none" w:sz="0" w:space="0" w:color="auto"/>
        <w:right w:val="none" w:sz="0" w:space="0" w:color="auto"/>
      </w:divBdr>
    </w:div>
    <w:div w:id="1099258829">
      <w:bodyDiv w:val="1"/>
      <w:marLeft w:val="0"/>
      <w:marRight w:val="0"/>
      <w:marTop w:val="0"/>
      <w:marBottom w:val="0"/>
      <w:divBdr>
        <w:top w:val="none" w:sz="0" w:space="0" w:color="auto"/>
        <w:left w:val="none" w:sz="0" w:space="0" w:color="auto"/>
        <w:bottom w:val="none" w:sz="0" w:space="0" w:color="auto"/>
        <w:right w:val="none" w:sz="0" w:space="0" w:color="auto"/>
      </w:divBdr>
    </w:div>
    <w:div w:id="1100879478">
      <w:bodyDiv w:val="1"/>
      <w:marLeft w:val="0"/>
      <w:marRight w:val="0"/>
      <w:marTop w:val="0"/>
      <w:marBottom w:val="0"/>
      <w:divBdr>
        <w:top w:val="none" w:sz="0" w:space="0" w:color="auto"/>
        <w:left w:val="none" w:sz="0" w:space="0" w:color="auto"/>
        <w:bottom w:val="none" w:sz="0" w:space="0" w:color="auto"/>
        <w:right w:val="none" w:sz="0" w:space="0" w:color="auto"/>
      </w:divBdr>
    </w:div>
    <w:div w:id="1102841069">
      <w:bodyDiv w:val="1"/>
      <w:marLeft w:val="0"/>
      <w:marRight w:val="0"/>
      <w:marTop w:val="0"/>
      <w:marBottom w:val="0"/>
      <w:divBdr>
        <w:top w:val="none" w:sz="0" w:space="0" w:color="auto"/>
        <w:left w:val="none" w:sz="0" w:space="0" w:color="auto"/>
        <w:bottom w:val="none" w:sz="0" w:space="0" w:color="auto"/>
        <w:right w:val="none" w:sz="0" w:space="0" w:color="auto"/>
      </w:divBdr>
    </w:div>
    <w:div w:id="1103069106">
      <w:bodyDiv w:val="1"/>
      <w:marLeft w:val="0"/>
      <w:marRight w:val="0"/>
      <w:marTop w:val="0"/>
      <w:marBottom w:val="0"/>
      <w:divBdr>
        <w:top w:val="none" w:sz="0" w:space="0" w:color="auto"/>
        <w:left w:val="none" w:sz="0" w:space="0" w:color="auto"/>
        <w:bottom w:val="none" w:sz="0" w:space="0" w:color="auto"/>
        <w:right w:val="none" w:sz="0" w:space="0" w:color="auto"/>
      </w:divBdr>
    </w:div>
    <w:div w:id="1103572201">
      <w:bodyDiv w:val="1"/>
      <w:marLeft w:val="0"/>
      <w:marRight w:val="0"/>
      <w:marTop w:val="0"/>
      <w:marBottom w:val="0"/>
      <w:divBdr>
        <w:top w:val="none" w:sz="0" w:space="0" w:color="auto"/>
        <w:left w:val="none" w:sz="0" w:space="0" w:color="auto"/>
        <w:bottom w:val="none" w:sz="0" w:space="0" w:color="auto"/>
        <w:right w:val="none" w:sz="0" w:space="0" w:color="auto"/>
      </w:divBdr>
    </w:div>
    <w:div w:id="1103837347">
      <w:bodyDiv w:val="1"/>
      <w:marLeft w:val="0"/>
      <w:marRight w:val="0"/>
      <w:marTop w:val="0"/>
      <w:marBottom w:val="0"/>
      <w:divBdr>
        <w:top w:val="none" w:sz="0" w:space="0" w:color="auto"/>
        <w:left w:val="none" w:sz="0" w:space="0" w:color="auto"/>
        <w:bottom w:val="none" w:sz="0" w:space="0" w:color="auto"/>
        <w:right w:val="none" w:sz="0" w:space="0" w:color="auto"/>
      </w:divBdr>
    </w:div>
    <w:div w:id="1104306919">
      <w:bodyDiv w:val="1"/>
      <w:marLeft w:val="0"/>
      <w:marRight w:val="0"/>
      <w:marTop w:val="0"/>
      <w:marBottom w:val="0"/>
      <w:divBdr>
        <w:top w:val="none" w:sz="0" w:space="0" w:color="auto"/>
        <w:left w:val="none" w:sz="0" w:space="0" w:color="auto"/>
        <w:bottom w:val="none" w:sz="0" w:space="0" w:color="auto"/>
        <w:right w:val="none" w:sz="0" w:space="0" w:color="auto"/>
      </w:divBdr>
    </w:div>
    <w:div w:id="1104886539">
      <w:bodyDiv w:val="1"/>
      <w:marLeft w:val="0"/>
      <w:marRight w:val="0"/>
      <w:marTop w:val="0"/>
      <w:marBottom w:val="0"/>
      <w:divBdr>
        <w:top w:val="none" w:sz="0" w:space="0" w:color="auto"/>
        <w:left w:val="none" w:sz="0" w:space="0" w:color="auto"/>
        <w:bottom w:val="none" w:sz="0" w:space="0" w:color="auto"/>
        <w:right w:val="none" w:sz="0" w:space="0" w:color="auto"/>
      </w:divBdr>
    </w:div>
    <w:div w:id="1105886715">
      <w:bodyDiv w:val="1"/>
      <w:marLeft w:val="0"/>
      <w:marRight w:val="0"/>
      <w:marTop w:val="0"/>
      <w:marBottom w:val="0"/>
      <w:divBdr>
        <w:top w:val="none" w:sz="0" w:space="0" w:color="auto"/>
        <w:left w:val="none" w:sz="0" w:space="0" w:color="auto"/>
        <w:bottom w:val="none" w:sz="0" w:space="0" w:color="auto"/>
        <w:right w:val="none" w:sz="0" w:space="0" w:color="auto"/>
      </w:divBdr>
    </w:div>
    <w:div w:id="1106265470">
      <w:bodyDiv w:val="1"/>
      <w:marLeft w:val="0"/>
      <w:marRight w:val="0"/>
      <w:marTop w:val="0"/>
      <w:marBottom w:val="0"/>
      <w:divBdr>
        <w:top w:val="none" w:sz="0" w:space="0" w:color="auto"/>
        <w:left w:val="none" w:sz="0" w:space="0" w:color="auto"/>
        <w:bottom w:val="none" w:sz="0" w:space="0" w:color="auto"/>
        <w:right w:val="none" w:sz="0" w:space="0" w:color="auto"/>
      </w:divBdr>
    </w:div>
    <w:div w:id="1107038908">
      <w:bodyDiv w:val="1"/>
      <w:marLeft w:val="0"/>
      <w:marRight w:val="0"/>
      <w:marTop w:val="0"/>
      <w:marBottom w:val="0"/>
      <w:divBdr>
        <w:top w:val="none" w:sz="0" w:space="0" w:color="auto"/>
        <w:left w:val="none" w:sz="0" w:space="0" w:color="auto"/>
        <w:bottom w:val="none" w:sz="0" w:space="0" w:color="auto"/>
        <w:right w:val="none" w:sz="0" w:space="0" w:color="auto"/>
      </w:divBdr>
    </w:div>
    <w:div w:id="1107844650">
      <w:bodyDiv w:val="1"/>
      <w:marLeft w:val="0"/>
      <w:marRight w:val="0"/>
      <w:marTop w:val="0"/>
      <w:marBottom w:val="0"/>
      <w:divBdr>
        <w:top w:val="none" w:sz="0" w:space="0" w:color="auto"/>
        <w:left w:val="none" w:sz="0" w:space="0" w:color="auto"/>
        <w:bottom w:val="none" w:sz="0" w:space="0" w:color="auto"/>
        <w:right w:val="none" w:sz="0" w:space="0" w:color="auto"/>
      </w:divBdr>
    </w:div>
    <w:div w:id="1108812781">
      <w:bodyDiv w:val="1"/>
      <w:marLeft w:val="0"/>
      <w:marRight w:val="0"/>
      <w:marTop w:val="0"/>
      <w:marBottom w:val="0"/>
      <w:divBdr>
        <w:top w:val="none" w:sz="0" w:space="0" w:color="auto"/>
        <w:left w:val="none" w:sz="0" w:space="0" w:color="auto"/>
        <w:bottom w:val="none" w:sz="0" w:space="0" w:color="auto"/>
        <w:right w:val="none" w:sz="0" w:space="0" w:color="auto"/>
      </w:divBdr>
    </w:div>
    <w:div w:id="1109465990">
      <w:bodyDiv w:val="1"/>
      <w:marLeft w:val="0"/>
      <w:marRight w:val="0"/>
      <w:marTop w:val="0"/>
      <w:marBottom w:val="0"/>
      <w:divBdr>
        <w:top w:val="none" w:sz="0" w:space="0" w:color="auto"/>
        <w:left w:val="none" w:sz="0" w:space="0" w:color="auto"/>
        <w:bottom w:val="none" w:sz="0" w:space="0" w:color="auto"/>
        <w:right w:val="none" w:sz="0" w:space="0" w:color="auto"/>
      </w:divBdr>
    </w:div>
    <w:div w:id="1109546753">
      <w:bodyDiv w:val="1"/>
      <w:marLeft w:val="0"/>
      <w:marRight w:val="0"/>
      <w:marTop w:val="0"/>
      <w:marBottom w:val="0"/>
      <w:divBdr>
        <w:top w:val="none" w:sz="0" w:space="0" w:color="auto"/>
        <w:left w:val="none" w:sz="0" w:space="0" w:color="auto"/>
        <w:bottom w:val="none" w:sz="0" w:space="0" w:color="auto"/>
        <w:right w:val="none" w:sz="0" w:space="0" w:color="auto"/>
      </w:divBdr>
    </w:div>
    <w:div w:id="1111316273">
      <w:bodyDiv w:val="1"/>
      <w:marLeft w:val="0"/>
      <w:marRight w:val="0"/>
      <w:marTop w:val="0"/>
      <w:marBottom w:val="0"/>
      <w:divBdr>
        <w:top w:val="none" w:sz="0" w:space="0" w:color="auto"/>
        <w:left w:val="none" w:sz="0" w:space="0" w:color="auto"/>
        <w:bottom w:val="none" w:sz="0" w:space="0" w:color="auto"/>
        <w:right w:val="none" w:sz="0" w:space="0" w:color="auto"/>
      </w:divBdr>
    </w:div>
    <w:div w:id="1111897863">
      <w:bodyDiv w:val="1"/>
      <w:marLeft w:val="0"/>
      <w:marRight w:val="0"/>
      <w:marTop w:val="0"/>
      <w:marBottom w:val="0"/>
      <w:divBdr>
        <w:top w:val="none" w:sz="0" w:space="0" w:color="auto"/>
        <w:left w:val="none" w:sz="0" w:space="0" w:color="auto"/>
        <w:bottom w:val="none" w:sz="0" w:space="0" w:color="auto"/>
        <w:right w:val="none" w:sz="0" w:space="0" w:color="auto"/>
      </w:divBdr>
    </w:div>
    <w:div w:id="1112751477">
      <w:bodyDiv w:val="1"/>
      <w:marLeft w:val="0"/>
      <w:marRight w:val="0"/>
      <w:marTop w:val="0"/>
      <w:marBottom w:val="0"/>
      <w:divBdr>
        <w:top w:val="none" w:sz="0" w:space="0" w:color="auto"/>
        <w:left w:val="none" w:sz="0" w:space="0" w:color="auto"/>
        <w:bottom w:val="none" w:sz="0" w:space="0" w:color="auto"/>
        <w:right w:val="none" w:sz="0" w:space="0" w:color="auto"/>
      </w:divBdr>
    </w:div>
    <w:div w:id="1113130233">
      <w:bodyDiv w:val="1"/>
      <w:marLeft w:val="0"/>
      <w:marRight w:val="0"/>
      <w:marTop w:val="0"/>
      <w:marBottom w:val="0"/>
      <w:divBdr>
        <w:top w:val="none" w:sz="0" w:space="0" w:color="auto"/>
        <w:left w:val="none" w:sz="0" w:space="0" w:color="auto"/>
        <w:bottom w:val="none" w:sz="0" w:space="0" w:color="auto"/>
        <w:right w:val="none" w:sz="0" w:space="0" w:color="auto"/>
      </w:divBdr>
    </w:div>
    <w:div w:id="1113942136">
      <w:bodyDiv w:val="1"/>
      <w:marLeft w:val="0"/>
      <w:marRight w:val="0"/>
      <w:marTop w:val="0"/>
      <w:marBottom w:val="0"/>
      <w:divBdr>
        <w:top w:val="none" w:sz="0" w:space="0" w:color="auto"/>
        <w:left w:val="none" w:sz="0" w:space="0" w:color="auto"/>
        <w:bottom w:val="none" w:sz="0" w:space="0" w:color="auto"/>
        <w:right w:val="none" w:sz="0" w:space="0" w:color="auto"/>
      </w:divBdr>
    </w:div>
    <w:div w:id="1114252989">
      <w:bodyDiv w:val="1"/>
      <w:marLeft w:val="0"/>
      <w:marRight w:val="0"/>
      <w:marTop w:val="0"/>
      <w:marBottom w:val="0"/>
      <w:divBdr>
        <w:top w:val="none" w:sz="0" w:space="0" w:color="auto"/>
        <w:left w:val="none" w:sz="0" w:space="0" w:color="auto"/>
        <w:bottom w:val="none" w:sz="0" w:space="0" w:color="auto"/>
        <w:right w:val="none" w:sz="0" w:space="0" w:color="auto"/>
      </w:divBdr>
    </w:div>
    <w:div w:id="1116871122">
      <w:bodyDiv w:val="1"/>
      <w:marLeft w:val="0"/>
      <w:marRight w:val="0"/>
      <w:marTop w:val="0"/>
      <w:marBottom w:val="0"/>
      <w:divBdr>
        <w:top w:val="none" w:sz="0" w:space="0" w:color="auto"/>
        <w:left w:val="none" w:sz="0" w:space="0" w:color="auto"/>
        <w:bottom w:val="none" w:sz="0" w:space="0" w:color="auto"/>
        <w:right w:val="none" w:sz="0" w:space="0" w:color="auto"/>
      </w:divBdr>
    </w:div>
    <w:div w:id="1117871904">
      <w:bodyDiv w:val="1"/>
      <w:marLeft w:val="0"/>
      <w:marRight w:val="0"/>
      <w:marTop w:val="0"/>
      <w:marBottom w:val="0"/>
      <w:divBdr>
        <w:top w:val="none" w:sz="0" w:space="0" w:color="auto"/>
        <w:left w:val="none" w:sz="0" w:space="0" w:color="auto"/>
        <w:bottom w:val="none" w:sz="0" w:space="0" w:color="auto"/>
        <w:right w:val="none" w:sz="0" w:space="0" w:color="auto"/>
      </w:divBdr>
    </w:div>
    <w:div w:id="1119761785">
      <w:bodyDiv w:val="1"/>
      <w:marLeft w:val="0"/>
      <w:marRight w:val="0"/>
      <w:marTop w:val="0"/>
      <w:marBottom w:val="0"/>
      <w:divBdr>
        <w:top w:val="none" w:sz="0" w:space="0" w:color="auto"/>
        <w:left w:val="none" w:sz="0" w:space="0" w:color="auto"/>
        <w:bottom w:val="none" w:sz="0" w:space="0" w:color="auto"/>
        <w:right w:val="none" w:sz="0" w:space="0" w:color="auto"/>
      </w:divBdr>
    </w:div>
    <w:div w:id="1120564304">
      <w:bodyDiv w:val="1"/>
      <w:marLeft w:val="0"/>
      <w:marRight w:val="0"/>
      <w:marTop w:val="0"/>
      <w:marBottom w:val="0"/>
      <w:divBdr>
        <w:top w:val="none" w:sz="0" w:space="0" w:color="auto"/>
        <w:left w:val="none" w:sz="0" w:space="0" w:color="auto"/>
        <w:bottom w:val="none" w:sz="0" w:space="0" w:color="auto"/>
        <w:right w:val="none" w:sz="0" w:space="0" w:color="auto"/>
      </w:divBdr>
    </w:div>
    <w:div w:id="1121727677">
      <w:bodyDiv w:val="1"/>
      <w:marLeft w:val="0"/>
      <w:marRight w:val="0"/>
      <w:marTop w:val="0"/>
      <w:marBottom w:val="0"/>
      <w:divBdr>
        <w:top w:val="none" w:sz="0" w:space="0" w:color="auto"/>
        <w:left w:val="none" w:sz="0" w:space="0" w:color="auto"/>
        <w:bottom w:val="none" w:sz="0" w:space="0" w:color="auto"/>
        <w:right w:val="none" w:sz="0" w:space="0" w:color="auto"/>
      </w:divBdr>
    </w:div>
    <w:div w:id="1122070379">
      <w:bodyDiv w:val="1"/>
      <w:marLeft w:val="0"/>
      <w:marRight w:val="0"/>
      <w:marTop w:val="0"/>
      <w:marBottom w:val="0"/>
      <w:divBdr>
        <w:top w:val="none" w:sz="0" w:space="0" w:color="auto"/>
        <w:left w:val="none" w:sz="0" w:space="0" w:color="auto"/>
        <w:bottom w:val="none" w:sz="0" w:space="0" w:color="auto"/>
        <w:right w:val="none" w:sz="0" w:space="0" w:color="auto"/>
      </w:divBdr>
    </w:div>
    <w:div w:id="1124352680">
      <w:bodyDiv w:val="1"/>
      <w:marLeft w:val="0"/>
      <w:marRight w:val="0"/>
      <w:marTop w:val="0"/>
      <w:marBottom w:val="0"/>
      <w:divBdr>
        <w:top w:val="none" w:sz="0" w:space="0" w:color="auto"/>
        <w:left w:val="none" w:sz="0" w:space="0" w:color="auto"/>
        <w:bottom w:val="none" w:sz="0" w:space="0" w:color="auto"/>
        <w:right w:val="none" w:sz="0" w:space="0" w:color="auto"/>
      </w:divBdr>
    </w:div>
    <w:div w:id="1126699133">
      <w:bodyDiv w:val="1"/>
      <w:marLeft w:val="0"/>
      <w:marRight w:val="0"/>
      <w:marTop w:val="0"/>
      <w:marBottom w:val="0"/>
      <w:divBdr>
        <w:top w:val="none" w:sz="0" w:space="0" w:color="auto"/>
        <w:left w:val="none" w:sz="0" w:space="0" w:color="auto"/>
        <w:bottom w:val="none" w:sz="0" w:space="0" w:color="auto"/>
        <w:right w:val="none" w:sz="0" w:space="0" w:color="auto"/>
      </w:divBdr>
    </w:div>
    <w:div w:id="1129324595">
      <w:bodyDiv w:val="1"/>
      <w:marLeft w:val="0"/>
      <w:marRight w:val="0"/>
      <w:marTop w:val="0"/>
      <w:marBottom w:val="0"/>
      <w:divBdr>
        <w:top w:val="none" w:sz="0" w:space="0" w:color="auto"/>
        <w:left w:val="none" w:sz="0" w:space="0" w:color="auto"/>
        <w:bottom w:val="none" w:sz="0" w:space="0" w:color="auto"/>
        <w:right w:val="none" w:sz="0" w:space="0" w:color="auto"/>
      </w:divBdr>
    </w:div>
    <w:div w:id="1130048398">
      <w:bodyDiv w:val="1"/>
      <w:marLeft w:val="0"/>
      <w:marRight w:val="0"/>
      <w:marTop w:val="0"/>
      <w:marBottom w:val="0"/>
      <w:divBdr>
        <w:top w:val="none" w:sz="0" w:space="0" w:color="auto"/>
        <w:left w:val="none" w:sz="0" w:space="0" w:color="auto"/>
        <w:bottom w:val="none" w:sz="0" w:space="0" w:color="auto"/>
        <w:right w:val="none" w:sz="0" w:space="0" w:color="auto"/>
      </w:divBdr>
    </w:div>
    <w:div w:id="1130708674">
      <w:bodyDiv w:val="1"/>
      <w:marLeft w:val="0"/>
      <w:marRight w:val="0"/>
      <w:marTop w:val="0"/>
      <w:marBottom w:val="0"/>
      <w:divBdr>
        <w:top w:val="none" w:sz="0" w:space="0" w:color="auto"/>
        <w:left w:val="none" w:sz="0" w:space="0" w:color="auto"/>
        <w:bottom w:val="none" w:sz="0" w:space="0" w:color="auto"/>
        <w:right w:val="none" w:sz="0" w:space="0" w:color="auto"/>
      </w:divBdr>
    </w:div>
    <w:div w:id="1130785463">
      <w:bodyDiv w:val="1"/>
      <w:marLeft w:val="0"/>
      <w:marRight w:val="0"/>
      <w:marTop w:val="0"/>
      <w:marBottom w:val="0"/>
      <w:divBdr>
        <w:top w:val="none" w:sz="0" w:space="0" w:color="auto"/>
        <w:left w:val="none" w:sz="0" w:space="0" w:color="auto"/>
        <w:bottom w:val="none" w:sz="0" w:space="0" w:color="auto"/>
        <w:right w:val="none" w:sz="0" w:space="0" w:color="auto"/>
      </w:divBdr>
    </w:div>
    <w:div w:id="1133868921">
      <w:bodyDiv w:val="1"/>
      <w:marLeft w:val="0"/>
      <w:marRight w:val="0"/>
      <w:marTop w:val="0"/>
      <w:marBottom w:val="0"/>
      <w:divBdr>
        <w:top w:val="none" w:sz="0" w:space="0" w:color="auto"/>
        <w:left w:val="none" w:sz="0" w:space="0" w:color="auto"/>
        <w:bottom w:val="none" w:sz="0" w:space="0" w:color="auto"/>
        <w:right w:val="none" w:sz="0" w:space="0" w:color="auto"/>
      </w:divBdr>
    </w:div>
    <w:div w:id="1133983223">
      <w:bodyDiv w:val="1"/>
      <w:marLeft w:val="0"/>
      <w:marRight w:val="0"/>
      <w:marTop w:val="0"/>
      <w:marBottom w:val="0"/>
      <w:divBdr>
        <w:top w:val="none" w:sz="0" w:space="0" w:color="auto"/>
        <w:left w:val="none" w:sz="0" w:space="0" w:color="auto"/>
        <w:bottom w:val="none" w:sz="0" w:space="0" w:color="auto"/>
        <w:right w:val="none" w:sz="0" w:space="0" w:color="auto"/>
      </w:divBdr>
    </w:div>
    <w:div w:id="1133988276">
      <w:bodyDiv w:val="1"/>
      <w:marLeft w:val="0"/>
      <w:marRight w:val="0"/>
      <w:marTop w:val="0"/>
      <w:marBottom w:val="0"/>
      <w:divBdr>
        <w:top w:val="none" w:sz="0" w:space="0" w:color="auto"/>
        <w:left w:val="none" w:sz="0" w:space="0" w:color="auto"/>
        <w:bottom w:val="none" w:sz="0" w:space="0" w:color="auto"/>
        <w:right w:val="none" w:sz="0" w:space="0" w:color="auto"/>
      </w:divBdr>
    </w:div>
    <w:div w:id="1134564663">
      <w:bodyDiv w:val="1"/>
      <w:marLeft w:val="0"/>
      <w:marRight w:val="0"/>
      <w:marTop w:val="0"/>
      <w:marBottom w:val="0"/>
      <w:divBdr>
        <w:top w:val="none" w:sz="0" w:space="0" w:color="auto"/>
        <w:left w:val="none" w:sz="0" w:space="0" w:color="auto"/>
        <w:bottom w:val="none" w:sz="0" w:space="0" w:color="auto"/>
        <w:right w:val="none" w:sz="0" w:space="0" w:color="auto"/>
      </w:divBdr>
    </w:div>
    <w:div w:id="1135952423">
      <w:bodyDiv w:val="1"/>
      <w:marLeft w:val="0"/>
      <w:marRight w:val="0"/>
      <w:marTop w:val="0"/>
      <w:marBottom w:val="0"/>
      <w:divBdr>
        <w:top w:val="none" w:sz="0" w:space="0" w:color="auto"/>
        <w:left w:val="none" w:sz="0" w:space="0" w:color="auto"/>
        <w:bottom w:val="none" w:sz="0" w:space="0" w:color="auto"/>
        <w:right w:val="none" w:sz="0" w:space="0" w:color="auto"/>
      </w:divBdr>
    </w:div>
    <w:div w:id="1138840703">
      <w:bodyDiv w:val="1"/>
      <w:marLeft w:val="0"/>
      <w:marRight w:val="0"/>
      <w:marTop w:val="0"/>
      <w:marBottom w:val="0"/>
      <w:divBdr>
        <w:top w:val="none" w:sz="0" w:space="0" w:color="auto"/>
        <w:left w:val="none" w:sz="0" w:space="0" w:color="auto"/>
        <w:bottom w:val="none" w:sz="0" w:space="0" w:color="auto"/>
        <w:right w:val="none" w:sz="0" w:space="0" w:color="auto"/>
      </w:divBdr>
    </w:div>
    <w:div w:id="1138956357">
      <w:bodyDiv w:val="1"/>
      <w:marLeft w:val="0"/>
      <w:marRight w:val="0"/>
      <w:marTop w:val="0"/>
      <w:marBottom w:val="0"/>
      <w:divBdr>
        <w:top w:val="none" w:sz="0" w:space="0" w:color="auto"/>
        <w:left w:val="none" w:sz="0" w:space="0" w:color="auto"/>
        <w:bottom w:val="none" w:sz="0" w:space="0" w:color="auto"/>
        <w:right w:val="none" w:sz="0" w:space="0" w:color="auto"/>
      </w:divBdr>
    </w:div>
    <w:div w:id="1140883190">
      <w:bodyDiv w:val="1"/>
      <w:marLeft w:val="0"/>
      <w:marRight w:val="0"/>
      <w:marTop w:val="0"/>
      <w:marBottom w:val="0"/>
      <w:divBdr>
        <w:top w:val="none" w:sz="0" w:space="0" w:color="auto"/>
        <w:left w:val="none" w:sz="0" w:space="0" w:color="auto"/>
        <w:bottom w:val="none" w:sz="0" w:space="0" w:color="auto"/>
        <w:right w:val="none" w:sz="0" w:space="0" w:color="auto"/>
      </w:divBdr>
    </w:div>
    <w:div w:id="1141078730">
      <w:bodyDiv w:val="1"/>
      <w:marLeft w:val="0"/>
      <w:marRight w:val="0"/>
      <w:marTop w:val="0"/>
      <w:marBottom w:val="0"/>
      <w:divBdr>
        <w:top w:val="none" w:sz="0" w:space="0" w:color="auto"/>
        <w:left w:val="none" w:sz="0" w:space="0" w:color="auto"/>
        <w:bottom w:val="none" w:sz="0" w:space="0" w:color="auto"/>
        <w:right w:val="none" w:sz="0" w:space="0" w:color="auto"/>
      </w:divBdr>
    </w:div>
    <w:div w:id="1141920691">
      <w:bodyDiv w:val="1"/>
      <w:marLeft w:val="0"/>
      <w:marRight w:val="0"/>
      <w:marTop w:val="0"/>
      <w:marBottom w:val="0"/>
      <w:divBdr>
        <w:top w:val="none" w:sz="0" w:space="0" w:color="auto"/>
        <w:left w:val="none" w:sz="0" w:space="0" w:color="auto"/>
        <w:bottom w:val="none" w:sz="0" w:space="0" w:color="auto"/>
        <w:right w:val="none" w:sz="0" w:space="0" w:color="auto"/>
      </w:divBdr>
    </w:div>
    <w:div w:id="1144589830">
      <w:bodyDiv w:val="1"/>
      <w:marLeft w:val="0"/>
      <w:marRight w:val="0"/>
      <w:marTop w:val="0"/>
      <w:marBottom w:val="0"/>
      <w:divBdr>
        <w:top w:val="none" w:sz="0" w:space="0" w:color="auto"/>
        <w:left w:val="none" w:sz="0" w:space="0" w:color="auto"/>
        <w:bottom w:val="none" w:sz="0" w:space="0" w:color="auto"/>
        <w:right w:val="none" w:sz="0" w:space="0" w:color="auto"/>
      </w:divBdr>
    </w:div>
    <w:div w:id="1145851734">
      <w:bodyDiv w:val="1"/>
      <w:marLeft w:val="0"/>
      <w:marRight w:val="0"/>
      <w:marTop w:val="0"/>
      <w:marBottom w:val="0"/>
      <w:divBdr>
        <w:top w:val="none" w:sz="0" w:space="0" w:color="auto"/>
        <w:left w:val="none" w:sz="0" w:space="0" w:color="auto"/>
        <w:bottom w:val="none" w:sz="0" w:space="0" w:color="auto"/>
        <w:right w:val="none" w:sz="0" w:space="0" w:color="auto"/>
      </w:divBdr>
    </w:div>
    <w:div w:id="1146431929">
      <w:bodyDiv w:val="1"/>
      <w:marLeft w:val="0"/>
      <w:marRight w:val="0"/>
      <w:marTop w:val="0"/>
      <w:marBottom w:val="0"/>
      <w:divBdr>
        <w:top w:val="none" w:sz="0" w:space="0" w:color="auto"/>
        <w:left w:val="none" w:sz="0" w:space="0" w:color="auto"/>
        <w:bottom w:val="none" w:sz="0" w:space="0" w:color="auto"/>
        <w:right w:val="none" w:sz="0" w:space="0" w:color="auto"/>
      </w:divBdr>
    </w:div>
    <w:div w:id="1146702592">
      <w:bodyDiv w:val="1"/>
      <w:marLeft w:val="0"/>
      <w:marRight w:val="0"/>
      <w:marTop w:val="0"/>
      <w:marBottom w:val="0"/>
      <w:divBdr>
        <w:top w:val="none" w:sz="0" w:space="0" w:color="auto"/>
        <w:left w:val="none" w:sz="0" w:space="0" w:color="auto"/>
        <w:bottom w:val="none" w:sz="0" w:space="0" w:color="auto"/>
        <w:right w:val="none" w:sz="0" w:space="0" w:color="auto"/>
      </w:divBdr>
    </w:div>
    <w:div w:id="1146975452">
      <w:bodyDiv w:val="1"/>
      <w:marLeft w:val="0"/>
      <w:marRight w:val="0"/>
      <w:marTop w:val="0"/>
      <w:marBottom w:val="0"/>
      <w:divBdr>
        <w:top w:val="none" w:sz="0" w:space="0" w:color="auto"/>
        <w:left w:val="none" w:sz="0" w:space="0" w:color="auto"/>
        <w:bottom w:val="none" w:sz="0" w:space="0" w:color="auto"/>
        <w:right w:val="none" w:sz="0" w:space="0" w:color="auto"/>
      </w:divBdr>
    </w:div>
    <w:div w:id="1148016394">
      <w:bodyDiv w:val="1"/>
      <w:marLeft w:val="0"/>
      <w:marRight w:val="0"/>
      <w:marTop w:val="0"/>
      <w:marBottom w:val="0"/>
      <w:divBdr>
        <w:top w:val="none" w:sz="0" w:space="0" w:color="auto"/>
        <w:left w:val="none" w:sz="0" w:space="0" w:color="auto"/>
        <w:bottom w:val="none" w:sz="0" w:space="0" w:color="auto"/>
        <w:right w:val="none" w:sz="0" w:space="0" w:color="auto"/>
      </w:divBdr>
    </w:div>
    <w:div w:id="1148716147">
      <w:bodyDiv w:val="1"/>
      <w:marLeft w:val="0"/>
      <w:marRight w:val="0"/>
      <w:marTop w:val="0"/>
      <w:marBottom w:val="0"/>
      <w:divBdr>
        <w:top w:val="none" w:sz="0" w:space="0" w:color="auto"/>
        <w:left w:val="none" w:sz="0" w:space="0" w:color="auto"/>
        <w:bottom w:val="none" w:sz="0" w:space="0" w:color="auto"/>
        <w:right w:val="none" w:sz="0" w:space="0" w:color="auto"/>
      </w:divBdr>
    </w:div>
    <w:div w:id="1150172310">
      <w:bodyDiv w:val="1"/>
      <w:marLeft w:val="0"/>
      <w:marRight w:val="0"/>
      <w:marTop w:val="0"/>
      <w:marBottom w:val="0"/>
      <w:divBdr>
        <w:top w:val="none" w:sz="0" w:space="0" w:color="auto"/>
        <w:left w:val="none" w:sz="0" w:space="0" w:color="auto"/>
        <w:bottom w:val="none" w:sz="0" w:space="0" w:color="auto"/>
        <w:right w:val="none" w:sz="0" w:space="0" w:color="auto"/>
      </w:divBdr>
    </w:div>
    <w:div w:id="1151404926">
      <w:bodyDiv w:val="1"/>
      <w:marLeft w:val="0"/>
      <w:marRight w:val="0"/>
      <w:marTop w:val="0"/>
      <w:marBottom w:val="0"/>
      <w:divBdr>
        <w:top w:val="none" w:sz="0" w:space="0" w:color="auto"/>
        <w:left w:val="none" w:sz="0" w:space="0" w:color="auto"/>
        <w:bottom w:val="none" w:sz="0" w:space="0" w:color="auto"/>
        <w:right w:val="none" w:sz="0" w:space="0" w:color="auto"/>
      </w:divBdr>
    </w:div>
    <w:div w:id="1152211887">
      <w:bodyDiv w:val="1"/>
      <w:marLeft w:val="0"/>
      <w:marRight w:val="0"/>
      <w:marTop w:val="0"/>
      <w:marBottom w:val="0"/>
      <w:divBdr>
        <w:top w:val="none" w:sz="0" w:space="0" w:color="auto"/>
        <w:left w:val="none" w:sz="0" w:space="0" w:color="auto"/>
        <w:bottom w:val="none" w:sz="0" w:space="0" w:color="auto"/>
        <w:right w:val="none" w:sz="0" w:space="0" w:color="auto"/>
      </w:divBdr>
    </w:div>
    <w:div w:id="1152990845">
      <w:bodyDiv w:val="1"/>
      <w:marLeft w:val="0"/>
      <w:marRight w:val="0"/>
      <w:marTop w:val="0"/>
      <w:marBottom w:val="0"/>
      <w:divBdr>
        <w:top w:val="none" w:sz="0" w:space="0" w:color="auto"/>
        <w:left w:val="none" w:sz="0" w:space="0" w:color="auto"/>
        <w:bottom w:val="none" w:sz="0" w:space="0" w:color="auto"/>
        <w:right w:val="none" w:sz="0" w:space="0" w:color="auto"/>
      </w:divBdr>
    </w:div>
    <w:div w:id="1154764247">
      <w:bodyDiv w:val="1"/>
      <w:marLeft w:val="0"/>
      <w:marRight w:val="0"/>
      <w:marTop w:val="0"/>
      <w:marBottom w:val="0"/>
      <w:divBdr>
        <w:top w:val="none" w:sz="0" w:space="0" w:color="auto"/>
        <w:left w:val="none" w:sz="0" w:space="0" w:color="auto"/>
        <w:bottom w:val="none" w:sz="0" w:space="0" w:color="auto"/>
        <w:right w:val="none" w:sz="0" w:space="0" w:color="auto"/>
      </w:divBdr>
    </w:div>
    <w:div w:id="1154834049">
      <w:bodyDiv w:val="1"/>
      <w:marLeft w:val="0"/>
      <w:marRight w:val="0"/>
      <w:marTop w:val="0"/>
      <w:marBottom w:val="0"/>
      <w:divBdr>
        <w:top w:val="none" w:sz="0" w:space="0" w:color="auto"/>
        <w:left w:val="none" w:sz="0" w:space="0" w:color="auto"/>
        <w:bottom w:val="none" w:sz="0" w:space="0" w:color="auto"/>
        <w:right w:val="none" w:sz="0" w:space="0" w:color="auto"/>
      </w:divBdr>
    </w:div>
    <w:div w:id="1155341099">
      <w:bodyDiv w:val="1"/>
      <w:marLeft w:val="0"/>
      <w:marRight w:val="0"/>
      <w:marTop w:val="0"/>
      <w:marBottom w:val="0"/>
      <w:divBdr>
        <w:top w:val="none" w:sz="0" w:space="0" w:color="auto"/>
        <w:left w:val="none" w:sz="0" w:space="0" w:color="auto"/>
        <w:bottom w:val="none" w:sz="0" w:space="0" w:color="auto"/>
        <w:right w:val="none" w:sz="0" w:space="0" w:color="auto"/>
      </w:divBdr>
    </w:div>
    <w:div w:id="1156338096">
      <w:bodyDiv w:val="1"/>
      <w:marLeft w:val="0"/>
      <w:marRight w:val="0"/>
      <w:marTop w:val="0"/>
      <w:marBottom w:val="0"/>
      <w:divBdr>
        <w:top w:val="none" w:sz="0" w:space="0" w:color="auto"/>
        <w:left w:val="none" w:sz="0" w:space="0" w:color="auto"/>
        <w:bottom w:val="none" w:sz="0" w:space="0" w:color="auto"/>
        <w:right w:val="none" w:sz="0" w:space="0" w:color="auto"/>
      </w:divBdr>
    </w:div>
    <w:div w:id="1156913975">
      <w:bodyDiv w:val="1"/>
      <w:marLeft w:val="0"/>
      <w:marRight w:val="0"/>
      <w:marTop w:val="0"/>
      <w:marBottom w:val="0"/>
      <w:divBdr>
        <w:top w:val="none" w:sz="0" w:space="0" w:color="auto"/>
        <w:left w:val="none" w:sz="0" w:space="0" w:color="auto"/>
        <w:bottom w:val="none" w:sz="0" w:space="0" w:color="auto"/>
        <w:right w:val="none" w:sz="0" w:space="0" w:color="auto"/>
      </w:divBdr>
    </w:div>
    <w:div w:id="1156915384">
      <w:bodyDiv w:val="1"/>
      <w:marLeft w:val="0"/>
      <w:marRight w:val="0"/>
      <w:marTop w:val="0"/>
      <w:marBottom w:val="0"/>
      <w:divBdr>
        <w:top w:val="none" w:sz="0" w:space="0" w:color="auto"/>
        <w:left w:val="none" w:sz="0" w:space="0" w:color="auto"/>
        <w:bottom w:val="none" w:sz="0" w:space="0" w:color="auto"/>
        <w:right w:val="none" w:sz="0" w:space="0" w:color="auto"/>
      </w:divBdr>
    </w:div>
    <w:div w:id="1157069687">
      <w:bodyDiv w:val="1"/>
      <w:marLeft w:val="0"/>
      <w:marRight w:val="0"/>
      <w:marTop w:val="0"/>
      <w:marBottom w:val="0"/>
      <w:divBdr>
        <w:top w:val="none" w:sz="0" w:space="0" w:color="auto"/>
        <w:left w:val="none" w:sz="0" w:space="0" w:color="auto"/>
        <w:bottom w:val="none" w:sz="0" w:space="0" w:color="auto"/>
        <w:right w:val="none" w:sz="0" w:space="0" w:color="auto"/>
      </w:divBdr>
    </w:div>
    <w:div w:id="1157379348">
      <w:bodyDiv w:val="1"/>
      <w:marLeft w:val="0"/>
      <w:marRight w:val="0"/>
      <w:marTop w:val="0"/>
      <w:marBottom w:val="0"/>
      <w:divBdr>
        <w:top w:val="none" w:sz="0" w:space="0" w:color="auto"/>
        <w:left w:val="none" w:sz="0" w:space="0" w:color="auto"/>
        <w:bottom w:val="none" w:sz="0" w:space="0" w:color="auto"/>
        <w:right w:val="none" w:sz="0" w:space="0" w:color="auto"/>
      </w:divBdr>
    </w:div>
    <w:div w:id="1158762407">
      <w:bodyDiv w:val="1"/>
      <w:marLeft w:val="0"/>
      <w:marRight w:val="0"/>
      <w:marTop w:val="0"/>
      <w:marBottom w:val="0"/>
      <w:divBdr>
        <w:top w:val="none" w:sz="0" w:space="0" w:color="auto"/>
        <w:left w:val="none" w:sz="0" w:space="0" w:color="auto"/>
        <w:bottom w:val="none" w:sz="0" w:space="0" w:color="auto"/>
        <w:right w:val="none" w:sz="0" w:space="0" w:color="auto"/>
      </w:divBdr>
    </w:div>
    <w:div w:id="1158770592">
      <w:bodyDiv w:val="1"/>
      <w:marLeft w:val="0"/>
      <w:marRight w:val="0"/>
      <w:marTop w:val="0"/>
      <w:marBottom w:val="0"/>
      <w:divBdr>
        <w:top w:val="none" w:sz="0" w:space="0" w:color="auto"/>
        <w:left w:val="none" w:sz="0" w:space="0" w:color="auto"/>
        <w:bottom w:val="none" w:sz="0" w:space="0" w:color="auto"/>
        <w:right w:val="none" w:sz="0" w:space="0" w:color="auto"/>
      </w:divBdr>
    </w:div>
    <w:div w:id="1159031646">
      <w:bodyDiv w:val="1"/>
      <w:marLeft w:val="0"/>
      <w:marRight w:val="0"/>
      <w:marTop w:val="0"/>
      <w:marBottom w:val="0"/>
      <w:divBdr>
        <w:top w:val="none" w:sz="0" w:space="0" w:color="auto"/>
        <w:left w:val="none" w:sz="0" w:space="0" w:color="auto"/>
        <w:bottom w:val="none" w:sz="0" w:space="0" w:color="auto"/>
        <w:right w:val="none" w:sz="0" w:space="0" w:color="auto"/>
      </w:divBdr>
    </w:div>
    <w:div w:id="1159267426">
      <w:bodyDiv w:val="1"/>
      <w:marLeft w:val="0"/>
      <w:marRight w:val="0"/>
      <w:marTop w:val="0"/>
      <w:marBottom w:val="0"/>
      <w:divBdr>
        <w:top w:val="none" w:sz="0" w:space="0" w:color="auto"/>
        <w:left w:val="none" w:sz="0" w:space="0" w:color="auto"/>
        <w:bottom w:val="none" w:sz="0" w:space="0" w:color="auto"/>
        <w:right w:val="none" w:sz="0" w:space="0" w:color="auto"/>
      </w:divBdr>
    </w:div>
    <w:div w:id="1159613008">
      <w:bodyDiv w:val="1"/>
      <w:marLeft w:val="0"/>
      <w:marRight w:val="0"/>
      <w:marTop w:val="0"/>
      <w:marBottom w:val="0"/>
      <w:divBdr>
        <w:top w:val="none" w:sz="0" w:space="0" w:color="auto"/>
        <w:left w:val="none" w:sz="0" w:space="0" w:color="auto"/>
        <w:bottom w:val="none" w:sz="0" w:space="0" w:color="auto"/>
        <w:right w:val="none" w:sz="0" w:space="0" w:color="auto"/>
      </w:divBdr>
    </w:div>
    <w:div w:id="1160191199">
      <w:bodyDiv w:val="1"/>
      <w:marLeft w:val="0"/>
      <w:marRight w:val="0"/>
      <w:marTop w:val="0"/>
      <w:marBottom w:val="0"/>
      <w:divBdr>
        <w:top w:val="none" w:sz="0" w:space="0" w:color="auto"/>
        <w:left w:val="none" w:sz="0" w:space="0" w:color="auto"/>
        <w:bottom w:val="none" w:sz="0" w:space="0" w:color="auto"/>
        <w:right w:val="none" w:sz="0" w:space="0" w:color="auto"/>
      </w:divBdr>
    </w:div>
    <w:div w:id="1160585410">
      <w:bodyDiv w:val="1"/>
      <w:marLeft w:val="0"/>
      <w:marRight w:val="0"/>
      <w:marTop w:val="0"/>
      <w:marBottom w:val="0"/>
      <w:divBdr>
        <w:top w:val="none" w:sz="0" w:space="0" w:color="auto"/>
        <w:left w:val="none" w:sz="0" w:space="0" w:color="auto"/>
        <w:bottom w:val="none" w:sz="0" w:space="0" w:color="auto"/>
        <w:right w:val="none" w:sz="0" w:space="0" w:color="auto"/>
      </w:divBdr>
    </w:div>
    <w:div w:id="1161234167">
      <w:bodyDiv w:val="1"/>
      <w:marLeft w:val="0"/>
      <w:marRight w:val="0"/>
      <w:marTop w:val="0"/>
      <w:marBottom w:val="0"/>
      <w:divBdr>
        <w:top w:val="none" w:sz="0" w:space="0" w:color="auto"/>
        <w:left w:val="none" w:sz="0" w:space="0" w:color="auto"/>
        <w:bottom w:val="none" w:sz="0" w:space="0" w:color="auto"/>
        <w:right w:val="none" w:sz="0" w:space="0" w:color="auto"/>
      </w:divBdr>
    </w:div>
    <w:div w:id="1161656809">
      <w:bodyDiv w:val="1"/>
      <w:marLeft w:val="0"/>
      <w:marRight w:val="0"/>
      <w:marTop w:val="0"/>
      <w:marBottom w:val="0"/>
      <w:divBdr>
        <w:top w:val="none" w:sz="0" w:space="0" w:color="auto"/>
        <w:left w:val="none" w:sz="0" w:space="0" w:color="auto"/>
        <w:bottom w:val="none" w:sz="0" w:space="0" w:color="auto"/>
        <w:right w:val="none" w:sz="0" w:space="0" w:color="auto"/>
      </w:divBdr>
    </w:div>
    <w:div w:id="1162769491">
      <w:bodyDiv w:val="1"/>
      <w:marLeft w:val="0"/>
      <w:marRight w:val="0"/>
      <w:marTop w:val="0"/>
      <w:marBottom w:val="0"/>
      <w:divBdr>
        <w:top w:val="none" w:sz="0" w:space="0" w:color="auto"/>
        <w:left w:val="none" w:sz="0" w:space="0" w:color="auto"/>
        <w:bottom w:val="none" w:sz="0" w:space="0" w:color="auto"/>
        <w:right w:val="none" w:sz="0" w:space="0" w:color="auto"/>
      </w:divBdr>
    </w:div>
    <w:div w:id="1165051618">
      <w:bodyDiv w:val="1"/>
      <w:marLeft w:val="0"/>
      <w:marRight w:val="0"/>
      <w:marTop w:val="0"/>
      <w:marBottom w:val="0"/>
      <w:divBdr>
        <w:top w:val="none" w:sz="0" w:space="0" w:color="auto"/>
        <w:left w:val="none" w:sz="0" w:space="0" w:color="auto"/>
        <w:bottom w:val="none" w:sz="0" w:space="0" w:color="auto"/>
        <w:right w:val="none" w:sz="0" w:space="0" w:color="auto"/>
      </w:divBdr>
    </w:div>
    <w:div w:id="1166869345">
      <w:bodyDiv w:val="1"/>
      <w:marLeft w:val="0"/>
      <w:marRight w:val="0"/>
      <w:marTop w:val="0"/>
      <w:marBottom w:val="0"/>
      <w:divBdr>
        <w:top w:val="none" w:sz="0" w:space="0" w:color="auto"/>
        <w:left w:val="none" w:sz="0" w:space="0" w:color="auto"/>
        <w:bottom w:val="none" w:sz="0" w:space="0" w:color="auto"/>
        <w:right w:val="none" w:sz="0" w:space="0" w:color="auto"/>
      </w:divBdr>
    </w:div>
    <w:div w:id="1167983485">
      <w:bodyDiv w:val="1"/>
      <w:marLeft w:val="0"/>
      <w:marRight w:val="0"/>
      <w:marTop w:val="0"/>
      <w:marBottom w:val="0"/>
      <w:divBdr>
        <w:top w:val="none" w:sz="0" w:space="0" w:color="auto"/>
        <w:left w:val="none" w:sz="0" w:space="0" w:color="auto"/>
        <w:bottom w:val="none" w:sz="0" w:space="0" w:color="auto"/>
        <w:right w:val="none" w:sz="0" w:space="0" w:color="auto"/>
      </w:divBdr>
    </w:div>
    <w:div w:id="1169443975">
      <w:bodyDiv w:val="1"/>
      <w:marLeft w:val="0"/>
      <w:marRight w:val="0"/>
      <w:marTop w:val="0"/>
      <w:marBottom w:val="0"/>
      <w:divBdr>
        <w:top w:val="none" w:sz="0" w:space="0" w:color="auto"/>
        <w:left w:val="none" w:sz="0" w:space="0" w:color="auto"/>
        <w:bottom w:val="none" w:sz="0" w:space="0" w:color="auto"/>
        <w:right w:val="none" w:sz="0" w:space="0" w:color="auto"/>
      </w:divBdr>
    </w:div>
    <w:div w:id="1169517873">
      <w:bodyDiv w:val="1"/>
      <w:marLeft w:val="0"/>
      <w:marRight w:val="0"/>
      <w:marTop w:val="0"/>
      <w:marBottom w:val="0"/>
      <w:divBdr>
        <w:top w:val="none" w:sz="0" w:space="0" w:color="auto"/>
        <w:left w:val="none" w:sz="0" w:space="0" w:color="auto"/>
        <w:bottom w:val="none" w:sz="0" w:space="0" w:color="auto"/>
        <w:right w:val="none" w:sz="0" w:space="0" w:color="auto"/>
      </w:divBdr>
    </w:div>
    <w:div w:id="1170559775">
      <w:bodyDiv w:val="1"/>
      <w:marLeft w:val="0"/>
      <w:marRight w:val="0"/>
      <w:marTop w:val="0"/>
      <w:marBottom w:val="0"/>
      <w:divBdr>
        <w:top w:val="none" w:sz="0" w:space="0" w:color="auto"/>
        <w:left w:val="none" w:sz="0" w:space="0" w:color="auto"/>
        <w:bottom w:val="none" w:sz="0" w:space="0" w:color="auto"/>
        <w:right w:val="none" w:sz="0" w:space="0" w:color="auto"/>
      </w:divBdr>
    </w:div>
    <w:div w:id="1171263335">
      <w:bodyDiv w:val="1"/>
      <w:marLeft w:val="0"/>
      <w:marRight w:val="0"/>
      <w:marTop w:val="0"/>
      <w:marBottom w:val="0"/>
      <w:divBdr>
        <w:top w:val="none" w:sz="0" w:space="0" w:color="auto"/>
        <w:left w:val="none" w:sz="0" w:space="0" w:color="auto"/>
        <w:bottom w:val="none" w:sz="0" w:space="0" w:color="auto"/>
        <w:right w:val="none" w:sz="0" w:space="0" w:color="auto"/>
      </w:divBdr>
    </w:div>
    <w:div w:id="1171603793">
      <w:bodyDiv w:val="1"/>
      <w:marLeft w:val="0"/>
      <w:marRight w:val="0"/>
      <w:marTop w:val="0"/>
      <w:marBottom w:val="0"/>
      <w:divBdr>
        <w:top w:val="none" w:sz="0" w:space="0" w:color="auto"/>
        <w:left w:val="none" w:sz="0" w:space="0" w:color="auto"/>
        <w:bottom w:val="none" w:sz="0" w:space="0" w:color="auto"/>
        <w:right w:val="none" w:sz="0" w:space="0" w:color="auto"/>
      </w:divBdr>
    </w:div>
    <w:div w:id="1172261574">
      <w:bodyDiv w:val="1"/>
      <w:marLeft w:val="0"/>
      <w:marRight w:val="0"/>
      <w:marTop w:val="0"/>
      <w:marBottom w:val="0"/>
      <w:divBdr>
        <w:top w:val="none" w:sz="0" w:space="0" w:color="auto"/>
        <w:left w:val="none" w:sz="0" w:space="0" w:color="auto"/>
        <w:bottom w:val="none" w:sz="0" w:space="0" w:color="auto"/>
        <w:right w:val="none" w:sz="0" w:space="0" w:color="auto"/>
      </w:divBdr>
    </w:div>
    <w:div w:id="1173564909">
      <w:bodyDiv w:val="1"/>
      <w:marLeft w:val="0"/>
      <w:marRight w:val="0"/>
      <w:marTop w:val="0"/>
      <w:marBottom w:val="0"/>
      <w:divBdr>
        <w:top w:val="none" w:sz="0" w:space="0" w:color="auto"/>
        <w:left w:val="none" w:sz="0" w:space="0" w:color="auto"/>
        <w:bottom w:val="none" w:sz="0" w:space="0" w:color="auto"/>
        <w:right w:val="none" w:sz="0" w:space="0" w:color="auto"/>
      </w:divBdr>
    </w:div>
    <w:div w:id="1176266350">
      <w:bodyDiv w:val="1"/>
      <w:marLeft w:val="0"/>
      <w:marRight w:val="0"/>
      <w:marTop w:val="0"/>
      <w:marBottom w:val="0"/>
      <w:divBdr>
        <w:top w:val="none" w:sz="0" w:space="0" w:color="auto"/>
        <w:left w:val="none" w:sz="0" w:space="0" w:color="auto"/>
        <w:bottom w:val="none" w:sz="0" w:space="0" w:color="auto"/>
        <w:right w:val="none" w:sz="0" w:space="0" w:color="auto"/>
      </w:divBdr>
    </w:div>
    <w:div w:id="1176765873">
      <w:bodyDiv w:val="1"/>
      <w:marLeft w:val="0"/>
      <w:marRight w:val="0"/>
      <w:marTop w:val="0"/>
      <w:marBottom w:val="0"/>
      <w:divBdr>
        <w:top w:val="none" w:sz="0" w:space="0" w:color="auto"/>
        <w:left w:val="none" w:sz="0" w:space="0" w:color="auto"/>
        <w:bottom w:val="none" w:sz="0" w:space="0" w:color="auto"/>
        <w:right w:val="none" w:sz="0" w:space="0" w:color="auto"/>
      </w:divBdr>
    </w:div>
    <w:div w:id="1179739541">
      <w:bodyDiv w:val="1"/>
      <w:marLeft w:val="0"/>
      <w:marRight w:val="0"/>
      <w:marTop w:val="0"/>
      <w:marBottom w:val="0"/>
      <w:divBdr>
        <w:top w:val="none" w:sz="0" w:space="0" w:color="auto"/>
        <w:left w:val="none" w:sz="0" w:space="0" w:color="auto"/>
        <w:bottom w:val="none" w:sz="0" w:space="0" w:color="auto"/>
        <w:right w:val="none" w:sz="0" w:space="0" w:color="auto"/>
      </w:divBdr>
    </w:div>
    <w:div w:id="1180393435">
      <w:bodyDiv w:val="1"/>
      <w:marLeft w:val="0"/>
      <w:marRight w:val="0"/>
      <w:marTop w:val="0"/>
      <w:marBottom w:val="0"/>
      <w:divBdr>
        <w:top w:val="none" w:sz="0" w:space="0" w:color="auto"/>
        <w:left w:val="none" w:sz="0" w:space="0" w:color="auto"/>
        <w:bottom w:val="none" w:sz="0" w:space="0" w:color="auto"/>
        <w:right w:val="none" w:sz="0" w:space="0" w:color="auto"/>
      </w:divBdr>
    </w:div>
    <w:div w:id="1182624264">
      <w:bodyDiv w:val="1"/>
      <w:marLeft w:val="0"/>
      <w:marRight w:val="0"/>
      <w:marTop w:val="0"/>
      <w:marBottom w:val="0"/>
      <w:divBdr>
        <w:top w:val="none" w:sz="0" w:space="0" w:color="auto"/>
        <w:left w:val="none" w:sz="0" w:space="0" w:color="auto"/>
        <w:bottom w:val="none" w:sz="0" w:space="0" w:color="auto"/>
        <w:right w:val="none" w:sz="0" w:space="0" w:color="auto"/>
      </w:divBdr>
    </w:div>
    <w:div w:id="1183545044">
      <w:bodyDiv w:val="1"/>
      <w:marLeft w:val="0"/>
      <w:marRight w:val="0"/>
      <w:marTop w:val="0"/>
      <w:marBottom w:val="0"/>
      <w:divBdr>
        <w:top w:val="none" w:sz="0" w:space="0" w:color="auto"/>
        <w:left w:val="none" w:sz="0" w:space="0" w:color="auto"/>
        <w:bottom w:val="none" w:sz="0" w:space="0" w:color="auto"/>
        <w:right w:val="none" w:sz="0" w:space="0" w:color="auto"/>
      </w:divBdr>
    </w:div>
    <w:div w:id="1185361693">
      <w:bodyDiv w:val="1"/>
      <w:marLeft w:val="0"/>
      <w:marRight w:val="0"/>
      <w:marTop w:val="0"/>
      <w:marBottom w:val="0"/>
      <w:divBdr>
        <w:top w:val="none" w:sz="0" w:space="0" w:color="auto"/>
        <w:left w:val="none" w:sz="0" w:space="0" w:color="auto"/>
        <w:bottom w:val="none" w:sz="0" w:space="0" w:color="auto"/>
        <w:right w:val="none" w:sz="0" w:space="0" w:color="auto"/>
      </w:divBdr>
    </w:div>
    <w:div w:id="1185679428">
      <w:bodyDiv w:val="1"/>
      <w:marLeft w:val="0"/>
      <w:marRight w:val="0"/>
      <w:marTop w:val="0"/>
      <w:marBottom w:val="0"/>
      <w:divBdr>
        <w:top w:val="none" w:sz="0" w:space="0" w:color="auto"/>
        <w:left w:val="none" w:sz="0" w:space="0" w:color="auto"/>
        <w:bottom w:val="none" w:sz="0" w:space="0" w:color="auto"/>
        <w:right w:val="none" w:sz="0" w:space="0" w:color="auto"/>
      </w:divBdr>
    </w:div>
    <w:div w:id="1186946811">
      <w:bodyDiv w:val="1"/>
      <w:marLeft w:val="0"/>
      <w:marRight w:val="0"/>
      <w:marTop w:val="0"/>
      <w:marBottom w:val="0"/>
      <w:divBdr>
        <w:top w:val="none" w:sz="0" w:space="0" w:color="auto"/>
        <w:left w:val="none" w:sz="0" w:space="0" w:color="auto"/>
        <w:bottom w:val="none" w:sz="0" w:space="0" w:color="auto"/>
        <w:right w:val="none" w:sz="0" w:space="0" w:color="auto"/>
      </w:divBdr>
    </w:div>
    <w:div w:id="1187786965">
      <w:bodyDiv w:val="1"/>
      <w:marLeft w:val="0"/>
      <w:marRight w:val="0"/>
      <w:marTop w:val="0"/>
      <w:marBottom w:val="0"/>
      <w:divBdr>
        <w:top w:val="none" w:sz="0" w:space="0" w:color="auto"/>
        <w:left w:val="none" w:sz="0" w:space="0" w:color="auto"/>
        <w:bottom w:val="none" w:sz="0" w:space="0" w:color="auto"/>
        <w:right w:val="none" w:sz="0" w:space="0" w:color="auto"/>
      </w:divBdr>
    </w:div>
    <w:div w:id="1187983306">
      <w:bodyDiv w:val="1"/>
      <w:marLeft w:val="0"/>
      <w:marRight w:val="0"/>
      <w:marTop w:val="0"/>
      <w:marBottom w:val="0"/>
      <w:divBdr>
        <w:top w:val="none" w:sz="0" w:space="0" w:color="auto"/>
        <w:left w:val="none" w:sz="0" w:space="0" w:color="auto"/>
        <w:bottom w:val="none" w:sz="0" w:space="0" w:color="auto"/>
        <w:right w:val="none" w:sz="0" w:space="0" w:color="auto"/>
      </w:divBdr>
    </w:div>
    <w:div w:id="1188518183">
      <w:bodyDiv w:val="1"/>
      <w:marLeft w:val="0"/>
      <w:marRight w:val="0"/>
      <w:marTop w:val="0"/>
      <w:marBottom w:val="0"/>
      <w:divBdr>
        <w:top w:val="none" w:sz="0" w:space="0" w:color="auto"/>
        <w:left w:val="none" w:sz="0" w:space="0" w:color="auto"/>
        <w:bottom w:val="none" w:sz="0" w:space="0" w:color="auto"/>
        <w:right w:val="none" w:sz="0" w:space="0" w:color="auto"/>
      </w:divBdr>
    </w:div>
    <w:div w:id="1189248691">
      <w:bodyDiv w:val="1"/>
      <w:marLeft w:val="0"/>
      <w:marRight w:val="0"/>
      <w:marTop w:val="0"/>
      <w:marBottom w:val="0"/>
      <w:divBdr>
        <w:top w:val="none" w:sz="0" w:space="0" w:color="auto"/>
        <w:left w:val="none" w:sz="0" w:space="0" w:color="auto"/>
        <w:bottom w:val="none" w:sz="0" w:space="0" w:color="auto"/>
        <w:right w:val="none" w:sz="0" w:space="0" w:color="auto"/>
      </w:divBdr>
    </w:div>
    <w:div w:id="1191146612">
      <w:bodyDiv w:val="1"/>
      <w:marLeft w:val="0"/>
      <w:marRight w:val="0"/>
      <w:marTop w:val="0"/>
      <w:marBottom w:val="0"/>
      <w:divBdr>
        <w:top w:val="none" w:sz="0" w:space="0" w:color="auto"/>
        <w:left w:val="none" w:sz="0" w:space="0" w:color="auto"/>
        <w:bottom w:val="none" w:sz="0" w:space="0" w:color="auto"/>
        <w:right w:val="none" w:sz="0" w:space="0" w:color="auto"/>
      </w:divBdr>
    </w:div>
    <w:div w:id="1191459507">
      <w:bodyDiv w:val="1"/>
      <w:marLeft w:val="0"/>
      <w:marRight w:val="0"/>
      <w:marTop w:val="0"/>
      <w:marBottom w:val="0"/>
      <w:divBdr>
        <w:top w:val="none" w:sz="0" w:space="0" w:color="auto"/>
        <w:left w:val="none" w:sz="0" w:space="0" w:color="auto"/>
        <w:bottom w:val="none" w:sz="0" w:space="0" w:color="auto"/>
        <w:right w:val="none" w:sz="0" w:space="0" w:color="auto"/>
      </w:divBdr>
    </w:div>
    <w:div w:id="1192452889">
      <w:bodyDiv w:val="1"/>
      <w:marLeft w:val="0"/>
      <w:marRight w:val="0"/>
      <w:marTop w:val="0"/>
      <w:marBottom w:val="0"/>
      <w:divBdr>
        <w:top w:val="none" w:sz="0" w:space="0" w:color="auto"/>
        <w:left w:val="none" w:sz="0" w:space="0" w:color="auto"/>
        <w:bottom w:val="none" w:sz="0" w:space="0" w:color="auto"/>
        <w:right w:val="none" w:sz="0" w:space="0" w:color="auto"/>
      </w:divBdr>
    </w:div>
    <w:div w:id="1192452998">
      <w:bodyDiv w:val="1"/>
      <w:marLeft w:val="0"/>
      <w:marRight w:val="0"/>
      <w:marTop w:val="0"/>
      <w:marBottom w:val="0"/>
      <w:divBdr>
        <w:top w:val="none" w:sz="0" w:space="0" w:color="auto"/>
        <w:left w:val="none" w:sz="0" w:space="0" w:color="auto"/>
        <w:bottom w:val="none" w:sz="0" w:space="0" w:color="auto"/>
        <w:right w:val="none" w:sz="0" w:space="0" w:color="auto"/>
      </w:divBdr>
    </w:div>
    <w:div w:id="1195114933">
      <w:bodyDiv w:val="1"/>
      <w:marLeft w:val="0"/>
      <w:marRight w:val="0"/>
      <w:marTop w:val="0"/>
      <w:marBottom w:val="0"/>
      <w:divBdr>
        <w:top w:val="none" w:sz="0" w:space="0" w:color="auto"/>
        <w:left w:val="none" w:sz="0" w:space="0" w:color="auto"/>
        <w:bottom w:val="none" w:sz="0" w:space="0" w:color="auto"/>
        <w:right w:val="none" w:sz="0" w:space="0" w:color="auto"/>
      </w:divBdr>
    </w:div>
    <w:div w:id="1195385731">
      <w:bodyDiv w:val="1"/>
      <w:marLeft w:val="0"/>
      <w:marRight w:val="0"/>
      <w:marTop w:val="0"/>
      <w:marBottom w:val="0"/>
      <w:divBdr>
        <w:top w:val="none" w:sz="0" w:space="0" w:color="auto"/>
        <w:left w:val="none" w:sz="0" w:space="0" w:color="auto"/>
        <w:bottom w:val="none" w:sz="0" w:space="0" w:color="auto"/>
        <w:right w:val="none" w:sz="0" w:space="0" w:color="auto"/>
      </w:divBdr>
    </w:div>
    <w:div w:id="1199123153">
      <w:bodyDiv w:val="1"/>
      <w:marLeft w:val="0"/>
      <w:marRight w:val="0"/>
      <w:marTop w:val="0"/>
      <w:marBottom w:val="0"/>
      <w:divBdr>
        <w:top w:val="none" w:sz="0" w:space="0" w:color="auto"/>
        <w:left w:val="none" w:sz="0" w:space="0" w:color="auto"/>
        <w:bottom w:val="none" w:sz="0" w:space="0" w:color="auto"/>
        <w:right w:val="none" w:sz="0" w:space="0" w:color="auto"/>
      </w:divBdr>
    </w:div>
    <w:div w:id="1199245958">
      <w:bodyDiv w:val="1"/>
      <w:marLeft w:val="0"/>
      <w:marRight w:val="0"/>
      <w:marTop w:val="0"/>
      <w:marBottom w:val="0"/>
      <w:divBdr>
        <w:top w:val="none" w:sz="0" w:space="0" w:color="auto"/>
        <w:left w:val="none" w:sz="0" w:space="0" w:color="auto"/>
        <w:bottom w:val="none" w:sz="0" w:space="0" w:color="auto"/>
        <w:right w:val="none" w:sz="0" w:space="0" w:color="auto"/>
      </w:divBdr>
    </w:div>
    <w:div w:id="1200434058">
      <w:bodyDiv w:val="1"/>
      <w:marLeft w:val="0"/>
      <w:marRight w:val="0"/>
      <w:marTop w:val="0"/>
      <w:marBottom w:val="0"/>
      <w:divBdr>
        <w:top w:val="none" w:sz="0" w:space="0" w:color="auto"/>
        <w:left w:val="none" w:sz="0" w:space="0" w:color="auto"/>
        <w:bottom w:val="none" w:sz="0" w:space="0" w:color="auto"/>
        <w:right w:val="none" w:sz="0" w:space="0" w:color="auto"/>
      </w:divBdr>
    </w:div>
    <w:div w:id="1201089588">
      <w:bodyDiv w:val="1"/>
      <w:marLeft w:val="0"/>
      <w:marRight w:val="0"/>
      <w:marTop w:val="0"/>
      <w:marBottom w:val="0"/>
      <w:divBdr>
        <w:top w:val="none" w:sz="0" w:space="0" w:color="auto"/>
        <w:left w:val="none" w:sz="0" w:space="0" w:color="auto"/>
        <w:bottom w:val="none" w:sz="0" w:space="0" w:color="auto"/>
        <w:right w:val="none" w:sz="0" w:space="0" w:color="auto"/>
      </w:divBdr>
    </w:div>
    <w:div w:id="1201093131">
      <w:bodyDiv w:val="1"/>
      <w:marLeft w:val="0"/>
      <w:marRight w:val="0"/>
      <w:marTop w:val="0"/>
      <w:marBottom w:val="0"/>
      <w:divBdr>
        <w:top w:val="none" w:sz="0" w:space="0" w:color="auto"/>
        <w:left w:val="none" w:sz="0" w:space="0" w:color="auto"/>
        <w:bottom w:val="none" w:sz="0" w:space="0" w:color="auto"/>
        <w:right w:val="none" w:sz="0" w:space="0" w:color="auto"/>
      </w:divBdr>
    </w:div>
    <w:div w:id="1202669745">
      <w:bodyDiv w:val="1"/>
      <w:marLeft w:val="0"/>
      <w:marRight w:val="0"/>
      <w:marTop w:val="0"/>
      <w:marBottom w:val="0"/>
      <w:divBdr>
        <w:top w:val="none" w:sz="0" w:space="0" w:color="auto"/>
        <w:left w:val="none" w:sz="0" w:space="0" w:color="auto"/>
        <w:bottom w:val="none" w:sz="0" w:space="0" w:color="auto"/>
        <w:right w:val="none" w:sz="0" w:space="0" w:color="auto"/>
      </w:divBdr>
    </w:div>
    <w:div w:id="1204517065">
      <w:bodyDiv w:val="1"/>
      <w:marLeft w:val="0"/>
      <w:marRight w:val="0"/>
      <w:marTop w:val="0"/>
      <w:marBottom w:val="0"/>
      <w:divBdr>
        <w:top w:val="none" w:sz="0" w:space="0" w:color="auto"/>
        <w:left w:val="none" w:sz="0" w:space="0" w:color="auto"/>
        <w:bottom w:val="none" w:sz="0" w:space="0" w:color="auto"/>
        <w:right w:val="none" w:sz="0" w:space="0" w:color="auto"/>
      </w:divBdr>
    </w:div>
    <w:div w:id="1206672790">
      <w:bodyDiv w:val="1"/>
      <w:marLeft w:val="0"/>
      <w:marRight w:val="0"/>
      <w:marTop w:val="0"/>
      <w:marBottom w:val="0"/>
      <w:divBdr>
        <w:top w:val="none" w:sz="0" w:space="0" w:color="auto"/>
        <w:left w:val="none" w:sz="0" w:space="0" w:color="auto"/>
        <w:bottom w:val="none" w:sz="0" w:space="0" w:color="auto"/>
        <w:right w:val="none" w:sz="0" w:space="0" w:color="auto"/>
      </w:divBdr>
    </w:div>
    <w:div w:id="1208033199">
      <w:bodyDiv w:val="1"/>
      <w:marLeft w:val="0"/>
      <w:marRight w:val="0"/>
      <w:marTop w:val="0"/>
      <w:marBottom w:val="0"/>
      <w:divBdr>
        <w:top w:val="none" w:sz="0" w:space="0" w:color="auto"/>
        <w:left w:val="none" w:sz="0" w:space="0" w:color="auto"/>
        <w:bottom w:val="none" w:sz="0" w:space="0" w:color="auto"/>
        <w:right w:val="none" w:sz="0" w:space="0" w:color="auto"/>
      </w:divBdr>
    </w:div>
    <w:div w:id="1208179658">
      <w:bodyDiv w:val="1"/>
      <w:marLeft w:val="0"/>
      <w:marRight w:val="0"/>
      <w:marTop w:val="0"/>
      <w:marBottom w:val="0"/>
      <w:divBdr>
        <w:top w:val="none" w:sz="0" w:space="0" w:color="auto"/>
        <w:left w:val="none" w:sz="0" w:space="0" w:color="auto"/>
        <w:bottom w:val="none" w:sz="0" w:space="0" w:color="auto"/>
        <w:right w:val="none" w:sz="0" w:space="0" w:color="auto"/>
      </w:divBdr>
    </w:div>
    <w:div w:id="1208295208">
      <w:bodyDiv w:val="1"/>
      <w:marLeft w:val="0"/>
      <w:marRight w:val="0"/>
      <w:marTop w:val="0"/>
      <w:marBottom w:val="0"/>
      <w:divBdr>
        <w:top w:val="none" w:sz="0" w:space="0" w:color="auto"/>
        <w:left w:val="none" w:sz="0" w:space="0" w:color="auto"/>
        <w:bottom w:val="none" w:sz="0" w:space="0" w:color="auto"/>
        <w:right w:val="none" w:sz="0" w:space="0" w:color="auto"/>
      </w:divBdr>
    </w:div>
    <w:div w:id="1208375305">
      <w:bodyDiv w:val="1"/>
      <w:marLeft w:val="0"/>
      <w:marRight w:val="0"/>
      <w:marTop w:val="0"/>
      <w:marBottom w:val="0"/>
      <w:divBdr>
        <w:top w:val="none" w:sz="0" w:space="0" w:color="auto"/>
        <w:left w:val="none" w:sz="0" w:space="0" w:color="auto"/>
        <w:bottom w:val="none" w:sz="0" w:space="0" w:color="auto"/>
        <w:right w:val="none" w:sz="0" w:space="0" w:color="auto"/>
      </w:divBdr>
    </w:div>
    <w:div w:id="1208953467">
      <w:bodyDiv w:val="1"/>
      <w:marLeft w:val="0"/>
      <w:marRight w:val="0"/>
      <w:marTop w:val="0"/>
      <w:marBottom w:val="0"/>
      <w:divBdr>
        <w:top w:val="none" w:sz="0" w:space="0" w:color="auto"/>
        <w:left w:val="none" w:sz="0" w:space="0" w:color="auto"/>
        <w:bottom w:val="none" w:sz="0" w:space="0" w:color="auto"/>
        <w:right w:val="none" w:sz="0" w:space="0" w:color="auto"/>
      </w:divBdr>
    </w:div>
    <w:div w:id="12103422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0874704">
      <w:bodyDiv w:val="1"/>
      <w:marLeft w:val="0"/>
      <w:marRight w:val="0"/>
      <w:marTop w:val="0"/>
      <w:marBottom w:val="0"/>
      <w:divBdr>
        <w:top w:val="none" w:sz="0" w:space="0" w:color="auto"/>
        <w:left w:val="none" w:sz="0" w:space="0" w:color="auto"/>
        <w:bottom w:val="none" w:sz="0" w:space="0" w:color="auto"/>
        <w:right w:val="none" w:sz="0" w:space="0" w:color="auto"/>
      </w:divBdr>
    </w:div>
    <w:div w:id="1211461197">
      <w:bodyDiv w:val="1"/>
      <w:marLeft w:val="0"/>
      <w:marRight w:val="0"/>
      <w:marTop w:val="0"/>
      <w:marBottom w:val="0"/>
      <w:divBdr>
        <w:top w:val="none" w:sz="0" w:space="0" w:color="auto"/>
        <w:left w:val="none" w:sz="0" w:space="0" w:color="auto"/>
        <w:bottom w:val="none" w:sz="0" w:space="0" w:color="auto"/>
        <w:right w:val="none" w:sz="0" w:space="0" w:color="auto"/>
      </w:divBdr>
    </w:div>
    <w:div w:id="1212573974">
      <w:bodyDiv w:val="1"/>
      <w:marLeft w:val="0"/>
      <w:marRight w:val="0"/>
      <w:marTop w:val="0"/>
      <w:marBottom w:val="0"/>
      <w:divBdr>
        <w:top w:val="none" w:sz="0" w:space="0" w:color="auto"/>
        <w:left w:val="none" w:sz="0" w:space="0" w:color="auto"/>
        <w:bottom w:val="none" w:sz="0" w:space="0" w:color="auto"/>
        <w:right w:val="none" w:sz="0" w:space="0" w:color="auto"/>
      </w:divBdr>
    </w:div>
    <w:div w:id="1217204248">
      <w:bodyDiv w:val="1"/>
      <w:marLeft w:val="0"/>
      <w:marRight w:val="0"/>
      <w:marTop w:val="0"/>
      <w:marBottom w:val="0"/>
      <w:divBdr>
        <w:top w:val="none" w:sz="0" w:space="0" w:color="auto"/>
        <w:left w:val="none" w:sz="0" w:space="0" w:color="auto"/>
        <w:bottom w:val="none" w:sz="0" w:space="0" w:color="auto"/>
        <w:right w:val="none" w:sz="0" w:space="0" w:color="auto"/>
      </w:divBdr>
    </w:div>
    <w:div w:id="1217661132">
      <w:bodyDiv w:val="1"/>
      <w:marLeft w:val="0"/>
      <w:marRight w:val="0"/>
      <w:marTop w:val="0"/>
      <w:marBottom w:val="0"/>
      <w:divBdr>
        <w:top w:val="none" w:sz="0" w:space="0" w:color="auto"/>
        <w:left w:val="none" w:sz="0" w:space="0" w:color="auto"/>
        <w:bottom w:val="none" w:sz="0" w:space="0" w:color="auto"/>
        <w:right w:val="none" w:sz="0" w:space="0" w:color="auto"/>
      </w:divBdr>
    </w:div>
    <w:div w:id="1218124237">
      <w:bodyDiv w:val="1"/>
      <w:marLeft w:val="0"/>
      <w:marRight w:val="0"/>
      <w:marTop w:val="0"/>
      <w:marBottom w:val="0"/>
      <w:divBdr>
        <w:top w:val="none" w:sz="0" w:space="0" w:color="auto"/>
        <w:left w:val="none" w:sz="0" w:space="0" w:color="auto"/>
        <w:bottom w:val="none" w:sz="0" w:space="0" w:color="auto"/>
        <w:right w:val="none" w:sz="0" w:space="0" w:color="auto"/>
      </w:divBdr>
    </w:div>
    <w:div w:id="1218200960">
      <w:bodyDiv w:val="1"/>
      <w:marLeft w:val="0"/>
      <w:marRight w:val="0"/>
      <w:marTop w:val="0"/>
      <w:marBottom w:val="0"/>
      <w:divBdr>
        <w:top w:val="none" w:sz="0" w:space="0" w:color="auto"/>
        <w:left w:val="none" w:sz="0" w:space="0" w:color="auto"/>
        <w:bottom w:val="none" w:sz="0" w:space="0" w:color="auto"/>
        <w:right w:val="none" w:sz="0" w:space="0" w:color="auto"/>
      </w:divBdr>
    </w:div>
    <w:div w:id="1219173898">
      <w:bodyDiv w:val="1"/>
      <w:marLeft w:val="0"/>
      <w:marRight w:val="0"/>
      <w:marTop w:val="0"/>
      <w:marBottom w:val="0"/>
      <w:divBdr>
        <w:top w:val="none" w:sz="0" w:space="0" w:color="auto"/>
        <w:left w:val="none" w:sz="0" w:space="0" w:color="auto"/>
        <w:bottom w:val="none" w:sz="0" w:space="0" w:color="auto"/>
        <w:right w:val="none" w:sz="0" w:space="0" w:color="auto"/>
      </w:divBdr>
    </w:div>
    <w:div w:id="1221328958">
      <w:bodyDiv w:val="1"/>
      <w:marLeft w:val="0"/>
      <w:marRight w:val="0"/>
      <w:marTop w:val="0"/>
      <w:marBottom w:val="0"/>
      <w:divBdr>
        <w:top w:val="none" w:sz="0" w:space="0" w:color="auto"/>
        <w:left w:val="none" w:sz="0" w:space="0" w:color="auto"/>
        <w:bottom w:val="none" w:sz="0" w:space="0" w:color="auto"/>
        <w:right w:val="none" w:sz="0" w:space="0" w:color="auto"/>
      </w:divBdr>
    </w:div>
    <w:div w:id="1222323219">
      <w:bodyDiv w:val="1"/>
      <w:marLeft w:val="0"/>
      <w:marRight w:val="0"/>
      <w:marTop w:val="0"/>
      <w:marBottom w:val="0"/>
      <w:divBdr>
        <w:top w:val="none" w:sz="0" w:space="0" w:color="auto"/>
        <w:left w:val="none" w:sz="0" w:space="0" w:color="auto"/>
        <w:bottom w:val="none" w:sz="0" w:space="0" w:color="auto"/>
        <w:right w:val="none" w:sz="0" w:space="0" w:color="auto"/>
      </w:divBdr>
    </w:div>
    <w:div w:id="1222787494">
      <w:bodyDiv w:val="1"/>
      <w:marLeft w:val="0"/>
      <w:marRight w:val="0"/>
      <w:marTop w:val="0"/>
      <w:marBottom w:val="0"/>
      <w:divBdr>
        <w:top w:val="none" w:sz="0" w:space="0" w:color="auto"/>
        <w:left w:val="none" w:sz="0" w:space="0" w:color="auto"/>
        <w:bottom w:val="none" w:sz="0" w:space="0" w:color="auto"/>
        <w:right w:val="none" w:sz="0" w:space="0" w:color="auto"/>
      </w:divBdr>
    </w:div>
    <w:div w:id="1223784202">
      <w:bodyDiv w:val="1"/>
      <w:marLeft w:val="0"/>
      <w:marRight w:val="0"/>
      <w:marTop w:val="0"/>
      <w:marBottom w:val="0"/>
      <w:divBdr>
        <w:top w:val="none" w:sz="0" w:space="0" w:color="auto"/>
        <w:left w:val="none" w:sz="0" w:space="0" w:color="auto"/>
        <w:bottom w:val="none" w:sz="0" w:space="0" w:color="auto"/>
        <w:right w:val="none" w:sz="0" w:space="0" w:color="auto"/>
      </w:divBdr>
    </w:div>
    <w:div w:id="1223950375">
      <w:bodyDiv w:val="1"/>
      <w:marLeft w:val="0"/>
      <w:marRight w:val="0"/>
      <w:marTop w:val="0"/>
      <w:marBottom w:val="0"/>
      <w:divBdr>
        <w:top w:val="none" w:sz="0" w:space="0" w:color="auto"/>
        <w:left w:val="none" w:sz="0" w:space="0" w:color="auto"/>
        <w:bottom w:val="none" w:sz="0" w:space="0" w:color="auto"/>
        <w:right w:val="none" w:sz="0" w:space="0" w:color="auto"/>
      </w:divBdr>
    </w:div>
    <w:div w:id="1225022461">
      <w:bodyDiv w:val="1"/>
      <w:marLeft w:val="0"/>
      <w:marRight w:val="0"/>
      <w:marTop w:val="0"/>
      <w:marBottom w:val="0"/>
      <w:divBdr>
        <w:top w:val="none" w:sz="0" w:space="0" w:color="auto"/>
        <w:left w:val="none" w:sz="0" w:space="0" w:color="auto"/>
        <w:bottom w:val="none" w:sz="0" w:space="0" w:color="auto"/>
        <w:right w:val="none" w:sz="0" w:space="0" w:color="auto"/>
      </w:divBdr>
    </w:div>
    <w:div w:id="1226338146">
      <w:bodyDiv w:val="1"/>
      <w:marLeft w:val="0"/>
      <w:marRight w:val="0"/>
      <w:marTop w:val="0"/>
      <w:marBottom w:val="0"/>
      <w:divBdr>
        <w:top w:val="none" w:sz="0" w:space="0" w:color="auto"/>
        <w:left w:val="none" w:sz="0" w:space="0" w:color="auto"/>
        <w:bottom w:val="none" w:sz="0" w:space="0" w:color="auto"/>
        <w:right w:val="none" w:sz="0" w:space="0" w:color="auto"/>
      </w:divBdr>
    </w:div>
    <w:div w:id="1227648898">
      <w:bodyDiv w:val="1"/>
      <w:marLeft w:val="0"/>
      <w:marRight w:val="0"/>
      <w:marTop w:val="0"/>
      <w:marBottom w:val="0"/>
      <w:divBdr>
        <w:top w:val="none" w:sz="0" w:space="0" w:color="auto"/>
        <w:left w:val="none" w:sz="0" w:space="0" w:color="auto"/>
        <w:bottom w:val="none" w:sz="0" w:space="0" w:color="auto"/>
        <w:right w:val="none" w:sz="0" w:space="0" w:color="auto"/>
      </w:divBdr>
    </w:div>
    <w:div w:id="1229342389">
      <w:bodyDiv w:val="1"/>
      <w:marLeft w:val="0"/>
      <w:marRight w:val="0"/>
      <w:marTop w:val="0"/>
      <w:marBottom w:val="0"/>
      <w:divBdr>
        <w:top w:val="none" w:sz="0" w:space="0" w:color="auto"/>
        <w:left w:val="none" w:sz="0" w:space="0" w:color="auto"/>
        <w:bottom w:val="none" w:sz="0" w:space="0" w:color="auto"/>
        <w:right w:val="none" w:sz="0" w:space="0" w:color="auto"/>
      </w:divBdr>
    </w:div>
    <w:div w:id="1231044042">
      <w:bodyDiv w:val="1"/>
      <w:marLeft w:val="0"/>
      <w:marRight w:val="0"/>
      <w:marTop w:val="0"/>
      <w:marBottom w:val="0"/>
      <w:divBdr>
        <w:top w:val="none" w:sz="0" w:space="0" w:color="auto"/>
        <w:left w:val="none" w:sz="0" w:space="0" w:color="auto"/>
        <w:bottom w:val="none" w:sz="0" w:space="0" w:color="auto"/>
        <w:right w:val="none" w:sz="0" w:space="0" w:color="auto"/>
      </w:divBdr>
    </w:div>
    <w:div w:id="1232620741">
      <w:bodyDiv w:val="1"/>
      <w:marLeft w:val="0"/>
      <w:marRight w:val="0"/>
      <w:marTop w:val="0"/>
      <w:marBottom w:val="0"/>
      <w:divBdr>
        <w:top w:val="none" w:sz="0" w:space="0" w:color="auto"/>
        <w:left w:val="none" w:sz="0" w:space="0" w:color="auto"/>
        <w:bottom w:val="none" w:sz="0" w:space="0" w:color="auto"/>
        <w:right w:val="none" w:sz="0" w:space="0" w:color="auto"/>
      </w:divBdr>
    </w:div>
    <w:div w:id="1237790098">
      <w:bodyDiv w:val="1"/>
      <w:marLeft w:val="0"/>
      <w:marRight w:val="0"/>
      <w:marTop w:val="0"/>
      <w:marBottom w:val="0"/>
      <w:divBdr>
        <w:top w:val="none" w:sz="0" w:space="0" w:color="auto"/>
        <w:left w:val="none" w:sz="0" w:space="0" w:color="auto"/>
        <w:bottom w:val="none" w:sz="0" w:space="0" w:color="auto"/>
        <w:right w:val="none" w:sz="0" w:space="0" w:color="auto"/>
      </w:divBdr>
    </w:div>
    <w:div w:id="1239707171">
      <w:bodyDiv w:val="1"/>
      <w:marLeft w:val="0"/>
      <w:marRight w:val="0"/>
      <w:marTop w:val="0"/>
      <w:marBottom w:val="0"/>
      <w:divBdr>
        <w:top w:val="none" w:sz="0" w:space="0" w:color="auto"/>
        <w:left w:val="none" w:sz="0" w:space="0" w:color="auto"/>
        <w:bottom w:val="none" w:sz="0" w:space="0" w:color="auto"/>
        <w:right w:val="none" w:sz="0" w:space="0" w:color="auto"/>
      </w:divBdr>
    </w:div>
    <w:div w:id="1243222231">
      <w:bodyDiv w:val="1"/>
      <w:marLeft w:val="0"/>
      <w:marRight w:val="0"/>
      <w:marTop w:val="0"/>
      <w:marBottom w:val="0"/>
      <w:divBdr>
        <w:top w:val="none" w:sz="0" w:space="0" w:color="auto"/>
        <w:left w:val="none" w:sz="0" w:space="0" w:color="auto"/>
        <w:bottom w:val="none" w:sz="0" w:space="0" w:color="auto"/>
        <w:right w:val="none" w:sz="0" w:space="0" w:color="auto"/>
      </w:divBdr>
    </w:div>
    <w:div w:id="1243442138">
      <w:bodyDiv w:val="1"/>
      <w:marLeft w:val="0"/>
      <w:marRight w:val="0"/>
      <w:marTop w:val="0"/>
      <w:marBottom w:val="0"/>
      <w:divBdr>
        <w:top w:val="none" w:sz="0" w:space="0" w:color="auto"/>
        <w:left w:val="none" w:sz="0" w:space="0" w:color="auto"/>
        <w:bottom w:val="none" w:sz="0" w:space="0" w:color="auto"/>
        <w:right w:val="none" w:sz="0" w:space="0" w:color="auto"/>
      </w:divBdr>
    </w:div>
    <w:div w:id="1244336832">
      <w:bodyDiv w:val="1"/>
      <w:marLeft w:val="0"/>
      <w:marRight w:val="0"/>
      <w:marTop w:val="0"/>
      <w:marBottom w:val="0"/>
      <w:divBdr>
        <w:top w:val="none" w:sz="0" w:space="0" w:color="auto"/>
        <w:left w:val="none" w:sz="0" w:space="0" w:color="auto"/>
        <w:bottom w:val="none" w:sz="0" w:space="0" w:color="auto"/>
        <w:right w:val="none" w:sz="0" w:space="0" w:color="auto"/>
      </w:divBdr>
    </w:div>
    <w:div w:id="1244952331">
      <w:bodyDiv w:val="1"/>
      <w:marLeft w:val="0"/>
      <w:marRight w:val="0"/>
      <w:marTop w:val="0"/>
      <w:marBottom w:val="0"/>
      <w:divBdr>
        <w:top w:val="none" w:sz="0" w:space="0" w:color="auto"/>
        <w:left w:val="none" w:sz="0" w:space="0" w:color="auto"/>
        <w:bottom w:val="none" w:sz="0" w:space="0" w:color="auto"/>
        <w:right w:val="none" w:sz="0" w:space="0" w:color="auto"/>
      </w:divBdr>
    </w:div>
    <w:div w:id="1245720216">
      <w:bodyDiv w:val="1"/>
      <w:marLeft w:val="0"/>
      <w:marRight w:val="0"/>
      <w:marTop w:val="0"/>
      <w:marBottom w:val="0"/>
      <w:divBdr>
        <w:top w:val="none" w:sz="0" w:space="0" w:color="auto"/>
        <w:left w:val="none" w:sz="0" w:space="0" w:color="auto"/>
        <w:bottom w:val="none" w:sz="0" w:space="0" w:color="auto"/>
        <w:right w:val="none" w:sz="0" w:space="0" w:color="auto"/>
      </w:divBdr>
    </w:div>
    <w:div w:id="1246457183">
      <w:bodyDiv w:val="1"/>
      <w:marLeft w:val="0"/>
      <w:marRight w:val="0"/>
      <w:marTop w:val="0"/>
      <w:marBottom w:val="0"/>
      <w:divBdr>
        <w:top w:val="none" w:sz="0" w:space="0" w:color="auto"/>
        <w:left w:val="none" w:sz="0" w:space="0" w:color="auto"/>
        <w:bottom w:val="none" w:sz="0" w:space="0" w:color="auto"/>
        <w:right w:val="none" w:sz="0" w:space="0" w:color="auto"/>
      </w:divBdr>
    </w:div>
    <w:div w:id="1247761006">
      <w:bodyDiv w:val="1"/>
      <w:marLeft w:val="0"/>
      <w:marRight w:val="0"/>
      <w:marTop w:val="0"/>
      <w:marBottom w:val="0"/>
      <w:divBdr>
        <w:top w:val="none" w:sz="0" w:space="0" w:color="auto"/>
        <w:left w:val="none" w:sz="0" w:space="0" w:color="auto"/>
        <w:bottom w:val="none" w:sz="0" w:space="0" w:color="auto"/>
        <w:right w:val="none" w:sz="0" w:space="0" w:color="auto"/>
      </w:divBdr>
    </w:div>
    <w:div w:id="1248031584">
      <w:bodyDiv w:val="1"/>
      <w:marLeft w:val="0"/>
      <w:marRight w:val="0"/>
      <w:marTop w:val="0"/>
      <w:marBottom w:val="0"/>
      <w:divBdr>
        <w:top w:val="none" w:sz="0" w:space="0" w:color="auto"/>
        <w:left w:val="none" w:sz="0" w:space="0" w:color="auto"/>
        <w:bottom w:val="none" w:sz="0" w:space="0" w:color="auto"/>
        <w:right w:val="none" w:sz="0" w:space="0" w:color="auto"/>
      </w:divBdr>
    </w:div>
    <w:div w:id="1248538940">
      <w:bodyDiv w:val="1"/>
      <w:marLeft w:val="0"/>
      <w:marRight w:val="0"/>
      <w:marTop w:val="0"/>
      <w:marBottom w:val="0"/>
      <w:divBdr>
        <w:top w:val="none" w:sz="0" w:space="0" w:color="auto"/>
        <w:left w:val="none" w:sz="0" w:space="0" w:color="auto"/>
        <w:bottom w:val="none" w:sz="0" w:space="0" w:color="auto"/>
        <w:right w:val="none" w:sz="0" w:space="0" w:color="auto"/>
      </w:divBdr>
    </w:div>
    <w:div w:id="1249730386">
      <w:bodyDiv w:val="1"/>
      <w:marLeft w:val="0"/>
      <w:marRight w:val="0"/>
      <w:marTop w:val="0"/>
      <w:marBottom w:val="0"/>
      <w:divBdr>
        <w:top w:val="none" w:sz="0" w:space="0" w:color="auto"/>
        <w:left w:val="none" w:sz="0" w:space="0" w:color="auto"/>
        <w:bottom w:val="none" w:sz="0" w:space="0" w:color="auto"/>
        <w:right w:val="none" w:sz="0" w:space="0" w:color="auto"/>
      </w:divBdr>
    </w:div>
    <w:div w:id="1249922736">
      <w:bodyDiv w:val="1"/>
      <w:marLeft w:val="0"/>
      <w:marRight w:val="0"/>
      <w:marTop w:val="0"/>
      <w:marBottom w:val="0"/>
      <w:divBdr>
        <w:top w:val="none" w:sz="0" w:space="0" w:color="auto"/>
        <w:left w:val="none" w:sz="0" w:space="0" w:color="auto"/>
        <w:bottom w:val="none" w:sz="0" w:space="0" w:color="auto"/>
        <w:right w:val="none" w:sz="0" w:space="0" w:color="auto"/>
      </w:divBdr>
    </w:div>
    <w:div w:id="1250846621">
      <w:bodyDiv w:val="1"/>
      <w:marLeft w:val="0"/>
      <w:marRight w:val="0"/>
      <w:marTop w:val="0"/>
      <w:marBottom w:val="0"/>
      <w:divBdr>
        <w:top w:val="none" w:sz="0" w:space="0" w:color="auto"/>
        <w:left w:val="none" w:sz="0" w:space="0" w:color="auto"/>
        <w:bottom w:val="none" w:sz="0" w:space="0" w:color="auto"/>
        <w:right w:val="none" w:sz="0" w:space="0" w:color="auto"/>
      </w:divBdr>
    </w:div>
    <w:div w:id="1251114598">
      <w:bodyDiv w:val="1"/>
      <w:marLeft w:val="0"/>
      <w:marRight w:val="0"/>
      <w:marTop w:val="0"/>
      <w:marBottom w:val="0"/>
      <w:divBdr>
        <w:top w:val="none" w:sz="0" w:space="0" w:color="auto"/>
        <w:left w:val="none" w:sz="0" w:space="0" w:color="auto"/>
        <w:bottom w:val="none" w:sz="0" w:space="0" w:color="auto"/>
        <w:right w:val="none" w:sz="0" w:space="0" w:color="auto"/>
      </w:divBdr>
    </w:div>
    <w:div w:id="1253323319">
      <w:bodyDiv w:val="1"/>
      <w:marLeft w:val="0"/>
      <w:marRight w:val="0"/>
      <w:marTop w:val="0"/>
      <w:marBottom w:val="0"/>
      <w:divBdr>
        <w:top w:val="none" w:sz="0" w:space="0" w:color="auto"/>
        <w:left w:val="none" w:sz="0" w:space="0" w:color="auto"/>
        <w:bottom w:val="none" w:sz="0" w:space="0" w:color="auto"/>
        <w:right w:val="none" w:sz="0" w:space="0" w:color="auto"/>
      </w:divBdr>
    </w:div>
    <w:div w:id="1253584783">
      <w:bodyDiv w:val="1"/>
      <w:marLeft w:val="0"/>
      <w:marRight w:val="0"/>
      <w:marTop w:val="0"/>
      <w:marBottom w:val="0"/>
      <w:divBdr>
        <w:top w:val="none" w:sz="0" w:space="0" w:color="auto"/>
        <w:left w:val="none" w:sz="0" w:space="0" w:color="auto"/>
        <w:bottom w:val="none" w:sz="0" w:space="0" w:color="auto"/>
        <w:right w:val="none" w:sz="0" w:space="0" w:color="auto"/>
      </w:divBdr>
    </w:div>
    <w:div w:id="1254170535">
      <w:bodyDiv w:val="1"/>
      <w:marLeft w:val="0"/>
      <w:marRight w:val="0"/>
      <w:marTop w:val="0"/>
      <w:marBottom w:val="0"/>
      <w:divBdr>
        <w:top w:val="none" w:sz="0" w:space="0" w:color="auto"/>
        <w:left w:val="none" w:sz="0" w:space="0" w:color="auto"/>
        <w:bottom w:val="none" w:sz="0" w:space="0" w:color="auto"/>
        <w:right w:val="none" w:sz="0" w:space="0" w:color="auto"/>
      </w:divBdr>
    </w:div>
    <w:div w:id="1254976461">
      <w:bodyDiv w:val="1"/>
      <w:marLeft w:val="0"/>
      <w:marRight w:val="0"/>
      <w:marTop w:val="0"/>
      <w:marBottom w:val="0"/>
      <w:divBdr>
        <w:top w:val="none" w:sz="0" w:space="0" w:color="auto"/>
        <w:left w:val="none" w:sz="0" w:space="0" w:color="auto"/>
        <w:bottom w:val="none" w:sz="0" w:space="0" w:color="auto"/>
        <w:right w:val="none" w:sz="0" w:space="0" w:color="auto"/>
      </w:divBdr>
    </w:div>
    <w:div w:id="1256943498">
      <w:bodyDiv w:val="1"/>
      <w:marLeft w:val="0"/>
      <w:marRight w:val="0"/>
      <w:marTop w:val="0"/>
      <w:marBottom w:val="0"/>
      <w:divBdr>
        <w:top w:val="none" w:sz="0" w:space="0" w:color="auto"/>
        <w:left w:val="none" w:sz="0" w:space="0" w:color="auto"/>
        <w:bottom w:val="none" w:sz="0" w:space="0" w:color="auto"/>
        <w:right w:val="none" w:sz="0" w:space="0" w:color="auto"/>
      </w:divBdr>
    </w:div>
    <w:div w:id="1258516798">
      <w:bodyDiv w:val="1"/>
      <w:marLeft w:val="0"/>
      <w:marRight w:val="0"/>
      <w:marTop w:val="0"/>
      <w:marBottom w:val="0"/>
      <w:divBdr>
        <w:top w:val="none" w:sz="0" w:space="0" w:color="auto"/>
        <w:left w:val="none" w:sz="0" w:space="0" w:color="auto"/>
        <w:bottom w:val="none" w:sz="0" w:space="0" w:color="auto"/>
        <w:right w:val="none" w:sz="0" w:space="0" w:color="auto"/>
      </w:divBdr>
    </w:div>
    <w:div w:id="1258828613">
      <w:bodyDiv w:val="1"/>
      <w:marLeft w:val="0"/>
      <w:marRight w:val="0"/>
      <w:marTop w:val="0"/>
      <w:marBottom w:val="0"/>
      <w:divBdr>
        <w:top w:val="none" w:sz="0" w:space="0" w:color="auto"/>
        <w:left w:val="none" w:sz="0" w:space="0" w:color="auto"/>
        <w:bottom w:val="none" w:sz="0" w:space="0" w:color="auto"/>
        <w:right w:val="none" w:sz="0" w:space="0" w:color="auto"/>
      </w:divBdr>
    </w:div>
    <w:div w:id="1259755587">
      <w:bodyDiv w:val="1"/>
      <w:marLeft w:val="0"/>
      <w:marRight w:val="0"/>
      <w:marTop w:val="0"/>
      <w:marBottom w:val="0"/>
      <w:divBdr>
        <w:top w:val="none" w:sz="0" w:space="0" w:color="auto"/>
        <w:left w:val="none" w:sz="0" w:space="0" w:color="auto"/>
        <w:bottom w:val="none" w:sz="0" w:space="0" w:color="auto"/>
        <w:right w:val="none" w:sz="0" w:space="0" w:color="auto"/>
      </w:divBdr>
    </w:div>
    <w:div w:id="1261988971">
      <w:bodyDiv w:val="1"/>
      <w:marLeft w:val="0"/>
      <w:marRight w:val="0"/>
      <w:marTop w:val="0"/>
      <w:marBottom w:val="0"/>
      <w:divBdr>
        <w:top w:val="none" w:sz="0" w:space="0" w:color="auto"/>
        <w:left w:val="none" w:sz="0" w:space="0" w:color="auto"/>
        <w:bottom w:val="none" w:sz="0" w:space="0" w:color="auto"/>
        <w:right w:val="none" w:sz="0" w:space="0" w:color="auto"/>
      </w:divBdr>
    </w:div>
    <w:div w:id="1263798122">
      <w:bodyDiv w:val="1"/>
      <w:marLeft w:val="0"/>
      <w:marRight w:val="0"/>
      <w:marTop w:val="0"/>
      <w:marBottom w:val="0"/>
      <w:divBdr>
        <w:top w:val="none" w:sz="0" w:space="0" w:color="auto"/>
        <w:left w:val="none" w:sz="0" w:space="0" w:color="auto"/>
        <w:bottom w:val="none" w:sz="0" w:space="0" w:color="auto"/>
        <w:right w:val="none" w:sz="0" w:space="0" w:color="auto"/>
      </w:divBdr>
    </w:div>
    <w:div w:id="1265456523">
      <w:bodyDiv w:val="1"/>
      <w:marLeft w:val="0"/>
      <w:marRight w:val="0"/>
      <w:marTop w:val="0"/>
      <w:marBottom w:val="0"/>
      <w:divBdr>
        <w:top w:val="none" w:sz="0" w:space="0" w:color="auto"/>
        <w:left w:val="none" w:sz="0" w:space="0" w:color="auto"/>
        <w:bottom w:val="none" w:sz="0" w:space="0" w:color="auto"/>
        <w:right w:val="none" w:sz="0" w:space="0" w:color="auto"/>
      </w:divBdr>
    </w:div>
    <w:div w:id="1265965196">
      <w:bodyDiv w:val="1"/>
      <w:marLeft w:val="0"/>
      <w:marRight w:val="0"/>
      <w:marTop w:val="0"/>
      <w:marBottom w:val="0"/>
      <w:divBdr>
        <w:top w:val="none" w:sz="0" w:space="0" w:color="auto"/>
        <w:left w:val="none" w:sz="0" w:space="0" w:color="auto"/>
        <w:bottom w:val="none" w:sz="0" w:space="0" w:color="auto"/>
        <w:right w:val="none" w:sz="0" w:space="0" w:color="auto"/>
      </w:divBdr>
    </w:div>
    <w:div w:id="1266114102">
      <w:bodyDiv w:val="1"/>
      <w:marLeft w:val="0"/>
      <w:marRight w:val="0"/>
      <w:marTop w:val="0"/>
      <w:marBottom w:val="0"/>
      <w:divBdr>
        <w:top w:val="none" w:sz="0" w:space="0" w:color="auto"/>
        <w:left w:val="none" w:sz="0" w:space="0" w:color="auto"/>
        <w:bottom w:val="none" w:sz="0" w:space="0" w:color="auto"/>
        <w:right w:val="none" w:sz="0" w:space="0" w:color="auto"/>
      </w:divBdr>
    </w:div>
    <w:div w:id="1269004796">
      <w:bodyDiv w:val="1"/>
      <w:marLeft w:val="0"/>
      <w:marRight w:val="0"/>
      <w:marTop w:val="0"/>
      <w:marBottom w:val="0"/>
      <w:divBdr>
        <w:top w:val="none" w:sz="0" w:space="0" w:color="auto"/>
        <w:left w:val="none" w:sz="0" w:space="0" w:color="auto"/>
        <w:bottom w:val="none" w:sz="0" w:space="0" w:color="auto"/>
        <w:right w:val="none" w:sz="0" w:space="0" w:color="auto"/>
      </w:divBdr>
    </w:div>
    <w:div w:id="1270088270">
      <w:bodyDiv w:val="1"/>
      <w:marLeft w:val="0"/>
      <w:marRight w:val="0"/>
      <w:marTop w:val="0"/>
      <w:marBottom w:val="0"/>
      <w:divBdr>
        <w:top w:val="none" w:sz="0" w:space="0" w:color="auto"/>
        <w:left w:val="none" w:sz="0" w:space="0" w:color="auto"/>
        <w:bottom w:val="none" w:sz="0" w:space="0" w:color="auto"/>
        <w:right w:val="none" w:sz="0" w:space="0" w:color="auto"/>
      </w:divBdr>
    </w:div>
    <w:div w:id="1270894082">
      <w:bodyDiv w:val="1"/>
      <w:marLeft w:val="0"/>
      <w:marRight w:val="0"/>
      <w:marTop w:val="0"/>
      <w:marBottom w:val="0"/>
      <w:divBdr>
        <w:top w:val="none" w:sz="0" w:space="0" w:color="auto"/>
        <w:left w:val="none" w:sz="0" w:space="0" w:color="auto"/>
        <w:bottom w:val="none" w:sz="0" w:space="0" w:color="auto"/>
        <w:right w:val="none" w:sz="0" w:space="0" w:color="auto"/>
      </w:divBdr>
    </w:div>
    <w:div w:id="1271085438">
      <w:bodyDiv w:val="1"/>
      <w:marLeft w:val="0"/>
      <w:marRight w:val="0"/>
      <w:marTop w:val="0"/>
      <w:marBottom w:val="0"/>
      <w:divBdr>
        <w:top w:val="none" w:sz="0" w:space="0" w:color="auto"/>
        <w:left w:val="none" w:sz="0" w:space="0" w:color="auto"/>
        <w:bottom w:val="none" w:sz="0" w:space="0" w:color="auto"/>
        <w:right w:val="none" w:sz="0" w:space="0" w:color="auto"/>
      </w:divBdr>
    </w:div>
    <w:div w:id="1272007784">
      <w:bodyDiv w:val="1"/>
      <w:marLeft w:val="0"/>
      <w:marRight w:val="0"/>
      <w:marTop w:val="0"/>
      <w:marBottom w:val="0"/>
      <w:divBdr>
        <w:top w:val="none" w:sz="0" w:space="0" w:color="auto"/>
        <w:left w:val="none" w:sz="0" w:space="0" w:color="auto"/>
        <w:bottom w:val="none" w:sz="0" w:space="0" w:color="auto"/>
        <w:right w:val="none" w:sz="0" w:space="0" w:color="auto"/>
      </w:divBdr>
    </w:div>
    <w:div w:id="1272207363">
      <w:bodyDiv w:val="1"/>
      <w:marLeft w:val="0"/>
      <w:marRight w:val="0"/>
      <w:marTop w:val="0"/>
      <w:marBottom w:val="0"/>
      <w:divBdr>
        <w:top w:val="none" w:sz="0" w:space="0" w:color="auto"/>
        <w:left w:val="none" w:sz="0" w:space="0" w:color="auto"/>
        <w:bottom w:val="none" w:sz="0" w:space="0" w:color="auto"/>
        <w:right w:val="none" w:sz="0" w:space="0" w:color="auto"/>
      </w:divBdr>
    </w:div>
    <w:div w:id="1272862915">
      <w:bodyDiv w:val="1"/>
      <w:marLeft w:val="0"/>
      <w:marRight w:val="0"/>
      <w:marTop w:val="0"/>
      <w:marBottom w:val="0"/>
      <w:divBdr>
        <w:top w:val="none" w:sz="0" w:space="0" w:color="auto"/>
        <w:left w:val="none" w:sz="0" w:space="0" w:color="auto"/>
        <w:bottom w:val="none" w:sz="0" w:space="0" w:color="auto"/>
        <w:right w:val="none" w:sz="0" w:space="0" w:color="auto"/>
      </w:divBdr>
    </w:div>
    <w:div w:id="1273435597">
      <w:bodyDiv w:val="1"/>
      <w:marLeft w:val="0"/>
      <w:marRight w:val="0"/>
      <w:marTop w:val="0"/>
      <w:marBottom w:val="0"/>
      <w:divBdr>
        <w:top w:val="none" w:sz="0" w:space="0" w:color="auto"/>
        <w:left w:val="none" w:sz="0" w:space="0" w:color="auto"/>
        <w:bottom w:val="none" w:sz="0" w:space="0" w:color="auto"/>
        <w:right w:val="none" w:sz="0" w:space="0" w:color="auto"/>
      </w:divBdr>
    </w:div>
    <w:div w:id="1274636127">
      <w:bodyDiv w:val="1"/>
      <w:marLeft w:val="0"/>
      <w:marRight w:val="0"/>
      <w:marTop w:val="0"/>
      <w:marBottom w:val="0"/>
      <w:divBdr>
        <w:top w:val="none" w:sz="0" w:space="0" w:color="auto"/>
        <w:left w:val="none" w:sz="0" w:space="0" w:color="auto"/>
        <w:bottom w:val="none" w:sz="0" w:space="0" w:color="auto"/>
        <w:right w:val="none" w:sz="0" w:space="0" w:color="auto"/>
      </w:divBdr>
    </w:div>
    <w:div w:id="1278371589">
      <w:bodyDiv w:val="1"/>
      <w:marLeft w:val="0"/>
      <w:marRight w:val="0"/>
      <w:marTop w:val="0"/>
      <w:marBottom w:val="0"/>
      <w:divBdr>
        <w:top w:val="none" w:sz="0" w:space="0" w:color="auto"/>
        <w:left w:val="none" w:sz="0" w:space="0" w:color="auto"/>
        <w:bottom w:val="none" w:sz="0" w:space="0" w:color="auto"/>
        <w:right w:val="none" w:sz="0" w:space="0" w:color="auto"/>
      </w:divBdr>
    </w:div>
    <w:div w:id="1278491789">
      <w:bodyDiv w:val="1"/>
      <w:marLeft w:val="0"/>
      <w:marRight w:val="0"/>
      <w:marTop w:val="0"/>
      <w:marBottom w:val="0"/>
      <w:divBdr>
        <w:top w:val="none" w:sz="0" w:space="0" w:color="auto"/>
        <w:left w:val="none" w:sz="0" w:space="0" w:color="auto"/>
        <w:bottom w:val="none" w:sz="0" w:space="0" w:color="auto"/>
        <w:right w:val="none" w:sz="0" w:space="0" w:color="auto"/>
      </w:divBdr>
    </w:div>
    <w:div w:id="1279919200">
      <w:bodyDiv w:val="1"/>
      <w:marLeft w:val="0"/>
      <w:marRight w:val="0"/>
      <w:marTop w:val="0"/>
      <w:marBottom w:val="0"/>
      <w:divBdr>
        <w:top w:val="none" w:sz="0" w:space="0" w:color="auto"/>
        <w:left w:val="none" w:sz="0" w:space="0" w:color="auto"/>
        <w:bottom w:val="none" w:sz="0" w:space="0" w:color="auto"/>
        <w:right w:val="none" w:sz="0" w:space="0" w:color="auto"/>
      </w:divBdr>
    </w:div>
    <w:div w:id="1282569768">
      <w:bodyDiv w:val="1"/>
      <w:marLeft w:val="0"/>
      <w:marRight w:val="0"/>
      <w:marTop w:val="0"/>
      <w:marBottom w:val="0"/>
      <w:divBdr>
        <w:top w:val="none" w:sz="0" w:space="0" w:color="auto"/>
        <w:left w:val="none" w:sz="0" w:space="0" w:color="auto"/>
        <w:bottom w:val="none" w:sz="0" w:space="0" w:color="auto"/>
        <w:right w:val="none" w:sz="0" w:space="0" w:color="auto"/>
      </w:divBdr>
    </w:div>
    <w:div w:id="1282764272">
      <w:bodyDiv w:val="1"/>
      <w:marLeft w:val="0"/>
      <w:marRight w:val="0"/>
      <w:marTop w:val="0"/>
      <w:marBottom w:val="0"/>
      <w:divBdr>
        <w:top w:val="none" w:sz="0" w:space="0" w:color="auto"/>
        <w:left w:val="none" w:sz="0" w:space="0" w:color="auto"/>
        <w:bottom w:val="none" w:sz="0" w:space="0" w:color="auto"/>
        <w:right w:val="none" w:sz="0" w:space="0" w:color="auto"/>
      </w:divBdr>
    </w:div>
    <w:div w:id="1283071446">
      <w:bodyDiv w:val="1"/>
      <w:marLeft w:val="0"/>
      <w:marRight w:val="0"/>
      <w:marTop w:val="0"/>
      <w:marBottom w:val="0"/>
      <w:divBdr>
        <w:top w:val="none" w:sz="0" w:space="0" w:color="auto"/>
        <w:left w:val="none" w:sz="0" w:space="0" w:color="auto"/>
        <w:bottom w:val="none" w:sz="0" w:space="0" w:color="auto"/>
        <w:right w:val="none" w:sz="0" w:space="0" w:color="auto"/>
      </w:divBdr>
    </w:div>
    <w:div w:id="1283851123">
      <w:bodyDiv w:val="1"/>
      <w:marLeft w:val="0"/>
      <w:marRight w:val="0"/>
      <w:marTop w:val="0"/>
      <w:marBottom w:val="0"/>
      <w:divBdr>
        <w:top w:val="none" w:sz="0" w:space="0" w:color="auto"/>
        <w:left w:val="none" w:sz="0" w:space="0" w:color="auto"/>
        <w:bottom w:val="none" w:sz="0" w:space="0" w:color="auto"/>
        <w:right w:val="none" w:sz="0" w:space="0" w:color="auto"/>
      </w:divBdr>
    </w:div>
    <w:div w:id="1284003022">
      <w:bodyDiv w:val="1"/>
      <w:marLeft w:val="0"/>
      <w:marRight w:val="0"/>
      <w:marTop w:val="0"/>
      <w:marBottom w:val="0"/>
      <w:divBdr>
        <w:top w:val="none" w:sz="0" w:space="0" w:color="auto"/>
        <w:left w:val="none" w:sz="0" w:space="0" w:color="auto"/>
        <w:bottom w:val="none" w:sz="0" w:space="0" w:color="auto"/>
        <w:right w:val="none" w:sz="0" w:space="0" w:color="auto"/>
      </w:divBdr>
    </w:div>
    <w:div w:id="1284649488">
      <w:bodyDiv w:val="1"/>
      <w:marLeft w:val="0"/>
      <w:marRight w:val="0"/>
      <w:marTop w:val="0"/>
      <w:marBottom w:val="0"/>
      <w:divBdr>
        <w:top w:val="none" w:sz="0" w:space="0" w:color="auto"/>
        <w:left w:val="none" w:sz="0" w:space="0" w:color="auto"/>
        <w:bottom w:val="none" w:sz="0" w:space="0" w:color="auto"/>
        <w:right w:val="none" w:sz="0" w:space="0" w:color="auto"/>
      </w:divBdr>
    </w:div>
    <w:div w:id="1284847744">
      <w:bodyDiv w:val="1"/>
      <w:marLeft w:val="0"/>
      <w:marRight w:val="0"/>
      <w:marTop w:val="0"/>
      <w:marBottom w:val="0"/>
      <w:divBdr>
        <w:top w:val="none" w:sz="0" w:space="0" w:color="auto"/>
        <w:left w:val="none" w:sz="0" w:space="0" w:color="auto"/>
        <w:bottom w:val="none" w:sz="0" w:space="0" w:color="auto"/>
        <w:right w:val="none" w:sz="0" w:space="0" w:color="auto"/>
      </w:divBdr>
    </w:div>
    <w:div w:id="1286307134">
      <w:bodyDiv w:val="1"/>
      <w:marLeft w:val="0"/>
      <w:marRight w:val="0"/>
      <w:marTop w:val="0"/>
      <w:marBottom w:val="0"/>
      <w:divBdr>
        <w:top w:val="none" w:sz="0" w:space="0" w:color="auto"/>
        <w:left w:val="none" w:sz="0" w:space="0" w:color="auto"/>
        <w:bottom w:val="none" w:sz="0" w:space="0" w:color="auto"/>
        <w:right w:val="none" w:sz="0" w:space="0" w:color="auto"/>
      </w:divBdr>
    </w:div>
    <w:div w:id="1286421703">
      <w:bodyDiv w:val="1"/>
      <w:marLeft w:val="0"/>
      <w:marRight w:val="0"/>
      <w:marTop w:val="0"/>
      <w:marBottom w:val="0"/>
      <w:divBdr>
        <w:top w:val="none" w:sz="0" w:space="0" w:color="auto"/>
        <w:left w:val="none" w:sz="0" w:space="0" w:color="auto"/>
        <w:bottom w:val="none" w:sz="0" w:space="0" w:color="auto"/>
        <w:right w:val="none" w:sz="0" w:space="0" w:color="auto"/>
      </w:divBdr>
    </w:div>
    <w:div w:id="1286617012">
      <w:bodyDiv w:val="1"/>
      <w:marLeft w:val="0"/>
      <w:marRight w:val="0"/>
      <w:marTop w:val="0"/>
      <w:marBottom w:val="0"/>
      <w:divBdr>
        <w:top w:val="none" w:sz="0" w:space="0" w:color="auto"/>
        <w:left w:val="none" w:sz="0" w:space="0" w:color="auto"/>
        <w:bottom w:val="none" w:sz="0" w:space="0" w:color="auto"/>
        <w:right w:val="none" w:sz="0" w:space="0" w:color="auto"/>
      </w:divBdr>
    </w:div>
    <w:div w:id="1286697058">
      <w:bodyDiv w:val="1"/>
      <w:marLeft w:val="0"/>
      <w:marRight w:val="0"/>
      <w:marTop w:val="0"/>
      <w:marBottom w:val="0"/>
      <w:divBdr>
        <w:top w:val="none" w:sz="0" w:space="0" w:color="auto"/>
        <w:left w:val="none" w:sz="0" w:space="0" w:color="auto"/>
        <w:bottom w:val="none" w:sz="0" w:space="0" w:color="auto"/>
        <w:right w:val="none" w:sz="0" w:space="0" w:color="auto"/>
      </w:divBdr>
    </w:div>
    <w:div w:id="1289433872">
      <w:bodyDiv w:val="1"/>
      <w:marLeft w:val="0"/>
      <w:marRight w:val="0"/>
      <w:marTop w:val="0"/>
      <w:marBottom w:val="0"/>
      <w:divBdr>
        <w:top w:val="none" w:sz="0" w:space="0" w:color="auto"/>
        <w:left w:val="none" w:sz="0" w:space="0" w:color="auto"/>
        <w:bottom w:val="none" w:sz="0" w:space="0" w:color="auto"/>
        <w:right w:val="none" w:sz="0" w:space="0" w:color="auto"/>
      </w:divBdr>
    </w:div>
    <w:div w:id="1290207388">
      <w:bodyDiv w:val="1"/>
      <w:marLeft w:val="0"/>
      <w:marRight w:val="0"/>
      <w:marTop w:val="0"/>
      <w:marBottom w:val="0"/>
      <w:divBdr>
        <w:top w:val="none" w:sz="0" w:space="0" w:color="auto"/>
        <w:left w:val="none" w:sz="0" w:space="0" w:color="auto"/>
        <w:bottom w:val="none" w:sz="0" w:space="0" w:color="auto"/>
        <w:right w:val="none" w:sz="0" w:space="0" w:color="auto"/>
      </w:divBdr>
    </w:div>
    <w:div w:id="1290823836">
      <w:bodyDiv w:val="1"/>
      <w:marLeft w:val="0"/>
      <w:marRight w:val="0"/>
      <w:marTop w:val="0"/>
      <w:marBottom w:val="0"/>
      <w:divBdr>
        <w:top w:val="none" w:sz="0" w:space="0" w:color="auto"/>
        <w:left w:val="none" w:sz="0" w:space="0" w:color="auto"/>
        <w:bottom w:val="none" w:sz="0" w:space="0" w:color="auto"/>
        <w:right w:val="none" w:sz="0" w:space="0" w:color="auto"/>
      </w:divBdr>
    </w:div>
    <w:div w:id="1291015384">
      <w:bodyDiv w:val="1"/>
      <w:marLeft w:val="0"/>
      <w:marRight w:val="0"/>
      <w:marTop w:val="0"/>
      <w:marBottom w:val="0"/>
      <w:divBdr>
        <w:top w:val="none" w:sz="0" w:space="0" w:color="auto"/>
        <w:left w:val="none" w:sz="0" w:space="0" w:color="auto"/>
        <w:bottom w:val="none" w:sz="0" w:space="0" w:color="auto"/>
        <w:right w:val="none" w:sz="0" w:space="0" w:color="auto"/>
      </w:divBdr>
    </w:div>
    <w:div w:id="1292053650">
      <w:bodyDiv w:val="1"/>
      <w:marLeft w:val="0"/>
      <w:marRight w:val="0"/>
      <w:marTop w:val="0"/>
      <w:marBottom w:val="0"/>
      <w:divBdr>
        <w:top w:val="none" w:sz="0" w:space="0" w:color="auto"/>
        <w:left w:val="none" w:sz="0" w:space="0" w:color="auto"/>
        <w:bottom w:val="none" w:sz="0" w:space="0" w:color="auto"/>
        <w:right w:val="none" w:sz="0" w:space="0" w:color="auto"/>
      </w:divBdr>
    </w:div>
    <w:div w:id="1293631218">
      <w:bodyDiv w:val="1"/>
      <w:marLeft w:val="0"/>
      <w:marRight w:val="0"/>
      <w:marTop w:val="0"/>
      <w:marBottom w:val="0"/>
      <w:divBdr>
        <w:top w:val="none" w:sz="0" w:space="0" w:color="auto"/>
        <w:left w:val="none" w:sz="0" w:space="0" w:color="auto"/>
        <w:bottom w:val="none" w:sz="0" w:space="0" w:color="auto"/>
        <w:right w:val="none" w:sz="0" w:space="0" w:color="auto"/>
      </w:divBdr>
    </w:div>
    <w:div w:id="1294677360">
      <w:bodyDiv w:val="1"/>
      <w:marLeft w:val="0"/>
      <w:marRight w:val="0"/>
      <w:marTop w:val="0"/>
      <w:marBottom w:val="0"/>
      <w:divBdr>
        <w:top w:val="none" w:sz="0" w:space="0" w:color="auto"/>
        <w:left w:val="none" w:sz="0" w:space="0" w:color="auto"/>
        <w:bottom w:val="none" w:sz="0" w:space="0" w:color="auto"/>
        <w:right w:val="none" w:sz="0" w:space="0" w:color="auto"/>
      </w:divBdr>
    </w:div>
    <w:div w:id="1295327358">
      <w:bodyDiv w:val="1"/>
      <w:marLeft w:val="0"/>
      <w:marRight w:val="0"/>
      <w:marTop w:val="0"/>
      <w:marBottom w:val="0"/>
      <w:divBdr>
        <w:top w:val="none" w:sz="0" w:space="0" w:color="auto"/>
        <w:left w:val="none" w:sz="0" w:space="0" w:color="auto"/>
        <w:bottom w:val="none" w:sz="0" w:space="0" w:color="auto"/>
        <w:right w:val="none" w:sz="0" w:space="0" w:color="auto"/>
      </w:divBdr>
    </w:div>
    <w:div w:id="1295330388">
      <w:bodyDiv w:val="1"/>
      <w:marLeft w:val="0"/>
      <w:marRight w:val="0"/>
      <w:marTop w:val="0"/>
      <w:marBottom w:val="0"/>
      <w:divBdr>
        <w:top w:val="none" w:sz="0" w:space="0" w:color="auto"/>
        <w:left w:val="none" w:sz="0" w:space="0" w:color="auto"/>
        <w:bottom w:val="none" w:sz="0" w:space="0" w:color="auto"/>
        <w:right w:val="none" w:sz="0" w:space="0" w:color="auto"/>
      </w:divBdr>
    </w:div>
    <w:div w:id="1298679319">
      <w:bodyDiv w:val="1"/>
      <w:marLeft w:val="0"/>
      <w:marRight w:val="0"/>
      <w:marTop w:val="0"/>
      <w:marBottom w:val="0"/>
      <w:divBdr>
        <w:top w:val="none" w:sz="0" w:space="0" w:color="auto"/>
        <w:left w:val="none" w:sz="0" w:space="0" w:color="auto"/>
        <w:bottom w:val="none" w:sz="0" w:space="0" w:color="auto"/>
        <w:right w:val="none" w:sz="0" w:space="0" w:color="auto"/>
      </w:divBdr>
    </w:div>
    <w:div w:id="1298989719">
      <w:bodyDiv w:val="1"/>
      <w:marLeft w:val="0"/>
      <w:marRight w:val="0"/>
      <w:marTop w:val="0"/>
      <w:marBottom w:val="0"/>
      <w:divBdr>
        <w:top w:val="none" w:sz="0" w:space="0" w:color="auto"/>
        <w:left w:val="none" w:sz="0" w:space="0" w:color="auto"/>
        <w:bottom w:val="none" w:sz="0" w:space="0" w:color="auto"/>
        <w:right w:val="none" w:sz="0" w:space="0" w:color="auto"/>
      </w:divBdr>
    </w:div>
    <w:div w:id="1300112315">
      <w:bodyDiv w:val="1"/>
      <w:marLeft w:val="0"/>
      <w:marRight w:val="0"/>
      <w:marTop w:val="0"/>
      <w:marBottom w:val="0"/>
      <w:divBdr>
        <w:top w:val="none" w:sz="0" w:space="0" w:color="auto"/>
        <w:left w:val="none" w:sz="0" w:space="0" w:color="auto"/>
        <w:bottom w:val="none" w:sz="0" w:space="0" w:color="auto"/>
        <w:right w:val="none" w:sz="0" w:space="0" w:color="auto"/>
      </w:divBdr>
    </w:div>
    <w:div w:id="1300187490">
      <w:bodyDiv w:val="1"/>
      <w:marLeft w:val="0"/>
      <w:marRight w:val="0"/>
      <w:marTop w:val="0"/>
      <w:marBottom w:val="0"/>
      <w:divBdr>
        <w:top w:val="none" w:sz="0" w:space="0" w:color="auto"/>
        <w:left w:val="none" w:sz="0" w:space="0" w:color="auto"/>
        <w:bottom w:val="none" w:sz="0" w:space="0" w:color="auto"/>
        <w:right w:val="none" w:sz="0" w:space="0" w:color="auto"/>
      </w:divBdr>
    </w:div>
    <w:div w:id="1300262468">
      <w:bodyDiv w:val="1"/>
      <w:marLeft w:val="0"/>
      <w:marRight w:val="0"/>
      <w:marTop w:val="0"/>
      <w:marBottom w:val="0"/>
      <w:divBdr>
        <w:top w:val="none" w:sz="0" w:space="0" w:color="auto"/>
        <w:left w:val="none" w:sz="0" w:space="0" w:color="auto"/>
        <w:bottom w:val="none" w:sz="0" w:space="0" w:color="auto"/>
        <w:right w:val="none" w:sz="0" w:space="0" w:color="auto"/>
      </w:divBdr>
    </w:div>
    <w:div w:id="1302924432">
      <w:bodyDiv w:val="1"/>
      <w:marLeft w:val="0"/>
      <w:marRight w:val="0"/>
      <w:marTop w:val="0"/>
      <w:marBottom w:val="0"/>
      <w:divBdr>
        <w:top w:val="none" w:sz="0" w:space="0" w:color="auto"/>
        <w:left w:val="none" w:sz="0" w:space="0" w:color="auto"/>
        <w:bottom w:val="none" w:sz="0" w:space="0" w:color="auto"/>
        <w:right w:val="none" w:sz="0" w:space="0" w:color="auto"/>
      </w:divBdr>
    </w:div>
    <w:div w:id="1304850585">
      <w:bodyDiv w:val="1"/>
      <w:marLeft w:val="0"/>
      <w:marRight w:val="0"/>
      <w:marTop w:val="0"/>
      <w:marBottom w:val="0"/>
      <w:divBdr>
        <w:top w:val="none" w:sz="0" w:space="0" w:color="auto"/>
        <w:left w:val="none" w:sz="0" w:space="0" w:color="auto"/>
        <w:bottom w:val="none" w:sz="0" w:space="0" w:color="auto"/>
        <w:right w:val="none" w:sz="0" w:space="0" w:color="auto"/>
      </w:divBdr>
    </w:div>
    <w:div w:id="1305311478">
      <w:bodyDiv w:val="1"/>
      <w:marLeft w:val="0"/>
      <w:marRight w:val="0"/>
      <w:marTop w:val="0"/>
      <w:marBottom w:val="0"/>
      <w:divBdr>
        <w:top w:val="none" w:sz="0" w:space="0" w:color="auto"/>
        <w:left w:val="none" w:sz="0" w:space="0" w:color="auto"/>
        <w:bottom w:val="none" w:sz="0" w:space="0" w:color="auto"/>
        <w:right w:val="none" w:sz="0" w:space="0" w:color="auto"/>
      </w:divBdr>
    </w:div>
    <w:div w:id="1305744842">
      <w:bodyDiv w:val="1"/>
      <w:marLeft w:val="0"/>
      <w:marRight w:val="0"/>
      <w:marTop w:val="0"/>
      <w:marBottom w:val="0"/>
      <w:divBdr>
        <w:top w:val="none" w:sz="0" w:space="0" w:color="auto"/>
        <w:left w:val="none" w:sz="0" w:space="0" w:color="auto"/>
        <w:bottom w:val="none" w:sz="0" w:space="0" w:color="auto"/>
        <w:right w:val="none" w:sz="0" w:space="0" w:color="auto"/>
      </w:divBdr>
    </w:div>
    <w:div w:id="1305768999">
      <w:bodyDiv w:val="1"/>
      <w:marLeft w:val="0"/>
      <w:marRight w:val="0"/>
      <w:marTop w:val="0"/>
      <w:marBottom w:val="0"/>
      <w:divBdr>
        <w:top w:val="none" w:sz="0" w:space="0" w:color="auto"/>
        <w:left w:val="none" w:sz="0" w:space="0" w:color="auto"/>
        <w:bottom w:val="none" w:sz="0" w:space="0" w:color="auto"/>
        <w:right w:val="none" w:sz="0" w:space="0" w:color="auto"/>
      </w:divBdr>
    </w:div>
    <w:div w:id="1305963645">
      <w:bodyDiv w:val="1"/>
      <w:marLeft w:val="0"/>
      <w:marRight w:val="0"/>
      <w:marTop w:val="0"/>
      <w:marBottom w:val="0"/>
      <w:divBdr>
        <w:top w:val="none" w:sz="0" w:space="0" w:color="auto"/>
        <w:left w:val="none" w:sz="0" w:space="0" w:color="auto"/>
        <w:bottom w:val="none" w:sz="0" w:space="0" w:color="auto"/>
        <w:right w:val="none" w:sz="0" w:space="0" w:color="auto"/>
      </w:divBdr>
    </w:div>
    <w:div w:id="1306737489">
      <w:bodyDiv w:val="1"/>
      <w:marLeft w:val="0"/>
      <w:marRight w:val="0"/>
      <w:marTop w:val="0"/>
      <w:marBottom w:val="0"/>
      <w:divBdr>
        <w:top w:val="none" w:sz="0" w:space="0" w:color="auto"/>
        <w:left w:val="none" w:sz="0" w:space="0" w:color="auto"/>
        <w:bottom w:val="none" w:sz="0" w:space="0" w:color="auto"/>
        <w:right w:val="none" w:sz="0" w:space="0" w:color="auto"/>
      </w:divBdr>
    </w:div>
    <w:div w:id="1307129874">
      <w:bodyDiv w:val="1"/>
      <w:marLeft w:val="0"/>
      <w:marRight w:val="0"/>
      <w:marTop w:val="0"/>
      <w:marBottom w:val="0"/>
      <w:divBdr>
        <w:top w:val="none" w:sz="0" w:space="0" w:color="auto"/>
        <w:left w:val="none" w:sz="0" w:space="0" w:color="auto"/>
        <w:bottom w:val="none" w:sz="0" w:space="0" w:color="auto"/>
        <w:right w:val="none" w:sz="0" w:space="0" w:color="auto"/>
      </w:divBdr>
    </w:div>
    <w:div w:id="1307472192">
      <w:bodyDiv w:val="1"/>
      <w:marLeft w:val="0"/>
      <w:marRight w:val="0"/>
      <w:marTop w:val="0"/>
      <w:marBottom w:val="0"/>
      <w:divBdr>
        <w:top w:val="none" w:sz="0" w:space="0" w:color="auto"/>
        <w:left w:val="none" w:sz="0" w:space="0" w:color="auto"/>
        <w:bottom w:val="none" w:sz="0" w:space="0" w:color="auto"/>
        <w:right w:val="none" w:sz="0" w:space="0" w:color="auto"/>
      </w:divBdr>
    </w:div>
    <w:div w:id="1308048825">
      <w:bodyDiv w:val="1"/>
      <w:marLeft w:val="0"/>
      <w:marRight w:val="0"/>
      <w:marTop w:val="0"/>
      <w:marBottom w:val="0"/>
      <w:divBdr>
        <w:top w:val="none" w:sz="0" w:space="0" w:color="auto"/>
        <w:left w:val="none" w:sz="0" w:space="0" w:color="auto"/>
        <w:bottom w:val="none" w:sz="0" w:space="0" w:color="auto"/>
        <w:right w:val="none" w:sz="0" w:space="0" w:color="auto"/>
      </w:divBdr>
    </w:div>
    <w:div w:id="1309555733">
      <w:bodyDiv w:val="1"/>
      <w:marLeft w:val="0"/>
      <w:marRight w:val="0"/>
      <w:marTop w:val="0"/>
      <w:marBottom w:val="0"/>
      <w:divBdr>
        <w:top w:val="none" w:sz="0" w:space="0" w:color="auto"/>
        <w:left w:val="none" w:sz="0" w:space="0" w:color="auto"/>
        <w:bottom w:val="none" w:sz="0" w:space="0" w:color="auto"/>
        <w:right w:val="none" w:sz="0" w:space="0" w:color="auto"/>
      </w:divBdr>
    </w:div>
    <w:div w:id="1311791665">
      <w:bodyDiv w:val="1"/>
      <w:marLeft w:val="0"/>
      <w:marRight w:val="0"/>
      <w:marTop w:val="0"/>
      <w:marBottom w:val="0"/>
      <w:divBdr>
        <w:top w:val="none" w:sz="0" w:space="0" w:color="auto"/>
        <w:left w:val="none" w:sz="0" w:space="0" w:color="auto"/>
        <w:bottom w:val="none" w:sz="0" w:space="0" w:color="auto"/>
        <w:right w:val="none" w:sz="0" w:space="0" w:color="auto"/>
      </w:divBdr>
    </w:div>
    <w:div w:id="1315376777">
      <w:bodyDiv w:val="1"/>
      <w:marLeft w:val="0"/>
      <w:marRight w:val="0"/>
      <w:marTop w:val="0"/>
      <w:marBottom w:val="0"/>
      <w:divBdr>
        <w:top w:val="none" w:sz="0" w:space="0" w:color="auto"/>
        <w:left w:val="none" w:sz="0" w:space="0" w:color="auto"/>
        <w:bottom w:val="none" w:sz="0" w:space="0" w:color="auto"/>
        <w:right w:val="none" w:sz="0" w:space="0" w:color="auto"/>
      </w:divBdr>
    </w:div>
    <w:div w:id="1315451709">
      <w:bodyDiv w:val="1"/>
      <w:marLeft w:val="0"/>
      <w:marRight w:val="0"/>
      <w:marTop w:val="0"/>
      <w:marBottom w:val="0"/>
      <w:divBdr>
        <w:top w:val="none" w:sz="0" w:space="0" w:color="auto"/>
        <w:left w:val="none" w:sz="0" w:space="0" w:color="auto"/>
        <w:bottom w:val="none" w:sz="0" w:space="0" w:color="auto"/>
        <w:right w:val="none" w:sz="0" w:space="0" w:color="auto"/>
      </w:divBdr>
    </w:div>
    <w:div w:id="1318150183">
      <w:bodyDiv w:val="1"/>
      <w:marLeft w:val="0"/>
      <w:marRight w:val="0"/>
      <w:marTop w:val="0"/>
      <w:marBottom w:val="0"/>
      <w:divBdr>
        <w:top w:val="none" w:sz="0" w:space="0" w:color="auto"/>
        <w:left w:val="none" w:sz="0" w:space="0" w:color="auto"/>
        <w:bottom w:val="none" w:sz="0" w:space="0" w:color="auto"/>
        <w:right w:val="none" w:sz="0" w:space="0" w:color="auto"/>
      </w:divBdr>
    </w:div>
    <w:div w:id="1319074837">
      <w:bodyDiv w:val="1"/>
      <w:marLeft w:val="0"/>
      <w:marRight w:val="0"/>
      <w:marTop w:val="0"/>
      <w:marBottom w:val="0"/>
      <w:divBdr>
        <w:top w:val="none" w:sz="0" w:space="0" w:color="auto"/>
        <w:left w:val="none" w:sz="0" w:space="0" w:color="auto"/>
        <w:bottom w:val="none" w:sz="0" w:space="0" w:color="auto"/>
        <w:right w:val="none" w:sz="0" w:space="0" w:color="auto"/>
      </w:divBdr>
    </w:div>
    <w:div w:id="1319262638">
      <w:bodyDiv w:val="1"/>
      <w:marLeft w:val="0"/>
      <w:marRight w:val="0"/>
      <w:marTop w:val="0"/>
      <w:marBottom w:val="0"/>
      <w:divBdr>
        <w:top w:val="none" w:sz="0" w:space="0" w:color="auto"/>
        <w:left w:val="none" w:sz="0" w:space="0" w:color="auto"/>
        <w:bottom w:val="none" w:sz="0" w:space="0" w:color="auto"/>
        <w:right w:val="none" w:sz="0" w:space="0" w:color="auto"/>
      </w:divBdr>
    </w:div>
    <w:div w:id="1322587155">
      <w:bodyDiv w:val="1"/>
      <w:marLeft w:val="0"/>
      <w:marRight w:val="0"/>
      <w:marTop w:val="0"/>
      <w:marBottom w:val="0"/>
      <w:divBdr>
        <w:top w:val="none" w:sz="0" w:space="0" w:color="auto"/>
        <w:left w:val="none" w:sz="0" w:space="0" w:color="auto"/>
        <w:bottom w:val="none" w:sz="0" w:space="0" w:color="auto"/>
        <w:right w:val="none" w:sz="0" w:space="0" w:color="auto"/>
      </w:divBdr>
    </w:div>
    <w:div w:id="1323657713">
      <w:bodyDiv w:val="1"/>
      <w:marLeft w:val="0"/>
      <w:marRight w:val="0"/>
      <w:marTop w:val="0"/>
      <w:marBottom w:val="0"/>
      <w:divBdr>
        <w:top w:val="none" w:sz="0" w:space="0" w:color="auto"/>
        <w:left w:val="none" w:sz="0" w:space="0" w:color="auto"/>
        <w:bottom w:val="none" w:sz="0" w:space="0" w:color="auto"/>
        <w:right w:val="none" w:sz="0" w:space="0" w:color="auto"/>
      </w:divBdr>
    </w:div>
    <w:div w:id="1325204988">
      <w:bodyDiv w:val="1"/>
      <w:marLeft w:val="0"/>
      <w:marRight w:val="0"/>
      <w:marTop w:val="0"/>
      <w:marBottom w:val="0"/>
      <w:divBdr>
        <w:top w:val="none" w:sz="0" w:space="0" w:color="auto"/>
        <w:left w:val="none" w:sz="0" w:space="0" w:color="auto"/>
        <w:bottom w:val="none" w:sz="0" w:space="0" w:color="auto"/>
        <w:right w:val="none" w:sz="0" w:space="0" w:color="auto"/>
      </w:divBdr>
    </w:div>
    <w:div w:id="1326126067">
      <w:bodyDiv w:val="1"/>
      <w:marLeft w:val="0"/>
      <w:marRight w:val="0"/>
      <w:marTop w:val="0"/>
      <w:marBottom w:val="0"/>
      <w:divBdr>
        <w:top w:val="none" w:sz="0" w:space="0" w:color="auto"/>
        <w:left w:val="none" w:sz="0" w:space="0" w:color="auto"/>
        <w:bottom w:val="none" w:sz="0" w:space="0" w:color="auto"/>
        <w:right w:val="none" w:sz="0" w:space="0" w:color="auto"/>
      </w:divBdr>
    </w:div>
    <w:div w:id="1328483207">
      <w:bodyDiv w:val="1"/>
      <w:marLeft w:val="0"/>
      <w:marRight w:val="0"/>
      <w:marTop w:val="0"/>
      <w:marBottom w:val="0"/>
      <w:divBdr>
        <w:top w:val="none" w:sz="0" w:space="0" w:color="auto"/>
        <w:left w:val="none" w:sz="0" w:space="0" w:color="auto"/>
        <w:bottom w:val="none" w:sz="0" w:space="0" w:color="auto"/>
        <w:right w:val="none" w:sz="0" w:space="0" w:color="auto"/>
      </w:divBdr>
    </w:div>
    <w:div w:id="1328552537">
      <w:bodyDiv w:val="1"/>
      <w:marLeft w:val="0"/>
      <w:marRight w:val="0"/>
      <w:marTop w:val="0"/>
      <w:marBottom w:val="0"/>
      <w:divBdr>
        <w:top w:val="none" w:sz="0" w:space="0" w:color="auto"/>
        <w:left w:val="none" w:sz="0" w:space="0" w:color="auto"/>
        <w:bottom w:val="none" w:sz="0" w:space="0" w:color="auto"/>
        <w:right w:val="none" w:sz="0" w:space="0" w:color="auto"/>
      </w:divBdr>
    </w:div>
    <w:div w:id="1329358153">
      <w:bodyDiv w:val="1"/>
      <w:marLeft w:val="0"/>
      <w:marRight w:val="0"/>
      <w:marTop w:val="0"/>
      <w:marBottom w:val="0"/>
      <w:divBdr>
        <w:top w:val="none" w:sz="0" w:space="0" w:color="auto"/>
        <w:left w:val="none" w:sz="0" w:space="0" w:color="auto"/>
        <w:bottom w:val="none" w:sz="0" w:space="0" w:color="auto"/>
        <w:right w:val="none" w:sz="0" w:space="0" w:color="auto"/>
      </w:divBdr>
    </w:div>
    <w:div w:id="1329988244">
      <w:bodyDiv w:val="1"/>
      <w:marLeft w:val="0"/>
      <w:marRight w:val="0"/>
      <w:marTop w:val="0"/>
      <w:marBottom w:val="0"/>
      <w:divBdr>
        <w:top w:val="none" w:sz="0" w:space="0" w:color="auto"/>
        <w:left w:val="none" w:sz="0" w:space="0" w:color="auto"/>
        <w:bottom w:val="none" w:sz="0" w:space="0" w:color="auto"/>
        <w:right w:val="none" w:sz="0" w:space="0" w:color="auto"/>
      </w:divBdr>
    </w:div>
    <w:div w:id="1332023177">
      <w:bodyDiv w:val="1"/>
      <w:marLeft w:val="0"/>
      <w:marRight w:val="0"/>
      <w:marTop w:val="0"/>
      <w:marBottom w:val="0"/>
      <w:divBdr>
        <w:top w:val="none" w:sz="0" w:space="0" w:color="auto"/>
        <w:left w:val="none" w:sz="0" w:space="0" w:color="auto"/>
        <w:bottom w:val="none" w:sz="0" w:space="0" w:color="auto"/>
        <w:right w:val="none" w:sz="0" w:space="0" w:color="auto"/>
      </w:divBdr>
    </w:div>
    <w:div w:id="1332413822">
      <w:bodyDiv w:val="1"/>
      <w:marLeft w:val="0"/>
      <w:marRight w:val="0"/>
      <w:marTop w:val="0"/>
      <w:marBottom w:val="0"/>
      <w:divBdr>
        <w:top w:val="none" w:sz="0" w:space="0" w:color="auto"/>
        <w:left w:val="none" w:sz="0" w:space="0" w:color="auto"/>
        <w:bottom w:val="none" w:sz="0" w:space="0" w:color="auto"/>
        <w:right w:val="none" w:sz="0" w:space="0" w:color="auto"/>
      </w:divBdr>
    </w:div>
    <w:div w:id="1332678947">
      <w:bodyDiv w:val="1"/>
      <w:marLeft w:val="0"/>
      <w:marRight w:val="0"/>
      <w:marTop w:val="0"/>
      <w:marBottom w:val="0"/>
      <w:divBdr>
        <w:top w:val="none" w:sz="0" w:space="0" w:color="auto"/>
        <w:left w:val="none" w:sz="0" w:space="0" w:color="auto"/>
        <w:bottom w:val="none" w:sz="0" w:space="0" w:color="auto"/>
        <w:right w:val="none" w:sz="0" w:space="0" w:color="auto"/>
      </w:divBdr>
    </w:div>
    <w:div w:id="1332949566">
      <w:bodyDiv w:val="1"/>
      <w:marLeft w:val="0"/>
      <w:marRight w:val="0"/>
      <w:marTop w:val="0"/>
      <w:marBottom w:val="0"/>
      <w:divBdr>
        <w:top w:val="none" w:sz="0" w:space="0" w:color="auto"/>
        <w:left w:val="none" w:sz="0" w:space="0" w:color="auto"/>
        <w:bottom w:val="none" w:sz="0" w:space="0" w:color="auto"/>
        <w:right w:val="none" w:sz="0" w:space="0" w:color="auto"/>
      </w:divBdr>
    </w:div>
    <w:div w:id="1334721138">
      <w:bodyDiv w:val="1"/>
      <w:marLeft w:val="0"/>
      <w:marRight w:val="0"/>
      <w:marTop w:val="0"/>
      <w:marBottom w:val="0"/>
      <w:divBdr>
        <w:top w:val="none" w:sz="0" w:space="0" w:color="auto"/>
        <w:left w:val="none" w:sz="0" w:space="0" w:color="auto"/>
        <w:bottom w:val="none" w:sz="0" w:space="0" w:color="auto"/>
        <w:right w:val="none" w:sz="0" w:space="0" w:color="auto"/>
      </w:divBdr>
    </w:div>
    <w:div w:id="1335524292">
      <w:bodyDiv w:val="1"/>
      <w:marLeft w:val="0"/>
      <w:marRight w:val="0"/>
      <w:marTop w:val="0"/>
      <w:marBottom w:val="0"/>
      <w:divBdr>
        <w:top w:val="none" w:sz="0" w:space="0" w:color="auto"/>
        <w:left w:val="none" w:sz="0" w:space="0" w:color="auto"/>
        <w:bottom w:val="none" w:sz="0" w:space="0" w:color="auto"/>
        <w:right w:val="none" w:sz="0" w:space="0" w:color="auto"/>
      </w:divBdr>
    </w:div>
    <w:div w:id="1335957217">
      <w:bodyDiv w:val="1"/>
      <w:marLeft w:val="0"/>
      <w:marRight w:val="0"/>
      <w:marTop w:val="0"/>
      <w:marBottom w:val="0"/>
      <w:divBdr>
        <w:top w:val="none" w:sz="0" w:space="0" w:color="auto"/>
        <w:left w:val="none" w:sz="0" w:space="0" w:color="auto"/>
        <w:bottom w:val="none" w:sz="0" w:space="0" w:color="auto"/>
        <w:right w:val="none" w:sz="0" w:space="0" w:color="auto"/>
      </w:divBdr>
    </w:div>
    <w:div w:id="1336569179">
      <w:bodyDiv w:val="1"/>
      <w:marLeft w:val="0"/>
      <w:marRight w:val="0"/>
      <w:marTop w:val="0"/>
      <w:marBottom w:val="0"/>
      <w:divBdr>
        <w:top w:val="none" w:sz="0" w:space="0" w:color="auto"/>
        <w:left w:val="none" w:sz="0" w:space="0" w:color="auto"/>
        <w:bottom w:val="none" w:sz="0" w:space="0" w:color="auto"/>
        <w:right w:val="none" w:sz="0" w:space="0" w:color="auto"/>
      </w:divBdr>
    </w:div>
    <w:div w:id="1337801942">
      <w:bodyDiv w:val="1"/>
      <w:marLeft w:val="0"/>
      <w:marRight w:val="0"/>
      <w:marTop w:val="0"/>
      <w:marBottom w:val="0"/>
      <w:divBdr>
        <w:top w:val="none" w:sz="0" w:space="0" w:color="auto"/>
        <w:left w:val="none" w:sz="0" w:space="0" w:color="auto"/>
        <w:bottom w:val="none" w:sz="0" w:space="0" w:color="auto"/>
        <w:right w:val="none" w:sz="0" w:space="0" w:color="auto"/>
      </w:divBdr>
    </w:div>
    <w:div w:id="1338314396">
      <w:bodyDiv w:val="1"/>
      <w:marLeft w:val="0"/>
      <w:marRight w:val="0"/>
      <w:marTop w:val="0"/>
      <w:marBottom w:val="0"/>
      <w:divBdr>
        <w:top w:val="none" w:sz="0" w:space="0" w:color="auto"/>
        <w:left w:val="none" w:sz="0" w:space="0" w:color="auto"/>
        <w:bottom w:val="none" w:sz="0" w:space="0" w:color="auto"/>
        <w:right w:val="none" w:sz="0" w:space="0" w:color="auto"/>
      </w:divBdr>
    </w:div>
    <w:div w:id="1339238064">
      <w:bodyDiv w:val="1"/>
      <w:marLeft w:val="0"/>
      <w:marRight w:val="0"/>
      <w:marTop w:val="0"/>
      <w:marBottom w:val="0"/>
      <w:divBdr>
        <w:top w:val="none" w:sz="0" w:space="0" w:color="auto"/>
        <w:left w:val="none" w:sz="0" w:space="0" w:color="auto"/>
        <w:bottom w:val="none" w:sz="0" w:space="0" w:color="auto"/>
        <w:right w:val="none" w:sz="0" w:space="0" w:color="auto"/>
      </w:divBdr>
    </w:div>
    <w:div w:id="1343049125">
      <w:bodyDiv w:val="1"/>
      <w:marLeft w:val="0"/>
      <w:marRight w:val="0"/>
      <w:marTop w:val="0"/>
      <w:marBottom w:val="0"/>
      <w:divBdr>
        <w:top w:val="none" w:sz="0" w:space="0" w:color="auto"/>
        <w:left w:val="none" w:sz="0" w:space="0" w:color="auto"/>
        <w:bottom w:val="none" w:sz="0" w:space="0" w:color="auto"/>
        <w:right w:val="none" w:sz="0" w:space="0" w:color="auto"/>
      </w:divBdr>
    </w:div>
    <w:div w:id="1345202958">
      <w:bodyDiv w:val="1"/>
      <w:marLeft w:val="0"/>
      <w:marRight w:val="0"/>
      <w:marTop w:val="0"/>
      <w:marBottom w:val="0"/>
      <w:divBdr>
        <w:top w:val="none" w:sz="0" w:space="0" w:color="auto"/>
        <w:left w:val="none" w:sz="0" w:space="0" w:color="auto"/>
        <w:bottom w:val="none" w:sz="0" w:space="0" w:color="auto"/>
        <w:right w:val="none" w:sz="0" w:space="0" w:color="auto"/>
      </w:divBdr>
    </w:div>
    <w:div w:id="1345203123">
      <w:bodyDiv w:val="1"/>
      <w:marLeft w:val="0"/>
      <w:marRight w:val="0"/>
      <w:marTop w:val="0"/>
      <w:marBottom w:val="0"/>
      <w:divBdr>
        <w:top w:val="none" w:sz="0" w:space="0" w:color="auto"/>
        <w:left w:val="none" w:sz="0" w:space="0" w:color="auto"/>
        <w:bottom w:val="none" w:sz="0" w:space="0" w:color="auto"/>
        <w:right w:val="none" w:sz="0" w:space="0" w:color="auto"/>
      </w:divBdr>
    </w:div>
    <w:div w:id="1346404036">
      <w:bodyDiv w:val="1"/>
      <w:marLeft w:val="0"/>
      <w:marRight w:val="0"/>
      <w:marTop w:val="0"/>
      <w:marBottom w:val="0"/>
      <w:divBdr>
        <w:top w:val="none" w:sz="0" w:space="0" w:color="auto"/>
        <w:left w:val="none" w:sz="0" w:space="0" w:color="auto"/>
        <w:bottom w:val="none" w:sz="0" w:space="0" w:color="auto"/>
        <w:right w:val="none" w:sz="0" w:space="0" w:color="auto"/>
      </w:divBdr>
    </w:div>
    <w:div w:id="1347365659">
      <w:bodyDiv w:val="1"/>
      <w:marLeft w:val="0"/>
      <w:marRight w:val="0"/>
      <w:marTop w:val="0"/>
      <w:marBottom w:val="0"/>
      <w:divBdr>
        <w:top w:val="none" w:sz="0" w:space="0" w:color="auto"/>
        <w:left w:val="none" w:sz="0" w:space="0" w:color="auto"/>
        <w:bottom w:val="none" w:sz="0" w:space="0" w:color="auto"/>
        <w:right w:val="none" w:sz="0" w:space="0" w:color="auto"/>
      </w:divBdr>
    </w:div>
    <w:div w:id="1348676014">
      <w:bodyDiv w:val="1"/>
      <w:marLeft w:val="0"/>
      <w:marRight w:val="0"/>
      <w:marTop w:val="0"/>
      <w:marBottom w:val="0"/>
      <w:divBdr>
        <w:top w:val="none" w:sz="0" w:space="0" w:color="auto"/>
        <w:left w:val="none" w:sz="0" w:space="0" w:color="auto"/>
        <w:bottom w:val="none" w:sz="0" w:space="0" w:color="auto"/>
        <w:right w:val="none" w:sz="0" w:space="0" w:color="auto"/>
      </w:divBdr>
    </w:div>
    <w:div w:id="1349139280">
      <w:bodyDiv w:val="1"/>
      <w:marLeft w:val="0"/>
      <w:marRight w:val="0"/>
      <w:marTop w:val="0"/>
      <w:marBottom w:val="0"/>
      <w:divBdr>
        <w:top w:val="none" w:sz="0" w:space="0" w:color="auto"/>
        <w:left w:val="none" w:sz="0" w:space="0" w:color="auto"/>
        <w:bottom w:val="none" w:sz="0" w:space="0" w:color="auto"/>
        <w:right w:val="none" w:sz="0" w:space="0" w:color="auto"/>
      </w:divBdr>
    </w:div>
    <w:div w:id="1349213864">
      <w:bodyDiv w:val="1"/>
      <w:marLeft w:val="0"/>
      <w:marRight w:val="0"/>
      <w:marTop w:val="0"/>
      <w:marBottom w:val="0"/>
      <w:divBdr>
        <w:top w:val="none" w:sz="0" w:space="0" w:color="auto"/>
        <w:left w:val="none" w:sz="0" w:space="0" w:color="auto"/>
        <w:bottom w:val="none" w:sz="0" w:space="0" w:color="auto"/>
        <w:right w:val="none" w:sz="0" w:space="0" w:color="auto"/>
      </w:divBdr>
    </w:div>
    <w:div w:id="1349330444">
      <w:bodyDiv w:val="1"/>
      <w:marLeft w:val="0"/>
      <w:marRight w:val="0"/>
      <w:marTop w:val="0"/>
      <w:marBottom w:val="0"/>
      <w:divBdr>
        <w:top w:val="none" w:sz="0" w:space="0" w:color="auto"/>
        <w:left w:val="none" w:sz="0" w:space="0" w:color="auto"/>
        <w:bottom w:val="none" w:sz="0" w:space="0" w:color="auto"/>
        <w:right w:val="none" w:sz="0" w:space="0" w:color="auto"/>
      </w:divBdr>
    </w:div>
    <w:div w:id="1351907902">
      <w:bodyDiv w:val="1"/>
      <w:marLeft w:val="0"/>
      <w:marRight w:val="0"/>
      <w:marTop w:val="0"/>
      <w:marBottom w:val="0"/>
      <w:divBdr>
        <w:top w:val="none" w:sz="0" w:space="0" w:color="auto"/>
        <w:left w:val="none" w:sz="0" w:space="0" w:color="auto"/>
        <w:bottom w:val="none" w:sz="0" w:space="0" w:color="auto"/>
        <w:right w:val="none" w:sz="0" w:space="0" w:color="auto"/>
      </w:divBdr>
    </w:div>
    <w:div w:id="1353411210">
      <w:bodyDiv w:val="1"/>
      <w:marLeft w:val="0"/>
      <w:marRight w:val="0"/>
      <w:marTop w:val="0"/>
      <w:marBottom w:val="0"/>
      <w:divBdr>
        <w:top w:val="none" w:sz="0" w:space="0" w:color="auto"/>
        <w:left w:val="none" w:sz="0" w:space="0" w:color="auto"/>
        <w:bottom w:val="none" w:sz="0" w:space="0" w:color="auto"/>
        <w:right w:val="none" w:sz="0" w:space="0" w:color="auto"/>
      </w:divBdr>
    </w:div>
    <w:div w:id="1355955241">
      <w:bodyDiv w:val="1"/>
      <w:marLeft w:val="0"/>
      <w:marRight w:val="0"/>
      <w:marTop w:val="0"/>
      <w:marBottom w:val="0"/>
      <w:divBdr>
        <w:top w:val="none" w:sz="0" w:space="0" w:color="auto"/>
        <w:left w:val="none" w:sz="0" w:space="0" w:color="auto"/>
        <w:bottom w:val="none" w:sz="0" w:space="0" w:color="auto"/>
        <w:right w:val="none" w:sz="0" w:space="0" w:color="auto"/>
      </w:divBdr>
    </w:div>
    <w:div w:id="1355961595">
      <w:bodyDiv w:val="1"/>
      <w:marLeft w:val="0"/>
      <w:marRight w:val="0"/>
      <w:marTop w:val="0"/>
      <w:marBottom w:val="0"/>
      <w:divBdr>
        <w:top w:val="none" w:sz="0" w:space="0" w:color="auto"/>
        <w:left w:val="none" w:sz="0" w:space="0" w:color="auto"/>
        <w:bottom w:val="none" w:sz="0" w:space="0" w:color="auto"/>
        <w:right w:val="none" w:sz="0" w:space="0" w:color="auto"/>
      </w:divBdr>
    </w:div>
    <w:div w:id="1356348434">
      <w:bodyDiv w:val="1"/>
      <w:marLeft w:val="0"/>
      <w:marRight w:val="0"/>
      <w:marTop w:val="0"/>
      <w:marBottom w:val="0"/>
      <w:divBdr>
        <w:top w:val="none" w:sz="0" w:space="0" w:color="auto"/>
        <w:left w:val="none" w:sz="0" w:space="0" w:color="auto"/>
        <w:bottom w:val="none" w:sz="0" w:space="0" w:color="auto"/>
        <w:right w:val="none" w:sz="0" w:space="0" w:color="auto"/>
      </w:divBdr>
    </w:div>
    <w:div w:id="1357002318">
      <w:bodyDiv w:val="1"/>
      <w:marLeft w:val="0"/>
      <w:marRight w:val="0"/>
      <w:marTop w:val="0"/>
      <w:marBottom w:val="0"/>
      <w:divBdr>
        <w:top w:val="none" w:sz="0" w:space="0" w:color="auto"/>
        <w:left w:val="none" w:sz="0" w:space="0" w:color="auto"/>
        <w:bottom w:val="none" w:sz="0" w:space="0" w:color="auto"/>
        <w:right w:val="none" w:sz="0" w:space="0" w:color="auto"/>
      </w:divBdr>
    </w:div>
    <w:div w:id="1357005565">
      <w:bodyDiv w:val="1"/>
      <w:marLeft w:val="0"/>
      <w:marRight w:val="0"/>
      <w:marTop w:val="0"/>
      <w:marBottom w:val="0"/>
      <w:divBdr>
        <w:top w:val="none" w:sz="0" w:space="0" w:color="auto"/>
        <w:left w:val="none" w:sz="0" w:space="0" w:color="auto"/>
        <w:bottom w:val="none" w:sz="0" w:space="0" w:color="auto"/>
        <w:right w:val="none" w:sz="0" w:space="0" w:color="auto"/>
      </w:divBdr>
    </w:div>
    <w:div w:id="1359312241">
      <w:bodyDiv w:val="1"/>
      <w:marLeft w:val="0"/>
      <w:marRight w:val="0"/>
      <w:marTop w:val="0"/>
      <w:marBottom w:val="0"/>
      <w:divBdr>
        <w:top w:val="none" w:sz="0" w:space="0" w:color="auto"/>
        <w:left w:val="none" w:sz="0" w:space="0" w:color="auto"/>
        <w:bottom w:val="none" w:sz="0" w:space="0" w:color="auto"/>
        <w:right w:val="none" w:sz="0" w:space="0" w:color="auto"/>
      </w:divBdr>
    </w:div>
    <w:div w:id="1359819350">
      <w:bodyDiv w:val="1"/>
      <w:marLeft w:val="0"/>
      <w:marRight w:val="0"/>
      <w:marTop w:val="0"/>
      <w:marBottom w:val="0"/>
      <w:divBdr>
        <w:top w:val="none" w:sz="0" w:space="0" w:color="auto"/>
        <w:left w:val="none" w:sz="0" w:space="0" w:color="auto"/>
        <w:bottom w:val="none" w:sz="0" w:space="0" w:color="auto"/>
        <w:right w:val="none" w:sz="0" w:space="0" w:color="auto"/>
      </w:divBdr>
    </w:div>
    <w:div w:id="1360080674">
      <w:bodyDiv w:val="1"/>
      <w:marLeft w:val="0"/>
      <w:marRight w:val="0"/>
      <w:marTop w:val="0"/>
      <w:marBottom w:val="0"/>
      <w:divBdr>
        <w:top w:val="none" w:sz="0" w:space="0" w:color="auto"/>
        <w:left w:val="none" w:sz="0" w:space="0" w:color="auto"/>
        <w:bottom w:val="none" w:sz="0" w:space="0" w:color="auto"/>
        <w:right w:val="none" w:sz="0" w:space="0" w:color="auto"/>
      </w:divBdr>
    </w:div>
    <w:div w:id="1360931904">
      <w:bodyDiv w:val="1"/>
      <w:marLeft w:val="0"/>
      <w:marRight w:val="0"/>
      <w:marTop w:val="0"/>
      <w:marBottom w:val="0"/>
      <w:divBdr>
        <w:top w:val="none" w:sz="0" w:space="0" w:color="auto"/>
        <w:left w:val="none" w:sz="0" w:space="0" w:color="auto"/>
        <w:bottom w:val="none" w:sz="0" w:space="0" w:color="auto"/>
        <w:right w:val="none" w:sz="0" w:space="0" w:color="auto"/>
      </w:divBdr>
    </w:div>
    <w:div w:id="1362320993">
      <w:bodyDiv w:val="1"/>
      <w:marLeft w:val="0"/>
      <w:marRight w:val="0"/>
      <w:marTop w:val="0"/>
      <w:marBottom w:val="0"/>
      <w:divBdr>
        <w:top w:val="none" w:sz="0" w:space="0" w:color="auto"/>
        <w:left w:val="none" w:sz="0" w:space="0" w:color="auto"/>
        <w:bottom w:val="none" w:sz="0" w:space="0" w:color="auto"/>
        <w:right w:val="none" w:sz="0" w:space="0" w:color="auto"/>
      </w:divBdr>
    </w:div>
    <w:div w:id="1362901285">
      <w:bodyDiv w:val="1"/>
      <w:marLeft w:val="0"/>
      <w:marRight w:val="0"/>
      <w:marTop w:val="0"/>
      <w:marBottom w:val="0"/>
      <w:divBdr>
        <w:top w:val="none" w:sz="0" w:space="0" w:color="auto"/>
        <w:left w:val="none" w:sz="0" w:space="0" w:color="auto"/>
        <w:bottom w:val="none" w:sz="0" w:space="0" w:color="auto"/>
        <w:right w:val="none" w:sz="0" w:space="0" w:color="auto"/>
      </w:divBdr>
    </w:div>
    <w:div w:id="1364088060">
      <w:bodyDiv w:val="1"/>
      <w:marLeft w:val="0"/>
      <w:marRight w:val="0"/>
      <w:marTop w:val="0"/>
      <w:marBottom w:val="0"/>
      <w:divBdr>
        <w:top w:val="none" w:sz="0" w:space="0" w:color="auto"/>
        <w:left w:val="none" w:sz="0" w:space="0" w:color="auto"/>
        <w:bottom w:val="none" w:sz="0" w:space="0" w:color="auto"/>
        <w:right w:val="none" w:sz="0" w:space="0" w:color="auto"/>
      </w:divBdr>
    </w:div>
    <w:div w:id="1368752127">
      <w:bodyDiv w:val="1"/>
      <w:marLeft w:val="0"/>
      <w:marRight w:val="0"/>
      <w:marTop w:val="0"/>
      <w:marBottom w:val="0"/>
      <w:divBdr>
        <w:top w:val="none" w:sz="0" w:space="0" w:color="auto"/>
        <w:left w:val="none" w:sz="0" w:space="0" w:color="auto"/>
        <w:bottom w:val="none" w:sz="0" w:space="0" w:color="auto"/>
        <w:right w:val="none" w:sz="0" w:space="0" w:color="auto"/>
      </w:divBdr>
    </w:div>
    <w:div w:id="1370762558">
      <w:bodyDiv w:val="1"/>
      <w:marLeft w:val="0"/>
      <w:marRight w:val="0"/>
      <w:marTop w:val="0"/>
      <w:marBottom w:val="0"/>
      <w:divBdr>
        <w:top w:val="none" w:sz="0" w:space="0" w:color="auto"/>
        <w:left w:val="none" w:sz="0" w:space="0" w:color="auto"/>
        <w:bottom w:val="none" w:sz="0" w:space="0" w:color="auto"/>
        <w:right w:val="none" w:sz="0" w:space="0" w:color="auto"/>
      </w:divBdr>
    </w:div>
    <w:div w:id="1370838175">
      <w:bodyDiv w:val="1"/>
      <w:marLeft w:val="0"/>
      <w:marRight w:val="0"/>
      <w:marTop w:val="0"/>
      <w:marBottom w:val="0"/>
      <w:divBdr>
        <w:top w:val="none" w:sz="0" w:space="0" w:color="auto"/>
        <w:left w:val="none" w:sz="0" w:space="0" w:color="auto"/>
        <w:bottom w:val="none" w:sz="0" w:space="0" w:color="auto"/>
        <w:right w:val="none" w:sz="0" w:space="0" w:color="auto"/>
      </w:divBdr>
    </w:div>
    <w:div w:id="1371103594">
      <w:bodyDiv w:val="1"/>
      <w:marLeft w:val="0"/>
      <w:marRight w:val="0"/>
      <w:marTop w:val="0"/>
      <w:marBottom w:val="0"/>
      <w:divBdr>
        <w:top w:val="none" w:sz="0" w:space="0" w:color="auto"/>
        <w:left w:val="none" w:sz="0" w:space="0" w:color="auto"/>
        <w:bottom w:val="none" w:sz="0" w:space="0" w:color="auto"/>
        <w:right w:val="none" w:sz="0" w:space="0" w:color="auto"/>
      </w:divBdr>
    </w:div>
    <w:div w:id="1373076591">
      <w:bodyDiv w:val="1"/>
      <w:marLeft w:val="0"/>
      <w:marRight w:val="0"/>
      <w:marTop w:val="0"/>
      <w:marBottom w:val="0"/>
      <w:divBdr>
        <w:top w:val="none" w:sz="0" w:space="0" w:color="auto"/>
        <w:left w:val="none" w:sz="0" w:space="0" w:color="auto"/>
        <w:bottom w:val="none" w:sz="0" w:space="0" w:color="auto"/>
        <w:right w:val="none" w:sz="0" w:space="0" w:color="auto"/>
      </w:divBdr>
    </w:div>
    <w:div w:id="1373382341">
      <w:bodyDiv w:val="1"/>
      <w:marLeft w:val="0"/>
      <w:marRight w:val="0"/>
      <w:marTop w:val="0"/>
      <w:marBottom w:val="0"/>
      <w:divBdr>
        <w:top w:val="none" w:sz="0" w:space="0" w:color="auto"/>
        <w:left w:val="none" w:sz="0" w:space="0" w:color="auto"/>
        <w:bottom w:val="none" w:sz="0" w:space="0" w:color="auto"/>
        <w:right w:val="none" w:sz="0" w:space="0" w:color="auto"/>
      </w:divBdr>
    </w:div>
    <w:div w:id="1373456955">
      <w:bodyDiv w:val="1"/>
      <w:marLeft w:val="0"/>
      <w:marRight w:val="0"/>
      <w:marTop w:val="0"/>
      <w:marBottom w:val="0"/>
      <w:divBdr>
        <w:top w:val="none" w:sz="0" w:space="0" w:color="auto"/>
        <w:left w:val="none" w:sz="0" w:space="0" w:color="auto"/>
        <w:bottom w:val="none" w:sz="0" w:space="0" w:color="auto"/>
        <w:right w:val="none" w:sz="0" w:space="0" w:color="auto"/>
      </w:divBdr>
    </w:div>
    <w:div w:id="1375302887">
      <w:bodyDiv w:val="1"/>
      <w:marLeft w:val="0"/>
      <w:marRight w:val="0"/>
      <w:marTop w:val="0"/>
      <w:marBottom w:val="0"/>
      <w:divBdr>
        <w:top w:val="none" w:sz="0" w:space="0" w:color="auto"/>
        <w:left w:val="none" w:sz="0" w:space="0" w:color="auto"/>
        <w:bottom w:val="none" w:sz="0" w:space="0" w:color="auto"/>
        <w:right w:val="none" w:sz="0" w:space="0" w:color="auto"/>
      </w:divBdr>
    </w:div>
    <w:div w:id="1377045141">
      <w:bodyDiv w:val="1"/>
      <w:marLeft w:val="0"/>
      <w:marRight w:val="0"/>
      <w:marTop w:val="0"/>
      <w:marBottom w:val="0"/>
      <w:divBdr>
        <w:top w:val="none" w:sz="0" w:space="0" w:color="auto"/>
        <w:left w:val="none" w:sz="0" w:space="0" w:color="auto"/>
        <w:bottom w:val="none" w:sz="0" w:space="0" w:color="auto"/>
        <w:right w:val="none" w:sz="0" w:space="0" w:color="auto"/>
      </w:divBdr>
    </w:div>
    <w:div w:id="1377465409">
      <w:bodyDiv w:val="1"/>
      <w:marLeft w:val="0"/>
      <w:marRight w:val="0"/>
      <w:marTop w:val="0"/>
      <w:marBottom w:val="0"/>
      <w:divBdr>
        <w:top w:val="none" w:sz="0" w:space="0" w:color="auto"/>
        <w:left w:val="none" w:sz="0" w:space="0" w:color="auto"/>
        <w:bottom w:val="none" w:sz="0" w:space="0" w:color="auto"/>
        <w:right w:val="none" w:sz="0" w:space="0" w:color="auto"/>
      </w:divBdr>
    </w:div>
    <w:div w:id="1377776804">
      <w:bodyDiv w:val="1"/>
      <w:marLeft w:val="0"/>
      <w:marRight w:val="0"/>
      <w:marTop w:val="0"/>
      <w:marBottom w:val="0"/>
      <w:divBdr>
        <w:top w:val="none" w:sz="0" w:space="0" w:color="auto"/>
        <w:left w:val="none" w:sz="0" w:space="0" w:color="auto"/>
        <w:bottom w:val="none" w:sz="0" w:space="0" w:color="auto"/>
        <w:right w:val="none" w:sz="0" w:space="0" w:color="auto"/>
      </w:divBdr>
    </w:div>
    <w:div w:id="1378821425">
      <w:bodyDiv w:val="1"/>
      <w:marLeft w:val="0"/>
      <w:marRight w:val="0"/>
      <w:marTop w:val="0"/>
      <w:marBottom w:val="0"/>
      <w:divBdr>
        <w:top w:val="none" w:sz="0" w:space="0" w:color="auto"/>
        <w:left w:val="none" w:sz="0" w:space="0" w:color="auto"/>
        <w:bottom w:val="none" w:sz="0" w:space="0" w:color="auto"/>
        <w:right w:val="none" w:sz="0" w:space="0" w:color="auto"/>
      </w:divBdr>
    </w:div>
    <w:div w:id="1381126853">
      <w:bodyDiv w:val="1"/>
      <w:marLeft w:val="0"/>
      <w:marRight w:val="0"/>
      <w:marTop w:val="0"/>
      <w:marBottom w:val="0"/>
      <w:divBdr>
        <w:top w:val="none" w:sz="0" w:space="0" w:color="auto"/>
        <w:left w:val="none" w:sz="0" w:space="0" w:color="auto"/>
        <w:bottom w:val="none" w:sz="0" w:space="0" w:color="auto"/>
        <w:right w:val="none" w:sz="0" w:space="0" w:color="auto"/>
      </w:divBdr>
    </w:div>
    <w:div w:id="1381202274">
      <w:bodyDiv w:val="1"/>
      <w:marLeft w:val="0"/>
      <w:marRight w:val="0"/>
      <w:marTop w:val="0"/>
      <w:marBottom w:val="0"/>
      <w:divBdr>
        <w:top w:val="none" w:sz="0" w:space="0" w:color="auto"/>
        <w:left w:val="none" w:sz="0" w:space="0" w:color="auto"/>
        <w:bottom w:val="none" w:sz="0" w:space="0" w:color="auto"/>
        <w:right w:val="none" w:sz="0" w:space="0" w:color="auto"/>
      </w:divBdr>
    </w:div>
    <w:div w:id="1382513727">
      <w:bodyDiv w:val="1"/>
      <w:marLeft w:val="0"/>
      <w:marRight w:val="0"/>
      <w:marTop w:val="0"/>
      <w:marBottom w:val="0"/>
      <w:divBdr>
        <w:top w:val="none" w:sz="0" w:space="0" w:color="auto"/>
        <w:left w:val="none" w:sz="0" w:space="0" w:color="auto"/>
        <w:bottom w:val="none" w:sz="0" w:space="0" w:color="auto"/>
        <w:right w:val="none" w:sz="0" w:space="0" w:color="auto"/>
      </w:divBdr>
    </w:div>
    <w:div w:id="1382709614">
      <w:bodyDiv w:val="1"/>
      <w:marLeft w:val="0"/>
      <w:marRight w:val="0"/>
      <w:marTop w:val="0"/>
      <w:marBottom w:val="0"/>
      <w:divBdr>
        <w:top w:val="none" w:sz="0" w:space="0" w:color="auto"/>
        <w:left w:val="none" w:sz="0" w:space="0" w:color="auto"/>
        <w:bottom w:val="none" w:sz="0" w:space="0" w:color="auto"/>
        <w:right w:val="none" w:sz="0" w:space="0" w:color="auto"/>
      </w:divBdr>
    </w:div>
    <w:div w:id="1383284817">
      <w:bodyDiv w:val="1"/>
      <w:marLeft w:val="0"/>
      <w:marRight w:val="0"/>
      <w:marTop w:val="0"/>
      <w:marBottom w:val="0"/>
      <w:divBdr>
        <w:top w:val="none" w:sz="0" w:space="0" w:color="auto"/>
        <w:left w:val="none" w:sz="0" w:space="0" w:color="auto"/>
        <w:bottom w:val="none" w:sz="0" w:space="0" w:color="auto"/>
        <w:right w:val="none" w:sz="0" w:space="0" w:color="auto"/>
      </w:divBdr>
    </w:div>
    <w:div w:id="1384326732">
      <w:bodyDiv w:val="1"/>
      <w:marLeft w:val="0"/>
      <w:marRight w:val="0"/>
      <w:marTop w:val="0"/>
      <w:marBottom w:val="0"/>
      <w:divBdr>
        <w:top w:val="none" w:sz="0" w:space="0" w:color="auto"/>
        <w:left w:val="none" w:sz="0" w:space="0" w:color="auto"/>
        <w:bottom w:val="none" w:sz="0" w:space="0" w:color="auto"/>
        <w:right w:val="none" w:sz="0" w:space="0" w:color="auto"/>
      </w:divBdr>
    </w:div>
    <w:div w:id="1385522370">
      <w:bodyDiv w:val="1"/>
      <w:marLeft w:val="0"/>
      <w:marRight w:val="0"/>
      <w:marTop w:val="0"/>
      <w:marBottom w:val="0"/>
      <w:divBdr>
        <w:top w:val="none" w:sz="0" w:space="0" w:color="auto"/>
        <w:left w:val="none" w:sz="0" w:space="0" w:color="auto"/>
        <w:bottom w:val="none" w:sz="0" w:space="0" w:color="auto"/>
        <w:right w:val="none" w:sz="0" w:space="0" w:color="auto"/>
      </w:divBdr>
    </w:div>
    <w:div w:id="1385912651">
      <w:bodyDiv w:val="1"/>
      <w:marLeft w:val="0"/>
      <w:marRight w:val="0"/>
      <w:marTop w:val="0"/>
      <w:marBottom w:val="0"/>
      <w:divBdr>
        <w:top w:val="none" w:sz="0" w:space="0" w:color="auto"/>
        <w:left w:val="none" w:sz="0" w:space="0" w:color="auto"/>
        <w:bottom w:val="none" w:sz="0" w:space="0" w:color="auto"/>
        <w:right w:val="none" w:sz="0" w:space="0" w:color="auto"/>
      </w:divBdr>
    </w:div>
    <w:div w:id="1386564387">
      <w:bodyDiv w:val="1"/>
      <w:marLeft w:val="0"/>
      <w:marRight w:val="0"/>
      <w:marTop w:val="0"/>
      <w:marBottom w:val="0"/>
      <w:divBdr>
        <w:top w:val="none" w:sz="0" w:space="0" w:color="auto"/>
        <w:left w:val="none" w:sz="0" w:space="0" w:color="auto"/>
        <w:bottom w:val="none" w:sz="0" w:space="0" w:color="auto"/>
        <w:right w:val="none" w:sz="0" w:space="0" w:color="auto"/>
      </w:divBdr>
    </w:div>
    <w:div w:id="1387298112">
      <w:bodyDiv w:val="1"/>
      <w:marLeft w:val="0"/>
      <w:marRight w:val="0"/>
      <w:marTop w:val="0"/>
      <w:marBottom w:val="0"/>
      <w:divBdr>
        <w:top w:val="none" w:sz="0" w:space="0" w:color="auto"/>
        <w:left w:val="none" w:sz="0" w:space="0" w:color="auto"/>
        <w:bottom w:val="none" w:sz="0" w:space="0" w:color="auto"/>
        <w:right w:val="none" w:sz="0" w:space="0" w:color="auto"/>
      </w:divBdr>
    </w:div>
    <w:div w:id="1389643078">
      <w:bodyDiv w:val="1"/>
      <w:marLeft w:val="0"/>
      <w:marRight w:val="0"/>
      <w:marTop w:val="0"/>
      <w:marBottom w:val="0"/>
      <w:divBdr>
        <w:top w:val="none" w:sz="0" w:space="0" w:color="auto"/>
        <w:left w:val="none" w:sz="0" w:space="0" w:color="auto"/>
        <w:bottom w:val="none" w:sz="0" w:space="0" w:color="auto"/>
        <w:right w:val="none" w:sz="0" w:space="0" w:color="auto"/>
      </w:divBdr>
    </w:div>
    <w:div w:id="1390567540">
      <w:bodyDiv w:val="1"/>
      <w:marLeft w:val="0"/>
      <w:marRight w:val="0"/>
      <w:marTop w:val="0"/>
      <w:marBottom w:val="0"/>
      <w:divBdr>
        <w:top w:val="none" w:sz="0" w:space="0" w:color="auto"/>
        <w:left w:val="none" w:sz="0" w:space="0" w:color="auto"/>
        <w:bottom w:val="none" w:sz="0" w:space="0" w:color="auto"/>
        <w:right w:val="none" w:sz="0" w:space="0" w:color="auto"/>
      </w:divBdr>
    </w:div>
    <w:div w:id="1392771334">
      <w:bodyDiv w:val="1"/>
      <w:marLeft w:val="0"/>
      <w:marRight w:val="0"/>
      <w:marTop w:val="0"/>
      <w:marBottom w:val="0"/>
      <w:divBdr>
        <w:top w:val="none" w:sz="0" w:space="0" w:color="auto"/>
        <w:left w:val="none" w:sz="0" w:space="0" w:color="auto"/>
        <w:bottom w:val="none" w:sz="0" w:space="0" w:color="auto"/>
        <w:right w:val="none" w:sz="0" w:space="0" w:color="auto"/>
      </w:divBdr>
    </w:div>
    <w:div w:id="1392926649">
      <w:bodyDiv w:val="1"/>
      <w:marLeft w:val="0"/>
      <w:marRight w:val="0"/>
      <w:marTop w:val="0"/>
      <w:marBottom w:val="0"/>
      <w:divBdr>
        <w:top w:val="none" w:sz="0" w:space="0" w:color="auto"/>
        <w:left w:val="none" w:sz="0" w:space="0" w:color="auto"/>
        <w:bottom w:val="none" w:sz="0" w:space="0" w:color="auto"/>
        <w:right w:val="none" w:sz="0" w:space="0" w:color="auto"/>
      </w:divBdr>
    </w:div>
    <w:div w:id="1393694671">
      <w:bodyDiv w:val="1"/>
      <w:marLeft w:val="0"/>
      <w:marRight w:val="0"/>
      <w:marTop w:val="0"/>
      <w:marBottom w:val="0"/>
      <w:divBdr>
        <w:top w:val="none" w:sz="0" w:space="0" w:color="auto"/>
        <w:left w:val="none" w:sz="0" w:space="0" w:color="auto"/>
        <w:bottom w:val="none" w:sz="0" w:space="0" w:color="auto"/>
        <w:right w:val="none" w:sz="0" w:space="0" w:color="auto"/>
      </w:divBdr>
    </w:div>
    <w:div w:id="1394083045">
      <w:bodyDiv w:val="1"/>
      <w:marLeft w:val="0"/>
      <w:marRight w:val="0"/>
      <w:marTop w:val="0"/>
      <w:marBottom w:val="0"/>
      <w:divBdr>
        <w:top w:val="none" w:sz="0" w:space="0" w:color="auto"/>
        <w:left w:val="none" w:sz="0" w:space="0" w:color="auto"/>
        <w:bottom w:val="none" w:sz="0" w:space="0" w:color="auto"/>
        <w:right w:val="none" w:sz="0" w:space="0" w:color="auto"/>
      </w:divBdr>
    </w:div>
    <w:div w:id="1396589209">
      <w:bodyDiv w:val="1"/>
      <w:marLeft w:val="0"/>
      <w:marRight w:val="0"/>
      <w:marTop w:val="0"/>
      <w:marBottom w:val="0"/>
      <w:divBdr>
        <w:top w:val="none" w:sz="0" w:space="0" w:color="auto"/>
        <w:left w:val="none" w:sz="0" w:space="0" w:color="auto"/>
        <w:bottom w:val="none" w:sz="0" w:space="0" w:color="auto"/>
        <w:right w:val="none" w:sz="0" w:space="0" w:color="auto"/>
      </w:divBdr>
    </w:div>
    <w:div w:id="1396931008">
      <w:bodyDiv w:val="1"/>
      <w:marLeft w:val="0"/>
      <w:marRight w:val="0"/>
      <w:marTop w:val="0"/>
      <w:marBottom w:val="0"/>
      <w:divBdr>
        <w:top w:val="none" w:sz="0" w:space="0" w:color="auto"/>
        <w:left w:val="none" w:sz="0" w:space="0" w:color="auto"/>
        <w:bottom w:val="none" w:sz="0" w:space="0" w:color="auto"/>
        <w:right w:val="none" w:sz="0" w:space="0" w:color="auto"/>
      </w:divBdr>
    </w:div>
    <w:div w:id="1398473093">
      <w:bodyDiv w:val="1"/>
      <w:marLeft w:val="0"/>
      <w:marRight w:val="0"/>
      <w:marTop w:val="0"/>
      <w:marBottom w:val="0"/>
      <w:divBdr>
        <w:top w:val="none" w:sz="0" w:space="0" w:color="auto"/>
        <w:left w:val="none" w:sz="0" w:space="0" w:color="auto"/>
        <w:bottom w:val="none" w:sz="0" w:space="0" w:color="auto"/>
        <w:right w:val="none" w:sz="0" w:space="0" w:color="auto"/>
      </w:divBdr>
    </w:div>
    <w:div w:id="1399278256">
      <w:bodyDiv w:val="1"/>
      <w:marLeft w:val="0"/>
      <w:marRight w:val="0"/>
      <w:marTop w:val="0"/>
      <w:marBottom w:val="0"/>
      <w:divBdr>
        <w:top w:val="none" w:sz="0" w:space="0" w:color="auto"/>
        <w:left w:val="none" w:sz="0" w:space="0" w:color="auto"/>
        <w:bottom w:val="none" w:sz="0" w:space="0" w:color="auto"/>
        <w:right w:val="none" w:sz="0" w:space="0" w:color="auto"/>
      </w:divBdr>
    </w:div>
    <w:div w:id="1399548523">
      <w:bodyDiv w:val="1"/>
      <w:marLeft w:val="0"/>
      <w:marRight w:val="0"/>
      <w:marTop w:val="0"/>
      <w:marBottom w:val="0"/>
      <w:divBdr>
        <w:top w:val="none" w:sz="0" w:space="0" w:color="auto"/>
        <w:left w:val="none" w:sz="0" w:space="0" w:color="auto"/>
        <w:bottom w:val="none" w:sz="0" w:space="0" w:color="auto"/>
        <w:right w:val="none" w:sz="0" w:space="0" w:color="auto"/>
      </w:divBdr>
    </w:div>
    <w:div w:id="1402680198">
      <w:bodyDiv w:val="1"/>
      <w:marLeft w:val="0"/>
      <w:marRight w:val="0"/>
      <w:marTop w:val="0"/>
      <w:marBottom w:val="0"/>
      <w:divBdr>
        <w:top w:val="none" w:sz="0" w:space="0" w:color="auto"/>
        <w:left w:val="none" w:sz="0" w:space="0" w:color="auto"/>
        <w:bottom w:val="none" w:sz="0" w:space="0" w:color="auto"/>
        <w:right w:val="none" w:sz="0" w:space="0" w:color="auto"/>
      </w:divBdr>
    </w:div>
    <w:div w:id="1403865740">
      <w:bodyDiv w:val="1"/>
      <w:marLeft w:val="0"/>
      <w:marRight w:val="0"/>
      <w:marTop w:val="0"/>
      <w:marBottom w:val="0"/>
      <w:divBdr>
        <w:top w:val="none" w:sz="0" w:space="0" w:color="auto"/>
        <w:left w:val="none" w:sz="0" w:space="0" w:color="auto"/>
        <w:bottom w:val="none" w:sz="0" w:space="0" w:color="auto"/>
        <w:right w:val="none" w:sz="0" w:space="0" w:color="auto"/>
      </w:divBdr>
    </w:div>
    <w:div w:id="1404908406">
      <w:bodyDiv w:val="1"/>
      <w:marLeft w:val="0"/>
      <w:marRight w:val="0"/>
      <w:marTop w:val="0"/>
      <w:marBottom w:val="0"/>
      <w:divBdr>
        <w:top w:val="none" w:sz="0" w:space="0" w:color="auto"/>
        <w:left w:val="none" w:sz="0" w:space="0" w:color="auto"/>
        <w:bottom w:val="none" w:sz="0" w:space="0" w:color="auto"/>
        <w:right w:val="none" w:sz="0" w:space="0" w:color="auto"/>
      </w:divBdr>
    </w:div>
    <w:div w:id="1405449604">
      <w:bodyDiv w:val="1"/>
      <w:marLeft w:val="0"/>
      <w:marRight w:val="0"/>
      <w:marTop w:val="0"/>
      <w:marBottom w:val="0"/>
      <w:divBdr>
        <w:top w:val="none" w:sz="0" w:space="0" w:color="auto"/>
        <w:left w:val="none" w:sz="0" w:space="0" w:color="auto"/>
        <w:bottom w:val="none" w:sz="0" w:space="0" w:color="auto"/>
        <w:right w:val="none" w:sz="0" w:space="0" w:color="auto"/>
      </w:divBdr>
    </w:div>
    <w:div w:id="1405833649">
      <w:bodyDiv w:val="1"/>
      <w:marLeft w:val="0"/>
      <w:marRight w:val="0"/>
      <w:marTop w:val="0"/>
      <w:marBottom w:val="0"/>
      <w:divBdr>
        <w:top w:val="none" w:sz="0" w:space="0" w:color="auto"/>
        <w:left w:val="none" w:sz="0" w:space="0" w:color="auto"/>
        <w:bottom w:val="none" w:sz="0" w:space="0" w:color="auto"/>
        <w:right w:val="none" w:sz="0" w:space="0" w:color="auto"/>
      </w:divBdr>
    </w:div>
    <w:div w:id="1405838341">
      <w:bodyDiv w:val="1"/>
      <w:marLeft w:val="0"/>
      <w:marRight w:val="0"/>
      <w:marTop w:val="0"/>
      <w:marBottom w:val="0"/>
      <w:divBdr>
        <w:top w:val="none" w:sz="0" w:space="0" w:color="auto"/>
        <w:left w:val="none" w:sz="0" w:space="0" w:color="auto"/>
        <w:bottom w:val="none" w:sz="0" w:space="0" w:color="auto"/>
        <w:right w:val="none" w:sz="0" w:space="0" w:color="auto"/>
      </w:divBdr>
    </w:div>
    <w:div w:id="1410812406">
      <w:bodyDiv w:val="1"/>
      <w:marLeft w:val="0"/>
      <w:marRight w:val="0"/>
      <w:marTop w:val="0"/>
      <w:marBottom w:val="0"/>
      <w:divBdr>
        <w:top w:val="none" w:sz="0" w:space="0" w:color="auto"/>
        <w:left w:val="none" w:sz="0" w:space="0" w:color="auto"/>
        <w:bottom w:val="none" w:sz="0" w:space="0" w:color="auto"/>
        <w:right w:val="none" w:sz="0" w:space="0" w:color="auto"/>
      </w:divBdr>
    </w:div>
    <w:div w:id="1411342651">
      <w:bodyDiv w:val="1"/>
      <w:marLeft w:val="0"/>
      <w:marRight w:val="0"/>
      <w:marTop w:val="0"/>
      <w:marBottom w:val="0"/>
      <w:divBdr>
        <w:top w:val="none" w:sz="0" w:space="0" w:color="auto"/>
        <w:left w:val="none" w:sz="0" w:space="0" w:color="auto"/>
        <w:bottom w:val="none" w:sz="0" w:space="0" w:color="auto"/>
        <w:right w:val="none" w:sz="0" w:space="0" w:color="auto"/>
      </w:divBdr>
    </w:div>
    <w:div w:id="1412190566">
      <w:bodyDiv w:val="1"/>
      <w:marLeft w:val="0"/>
      <w:marRight w:val="0"/>
      <w:marTop w:val="0"/>
      <w:marBottom w:val="0"/>
      <w:divBdr>
        <w:top w:val="none" w:sz="0" w:space="0" w:color="auto"/>
        <w:left w:val="none" w:sz="0" w:space="0" w:color="auto"/>
        <w:bottom w:val="none" w:sz="0" w:space="0" w:color="auto"/>
        <w:right w:val="none" w:sz="0" w:space="0" w:color="auto"/>
      </w:divBdr>
    </w:div>
    <w:div w:id="1412199052">
      <w:bodyDiv w:val="1"/>
      <w:marLeft w:val="0"/>
      <w:marRight w:val="0"/>
      <w:marTop w:val="0"/>
      <w:marBottom w:val="0"/>
      <w:divBdr>
        <w:top w:val="none" w:sz="0" w:space="0" w:color="auto"/>
        <w:left w:val="none" w:sz="0" w:space="0" w:color="auto"/>
        <w:bottom w:val="none" w:sz="0" w:space="0" w:color="auto"/>
        <w:right w:val="none" w:sz="0" w:space="0" w:color="auto"/>
      </w:divBdr>
    </w:div>
    <w:div w:id="1413165876">
      <w:bodyDiv w:val="1"/>
      <w:marLeft w:val="0"/>
      <w:marRight w:val="0"/>
      <w:marTop w:val="0"/>
      <w:marBottom w:val="0"/>
      <w:divBdr>
        <w:top w:val="none" w:sz="0" w:space="0" w:color="auto"/>
        <w:left w:val="none" w:sz="0" w:space="0" w:color="auto"/>
        <w:bottom w:val="none" w:sz="0" w:space="0" w:color="auto"/>
        <w:right w:val="none" w:sz="0" w:space="0" w:color="auto"/>
      </w:divBdr>
    </w:div>
    <w:div w:id="1413239307">
      <w:bodyDiv w:val="1"/>
      <w:marLeft w:val="0"/>
      <w:marRight w:val="0"/>
      <w:marTop w:val="0"/>
      <w:marBottom w:val="0"/>
      <w:divBdr>
        <w:top w:val="none" w:sz="0" w:space="0" w:color="auto"/>
        <w:left w:val="none" w:sz="0" w:space="0" w:color="auto"/>
        <w:bottom w:val="none" w:sz="0" w:space="0" w:color="auto"/>
        <w:right w:val="none" w:sz="0" w:space="0" w:color="auto"/>
      </w:divBdr>
    </w:div>
    <w:div w:id="1417094556">
      <w:bodyDiv w:val="1"/>
      <w:marLeft w:val="0"/>
      <w:marRight w:val="0"/>
      <w:marTop w:val="0"/>
      <w:marBottom w:val="0"/>
      <w:divBdr>
        <w:top w:val="none" w:sz="0" w:space="0" w:color="auto"/>
        <w:left w:val="none" w:sz="0" w:space="0" w:color="auto"/>
        <w:bottom w:val="none" w:sz="0" w:space="0" w:color="auto"/>
        <w:right w:val="none" w:sz="0" w:space="0" w:color="auto"/>
      </w:divBdr>
    </w:div>
    <w:div w:id="1417746831">
      <w:bodyDiv w:val="1"/>
      <w:marLeft w:val="0"/>
      <w:marRight w:val="0"/>
      <w:marTop w:val="0"/>
      <w:marBottom w:val="0"/>
      <w:divBdr>
        <w:top w:val="none" w:sz="0" w:space="0" w:color="auto"/>
        <w:left w:val="none" w:sz="0" w:space="0" w:color="auto"/>
        <w:bottom w:val="none" w:sz="0" w:space="0" w:color="auto"/>
        <w:right w:val="none" w:sz="0" w:space="0" w:color="auto"/>
      </w:divBdr>
    </w:div>
    <w:div w:id="1418870296">
      <w:bodyDiv w:val="1"/>
      <w:marLeft w:val="0"/>
      <w:marRight w:val="0"/>
      <w:marTop w:val="0"/>
      <w:marBottom w:val="0"/>
      <w:divBdr>
        <w:top w:val="none" w:sz="0" w:space="0" w:color="auto"/>
        <w:left w:val="none" w:sz="0" w:space="0" w:color="auto"/>
        <w:bottom w:val="none" w:sz="0" w:space="0" w:color="auto"/>
        <w:right w:val="none" w:sz="0" w:space="0" w:color="auto"/>
      </w:divBdr>
    </w:div>
    <w:div w:id="1419324671">
      <w:bodyDiv w:val="1"/>
      <w:marLeft w:val="0"/>
      <w:marRight w:val="0"/>
      <w:marTop w:val="0"/>
      <w:marBottom w:val="0"/>
      <w:divBdr>
        <w:top w:val="none" w:sz="0" w:space="0" w:color="auto"/>
        <w:left w:val="none" w:sz="0" w:space="0" w:color="auto"/>
        <w:bottom w:val="none" w:sz="0" w:space="0" w:color="auto"/>
        <w:right w:val="none" w:sz="0" w:space="0" w:color="auto"/>
      </w:divBdr>
    </w:div>
    <w:div w:id="1422919586">
      <w:bodyDiv w:val="1"/>
      <w:marLeft w:val="0"/>
      <w:marRight w:val="0"/>
      <w:marTop w:val="0"/>
      <w:marBottom w:val="0"/>
      <w:divBdr>
        <w:top w:val="none" w:sz="0" w:space="0" w:color="auto"/>
        <w:left w:val="none" w:sz="0" w:space="0" w:color="auto"/>
        <w:bottom w:val="none" w:sz="0" w:space="0" w:color="auto"/>
        <w:right w:val="none" w:sz="0" w:space="0" w:color="auto"/>
      </w:divBdr>
    </w:div>
    <w:div w:id="1425177990">
      <w:bodyDiv w:val="1"/>
      <w:marLeft w:val="0"/>
      <w:marRight w:val="0"/>
      <w:marTop w:val="0"/>
      <w:marBottom w:val="0"/>
      <w:divBdr>
        <w:top w:val="none" w:sz="0" w:space="0" w:color="auto"/>
        <w:left w:val="none" w:sz="0" w:space="0" w:color="auto"/>
        <w:bottom w:val="none" w:sz="0" w:space="0" w:color="auto"/>
        <w:right w:val="none" w:sz="0" w:space="0" w:color="auto"/>
      </w:divBdr>
    </w:div>
    <w:div w:id="1426077450">
      <w:bodyDiv w:val="1"/>
      <w:marLeft w:val="0"/>
      <w:marRight w:val="0"/>
      <w:marTop w:val="0"/>
      <w:marBottom w:val="0"/>
      <w:divBdr>
        <w:top w:val="none" w:sz="0" w:space="0" w:color="auto"/>
        <w:left w:val="none" w:sz="0" w:space="0" w:color="auto"/>
        <w:bottom w:val="none" w:sz="0" w:space="0" w:color="auto"/>
        <w:right w:val="none" w:sz="0" w:space="0" w:color="auto"/>
      </w:divBdr>
    </w:div>
    <w:div w:id="1426877971">
      <w:bodyDiv w:val="1"/>
      <w:marLeft w:val="0"/>
      <w:marRight w:val="0"/>
      <w:marTop w:val="0"/>
      <w:marBottom w:val="0"/>
      <w:divBdr>
        <w:top w:val="none" w:sz="0" w:space="0" w:color="auto"/>
        <w:left w:val="none" w:sz="0" w:space="0" w:color="auto"/>
        <w:bottom w:val="none" w:sz="0" w:space="0" w:color="auto"/>
        <w:right w:val="none" w:sz="0" w:space="0" w:color="auto"/>
      </w:divBdr>
    </w:div>
    <w:div w:id="1428310831">
      <w:bodyDiv w:val="1"/>
      <w:marLeft w:val="0"/>
      <w:marRight w:val="0"/>
      <w:marTop w:val="0"/>
      <w:marBottom w:val="0"/>
      <w:divBdr>
        <w:top w:val="none" w:sz="0" w:space="0" w:color="auto"/>
        <w:left w:val="none" w:sz="0" w:space="0" w:color="auto"/>
        <w:bottom w:val="none" w:sz="0" w:space="0" w:color="auto"/>
        <w:right w:val="none" w:sz="0" w:space="0" w:color="auto"/>
      </w:divBdr>
    </w:div>
    <w:div w:id="1429538965">
      <w:bodyDiv w:val="1"/>
      <w:marLeft w:val="0"/>
      <w:marRight w:val="0"/>
      <w:marTop w:val="0"/>
      <w:marBottom w:val="0"/>
      <w:divBdr>
        <w:top w:val="none" w:sz="0" w:space="0" w:color="auto"/>
        <w:left w:val="none" w:sz="0" w:space="0" w:color="auto"/>
        <w:bottom w:val="none" w:sz="0" w:space="0" w:color="auto"/>
        <w:right w:val="none" w:sz="0" w:space="0" w:color="auto"/>
      </w:divBdr>
    </w:div>
    <w:div w:id="1431242030">
      <w:bodyDiv w:val="1"/>
      <w:marLeft w:val="0"/>
      <w:marRight w:val="0"/>
      <w:marTop w:val="0"/>
      <w:marBottom w:val="0"/>
      <w:divBdr>
        <w:top w:val="none" w:sz="0" w:space="0" w:color="auto"/>
        <w:left w:val="none" w:sz="0" w:space="0" w:color="auto"/>
        <w:bottom w:val="none" w:sz="0" w:space="0" w:color="auto"/>
        <w:right w:val="none" w:sz="0" w:space="0" w:color="auto"/>
      </w:divBdr>
    </w:div>
    <w:div w:id="1432555354">
      <w:bodyDiv w:val="1"/>
      <w:marLeft w:val="0"/>
      <w:marRight w:val="0"/>
      <w:marTop w:val="0"/>
      <w:marBottom w:val="0"/>
      <w:divBdr>
        <w:top w:val="none" w:sz="0" w:space="0" w:color="auto"/>
        <w:left w:val="none" w:sz="0" w:space="0" w:color="auto"/>
        <w:bottom w:val="none" w:sz="0" w:space="0" w:color="auto"/>
        <w:right w:val="none" w:sz="0" w:space="0" w:color="auto"/>
      </w:divBdr>
    </w:div>
    <w:div w:id="1433163787">
      <w:bodyDiv w:val="1"/>
      <w:marLeft w:val="0"/>
      <w:marRight w:val="0"/>
      <w:marTop w:val="0"/>
      <w:marBottom w:val="0"/>
      <w:divBdr>
        <w:top w:val="none" w:sz="0" w:space="0" w:color="auto"/>
        <w:left w:val="none" w:sz="0" w:space="0" w:color="auto"/>
        <w:bottom w:val="none" w:sz="0" w:space="0" w:color="auto"/>
        <w:right w:val="none" w:sz="0" w:space="0" w:color="auto"/>
      </w:divBdr>
    </w:div>
    <w:div w:id="1433741305">
      <w:bodyDiv w:val="1"/>
      <w:marLeft w:val="0"/>
      <w:marRight w:val="0"/>
      <w:marTop w:val="0"/>
      <w:marBottom w:val="0"/>
      <w:divBdr>
        <w:top w:val="none" w:sz="0" w:space="0" w:color="auto"/>
        <w:left w:val="none" w:sz="0" w:space="0" w:color="auto"/>
        <w:bottom w:val="none" w:sz="0" w:space="0" w:color="auto"/>
        <w:right w:val="none" w:sz="0" w:space="0" w:color="auto"/>
      </w:divBdr>
    </w:div>
    <w:div w:id="1434864861">
      <w:bodyDiv w:val="1"/>
      <w:marLeft w:val="0"/>
      <w:marRight w:val="0"/>
      <w:marTop w:val="0"/>
      <w:marBottom w:val="0"/>
      <w:divBdr>
        <w:top w:val="none" w:sz="0" w:space="0" w:color="auto"/>
        <w:left w:val="none" w:sz="0" w:space="0" w:color="auto"/>
        <w:bottom w:val="none" w:sz="0" w:space="0" w:color="auto"/>
        <w:right w:val="none" w:sz="0" w:space="0" w:color="auto"/>
      </w:divBdr>
    </w:div>
    <w:div w:id="1435438322">
      <w:bodyDiv w:val="1"/>
      <w:marLeft w:val="0"/>
      <w:marRight w:val="0"/>
      <w:marTop w:val="0"/>
      <w:marBottom w:val="0"/>
      <w:divBdr>
        <w:top w:val="none" w:sz="0" w:space="0" w:color="auto"/>
        <w:left w:val="none" w:sz="0" w:space="0" w:color="auto"/>
        <w:bottom w:val="none" w:sz="0" w:space="0" w:color="auto"/>
        <w:right w:val="none" w:sz="0" w:space="0" w:color="auto"/>
      </w:divBdr>
    </w:div>
    <w:div w:id="1436944029">
      <w:bodyDiv w:val="1"/>
      <w:marLeft w:val="0"/>
      <w:marRight w:val="0"/>
      <w:marTop w:val="0"/>
      <w:marBottom w:val="0"/>
      <w:divBdr>
        <w:top w:val="none" w:sz="0" w:space="0" w:color="auto"/>
        <w:left w:val="none" w:sz="0" w:space="0" w:color="auto"/>
        <w:bottom w:val="none" w:sz="0" w:space="0" w:color="auto"/>
        <w:right w:val="none" w:sz="0" w:space="0" w:color="auto"/>
      </w:divBdr>
    </w:div>
    <w:div w:id="1440222717">
      <w:bodyDiv w:val="1"/>
      <w:marLeft w:val="0"/>
      <w:marRight w:val="0"/>
      <w:marTop w:val="0"/>
      <w:marBottom w:val="0"/>
      <w:divBdr>
        <w:top w:val="none" w:sz="0" w:space="0" w:color="auto"/>
        <w:left w:val="none" w:sz="0" w:space="0" w:color="auto"/>
        <w:bottom w:val="none" w:sz="0" w:space="0" w:color="auto"/>
        <w:right w:val="none" w:sz="0" w:space="0" w:color="auto"/>
      </w:divBdr>
    </w:div>
    <w:div w:id="1440487149">
      <w:bodyDiv w:val="1"/>
      <w:marLeft w:val="0"/>
      <w:marRight w:val="0"/>
      <w:marTop w:val="0"/>
      <w:marBottom w:val="0"/>
      <w:divBdr>
        <w:top w:val="none" w:sz="0" w:space="0" w:color="auto"/>
        <w:left w:val="none" w:sz="0" w:space="0" w:color="auto"/>
        <w:bottom w:val="none" w:sz="0" w:space="0" w:color="auto"/>
        <w:right w:val="none" w:sz="0" w:space="0" w:color="auto"/>
      </w:divBdr>
    </w:div>
    <w:div w:id="1441143295">
      <w:bodyDiv w:val="1"/>
      <w:marLeft w:val="0"/>
      <w:marRight w:val="0"/>
      <w:marTop w:val="0"/>
      <w:marBottom w:val="0"/>
      <w:divBdr>
        <w:top w:val="none" w:sz="0" w:space="0" w:color="auto"/>
        <w:left w:val="none" w:sz="0" w:space="0" w:color="auto"/>
        <w:bottom w:val="none" w:sz="0" w:space="0" w:color="auto"/>
        <w:right w:val="none" w:sz="0" w:space="0" w:color="auto"/>
      </w:divBdr>
    </w:div>
    <w:div w:id="1443299606">
      <w:bodyDiv w:val="1"/>
      <w:marLeft w:val="0"/>
      <w:marRight w:val="0"/>
      <w:marTop w:val="0"/>
      <w:marBottom w:val="0"/>
      <w:divBdr>
        <w:top w:val="none" w:sz="0" w:space="0" w:color="auto"/>
        <w:left w:val="none" w:sz="0" w:space="0" w:color="auto"/>
        <w:bottom w:val="none" w:sz="0" w:space="0" w:color="auto"/>
        <w:right w:val="none" w:sz="0" w:space="0" w:color="auto"/>
      </w:divBdr>
    </w:div>
    <w:div w:id="1443502017">
      <w:bodyDiv w:val="1"/>
      <w:marLeft w:val="0"/>
      <w:marRight w:val="0"/>
      <w:marTop w:val="0"/>
      <w:marBottom w:val="0"/>
      <w:divBdr>
        <w:top w:val="none" w:sz="0" w:space="0" w:color="auto"/>
        <w:left w:val="none" w:sz="0" w:space="0" w:color="auto"/>
        <w:bottom w:val="none" w:sz="0" w:space="0" w:color="auto"/>
        <w:right w:val="none" w:sz="0" w:space="0" w:color="auto"/>
      </w:divBdr>
    </w:div>
    <w:div w:id="1444225805">
      <w:bodyDiv w:val="1"/>
      <w:marLeft w:val="0"/>
      <w:marRight w:val="0"/>
      <w:marTop w:val="0"/>
      <w:marBottom w:val="0"/>
      <w:divBdr>
        <w:top w:val="none" w:sz="0" w:space="0" w:color="auto"/>
        <w:left w:val="none" w:sz="0" w:space="0" w:color="auto"/>
        <w:bottom w:val="none" w:sz="0" w:space="0" w:color="auto"/>
        <w:right w:val="none" w:sz="0" w:space="0" w:color="auto"/>
      </w:divBdr>
    </w:div>
    <w:div w:id="1445073424">
      <w:bodyDiv w:val="1"/>
      <w:marLeft w:val="0"/>
      <w:marRight w:val="0"/>
      <w:marTop w:val="0"/>
      <w:marBottom w:val="0"/>
      <w:divBdr>
        <w:top w:val="none" w:sz="0" w:space="0" w:color="auto"/>
        <w:left w:val="none" w:sz="0" w:space="0" w:color="auto"/>
        <w:bottom w:val="none" w:sz="0" w:space="0" w:color="auto"/>
        <w:right w:val="none" w:sz="0" w:space="0" w:color="auto"/>
      </w:divBdr>
    </w:div>
    <w:div w:id="1446342933">
      <w:bodyDiv w:val="1"/>
      <w:marLeft w:val="0"/>
      <w:marRight w:val="0"/>
      <w:marTop w:val="0"/>
      <w:marBottom w:val="0"/>
      <w:divBdr>
        <w:top w:val="none" w:sz="0" w:space="0" w:color="auto"/>
        <w:left w:val="none" w:sz="0" w:space="0" w:color="auto"/>
        <w:bottom w:val="none" w:sz="0" w:space="0" w:color="auto"/>
        <w:right w:val="none" w:sz="0" w:space="0" w:color="auto"/>
      </w:divBdr>
    </w:div>
    <w:div w:id="1447578483">
      <w:bodyDiv w:val="1"/>
      <w:marLeft w:val="0"/>
      <w:marRight w:val="0"/>
      <w:marTop w:val="0"/>
      <w:marBottom w:val="0"/>
      <w:divBdr>
        <w:top w:val="none" w:sz="0" w:space="0" w:color="auto"/>
        <w:left w:val="none" w:sz="0" w:space="0" w:color="auto"/>
        <w:bottom w:val="none" w:sz="0" w:space="0" w:color="auto"/>
        <w:right w:val="none" w:sz="0" w:space="0" w:color="auto"/>
      </w:divBdr>
    </w:div>
    <w:div w:id="1449011423">
      <w:bodyDiv w:val="1"/>
      <w:marLeft w:val="0"/>
      <w:marRight w:val="0"/>
      <w:marTop w:val="0"/>
      <w:marBottom w:val="0"/>
      <w:divBdr>
        <w:top w:val="none" w:sz="0" w:space="0" w:color="auto"/>
        <w:left w:val="none" w:sz="0" w:space="0" w:color="auto"/>
        <w:bottom w:val="none" w:sz="0" w:space="0" w:color="auto"/>
        <w:right w:val="none" w:sz="0" w:space="0" w:color="auto"/>
      </w:divBdr>
    </w:div>
    <w:div w:id="1449736062">
      <w:bodyDiv w:val="1"/>
      <w:marLeft w:val="0"/>
      <w:marRight w:val="0"/>
      <w:marTop w:val="0"/>
      <w:marBottom w:val="0"/>
      <w:divBdr>
        <w:top w:val="none" w:sz="0" w:space="0" w:color="auto"/>
        <w:left w:val="none" w:sz="0" w:space="0" w:color="auto"/>
        <w:bottom w:val="none" w:sz="0" w:space="0" w:color="auto"/>
        <w:right w:val="none" w:sz="0" w:space="0" w:color="auto"/>
      </w:divBdr>
    </w:div>
    <w:div w:id="1451054228">
      <w:bodyDiv w:val="1"/>
      <w:marLeft w:val="0"/>
      <w:marRight w:val="0"/>
      <w:marTop w:val="0"/>
      <w:marBottom w:val="0"/>
      <w:divBdr>
        <w:top w:val="none" w:sz="0" w:space="0" w:color="auto"/>
        <w:left w:val="none" w:sz="0" w:space="0" w:color="auto"/>
        <w:bottom w:val="none" w:sz="0" w:space="0" w:color="auto"/>
        <w:right w:val="none" w:sz="0" w:space="0" w:color="auto"/>
      </w:divBdr>
    </w:div>
    <w:div w:id="1451820381">
      <w:bodyDiv w:val="1"/>
      <w:marLeft w:val="0"/>
      <w:marRight w:val="0"/>
      <w:marTop w:val="0"/>
      <w:marBottom w:val="0"/>
      <w:divBdr>
        <w:top w:val="none" w:sz="0" w:space="0" w:color="auto"/>
        <w:left w:val="none" w:sz="0" w:space="0" w:color="auto"/>
        <w:bottom w:val="none" w:sz="0" w:space="0" w:color="auto"/>
        <w:right w:val="none" w:sz="0" w:space="0" w:color="auto"/>
      </w:divBdr>
    </w:div>
    <w:div w:id="1452624535">
      <w:bodyDiv w:val="1"/>
      <w:marLeft w:val="0"/>
      <w:marRight w:val="0"/>
      <w:marTop w:val="0"/>
      <w:marBottom w:val="0"/>
      <w:divBdr>
        <w:top w:val="none" w:sz="0" w:space="0" w:color="auto"/>
        <w:left w:val="none" w:sz="0" w:space="0" w:color="auto"/>
        <w:bottom w:val="none" w:sz="0" w:space="0" w:color="auto"/>
        <w:right w:val="none" w:sz="0" w:space="0" w:color="auto"/>
      </w:divBdr>
    </w:div>
    <w:div w:id="1455633487">
      <w:bodyDiv w:val="1"/>
      <w:marLeft w:val="0"/>
      <w:marRight w:val="0"/>
      <w:marTop w:val="0"/>
      <w:marBottom w:val="0"/>
      <w:divBdr>
        <w:top w:val="none" w:sz="0" w:space="0" w:color="auto"/>
        <w:left w:val="none" w:sz="0" w:space="0" w:color="auto"/>
        <w:bottom w:val="none" w:sz="0" w:space="0" w:color="auto"/>
        <w:right w:val="none" w:sz="0" w:space="0" w:color="auto"/>
      </w:divBdr>
    </w:div>
    <w:div w:id="1456096765">
      <w:bodyDiv w:val="1"/>
      <w:marLeft w:val="0"/>
      <w:marRight w:val="0"/>
      <w:marTop w:val="0"/>
      <w:marBottom w:val="0"/>
      <w:divBdr>
        <w:top w:val="none" w:sz="0" w:space="0" w:color="auto"/>
        <w:left w:val="none" w:sz="0" w:space="0" w:color="auto"/>
        <w:bottom w:val="none" w:sz="0" w:space="0" w:color="auto"/>
        <w:right w:val="none" w:sz="0" w:space="0" w:color="auto"/>
      </w:divBdr>
    </w:div>
    <w:div w:id="1456557902">
      <w:bodyDiv w:val="1"/>
      <w:marLeft w:val="0"/>
      <w:marRight w:val="0"/>
      <w:marTop w:val="0"/>
      <w:marBottom w:val="0"/>
      <w:divBdr>
        <w:top w:val="none" w:sz="0" w:space="0" w:color="auto"/>
        <w:left w:val="none" w:sz="0" w:space="0" w:color="auto"/>
        <w:bottom w:val="none" w:sz="0" w:space="0" w:color="auto"/>
        <w:right w:val="none" w:sz="0" w:space="0" w:color="auto"/>
      </w:divBdr>
    </w:div>
    <w:div w:id="1457989220">
      <w:bodyDiv w:val="1"/>
      <w:marLeft w:val="0"/>
      <w:marRight w:val="0"/>
      <w:marTop w:val="0"/>
      <w:marBottom w:val="0"/>
      <w:divBdr>
        <w:top w:val="none" w:sz="0" w:space="0" w:color="auto"/>
        <w:left w:val="none" w:sz="0" w:space="0" w:color="auto"/>
        <w:bottom w:val="none" w:sz="0" w:space="0" w:color="auto"/>
        <w:right w:val="none" w:sz="0" w:space="0" w:color="auto"/>
      </w:divBdr>
    </w:div>
    <w:div w:id="1460611501">
      <w:bodyDiv w:val="1"/>
      <w:marLeft w:val="0"/>
      <w:marRight w:val="0"/>
      <w:marTop w:val="0"/>
      <w:marBottom w:val="0"/>
      <w:divBdr>
        <w:top w:val="none" w:sz="0" w:space="0" w:color="auto"/>
        <w:left w:val="none" w:sz="0" w:space="0" w:color="auto"/>
        <w:bottom w:val="none" w:sz="0" w:space="0" w:color="auto"/>
        <w:right w:val="none" w:sz="0" w:space="0" w:color="auto"/>
      </w:divBdr>
    </w:div>
    <w:div w:id="1461218413">
      <w:bodyDiv w:val="1"/>
      <w:marLeft w:val="0"/>
      <w:marRight w:val="0"/>
      <w:marTop w:val="0"/>
      <w:marBottom w:val="0"/>
      <w:divBdr>
        <w:top w:val="none" w:sz="0" w:space="0" w:color="auto"/>
        <w:left w:val="none" w:sz="0" w:space="0" w:color="auto"/>
        <w:bottom w:val="none" w:sz="0" w:space="0" w:color="auto"/>
        <w:right w:val="none" w:sz="0" w:space="0" w:color="auto"/>
      </w:divBdr>
    </w:div>
    <w:div w:id="1462570758">
      <w:bodyDiv w:val="1"/>
      <w:marLeft w:val="0"/>
      <w:marRight w:val="0"/>
      <w:marTop w:val="0"/>
      <w:marBottom w:val="0"/>
      <w:divBdr>
        <w:top w:val="none" w:sz="0" w:space="0" w:color="auto"/>
        <w:left w:val="none" w:sz="0" w:space="0" w:color="auto"/>
        <w:bottom w:val="none" w:sz="0" w:space="0" w:color="auto"/>
        <w:right w:val="none" w:sz="0" w:space="0" w:color="auto"/>
      </w:divBdr>
    </w:div>
    <w:div w:id="1462726121">
      <w:bodyDiv w:val="1"/>
      <w:marLeft w:val="0"/>
      <w:marRight w:val="0"/>
      <w:marTop w:val="0"/>
      <w:marBottom w:val="0"/>
      <w:divBdr>
        <w:top w:val="none" w:sz="0" w:space="0" w:color="auto"/>
        <w:left w:val="none" w:sz="0" w:space="0" w:color="auto"/>
        <w:bottom w:val="none" w:sz="0" w:space="0" w:color="auto"/>
        <w:right w:val="none" w:sz="0" w:space="0" w:color="auto"/>
      </w:divBdr>
    </w:div>
    <w:div w:id="1464808479">
      <w:bodyDiv w:val="1"/>
      <w:marLeft w:val="0"/>
      <w:marRight w:val="0"/>
      <w:marTop w:val="0"/>
      <w:marBottom w:val="0"/>
      <w:divBdr>
        <w:top w:val="none" w:sz="0" w:space="0" w:color="auto"/>
        <w:left w:val="none" w:sz="0" w:space="0" w:color="auto"/>
        <w:bottom w:val="none" w:sz="0" w:space="0" w:color="auto"/>
        <w:right w:val="none" w:sz="0" w:space="0" w:color="auto"/>
      </w:divBdr>
    </w:div>
    <w:div w:id="1465659326">
      <w:bodyDiv w:val="1"/>
      <w:marLeft w:val="0"/>
      <w:marRight w:val="0"/>
      <w:marTop w:val="0"/>
      <w:marBottom w:val="0"/>
      <w:divBdr>
        <w:top w:val="none" w:sz="0" w:space="0" w:color="auto"/>
        <w:left w:val="none" w:sz="0" w:space="0" w:color="auto"/>
        <w:bottom w:val="none" w:sz="0" w:space="0" w:color="auto"/>
        <w:right w:val="none" w:sz="0" w:space="0" w:color="auto"/>
      </w:divBdr>
    </w:div>
    <w:div w:id="1465730456">
      <w:bodyDiv w:val="1"/>
      <w:marLeft w:val="0"/>
      <w:marRight w:val="0"/>
      <w:marTop w:val="0"/>
      <w:marBottom w:val="0"/>
      <w:divBdr>
        <w:top w:val="none" w:sz="0" w:space="0" w:color="auto"/>
        <w:left w:val="none" w:sz="0" w:space="0" w:color="auto"/>
        <w:bottom w:val="none" w:sz="0" w:space="0" w:color="auto"/>
        <w:right w:val="none" w:sz="0" w:space="0" w:color="auto"/>
      </w:divBdr>
    </w:div>
    <w:div w:id="1465737967">
      <w:bodyDiv w:val="1"/>
      <w:marLeft w:val="0"/>
      <w:marRight w:val="0"/>
      <w:marTop w:val="0"/>
      <w:marBottom w:val="0"/>
      <w:divBdr>
        <w:top w:val="none" w:sz="0" w:space="0" w:color="auto"/>
        <w:left w:val="none" w:sz="0" w:space="0" w:color="auto"/>
        <w:bottom w:val="none" w:sz="0" w:space="0" w:color="auto"/>
        <w:right w:val="none" w:sz="0" w:space="0" w:color="auto"/>
      </w:divBdr>
    </w:div>
    <w:div w:id="1466392959">
      <w:bodyDiv w:val="1"/>
      <w:marLeft w:val="0"/>
      <w:marRight w:val="0"/>
      <w:marTop w:val="0"/>
      <w:marBottom w:val="0"/>
      <w:divBdr>
        <w:top w:val="none" w:sz="0" w:space="0" w:color="auto"/>
        <w:left w:val="none" w:sz="0" w:space="0" w:color="auto"/>
        <w:bottom w:val="none" w:sz="0" w:space="0" w:color="auto"/>
        <w:right w:val="none" w:sz="0" w:space="0" w:color="auto"/>
      </w:divBdr>
    </w:div>
    <w:div w:id="1467576961">
      <w:bodyDiv w:val="1"/>
      <w:marLeft w:val="0"/>
      <w:marRight w:val="0"/>
      <w:marTop w:val="0"/>
      <w:marBottom w:val="0"/>
      <w:divBdr>
        <w:top w:val="none" w:sz="0" w:space="0" w:color="auto"/>
        <w:left w:val="none" w:sz="0" w:space="0" w:color="auto"/>
        <w:bottom w:val="none" w:sz="0" w:space="0" w:color="auto"/>
        <w:right w:val="none" w:sz="0" w:space="0" w:color="auto"/>
      </w:divBdr>
    </w:div>
    <w:div w:id="1469132434">
      <w:bodyDiv w:val="1"/>
      <w:marLeft w:val="0"/>
      <w:marRight w:val="0"/>
      <w:marTop w:val="0"/>
      <w:marBottom w:val="0"/>
      <w:divBdr>
        <w:top w:val="none" w:sz="0" w:space="0" w:color="auto"/>
        <w:left w:val="none" w:sz="0" w:space="0" w:color="auto"/>
        <w:bottom w:val="none" w:sz="0" w:space="0" w:color="auto"/>
        <w:right w:val="none" w:sz="0" w:space="0" w:color="auto"/>
      </w:divBdr>
    </w:div>
    <w:div w:id="1469325143">
      <w:bodyDiv w:val="1"/>
      <w:marLeft w:val="0"/>
      <w:marRight w:val="0"/>
      <w:marTop w:val="0"/>
      <w:marBottom w:val="0"/>
      <w:divBdr>
        <w:top w:val="none" w:sz="0" w:space="0" w:color="auto"/>
        <w:left w:val="none" w:sz="0" w:space="0" w:color="auto"/>
        <w:bottom w:val="none" w:sz="0" w:space="0" w:color="auto"/>
        <w:right w:val="none" w:sz="0" w:space="0" w:color="auto"/>
      </w:divBdr>
    </w:div>
    <w:div w:id="1469592484">
      <w:bodyDiv w:val="1"/>
      <w:marLeft w:val="0"/>
      <w:marRight w:val="0"/>
      <w:marTop w:val="0"/>
      <w:marBottom w:val="0"/>
      <w:divBdr>
        <w:top w:val="none" w:sz="0" w:space="0" w:color="auto"/>
        <w:left w:val="none" w:sz="0" w:space="0" w:color="auto"/>
        <w:bottom w:val="none" w:sz="0" w:space="0" w:color="auto"/>
        <w:right w:val="none" w:sz="0" w:space="0" w:color="auto"/>
      </w:divBdr>
    </w:div>
    <w:div w:id="1470899451">
      <w:bodyDiv w:val="1"/>
      <w:marLeft w:val="0"/>
      <w:marRight w:val="0"/>
      <w:marTop w:val="0"/>
      <w:marBottom w:val="0"/>
      <w:divBdr>
        <w:top w:val="none" w:sz="0" w:space="0" w:color="auto"/>
        <w:left w:val="none" w:sz="0" w:space="0" w:color="auto"/>
        <w:bottom w:val="none" w:sz="0" w:space="0" w:color="auto"/>
        <w:right w:val="none" w:sz="0" w:space="0" w:color="auto"/>
      </w:divBdr>
    </w:div>
    <w:div w:id="1471089707">
      <w:bodyDiv w:val="1"/>
      <w:marLeft w:val="0"/>
      <w:marRight w:val="0"/>
      <w:marTop w:val="0"/>
      <w:marBottom w:val="0"/>
      <w:divBdr>
        <w:top w:val="none" w:sz="0" w:space="0" w:color="auto"/>
        <w:left w:val="none" w:sz="0" w:space="0" w:color="auto"/>
        <w:bottom w:val="none" w:sz="0" w:space="0" w:color="auto"/>
        <w:right w:val="none" w:sz="0" w:space="0" w:color="auto"/>
      </w:divBdr>
    </w:div>
    <w:div w:id="1471556560">
      <w:bodyDiv w:val="1"/>
      <w:marLeft w:val="0"/>
      <w:marRight w:val="0"/>
      <w:marTop w:val="0"/>
      <w:marBottom w:val="0"/>
      <w:divBdr>
        <w:top w:val="none" w:sz="0" w:space="0" w:color="auto"/>
        <w:left w:val="none" w:sz="0" w:space="0" w:color="auto"/>
        <w:bottom w:val="none" w:sz="0" w:space="0" w:color="auto"/>
        <w:right w:val="none" w:sz="0" w:space="0" w:color="auto"/>
      </w:divBdr>
    </w:div>
    <w:div w:id="1475289717">
      <w:bodyDiv w:val="1"/>
      <w:marLeft w:val="0"/>
      <w:marRight w:val="0"/>
      <w:marTop w:val="0"/>
      <w:marBottom w:val="0"/>
      <w:divBdr>
        <w:top w:val="none" w:sz="0" w:space="0" w:color="auto"/>
        <w:left w:val="none" w:sz="0" w:space="0" w:color="auto"/>
        <w:bottom w:val="none" w:sz="0" w:space="0" w:color="auto"/>
        <w:right w:val="none" w:sz="0" w:space="0" w:color="auto"/>
      </w:divBdr>
    </w:div>
    <w:div w:id="1475365048">
      <w:bodyDiv w:val="1"/>
      <w:marLeft w:val="0"/>
      <w:marRight w:val="0"/>
      <w:marTop w:val="0"/>
      <w:marBottom w:val="0"/>
      <w:divBdr>
        <w:top w:val="none" w:sz="0" w:space="0" w:color="auto"/>
        <w:left w:val="none" w:sz="0" w:space="0" w:color="auto"/>
        <w:bottom w:val="none" w:sz="0" w:space="0" w:color="auto"/>
        <w:right w:val="none" w:sz="0" w:space="0" w:color="auto"/>
      </w:divBdr>
    </w:div>
    <w:div w:id="1481849630">
      <w:bodyDiv w:val="1"/>
      <w:marLeft w:val="0"/>
      <w:marRight w:val="0"/>
      <w:marTop w:val="0"/>
      <w:marBottom w:val="0"/>
      <w:divBdr>
        <w:top w:val="none" w:sz="0" w:space="0" w:color="auto"/>
        <w:left w:val="none" w:sz="0" w:space="0" w:color="auto"/>
        <w:bottom w:val="none" w:sz="0" w:space="0" w:color="auto"/>
        <w:right w:val="none" w:sz="0" w:space="0" w:color="auto"/>
      </w:divBdr>
    </w:div>
    <w:div w:id="1482312917">
      <w:bodyDiv w:val="1"/>
      <w:marLeft w:val="0"/>
      <w:marRight w:val="0"/>
      <w:marTop w:val="0"/>
      <w:marBottom w:val="0"/>
      <w:divBdr>
        <w:top w:val="none" w:sz="0" w:space="0" w:color="auto"/>
        <w:left w:val="none" w:sz="0" w:space="0" w:color="auto"/>
        <w:bottom w:val="none" w:sz="0" w:space="0" w:color="auto"/>
        <w:right w:val="none" w:sz="0" w:space="0" w:color="auto"/>
      </w:divBdr>
    </w:div>
    <w:div w:id="1483234096">
      <w:bodyDiv w:val="1"/>
      <w:marLeft w:val="0"/>
      <w:marRight w:val="0"/>
      <w:marTop w:val="0"/>
      <w:marBottom w:val="0"/>
      <w:divBdr>
        <w:top w:val="none" w:sz="0" w:space="0" w:color="auto"/>
        <w:left w:val="none" w:sz="0" w:space="0" w:color="auto"/>
        <w:bottom w:val="none" w:sz="0" w:space="0" w:color="auto"/>
        <w:right w:val="none" w:sz="0" w:space="0" w:color="auto"/>
      </w:divBdr>
    </w:div>
    <w:div w:id="1483305362">
      <w:bodyDiv w:val="1"/>
      <w:marLeft w:val="0"/>
      <w:marRight w:val="0"/>
      <w:marTop w:val="0"/>
      <w:marBottom w:val="0"/>
      <w:divBdr>
        <w:top w:val="none" w:sz="0" w:space="0" w:color="auto"/>
        <w:left w:val="none" w:sz="0" w:space="0" w:color="auto"/>
        <w:bottom w:val="none" w:sz="0" w:space="0" w:color="auto"/>
        <w:right w:val="none" w:sz="0" w:space="0" w:color="auto"/>
      </w:divBdr>
    </w:div>
    <w:div w:id="1483355160">
      <w:bodyDiv w:val="1"/>
      <w:marLeft w:val="0"/>
      <w:marRight w:val="0"/>
      <w:marTop w:val="0"/>
      <w:marBottom w:val="0"/>
      <w:divBdr>
        <w:top w:val="none" w:sz="0" w:space="0" w:color="auto"/>
        <w:left w:val="none" w:sz="0" w:space="0" w:color="auto"/>
        <w:bottom w:val="none" w:sz="0" w:space="0" w:color="auto"/>
        <w:right w:val="none" w:sz="0" w:space="0" w:color="auto"/>
      </w:divBdr>
    </w:div>
    <w:div w:id="1483697751">
      <w:bodyDiv w:val="1"/>
      <w:marLeft w:val="0"/>
      <w:marRight w:val="0"/>
      <w:marTop w:val="0"/>
      <w:marBottom w:val="0"/>
      <w:divBdr>
        <w:top w:val="none" w:sz="0" w:space="0" w:color="auto"/>
        <w:left w:val="none" w:sz="0" w:space="0" w:color="auto"/>
        <w:bottom w:val="none" w:sz="0" w:space="0" w:color="auto"/>
        <w:right w:val="none" w:sz="0" w:space="0" w:color="auto"/>
      </w:divBdr>
    </w:div>
    <w:div w:id="1483892272">
      <w:bodyDiv w:val="1"/>
      <w:marLeft w:val="0"/>
      <w:marRight w:val="0"/>
      <w:marTop w:val="0"/>
      <w:marBottom w:val="0"/>
      <w:divBdr>
        <w:top w:val="none" w:sz="0" w:space="0" w:color="auto"/>
        <w:left w:val="none" w:sz="0" w:space="0" w:color="auto"/>
        <w:bottom w:val="none" w:sz="0" w:space="0" w:color="auto"/>
        <w:right w:val="none" w:sz="0" w:space="0" w:color="auto"/>
      </w:divBdr>
    </w:div>
    <w:div w:id="1484269973">
      <w:bodyDiv w:val="1"/>
      <w:marLeft w:val="0"/>
      <w:marRight w:val="0"/>
      <w:marTop w:val="0"/>
      <w:marBottom w:val="0"/>
      <w:divBdr>
        <w:top w:val="none" w:sz="0" w:space="0" w:color="auto"/>
        <w:left w:val="none" w:sz="0" w:space="0" w:color="auto"/>
        <w:bottom w:val="none" w:sz="0" w:space="0" w:color="auto"/>
        <w:right w:val="none" w:sz="0" w:space="0" w:color="auto"/>
      </w:divBdr>
    </w:div>
    <w:div w:id="1484736252">
      <w:bodyDiv w:val="1"/>
      <w:marLeft w:val="0"/>
      <w:marRight w:val="0"/>
      <w:marTop w:val="0"/>
      <w:marBottom w:val="0"/>
      <w:divBdr>
        <w:top w:val="none" w:sz="0" w:space="0" w:color="auto"/>
        <w:left w:val="none" w:sz="0" w:space="0" w:color="auto"/>
        <w:bottom w:val="none" w:sz="0" w:space="0" w:color="auto"/>
        <w:right w:val="none" w:sz="0" w:space="0" w:color="auto"/>
      </w:divBdr>
    </w:div>
    <w:div w:id="1486706751">
      <w:bodyDiv w:val="1"/>
      <w:marLeft w:val="0"/>
      <w:marRight w:val="0"/>
      <w:marTop w:val="0"/>
      <w:marBottom w:val="0"/>
      <w:divBdr>
        <w:top w:val="none" w:sz="0" w:space="0" w:color="auto"/>
        <w:left w:val="none" w:sz="0" w:space="0" w:color="auto"/>
        <w:bottom w:val="none" w:sz="0" w:space="0" w:color="auto"/>
        <w:right w:val="none" w:sz="0" w:space="0" w:color="auto"/>
      </w:divBdr>
    </w:div>
    <w:div w:id="1489126986">
      <w:bodyDiv w:val="1"/>
      <w:marLeft w:val="0"/>
      <w:marRight w:val="0"/>
      <w:marTop w:val="0"/>
      <w:marBottom w:val="0"/>
      <w:divBdr>
        <w:top w:val="none" w:sz="0" w:space="0" w:color="auto"/>
        <w:left w:val="none" w:sz="0" w:space="0" w:color="auto"/>
        <w:bottom w:val="none" w:sz="0" w:space="0" w:color="auto"/>
        <w:right w:val="none" w:sz="0" w:space="0" w:color="auto"/>
      </w:divBdr>
    </w:div>
    <w:div w:id="1490370138">
      <w:bodyDiv w:val="1"/>
      <w:marLeft w:val="0"/>
      <w:marRight w:val="0"/>
      <w:marTop w:val="0"/>
      <w:marBottom w:val="0"/>
      <w:divBdr>
        <w:top w:val="none" w:sz="0" w:space="0" w:color="auto"/>
        <w:left w:val="none" w:sz="0" w:space="0" w:color="auto"/>
        <w:bottom w:val="none" w:sz="0" w:space="0" w:color="auto"/>
        <w:right w:val="none" w:sz="0" w:space="0" w:color="auto"/>
      </w:divBdr>
    </w:div>
    <w:div w:id="1490637817">
      <w:bodyDiv w:val="1"/>
      <w:marLeft w:val="0"/>
      <w:marRight w:val="0"/>
      <w:marTop w:val="0"/>
      <w:marBottom w:val="0"/>
      <w:divBdr>
        <w:top w:val="none" w:sz="0" w:space="0" w:color="auto"/>
        <w:left w:val="none" w:sz="0" w:space="0" w:color="auto"/>
        <w:bottom w:val="none" w:sz="0" w:space="0" w:color="auto"/>
        <w:right w:val="none" w:sz="0" w:space="0" w:color="auto"/>
      </w:divBdr>
    </w:div>
    <w:div w:id="1490747858">
      <w:bodyDiv w:val="1"/>
      <w:marLeft w:val="0"/>
      <w:marRight w:val="0"/>
      <w:marTop w:val="0"/>
      <w:marBottom w:val="0"/>
      <w:divBdr>
        <w:top w:val="none" w:sz="0" w:space="0" w:color="auto"/>
        <w:left w:val="none" w:sz="0" w:space="0" w:color="auto"/>
        <w:bottom w:val="none" w:sz="0" w:space="0" w:color="auto"/>
        <w:right w:val="none" w:sz="0" w:space="0" w:color="auto"/>
      </w:divBdr>
    </w:div>
    <w:div w:id="1492870870">
      <w:bodyDiv w:val="1"/>
      <w:marLeft w:val="0"/>
      <w:marRight w:val="0"/>
      <w:marTop w:val="0"/>
      <w:marBottom w:val="0"/>
      <w:divBdr>
        <w:top w:val="none" w:sz="0" w:space="0" w:color="auto"/>
        <w:left w:val="none" w:sz="0" w:space="0" w:color="auto"/>
        <w:bottom w:val="none" w:sz="0" w:space="0" w:color="auto"/>
        <w:right w:val="none" w:sz="0" w:space="0" w:color="auto"/>
      </w:divBdr>
    </w:div>
    <w:div w:id="1494296448">
      <w:bodyDiv w:val="1"/>
      <w:marLeft w:val="0"/>
      <w:marRight w:val="0"/>
      <w:marTop w:val="0"/>
      <w:marBottom w:val="0"/>
      <w:divBdr>
        <w:top w:val="none" w:sz="0" w:space="0" w:color="auto"/>
        <w:left w:val="none" w:sz="0" w:space="0" w:color="auto"/>
        <w:bottom w:val="none" w:sz="0" w:space="0" w:color="auto"/>
        <w:right w:val="none" w:sz="0" w:space="0" w:color="auto"/>
      </w:divBdr>
    </w:div>
    <w:div w:id="1496146781">
      <w:bodyDiv w:val="1"/>
      <w:marLeft w:val="0"/>
      <w:marRight w:val="0"/>
      <w:marTop w:val="0"/>
      <w:marBottom w:val="0"/>
      <w:divBdr>
        <w:top w:val="none" w:sz="0" w:space="0" w:color="auto"/>
        <w:left w:val="none" w:sz="0" w:space="0" w:color="auto"/>
        <w:bottom w:val="none" w:sz="0" w:space="0" w:color="auto"/>
        <w:right w:val="none" w:sz="0" w:space="0" w:color="auto"/>
      </w:divBdr>
    </w:div>
    <w:div w:id="1496802999">
      <w:bodyDiv w:val="1"/>
      <w:marLeft w:val="0"/>
      <w:marRight w:val="0"/>
      <w:marTop w:val="0"/>
      <w:marBottom w:val="0"/>
      <w:divBdr>
        <w:top w:val="none" w:sz="0" w:space="0" w:color="auto"/>
        <w:left w:val="none" w:sz="0" w:space="0" w:color="auto"/>
        <w:bottom w:val="none" w:sz="0" w:space="0" w:color="auto"/>
        <w:right w:val="none" w:sz="0" w:space="0" w:color="auto"/>
      </w:divBdr>
    </w:div>
    <w:div w:id="1499811090">
      <w:bodyDiv w:val="1"/>
      <w:marLeft w:val="0"/>
      <w:marRight w:val="0"/>
      <w:marTop w:val="0"/>
      <w:marBottom w:val="0"/>
      <w:divBdr>
        <w:top w:val="none" w:sz="0" w:space="0" w:color="auto"/>
        <w:left w:val="none" w:sz="0" w:space="0" w:color="auto"/>
        <w:bottom w:val="none" w:sz="0" w:space="0" w:color="auto"/>
        <w:right w:val="none" w:sz="0" w:space="0" w:color="auto"/>
      </w:divBdr>
    </w:div>
    <w:div w:id="1500266576">
      <w:bodyDiv w:val="1"/>
      <w:marLeft w:val="0"/>
      <w:marRight w:val="0"/>
      <w:marTop w:val="0"/>
      <w:marBottom w:val="0"/>
      <w:divBdr>
        <w:top w:val="none" w:sz="0" w:space="0" w:color="auto"/>
        <w:left w:val="none" w:sz="0" w:space="0" w:color="auto"/>
        <w:bottom w:val="none" w:sz="0" w:space="0" w:color="auto"/>
        <w:right w:val="none" w:sz="0" w:space="0" w:color="auto"/>
      </w:divBdr>
    </w:div>
    <w:div w:id="1500270541">
      <w:bodyDiv w:val="1"/>
      <w:marLeft w:val="0"/>
      <w:marRight w:val="0"/>
      <w:marTop w:val="0"/>
      <w:marBottom w:val="0"/>
      <w:divBdr>
        <w:top w:val="none" w:sz="0" w:space="0" w:color="auto"/>
        <w:left w:val="none" w:sz="0" w:space="0" w:color="auto"/>
        <w:bottom w:val="none" w:sz="0" w:space="0" w:color="auto"/>
        <w:right w:val="none" w:sz="0" w:space="0" w:color="auto"/>
      </w:divBdr>
    </w:div>
    <w:div w:id="1500802909">
      <w:bodyDiv w:val="1"/>
      <w:marLeft w:val="0"/>
      <w:marRight w:val="0"/>
      <w:marTop w:val="0"/>
      <w:marBottom w:val="0"/>
      <w:divBdr>
        <w:top w:val="none" w:sz="0" w:space="0" w:color="auto"/>
        <w:left w:val="none" w:sz="0" w:space="0" w:color="auto"/>
        <w:bottom w:val="none" w:sz="0" w:space="0" w:color="auto"/>
        <w:right w:val="none" w:sz="0" w:space="0" w:color="auto"/>
      </w:divBdr>
    </w:div>
    <w:div w:id="1501389398">
      <w:bodyDiv w:val="1"/>
      <w:marLeft w:val="0"/>
      <w:marRight w:val="0"/>
      <w:marTop w:val="0"/>
      <w:marBottom w:val="0"/>
      <w:divBdr>
        <w:top w:val="none" w:sz="0" w:space="0" w:color="auto"/>
        <w:left w:val="none" w:sz="0" w:space="0" w:color="auto"/>
        <w:bottom w:val="none" w:sz="0" w:space="0" w:color="auto"/>
        <w:right w:val="none" w:sz="0" w:space="0" w:color="auto"/>
      </w:divBdr>
    </w:div>
    <w:div w:id="1501433720">
      <w:bodyDiv w:val="1"/>
      <w:marLeft w:val="0"/>
      <w:marRight w:val="0"/>
      <w:marTop w:val="0"/>
      <w:marBottom w:val="0"/>
      <w:divBdr>
        <w:top w:val="none" w:sz="0" w:space="0" w:color="auto"/>
        <w:left w:val="none" w:sz="0" w:space="0" w:color="auto"/>
        <w:bottom w:val="none" w:sz="0" w:space="0" w:color="auto"/>
        <w:right w:val="none" w:sz="0" w:space="0" w:color="auto"/>
      </w:divBdr>
    </w:div>
    <w:div w:id="1503665484">
      <w:bodyDiv w:val="1"/>
      <w:marLeft w:val="0"/>
      <w:marRight w:val="0"/>
      <w:marTop w:val="0"/>
      <w:marBottom w:val="0"/>
      <w:divBdr>
        <w:top w:val="none" w:sz="0" w:space="0" w:color="auto"/>
        <w:left w:val="none" w:sz="0" w:space="0" w:color="auto"/>
        <w:bottom w:val="none" w:sz="0" w:space="0" w:color="auto"/>
        <w:right w:val="none" w:sz="0" w:space="0" w:color="auto"/>
      </w:divBdr>
    </w:div>
    <w:div w:id="1504859633">
      <w:bodyDiv w:val="1"/>
      <w:marLeft w:val="0"/>
      <w:marRight w:val="0"/>
      <w:marTop w:val="0"/>
      <w:marBottom w:val="0"/>
      <w:divBdr>
        <w:top w:val="none" w:sz="0" w:space="0" w:color="auto"/>
        <w:left w:val="none" w:sz="0" w:space="0" w:color="auto"/>
        <w:bottom w:val="none" w:sz="0" w:space="0" w:color="auto"/>
        <w:right w:val="none" w:sz="0" w:space="0" w:color="auto"/>
      </w:divBdr>
    </w:div>
    <w:div w:id="1507206410">
      <w:bodyDiv w:val="1"/>
      <w:marLeft w:val="0"/>
      <w:marRight w:val="0"/>
      <w:marTop w:val="0"/>
      <w:marBottom w:val="0"/>
      <w:divBdr>
        <w:top w:val="none" w:sz="0" w:space="0" w:color="auto"/>
        <w:left w:val="none" w:sz="0" w:space="0" w:color="auto"/>
        <w:bottom w:val="none" w:sz="0" w:space="0" w:color="auto"/>
        <w:right w:val="none" w:sz="0" w:space="0" w:color="auto"/>
      </w:divBdr>
    </w:div>
    <w:div w:id="1508515208">
      <w:bodyDiv w:val="1"/>
      <w:marLeft w:val="0"/>
      <w:marRight w:val="0"/>
      <w:marTop w:val="0"/>
      <w:marBottom w:val="0"/>
      <w:divBdr>
        <w:top w:val="none" w:sz="0" w:space="0" w:color="auto"/>
        <w:left w:val="none" w:sz="0" w:space="0" w:color="auto"/>
        <w:bottom w:val="none" w:sz="0" w:space="0" w:color="auto"/>
        <w:right w:val="none" w:sz="0" w:space="0" w:color="auto"/>
      </w:divBdr>
    </w:div>
    <w:div w:id="1509054961">
      <w:bodyDiv w:val="1"/>
      <w:marLeft w:val="0"/>
      <w:marRight w:val="0"/>
      <w:marTop w:val="0"/>
      <w:marBottom w:val="0"/>
      <w:divBdr>
        <w:top w:val="none" w:sz="0" w:space="0" w:color="auto"/>
        <w:left w:val="none" w:sz="0" w:space="0" w:color="auto"/>
        <w:bottom w:val="none" w:sz="0" w:space="0" w:color="auto"/>
        <w:right w:val="none" w:sz="0" w:space="0" w:color="auto"/>
      </w:divBdr>
    </w:div>
    <w:div w:id="1509519684">
      <w:bodyDiv w:val="1"/>
      <w:marLeft w:val="0"/>
      <w:marRight w:val="0"/>
      <w:marTop w:val="0"/>
      <w:marBottom w:val="0"/>
      <w:divBdr>
        <w:top w:val="none" w:sz="0" w:space="0" w:color="auto"/>
        <w:left w:val="none" w:sz="0" w:space="0" w:color="auto"/>
        <w:bottom w:val="none" w:sz="0" w:space="0" w:color="auto"/>
        <w:right w:val="none" w:sz="0" w:space="0" w:color="auto"/>
      </w:divBdr>
    </w:div>
    <w:div w:id="1515652351">
      <w:bodyDiv w:val="1"/>
      <w:marLeft w:val="0"/>
      <w:marRight w:val="0"/>
      <w:marTop w:val="0"/>
      <w:marBottom w:val="0"/>
      <w:divBdr>
        <w:top w:val="none" w:sz="0" w:space="0" w:color="auto"/>
        <w:left w:val="none" w:sz="0" w:space="0" w:color="auto"/>
        <w:bottom w:val="none" w:sz="0" w:space="0" w:color="auto"/>
        <w:right w:val="none" w:sz="0" w:space="0" w:color="auto"/>
      </w:divBdr>
    </w:div>
    <w:div w:id="1516653510">
      <w:bodyDiv w:val="1"/>
      <w:marLeft w:val="0"/>
      <w:marRight w:val="0"/>
      <w:marTop w:val="0"/>
      <w:marBottom w:val="0"/>
      <w:divBdr>
        <w:top w:val="none" w:sz="0" w:space="0" w:color="auto"/>
        <w:left w:val="none" w:sz="0" w:space="0" w:color="auto"/>
        <w:bottom w:val="none" w:sz="0" w:space="0" w:color="auto"/>
        <w:right w:val="none" w:sz="0" w:space="0" w:color="auto"/>
      </w:divBdr>
    </w:div>
    <w:div w:id="1518034843">
      <w:bodyDiv w:val="1"/>
      <w:marLeft w:val="0"/>
      <w:marRight w:val="0"/>
      <w:marTop w:val="0"/>
      <w:marBottom w:val="0"/>
      <w:divBdr>
        <w:top w:val="none" w:sz="0" w:space="0" w:color="auto"/>
        <w:left w:val="none" w:sz="0" w:space="0" w:color="auto"/>
        <w:bottom w:val="none" w:sz="0" w:space="0" w:color="auto"/>
        <w:right w:val="none" w:sz="0" w:space="0" w:color="auto"/>
      </w:divBdr>
    </w:div>
    <w:div w:id="1521120641">
      <w:bodyDiv w:val="1"/>
      <w:marLeft w:val="0"/>
      <w:marRight w:val="0"/>
      <w:marTop w:val="0"/>
      <w:marBottom w:val="0"/>
      <w:divBdr>
        <w:top w:val="none" w:sz="0" w:space="0" w:color="auto"/>
        <w:left w:val="none" w:sz="0" w:space="0" w:color="auto"/>
        <w:bottom w:val="none" w:sz="0" w:space="0" w:color="auto"/>
        <w:right w:val="none" w:sz="0" w:space="0" w:color="auto"/>
      </w:divBdr>
    </w:div>
    <w:div w:id="1521317894">
      <w:bodyDiv w:val="1"/>
      <w:marLeft w:val="0"/>
      <w:marRight w:val="0"/>
      <w:marTop w:val="0"/>
      <w:marBottom w:val="0"/>
      <w:divBdr>
        <w:top w:val="none" w:sz="0" w:space="0" w:color="auto"/>
        <w:left w:val="none" w:sz="0" w:space="0" w:color="auto"/>
        <w:bottom w:val="none" w:sz="0" w:space="0" w:color="auto"/>
        <w:right w:val="none" w:sz="0" w:space="0" w:color="auto"/>
      </w:divBdr>
    </w:div>
    <w:div w:id="1524049810">
      <w:bodyDiv w:val="1"/>
      <w:marLeft w:val="0"/>
      <w:marRight w:val="0"/>
      <w:marTop w:val="0"/>
      <w:marBottom w:val="0"/>
      <w:divBdr>
        <w:top w:val="none" w:sz="0" w:space="0" w:color="auto"/>
        <w:left w:val="none" w:sz="0" w:space="0" w:color="auto"/>
        <w:bottom w:val="none" w:sz="0" w:space="0" w:color="auto"/>
        <w:right w:val="none" w:sz="0" w:space="0" w:color="auto"/>
      </w:divBdr>
    </w:div>
    <w:div w:id="1527909007">
      <w:bodyDiv w:val="1"/>
      <w:marLeft w:val="0"/>
      <w:marRight w:val="0"/>
      <w:marTop w:val="0"/>
      <w:marBottom w:val="0"/>
      <w:divBdr>
        <w:top w:val="none" w:sz="0" w:space="0" w:color="auto"/>
        <w:left w:val="none" w:sz="0" w:space="0" w:color="auto"/>
        <w:bottom w:val="none" w:sz="0" w:space="0" w:color="auto"/>
        <w:right w:val="none" w:sz="0" w:space="0" w:color="auto"/>
      </w:divBdr>
    </w:div>
    <w:div w:id="1529218090">
      <w:bodyDiv w:val="1"/>
      <w:marLeft w:val="0"/>
      <w:marRight w:val="0"/>
      <w:marTop w:val="0"/>
      <w:marBottom w:val="0"/>
      <w:divBdr>
        <w:top w:val="none" w:sz="0" w:space="0" w:color="auto"/>
        <w:left w:val="none" w:sz="0" w:space="0" w:color="auto"/>
        <w:bottom w:val="none" w:sz="0" w:space="0" w:color="auto"/>
        <w:right w:val="none" w:sz="0" w:space="0" w:color="auto"/>
      </w:divBdr>
    </w:div>
    <w:div w:id="1530486138">
      <w:bodyDiv w:val="1"/>
      <w:marLeft w:val="0"/>
      <w:marRight w:val="0"/>
      <w:marTop w:val="0"/>
      <w:marBottom w:val="0"/>
      <w:divBdr>
        <w:top w:val="none" w:sz="0" w:space="0" w:color="auto"/>
        <w:left w:val="none" w:sz="0" w:space="0" w:color="auto"/>
        <w:bottom w:val="none" w:sz="0" w:space="0" w:color="auto"/>
        <w:right w:val="none" w:sz="0" w:space="0" w:color="auto"/>
      </w:divBdr>
    </w:div>
    <w:div w:id="1530559704">
      <w:bodyDiv w:val="1"/>
      <w:marLeft w:val="0"/>
      <w:marRight w:val="0"/>
      <w:marTop w:val="0"/>
      <w:marBottom w:val="0"/>
      <w:divBdr>
        <w:top w:val="none" w:sz="0" w:space="0" w:color="auto"/>
        <w:left w:val="none" w:sz="0" w:space="0" w:color="auto"/>
        <w:bottom w:val="none" w:sz="0" w:space="0" w:color="auto"/>
        <w:right w:val="none" w:sz="0" w:space="0" w:color="auto"/>
      </w:divBdr>
    </w:div>
    <w:div w:id="1531138525">
      <w:bodyDiv w:val="1"/>
      <w:marLeft w:val="0"/>
      <w:marRight w:val="0"/>
      <w:marTop w:val="0"/>
      <w:marBottom w:val="0"/>
      <w:divBdr>
        <w:top w:val="none" w:sz="0" w:space="0" w:color="auto"/>
        <w:left w:val="none" w:sz="0" w:space="0" w:color="auto"/>
        <w:bottom w:val="none" w:sz="0" w:space="0" w:color="auto"/>
        <w:right w:val="none" w:sz="0" w:space="0" w:color="auto"/>
      </w:divBdr>
    </w:div>
    <w:div w:id="1532722572">
      <w:bodyDiv w:val="1"/>
      <w:marLeft w:val="0"/>
      <w:marRight w:val="0"/>
      <w:marTop w:val="0"/>
      <w:marBottom w:val="0"/>
      <w:divBdr>
        <w:top w:val="none" w:sz="0" w:space="0" w:color="auto"/>
        <w:left w:val="none" w:sz="0" w:space="0" w:color="auto"/>
        <w:bottom w:val="none" w:sz="0" w:space="0" w:color="auto"/>
        <w:right w:val="none" w:sz="0" w:space="0" w:color="auto"/>
      </w:divBdr>
    </w:div>
    <w:div w:id="1533497246">
      <w:bodyDiv w:val="1"/>
      <w:marLeft w:val="0"/>
      <w:marRight w:val="0"/>
      <w:marTop w:val="0"/>
      <w:marBottom w:val="0"/>
      <w:divBdr>
        <w:top w:val="none" w:sz="0" w:space="0" w:color="auto"/>
        <w:left w:val="none" w:sz="0" w:space="0" w:color="auto"/>
        <w:bottom w:val="none" w:sz="0" w:space="0" w:color="auto"/>
        <w:right w:val="none" w:sz="0" w:space="0" w:color="auto"/>
      </w:divBdr>
    </w:div>
    <w:div w:id="1534265391">
      <w:bodyDiv w:val="1"/>
      <w:marLeft w:val="0"/>
      <w:marRight w:val="0"/>
      <w:marTop w:val="0"/>
      <w:marBottom w:val="0"/>
      <w:divBdr>
        <w:top w:val="none" w:sz="0" w:space="0" w:color="auto"/>
        <w:left w:val="none" w:sz="0" w:space="0" w:color="auto"/>
        <w:bottom w:val="none" w:sz="0" w:space="0" w:color="auto"/>
        <w:right w:val="none" w:sz="0" w:space="0" w:color="auto"/>
      </w:divBdr>
    </w:div>
    <w:div w:id="1534927792">
      <w:bodyDiv w:val="1"/>
      <w:marLeft w:val="0"/>
      <w:marRight w:val="0"/>
      <w:marTop w:val="0"/>
      <w:marBottom w:val="0"/>
      <w:divBdr>
        <w:top w:val="none" w:sz="0" w:space="0" w:color="auto"/>
        <w:left w:val="none" w:sz="0" w:space="0" w:color="auto"/>
        <w:bottom w:val="none" w:sz="0" w:space="0" w:color="auto"/>
        <w:right w:val="none" w:sz="0" w:space="0" w:color="auto"/>
      </w:divBdr>
    </w:div>
    <w:div w:id="1535581362">
      <w:bodyDiv w:val="1"/>
      <w:marLeft w:val="0"/>
      <w:marRight w:val="0"/>
      <w:marTop w:val="0"/>
      <w:marBottom w:val="0"/>
      <w:divBdr>
        <w:top w:val="none" w:sz="0" w:space="0" w:color="auto"/>
        <w:left w:val="none" w:sz="0" w:space="0" w:color="auto"/>
        <w:bottom w:val="none" w:sz="0" w:space="0" w:color="auto"/>
        <w:right w:val="none" w:sz="0" w:space="0" w:color="auto"/>
      </w:divBdr>
    </w:div>
    <w:div w:id="1535846811">
      <w:bodyDiv w:val="1"/>
      <w:marLeft w:val="0"/>
      <w:marRight w:val="0"/>
      <w:marTop w:val="0"/>
      <w:marBottom w:val="0"/>
      <w:divBdr>
        <w:top w:val="none" w:sz="0" w:space="0" w:color="auto"/>
        <w:left w:val="none" w:sz="0" w:space="0" w:color="auto"/>
        <w:bottom w:val="none" w:sz="0" w:space="0" w:color="auto"/>
        <w:right w:val="none" w:sz="0" w:space="0" w:color="auto"/>
      </w:divBdr>
    </w:div>
    <w:div w:id="1535919066">
      <w:bodyDiv w:val="1"/>
      <w:marLeft w:val="0"/>
      <w:marRight w:val="0"/>
      <w:marTop w:val="0"/>
      <w:marBottom w:val="0"/>
      <w:divBdr>
        <w:top w:val="none" w:sz="0" w:space="0" w:color="auto"/>
        <w:left w:val="none" w:sz="0" w:space="0" w:color="auto"/>
        <w:bottom w:val="none" w:sz="0" w:space="0" w:color="auto"/>
        <w:right w:val="none" w:sz="0" w:space="0" w:color="auto"/>
      </w:divBdr>
    </w:div>
    <w:div w:id="1536576230">
      <w:bodyDiv w:val="1"/>
      <w:marLeft w:val="0"/>
      <w:marRight w:val="0"/>
      <w:marTop w:val="0"/>
      <w:marBottom w:val="0"/>
      <w:divBdr>
        <w:top w:val="none" w:sz="0" w:space="0" w:color="auto"/>
        <w:left w:val="none" w:sz="0" w:space="0" w:color="auto"/>
        <w:bottom w:val="none" w:sz="0" w:space="0" w:color="auto"/>
        <w:right w:val="none" w:sz="0" w:space="0" w:color="auto"/>
      </w:divBdr>
    </w:div>
    <w:div w:id="1539703437">
      <w:bodyDiv w:val="1"/>
      <w:marLeft w:val="0"/>
      <w:marRight w:val="0"/>
      <w:marTop w:val="0"/>
      <w:marBottom w:val="0"/>
      <w:divBdr>
        <w:top w:val="none" w:sz="0" w:space="0" w:color="auto"/>
        <w:left w:val="none" w:sz="0" w:space="0" w:color="auto"/>
        <w:bottom w:val="none" w:sz="0" w:space="0" w:color="auto"/>
        <w:right w:val="none" w:sz="0" w:space="0" w:color="auto"/>
      </w:divBdr>
    </w:div>
    <w:div w:id="1539899553">
      <w:bodyDiv w:val="1"/>
      <w:marLeft w:val="0"/>
      <w:marRight w:val="0"/>
      <w:marTop w:val="0"/>
      <w:marBottom w:val="0"/>
      <w:divBdr>
        <w:top w:val="none" w:sz="0" w:space="0" w:color="auto"/>
        <w:left w:val="none" w:sz="0" w:space="0" w:color="auto"/>
        <w:bottom w:val="none" w:sz="0" w:space="0" w:color="auto"/>
        <w:right w:val="none" w:sz="0" w:space="0" w:color="auto"/>
      </w:divBdr>
    </w:div>
    <w:div w:id="1540972719">
      <w:bodyDiv w:val="1"/>
      <w:marLeft w:val="0"/>
      <w:marRight w:val="0"/>
      <w:marTop w:val="0"/>
      <w:marBottom w:val="0"/>
      <w:divBdr>
        <w:top w:val="none" w:sz="0" w:space="0" w:color="auto"/>
        <w:left w:val="none" w:sz="0" w:space="0" w:color="auto"/>
        <w:bottom w:val="none" w:sz="0" w:space="0" w:color="auto"/>
        <w:right w:val="none" w:sz="0" w:space="0" w:color="auto"/>
      </w:divBdr>
    </w:div>
    <w:div w:id="1542400643">
      <w:bodyDiv w:val="1"/>
      <w:marLeft w:val="0"/>
      <w:marRight w:val="0"/>
      <w:marTop w:val="0"/>
      <w:marBottom w:val="0"/>
      <w:divBdr>
        <w:top w:val="none" w:sz="0" w:space="0" w:color="auto"/>
        <w:left w:val="none" w:sz="0" w:space="0" w:color="auto"/>
        <w:bottom w:val="none" w:sz="0" w:space="0" w:color="auto"/>
        <w:right w:val="none" w:sz="0" w:space="0" w:color="auto"/>
      </w:divBdr>
    </w:div>
    <w:div w:id="1543470497">
      <w:bodyDiv w:val="1"/>
      <w:marLeft w:val="0"/>
      <w:marRight w:val="0"/>
      <w:marTop w:val="0"/>
      <w:marBottom w:val="0"/>
      <w:divBdr>
        <w:top w:val="none" w:sz="0" w:space="0" w:color="auto"/>
        <w:left w:val="none" w:sz="0" w:space="0" w:color="auto"/>
        <w:bottom w:val="none" w:sz="0" w:space="0" w:color="auto"/>
        <w:right w:val="none" w:sz="0" w:space="0" w:color="auto"/>
      </w:divBdr>
    </w:div>
    <w:div w:id="1543788031">
      <w:bodyDiv w:val="1"/>
      <w:marLeft w:val="0"/>
      <w:marRight w:val="0"/>
      <w:marTop w:val="0"/>
      <w:marBottom w:val="0"/>
      <w:divBdr>
        <w:top w:val="none" w:sz="0" w:space="0" w:color="auto"/>
        <w:left w:val="none" w:sz="0" w:space="0" w:color="auto"/>
        <w:bottom w:val="none" w:sz="0" w:space="0" w:color="auto"/>
        <w:right w:val="none" w:sz="0" w:space="0" w:color="auto"/>
      </w:divBdr>
    </w:div>
    <w:div w:id="1544292097">
      <w:bodyDiv w:val="1"/>
      <w:marLeft w:val="0"/>
      <w:marRight w:val="0"/>
      <w:marTop w:val="0"/>
      <w:marBottom w:val="0"/>
      <w:divBdr>
        <w:top w:val="none" w:sz="0" w:space="0" w:color="auto"/>
        <w:left w:val="none" w:sz="0" w:space="0" w:color="auto"/>
        <w:bottom w:val="none" w:sz="0" w:space="0" w:color="auto"/>
        <w:right w:val="none" w:sz="0" w:space="0" w:color="auto"/>
      </w:divBdr>
    </w:div>
    <w:div w:id="1544516396">
      <w:bodyDiv w:val="1"/>
      <w:marLeft w:val="0"/>
      <w:marRight w:val="0"/>
      <w:marTop w:val="0"/>
      <w:marBottom w:val="0"/>
      <w:divBdr>
        <w:top w:val="none" w:sz="0" w:space="0" w:color="auto"/>
        <w:left w:val="none" w:sz="0" w:space="0" w:color="auto"/>
        <w:bottom w:val="none" w:sz="0" w:space="0" w:color="auto"/>
        <w:right w:val="none" w:sz="0" w:space="0" w:color="auto"/>
      </w:divBdr>
    </w:div>
    <w:div w:id="1544749691">
      <w:bodyDiv w:val="1"/>
      <w:marLeft w:val="0"/>
      <w:marRight w:val="0"/>
      <w:marTop w:val="0"/>
      <w:marBottom w:val="0"/>
      <w:divBdr>
        <w:top w:val="none" w:sz="0" w:space="0" w:color="auto"/>
        <w:left w:val="none" w:sz="0" w:space="0" w:color="auto"/>
        <w:bottom w:val="none" w:sz="0" w:space="0" w:color="auto"/>
        <w:right w:val="none" w:sz="0" w:space="0" w:color="auto"/>
      </w:divBdr>
    </w:div>
    <w:div w:id="1546067394">
      <w:bodyDiv w:val="1"/>
      <w:marLeft w:val="0"/>
      <w:marRight w:val="0"/>
      <w:marTop w:val="0"/>
      <w:marBottom w:val="0"/>
      <w:divBdr>
        <w:top w:val="none" w:sz="0" w:space="0" w:color="auto"/>
        <w:left w:val="none" w:sz="0" w:space="0" w:color="auto"/>
        <w:bottom w:val="none" w:sz="0" w:space="0" w:color="auto"/>
        <w:right w:val="none" w:sz="0" w:space="0" w:color="auto"/>
      </w:divBdr>
    </w:div>
    <w:div w:id="1546330690">
      <w:bodyDiv w:val="1"/>
      <w:marLeft w:val="0"/>
      <w:marRight w:val="0"/>
      <w:marTop w:val="0"/>
      <w:marBottom w:val="0"/>
      <w:divBdr>
        <w:top w:val="none" w:sz="0" w:space="0" w:color="auto"/>
        <w:left w:val="none" w:sz="0" w:space="0" w:color="auto"/>
        <w:bottom w:val="none" w:sz="0" w:space="0" w:color="auto"/>
        <w:right w:val="none" w:sz="0" w:space="0" w:color="auto"/>
      </w:divBdr>
    </w:div>
    <w:div w:id="1548444598">
      <w:bodyDiv w:val="1"/>
      <w:marLeft w:val="0"/>
      <w:marRight w:val="0"/>
      <w:marTop w:val="0"/>
      <w:marBottom w:val="0"/>
      <w:divBdr>
        <w:top w:val="none" w:sz="0" w:space="0" w:color="auto"/>
        <w:left w:val="none" w:sz="0" w:space="0" w:color="auto"/>
        <w:bottom w:val="none" w:sz="0" w:space="0" w:color="auto"/>
        <w:right w:val="none" w:sz="0" w:space="0" w:color="auto"/>
      </w:divBdr>
    </w:div>
    <w:div w:id="1548905643">
      <w:bodyDiv w:val="1"/>
      <w:marLeft w:val="0"/>
      <w:marRight w:val="0"/>
      <w:marTop w:val="0"/>
      <w:marBottom w:val="0"/>
      <w:divBdr>
        <w:top w:val="none" w:sz="0" w:space="0" w:color="auto"/>
        <w:left w:val="none" w:sz="0" w:space="0" w:color="auto"/>
        <w:bottom w:val="none" w:sz="0" w:space="0" w:color="auto"/>
        <w:right w:val="none" w:sz="0" w:space="0" w:color="auto"/>
      </w:divBdr>
    </w:div>
    <w:div w:id="1551260346">
      <w:bodyDiv w:val="1"/>
      <w:marLeft w:val="0"/>
      <w:marRight w:val="0"/>
      <w:marTop w:val="0"/>
      <w:marBottom w:val="0"/>
      <w:divBdr>
        <w:top w:val="none" w:sz="0" w:space="0" w:color="auto"/>
        <w:left w:val="none" w:sz="0" w:space="0" w:color="auto"/>
        <w:bottom w:val="none" w:sz="0" w:space="0" w:color="auto"/>
        <w:right w:val="none" w:sz="0" w:space="0" w:color="auto"/>
      </w:divBdr>
    </w:div>
    <w:div w:id="1554656741">
      <w:bodyDiv w:val="1"/>
      <w:marLeft w:val="0"/>
      <w:marRight w:val="0"/>
      <w:marTop w:val="0"/>
      <w:marBottom w:val="0"/>
      <w:divBdr>
        <w:top w:val="none" w:sz="0" w:space="0" w:color="auto"/>
        <w:left w:val="none" w:sz="0" w:space="0" w:color="auto"/>
        <w:bottom w:val="none" w:sz="0" w:space="0" w:color="auto"/>
        <w:right w:val="none" w:sz="0" w:space="0" w:color="auto"/>
      </w:divBdr>
    </w:div>
    <w:div w:id="1554728852">
      <w:bodyDiv w:val="1"/>
      <w:marLeft w:val="0"/>
      <w:marRight w:val="0"/>
      <w:marTop w:val="0"/>
      <w:marBottom w:val="0"/>
      <w:divBdr>
        <w:top w:val="none" w:sz="0" w:space="0" w:color="auto"/>
        <w:left w:val="none" w:sz="0" w:space="0" w:color="auto"/>
        <w:bottom w:val="none" w:sz="0" w:space="0" w:color="auto"/>
        <w:right w:val="none" w:sz="0" w:space="0" w:color="auto"/>
      </w:divBdr>
    </w:div>
    <w:div w:id="1555702890">
      <w:bodyDiv w:val="1"/>
      <w:marLeft w:val="0"/>
      <w:marRight w:val="0"/>
      <w:marTop w:val="0"/>
      <w:marBottom w:val="0"/>
      <w:divBdr>
        <w:top w:val="none" w:sz="0" w:space="0" w:color="auto"/>
        <w:left w:val="none" w:sz="0" w:space="0" w:color="auto"/>
        <w:bottom w:val="none" w:sz="0" w:space="0" w:color="auto"/>
        <w:right w:val="none" w:sz="0" w:space="0" w:color="auto"/>
      </w:divBdr>
    </w:div>
    <w:div w:id="1555970444">
      <w:bodyDiv w:val="1"/>
      <w:marLeft w:val="0"/>
      <w:marRight w:val="0"/>
      <w:marTop w:val="0"/>
      <w:marBottom w:val="0"/>
      <w:divBdr>
        <w:top w:val="none" w:sz="0" w:space="0" w:color="auto"/>
        <w:left w:val="none" w:sz="0" w:space="0" w:color="auto"/>
        <w:bottom w:val="none" w:sz="0" w:space="0" w:color="auto"/>
        <w:right w:val="none" w:sz="0" w:space="0" w:color="auto"/>
      </w:divBdr>
    </w:div>
    <w:div w:id="1557932737">
      <w:bodyDiv w:val="1"/>
      <w:marLeft w:val="0"/>
      <w:marRight w:val="0"/>
      <w:marTop w:val="0"/>
      <w:marBottom w:val="0"/>
      <w:divBdr>
        <w:top w:val="none" w:sz="0" w:space="0" w:color="auto"/>
        <w:left w:val="none" w:sz="0" w:space="0" w:color="auto"/>
        <w:bottom w:val="none" w:sz="0" w:space="0" w:color="auto"/>
        <w:right w:val="none" w:sz="0" w:space="0" w:color="auto"/>
      </w:divBdr>
    </w:div>
    <w:div w:id="1558474180">
      <w:bodyDiv w:val="1"/>
      <w:marLeft w:val="0"/>
      <w:marRight w:val="0"/>
      <w:marTop w:val="0"/>
      <w:marBottom w:val="0"/>
      <w:divBdr>
        <w:top w:val="none" w:sz="0" w:space="0" w:color="auto"/>
        <w:left w:val="none" w:sz="0" w:space="0" w:color="auto"/>
        <w:bottom w:val="none" w:sz="0" w:space="0" w:color="auto"/>
        <w:right w:val="none" w:sz="0" w:space="0" w:color="auto"/>
      </w:divBdr>
    </w:div>
    <w:div w:id="1559321926">
      <w:bodyDiv w:val="1"/>
      <w:marLeft w:val="0"/>
      <w:marRight w:val="0"/>
      <w:marTop w:val="0"/>
      <w:marBottom w:val="0"/>
      <w:divBdr>
        <w:top w:val="none" w:sz="0" w:space="0" w:color="auto"/>
        <w:left w:val="none" w:sz="0" w:space="0" w:color="auto"/>
        <w:bottom w:val="none" w:sz="0" w:space="0" w:color="auto"/>
        <w:right w:val="none" w:sz="0" w:space="0" w:color="auto"/>
      </w:divBdr>
    </w:div>
    <w:div w:id="1561136043">
      <w:bodyDiv w:val="1"/>
      <w:marLeft w:val="0"/>
      <w:marRight w:val="0"/>
      <w:marTop w:val="0"/>
      <w:marBottom w:val="0"/>
      <w:divBdr>
        <w:top w:val="none" w:sz="0" w:space="0" w:color="auto"/>
        <w:left w:val="none" w:sz="0" w:space="0" w:color="auto"/>
        <w:bottom w:val="none" w:sz="0" w:space="0" w:color="auto"/>
        <w:right w:val="none" w:sz="0" w:space="0" w:color="auto"/>
      </w:divBdr>
    </w:div>
    <w:div w:id="1562138736">
      <w:bodyDiv w:val="1"/>
      <w:marLeft w:val="0"/>
      <w:marRight w:val="0"/>
      <w:marTop w:val="0"/>
      <w:marBottom w:val="0"/>
      <w:divBdr>
        <w:top w:val="none" w:sz="0" w:space="0" w:color="auto"/>
        <w:left w:val="none" w:sz="0" w:space="0" w:color="auto"/>
        <w:bottom w:val="none" w:sz="0" w:space="0" w:color="auto"/>
        <w:right w:val="none" w:sz="0" w:space="0" w:color="auto"/>
      </w:divBdr>
    </w:div>
    <w:div w:id="1562448178">
      <w:bodyDiv w:val="1"/>
      <w:marLeft w:val="0"/>
      <w:marRight w:val="0"/>
      <w:marTop w:val="0"/>
      <w:marBottom w:val="0"/>
      <w:divBdr>
        <w:top w:val="none" w:sz="0" w:space="0" w:color="auto"/>
        <w:left w:val="none" w:sz="0" w:space="0" w:color="auto"/>
        <w:bottom w:val="none" w:sz="0" w:space="0" w:color="auto"/>
        <w:right w:val="none" w:sz="0" w:space="0" w:color="auto"/>
      </w:divBdr>
    </w:div>
    <w:div w:id="1563908123">
      <w:bodyDiv w:val="1"/>
      <w:marLeft w:val="0"/>
      <w:marRight w:val="0"/>
      <w:marTop w:val="0"/>
      <w:marBottom w:val="0"/>
      <w:divBdr>
        <w:top w:val="none" w:sz="0" w:space="0" w:color="auto"/>
        <w:left w:val="none" w:sz="0" w:space="0" w:color="auto"/>
        <w:bottom w:val="none" w:sz="0" w:space="0" w:color="auto"/>
        <w:right w:val="none" w:sz="0" w:space="0" w:color="auto"/>
      </w:divBdr>
    </w:div>
    <w:div w:id="1565873641">
      <w:bodyDiv w:val="1"/>
      <w:marLeft w:val="0"/>
      <w:marRight w:val="0"/>
      <w:marTop w:val="0"/>
      <w:marBottom w:val="0"/>
      <w:divBdr>
        <w:top w:val="none" w:sz="0" w:space="0" w:color="auto"/>
        <w:left w:val="none" w:sz="0" w:space="0" w:color="auto"/>
        <w:bottom w:val="none" w:sz="0" w:space="0" w:color="auto"/>
        <w:right w:val="none" w:sz="0" w:space="0" w:color="auto"/>
      </w:divBdr>
    </w:div>
    <w:div w:id="1566452825">
      <w:bodyDiv w:val="1"/>
      <w:marLeft w:val="0"/>
      <w:marRight w:val="0"/>
      <w:marTop w:val="0"/>
      <w:marBottom w:val="0"/>
      <w:divBdr>
        <w:top w:val="none" w:sz="0" w:space="0" w:color="auto"/>
        <w:left w:val="none" w:sz="0" w:space="0" w:color="auto"/>
        <w:bottom w:val="none" w:sz="0" w:space="0" w:color="auto"/>
        <w:right w:val="none" w:sz="0" w:space="0" w:color="auto"/>
      </w:divBdr>
    </w:div>
    <w:div w:id="1566722156">
      <w:bodyDiv w:val="1"/>
      <w:marLeft w:val="0"/>
      <w:marRight w:val="0"/>
      <w:marTop w:val="0"/>
      <w:marBottom w:val="0"/>
      <w:divBdr>
        <w:top w:val="none" w:sz="0" w:space="0" w:color="auto"/>
        <w:left w:val="none" w:sz="0" w:space="0" w:color="auto"/>
        <w:bottom w:val="none" w:sz="0" w:space="0" w:color="auto"/>
        <w:right w:val="none" w:sz="0" w:space="0" w:color="auto"/>
      </w:divBdr>
    </w:div>
    <w:div w:id="1567106392">
      <w:bodyDiv w:val="1"/>
      <w:marLeft w:val="0"/>
      <w:marRight w:val="0"/>
      <w:marTop w:val="0"/>
      <w:marBottom w:val="0"/>
      <w:divBdr>
        <w:top w:val="none" w:sz="0" w:space="0" w:color="auto"/>
        <w:left w:val="none" w:sz="0" w:space="0" w:color="auto"/>
        <w:bottom w:val="none" w:sz="0" w:space="0" w:color="auto"/>
        <w:right w:val="none" w:sz="0" w:space="0" w:color="auto"/>
      </w:divBdr>
    </w:div>
    <w:div w:id="1568029487">
      <w:bodyDiv w:val="1"/>
      <w:marLeft w:val="0"/>
      <w:marRight w:val="0"/>
      <w:marTop w:val="0"/>
      <w:marBottom w:val="0"/>
      <w:divBdr>
        <w:top w:val="none" w:sz="0" w:space="0" w:color="auto"/>
        <w:left w:val="none" w:sz="0" w:space="0" w:color="auto"/>
        <w:bottom w:val="none" w:sz="0" w:space="0" w:color="auto"/>
        <w:right w:val="none" w:sz="0" w:space="0" w:color="auto"/>
      </w:divBdr>
    </w:div>
    <w:div w:id="1569223476">
      <w:bodyDiv w:val="1"/>
      <w:marLeft w:val="0"/>
      <w:marRight w:val="0"/>
      <w:marTop w:val="0"/>
      <w:marBottom w:val="0"/>
      <w:divBdr>
        <w:top w:val="none" w:sz="0" w:space="0" w:color="auto"/>
        <w:left w:val="none" w:sz="0" w:space="0" w:color="auto"/>
        <w:bottom w:val="none" w:sz="0" w:space="0" w:color="auto"/>
        <w:right w:val="none" w:sz="0" w:space="0" w:color="auto"/>
      </w:divBdr>
    </w:div>
    <w:div w:id="1569413868">
      <w:bodyDiv w:val="1"/>
      <w:marLeft w:val="0"/>
      <w:marRight w:val="0"/>
      <w:marTop w:val="0"/>
      <w:marBottom w:val="0"/>
      <w:divBdr>
        <w:top w:val="none" w:sz="0" w:space="0" w:color="auto"/>
        <w:left w:val="none" w:sz="0" w:space="0" w:color="auto"/>
        <w:bottom w:val="none" w:sz="0" w:space="0" w:color="auto"/>
        <w:right w:val="none" w:sz="0" w:space="0" w:color="auto"/>
      </w:divBdr>
    </w:div>
    <w:div w:id="1570533456">
      <w:bodyDiv w:val="1"/>
      <w:marLeft w:val="0"/>
      <w:marRight w:val="0"/>
      <w:marTop w:val="0"/>
      <w:marBottom w:val="0"/>
      <w:divBdr>
        <w:top w:val="none" w:sz="0" w:space="0" w:color="auto"/>
        <w:left w:val="none" w:sz="0" w:space="0" w:color="auto"/>
        <w:bottom w:val="none" w:sz="0" w:space="0" w:color="auto"/>
        <w:right w:val="none" w:sz="0" w:space="0" w:color="auto"/>
      </w:divBdr>
    </w:div>
    <w:div w:id="1570845091">
      <w:bodyDiv w:val="1"/>
      <w:marLeft w:val="0"/>
      <w:marRight w:val="0"/>
      <w:marTop w:val="0"/>
      <w:marBottom w:val="0"/>
      <w:divBdr>
        <w:top w:val="none" w:sz="0" w:space="0" w:color="auto"/>
        <w:left w:val="none" w:sz="0" w:space="0" w:color="auto"/>
        <w:bottom w:val="none" w:sz="0" w:space="0" w:color="auto"/>
        <w:right w:val="none" w:sz="0" w:space="0" w:color="auto"/>
      </w:divBdr>
    </w:div>
    <w:div w:id="1571698792">
      <w:bodyDiv w:val="1"/>
      <w:marLeft w:val="0"/>
      <w:marRight w:val="0"/>
      <w:marTop w:val="0"/>
      <w:marBottom w:val="0"/>
      <w:divBdr>
        <w:top w:val="none" w:sz="0" w:space="0" w:color="auto"/>
        <w:left w:val="none" w:sz="0" w:space="0" w:color="auto"/>
        <w:bottom w:val="none" w:sz="0" w:space="0" w:color="auto"/>
        <w:right w:val="none" w:sz="0" w:space="0" w:color="auto"/>
      </w:divBdr>
    </w:div>
    <w:div w:id="1571841526">
      <w:bodyDiv w:val="1"/>
      <w:marLeft w:val="0"/>
      <w:marRight w:val="0"/>
      <w:marTop w:val="0"/>
      <w:marBottom w:val="0"/>
      <w:divBdr>
        <w:top w:val="none" w:sz="0" w:space="0" w:color="auto"/>
        <w:left w:val="none" w:sz="0" w:space="0" w:color="auto"/>
        <w:bottom w:val="none" w:sz="0" w:space="0" w:color="auto"/>
        <w:right w:val="none" w:sz="0" w:space="0" w:color="auto"/>
      </w:divBdr>
    </w:div>
    <w:div w:id="1572155591">
      <w:bodyDiv w:val="1"/>
      <w:marLeft w:val="0"/>
      <w:marRight w:val="0"/>
      <w:marTop w:val="0"/>
      <w:marBottom w:val="0"/>
      <w:divBdr>
        <w:top w:val="none" w:sz="0" w:space="0" w:color="auto"/>
        <w:left w:val="none" w:sz="0" w:space="0" w:color="auto"/>
        <w:bottom w:val="none" w:sz="0" w:space="0" w:color="auto"/>
        <w:right w:val="none" w:sz="0" w:space="0" w:color="auto"/>
      </w:divBdr>
    </w:div>
    <w:div w:id="1572497566">
      <w:bodyDiv w:val="1"/>
      <w:marLeft w:val="0"/>
      <w:marRight w:val="0"/>
      <w:marTop w:val="0"/>
      <w:marBottom w:val="0"/>
      <w:divBdr>
        <w:top w:val="none" w:sz="0" w:space="0" w:color="auto"/>
        <w:left w:val="none" w:sz="0" w:space="0" w:color="auto"/>
        <w:bottom w:val="none" w:sz="0" w:space="0" w:color="auto"/>
        <w:right w:val="none" w:sz="0" w:space="0" w:color="auto"/>
      </w:divBdr>
    </w:div>
    <w:div w:id="1572764379">
      <w:bodyDiv w:val="1"/>
      <w:marLeft w:val="0"/>
      <w:marRight w:val="0"/>
      <w:marTop w:val="0"/>
      <w:marBottom w:val="0"/>
      <w:divBdr>
        <w:top w:val="none" w:sz="0" w:space="0" w:color="auto"/>
        <w:left w:val="none" w:sz="0" w:space="0" w:color="auto"/>
        <w:bottom w:val="none" w:sz="0" w:space="0" w:color="auto"/>
        <w:right w:val="none" w:sz="0" w:space="0" w:color="auto"/>
      </w:divBdr>
    </w:div>
    <w:div w:id="1574003237">
      <w:bodyDiv w:val="1"/>
      <w:marLeft w:val="0"/>
      <w:marRight w:val="0"/>
      <w:marTop w:val="0"/>
      <w:marBottom w:val="0"/>
      <w:divBdr>
        <w:top w:val="none" w:sz="0" w:space="0" w:color="auto"/>
        <w:left w:val="none" w:sz="0" w:space="0" w:color="auto"/>
        <w:bottom w:val="none" w:sz="0" w:space="0" w:color="auto"/>
        <w:right w:val="none" w:sz="0" w:space="0" w:color="auto"/>
      </w:divBdr>
    </w:div>
    <w:div w:id="1574048008">
      <w:bodyDiv w:val="1"/>
      <w:marLeft w:val="0"/>
      <w:marRight w:val="0"/>
      <w:marTop w:val="0"/>
      <w:marBottom w:val="0"/>
      <w:divBdr>
        <w:top w:val="none" w:sz="0" w:space="0" w:color="auto"/>
        <w:left w:val="none" w:sz="0" w:space="0" w:color="auto"/>
        <w:bottom w:val="none" w:sz="0" w:space="0" w:color="auto"/>
        <w:right w:val="none" w:sz="0" w:space="0" w:color="auto"/>
      </w:divBdr>
    </w:div>
    <w:div w:id="1575119864">
      <w:bodyDiv w:val="1"/>
      <w:marLeft w:val="0"/>
      <w:marRight w:val="0"/>
      <w:marTop w:val="0"/>
      <w:marBottom w:val="0"/>
      <w:divBdr>
        <w:top w:val="none" w:sz="0" w:space="0" w:color="auto"/>
        <w:left w:val="none" w:sz="0" w:space="0" w:color="auto"/>
        <w:bottom w:val="none" w:sz="0" w:space="0" w:color="auto"/>
        <w:right w:val="none" w:sz="0" w:space="0" w:color="auto"/>
      </w:divBdr>
    </w:div>
    <w:div w:id="1575356750">
      <w:bodyDiv w:val="1"/>
      <w:marLeft w:val="0"/>
      <w:marRight w:val="0"/>
      <w:marTop w:val="0"/>
      <w:marBottom w:val="0"/>
      <w:divBdr>
        <w:top w:val="none" w:sz="0" w:space="0" w:color="auto"/>
        <w:left w:val="none" w:sz="0" w:space="0" w:color="auto"/>
        <w:bottom w:val="none" w:sz="0" w:space="0" w:color="auto"/>
        <w:right w:val="none" w:sz="0" w:space="0" w:color="auto"/>
      </w:divBdr>
    </w:div>
    <w:div w:id="1575554013">
      <w:bodyDiv w:val="1"/>
      <w:marLeft w:val="0"/>
      <w:marRight w:val="0"/>
      <w:marTop w:val="0"/>
      <w:marBottom w:val="0"/>
      <w:divBdr>
        <w:top w:val="none" w:sz="0" w:space="0" w:color="auto"/>
        <w:left w:val="none" w:sz="0" w:space="0" w:color="auto"/>
        <w:bottom w:val="none" w:sz="0" w:space="0" w:color="auto"/>
        <w:right w:val="none" w:sz="0" w:space="0" w:color="auto"/>
      </w:divBdr>
    </w:div>
    <w:div w:id="1576433882">
      <w:bodyDiv w:val="1"/>
      <w:marLeft w:val="0"/>
      <w:marRight w:val="0"/>
      <w:marTop w:val="0"/>
      <w:marBottom w:val="0"/>
      <w:divBdr>
        <w:top w:val="none" w:sz="0" w:space="0" w:color="auto"/>
        <w:left w:val="none" w:sz="0" w:space="0" w:color="auto"/>
        <w:bottom w:val="none" w:sz="0" w:space="0" w:color="auto"/>
        <w:right w:val="none" w:sz="0" w:space="0" w:color="auto"/>
      </w:divBdr>
    </w:div>
    <w:div w:id="1577012063">
      <w:bodyDiv w:val="1"/>
      <w:marLeft w:val="0"/>
      <w:marRight w:val="0"/>
      <w:marTop w:val="0"/>
      <w:marBottom w:val="0"/>
      <w:divBdr>
        <w:top w:val="none" w:sz="0" w:space="0" w:color="auto"/>
        <w:left w:val="none" w:sz="0" w:space="0" w:color="auto"/>
        <w:bottom w:val="none" w:sz="0" w:space="0" w:color="auto"/>
        <w:right w:val="none" w:sz="0" w:space="0" w:color="auto"/>
      </w:divBdr>
    </w:div>
    <w:div w:id="1577014188">
      <w:bodyDiv w:val="1"/>
      <w:marLeft w:val="0"/>
      <w:marRight w:val="0"/>
      <w:marTop w:val="0"/>
      <w:marBottom w:val="0"/>
      <w:divBdr>
        <w:top w:val="none" w:sz="0" w:space="0" w:color="auto"/>
        <w:left w:val="none" w:sz="0" w:space="0" w:color="auto"/>
        <w:bottom w:val="none" w:sz="0" w:space="0" w:color="auto"/>
        <w:right w:val="none" w:sz="0" w:space="0" w:color="auto"/>
      </w:divBdr>
    </w:div>
    <w:div w:id="1578906787">
      <w:bodyDiv w:val="1"/>
      <w:marLeft w:val="0"/>
      <w:marRight w:val="0"/>
      <w:marTop w:val="0"/>
      <w:marBottom w:val="0"/>
      <w:divBdr>
        <w:top w:val="none" w:sz="0" w:space="0" w:color="auto"/>
        <w:left w:val="none" w:sz="0" w:space="0" w:color="auto"/>
        <w:bottom w:val="none" w:sz="0" w:space="0" w:color="auto"/>
        <w:right w:val="none" w:sz="0" w:space="0" w:color="auto"/>
      </w:divBdr>
    </w:div>
    <w:div w:id="1579942219">
      <w:bodyDiv w:val="1"/>
      <w:marLeft w:val="0"/>
      <w:marRight w:val="0"/>
      <w:marTop w:val="0"/>
      <w:marBottom w:val="0"/>
      <w:divBdr>
        <w:top w:val="none" w:sz="0" w:space="0" w:color="auto"/>
        <w:left w:val="none" w:sz="0" w:space="0" w:color="auto"/>
        <w:bottom w:val="none" w:sz="0" w:space="0" w:color="auto"/>
        <w:right w:val="none" w:sz="0" w:space="0" w:color="auto"/>
      </w:divBdr>
    </w:div>
    <w:div w:id="1580018086">
      <w:bodyDiv w:val="1"/>
      <w:marLeft w:val="0"/>
      <w:marRight w:val="0"/>
      <w:marTop w:val="0"/>
      <w:marBottom w:val="0"/>
      <w:divBdr>
        <w:top w:val="none" w:sz="0" w:space="0" w:color="auto"/>
        <w:left w:val="none" w:sz="0" w:space="0" w:color="auto"/>
        <w:bottom w:val="none" w:sz="0" w:space="0" w:color="auto"/>
        <w:right w:val="none" w:sz="0" w:space="0" w:color="auto"/>
      </w:divBdr>
    </w:div>
    <w:div w:id="1580477436">
      <w:bodyDiv w:val="1"/>
      <w:marLeft w:val="0"/>
      <w:marRight w:val="0"/>
      <w:marTop w:val="0"/>
      <w:marBottom w:val="0"/>
      <w:divBdr>
        <w:top w:val="none" w:sz="0" w:space="0" w:color="auto"/>
        <w:left w:val="none" w:sz="0" w:space="0" w:color="auto"/>
        <w:bottom w:val="none" w:sz="0" w:space="0" w:color="auto"/>
        <w:right w:val="none" w:sz="0" w:space="0" w:color="auto"/>
      </w:divBdr>
    </w:div>
    <w:div w:id="1580482620">
      <w:bodyDiv w:val="1"/>
      <w:marLeft w:val="0"/>
      <w:marRight w:val="0"/>
      <w:marTop w:val="0"/>
      <w:marBottom w:val="0"/>
      <w:divBdr>
        <w:top w:val="none" w:sz="0" w:space="0" w:color="auto"/>
        <w:left w:val="none" w:sz="0" w:space="0" w:color="auto"/>
        <w:bottom w:val="none" w:sz="0" w:space="0" w:color="auto"/>
        <w:right w:val="none" w:sz="0" w:space="0" w:color="auto"/>
      </w:divBdr>
    </w:div>
    <w:div w:id="1581208541">
      <w:bodyDiv w:val="1"/>
      <w:marLeft w:val="0"/>
      <w:marRight w:val="0"/>
      <w:marTop w:val="0"/>
      <w:marBottom w:val="0"/>
      <w:divBdr>
        <w:top w:val="none" w:sz="0" w:space="0" w:color="auto"/>
        <w:left w:val="none" w:sz="0" w:space="0" w:color="auto"/>
        <w:bottom w:val="none" w:sz="0" w:space="0" w:color="auto"/>
        <w:right w:val="none" w:sz="0" w:space="0" w:color="auto"/>
      </w:divBdr>
    </w:div>
    <w:div w:id="1582062784">
      <w:bodyDiv w:val="1"/>
      <w:marLeft w:val="0"/>
      <w:marRight w:val="0"/>
      <w:marTop w:val="0"/>
      <w:marBottom w:val="0"/>
      <w:divBdr>
        <w:top w:val="none" w:sz="0" w:space="0" w:color="auto"/>
        <w:left w:val="none" w:sz="0" w:space="0" w:color="auto"/>
        <w:bottom w:val="none" w:sz="0" w:space="0" w:color="auto"/>
        <w:right w:val="none" w:sz="0" w:space="0" w:color="auto"/>
      </w:divBdr>
    </w:div>
    <w:div w:id="1582518093">
      <w:bodyDiv w:val="1"/>
      <w:marLeft w:val="0"/>
      <w:marRight w:val="0"/>
      <w:marTop w:val="0"/>
      <w:marBottom w:val="0"/>
      <w:divBdr>
        <w:top w:val="none" w:sz="0" w:space="0" w:color="auto"/>
        <w:left w:val="none" w:sz="0" w:space="0" w:color="auto"/>
        <w:bottom w:val="none" w:sz="0" w:space="0" w:color="auto"/>
        <w:right w:val="none" w:sz="0" w:space="0" w:color="auto"/>
      </w:divBdr>
    </w:div>
    <w:div w:id="1582788243">
      <w:bodyDiv w:val="1"/>
      <w:marLeft w:val="0"/>
      <w:marRight w:val="0"/>
      <w:marTop w:val="0"/>
      <w:marBottom w:val="0"/>
      <w:divBdr>
        <w:top w:val="none" w:sz="0" w:space="0" w:color="auto"/>
        <w:left w:val="none" w:sz="0" w:space="0" w:color="auto"/>
        <w:bottom w:val="none" w:sz="0" w:space="0" w:color="auto"/>
        <w:right w:val="none" w:sz="0" w:space="0" w:color="auto"/>
      </w:divBdr>
    </w:div>
    <w:div w:id="1583680708">
      <w:bodyDiv w:val="1"/>
      <w:marLeft w:val="0"/>
      <w:marRight w:val="0"/>
      <w:marTop w:val="0"/>
      <w:marBottom w:val="0"/>
      <w:divBdr>
        <w:top w:val="none" w:sz="0" w:space="0" w:color="auto"/>
        <w:left w:val="none" w:sz="0" w:space="0" w:color="auto"/>
        <w:bottom w:val="none" w:sz="0" w:space="0" w:color="auto"/>
        <w:right w:val="none" w:sz="0" w:space="0" w:color="auto"/>
      </w:divBdr>
    </w:div>
    <w:div w:id="1584072325">
      <w:bodyDiv w:val="1"/>
      <w:marLeft w:val="0"/>
      <w:marRight w:val="0"/>
      <w:marTop w:val="0"/>
      <w:marBottom w:val="0"/>
      <w:divBdr>
        <w:top w:val="none" w:sz="0" w:space="0" w:color="auto"/>
        <w:left w:val="none" w:sz="0" w:space="0" w:color="auto"/>
        <w:bottom w:val="none" w:sz="0" w:space="0" w:color="auto"/>
        <w:right w:val="none" w:sz="0" w:space="0" w:color="auto"/>
      </w:divBdr>
    </w:div>
    <w:div w:id="1585384291">
      <w:bodyDiv w:val="1"/>
      <w:marLeft w:val="0"/>
      <w:marRight w:val="0"/>
      <w:marTop w:val="0"/>
      <w:marBottom w:val="0"/>
      <w:divBdr>
        <w:top w:val="none" w:sz="0" w:space="0" w:color="auto"/>
        <w:left w:val="none" w:sz="0" w:space="0" w:color="auto"/>
        <w:bottom w:val="none" w:sz="0" w:space="0" w:color="auto"/>
        <w:right w:val="none" w:sz="0" w:space="0" w:color="auto"/>
      </w:divBdr>
    </w:div>
    <w:div w:id="1586068145">
      <w:bodyDiv w:val="1"/>
      <w:marLeft w:val="0"/>
      <w:marRight w:val="0"/>
      <w:marTop w:val="0"/>
      <w:marBottom w:val="0"/>
      <w:divBdr>
        <w:top w:val="none" w:sz="0" w:space="0" w:color="auto"/>
        <w:left w:val="none" w:sz="0" w:space="0" w:color="auto"/>
        <w:bottom w:val="none" w:sz="0" w:space="0" w:color="auto"/>
        <w:right w:val="none" w:sz="0" w:space="0" w:color="auto"/>
      </w:divBdr>
    </w:div>
    <w:div w:id="1586694285">
      <w:bodyDiv w:val="1"/>
      <w:marLeft w:val="0"/>
      <w:marRight w:val="0"/>
      <w:marTop w:val="0"/>
      <w:marBottom w:val="0"/>
      <w:divBdr>
        <w:top w:val="none" w:sz="0" w:space="0" w:color="auto"/>
        <w:left w:val="none" w:sz="0" w:space="0" w:color="auto"/>
        <w:bottom w:val="none" w:sz="0" w:space="0" w:color="auto"/>
        <w:right w:val="none" w:sz="0" w:space="0" w:color="auto"/>
      </w:divBdr>
    </w:div>
    <w:div w:id="1587574289">
      <w:bodyDiv w:val="1"/>
      <w:marLeft w:val="0"/>
      <w:marRight w:val="0"/>
      <w:marTop w:val="0"/>
      <w:marBottom w:val="0"/>
      <w:divBdr>
        <w:top w:val="none" w:sz="0" w:space="0" w:color="auto"/>
        <w:left w:val="none" w:sz="0" w:space="0" w:color="auto"/>
        <w:bottom w:val="none" w:sz="0" w:space="0" w:color="auto"/>
        <w:right w:val="none" w:sz="0" w:space="0" w:color="auto"/>
      </w:divBdr>
    </w:div>
    <w:div w:id="1587836317">
      <w:bodyDiv w:val="1"/>
      <w:marLeft w:val="0"/>
      <w:marRight w:val="0"/>
      <w:marTop w:val="0"/>
      <w:marBottom w:val="0"/>
      <w:divBdr>
        <w:top w:val="none" w:sz="0" w:space="0" w:color="auto"/>
        <w:left w:val="none" w:sz="0" w:space="0" w:color="auto"/>
        <w:bottom w:val="none" w:sz="0" w:space="0" w:color="auto"/>
        <w:right w:val="none" w:sz="0" w:space="0" w:color="auto"/>
      </w:divBdr>
    </w:div>
    <w:div w:id="1589190700">
      <w:bodyDiv w:val="1"/>
      <w:marLeft w:val="0"/>
      <w:marRight w:val="0"/>
      <w:marTop w:val="0"/>
      <w:marBottom w:val="0"/>
      <w:divBdr>
        <w:top w:val="none" w:sz="0" w:space="0" w:color="auto"/>
        <w:left w:val="none" w:sz="0" w:space="0" w:color="auto"/>
        <w:bottom w:val="none" w:sz="0" w:space="0" w:color="auto"/>
        <w:right w:val="none" w:sz="0" w:space="0" w:color="auto"/>
      </w:divBdr>
    </w:div>
    <w:div w:id="1590236969">
      <w:bodyDiv w:val="1"/>
      <w:marLeft w:val="0"/>
      <w:marRight w:val="0"/>
      <w:marTop w:val="0"/>
      <w:marBottom w:val="0"/>
      <w:divBdr>
        <w:top w:val="none" w:sz="0" w:space="0" w:color="auto"/>
        <w:left w:val="none" w:sz="0" w:space="0" w:color="auto"/>
        <w:bottom w:val="none" w:sz="0" w:space="0" w:color="auto"/>
        <w:right w:val="none" w:sz="0" w:space="0" w:color="auto"/>
      </w:divBdr>
    </w:div>
    <w:div w:id="1590499312">
      <w:bodyDiv w:val="1"/>
      <w:marLeft w:val="0"/>
      <w:marRight w:val="0"/>
      <w:marTop w:val="0"/>
      <w:marBottom w:val="0"/>
      <w:divBdr>
        <w:top w:val="none" w:sz="0" w:space="0" w:color="auto"/>
        <w:left w:val="none" w:sz="0" w:space="0" w:color="auto"/>
        <w:bottom w:val="none" w:sz="0" w:space="0" w:color="auto"/>
        <w:right w:val="none" w:sz="0" w:space="0" w:color="auto"/>
      </w:divBdr>
    </w:div>
    <w:div w:id="1593473461">
      <w:bodyDiv w:val="1"/>
      <w:marLeft w:val="0"/>
      <w:marRight w:val="0"/>
      <w:marTop w:val="0"/>
      <w:marBottom w:val="0"/>
      <w:divBdr>
        <w:top w:val="none" w:sz="0" w:space="0" w:color="auto"/>
        <w:left w:val="none" w:sz="0" w:space="0" w:color="auto"/>
        <w:bottom w:val="none" w:sz="0" w:space="0" w:color="auto"/>
        <w:right w:val="none" w:sz="0" w:space="0" w:color="auto"/>
      </w:divBdr>
    </w:div>
    <w:div w:id="1594047143">
      <w:bodyDiv w:val="1"/>
      <w:marLeft w:val="0"/>
      <w:marRight w:val="0"/>
      <w:marTop w:val="0"/>
      <w:marBottom w:val="0"/>
      <w:divBdr>
        <w:top w:val="none" w:sz="0" w:space="0" w:color="auto"/>
        <w:left w:val="none" w:sz="0" w:space="0" w:color="auto"/>
        <w:bottom w:val="none" w:sz="0" w:space="0" w:color="auto"/>
        <w:right w:val="none" w:sz="0" w:space="0" w:color="auto"/>
      </w:divBdr>
    </w:div>
    <w:div w:id="1595282099">
      <w:bodyDiv w:val="1"/>
      <w:marLeft w:val="0"/>
      <w:marRight w:val="0"/>
      <w:marTop w:val="0"/>
      <w:marBottom w:val="0"/>
      <w:divBdr>
        <w:top w:val="none" w:sz="0" w:space="0" w:color="auto"/>
        <w:left w:val="none" w:sz="0" w:space="0" w:color="auto"/>
        <w:bottom w:val="none" w:sz="0" w:space="0" w:color="auto"/>
        <w:right w:val="none" w:sz="0" w:space="0" w:color="auto"/>
      </w:divBdr>
    </w:div>
    <w:div w:id="1595436892">
      <w:bodyDiv w:val="1"/>
      <w:marLeft w:val="0"/>
      <w:marRight w:val="0"/>
      <w:marTop w:val="0"/>
      <w:marBottom w:val="0"/>
      <w:divBdr>
        <w:top w:val="none" w:sz="0" w:space="0" w:color="auto"/>
        <w:left w:val="none" w:sz="0" w:space="0" w:color="auto"/>
        <w:bottom w:val="none" w:sz="0" w:space="0" w:color="auto"/>
        <w:right w:val="none" w:sz="0" w:space="0" w:color="auto"/>
      </w:divBdr>
    </w:div>
    <w:div w:id="1596204858">
      <w:bodyDiv w:val="1"/>
      <w:marLeft w:val="0"/>
      <w:marRight w:val="0"/>
      <w:marTop w:val="0"/>
      <w:marBottom w:val="0"/>
      <w:divBdr>
        <w:top w:val="none" w:sz="0" w:space="0" w:color="auto"/>
        <w:left w:val="none" w:sz="0" w:space="0" w:color="auto"/>
        <w:bottom w:val="none" w:sz="0" w:space="0" w:color="auto"/>
        <w:right w:val="none" w:sz="0" w:space="0" w:color="auto"/>
      </w:divBdr>
    </w:div>
    <w:div w:id="1596934243">
      <w:bodyDiv w:val="1"/>
      <w:marLeft w:val="0"/>
      <w:marRight w:val="0"/>
      <w:marTop w:val="0"/>
      <w:marBottom w:val="0"/>
      <w:divBdr>
        <w:top w:val="none" w:sz="0" w:space="0" w:color="auto"/>
        <w:left w:val="none" w:sz="0" w:space="0" w:color="auto"/>
        <w:bottom w:val="none" w:sz="0" w:space="0" w:color="auto"/>
        <w:right w:val="none" w:sz="0" w:space="0" w:color="auto"/>
      </w:divBdr>
    </w:div>
    <w:div w:id="1596982855">
      <w:bodyDiv w:val="1"/>
      <w:marLeft w:val="0"/>
      <w:marRight w:val="0"/>
      <w:marTop w:val="0"/>
      <w:marBottom w:val="0"/>
      <w:divBdr>
        <w:top w:val="none" w:sz="0" w:space="0" w:color="auto"/>
        <w:left w:val="none" w:sz="0" w:space="0" w:color="auto"/>
        <w:bottom w:val="none" w:sz="0" w:space="0" w:color="auto"/>
        <w:right w:val="none" w:sz="0" w:space="0" w:color="auto"/>
      </w:divBdr>
    </w:div>
    <w:div w:id="1597248979">
      <w:bodyDiv w:val="1"/>
      <w:marLeft w:val="0"/>
      <w:marRight w:val="0"/>
      <w:marTop w:val="0"/>
      <w:marBottom w:val="0"/>
      <w:divBdr>
        <w:top w:val="none" w:sz="0" w:space="0" w:color="auto"/>
        <w:left w:val="none" w:sz="0" w:space="0" w:color="auto"/>
        <w:bottom w:val="none" w:sz="0" w:space="0" w:color="auto"/>
        <w:right w:val="none" w:sz="0" w:space="0" w:color="auto"/>
      </w:divBdr>
    </w:div>
    <w:div w:id="1598365564">
      <w:bodyDiv w:val="1"/>
      <w:marLeft w:val="0"/>
      <w:marRight w:val="0"/>
      <w:marTop w:val="0"/>
      <w:marBottom w:val="0"/>
      <w:divBdr>
        <w:top w:val="none" w:sz="0" w:space="0" w:color="auto"/>
        <w:left w:val="none" w:sz="0" w:space="0" w:color="auto"/>
        <w:bottom w:val="none" w:sz="0" w:space="0" w:color="auto"/>
        <w:right w:val="none" w:sz="0" w:space="0" w:color="auto"/>
      </w:divBdr>
    </w:div>
    <w:div w:id="1598556318">
      <w:bodyDiv w:val="1"/>
      <w:marLeft w:val="0"/>
      <w:marRight w:val="0"/>
      <w:marTop w:val="0"/>
      <w:marBottom w:val="0"/>
      <w:divBdr>
        <w:top w:val="none" w:sz="0" w:space="0" w:color="auto"/>
        <w:left w:val="none" w:sz="0" w:space="0" w:color="auto"/>
        <w:bottom w:val="none" w:sz="0" w:space="0" w:color="auto"/>
        <w:right w:val="none" w:sz="0" w:space="0" w:color="auto"/>
      </w:divBdr>
    </w:div>
    <w:div w:id="1600142148">
      <w:bodyDiv w:val="1"/>
      <w:marLeft w:val="0"/>
      <w:marRight w:val="0"/>
      <w:marTop w:val="0"/>
      <w:marBottom w:val="0"/>
      <w:divBdr>
        <w:top w:val="none" w:sz="0" w:space="0" w:color="auto"/>
        <w:left w:val="none" w:sz="0" w:space="0" w:color="auto"/>
        <w:bottom w:val="none" w:sz="0" w:space="0" w:color="auto"/>
        <w:right w:val="none" w:sz="0" w:space="0" w:color="auto"/>
      </w:divBdr>
    </w:div>
    <w:div w:id="1600215278">
      <w:bodyDiv w:val="1"/>
      <w:marLeft w:val="0"/>
      <w:marRight w:val="0"/>
      <w:marTop w:val="0"/>
      <w:marBottom w:val="0"/>
      <w:divBdr>
        <w:top w:val="none" w:sz="0" w:space="0" w:color="auto"/>
        <w:left w:val="none" w:sz="0" w:space="0" w:color="auto"/>
        <w:bottom w:val="none" w:sz="0" w:space="0" w:color="auto"/>
        <w:right w:val="none" w:sz="0" w:space="0" w:color="auto"/>
      </w:divBdr>
    </w:div>
    <w:div w:id="1601911522">
      <w:bodyDiv w:val="1"/>
      <w:marLeft w:val="0"/>
      <w:marRight w:val="0"/>
      <w:marTop w:val="0"/>
      <w:marBottom w:val="0"/>
      <w:divBdr>
        <w:top w:val="none" w:sz="0" w:space="0" w:color="auto"/>
        <w:left w:val="none" w:sz="0" w:space="0" w:color="auto"/>
        <w:bottom w:val="none" w:sz="0" w:space="0" w:color="auto"/>
        <w:right w:val="none" w:sz="0" w:space="0" w:color="auto"/>
      </w:divBdr>
    </w:div>
    <w:div w:id="1604143757">
      <w:bodyDiv w:val="1"/>
      <w:marLeft w:val="0"/>
      <w:marRight w:val="0"/>
      <w:marTop w:val="0"/>
      <w:marBottom w:val="0"/>
      <w:divBdr>
        <w:top w:val="none" w:sz="0" w:space="0" w:color="auto"/>
        <w:left w:val="none" w:sz="0" w:space="0" w:color="auto"/>
        <w:bottom w:val="none" w:sz="0" w:space="0" w:color="auto"/>
        <w:right w:val="none" w:sz="0" w:space="0" w:color="auto"/>
      </w:divBdr>
    </w:div>
    <w:div w:id="1604261728">
      <w:bodyDiv w:val="1"/>
      <w:marLeft w:val="0"/>
      <w:marRight w:val="0"/>
      <w:marTop w:val="0"/>
      <w:marBottom w:val="0"/>
      <w:divBdr>
        <w:top w:val="none" w:sz="0" w:space="0" w:color="auto"/>
        <w:left w:val="none" w:sz="0" w:space="0" w:color="auto"/>
        <w:bottom w:val="none" w:sz="0" w:space="0" w:color="auto"/>
        <w:right w:val="none" w:sz="0" w:space="0" w:color="auto"/>
      </w:divBdr>
    </w:div>
    <w:div w:id="1607344725">
      <w:bodyDiv w:val="1"/>
      <w:marLeft w:val="0"/>
      <w:marRight w:val="0"/>
      <w:marTop w:val="0"/>
      <w:marBottom w:val="0"/>
      <w:divBdr>
        <w:top w:val="none" w:sz="0" w:space="0" w:color="auto"/>
        <w:left w:val="none" w:sz="0" w:space="0" w:color="auto"/>
        <w:bottom w:val="none" w:sz="0" w:space="0" w:color="auto"/>
        <w:right w:val="none" w:sz="0" w:space="0" w:color="auto"/>
      </w:divBdr>
    </w:div>
    <w:div w:id="1608848222">
      <w:bodyDiv w:val="1"/>
      <w:marLeft w:val="0"/>
      <w:marRight w:val="0"/>
      <w:marTop w:val="0"/>
      <w:marBottom w:val="0"/>
      <w:divBdr>
        <w:top w:val="none" w:sz="0" w:space="0" w:color="auto"/>
        <w:left w:val="none" w:sz="0" w:space="0" w:color="auto"/>
        <w:bottom w:val="none" w:sz="0" w:space="0" w:color="auto"/>
        <w:right w:val="none" w:sz="0" w:space="0" w:color="auto"/>
      </w:divBdr>
    </w:div>
    <w:div w:id="1609773505">
      <w:bodyDiv w:val="1"/>
      <w:marLeft w:val="0"/>
      <w:marRight w:val="0"/>
      <w:marTop w:val="0"/>
      <w:marBottom w:val="0"/>
      <w:divBdr>
        <w:top w:val="none" w:sz="0" w:space="0" w:color="auto"/>
        <w:left w:val="none" w:sz="0" w:space="0" w:color="auto"/>
        <w:bottom w:val="none" w:sz="0" w:space="0" w:color="auto"/>
        <w:right w:val="none" w:sz="0" w:space="0" w:color="auto"/>
      </w:divBdr>
    </w:div>
    <w:div w:id="1610772306">
      <w:bodyDiv w:val="1"/>
      <w:marLeft w:val="0"/>
      <w:marRight w:val="0"/>
      <w:marTop w:val="0"/>
      <w:marBottom w:val="0"/>
      <w:divBdr>
        <w:top w:val="none" w:sz="0" w:space="0" w:color="auto"/>
        <w:left w:val="none" w:sz="0" w:space="0" w:color="auto"/>
        <w:bottom w:val="none" w:sz="0" w:space="0" w:color="auto"/>
        <w:right w:val="none" w:sz="0" w:space="0" w:color="auto"/>
      </w:divBdr>
    </w:div>
    <w:div w:id="1612781121">
      <w:bodyDiv w:val="1"/>
      <w:marLeft w:val="0"/>
      <w:marRight w:val="0"/>
      <w:marTop w:val="0"/>
      <w:marBottom w:val="0"/>
      <w:divBdr>
        <w:top w:val="none" w:sz="0" w:space="0" w:color="auto"/>
        <w:left w:val="none" w:sz="0" w:space="0" w:color="auto"/>
        <w:bottom w:val="none" w:sz="0" w:space="0" w:color="auto"/>
        <w:right w:val="none" w:sz="0" w:space="0" w:color="auto"/>
      </w:divBdr>
    </w:div>
    <w:div w:id="1616521370">
      <w:bodyDiv w:val="1"/>
      <w:marLeft w:val="0"/>
      <w:marRight w:val="0"/>
      <w:marTop w:val="0"/>
      <w:marBottom w:val="0"/>
      <w:divBdr>
        <w:top w:val="none" w:sz="0" w:space="0" w:color="auto"/>
        <w:left w:val="none" w:sz="0" w:space="0" w:color="auto"/>
        <w:bottom w:val="none" w:sz="0" w:space="0" w:color="auto"/>
        <w:right w:val="none" w:sz="0" w:space="0" w:color="auto"/>
      </w:divBdr>
    </w:div>
    <w:div w:id="1617255675">
      <w:bodyDiv w:val="1"/>
      <w:marLeft w:val="0"/>
      <w:marRight w:val="0"/>
      <w:marTop w:val="0"/>
      <w:marBottom w:val="0"/>
      <w:divBdr>
        <w:top w:val="none" w:sz="0" w:space="0" w:color="auto"/>
        <w:left w:val="none" w:sz="0" w:space="0" w:color="auto"/>
        <w:bottom w:val="none" w:sz="0" w:space="0" w:color="auto"/>
        <w:right w:val="none" w:sz="0" w:space="0" w:color="auto"/>
      </w:divBdr>
    </w:div>
    <w:div w:id="1620722860">
      <w:bodyDiv w:val="1"/>
      <w:marLeft w:val="0"/>
      <w:marRight w:val="0"/>
      <w:marTop w:val="0"/>
      <w:marBottom w:val="0"/>
      <w:divBdr>
        <w:top w:val="none" w:sz="0" w:space="0" w:color="auto"/>
        <w:left w:val="none" w:sz="0" w:space="0" w:color="auto"/>
        <w:bottom w:val="none" w:sz="0" w:space="0" w:color="auto"/>
        <w:right w:val="none" w:sz="0" w:space="0" w:color="auto"/>
      </w:divBdr>
    </w:div>
    <w:div w:id="1624799241">
      <w:bodyDiv w:val="1"/>
      <w:marLeft w:val="0"/>
      <w:marRight w:val="0"/>
      <w:marTop w:val="0"/>
      <w:marBottom w:val="0"/>
      <w:divBdr>
        <w:top w:val="none" w:sz="0" w:space="0" w:color="auto"/>
        <w:left w:val="none" w:sz="0" w:space="0" w:color="auto"/>
        <w:bottom w:val="none" w:sz="0" w:space="0" w:color="auto"/>
        <w:right w:val="none" w:sz="0" w:space="0" w:color="auto"/>
      </w:divBdr>
    </w:div>
    <w:div w:id="1625766879">
      <w:bodyDiv w:val="1"/>
      <w:marLeft w:val="0"/>
      <w:marRight w:val="0"/>
      <w:marTop w:val="0"/>
      <w:marBottom w:val="0"/>
      <w:divBdr>
        <w:top w:val="none" w:sz="0" w:space="0" w:color="auto"/>
        <w:left w:val="none" w:sz="0" w:space="0" w:color="auto"/>
        <w:bottom w:val="none" w:sz="0" w:space="0" w:color="auto"/>
        <w:right w:val="none" w:sz="0" w:space="0" w:color="auto"/>
      </w:divBdr>
    </w:div>
    <w:div w:id="1628120379">
      <w:bodyDiv w:val="1"/>
      <w:marLeft w:val="0"/>
      <w:marRight w:val="0"/>
      <w:marTop w:val="0"/>
      <w:marBottom w:val="0"/>
      <w:divBdr>
        <w:top w:val="none" w:sz="0" w:space="0" w:color="auto"/>
        <w:left w:val="none" w:sz="0" w:space="0" w:color="auto"/>
        <w:bottom w:val="none" w:sz="0" w:space="0" w:color="auto"/>
        <w:right w:val="none" w:sz="0" w:space="0" w:color="auto"/>
      </w:divBdr>
    </w:div>
    <w:div w:id="1628200151">
      <w:bodyDiv w:val="1"/>
      <w:marLeft w:val="0"/>
      <w:marRight w:val="0"/>
      <w:marTop w:val="0"/>
      <w:marBottom w:val="0"/>
      <w:divBdr>
        <w:top w:val="none" w:sz="0" w:space="0" w:color="auto"/>
        <w:left w:val="none" w:sz="0" w:space="0" w:color="auto"/>
        <w:bottom w:val="none" w:sz="0" w:space="0" w:color="auto"/>
        <w:right w:val="none" w:sz="0" w:space="0" w:color="auto"/>
      </w:divBdr>
    </w:div>
    <w:div w:id="1628320343">
      <w:bodyDiv w:val="1"/>
      <w:marLeft w:val="0"/>
      <w:marRight w:val="0"/>
      <w:marTop w:val="0"/>
      <w:marBottom w:val="0"/>
      <w:divBdr>
        <w:top w:val="none" w:sz="0" w:space="0" w:color="auto"/>
        <w:left w:val="none" w:sz="0" w:space="0" w:color="auto"/>
        <w:bottom w:val="none" w:sz="0" w:space="0" w:color="auto"/>
        <w:right w:val="none" w:sz="0" w:space="0" w:color="auto"/>
      </w:divBdr>
    </w:div>
    <w:div w:id="1628588046">
      <w:bodyDiv w:val="1"/>
      <w:marLeft w:val="0"/>
      <w:marRight w:val="0"/>
      <w:marTop w:val="0"/>
      <w:marBottom w:val="0"/>
      <w:divBdr>
        <w:top w:val="none" w:sz="0" w:space="0" w:color="auto"/>
        <w:left w:val="none" w:sz="0" w:space="0" w:color="auto"/>
        <w:bottom w:val="none" w:sz="0" w:space="0" w:color="auto"/>
        <w:right w:val="none" w:sz="0" w:space="0" w:color="auto"/>
      </w:divBdr>
    </w:div>
    <w:div w:id="1629553918">
      <w:bodyDiv w:val="1"/>
      <w:marLeft w:val="0"/>
      <w:marRight w:val="0"/>
      <w:marTop w:val="0"/>
      <w:marBottom w:val="0"/>
      <w:divBdr>
        <w:top w:val="none" w:sz="0" w:space="0" w:color="auto"/>
        <w:left w:val="none" w:sz="0" w:space="0" w:color="auto"/>
        <w:bottom w:val="none" w:sz="0" w:space="0" w:color="auto"/>
        <w:right w:val="none" w:sz="0" w:space="0" w:color="auto"/>
      </w:divBdr>
    </w:div>
    <w:div w:id="1631981259">
      <w:bodyDiv w:val="1"/>
      <w:marLeft w:val="0"/>
      <w:marRight w:val="0"/>
      <w:marTop w:val="0"/>
      <w:marBottom w:val="0"/>
      <w:divBdr>
        <w:top w:val="none" w:sz="0" w:space="0" w:color="auto"/>
        <w:left w:val="none" w:sz="0" w:space="0" w:color="auto"/>
        <w:bottom w:val="none" w:sz="0" w:space="0" w:color="auto"/>
        <w:right w:val="none" w:sz="0" w:space="0" w:color="auto"/>
      </w:divBdr>
    </w:div>
    <w:div w:id="1634629902">
      <w:bodyDiv w:val="1"/>
      <w:marLeft w:val="0"/>
      <w:marRight w:val="0"/>
      <w:marTop w:val="0"/>
      <w:marBottom w:val="0"/>
      <w:divBdr>
        <w:top w:val="none" w:sz="0" w:space="0" w:color="auto"/>
        <w:left w:val="none" w:sz="0" w:space="0" w:color="auto"/>
        <w:bottom w:val="none" w:sz="0" w:space="0" w:color="auto"/>
        <w:right w:val="none" w:sz="0" w:space="0" w:color="auto"/>
      </w:divBdr>
    </w:div>
    <w:div w:id="1635132755">
      <w:bodyDiv w:val="1"/>
      <w:marLeft w:val="0"/>
      <w:marRight w:val="0"/>
      <w:marTop w:val="0"/>
      <w:marBottom w:val="0"/>
      <w:divBdr>
        <w:top w:val="none" w:sz="0" w:space="0" w:color="auto"/>
        <w:left w:val="none" w:sz="0" w:space="0" w:color="auto"/>
        <w:bottom w:val="none" w:sz="0" w:space="0" w:color="auto"/>
        <w:right w:val="none" w:sz="0" w:space="0" w:color="auto"/>
      </w:divBdr>
    </w:div>
    <w:div w:id="1635258527">
      <w:bodyDiv w:val="1"/>
      <w:marLeft w:val="0"/>
      <w:marRight w:val="0"/>
      <w:marTop w:val="0"/>
      <w:marBottom w:val="0"/>
      <w:divBdr>
        <w:top w:val="none" w:sz="0" w:space="0" w:color="auto"/>
        <w:left w:val="none" w:sz="0" w:space="0" w:color="auto"/>
        <w:bottom w:val="none" w:sz="0" w:space="0" w:color="auto"/>
        <w:right w:val="none" w:sz="0" w:space="0" w:color="auto"/>
      </w:divBdr>
    </w:div>
    <w:div w:id="1635871230">
      <w:bodyDiv w:val="1"/>
      <w:marLeft w:val="0"/>
      <w:marRight w:val="0"/>
      <w:marTop w:val="0"/>
      <w:marBottom w:val="0"/>
      <w:divBdr>
        <w:top w:val="none" w:sz="0" w:space="0" w:color="auto"/>
        <w:left w:val="none" w:sz="0" w:space="0" w:color="auto"/>
        <w:bottom w:val="none" w:sz="0" w:space="0" w:color="auto"/>
        <w:right w:val="none" w:sz="0" w:space="0" w:color="auto"/>
      </w:divBdr>
    </w:div>
    <w:div w:id="1637296947">
      <w:bodyDiv w:val="1"/>
      <w:marLeft w:val="0"/>
      <w:marRight w:val="0"/>
      <w:marTop w:val="0"/>
      <w:marBottom w:val="0"/>
      <w:divBdr>
        <w:top w:val="none" w:sz="0" w:space="0" w:color="auto"/>
        <w:left w:val="none" w:sz="0" w:space="0" w:color="auto"/>
        <w:bottom w:val="none" w:sz="0" w:space="0" w:color="auto"/>
        <w:right w:val="none" w:sz="0" w:space="0" w:color="auto"/>
      </w:divBdr>
    </w:div>
    <w:div w:id="1637449644">
      <w:bodyDiv w:val="1"/>
      <w:marLeft w:val="0"/>
      <w:marRight w:val="0"/>
      <w:marTop w:val="0"/>
      <w:marBottom w:val="0"/>
      <w:divBdr>
        <w:top w:val="none" w:sz="0" w:space="0" w:color="auto"/>
        <w:left w:val="none" w:sz="0" w:space="0" w:color="auto"/>
        <w:bottom w:val="none" w:sz="0" w:space="0" w:color="auto"/>
        <w:right w:val="none" w:sz="0" w:space="0" w:color="auto"/>
      </w:divBdr>
    </w:div>
    <w:div w:id="1637686576">
      <w:bodyDiv w:val="1"/>
      <w:marLeft w:val="0"/>
      <w:marRight w:val="0"/>
      <w:marTop w:val="0"/>
      <w:marBottom w:val="0"/>
      <w:divBdr>
        <w:top w:val="none" w:sz="0" w:space="0" w:color="auto"/>
        <w:left w:val="none" w:sz="0" w:space="0" w:color="auto"/>
        <w:bottom w:val="none" w:sz="0" w:space="0" w:color="auto"/>
        <w:right w:val="none" w:sz="0" w:space="0" w:color="auto"/>
      </w:divBdr>
    </w:div>
    <w:div w:id="1637951393">
      <w:bodyDiv w:val="1"/>
      <w:marLeft w:val="0"/>
      <w:marRight w:val="0"/>
      <w:marTop w:val="0"/>
      <w:marBottom w:val="0"/>
      <w:divBdr>
        <w:top w:val="none" w:sz="0" w:space="0" w:color="auto"/>
        <w:left w:val="none" w:sz="0" w:space="0" w:color="auto"/>
        <w:bottom w:val="none" w:sz="0" w:space="0" w:color="auto"/>
        <w:right w:val="none" w:sz="0" w:space="0" w:color="auto"/>
      </w:divBdr>
    </w:div>
    <w:div w:id="1638223474">
      <w:bodyDiv w:val="1"/>
      <w:marLeft w:val="0"/>
      <w:marRight w:val="0"/>
      <w:marTop w:val="0"/>
      <w:marBottom w:val="0"/>
      <w:divBdr>
        <w:top w:val="none" w:sz="0" w:space="0" w:color="auto"/>
        <w:left w:val="none" w:sz="0" w:space="0" w:color="auto"/>
        <w:bottom w:val="none" w:sz="0" w:space="0" w:color="auto"/>
        <w:right w:val="none" w:sz="0" w:space="0" w:color="auto"/>
      </w:divBdr>
    </w:div>
    <w:div w:id="1639602612">
      <w:bodyDiv w:val="1"/>
      <w:marLeft w:val="0"/>
      <w:marRight w:val="0"/>
      <w:marTop w:val="0"/>
      <w:marBottom w:val="0"/>
      <w:divBdr>
        <w:top w:val="none" w:sz="0" w:space="0" w:color="auto"/>
        <w:left w:val="none" w:sz="0" w:space="0" w:color="auto"/>
        <w:bottom w:val="none" w:sz="0" w:space="0" w:color="auto"/>
        <w:right w:val="none" w:sz="0" w:space="0" w:color="auto"/>
      </w:divBdr>
    </w:div>
    <w:div w:id="1640645749">
      <w:bodyDiv w:val="1"/>
      <w:marLeft w:val="0"/>
      <w:marRight w:val="0"/>
      <w:marTop w:val="0"/>
      <w:marBottom w:val="0"/>
      <w:divBdr>
        <w:top w:val="none" w:sz="0" w:space="0" w:color="auto"/>
        <w:left w:val="none" w:sz="0" w:space="0" w:color="auto"/>
        <w:bottom w:val="none" w:sz="0" w:space="0" w:color="auto"/>
        <w:right w:val="none" w:sz="0" w:space="0" w:color="auto"/>
      </w:divBdr>
    </w:div>
    <w:div w:id="1640845364">
      <w:bodyDiv w:val="1"/>
      <w:marLeft w:val="0"/>
      <w:marRight w:val="0"/>
      <w:marTop w:val="0"/>
      <w:marBottom w:val="0"/>
      <w:divBdr>
        <w:top w:val="none" w:sz="0" w:space="0" w:color="auto"/>
        <w:left w:val="none" w:sz="0" w:space="0" w:color="auto"/>
        <w:bottom w:val="none" w:sz="0" w:space="0" w:color="auto"/>
        <w:right w:val="none" w:sz="0" w:space="0" w:color="auto"/>
      </w:divBdr>
    </w:div>
    <w:div w:id="1642421075">
      <w:bodyDiv w:val="1"/>
      <w:marLeft w:val="0"/>
      <w:marRight w:val="0"/>
      <w:marTop w:val="0"/>
      <w:marBottom w:val="0"/>
      <w:divBdr>
        <w:top w:val="none" w:sz="0" w:space="0" w:color="auto"/>
        <w:left w:val="none" w:sz="0" w:space="0" w:color="auto"/>
        <w:bottom w:val="none" w:sz="0" w:space="0" w:color="auto"/>
        <w:right w:val="none" w:sz="0" w:space="0" w:color="auto"/>
      </w:divBdr>
    </w:div>
    <w:div w:id="1643120758">
      <w:bodyDiv w:val="1"/>
      <w:marLeft w:val="0"/>
      <w:marRight w:val="0"/>
      <w:marTop w:val="0"/>
      <w:marBottom w:val="0"/>
      <w:divBdr>
        <w:top w:val="none" w:sz="0" w:space="0" w:color="auto"/>
        <w:left w:val="none" w:sz="0" w:space="0" w:color="auto"/>
        <w:bottom w:val="none" w:sz="0" w:space="0" w:color="auto"/>
        <w:right w:val="none" w:sz="0" w:space="0" w:color="auto"/>
      </w:divBdr>
    </w:div>
    <w:div w:id="1644503723">
      <w:bodyDiv w:val="1"/>
      <w:marLeft w:val="0"/>
      <w:marRight w:val="0"/>
      <w:marTop w:val="0"/>
      <w:marBottom w:val="0"/>
      <w:divBdr>
        <w:top w:val="none" w:sz="0" w:space="0" w:color="auto"/>
        <w:left w:val="none" w:sz="0" w:space="0" w:color="auto"/>
        <w:bottom w:val="none" w:sz="0" w:space="0" w:color="auto"/>
        <w:right w:val="none" w:sz="0" w:space="0" w:color="auto"/>
      </w:divBdr>
    </w:div>
    <w:div w:id="1644698116">
      <w:bodyDiv w:val="1"/>
      <w:marLeft w:val="0"/>
      <w:marRight w:val="0"/>
      <w:marTop w:val="0"/>
      <w:marBottom w:val="0"/>
      <w:divBdr>
        <w:top w:val="none" w:sz="0" w:space="0" w:color="auto"/>
        <w:left w:val="none" w:sz="0" w:space="0" w:color="auto"/>
        <w:bottom w:val="none" w:sz="0" w:space="0" w:color="auto"/>
        <w:right w:val="none" w:sz="0" w:space="0" w:color="auto"/>
      </w:divBdr>
    </w:div>
    <w:div w:id="1644849023">
      <w:bodyDiv w:val="1"/>
      <w:marLeft w:val="0"/>
      <w:marRight w:val="0"/>
      <w:marTop w:val="0"/>
      <w:marBottom w:val="0"/>
      <w:divBdr>
        <w:top w:val="none" w:sz="0" w:space="0" w:color="auto"/>
        <w:left w:val="none" w:sz="0" w:space="0" w:color="auto"/>
        <w:bottom w:val="none" w:sz="0" w:space="0" w:color="auto"/>
        <w:right w:val="none" w:sz="0" w:space="0" w:color="auto"/>
      </w:divBdr>
    </w:div>
    <w:div w:id="1645350476">
      <w:bodyDiv w:val="1"/>
      <w:marLeft w:val="0"/>
      <w:marRight w:val="0"/>
      <w:marTop w:val="0"/>
      <w:marBottom w:val="0"/>
      <w:divBdr>
        <w:top w:val="none" w:sz="0" w:space="0" w:color="auto"/>
        <w:left w:val="none" w:sz="0" w:space="0" w:color="auto"/>
        <w:bottom w:val="none" w:sz="0" w:space="0" w:color="auto"/>
        <w:right w:val="none" w:sz="0" w:space="0" w:color="auto"/>
      </w:divBdr>
    </w:div>
    <w:div w:id="1646355135">
      <w:bodyDiv w:val="1"/>
      <w:marLeft w:val="0"/>
      <w:marRight w:val="0"/>
      <w:marTop w:val="0"/>
      <w:marBottom w:val="0"/>
      <w:divBdr>
        <w:top w:val="none" w:sz="0" w:space="0" w:color="auto"/>
        <w:left w:val="none" w:sz="0" w:space="0" w:color="auto"/>
        <w:bottom w:val="none" w:sz="0" w:space="0" w:color="auto"/>
        <w:right w:val="none" w:sz="0" w:space="0" w:color="auto"/>
      </w:divBdr>
    </w:div>
    <w:div w:id="1647003663">
      <w:bodyDiv w:val="1"/>
      <w:marLeft w:val="0"/>
      <w:marRight w:val="0"/>
      <w:marTop w:val="0"/>
      <w:marBottom w:val="0"/>
      <w:divBdr>
        <w:top w:val="none" w:sz="0" w:space="0" w:color="auto"/>
        <w:left w:val="none" w:sz="0" w:space="0" w:color="auto"/>
        <w:bottom w:val="none" w:sz="0" w:space="0" w:color="auto"/>
        <w:right w:val="none" w:sz="0" w:space="0" w:color="auto"/>
      </w:divBdr>
    </w:div>
    <w:div w:id="1647661598">
      <w:bodyDiv w:val="1"/>
      <w:marLeft w:val="0"/>
      <w:marRight w:val="0"/>
      <w:marTop w:val="0"/>
      <w:marBottom w:val="0"/>
      <w:divBdr>
        <w:top w:val="none" w:sz="0" w:space="0" w:color="auto"/>
        <w:left w:val="none" w:sz="0" w:space="0" w:color="auto"/>
        <w:bottom w:val="none" w:sz="0" w:space="0" w:color="auto"/>
        <w:right w:val="none" w:sz="0" w:space="0" w:color="auto"/>
      </w:divBdr>
    </w:div>
    <w:div w:id="1648438176">
      <w:bodyDiv w:val="1"/>
      <w:marLeft w:val="0"/>
      <w:marRight w:val="0"/>
      <w:marTop w:val="0"/>
      <w:marBottom w:val="0"/>
      <w:divBdr>
        <w:top w:val="none" w:sz="0" w:space="0" w:color="auto"/>
        <w:left w:val="none" w:sz="0" w:space="0" w:color="auto"/>
        <w:bottom w:val="none" w:sz="0" w:space="0" w:color="auto"/>
        <w:right w:val="none" w:sz="0" w:space="0" w:color="auto"/>
      </w:divBdr>
    </w:div>
    <w:div w:id="1651984801">
      <w:bodyDiv w:val="1"/>
      <w:marLeft w:val="0"/>
      <w:marRight w:val="0"/>
      <w:marTop w:val="0"/>
      <w:marBottom w:val="0"/>
      <w:divBdr>
        <w:top w:val="none" w:sz="0" w:space="0" w:color="auto"/>
        <w:left w:val="none" w:sz="0" w:space="0" w:color="auto"/>
        <w:bottom w:val="none" w:sz="0" w:space="0" w:color="auto"/>
        <w:right w:val="none" w:sz="0" w:space="0" w:color="auto"/>
      </w:divBdr>
    </w:div>
    <w:div w:id="1652250600">
      <w:bodyDiv w:val="1"/>
      <w:marLeft w:val="0"/>
      <w:marRight w:val="0"/>
      <w:marTop w:val="0"/>
      <w:marBottom w:val="0"/>
      <w:divBdr>
        <w:top w:val="none" w:sz="0" w:space="0" w:color="auto"/>
        <w:left w:val="none" w:sz="0" w:space="0" w:color="auto"/>
        <w:bottom w:val="none" w:sz="0" w:space="0" w:color="auto"/>
        <w:right w:val="none" w:sz="0" w:space="0" w:color="auto"/>
      </w:divBdr>
    </w:div>
    <w:div w:id="1652516453">
      <w:bodyDiv w:val="1"/>
      <w:marLeft w:val="0"/>
      <w:marRight w:val="0"/>
      <w:marTop w:val="0"/>
      <w:marBottom w:val="0"/>
      <w:divBdr>
        <w:top w:val="none" w:sz="0" w:space="0" w:color="auto"/>
        <w:left w:val="none" w:sz="0" w:space="0" w:color="auto"/>
        <w:bottom w:val="none" w:sz="0" w:space="0" w:color="auto"/>
        <w:right w:val="none" w:sz="0" w:space="0" w:color="auto"/>
      </w:divBdr>
    </w:div>
    <w:div w:id="1653683010">
      <w:bodyDiv w:val="1"/>
      <w:marLeft w:val="0"/>
      <w:marRight w:val="0"/>
      <w:marTop w:val="0"/>
      <w:marBottom w:val="0"/>
      <w:divBdr>
        <w:top w:val="none" w:sz="0" w:space="0" w:color="auto"/>
        <w:left w:val="none" w:sz="0" w:space="0" w:color="auto"/>
        <w:bottom w:val="none" w:sz="0" w:space="0" w:color="auto"/>
        <w:right w:val="none" w:sz="0" w:space="0" w:color="auto"/>
      </w:divBdr>
    </w:div>
    <w:div w:id="1654067381">
      <w:bodyDiv w:val="1"/>
      <w:marLeft w:val="0"/>
      <w:marRight w:val="0"/>
      <w:marTop w:val="0"/>
      <w:marBottom w:val="0"/>
      <w:divBdr>
        <w:top w:val="none" w:sz="0" w:space="0" w:color="auto"/>
        <w:left w:val="none" w:sz="0" w:space="0" w:color="auto"/>
        <w:bottom w:val="none" w:sz="0" w:space="0" w:color="auto"/>
        <w:right w:val="none" w:sz="0" w:space="0" w:color="auto"/>
      </w:divBdr>
    </w:div>
    <w:div w:id="1655836346">
      <w:bodyDiv w:val="1"/>
      <w:marLeft w:val="0"/>
      <w:marRight w:val="0"/>
      <w:marTop w:val="0"/>
      <w:marBottom w:val="0"/>
      <w:divBdr>
        <w:top w:val="none" w:sz="0" w:space="0" w:color="auto"/>
        <w:left w:val="none" w:sz="0" w:space="0" w:color="auto"/>
        <w:bottom w:val="none" w:sz="0" w:space="0" w:color="auto"/>
        <w:right w:val="none" w:sz="0" w:space="0" w:color="auto"/>
      </w:divBdr>
    </w:div>
    <w:div w:id="1655914488">
      <w:bodyDiv w:val="1"/>
      <w:marLeft w:val="0"/>
      <w:marRight w:val="0"/>
      <w:marTop w:val="0"/>
      <w:marBottom w:val="0"/>
      <w:divBdr>
        <w:top w:val="none" w:sz="0" w:space="0" w:color="auto"/>
        <w:left w:val="none" w:sz="0" w:space="0" w:color="auto"/>
        <w:bottom w:val="none" w:sz="0" w:space="0" w:color="auto"/>
        <w:right w:val="none" w:sz="0" w:space="0" w:color="auto"/>
      </w:divBdr>
    </w:div>
    <w:div w:id="1656452133">
      <w:bodyDiv w:val="1"/>
      <w:marLeft w:val="0"/>
      <w:marRight w:val="0"/>
      <w:marTop w:val="0"/>
      <w:marBottom w:val="0"/>
      <w:divBdr>
        <w:top w:val="none" w:sz="0" w:space="0" w:color="auto"/>
        <w:left w:val="none" w:sz="0" w:space="0" w:color="auto"/>
        <w:bottom w:val="none" w:sz="0" w:space="0" w:color="auto"/>
        <w:right w:val="none" w:sz="0" w:space="0" w:color="auto"/>
      </w:divBdr>
    </w:div>
    <w:div w:id="1656689062">
      <w:bodyDiv w:val="1"/>
      <w:marLeft w:val="0"/>
      <w:marRight w:val="0"/>
      <w:marTop w:val="0"/>
      <w:marBottom w:val="0"/>
      <w:divBdr>
        <w:top w:val="none" w:sz="0" w:space="0" w:color="auto"/>
        <w:left w:val="none" w:sz="0" w:space="0" w:color="auto"/>
        <w:bottom w:val="none" w:sz="0" w:space="0" w:color="auto"/>
        <w:right w:val="none" w:sz="0" w:space="0" w:color="auto"/>
      </w:divBdr>
    </w:div>
    <w:div w:id="1658798462">
      <w:bodyDiv w:val="1"/>
      <w:marLeft w:val="0"/>
      <w:marRight w:val="0"/>
      <w:marTop w:val="0"/>
      <w:marBottom w:val="0"/>
      <w:divBdr>
        <w:top w:val="none" w:sz="0" w:space="0" w:color="auto"/>
        <w:left w:val="none" w:sz="0" w:space="0" w:color="auto"/>
        <w:bottom w:val="none" w:sz="0" w:space="0" w:color="auto"/>
        <w:right w:val="none" w:sz="0" w:space="0" w:color="auto"/>
      </w:divBdr>
    </w:div>
    <w:div w:id="1659646692">
      <w:bodyDiv w:val="1"/>
      <w:marLeft w:val="0"/>
      <w:marRight w:val="0"/>
      <w:marTop w:val="0"/>
      <w:marBottom w:val="0"/>
      <w:divBdr>
        <w:top w:val="none" w:sz="0" w:space="0" w:color="auto"/>
        <w:left w:val="none" w:sz="0" w:space="0" w:color="auto"/>
        <w:bottom w:val="none" w:sz="0" w:space="0" w:color="auto"/>
        <w:right w:val="none" w:sz="0" w:space="0" w:color="auto"/>
      </w:divBdr>
    </w:div>
    <w:div w:id="1662659505">
      <w:bodyDiv w:val="1"/>
      <w:marLeft w:val="0"/>
      <w:marRight w:val="0"/>
      <w:marTop w:val="0"/>
      <w:marBottom w:val="0"/>
      <w:divBdr>
        <w:top w:val="none" w:sz="0" w:space="0" w:color="auto"/>
        <w:left w:val="none" w:sz="0" w:space="0" w:color="auto"/>
        <w:bottom w:val="none" w:sz="0" w:space="0" w:color="auto"/>
        <w:right w:val="none" w:sz="0" w:space="0" w:color="auto"/>
      </w:divBdr>
    </w:div>
    <w:div w:id="1664501835">
      <w:bodyDiv w:val="1"/>
      <w:marLeft w:val="0"/>
      <w:marRight w:val="0"/>
      <w:marTop w:val="0"/>
      <w:marBottom w:val="0"/>
      <w:divBdr>
        <w:top w:val="none" w:sz="0" w:space="0" w:color="auto"/>
        <w:left w:val="none" w:sz="0" w:space="0" w:color="auto"/>
        <w:bottom w:val="none" w:sz="0" w:space="0" w:color="auto"/>
        <w:right w:val="none" w:sz="0" w:space="0" w:color="auto"/>
      </w:divBdr>
    </w:div>
    <w:div w:id="1665081657">
      <w:bodyDiv w:val="1"/>
      <w:marLeft w:val="0"/>
      <w:marRight w:val="0"/>
      <w:marTop w:val="0"/>
      <w:marBottom w:val="0"/>
      <w:divBdr>
        <w:top w:val="none" w:sz="0" w:space="0" w:color="auto"/>
        <w:left w:val="none" w:sz="0" w:space="0" w:color="auto"/>
        <w:bottom w:val="none" w:sz="0" w:space="0" w:color="auto"/>
        <w:right w:val="none" w:sz="0" w:space="0" w:color="auto"/>
      </w:divBdr>
    </w:div>
    <w:div w:id="1665400880">
      <w:bodyDiv w:val="1"/>
      <w:marLeft w:val="0"/>
      <w:marRight w:val="0"/>
      <w:marTop w:val="0"/>
      <w:marBottom w:val="0"/>
      <w:divBdr>
        <w:top w:val="none" w:sz="0" w:space="0" w:color="auto"/>
        <w:left w:val="none" w:sz="0" w:space="0" w:color="auto"/>
        <w:bottom w:val="none" w:sz="0" w:space="0" w:color="auto"/>
        <w:right w:val="none" w:sz="0" w:space="0" w:color="auto"/>
      </w:divBdr>
    </w:div>
    <w:div w:id="1666128792">
      <w:bodyDiv w:val="1"/>
      <w:marLeft w:val="0"/>
      <w:marRight w:val="0"/>
      <w:marTop w:val="0"/>
      <w:marBottom w:val="0"/>
      <w:divBdr>
        <w:top w:val="none" w:sz="0" w:space="0" w:color="auto"/>
        <w:left w:val="none" w:sz="0" w:space="0" w:color="auto"/>
        <w:bottom w:val="none" w:sz="0" w:space="0" w:color="auto"/>
        <w:right w:val="none" w:sz="0" w:space="0" w:color="auto"/>
      </w:divBdr>
    </w:div>
    <w:div w:id="1666319390">
      <w:bodyDiv w:val="1"/>
      <w:marLeft w:val="0"/>
      <w:marRight w:val="0"/>
      <w:marTop w:val="0"/>
      <w:marBottom w:val="0"/>
      <w:divBdr>
        <w:top w:val="none" w:sz="0" w:space="0" w:color="auto"/>
        <w:left w:val="none" w:sz="0" w:space="0" w:color="auto"/>
        <w:bottom w:val="none" w:sz="0" w:space="0" w:color="auto"/>
        <w:right w:val="none" w:sz="0" w:space="0" w:color="auto"/>
      </w:divBdr>
    </w:div>
    <w:div w:id="1667587237">
      <w:bodyDiv w:val="1"/>
      <w:marLeft w:val="0"/>
      <w:marRight w:val="0"/>
      <w:marTop w:val="0"/>
      <w:marBottom w:val="0"/>
      <w:divBdr>
        <w:top w:val="none" w:sz="0" w:space="0" w:color="auto"/>
        <w:left w:val="none" w:sz="0" w:space="0" w:color="auto"/>
        <w:bottom w:val="none" w:sz="0" w:space="0" w:color="auto"/>
        <w:right w:val="none" w:sz="0" w:space="0" w:color="auto"/>
      </w:divBdr>
    </w:div>
    <w:div w:id="1670597454">
      <w:bodyDiv w:val="1"/>
      <w:marLeft w:val="0"/>
      <w:marRight w:val="0"/>
      <w:marTop w:val="0"/>
      <w:marBottom w:val="0"/>
      <w:divBdr>
        <w:top w:val="none" w:sz="0" w:space="0" w:color="auto"/>
        <w:left w:val="none" w:sz="0" w:space="0" w:color="auto"/>
        <w:bottom w:val="none" w:sz="0" w:space="0" w:color="auto"/>
        <w:right w:val="none" w:sz="0" w:space="0" w:color="auto"/>
      </w:divBdr>
    </w:div>
    <w:div w:id="1671567525">
      <w:bodyDiv w:val="1"/>
      <w:marLeft w:val="0"/>
      <w:marRight w:val="0"/>
      <w:marTop w:val="0"/>
      <w:marBottom w:val="0"/>
      <w:divBdr>
        <w:top w:val="none" w:sz="0" w:space="0" w:color="auto"/>
        <w:left w:val="none" w:sz="0" w:space="0" w:color="auto"/>
        <w:bottom w:val="none" w:sz="0" w:space="0" w:color="auto"/>
        <w:right w:val="none" w:sz="0" w:space="0" w:color="auto"/>
      </w:divBdr>
    </w:div>
    <w:div w:id="1671642304">
      <w:bodyDiv w:val="1"/>
      <w:marLeft w:val="0"/>
      <w:marRight w:val="0"/>
      <w:marTop w:val="0"/>
      <w:marBottom w:val="0"/>
      <w:divBdr>
        <w:top w:val="none" w:sz="0" w:space="0" w:color="auto"/>
        <w:left w:val="none" w:sz="0" w:space="0" w:color="auto"/>
        <w:bottom w:val="none" w:sz="0" w:space="0" w:color="auto"/>
        <w:right w:val="none" w:sz="0" w:space="0" w:color="auto"/>
      </w:divBdr>
    </w:div>
    <w:div w:id="1673214635">
      <w:bodyDiv w:val="1"/>
      <w:marLeft w:val="0"/>
      <w:marRight w:val="0"/>
      <w:marTop w:val="0"/>
      <w:marBottom w:val="0"/>
      <w:divBdr>
        <w:top w:val="none" w:sz="0" w:space="0" w:color="auto"/>
        <w:left w:val="none" w:sz="0" w:space="0" w:color="auto"/>
        <w:bottom w:val="none" w:sz="0" w:space="0" w:color="auto"/>
        <w:right w:val="none" w:sz="0" w:space="0" w:color="auto"/>
      </w:divBdr>
    </w:div>
    <w:div w:id="1673600312">
      <w:bodyDiv w:val="1"/>
      <w:marLeft w:val="0"/>
      <w:marRight w:val="0"/>
      <w:marTop w:val="0"/>
      <w:marBottom w:val="0"/>
      <w:divBdr>
        <w:top w:val="none" w:sz="0" w:space="0" w:color="auto"/>
        <w:left w:val="none" w:sz="0" w:space="0" w:color="auto"/>
        <w:bottom w:val="none" w:sz="0" w:space="0" w:color="auto"/>
        <w:right w:val="none" w:sz="0" w:space="0" w:color="auto"/>
      </w:divBdr>
    </w:div>
    <w:div w:id="1674994323">
      <w:bodyDiv w:val="1"/>
      <w:marLeft w:val="0"/>
      <w:marRight w:val="0"/>
      <w:marTop w:val="0"/>
      <w:marBottom w:val="0"/>
      <w:divBdr>
        <w:top w:val="none" w:sz="0" w:space="0" w:color="auto"/>
        <w:left w:val="none" w:sz="0" w:space="0" w:color="auto"/>
        <w:bottom w:val="none" w:sz="0" w:space="0" w:color="auto"/>
        <w:right w:val="none" w:sz="0" w:space="0" w:color="auto"/>
      </w:divBdr>
    </w:div>
    <w:div w:id="1675837318">
      <w:bodyDiv w:val="1"/>
      <w:marLeft w:val="0"/>
      <w:marRight w:val="0"/>
      <w:marTop w:val="0"/>
      <w:marBottom w:val="0"/>
      <w:divBdr>
        <w:top w:val="none" w:sz="0" w:space="0" w:color="auto"/>
        <w:left w:val="none" w:sz="0" w:space="0" w:color="auto"/>
        <w:bottom w:val="none" w:sz="0" w:space="0" w:color="auto"/>
        <w:right w:val="none" w:sz="0" w:space="0" w:color="auto"/>
      </w:divBdr>
    </w:div>
    <w:div w:id="1676033680">
      <w:bodyDiv w:val="1"/>
      <w:marLeft w:val="0"/>
      <w:marRight w:val="0"/>
      <w:marTop w:val="0"/>
      <w:marBottom w:val="0"/>
      <w:divBdr>
        <w:top w:val="none" w:sz="0" w:space="0" w:color="auto"/>
        <w:left w:val="none" w:sz="0" w:space="0" w:color="auto"/>
        <w:bottom w:val="none" w:sz="0" w:space="0" w:color="auto"/>
        <w:right w:val="none" w:sz="0" w:space="0" w:color="auto"/>
      </w:divBdr>
    </w:div>
    <w:div w:id="1676152304">
      <w:bodyDiv w:val="1"/>
      <w:marLeft w:val="0"/>
      <w:marRight w:val="0"/>
      <w:marTop w:val="0"/>
      <w:marBottom w:val="0"/>
      <w:divBdr>
        <w:top w:val="none" w:sz="0" w:space="0" w:color="auto"/>
        <w:left w:val="none" w:sz="0" w:space="0" w:color="auto"/>
        <w:bottom w:val="none" w:sz="0" w:space="0" w:color="auto"/>
        <w:right w:val="none" w:sz="0" w:space="0" w:color="auto"/>
      </w:divBdr>
    </w:div>
    <w:div w:id="1676808024">
      <w:bodyDiv w:val="1"/>
      <w:marLeft w:val="0"/>
      <w:marRight w:val="0"/>
      <w:marTop w:val="0"/>
      <w:marBottom w:val="0"/>
      <w:divBdr>
        <w:top w:val="none" w:sz="0" w:space="0" w:color="auto"/>
        <w:left w:val="none" w:sz="0" w:space="0" w:color="auto"/>
        <w:bottom w:val="none" w:sz="0" w:space="0" w:color="auto"/>
        <w:right w:val="none" w:sz="0" w:space="0" w:color="auto"/>
      </w:divBdr>
    </w:div>
    <w:div w:id="1677076157">
      <w:bodyDiv w:val="1"/>
      <w:marLeft w:val="0"/>
      <w:marRight w:val="0"/>
      <w:marTop w:val="0"/>
      <w:marBottom w:val="0"/>
      <w:divBdr>
        <w:top w:val="none" w:sz="0" w:space="0" w:color="auto"/>
        <w:left w:val="none" w:sz="0" w:space="0" w:color="auto"/>
        <w:bottom w:val="none" w:sz="0" w:space="0" w:color="auto"/>
        <w:right w:val="none" w:sz="0" w:space="0" w:color="auto"/>
      </w:divBdr>
    </w:div>
    <w:div w:id="1677733460">
      <w:bodyDiv w:val="1"/>
      <w:marLeft w:val="0"/>
      <w:marRight w:val="0"/>
      <w:marTop w:val="0"/>
      <w:marBottom w:val="0"/>
      <w:divBdr>
        <w:top w:val="none" w:sz="0" w:space="0" w:color="auto"/>
        <w:left w:val="none" w:sz="0" w:space="0" w:color="auto"/>
        <w:bottom w:val="none" w:sz="0" w:space="0" w:color="auto"/>
        <w:right w:val="none" w:sz="0" w:space="0" w:color="auto"/>
      </w:divBdr>
    </w:div>
    <w:div w:id="1678533941">
      <w:bodyDiv w:val="1"/>
      <w:marLeft w:val="0"/>
      <w:marRight w:val="0"/>
      <w:marTop w:val="0"/>
      <w:marBottom w:val="0"/>
      <w:divBdr>
        <w:top w:val="none" w:sz="0" w:space="0" w:color="auto"/>
        <w:left w:val="none" w:sz="0" w:space="0" w:color="auto"/>
        <w:bottom w:val="none" w:sz="0" w:space="0" w:color="auto"/>
        <w:right w:val="none" w:sz="0" w:space="0" w:color="auto"/>
      </w:divBdr>
    </w:div>
    <w:div w:id="1678576403">
      <w:bodyDiv w:val="1"/>
      <w:marLeft w:val="0"/>
      <w:marRight w:val="0"/>
      <w:marTop w:val="0"/>
      <w:marBottom w:val="0"/>
      <w:divBdr>
        <w:top w:val="none" w:sz="0" w:space="0" w:color="auto"/>
        <w:left w:val="none" w:sz="0" w:space="0" w:color="auto"/>
        <w:bottom w:val="none" w:sz="0" w:space="0" w:color="auto"/>
        <w:right w:val="none" w:sz="0" w:space="0" w:color="auto"/>
      </w:divBdr>
    </w:div>
    <w:div w:id="1679575141">
      <w:bodyDiv w:val="1"/>
      <w:marLeft w:val="0"/>
      <w:marRight w:val="0"/>
      <w:marTop w:val="0"/>
      <w:marBottom w:val="0"/>
      <w:divBdr>
        <w:top w:val="none" w:sz="0" w:space="0" w:color="auto"/>
        <w:left w:val="none" w:sz="0" w:space="0" w:color="auto"/>
        <w:bottom w:val="none" w:sz="0" w:space="0" w:color="auto"/>
        <w:right w:val="none" w:sz="0" w:space="0" w:color="auto"/>
      </w:divBdr>
    </w:div>
    <w:div w:id="1681158270">
      <w:bodyDiv w:val="1"/>
      <w:marLeft w:val="0"/>
      <w:marRight w:val="0"/>
      <w:marTop w:val="0"/>
      <w:marBottom w:val="0"/>
      <w:divBdr>
        <w:top w:val="none" w:sz="0" w:space="0" w:color="auto"/>
        <w:left w:val="none" w:sz="0" w:space="0" w:color="auto"/>
        <w:bottom w:val="none" w:sz="0" w:space="0" w:color="auto"/>
        <w:right w:val="none" w:sz="0" w:space="0" w:color="auto"/>
      </w:divBdr>
    </w:div>
    <w:div w:id="1681347650">
      <w:bodyDiv w:val="1"/>
      <w:marLeft w:val="0"/>
      <w:marRight w:val="0"/>
      <w:marTop w:val="0"/>
      <w:marBottom w:val="0"/>
      <w:divBdr>
        <w:top w:val="none" w:sz="0" w:space="0" w:color="auto"/>
        <w:left w:val="none" w:sz="0" w:space="0" w:color="auto"/>
        <w:bottom w:val="none" w:sz="0" w:space="0" w:color="auto"/>
        <w:right w:val="none" w:sz="0" w:space="0" w:color="auto"/>
      </w:divBdr>
    </w:div>
    <w:div w:id="1681665324">
      <w:bodyDiv w:val="1"/>
      <w:marLeft w:val="0"/>
      <w:marRight w:val="0"/>
      <w:marTop w:val="0"/>
      <w:marBottom w:val="0"/>
      <w:divBdr>
        <w:top w:val="none" w:sz="0" w:space="0" w:color="auto"/>
        <w:left w:val="none" w:sz="0" w:space="0" w:color="auto"/>
        <w:bottom w:val="none" w:sz="0" w:space="0" w:color="auto"/>
        <w:right w:val="none" w:sz="0" w:space="0" w:color="auto"/>
      </w:divBdr>
    </w:div>
    <w:div w:id="1683168286">
      <w:bodyDiv w:val="1"/>
      <w:marLeft w:val="0"/>
      <w:marRight w:val="0"/>
      <w:marTop w:val="0"/>
      <w:marBottom w:val="0"/>
      <w:divBdr>
        <w:top w:val="none" w:sz="0" w:space="0" w:color="auto"/>
        <w:left w:val="none" w:sz="0" w:space="0" w:color="auto"/>
        <w:bottom w:val="none" w:sz="0" w:space="0" w:color="auto"/>
        <w:right w:val="none" w:sz="0" w:space="0" w:color="auto"/>
      </w:divBdr>
    </w:div>
    <w:div w:id="1683432145">
      <w:bodyDiv w:val="1"/>
      <w:marLeft w:val="0"/>
      <w:marRight w:val="0"/>
      <w:marTop w:val="0"/>
      <w:marBottom w:val="0"/>
      <w:divBdr>
        <w:top w:val="none" w:sz="0" w:space="0" w:color="auto"/>
        <w:left w:val="none" w:sz="0" w:space="0" w:color="auto"/>
        <w:bottom w:val="none" w:sz="0" w:space="0" w:color="auto"/>
        <w:right w:val="none" w:sz="0" w:space="0" w:color="auto"/>
      </w:divBdr>
    </w:div>
    <w:div w:id="1683629173">
      <w:bodyDiv w:val="1"/>
      <w:marLeft w:val="0"/>
      <w:marRight w:val="0"/>
      <w:marTop w:val="0"/>
      <w:marBottom w:val="0"/>
      <w:divBdr>
        <w:top w:val="none" w:sz="0" w:space="0" w:color="auto"/>
        <w:left w:val="none" w:sz="0" w:space="0" w:color="auto"/>
        <w:bottom w:val="none" w:sz="0" w:space="0" w:color="auto"/>
        <w:right w:val="none" w:sz="0" w:space="0" w:color="auto"/>
      </w:divBdr>
    </w:div>
    <w:div w:id="1685591823">
      <w:bodyDiv w:val="1"/>
      <w:marLeft w:val="0"/>
      <w:marRight w:val="0"/>
      <w:marTop w:val="0"/>
      <w:marBottom w:val="0"/>
      <w:divBdr>
        <w:top w:val="none" w:sz="0" w:space="0" w:color="auto"/>
        <w:left w:val="none" w:sz="0" w:space="0" w:color="auto"/>
        <w:bottom w:val="none" w:sz="0" w:space="0" w:color="auto"/>
        <w:right w:val="none" w:sz="0" w:space="0" w:color="auto"/>
      </w:divBdr>
    </w:div>
    <w:div w:id="1686975782">
      <w:bodyDiv w:val="1"/>
      <w:marLeft w:val="0"/>
      <w:marRight w:val="0"/>
      <w:marTop w:val="0"/>
      <w:marBottom w:val="0"/>
      <w:divBdr>
        <w:top w:val="none" w:sz="0" w:space="0" w:color="auto"/>
        <w:left w:val="none" w:sz="0" w:space="0" w:color="auto"/>
        <w:bottom w:val="none" w:sz="0" w:space="0" w:color="auto"/>
        <w:right w:val="none" w:sz="0" w:space="0" w:color="auto"/>
      </w:divBdr>
    </w:div>
    <w:div w:id="1687057492">
      <w:bodyDiv w:val="1"/>
      <w:marLeft w:val="0"/>
      <w:marRight w:val="0"/>
      <w:marTop w:val="0"/>
      <w:marBottom w:val="0"/>
      <w:divBdr>
        <w:top w:val="none" w:sz="0" w:space="0" w:color="auto"/>
        <w:left w:val="none" w:sz="0" w:space="0" w:color="auto"/>
        <w:bottom w:val="none" w:sz="0" w:space="0" w:color="auto"/>
        <w:right w:val="none" w:sz="0" w:space="0" w:color="auto"/>
      </w:divBdr>
    </w:div>
    <w:div w:id="1687246518">
      <w:bodyDiv w:val="1"/>
      <w:marLeft w:val="0"/>
      <w:marRight w:val="0"/>
      <w:marTop w:val="0"/>
      <w:marBottom w:val="0"/>
      <w:divBdr>
        <w:top w:val="none" w:sz="0" w:space="0" w:color="auto"/>
        <w:left w:val="none" w:sz="0" w:space="0" w:color="auto"/>
        <w:bottom w:val="none" w:sz="0" w:space="0" w:color="auto"/>
        <w:right w:val="none" w:sz="0" w:space="0" w:color="auto"/>
      </w:divBdr>
    </w:div>
    <w:div w:id="1687712820">
      <w:bodyDiv w:val="1"/>
      <w:marLeft w:val="0"/>
      <w:marRight w:val="0"/>
      <w:marTop w:val="0"/>
      <w:marBottom w:val="0"/>
      <w:divBdr>
        <w:top w:val="none" w:sz="0" w:space="0" w:color="auto"/>
        <w:left w:val="none" w:sz="0" w:space="0" w:color="auto"/>
        <w:bottom w:val="none" w:sz="0" w:space="0" w:color="auto"/>
        <w:right w:val="none" w:sz="0" w:space="0" w:color="auto"/>
      </w:divBdr>
    </w:div>
    <w:div w:id="1688751890">
      <w:bodyDiv w:val="1"/>
      <w:marLeft w:val="0"/>
      <w:marRight w:val="0"/>
      <w:marTop w:val="0"/>
      <w:marBottom w:val="0"/>
      <w:divBdr>
        <w:top w:val="none" w:sz="0" w:space="0" w:color="auto"/>
        <w:left w:val="none" w:sz="0" w:space="0" w:color="auto"/>
        <w:bottom w:val="none" w:sz="0" w:space="0" w:color="auto"/>
        <w:right w:val="none" w:sz="0" w:space="0" w:color="auto"/>
      </w:divBdr>
    </w:div>
    <w:div w:id="1690371535">
      <w:bodyDiv w:val="1"/>
      <w:marLeft w:val="0"/>
      <w:marRight w:val="0"/>
      <w:marTop w:val="0"/>
      <w:marBottom w:val="0"/>
      <w:divBdr>
        <w:top w:val="none" w:sz="0" w:space="0" w:color="auto"/>
        <w:left w:val="none" w:sz="0" w:space="0" w:color="auto"/>
        <w:bottom w:val="none" w:sz="0" w:space="0" w:color="auto"/>
        <w:right w:val="none" w:sz="0" w:space="0" w:color="auto"/>
      </w:divBdr>
    </w:div>
    <w:div w:id="1691253484">
      <w:bodyDiv w:val="1"/>
      <w:marLeft w:val="0"/>
      <w:marRight w:val="0"/>
      <w:marTop w:val="0"/>
      <w:marBottom w:val="0"/>
      <w:divBdr>
        <w:top w:val="none" w:sz="0" w:space="0" w:color="auto"/>
        <w:left w:val="none" w:sz="0" w:space="0" w:color="auto"/>
        <w:bottom w:val="none" w:sz="0" w:space="0" w:color="auto"/>
        <w:right w:val="none" w:sz="0" w:space="0" w:color="auto"/>
      </w:divBdr>
    </w:div>
    <w:div w:id="1693337209">
      <w:bodyDiv w:val="1"/>
      <w:marLeft w:val="0"/>
      <w:marRight w:val="0"/>
      <w:marTop w:val="0"/>
      <w:marBottom w:val="0"/>
      <w:divBdr>
        <w:top w:val="none" w:sz="0" w:space="0" w:color="auto"/>
        <w:left w:val="none" w:sz="0" w:space="0" w:color="auto"/>
        <w:bottom w:val="none" w:sz="0" w:space="0" w:color="auto"/>
        <w:right w:val="none" w:sz="0" w:space="0" w:color="auto"/>
      </w:divBdr>
    </w:div>
    <w:div w:id="1693343250">
      <w:bodyDiv w:val="1"/>
      <w:marLeft w:val="0"/>
      <w:marRight w:val="0"/>
      <w:marTop w:val="0"/>
      <w:marBottom w:val="0"/>
      <w:divBdr>
        <w:top w:val="none" w:sz="0" w:space="0" w:color="auto"/>
        <w:left w:val="none" w:sz="0" w:space="0" w:color="auto"/>
        <w:bottom w:val="none" w:sz="0" w:space="0" w:color="auto"/>
        <w:right w:val="none" w:sz="0" w:space="0" w:color="auto"/>
      </w:divBdr>
    </w:div>
    <w:div w:id="1694265902">
      <w:bodyDiv w:val="1"/>
      <w:marLeft w:val="0"/>
      <w:marRight w:val="0"/>
      <w:marTop w:val="0"/>
      <w:marBottom w:val="0"/>
      <w:divBdr>
        <w:top w:val="none" w:sz="0" w:space="0" w:color="auto"/>
        <w:left w:val="none" w:sz="0" w:space="0" w:color="auto"/>
        <w:bottom w:val="none" w:sz="0" w:space="0" w:color="auto"/>
        <w:right w:val="none" w:sz="0" w:space="0" w:color="auto"/>
      </w:divBdr>
    </w:div>
    <w:div w:id="1694845816">
      <w:bodyDiv w:val="1"/>
      <w:marLeft w:val="0"/>
      <w:marRight w:val="0"/>
      <w:marTop w:val="0"/>
      <w:marBottom w:val="0"/>
      <w:divBdr>
        <w:top w:val="none" w:sz="0" w:space="0" w:color="auto"/>
        <w:left w:val="none" w:sz="0" w:space="0" w:color="auto"/>
        <w:bottom w:val="none" w:sz="0" w:space="0" w:color="auto"/>
        <w:right w:val="none" w:sz="0" w:space="0" w:color="auto"/>
      </w:divBdr>
    </w:div>
    <w:div w:id="1694912893">
      <w:bodyDiv w:val="1"/>
      <w:marLeft w:val="0"/>
      <w:marRight w:val="0"/>
      <w:marTop w:val="0"/>
      <w:marBottom w:val="0"/>
      <w:divBdr>
        <w:top w:val="none" w:sz="0" w:space="0" w:color="auto"/>
        <w:left w:val="none" w:sz="0" w:space="0" w:color="auto"/>
        <w:bottom w:val="none" w:sz="0" w:space="0" w:color="auto"/>
        <w:right w:val="none" w:sz="0" w:space="0" w:color="auto"/>
      </w:divBdr>
    </w:div>
    <w:div w:id="1695762822">
      <w:bodyDiv w:val="1"/>
      <w:marLeft w:val="0"/>
      <w:marRight w:val="0"/>
      <w:marTop w:val="0"/>
      <w:marBottom w:val="0"/>
      <w:divBdr>
        <w:top w:val="none" w:sz="0" w:space="0" w:color="auto"/>
        <w:left w:val="none" w:sz="0" w:space="0" w:color="auto"/>
        <w:bottom w:val="none" w:sz="0" w:space="0" w:color="auto"/>
        <w:right w:val="none" w:sz="0" w:space="0" w:color="auto"/>
      </w:divBdr>
    </w:div>
    <w:div w:id="1699575602">
      <w:bodyDiv w:val="1"/>
      <w:marLeft w:val="0"/>
      <w:marRight w:val="0"/>
      <w:marTop w:val="0"/>
      <w:marBottom w:val="0"/>
      <w:divBdr>
        <w:top w:val="none" w:sz="0" w:space="0" w:color="auto"/>
        <w:left w:val="none" w:sz="0" w:space="0" w:color="auto"/>
        <w:bottom w:val="none" w:sz="0" w:space="0" w:color="auto"/>
        <w:right w:val="none" w:sz="0" w:space="0" w:color="auto"/>
      </w:divBdr>
    </w:div>
    <w:div w:id="1700932786">
      <w:bodyDiv w:val="1"/>
      <w:marLeft w:val="0"/>
      <w:marRight w:val="0"/>
      <w:marTop w:val="0"/>
      <w:marBottom w:val="0"/>
      <w:divBdr>
        <w:top w:val="none" w:sz="0" w:space="0" w:color="auto"/>
        <w:left w:val="none" w:sz="0" w:space="0" w:color="auto"/>
        <w:bottom w:val="none" w:sz="0" w:space="0" w:color="auto"/>
        <w:right w:val="none" w:sz="0" w:space="0" w:color="auto"/>
      </w:divBdr>
    </w:div>
    <w:div w:id="1702394539">
      <w:bodyDiv w:val="1"/>
      <w:marLeft w:val="0"/>
      <w:marRight w:val="0"/>
      <w:marTop w:val="0"/>
      <w:marBottom w:val="0"/>
      <w:divBdr>
        <w:top w:val="none" w:sz="0" w:space="0" w:color="auto"/>
        <w:left w:val="none" w:sz="0" w:space="0" w:color="auto"/>
        <w:bottom w:val="none" w:sz="0" w:space="0" w:color="auto"/>
        <w:right w:val="none" w:sz="0" w:space="0" w:color="auto"/>
      </w:divBdr>
    </w:div>
    <w:div w:id="1703162503">
      <w:bodyDiv w:val="1"/>
      <w:marLeft w:val="0"/>
      <w:marRight w:val="0"/>
      <w:marTop w:val="0"/>
      <w:marBottom w:val="0"/>
      <w:divBdr>
        <w:top w:val="none" w:sz="0" w:space="0" w:color="auto"/>
        <w:left w:val="none" w:sz="0" w:space="0" w:color="auto"/>
        <w:bottom w:val="none" w:sz="0" w:space="0" w:color="auto"/>
        <w:right w:val="none" w:sz="0" w:space="0" w:color="auto"/>
      </w:divBdr>
    </w:div>
    <w:div w:id="1703171026">
      <w:bodyDiv w:val="1"/>
      <w:marLeft w:val="0"/>
      <w:marRight w:val="0"/>
      <w:marTop w:val="0"/>
      <w:marBottom w:val="0"/>
      <w:divBdr>
        <w:top w:val="none" w:sz="0" w:space="0" w:color="auto"/>
        <w:left w:val="none" w:sz="0" w:space="0" w:color="auto"/>
        <w:bottom w:val="none" w:sz="0" w:space="0" w:color="auto"/>
        <w:right w:val="none" w:sz="0" w:space="0" w:color="auto"/>
      </w:divBdr>
    </w:div>
    <w:div w:id="1704477257">
      <w:bodyDiv w:val="1"/>
      <w:marLeft w:val="0"/>
      <w:marRight w:val="0"/>
      <w:marTop w:val="0"/>
      <w:marBottom w:val="0"/>
      <w:divBdr>
        <w:top w:val="none" w:sz="0" w:space="0" w:color="auto"/>
        <w:left w:val="none" w:sz="0" w:space="0" w:color="auto"/>
        <w:bottom w:val="none" w:sz="0" w:space="0" w:color="auto"/>
        <w:right w:val="none" w:sz="0" w:space="0" w:color="auto"/>
      </w:divBdr>
    </w:div>
    <w:div w:id="1705983358">
      <w:bodyDiv w:val="1"/>
      <w:marLeft w:val="0"/>
      <w:marRight w:val="0"/>
      <w:marTop w:val="0"/>
      <w:marBottom w:val="0"/>
      <w:divBdr>
        <w:top w:val="none" w:sz="0" w:space="0" w:color="auto"/>
        <w:left w:val="none" w:sz="0" w:space="0" w:color="auto"/>
        <w:bottom w:val="none" w:sz="0" w:space="0" w:color="auto"/>
        <w:right w:val="none" w:sz="0" w:space="0" w:color="auto"/>
      </w:divBdr>
    </w:div>
    <w:div w:id="1706327365">
      <w:bodyDiv w:val="1"/>
      <w:marLeft w:val="0"/>
      <w:marRight w:val="0"/>
      <w:marTop w:val="0"/>
      <w:marBottom w:val="0"/>
      <w:divBdr>
        <w:top w:val="none" w:sz="0" w:space="0" w:color="auto"/>
        <w:left w:val="none" w:sz="0" w:space="0" w:color="auto"/>
        <w:bottom w:val="none" w:sz="0" w:space="0" w:color="auto"/>
        <w:right w:val="none" w:sz="0" w:space="0" w:color="auto"/>
      </w:divBdr>
    </w:div>
    <w:div w:id="1709842810">
      <w:bodyDiv w:val="1"/>
      <w:marLeft w:val="0"/>
      <w:marRight w:val="0"/>
      <w:marTop w:val="0"/>
      <w:marBottom w:val="0"/>
      <w:divBdr>
        <w:top w:val="none" w:sz="0" w:space="0" w:color="auto"/>
        <w:left w:val="none" w:sz="0" w:space="0" w:color="auto"/>
        <w:bottom w:val="none" w:sz="0" w:space="0" w:color="auto"/>
        <w:right w:val="none" w:sz="0" w:space="0" w:color="auto"/>
      </w:divBdr>
    </w:div>
    <w:div w:id="1710915573">
      <w:bodyDiv w:val="1"/>
      <w:marLeft w:val="0"/>
      <w:marRight w:val="0"/>
      <w:marTop w:val="0"/>
      <w:marBottom w:val="0"/>
      <w:divBdr>
        <w:top w:val="none" w:sz="0" w:space="0" w:color="auto"/>
        <w:left w:val="none" w:sz="0" w:space="0" w:color="auto"/>
        <w:bottom w:val="none" w:sz="0" w:space="0" w:color="auto"/>
        <w:right w:val="none" w:sz="0" w:space="0" w:color="auto"/>
      </w:divBdr>
    </w:div>
    <w:div w:id="1713189298">
      <w:bodyDiv w:val="1"/>
      <w:marLeft w:val="0"/>
      <w:marRight w:val="0"/>
      <w:marTop w:val="0"/>
      <w:marBottom w:val="0"/>
      <w:divBdr>
        <w:top w:val="none" w:sz="0" w:space="0" w:color="auto"/>
        <w:left w:val="none" w:sz="0" w:space="0" w:color="auto"/>
        <w:bottom w:val="none" w:sz="0" w:space="0" w:color="auto"/>
        <w:right w:val="none" w:sz="0" w:space="0" w:color="auto"/>
      </w:divBdr>
    </w:div>
    <w:div w:id="1714307180">
      <w:bodyDiv w:val="1"/>
      <w:marLeft w:val="0"/>
      <w:marRight w:val="0"/>
      <w:marTop w:val="0"/>
      <w:marBottom w:val="0"/>
      <w:divBdr>
        <w:top w:val="none" w:sz="0" w:space="0" w:color="auto"/>
        <w:left w:val="none" w:sz="0" w:space="0" w:color="auto"/>
        <w:bottom w:val="none" w:sz="0" w:space="0" w:color="auto"/>
        <w:right w:val="none" w:sz="0" w:space="0" w:color="auto"/>
      </w:divBdr>
    </w:div>
    <w:div w:id="1714621666">
      <w:bodyDiv w:val="1"/>
      <w:marLeft w:val="0"/>
      <w:marRight w:val="0"/>
      <w:marTop w:val="0"/>
      <w:marBottom w:val="0"/>
      <w:divBdr>
        <w:top w:val="none" w:sz="0" w:space="0" w:color="auto"/>
        <w:left w:val="none" w:sz="0" w:space="0" w:color="auto"/>
        <w:bottom w:val="none" w:sz="0" w:space="0" w:color="auto"/>
        <w:right w:val="none" w:sz="0" w:space="0" w:color="auto"/>
      </w:divBdr>
    </w:div>
    <w:div w:id="1715692422">
      <w:bodyDiv w:val="1"/>
      <w:marLeft w:val="0"/>
      <w:marRight w:val="0"/>
      <w:marTop w:val="0"/>
      <w:marBottom w:val="0"/>
      <w:divBdr>
        <w:top w:val="none" w:sz="0" w:space="0" w:color="auto"/>
        <w:left w:val="none" w:sz="0" w:space="0" w:color="auto"/>
        <w:bottom w:val="none" w:sz="0" w:space="0" w:color="auto"/>
        <w:right w:val="none" w:sz="0" w:space="0" w:color="auto"/>
      </w:divBdr>
    </w:div>
    <w:div w:id="1718552675">
      <w:bodyDiv w:val="1"/>
      <w:marLeft w:val="0"/>
      <w:marRight w:val="0"/>
      <w:marTop w:val="0"/>
      <w:marBottom w:val="0"/>
      <w:divBdr>
        <w:top w:val="none" w:sz="0" w:space="0" w:color="auto"/>
        <w:left w:val="none" w:sz="0" w:space="0" w:color="auto"/>
        <w:bottom w:val="none" w:sz="0" w:space="0" w:color="auto"/>
        <w:right w:val="none" w:sz="0" w:space="0" w:color="auto"/>
      </w:divBdr>
    </w:div>
    <w:div w:id="1719628343">
      <w:bodyDiv w:val="1"/>
      <w:marLeft w:val="0"/>
      <w:marRight w:val="0"/>
      <w:marTop w:val="0"/>
      <w:marBottom w:val="0"/>
      <w:divBdr>
        <w:top w:val="none" w:sz="0" w:space="0" w:color="auto"/>
        <w:left w:val="none" w:sz="0" w:space="0" w:color="auto"/>
        <w:bottom w:val="none" w:sz="0" w:space="0" w:color="auto"/>
        <w:right w:val="none" w:sz="0" w:space="0" w:color="auto"/>
      </w:divBdr>
    </w:div>
    <w:div w:id="1721707025">
      <w:bodyDiv w:val="1"/>
      <w:marLeft w:val="0"/>
      <w:marRight w:val="0"/>
      <w:marTop w:val="0"/>
      <w:marBottom w:val="0"/>
      <w:divBdr>
        <w:top w:val="none" w:sz="0" w:space="0" w:color="auto"/>
        <w:left w:val="none" w:sz="0" w:space="0" w:color="auto"/>
        <w:bottom w:val="none" w:sz="0" w:space="0" w:color="auto"/>
        <w:right w:val="none" w:sz="0" w:space="0" w:color="auto"/>
      </w:divBdr>
    </w:div>
    <w:div w:id="1723018769">
      <w:bodyDiv w:val="1"/>
      <w:marLeft w:val="0"/>
      <w:marRight w:val="0"/>
      <w:marTop w:val="0"/>
      <w:marBottom w:val="0"/>
      <w:divBdr>
        <w:top w:val="none" w:sz="0" w:space="0" w:color="auto"/>
        <w:left w:val="none" w:sz="0" w:space="0" w:color="auto"/>
        <w:bottom w:val="none" w:sz="0" w:space="0" w:color="auto"/>
        <w:right w:val="none" w:sz="0" w:space="0" w:color="auto"/>
      </w:divBdr>
    </w:div>
    <w:div w:id="1725448219">
      <w:bodyDiv w:val="1"/>
      <w:marLeft w:val="0"/>
      <w:marRight w:val="0"/>
      <w:marTop w:val="0"/>
      <w:marBottom w:val="0"/>
      <w:divBdr>
        <w:top w:val="none" w:sz="0" w:space="0" w:color="auto"/>
        <w:left w:val="none" w:sz="0" w:space="0" w:color="auto"/>
        <w:bottom w:val="none" w:sz="0" w:space="0" w:color="auto"/>
        <w:right w:val="none" w:sz="0" w:space="0" w:color="auto"/>
      </w:divBdr>
    </w:div>
    <w:div w:id="1725831604">
      <w:bodyDiv w:val="1"/>
      <w:marLeft w:val="0"/>
      <w:marRight w:val="0"/>
      <w:marTop w:val="0"/>
      <w:marBottom w:val="0"/>
      <w:divBdr>
        <w:top w:val="none" w:sz="0" w:space="0" w:color="auto"/>
        <w:left w:val="none" w:sz="0" w:space="0" w:color="auto"/>
        <w:bottom w:val="none" w:sz="0" w:space="0" w:color="auto"/>
        <w:right w:val="none" w:sz="0" w:space="0" w:color="auto"/>
      </w:divBdr>
    </w:div>
    <w:div w:id="1726224451">
      <w:bodyDiv w:val="1"/>
      <w:marLeft w:val="0"/>
      <w:marRight w:val="0"/>
      <w:marTop w:val="0"/>
      <w:marBottom w:val="0"/>
      <w:divBdr>
        <w:top w:val="none" w:sz="0" w:space="0" w:color="auto"/>
        <w:left w:val="none" w:sz="0" w:space="0" w:color="auto"/>
        <w:bottom w:val="none" w:sz="0" w:space="0" w:color="auto"/>
        <w:right w:val="none" w:sz="0" w:space="0" w:color="auto"/>
      </w:divBdr>
    </w:div>
    <w:div w:id="1727298658">
      <w:bodyDiv w:val="1"/>
      <w:marLeft w:val="0"/>
      <w:marRight w:val="0"/>
      <w:marTop w:val="0"/>
      <w:marBottom w:val="0"/>
      <w:divBdr>
        <w:top w:val="none" w:sz="0" w:space="0" w:color="auto"/>
        <w:left w:val="none" w:sz="0" w:space="0" w:color="auto"/>
        <w:bottom w:val="none" w:sz="0" w:space="0" w:color="auto"/>
        <w:right w:val="none" w:sz="0" w:space="0" w:color="auto"/>
      </w:divBdr>
    </w:div>
    <w:div w:id="1728216831">
      <w:bodyDiv w:val="1"/>
      <w:marLeft w:val="0"/>
      <w:marRight w:val="0"/>
      <w:marTop w:val="0"/>
      <w:marBottom w:val="0"/>
      <w:divBdr>
        <w:top w:val="none" w:sz="0" w:space="0" w:color="auto"/>
        <w:left w:val="none" w:sz="0" w:space="0" w:color="auto"/>
        <w:bottom w:val="none" w:sz="0" w:space="0" w:color="auto"/>
        <w:right w:val="none" w:sz="0" w:space="0" w:color="auto"/>
      </w:divBdr>
    </w:div>
    <w:div w:id="1729183698">
      <w:bodyDiv w:val="1"/>
      <w:marLeft w:val="0"/>
      <w:marRight w:val="0"/>
      <w:marTop w:val="0"/>
      <w:marBottom w:val="0"/>
      <w:divBdr>
        <w:top w:val="none" w:sz="0" w:space="0" w:color="auto"/>
        <w:left w:val="none" w:sz="0" w:space="0" w:color="auto"/>
        <w:bottom w:val="none" w:sz="0" w:space="0" w:color="auto"/>
        <w:right w:val="none" w:sz="0" w:space="0" w:color="auto"/>
      </w:divBdr>
    </w:div>
    <w:div w:id="1729720193">
      <w:bodyDiv w:val="1"/>
      <w:marLeft w:val="0"/>
      <w:marRight w:val="0"/>
      <w:marTop w:val="0"/>
      <w:marBottom w:val="0"/>
      <w:divBdr>
        <w:top w:val="none" w:sz="0" w:space="0" w:color="auto"/>
        <w:left w:val="none" w:sz="0" w:space="0" w:color="auto"/>
        <w:bottom w:val="none" w:sz="0" w:space="0" w:color="auto"/>
        <w:right w:val="none" w:sz="0" w:space="0" w:color="auto"/>
      </w:divBdr>
    </w:div>
    <w:div w:id="1730379283">
      <w:bodyDiv w:val="1"/>
      <w:marLeft w:val="0"/>
      <w:marRight w:val="0"/>
      <w:marTop w:val="0"/>
      <w:marBottom w:val="0"/>
      <w:divBdr>
        <w:top w:val="none" w:sz="0" w:space="0" w:color="auto"/>
        <w:left w:val="none" w:sz="0" w:space="0" w:color="auto"/>
        <w:bottom w:val="none" w:sz="0" w:space="0" w:color="auto"/>
        <w:right w:val="none" w:sz="0" w:space="0" w:color="auto"/>
      </w:divBdr>
    </w:div>
    <w:div w:id="1730492684">
      <w:bodyDiv w:val="1"/>
      <w:marLeft w:val="0"/>
      <w:marRight w:val="0"/>
      <w:marTop w:val="0"/>
      <w:marBottom w:val="0"/>
      <w:divBdr>
        <w:top w:val="none" w:sz="0" w:space="0" w:color="auto"/>
        <w:left w:val="none" w:sz="0" w:space="0" w:color="auto"/>
        <w:bottom w:val="none" w:sz="0" w:space="0" w:color="auto"/>
        <w:right w:val="none" w:sz="0" w:space="0" w:color="auto"/>
      </w:divBdr>
    </w:div>
    <w:div w:id="1731731418">
      <w:bodyDiv w:val="1"/>
      <w:marLeft w:val="0"/>
      <w:marRight w:val="0"/>
      <w:marTop w:val="0"/>
      <w:marBottom w:val="0"/>
      <w:divBdr>
        <w:top w:val="none" w:sz="0" w:space="0" w:color="auto"/>
        <w:left w:val="none" w:sz="0" w:space="0" w:color="auto"/>
        <w:bottom w:val="none" w:sz="0" w:space="0" w:color="auto"/>
        <w:right w:val="none" w:sz="0" w:space="0" w:color="auto"/>
      </w:divBdr>
    </w:div>
    <w:div w:id="1735081519">
      <w:bodyDiv w:val="1"/>
      <w:marLeft w:val="0"/>
      <w:marRight w:val="0"/>
      <w:marTop w:val="0"/>
      <w:marBottom w:val="0"/>
      <w:divBdr>
        <w:top w:val="none" w:sz="0" w:space="0" w:color="auto"/>
        <w:left w:val="none" w:sz="0" w:space="0" w:color="auto"/>
        <w:bottom w:val="none" w:sz="0" w:space="0" w:color="auto"/>
        <w:right w:val="none" w:sz="0" w:space="0" w:color="auto"/>
      </w:divBdr>
    </w:div>
    <w:div w:id="1735083890">
      <w:bodyDiv w:val="1"/>
      <w:marLeft w:val="0"/>
      <w:marRight w:val="0"/>
      <w:marTop w:val="0"/>
      <w:marBottom w:val="0"/>
      <w:divBdr>
        <w:top w:val="none" w:sz="0" w:space="0" w:color="auto"/>
        <w:left w:val="none" w:sz="0" w:space="0" w:color="auto"/>
        <w:bottom w:val="none" w:sz="0" w:space="0" w:color="auto"/>
        <w:right w:val="none" w:sz="0" w:space="0" w:color="auto"/>
      </w:divBdr>
    </w:div>
    <w:div w:id="1736662039">
      <w:bodyDiv w:val="1"/>
      <w:marLeft w:val="0"/>
      <w:marRight w:val="0"/>
      <w:marTop w:val="0"/>
      <w:marBottom w:val="0"/>
      <w:divBdr>
        <w:top w:val="none" w:sz="0" w:space="0" w:color="auto"/>
        <w:left w:val="none" w:sz="0" w:space="0" w:color="auto"/>
        <w:bottom w:val="none" w:sz="0" w:space="0" w:color="auto"/>
        <w:right w:val="none" w:sz="0" w:space="0" w:color="auto"/>
      </w:divBdr>
    </w:div>
    <w:div w:id="1737818490">
      <w:bodyDiv w:val="1"/>
      <w:marLeft w:val="0"/>
      <w:marRight w:val="0"/>
      <w:marTop w:val="0"/>
      <w:marBottom w:val="0"/>
      <w:divBdr>
        <w:top w:val="none" w:sz="0" w:space="0" w:color="auto"/>
        <w:left w:val="none" w:sz="0" w:space="0" w:color="auto"/>
        <w:bottom w:val="none" w:sz="0" w:space="0" w:color="auto"/>
        <w:right w:val="none" w:sz="0" w:space="0" w:color="auto"/>
      </w:divBdr>
    </w:div>
    <w:div w:id="1738673695">
      <w:bodyDiv w:val="1"/>
      <w:marLeft w:val="0"/>
      <w:marRight w:val="0"/>
      <w:marTop w:val="0"/>
      <w:marBottom w:val="0"/>
      <w:divBdr>
        <w:top w:val="none" w:sz="0" w:space="0" w:color="auto"/>
        <w:left w:val="none" w:sz="0" w:space="0" w:color="auto"/>
        <w:bottom w:val="none" w:sz="0" w:space="0" w:color="auto"/>
        <w:right w:val="none" w:sz="0" w:space="0" w:color="auto"/>
      </w:divBdr>
    </w:div>
    <w:div w:id="1738699614">
      <w:bodyDiv w:val="1"/>
      <w:marLeft w:val="0"/>
      <w:marRight w:val="0"/>
      <w:marTop w:val="0"/>
      <w:marBottom w:val="0"/>
      <w:divBdr>
        <w:top w:val="none" w:sz="0" w:space="0" w:color="auto"/>
        <w:left w:val="none" w:sz="0" w:space="0" w:color="auto"/>
        <w:bottom w:val="none" w:sz="0" w:space="0" w:color="auto"/>
        <w:right w:val="none" w:sz="0" w:space="0" w:color="auto"/>
      </w:divBdr>
    </w:div>
    <w:div w:id="1738748019">
      <w:bodyDiv w:val="1"/>
      <w:marLeft w:val="0"/>
      <w:marRight w:val="0"/>
      <w:marTop w:val="0"/>
      <w:marBottom w:val="0"/>
      <w:divBdr>
        <w:top w:val="none" w:sz="0" w:space="0" w:color="auto"/>
        <w:left w:val="none" w:sz="0" w:space="0" w:color="auto"/>
        <w:bottom w:val="none" w:sz="0" w:space="0" w:color="auto"/>
        <w:right w:val="none" w:sz="0" w:space="0" w:color="auto"/>
      </w:divBdr>
    </w:div>
    <w:div w:id="1741557789">
      <w:bodyDiv w:val="1"/>
      <w:marLeft w:val="0"/>
      <w:marRight w:val="0"/>
      <w:marTop w:val="0"/>
      <w:marBottom w:val="0"/>
      <w:divBdr>
        <w:top w:val="none" w:sz="0" w:space="0" w:color="auto"/>
        <w:left w:val="none" w:sz="0" w:space="0" w:color="auto"/>
        <w:bottom w:val="none" w:sz="0" w:space="0" w:color="auto"/>
        <w:right w:val="none" w:sz="0" w:space="0" w:color="auto"/>
      </w:divBdr>
    </w:div>
    <w:div w:id="1741903638">
      <w:bodyDiv w:val="1"/>
      <w:marLeft w:val="0"/>
      <w:marRight w:val="0"/>
      <w:marTop w:val="0"/>
      <w:marBottom w:val="0"/>
      <w:divBdr>
        <w:top w:val="none" w:sz="0" w:space="0" w:color="auto"/>
        <w:left w:val="none" w:sz="0" w:space="0" w:color="auto"/>
        <w:bottom w:val="none" w:sz="0" w:space="0" w:color="auto"/>
        <w:right w:val="none" w:sz="0" w:space="0" w:color="auto"/>
      </w:divBdr>
    </w:div>
    <w:div w:id="1742674708">
      <w:bodyDiv w:val="1"/>
      <w:marLeft w:val="0"/>
      <w:marRight w:val="0"/>
      <w:marTop w:val="0"/>
      <w:marBottom w:val="0"/>
      <w:divBdr>
        <w:top w:val="none" w:sz="0" w:space="0" w:color="auto"/>
        <w:left w:val="none" w:sz="0" w:space="0" w:color="auto"/>
        <w:bottom w:val="none" w:sz="0" w:space="0" w:color="auto"/>
        <w:right w:val="none" w:sz="0" w:space="0" w:color="auto"/>
      </w:divBdr>
    </w:div>
    <w:div w:id="1743523993">
      <w:bodyDiv w:val="1"/>
      <w:marLeft w:val="0"/>
      <w:marRight w:val="0"/>
      <w:marTop w:val="0"/>
      <w:marBottom w:val="0"/>
      <w:divBdr>
        <w:top w:val="none" w:sz="0" w:space="0" w:color="auto"/>
        <w:left w:val="none" w:sz="0" w:space="0" w:color="auto"/>
        <w:bottom w:val="none" w:sz="0" w:space="0" w:color="auto"/>
        <w:right w:val="none" w:sz="0" w:space="0" w:color="auto"/>
      </w:divBdr>
    </w:div>
    <w:div w:id="1745685234">
      <w:bodyDiv w:val="1"/>
      <w:marLeft w:val="0"/>
      <w:marRight w:val="0"/>
      <w:marTop w:val="0"/>
      <w:marBottom w:val="0"/>
      <w:divBdr>
        <w:top w:val="none" w:sz="0" w:space="0" w:color="auto"/>
        <w:left w:val="none" w:sz="0" w:space="0" w:color="auto"/>
        <w:bottom w:val="none" w:sz="0" w:space="0" w:color="auto"/>
        <w:right w:val="none" w:sz="0" w:space="0" w:color="auto"/>
      </w:divBdr>
    </w:div>
    <w:div w:id="1747461303">
      <w:bodyDiv w:val="1"/>
      <w:marLeft w:val="0"/>
      <w:marRight w:val="0"/>
      <w:marTop w:val="0"/>
      <w:marBottom w:val="0"/>
      <w:divBdr>
        <w:top w:val="none" w:sz="0" w:space="0" w:color="auto"/>
        <w:left w:val="none" w:sz="0" w:space="0" w:color="auto"/>
        <w:bottom w:val="none" w:sz="0" w:space="0" w:color="auto"/>
        <w:right w:val="none" w:sz="0" w:space="0" w:color="auto"/>
      </w:divBdr>
    </w:div>
    <w:div w:id="1748918309">
      <w:bodyDiv w:val="1"/>
      <w:marLeft w:val="0"/>
      <w:marRight w:val="0"/>
      <w:marTop w:val="0"/>
      <w:marBottom w:val="0"/>
      <w:divBdr>
        <w:top w:val="none" w:sz="0" w:space="0" w:color="auto"/>
        <w:left w:val="none" w:sz="0" w:space="0" w:color="auto"/>
        <w:bottom w:val="none" w:sz="0" w:space="0" w:color="auto"/>
        <w:right w:val="none" w:sz="0" w:space="0" w:color="auto"/>
      </w:divBdr>
    </w:div>
    <w:div w:id="1749769552">
      <w:bodyDiv w:val="1"/>
      <w:marLeft w:val="0"/>
      <w:marRight w:val="0"/>
      <w:marTop w:val="0"/>
      <w:marBottom w:val="0"/>
      <w:divBdr>
        <w:top w:val="none" w:sz="0" w:space="0" w:color="auto"/>
        <w:left w:val="none" w:sz="0" w:space="0" w:color="auto"/>
        <w:bottom w:val="none" w:sz="0" w:space="0" w:color="auto"/>
        <w:right w:val="none" w:sz="0" w:space="0" w:color="auto"/>
      </w:divBdr>
    </w:div>
    <w:div w:id="1750033088">
      <w:bodyDiv w:val="1"/>
      <w:marLeft w:val="0"/>
      <w:marRight w:val="0"/>
      <w:marTop w:val="0"/>
      <w:marBottom w:val="0"/>
      <w:divBdr>
        <w:top w:val="none" w:sz="0" w:space="0" w:color="auto"/>
        <w:left w:val="none" w:sz="0" w:space="0" w:color="auto"/>
        <w:bottom w:val="none" w:sz="0" w:space="0" w:color="auto"/>
        <w:right w:val="none" w:sz="0" w:space="0" w:color="auto"/>
      </w:divBdr>
    </w:div>
    <w:div w:id="1750082128">
      <w:bodyDiv w:val="1"/>
      <w:marLeft w:val="0"/>
      <w:marRight w:val="0"/>
      <w:marTop w:val="0"/>
      <w:marBottom w:val="0"/>
      <w:divBdr>
        <w:top w:val="none" w:sz="0" w:space="0" w:color="auto"/>
        <w:left w:val="none" w:sz="0" w:space="0" w:color="auto"/>
        <w:bottom w:val="none" w:sz="0" w:space="0" w:color="auto"/>
        <w:right w:val="none" w:sz="0" w:space="0" w:color="auto"/>
      </w:divBdr>
    </w:div>
    <w:div w:id="1751072704">
      <w:bodyDiv w:val="1"/>
      <w:marLeft w:val="0"/>
      <w:marRight w:val="0"/>
      <w:marTop w:val="0"/>
      <w:marBottom w:val="0"/>
      <w:divBdr>
        <w:top w:val="none" w:sz="0" w:space="0" w:color="auto"/>
        <w:left w:val="none" w:sz="0" w:space="0" w:color="auto"/>
        <w:bottom w:val="none" w:sz="0" w:space="0" w:color="auto"/>
        <w:right w:val="none" w:sz="0" w:space="0" w:color="auto"/>
      </w:divBdr>
    </w:div>
    <w:div w:id="1751540385">
      <w:bodyDiv w:val="1"/>
      <w:marLeft w:val="0"/>
      <w:marRight w:val="0"/>
      <w:marTop w:val="0"/>
      <w:marBottom w:val="0"/>
      <w:divBdr>
        <w:top w:val="none" w:sz="0" w:space="0" w:color="auto"/>
        <w:left w:val="none" w:sz="0" w:space="0" w:color="auto"/>
        <w:bottom w:val="none" w:sz="0" w:space="0" w:color="auto"/>
        <w:right w:val="none" w:sz="0" w:space="0" w:color="auto"/>
      </w:divBdr>
    </w:div>
    <w:div w:id="1751584285">
      <w:bodyDiv w:val="1"/>
      <w:marLeft w:val="0"/>
      <w:marRight w:val="0"/>
      <w:marTop w:val="0"/>
      <w:marBottom w:val="0"/>
      <w:divBdr>
        <w:top w:val="none" w:sz="0" w:space="0" w:color="auto"/>
        <w:left w:val="none" w:sz="0" w:space="0" w:color="auto"/>
        <w:bottom w:val="none" w:sz="0" w:space="0" w:color="auto"/>
        <w:right w:val="none" w:sz="0" w:space="0" w:color="auto"/>
      </w:divBdr>
    </w:div>
    <w:div w:id="1751852827">
      <w:bodyDiv w:val="1"/>
      <w:marLeft w:val="0"/>
      <w:marRight w:val="0"/>
      <w:marTop w:val="0"/>
      <w:marBottom w:val="0"/>
      <w:divBdr>
        <w:top w:val="none" w:sz="0" w:space="0" w:color="auto"/>
        <w:left w:val="none" w:sz="0" w:space="0" w:color="auto"/>
        <w:bottom w:val="none" w:sz="0" w:space="0" w:color="auto"/>
        <w:right w:val="none" w:sz="0" w:space="0" w:color="auto"/>
      </w:divBdr>
    </w:div>
    <w:div w:id="1752192876">
      <w:bodyDiv w:val="1"/>
      <w:marLeft w:val="0"/>
      <w:marRight w:val="0"/>
      <w:marTop w:val="0"/>
      <w:marBottom w:val="0"/>
      <w:divBdr>
        <w:top w:val="none" w:sz="0" w:space="0" w:color="auto"/>
        <w:left w:val="none" w:sz="0" w:space="0" w:color="auto"/>
        <w:bottom w:val="none" w:sz="0" w:space="0" w:color="auto"/>
        <w:right w:val="none" w:sz="0" w:space="0" w:color="auto"/>
      </w:divBdr>
    </w:div>
    <w:div w:id="1752460442">
      <w:bodyDiv w:val="1"/>
      <w:marLeft w:val="0"/>
      <w:marRight w:val="0"/>
      <w:marTop w:val="0"/>
      <w:marBottom w:val="0"/>
      <w:divBdr>
        <w:top w:val="none" w:sz="0" w:space="0" w:color="auto"/>
        <w:left w:val="none" w:sz="0" w:space="0" w:color="auto"/>
        <w:bottom w:val="none" w:sz="0" w:space="0" w:color="auto"/>
        <w:right w:val="none" w:sz="0" w:space="0" w:color="auto"/>
      </w:divBdr>
    </w:div>
    <w:div w:id="1752971503">
      <w:bodyDiv w:val="1"/>
      <w:marLeft w:val="0"/>
      <w:marRight w:val="0"/>
      <w:marTop w:val="0"/>
      <w:marBottom w:val="0"/>
      <w:divBdr>
        <w:top w:val="none" w:sz="0" w:space="0" w:color="auto"/>
        <w:left w:val="none" w:sz="0" w:space="0" w:color="auto"/>
        <w:bottom w:val="none" w:sz="0" w:space="0" w:color="auto"/>
        <w:right w:val="none" w:sz="0" w:space="0" w:color="auto"/>
      </w:divBdr>
    </w:div>
    <w:div w:id="1754081933">
      <w:bodyDiv w:val="1"/>
      <w:marLeft w:val="0"/>
      <w:marRight w:val="0"/>
      <w:marTop w:val="0"/>
      <w:marBottom w:val="0"/>
      <w:divBdr>
        <w:top w:val="none" w:sz="0" w:space="0" w:color="auto"/>
        <w:left w:val="none" w:sz="0" w:space="0" w:color="auto"/>
        <w:bottom w:val="none" w:sz="0" w:space="0" w:color="auto"/>
        <w:right w:val="none" w:sz="0" w:space="0" w:color="auto"/>
      </w:divBdr>
    </w:div>
    <w:div w:id="1755318288">
      <w:bodyDiv w:val="1"/>
      <w:marLeft w:val="0"/>
      <w:marRight w:val="0"/>
      <w:marTop w:val="0"/>
      <w:marBottom w:val="0"/>
      <w:divBdr>
        <w:top w:val="none" w:sz="0" w:space="0" w:color="auto"/>
        <w:left w:val="none" w:sz="0" w:space="0" w:color="auto"/>
        <w:bottom w:val="none" w:sz="0" w:space="0" w:color="auto"/>
        <w:right w:val="none" w:sz="0" w:space="0" w:color="auto"/>
      </w:divBdr>
    </w:div>
    <w:div w:id="1756440995">
      <w:bodyDiv w:val="1"/>
      <w:marLeft w:val="0"/>
      <w:marRight w:val="0"/>
      <w:marTop w:val="0"/>
      <w:marBottom w:val="0"/>
      <w:divBdr>
        <w:top w:val="none" w:sz="0" w:space="0" w:color="auto"/>
        <w:left w:val="none" w:sz="0" w:space="0" w:color="auto"/>
        <w:bottom w:val="none" w:sz="0" w:space="0" w:color="auto"/>
        <w:right w:val="none" w:sz="0" w:space="0" w:color="auto"/>
      </w:divBdr>
    </w:div>
    <w:div w:id="1756780602">
      <w:bodyDiv w:val="1"/>
      <w:marLeft w:val="0"/>
      <w:marRight w:val="0"/>
      <w:marTop w:val="0"/>
      <w:marBottom w:val="0"/>
      <w:divBdr>
        <w:top w:val="none" w:sz="0" w:space="0" w:color="auto"/>
        <w:left w:val="none" w:sz="0" w:space="0" w:color="auto"/>
        <w:bottom w:val="none" w:sz="0" w:space="0" w:color="auto"/>
        <w:right w:val="none" w:sz="0" w:space="0" w:color="auto"/>
      </w:divBdr>
    </w:div>
    <w:div w:id="1756902364">
      <w:bodyDiv w:val="1"/>
      <w:marLeft w:val="0"/>
      <w:marRight w:val="0"/>
      <w:marTop w:val="0"/>
      <w:marBottom w:val="0"/>
      <w:divBdr>
        <w:top w:val="none" w:sz="0" w:space="0" w:color="auto"/>
        <w:left w:val="none" w:sz="0" w:space="0" w:color="auto"/>
        <w:bottom w:val="none" w:sz="0" w:space="0" w:color="auto"/>
        <w:right w:val="none" w:sz="0" w:space="0" w:color="auto"/>
      </w:divBdr>
    </w:div>
    <w:div w:id="1757940584">
      <w:bodyDiv w:val="1"/>
      <w:marLeft w:val="0"/>
      <w:marRight w:val="0"/>
      <w:marTop w:val="0"/>
      <w:marBottom w:val="0"/>
      <w:divBdr>
        <w:top w:val="none" w:sz="0" w:space="0" w:color="auto"/>
        <w:left w:val="none" w:sz="0" w:space="0" w:color="auto"/>
        <w:bottom w:val="none" w:sz="0" w:space="0" w:color="auto"/>
        <w:right w:val="none" w:sz="0" w:space="0" w:color="auto"/>
      </w:divBdr>
    </w:div>
    <w:div w:id="1759326455">
      <w:bodyDiv w:val="1"/>
      <w:marLeft w:val="0"/>
      <w:marRight w:val="0"/>
      <w:marTop w:val="0"/>
      <w:marBottom w:val="0"/>
      <w:divBdr>
        <w:top w:val="none" w:sz="0" w:space="0" w:color="auto"/>
        <w:left w:val="none" w:sz="0" w:space="0" w:color="auto"/>
        <w:bottom w:val="none" w:sz="0" w:space="0" w:color="auto"/>
        <w:right w:val="none" w:sz="0" w:space="0" w:color="auto"/>
      </w:divBdr>
    </w:div>
    <w:div w:id="1759935098">
      <w:bodyDiv w:val="1"/>
      <w:marLeft w:val="0"/>
      <w:marRight w:val="0"/>
      <w:marTop w:val="0"/>
      <w:marBottom w:val="0"/>
      <w:divBdr>
        <w:top w:val="none" w:sz="0" w:space="0" w:color="auto"/>
        <w:left w:val="none" w:sz="0" w:space="0" w:color="auto"/>
        <w:bottom w:val="none" w:sz="0" w:space="0" w:color="auto"/>
        <w:right w:val="none" w:sz="0" w:space="0" w:color="auto"/>
      </w:divBdr>
    </w:div>
    <w:div w:id="1760826514">
      <w:bodyDiv w:val="1"/>
      <w:marLeft w:val="0"/>
      <w:marRight w:val="0"/>
      <w:marTop w:val="0"/>
      <w:marBottom w:val="0"/>
      <w:divBdr>
        <w:top w:val="none" w:sz="0" w:space="0" w:color="auto"/>
        <w:left w:val="none" w:sz="0" w:space="0" w:color="auto"/>
        <w:bottom w:val="none" w:sz="0" w:space="0" w:color="auto"/>
        <w:right w:val="none" w:sz="0" w:space="0" w:color="auto"/>
      </w:divBdr>
    </w:div>
    <w:div w:id="1761441090">
      <w:bodyDiv w:val="1"/>
      <w:marLeft w:val="0"/>
      <w:marRight w:val="0"/>
      <w:marTop w:val="0"/>
      <w:marBottom w:val="0"/>
      <w:divBdr>
        <w:top w:val="none" w:sz="0" w:space="0" w:color="auto"/>
        <w:left w:val="none" w:sz="0" w:space="0" w:color="auto"/>
        <w:bottom w:val="none" w:sz="0" w:space="0" w:color="auto"/>
        <w:right w:val="none" w:sz="0" w:space="0" w:color="auto"/>
      </w:divBdr>
    </w:div>
    <w:div w:id="1761752656">
      <w:bodyDiv w:val="1"/>
      <w:marLeft w:val="0"/>
      <w:marRight w:val="0"/>
      <w:marTop w:val="0"/>
      <w:marBottom w:val="0"/>
      <w:divBdr>
        <w:top w:val="none" w:sz="0" w:space="0" w:color="auto"/>
        <w:left w:val="none" w:sz="0" w:space="0" w:color="auto"/>
        <w:bottom w:val="none" w:sz="0" w:space="0" w:color="auto"/>
        <w:right w:val="none" w:sz="0" w:space="0" w:color="auto"/>
      </w:divBdr>
    </w:div>
    <w:div w:id="1762288647">
      <w:bodyDiv w:val="1"/>
      <w:marLeft w:val="0"/>
      <w:marRight w:val="0"/>
      <w:marTop w:val="0"/>
      <w:marBottom w:val="0"/>
      <w:divBdr>
        <w:top w:val="none" w:sz="0" w:space="0" w:color="auto"/>
        <w:left w:val="none" w:sz="0" w:space="0" w:color="auto"/>
        <w:bottom w:val="none" w:sz="0" w:space="0" w:color="auto"/>
        <w:right w:val="none" w:sz="0" w:space="0" w:color="auto"/>
      </w:divBdr>
    </w:div>
    <w:div w:id="1762946983">
      <w:bodyDiv w:val="1"/>
      <w:marLeft w:val="0"/>
      <w:marRight w:val="0"/>
      <w:marTop w:val="0"/>
      <w:marBottom w:val="0"/>
      <w:divBdr>
        <w:top w:val="none" w:sz="0" w:space="0" w:color="auto"/>
        <w:left w:val="none" w:sz="0" w:space="0" w:color="auto"/>
        <w:bottom w:val="none" w:sz="0" w:space="0" w:color="auto"/>
        <w:right w:val="none" w:sz="0" w:space="0" w:color="auto"/>
      </w:divBdr>
    </w:div>
    <w:div w:id="1764036331">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65571215">
      <w:bodyDiv w:val="1"/>
      <w:marLeft w:val="0"/>
      <w:marRight w:val="0"/>
      <w:marTop w:val="0"/>
      <w:marBottom w:val="0"/>
      <w:divBdr>
        <w:top w:val="none" w:sz="0" w:space="0" w:color="auto"/>
        <w:left w:val="none" w:sz="0" w:space="0" w:color="auto"/>
        <w:bottom w:val="none" w:sz="0" w:space="0" w:color="auto"/>
        <w:right w:val="none" w:sz="0" w:space="0" w:color="auto"/>
      </w:divBdr>
    </w:div>
    <w:div w:id="1766028606">
      <w:bodyDiv w:val="1"/>
      <w:marLeft w:val="0"/>
      <w:marRight w:val="0"/>
      <w:marTop w:val="0"/>
      <w:marBottom w:val="0"/>
      <w:divBdr>
        <w:top w:val="none" w:sz="0" w:space="0" w:color="auto"/>
        <w:left w:val="none" w:sz="0" w:space="0" w:color="auto"/>
        <w:bottom w:val="none" w:sz="0" w:space="0" w:color="auto"/>
        <w:right w:val="none" w:sz="0" w:space="0" w:color="auto"/>
      </w:divBdr>
    </w:div>
    <w:div w:id="1766881429">
      <w:bodyDiv w:val="1"/>
      <w:marLeft w:val="0"/>
      <w:marRight w:val="0"/>
      <w:marTop w:val="0"/>
      <w:marBottom w:val="0"/>
      <w:divBdr>
        <w:top w:val="none" w:sz="0" w:space="0" w:color="auto"/>
        <w:left w:val="none" w:sz="0" w:space="0" w:color="auto"/>
        <w:bottom w:val="none" w:sz="0" w:space="0" w:color="auto"/>
        <w:right w:val="none" w:sz="0" w:space="0" w:color="auto"/>
      </w:divBdr>
    </w:div>
    <w:div w:id="1767270713">
      <w:bodyDiv w:val="1"/>
      <w:marLeft w:val="0"/>
      <w:marRight w:val="0"/>
      <w:marTop w:val="0"/>
      <w:marBottom w:val="0"/>
      <w:divBdr>
        <w:top w:val="none" w:sz="0" w:space="0" w:color="auto"/>
        <w:left w:val="none" w:sz="0" w:space="0" w:color="auto"/>
        <w:bottom w:val="none" w:sz="0" w:space="0" w:color="auto"/>
        <w:right w:val="none" w:sz="0" w:space="0" w:color="auto"/>
      </w:divBdr>
    </w:div>
    <w:div w:id="1767722924">
      <w:bodyDiv w:val="1"/>
      <w:marLeft w:val="0"/>
      <w:marRight w:val="0"/>
      <w:marTop w:val="0"/>
      <w:marBottom w:val="0"/>
      <w:divBdr>
        <w:top w:val="none" w:sz="0" w:space="0" w:color="auto"/>
        <w:left w:val="none" w:sz="0" w:space="0" w:color="auto"/>
        <w:bottom w:val="none" w:sz="0" w:space="0" w:color="auto"/>
        <w:right w:val="none" w:sz="0" w:space="0" w:color="auto"/>
      </w:divBdr>
    </w:div>
    <w:div w:id="1768698044">
      <w:bodyDiv w:val="1"/>
      <w:marLeft w:val="0"/>
      <w:marRight w:val="0"/>
      <w:marTop w:val="0"/>
      <w:marBottom w:val="0"/>
      <w:divBdr>
        <w:top w:val="none" w:sz="0" w:space="0" w:color="auto"/>
        <w:left w:val="none" w:sz="0" w:space="0" w:color="auto"/>
        <w:bottom w:val="none" w:sz="0" w:space="0" w:color="auto"/>
        <w:right w:val="none" w:sz="0" w:space="0" w:color="auto"/>
      </w:divBdr>
    </w:div>
    <w:div w:id="1769883065">
      <w:bodyDiv w:val="1"/>
      <w:marLeft w:val="0"/>
      <w:marRight w:val="0"/>
      <w:marTop w:val="0"/>
      <w:marBottom w:val="0"/>
      <w:divBdr>
        <w:top w:val="none" w:sz="0" w:space="0" w:color="auto"/>
        <w:left w:val="none" w:sz="0" w:space="0" w:color="auto"/>
        <w:bottom w:val="none" w:sz="0" w:space="0" w:color="auto"/>
        <w:right w:val="none" w:sz="0" w:space="0" w:color="auto"/>
      </w:divBdr>
    </w:div>
    <w:div w:id="1770851468">
      <w:bodyDiv w:val="1"/>
      <w:marLeft w:val="0"/>
      <w:marRight w:val="0"/>
      <w:marTop w:val="0"/>
      <w:marBottom w:val="0"/>
      <w:divBdr>
        <w:top w:val="none" w:sz="0" w:space="0" w:color="auto"/>
        <w:left w:val="none" w:sz="0" w:space="0" w:color="auto"/>
        <w:bottom w:val="none" w:sz="0" w:space="0" w:color="auto"/>
        <w:right w:val="none" w:sz="0" w:space="0" w:color="auto"/>
      </w:divBdr>
    </w:div>
    <w:div w:id="1771393754">
      <w:bodyDiv w:val="1"/>
      <w:marLeft w:val="0"/>
      <w:marRight w:val="0"/>
      <w:marTop w:val="0"/>
      <w:marBottom w:val="0"/>
      <w:divBdr>
        <w:top w:val="none" w:sz="0" w:space="0" w:color="auto"/>
        <w:left w:val="none" w:sz="0" w:space="0" w:color="auto"/>
        <w:bottom w:val="none" w:sz="0" w:space="0" w:color="auto"/>
        <w:right w:val="none" w:sz="0" w:space="0" w:color="auto"/>
      </w:divBdr>
    </w:div>
    <w:div w:id="1771470024">
      <w:bodyDiv w:val="1"/>
      <w:marLeft w:val="0"/>
      <w:marRight w:val="0"/>
      <w:marTop w:val="0"/>
      <w:marBottom w:val="0"/>
      <w:divBdr>
        <w:top w:val="none" w:sz="0" w:space="0" w:color="auto"/>
        <w:left w:val="none" w:sz="0" w:space="0" w:color="auto"/>
        <w:bottom w:val="none" w:sz="0" w:space="0" w:color="auto"/>
        <w:right w:val="none" w:sz="0" w:space="0" w:color="auto"/>
      </w:divBdr>
    </w:div>
    <w:div w:id="1771703215">
      <w:bodyDiv w:val="1"/>
      <w:marLeft w:val="0"/>
      <w:marRight w:val="0"/>
      <w:marTop w:val="0"/>
      <w:marBottom w:val="0"/>
      <w:divBdr>
        <w:top w:val="none" w:sz="0" w:space="0" w:color="auto"/>
        <w:left w:val="none" w:sz="0" w:space="0" w:color="auto"/>
        <w:bottom w:val="none" w:sz="0" w:space="0" w:color="auto"/>
        <w:right w:val="none" w:sz="0" w:space="0" w:color="auto"/>
      </w:divBdr>
    </w:div>
    <w:div w:id="1772120626">
      <w:bodyDiv w:val="1"/>
      <w:marLeft w:val="0"/>
      <w:marRight w:val="0"/>
      <w:marTop w:val="0"/>
      <w:marBottom w:val="0"/>
      <w:divBdr>
        <w:top w:val="none" w:sz="0" w:space="0" w:color="auto"/>
        <w:left w:val="none" w:sz="0" w:space="0" w:color="auto"/>
        <w:bottom w:val="none" w:sz="0" w:space="0" w:color="auto"/>
        <w:right w:val="none" w:sz="0" w:space="0" w:color="auto"/>
      </w:divBdr>
    </w:div>
    <w:div w:id="1773746657">
      <w:bodyDiv w:val="1"/>
      <w:marLeft w:val="0"/>
      <w:marRight w:val="0"/>
      <w:marTop w:val="0"/>
      <w:marBottom w:val="0"/>
      <w:divBdr>
        <w:top w:val="none" w:sz="0" w:space="0" w:color="auto"/>
        <w:left w:val="none" w:sz="0" w:space="0" w:color="auto"/>
        <w:bottom w:val="none" w:sz="0" w:space="0" w:color="auto"/>
        <w:right w:val="none" w:sz="0" w:space="0" w:color="auto"/>
      </w:divBdr>
    </w:div>
    <w:div w:id="1774395419">
      <w:bodyDiv w:val="1"/>
      <w:marLeft w:val="0"/>
      <w:marRight w:val="0"/>
      <w:marTop w:val="0"/>
      <w:marBottom w:val="0"/>
      <w:divBdr>
        <w:top w:val="none" w:sz="0" w:space="0" w:color="auto"/>
        <w:left w:val="none" w:sz="0" w:space="0" w:color="auto"/>
        <w:bottom w:val="none" w:sz="0" w:space="0" w:color="auto"/>
        <w:right w:val="none" w:sz="0" w:space="0" w:color="auto"/>
      </w:divBdr>
    </w:div>
    <w:div w:id="1774474883">
      <w:bodyDiv w:val="1"/>
      <w:marLeft w:val="0"/>
      <w:marRight w:val="0"/>
      <w:marTop w:val="0"/>
      <w:marBottom w:val="0"/>
      <w:divBdr>
        <w:top w:val="none" w:sz="0" w:space="0" w:color="auto"/>
        <w:left w:val="none" w:sz="0" w:space="0" w:color="auto"/>
        <w:bottom w:val="none" w:sz="0" w:space="0" w:color="auto"/>
        <w:right w:val="none" w:sz="0" w:space="0" w:color="auto"/>
      </w:divBdr>
    </w:div>
    <w:div w:id="1774478156">
      <w:bodyDiv w:val="1"/>
      <w:marLeft w:val="0"/>
      <w:marRight w:val="0"/>
      <w:marTop w:val="0"/>
      <w:marBottom w:val="0"/>
      <w:divBdr>
        <w:top w:val="none" w:sz="0" w:space="0" w:color="auto"/>
        <w:left w:val="none" w:sz="0" w:space="0" w:color="auto"/>
        <w:bottom w:val="none" w:sz="0" w:space="0" w:color="auto"/>
        <w:right w:val="none" w:sz="0" w:space="0" w:color="auto"/>
      </w:divBdr>
    </w:div>
    <w:div w:id="1774744518">
      <w:bodyDiv w:val="1"/>
      <w:marLeft w:val="0"/>
      <w:marRight w:val="0"/>
      <w:marTop w:val="0"/>
      <w:marBottom w:val="0"/>
      <w:divBdr>
        <w:top w:val="none" w:sz="0" w:space="0" w:color="auto"/>
        <w:left w:val="none" w:sz="0" w:space="0" w:color="auto"/>
        <w:bottom w:val="none" w:sz="0" w:space="0" w:color="auto"/>
        <w:right w:val="none" w:sz="0" w:space="0" w:color="auto"/>
      </w:divBdr>
    </w:div>
    <w:div w:id="1776748936">
      <w:bodyDiv w:val="1"/>
      <w:marLeft w:val="0"/>
      <w:marRight w:val="0"/>
      <w:marTop w:val="0"/>
      <w:marBottom w:val="0"/>
      <w:divBdr>
        <w:top w:val="none" w:sz="0" w:space="0" w:color="auto"/>
        <w:left w:val="none" w:sz="0" w:space="0" w:color="auto"/>
        <w:bottom w:val="none" w:sz="0" w:space="0" w:color="auto"/>
        <w:right w:val="none" w:sz="0" w:space="0" w:color="auto"/>
      </w:divBdr>
    </w:div>
    <w:div w:id="1777214392">
      <w:bodyDiv w:val="1"/>
      <w:marLeft w:val="0"/>
      <w:marRight w:val="0"/>
      <w:marTop w:val="0"/>
      <w:marBottom w:val="0"/>
      <w:divBdr>
        <w:top w:val="none" w:sz="0" w:space="0" w:color="auto"/>
        <w:left w:val="none" w:sz="0" w:space="0" w:color="auto"/>
        <w:bottom w:val="none" w:sz="0" w:space="0" w:color="auto"/>
        <w:right w:val="none" w:sz="0" w:space="0" w:color="auto"/>
      </w:divBdr>
    </w:div>
    <w:div w:id="1777602628">
      <w:bodyDiv w:val="1"/>
      <w:marLeft w:val="0"/>
      <w:marRight w:val="0"/>
      <w:marTop w:val="0"/>
      <w:marBottom w:val="0"/>
      <w:divBdr>
        <w:top w:val="none" w:sz="0" w:space="0" w:color="auto"/>
        <w:left w:val="none" w:sz="0" w:space="0" w:color="auto"/>
        <w:bottom w:val="none" w:sz="0" w:space="0" w:color="auto"/>
        <w:right w:val="none" w:sz="0" w:space="0" w:color="auto"/>
      </w:divBdr>
    </w:div>
    <w:div w:id="1779569376">
      <w:bodyDiv w:val="1"/>
      <w:marLeft w:val="0"/>
      <w:marRight w:val="0"/>
      <w:marTop w:val="0"/>
      <w:marBottom w:val="0"/>
      <w:divBdr>
        <w:top w:val="none" w:sz="0" w:space="0" w:color="auto"/>
        <w:left w:val="none" w:sz="0" w:space="0" w:color="auto"/>
        <w:bottom w:val="none" w:sz="0" w:space="0" w:color="auto"/>
        <w:right w:val="none" w:sz="0" w:space="0" w:color="auto"/>
      </w:divBdr>
    </w:div>
    <w:div w:id="1780024575">
      <w:bodyDiv w:val="1"/>
      <w:marLeft w:val="0"/>
      <w:marRight w:val="0"/>
      <w:marTop w:val="0"/>
      <w:marBottom w:val="0"/>
      <w:divBdr>
        <w:top w:val="none" w:sz="0" w:space="0" w:color="auto"/>
        <w:left w:val="none" w:sz="0" w:space="0" w:color="auto"/>
        <w:bottom w:val="none" w:sz="0" w:space="0" w:color="auto"/>
        <w:right w:val="none" w:sz="0" w:space="0" w:color="auto"/>
      </w:divBdr>
    </w:div>
    <w:div w:id="1780490898">
      <w:bodyDiv w:val="1"/>
      <w:marLeft w:val="0"/>
      <w:marRight w:val="0"/>
      <w:marTop w:val="0"/>
      <w:marBottom w:val="0"/>
      <w:divBdr>
        <w:top w:val="none" w:sz="0" w:space="0" w:color="auto"/>
        <w:left w:val="none" w:sz="0" w:space="0" w:color="auto"/>
        <w:bottom w:val="none" w:sz="0" w:space="0" w:color="auto"/>
        <w:right w:val="none" w:sz="0" w:space="0" w:color="auto"/>
      </w:divBdr>
    </w:div>
    <w:div w:id="1781293563">
      <w:bodyDiv w:val="1"/>
      <w:marLeft w:val="0"/>
      <w:marRight w:val="0"/>
      <w:marTop w:val="0"/>
      <w:marBottom w:val="0"/>
      <w:divBdr>
        <w:top w:val="none" w:sz="0" w:space="0" w:color="auto"/>
        <w:left w:val="none" w:sz="0" w:space="0" w:color="auto"/>
        <w:bottom w:val="none" w:sz="0" w:space="0" w:color="auto"/>
        <w:right w:val="none" w:sz="0" w:space="0" w:color="auto"/>
      </w:divBdr>
    </w:div>
    <w:div w:id="1782799399">
      <w:bodyDiv w:val="1"/>
      <w:marLeft w:val="0"/>
      <w:marRight w:val="0"/>
      <w:marTop w:val="0"/>
      <w:marBottom w:val="0"/>
      <w:divBdr>
        <w:top w:val="none" w:sz="0" w:space="0" w:color="auto"/>
        <w:left w:val="none" w:sz="0" w:space="0" w:color="auto"/>
        <w:bottom w:val="none" w:sz="0" w:space="0" w:color="auto"/>
        <w:right w:val="none" w:sz="0" w:space="0" w:color="auto"/>
      </w:divBdr>
    </w:div>
    <w:div w:id="1783258628">
      <w:bodyDiv w:val="1"/>
      <w:marLeft w:val="0"/>
      <w:marRight w:val="0"/>
      <w:marTop w:val="0"/>
      <w:marBottom w:val="0"/>
      <w:divBdr>
        <w:top w:val="none" w:sz="0" w:space="0" w:color="auto"/>
        <w:left w:val="none" w:sz="0" w:space="0" w:color="auto"/>
        <w:bottom w:val="none" w:sz="0" w:space="0" w:color="auto"/>
        <w:right w:val="none" w:sz="0" w:space="0" w:color="auto"/>
      </w:divBdr>
    </w:div>
    <w:div w:id="1784228323">
      <w:bodyDiv w:val="1"/>
      <w:marLeft w:val="0"/>
      <w:marRight w:val="0"/>
      <w:marTop w:val="0"/>
      <w:marBottom w:val="0"/>
      <w:divBdr>
        <w:top w:val="none" w:sz="0" w:space="0" w:color="auto"/>
        <w:left w:val="none" w:sz="0" w:space="0" w:color="auto"/>
        <w:bottom w:val="none" w:sz="0" w:space="0" w:color="auto"/>
        <w:right w:val="none" w:sz="0" w:space="0" w:color="auto"/>
      </w:divBdr>
    </w:div>
    <w:div w:id="1784495032">
      <w:bodyDiv w:val="1"/>
      <w:marLeft w:val="0"/>
      <w:marRight w:val="0"/>
      <w:marTop w:val="0"/>
      <w:marBottom w:val="0"/>
      <w:divBdr>
        <w:top w:val="none" w:sz="0" w:space="0" w:color="auto"/>
        <w:left w:val="none" w:sz="0" w:space="0" w:color="auto"/>
        <w:bottom w:val="none" w:sz="0" w:space="0" w:color="auto"/>
        <w:right w:val="none" w:sz="0" w:space="0" w:color="auto"/>
      </w:divBdr>
    </w:div>
    <w:div w:id="1785538117">
      <w:bodyDiv w:val="1"/>
      <w:marLeft w:val="0"/>
      <w:marRight w:val="0"/>
      <w:marTop w:val="0"/>
      <w:marBottom w:val="0"/>
      <w:divBdr>
        <w:top w:val="none" w:sz="0" w:space="0" w:color="auto"/>
        <w:left w:val="none" w:sz="0" w:space="0" w:color="auto"/>
        <w:bottom w:val="none" w:sz="0" w:space="0" w:color="auto"/>
        <w:right w:val="none" w:sz="0" w:space="0" w:color="auto"/>
      </w:divBdr>
    </w:div>
    <w:div w:id="1786076281">
      <w:bodyDiv w:val="1"/>
      <w:marLeft w:val="0"/>
      <w:marRight w:val="0"/>
      <w:marTop w:val="0"/>
      <w:marBottom w:val="0"/>
      <w:divBdr>
        <w:top w:val="none" w:sz="0" w:space="0" w:color="auto"/>
        <w:left w:val="none" w:sz="0" w:space="0" w:color="auto"/>
        <w:bottom w:val="none" w:sz="0" w:space="0" w:color="auto"/>
        <w:right w:val="none" w:sz="0" w:space="0" w:color="auto"/>
      </w:divBdr>
    </w:div>
    <w:div w:id="1786802176">
      <w:bodyDiv w:val="1"/>
      <w:marLeft w:val="0"/>
      <w:marRight w:val="0"/>
      <w:marTop w:val="0"/>
      <w:marBottom w:val="0"/>
      <w:divBdr>
        <w:top w:val="none" w:sz="0" w:space="0" w:color="auto"/>
        <w:left w:val="none" w:sz="0" w:space="0" w:color="auto"/>
        <w:bottom w:val="none" w:sz="0" w:space="0" w:color="auto"/>
        <w:right w:val="none" w:sz="0" w:space="0" w:color="auto"/>
      </w:divBdr>
    </w:div>
    <w:div w:id="1787919865">
      <w:bodyDiv w:val="1"/>
      <w:marLeft w:val="0"/>
      <w:marRight w:val="0"/>
      <w:marTop w:val="0"/>
      <w:marBottom w:val="0"/>
      <w:divBdr>
        <w:top w:val="none" w:sz="0" w:space="0" w:color="auto"/>
        <w:left w:val="none" w:sz="0" w:space="0" w:color="auto"/>
        <w:bottom w:val="none" w:sz="0" w:space="0" w:color="auto"/>
        <w:right w:val="none" w:sz="0" w:space="0" w:color="auto"/>
      </w:divBdr>
    </w:div>
    <w:div w:id="1789931047">
      <w:bodyDiv w:val="1"/>
      <w:marLeft w:val="0"/>
      <w:marRight w:val="0"/>
      <w:marTop w:val="0"/>
      <w:marBottom w:val="0"/>
      <w:divBdr>
        <w:top w:val="none" w:sz="0" w:space="0" w:color="auto"/>
        <w:left w:val="none" w:sz="0" w:space="0" w:color="auto"/>
        <w:bottom w:val="none" w:sz="0" w:space="0" w:color="auto"/>
        <w:right w:val="none" w:sz="0" w:space="0" w:color="auto"/>
      </w:divBdr>
    </w:div>
    <w:div w:id="1790275398">
      <w:bodyDiv w:val="1"/>
      <w:marLeft w:val="0"/>
      <w:marRight w:val="0"/>
      <w:marTop w:val="0"/>
      <w:marBottom w:val="0"/>
      <w:divBdr>
        <w:top w:val="none" w:sz="0" w:space="0" w:color="auto"/>
        <w:left w:val="none" w:sz="0" w:space="0" w:color="auto"/>
        <w:bottom w:val="none" w:sz="0" w:space="0" w:color="auto"/>
        <w:right w:val="none" w:sz="0" w:space="0" w:color="auto"/>
      </w:divBdr>
    </w:div>
    <w:div w:id="1794866712">
      <w:bodyDiv w:val="1"/>
      <w:marLeft w:val="0"/>
      <w:marRight w:val="0"/>
      <w:marTop w:val="0"/>
      <w:marBottom w:val="0"/>
      <w:divBdr>
        <w:top w:val="none" w:sz="0" w:space="0" w:color="auto"/>
        <w:left w:val="none" w:sz="0" w:space="0" w:color="auto"/>
        <w:bottom w:val="none" w:sz="0" w:space="0" w:color="auto"/>
        <w:right w:val="none" w:sz="0" w:space="0" w:color="auto"/>
      </w:divBdr>
    </w:div>
    <w:div w:id="1795438266">
      <w:bodyDiv w:val="1"/>
      <w:marLeft w:val="0"/>
      <w:marRight w:val="0"/>
      <w:marTop w:val="0"/>
      <w:marBottom w:val="0"/>
      <w:divBdr>
        <w:top w:val="none" w:sz="0" w:space="0" w:color="auto"/>
        <w:left w:val="none" w:sz="0" w:space="0" w:color="auto"/>
        <w:bottom w:val="none" w:sz="0" w:space="0" w:color="auto"/>
        <w:right w:val="none" w:sz="0" w:space="0" w:color="auto"/>
      </w:divBdr>
    </w:div>
    <w:div w:id="1795520256">
      <w:bodyDiv w:val="1"/>
      <w:marLeft w:val="0"/>
      <w:marRight w:val="0"/>
      <w:marTop w:val="0"/>
      <w:marBottom w:val="0"/>
      <w:divBdr>
        <w:top w:val="none" w:sz="0" w:space="0" w:color="auto"/>
        <w:left w:val="none" w:sz="0" w:space="0" w:color="auto"/>
        <w:bottom w:val="none" w:sz="0" w:space="0" w:color="auto"/>
        <w:right w:val="none" w:sz="0" w:space="0" w:color="auto"/>
      </w:divBdr>
    </w:div>
    <w:div w:id="1796175811">
      <w:bodyDiv w:val="1"/>
      <w:marLeft w:val="0"/>
      <w:marRight w:val="0"/>
      <w:marTop w:val="0"/>
      <w:marBottom w:val="0"/>
      <w:divBdr>
        <w:top w:val="none" w:sz="0" w:space="0" w:color="auto"/>
        <w:left w:val="none" w:sz="0" w:space="0" w:color="auto"/>
        <w:bottom w:val="none" w:sz="0" w:space="0" w:color="auto"/>
        <w:right w:val="none" w:sz="0" w:space="0" w:color="auto"/>
      </w:divBdr>
    </w:div>
    <w:div w:id="1797793546">
      <w:bodyDiv w:val="1"/>
      <w:marLeft w:val="0"/>
      <w:marRight w:val="0"/>
      <w:marTop w:val="0"/>
      <w:marBottom w:val="0"/>
      <w:divBdr>
        <w:top w:val="none" w:sz="0" w:space="0" w:color="auto"/>
        <w:left w:val="none" w:sz="0" w:space="0" w:color="auto"/>
        <w:bottom w:val="none" w:sz="0" w:space="0" w:color="auto"/>
        <w:right w:val="none" w:sz="0" w:space="0" w:color="auto"/>
      </w:divBdr>
    </w:div>
    <w:div w:id="1798060311">
      <w:bodyDiv w:val="1"/>
      <w:marLeft w:val="0"/>
      <w:marRight w:val="0"/>
      <w:marTop w:val="0"/>
      <w:marBottom w:val="0"/>
      <w:divBdr>
        <w:top w:val="none" w:sz="0" w:space="0" w:color="auto"/>
        <w:left w:val="none" w:sz="0" w:space="0" w:color="auto"/>
        <w:bottom w:val="none" w:sz="0" w:space="0" w:color="auto"/>
        <w:right w:val="none" w:sz="0" w:space="0" w:color="auto"/>
      </w:divBdr>
    </w:div>
    <w:div w:id="1799181310">
      <w:bodyDiv w:val="1"/>
      <w:marLeft w:val="0"/>
      <w:marRight w:val="0"/>
      <w:marTop w:val="0"/>
      <w:marBottom w:val="0"/>
      <w:divBdr>
        <w:top w:val="none" w:sz="0" w:space="0" w:color="auto"/>
        <w:left w:val="none" w:sz="0" w:space="0" w:color="auto"/>
        <w:bottom w:val="none" w:sz="0" w:space="0" w:color="auto"/>
        <w:right w:val="none" w:sz="0" w:space="0" w:color="auto"/>
      </w:divBdr>
    </w:div>
    <w:div w:id="1799949992">
      <w:bodyDiv w:val="1"/>
      <w:marLeft w:val="0"/>
      <w:marRight w:val="0"/>
      <w:marTop w:val="0"/>
      <w:marBottom w:val="0"/>
      <w:divBdr>
        <w:top w:val="none" w:sz="0" w:space="0" w:color="auto"/>
        <w:left w:val="none" w:sz="0" w:space="0" w:color="auto"/>
        <w:bottom w:val="none" w:sz="0" w:space="0" w:color="auto"/>
        <w:right w:val="none" w:sz="0" w:space="0" w:color="auto"/>
      </w:divBdr>
    </w:div>
    <w:div w:id="1803496468">
      <w:bodyDiv w:val="1"/>
      <w:marLeft w:val="0"/>
      <w:marRight w:val="0"/>
      <w:marTop w:val="0"/>
      <w:marBottom w:val="0"/>
      <w:divBdr>
        <w:top w:val="none" w:sz="0" w:space="0" w:color="auto"/>
        <w:left w:val="none" w:sz="0" w:space="0" w:color="auto"/>
        <w:bottom w:val="none" w:sz="0" w:space="0" w:color="auto"/>
        <w:right w:val="none" w:sz="0" w:space="0" w:color="auto"/>
      </w:divBdr>
    </w:div>
    <w:div w:id="1803502770">
      <w:bodyDiv w:val="1"/>
      <w:marLeft w:val="0"/>
      <w:marRight w:val="0"/>
      <w:marTop w:val="0"/>
      <w:marBottom w:val="0"/>
      <w:divBdr>
        <w:top w:val="none" w:sz="0" w:space="0" w:color="auto"/>
        <w:left w:val="none" w:sz="0" w:space="0" w:color="auto"/>
        <w:bottom w:val="none" w:sz="0" w:space="0" w:color="auto"/>
        <w:right w:val="none" w:sz="0" w:space="0" w:color="auto"/>
      </w:divBdr>
    </w:div>
    <w:div w:id="1804348459">
      <w:bodyDiv w:val="1"/>
      <w:marLeft w:val="0"/>
      <w:marRight w:val="0"/>
      <w:marTop w:val="0"/>
      <w:marBottom w:val="0"/>
      <w:divBdr>
        <w:top w:val="none" w:sz="0" w:space="0" w:color="auto"/>
        <w:left w:val="none" w:sz="0" w:space="0" w:color="auto"/>
        <w:bottom w:val="none" w:sz="0" w:space="0" w:color="auto"/>
        <w:right w:val="none" w:sz="0" w:space="0" w:color="auto"/>
      </w:divBdr>
    </w:div>
    <w:div w:id="1804421898">
      <w:bodyDiv w:val="1"/>
      <w:marLeft w:val="0"/>
      <w:marRight w:val="0"/>
      <w:marTop w:val="0"/>
      <w:marBottom w:val="0"/>
      <w:divBdr>
        <w:top w:val="none" w:sz="0" w:space="0" w:color="auto"/>
        <w:left w:val="none" w:sz="0" w:space="0" w:color="auto"/>
        <w:bottom w:val="none" w:sz="0" w:space="0" w:color="auto"/>
        <w:right w:val="none" w:sz="0" w:space="0" w:color="auto"/>
      </w:divBdr>
    </w:div>
    <w:div w:id="1804469608">
      <w:bodyDiv w:val="1"/>
      <w:marLeft w:val="0"/>
      <w:marRight w:val="0"/>
      <w:marTop w:val="0"/>
      <w:marBottom w:val="0"/>
      <w:divBdr>
        <w:top w:val="none" w:sz="0" w:space="0" w:color="auto"/>
        <w:left w:val="none" w:sz="0" w:space="0" w:color="auto"/>
        <w:bottom w:val="none" w:sz="0" w:space="0" w:color="auto"/>
        <w:right w:val="none" w:sz="0" w:space="0" w:color="auto"/>
      </w:divBdr>
    </w:div>
    <w:div w:id="1805542863">
      <w:bodyDiv w:val="1"/>
      <w:marLeft w:val="0"/>
      <w:marRight w:val="0"/>
      <w:marTop w:val="0"/>
      <w:marBottom w:val="0"/>
      <w:divBdr>
        <w:top w:val="none" w:sz="0" w:space="0" w:color="auto"/>
        <w:left w:val="none" w:sz="0" w:space="0" w:color="auto"/>
        <w:bottom w:val="none" w:sz="0" w:space="0" w:color="auto"/>
        <w:right w:val="none" w:sz="0" w:space="0" w:color="auto"/>
      </w:divBdr>
    </w:div>
    <w:div w:id="1808236260">
      <w:bodyDiv w:val="1"/>
      <w:marLeft w:val="0"/>
      <w:marRight w:val="0"/>
      <w:marTop w:val="0"/>
      <w:marBottom w:val="0"/>
      <w:divBdr>
        <w:top w:val="none" w:sz="0" w:space="0" w:color="auto"/>
        <w:left w:val="none" w:sz="0" w:space="0" w:color="auto"/>
        <w:bottom w:val="none" w:sz="0" w:space="0" w:color="auto"/>
        <w:right w:val="none" w:sz="0" w:space="0" w:color="auto"/>
      </w:divBdr>
    </w:div>
    <w:div w:id="1808353360">
      <w:bodyDiv w:val="1"/>
      <w:marLeft w:val="0"/>
      <w:marRight w:val="0"/>
      <w:marTop w:val="0"/>
      <w:marBottom w:val="0"/>
      <w:divBdr>
        <w:top w:val="none" w:sz="0" w:space="0" w:color="auto"/>
        <w:left w:val="none" w:sz="0" w:space="0" w:color="auto"/>
        <w:bottom w:val="none" w:sz="0" w:space="0" w:color="auto"/>
        <w:right w:val="none" w:sz="0" w:space="0" w:color="auto"/>
      </w:divBdr>
    </w:div>
    <w:div w:id="1809128084">
      <w:bodyDiv w:val="1"/>
      <w:marLeft w:val="0"/>
      <w:marRight w:val="0"/>
      <w:marTop w:val="0"/>
      <w:marBottom w:val="0"/>
      <w:divBdr>
        <w:top w:val="none" w:sz="0" w:space="0" w:color="auto"/>
        <w:left w:val="none" w:sz="0" w:space="0" w:color="auto"/>
        <w:bottom w:val="none" w:sz="0" w:space="0" w:color="auto"/>
        <w:right w:val="none" w:sz="0" w:space="0" w:color="auto"/>
      </w:divBdr>
    </w:div>
    <w:div w:id="1809665343">
      <w:bodyDiv w:val="1"/>
      <w:marLeft w:val="0"/>
      <w:marRight w:val="0"/>
      <w:marTop w:val="0"/>
      <w:marBottom w:val="0"/>
      <w:divBdr>
        <w:top w:val="none" w:sz="0" w:space="0" w:color="auto"/>
        <w:left w:val="none" w:sz="0" w:space="0" w:color="auto"/>
        <w:bottom w:val="none" w:sz="0" w:space="0" w:color="auto"/>
        <w:right w:val="none" w:sz="0" w:space="0" w:color="auto"/>
      </w:divBdr>
    </w:div>
    <w:div w:id="1812164614">
      <w:bodyDiv w:val="1"/>
      <w:marLeft w:val="0"/>
      <w:marRight w:val="0"/>
      <w:marTop w:val="0"/>
      <w:marBottom w:val="0"/>
      <w:divBdr>
        <w:top w:val="none" w:sz="0" w:space="0" w:color="auto"/>
        <w:left w:val="none" w:sz="0" w:space="0" w:color="auto"/>
        <w:bottom w:val="none" w:sz="0" w:space="0" w:color="auto"/>
        <w:right w:val="none" w:sz="0" w:space="0" w:color="auto"/>
      </w:divBdr>
    </w:div>
    <w:div w:id="1815023093">
      <w:bodyDiv w:val="1"/>
      <w:marLeft w:val="0"/>
      <w:marRight w:val="0"/>
      <w:marTop w:val="0"/>
      <w:marBottom w:val="0"/>
      <w:divBdr>
        <w:top w:val="none" w:sz="0" w:space="0" w:color="auto"/>
        <w:left w:val="none" w:sz="0" w:space="0" w:color="auto"/>
        <w:bottom w:val="none" w:sz="0" w:space="0" w:color="auto"/>
        <w:right w:val="none" w:sz="0" w:space="0" w:color="auto"/>
      </w:divBdr>
    </w:div>
    <w:div w:id="1816071531">
      <w:bodyDiv w:val="1"/>
      <w:marLeft w:val="0"/>
      <w:marRight w:val="0"/>
      <w:marTop w:val="0"/>
      <w:marBottom w:val="0"/>
      <w:divBdr>
        <w:top w:val="none" w:sz="0" w:space="0" w:color="auto"/>
        <w:left w:val="none" w:sz="0" w:space="0" w:color="auto"/>
        <w:bottom w:val="none" w:sz="0" w:space="0" w:color="auto"/>
        <w:right w:val="none" w:sz="0" w:space="0" w:color="auto"/>
      </w:divBdr>
    </w:div>
    <w:div w:id="1816143160">
      <w:bodyDiv w:val="1"/>
      <w:marLeft w:val="0"/>
      <w:marRight w:val="0"/>
      <w:marTop w:val="0"/>
      <w:marBottom w:val="0"/>
      <w:divBdr>
        <w:top w:val="none" w:sz="0" w:space="0" w:color="auto"/>
        <w:left w:val="none" w:sz="0" w:space="0" w:color="auto"/>
        <w:bottom w:val="none" w:sz="0" w:space="0" w:color="auto"/>
        <w:right w:val="none" w:sz="0" w:space="0" w:color="auto"/>
      </w:divBdr>
    </w:div>
    <w:div w:id="1816333890">
      <w:bodyDiv w:val="1"/>
      <w:marLeft w:val="0"/>
      <w:marRight w:val="0"/>
      <w:marTop w:val="0"/>
      <w:marBottom w:val="0"/>
      <w:divBdr>
        <w:top w:val="none" w:sz="0" w:space="0" w:color="auto"/>
        <w:left w:val="none" w:sz="0" w:space="0" w:color="auto"/>
        <w:bottom w:val="none" w:sz="0" w:space="0" w:color="auto"/>
        <w:right w:val="none" w:sz="0" w:space="0" w:color="auto"/>
      </w:divBdr>
    </w:div>
    <w:div w:id="1816675597">
      <w:bodyDiv w:val="1"/>
      <w:marLeft w:val="0"/>
      <w:marRight w:val="0"/>
      <w:marTop w:val="0"/>
      <w:marBottom w:val="0"/>
      <w:divBdr>
        <w:top w:val="none" w:sz="0" w:space="0" w:color="auto"/>
        <w:left w:val="none" w:sz="0" w:space="0" w:color="auto"/>
        <w:bottom w:val="none" w:sz="0" w:space="0" w:color="auto"/>
        <w:right w:val="none" w:sz="0" w:space="0" w:color="auto"/>
      </w:divBdr>
    </w:div>
    <w:div w:id="1816797779">
      <w:bodyDiv w:val="1"/>
      <w:marLeft w:val="0"/>
      <w:marRight w:val="0"/>
      <w:marTop w:val="0"/>
      <w:marBottom w:val="0"/>
      <w:divBdr>
        <w:top w:val="none" w:sz="0" w:space="0" w:color="auto"/>
        <w:left w:val="none" w:sz="0" w:space="0" w:color="auto"/>
        <w:bottom w:val="none" w:sz="0" w:space="0" w:color="auto"/>
        <w:right w:val="none" w:sz="0" w:space="0" w:color="auto"/>
      </w:divBdr>
    </w:div>
    <w:div w:id="1818256260">
      <w:bodyDiv w:val="1"/>
      <w:marLeft w:val="0"/>
      <w:marRight w:val="0"/>
      <w:marTop w:val="0"/>
      <w:marBottom w:val="0"/>
      <w:divBdr>
        <w:top w:val="none" w:sz="0" w:space="0" w:color="auto"/>
        <w:left w:val="none" w:sz="0" w:space="0" w:color="auto"/>
        <w:bottom w:val="none" w:sz="0" w:space="0" w:color="auto"/>
        <w:right w:val="none" w:sz="0" w:space="0" w:color="auto"/>
      </w:divBdr>
    </w:div>
    <w:div w:id="1818257205">
      <w:bodyDiv w:val="1"/>
      <w:marLeft w:val="0"/>
      <w:marRight w:val="0"/>
      <w:marTop w:val="0"/>
      <w:marBottom w:val="0"/>
      <w:divBdr>
        <w:top w:val="none" w:sz="0" w:space="0" w:color="auto"/>
        <w:left w:val="none" w:sz="0" w:space="0" w:color="auto"/>
        <w:bottom w:val="none" w:sz="0" w:space="0" w:color="auto"/>
        <w:right w:val="none" w:sz="0" w:space="0" w:color="auto"/>
      </w:divBdr>
    </w:div>
    <w:div w:id="1819690369">
      <w:bodyDiv w:val="1"/>
      <w:marLeft w:val="0"/>
      <w:marRight w:val="0"/>
      <w:marTop w:val="0"/>
      <w:marBottom w:val="0"/>
      <w:divBdr>
        <w:top w:val="none" w:sz="0" w:space="0" w:color="auto"/>
        <w:left w:val="none" w:sz="0" w:space="0" w:color="auto"/>
        <w:bottom w:val="none" w:sz="0" w:space="0" w:color="auto"/>
        <w:right w:val="none" w:sz="0" w:space="0" w:color="auto"/>
      </w:divBdr>
    </w:div>
    <w:div w:id="1819692058">
      <w:bodyDiv w:val="1"/>
      <w:marLeft w:val="0"/>
      <w:marRight w:val="0"/>
      <w:marTop w:val="0"/>
      <w:marBottom w:val="0"/>
      <w:divBdr>
        <w:top w:val="none" w:sz="0" w:space="0" w:color="auto"/>
        <w:left w:val="none" w:sz="0" w:space="0" w:color="auto"/>
        <w:bottom w:val="none" w:sz="0" w:space="0" w:color="auto"/>
        <w:right w:val="none" w:sz="0" w:space="0" w:color="auto"/>
      </w:divBdr>
    </w:div>
    <w:div w:id="1820733423">
      <w:bodyDiv w:val="1"/>
      <w:marLeft w:val="0"/>
      <w:marRight w:val="0"/>
      <w:marTop w:val="0"/>
      <w:marBottom w:val="0"/>
      <w:divBdr>
        <w:top w:val="none" w:sz="0" w:space="0" w:color="auto"/>
        <w:left w:val="none" w:sz="0" w:space="0" w:color="auto"/>
        <w:bottom w:val="none" w:sz="0" w:space="0" w:color="auto"/>
        <w:right w:val="none" w:sz="0" w:space="0" w:color="auto"/>
      </w:divBdr>
    </w:div>
    <w:div w:id="1820807393">
      <w:bodyDiv w:val="1"/>
      <w:marLeft w:val="0"/>
      <w:marRight w:val="0"/>
      <w:marTop w:val="0"/>
      <w:marBottom w:val="0"/>
      <w:divBdr>
        <w:top w:val="none" w:sz="0" w:space="0" w:color="auto"/>
        <w:left w:val="none" w:sz="0" w:space="0" w:color="auto"/>
        <w:bottom w:val="none" w:sz="0" w:space="0" w:color="auto"/>
        <w:right w:val="none" w:sz="0" w:space="0" w:color="auto"/>
      </w:divBdr>
    </w:div>
    <w:div w:id="1821574261">
      <w:bodyDiv w:val="1"/>
      <w:marLeft w:val="0"/>
      <w:marRight w:val="0"/>
      <w:marTop w:val="0"/>
      <w:marBottom w:val="0"/>
      <w:divBdr>
        <w:top w:val="none" w:sz="0" w:space="0" w:color="auto"/>
        <w:left w:val="none" w:sz="0" w:space="0" w:color="auto"/>
        <w:bottom w:val="none" w:sz="0" w:space="0" w:color="auto"/>
        <w:right w:val="none" w:sz="0" w:space="0" w:color="auto"/>
      </w:divBdr>
    </w:div>
    <w:div w:id="1826434748">
      <w:bodyDiv w:val="1"/>
      <w:marLeft w:val="0"/>
      <w:marRight w:val="0"/>
      <w:marTop w:val="0"/>
      <w:marBottom w:val="0"/>
      <w:divBdr>
        <w:top w:val="none" w:sz="0" w:space="0" w:color="auto"/>
        <w:left w:val="none" w:sz="0" w:space="0" w:color="auto"/>
        <w:bottom w:val="none" w:sz="0" w:space="0" w:color="auto"/>
        <w:right w:val="none" w:sz="0" w:space="0" w:color="auto"/>
      </w:divBdr>
    </w:div>
    <w:div w:id="1827699517">
      <w:bodyDiv w:val="1"/>
      <w:marLeft w:val="0"/>
      <w:marRight w:val="0"/>
      <w:marTop w:val="0"/>
      <w:marBottom w:val="0"/>
      <w:divBdr>
        <w:top w:val="none" w:sz="0" w:space="0" w:color="auto"/>
        <w:left w:val="none" w:sz="0" w:space="0" w:color="auto"/>
        <w:bottom w:val="none" w:sz="0" w:space="0" w:color="auto"/>
        <w:right w:val="none" w:sz="0" w:space="0" w:color="auto"/>
      </w:divBdr>
    </w:div>
    <w:div w:id="1828280418">
      <w:bodyDiv w:val="1"/>
      <w:marLeft w:val="0"/>
      <w:marRight w:val="0"/>
      <w:marTop w:val="0"/>
      <w:marBottom w:val="0"/>
      <w:divBdr>
        <w:top w:val="none" w:sz="0" w:space="0" w:color="auto"/>
        <w:left w:val="none" w:sz="0" w:space="0" w:color="auto"/>
        <w:bottom w:val="none" w:sz="0" w:space="0" w:color="auto"/>
        <w:right w:val="none" w:sz="0" w:space="0" w:color="auto"/>
      </w:divBdr>
    </w:div>
    <w:div w:id="1828932174">
      <w:bodyDiv w:val="1"/>
      <w:marLeft w:val="0"/>
      <w:marRight w:val="0"/>
      <w:marTop w:val="0"/>
      <w:marBottom w:val="0"/>
      <w:divBdr>
        <w:top w:val="none" w:sz="0" w:space="0" w:color="auto"/>
        <w:left w:val="none" w:sz="0" w:space="0" w:color="auto"/>
        <w:bottom w:val="none" w:sz="0" w:space="0" w:color="auto"/>
        <w:right w:val="none" w:sz="0" w:space="0" w:color="auto"/>
      </w:divBdr>
    </w:div>
    <w:div w:id="1829782747">
      <w:bodyDiv w:val="1"/>
      <w:marLeft w:val="0"/>
      <w:marRight w:val="0"/>
      <w:marTop w:val="0"/>
      <w:marBottom w:val="0"/>
      <w:divBdr>
        <w:top w:val="none" w:sz="0" w:space="0" w:color="auto"/>
        <w:left w:val="none" w:sz="0" w:space="0" w:color="auto"/>
        <w:bottom w:val="none" w:sz="0" w:space="0" w:color="auto"/>
        <w:right w:val="none" w:sz="0" w:space="0" w:color="auto"/>
      </w:divBdr>
    </w:div>
    <w:div w:id="1830057720">
      <w:bodyDiv w:val="1"/>
      <w:marLeft w:val="0"/>
      <w:marRight w:val="0"/>
      <w:marTop w:val="0"/>
      <w:marBottom w:val="0"/>
      <w:divBdr>
        <w:top w:val="none" w:sz="0" w:space="0" w:color="auto"/>
        <w:left w:val="none" w:sz="0" w:space="0" w:color="auto"/>
        <w:bottom w:val="none" w:sz="0" w:space="0" w:color="auto"/>
        <w:right w:val="none" w:sz="0" w:space="0" w:color="auto"/>
      </w:divBdr>
    </w:div>
    <w:div w:id="1830705417">
      <w:bodyDiv w:val="1"/>
      <w:marLeft w:val="0"/>
      <w:marRight w:val="0"/>
      <w:marTop w:val="0"/>
      <w:marBottom w:val="0"/>
      <w:divBdr>
        <w:top w:val="none" w:sz="0" w:space="0" w:color="auto"/>
        <w:left w:val="none" w:sz="0" w:space="0" w:color="auto"/>
        <w:bottom w:val="none" w:sz="0" w:space="0" w:color="auto"/>
        <w:right w:val="none" w:sz="0" w:space="0" w:color="auto"/>
      </w:divBdr>
    </w:div>
    <w:div w:id="1831360728">
      <w:bodyDiv w:val="1"/>
      <w:marLeft w:val="0"/>
      <w:marRight w:val="0"/>
      <w:marTop w:val="0"/>
      <w:marBottom w:val="0"/>
      <w:divBdr>
        <w:top w:val="none" w:sz="0" w:space="0" w:color="auto"/>
        <w:left w:val="none" w:sz="0" w:space="0" w:color="auto"/>
        <w:bottom w:val="none" w:sz="0" w:space="0" w:color="auto"/>
        <w:right w:val="none" w:sz="0" w:space="0" w:color="auto"/>
      </w:divBdr>
    </w:div>
    <w:div w:id="1831948601">
      <w:bodyDiv w:val="1"/>
      <w:marLeft w:val="0"/>
      <w:marRight w:val="0"/>
      <w:marTop w:val="0"/>
      <w:marBottom w:val="0"/>
      <w:divBdr>
        <w:top w:val="none" w:sz="0" w:space="0" w:color="auto"/>
        <w:left w:val="none" w:sz="0" w:space="0" w:color="auto"/>
        <w:bottom w:val="none" w:sz="0" w:space="0" w:color="auto"/>
        <w:right w:val="none" w:sz="0" w:space="0" w:color="auto"/>
      </w:divBdr>
    </w:div>
    <w:div w:id="1832285960">
      <w:bodyDiv w:val="1"/>
      <w:marLeft w:val="0"/>
      <w:marRight w:val="0"/>
      <w:marTop w:val="0"/>
      <w:marBottom w:val="0"/>
      <w:divBdr>
        <w:top w:val="none" w:sz="0" w:space="0" w:color="auto"/>
        <w:left w:val="none" w:sz="0" w:space="0" w:color="auto"/>
        <w:bottom w:val="none" w:sz="0" w:space="0" w:color="auto"/>
        <w:right w:val="none" w:sz="0" w:space="0" w:color="auto"/>
      </w:divBdr>
    </w:div>
    <w:div w:id="1832746574">
      <w:bodyDiv w:val="1"/>
      <w:marLeft w:val="0"/>
      <w:marRight w:val="0"/>
      <w:marTop w:val="0"/>
      <w:marBottom w:val="0"/>
      <w:divBdr>
        <w:top w:val="none" w:sz="0" w:space="0" w:color="auto"/>
        <w:left w:val="none" w:sz="0" w:space="0" w:color="auto"/>
        <w:bottom w:val="none" w:sz="0" w:space="0" w:color="auto"/>
        <w:right w:val="none" w:sz="0" w:space="0" w:color="auto"/>
      </w:divBdr>
    </w:div>
    <w:div w:id="1834568987">
      <w:bodyDiv w:val="1"/>
      <w:marLeft w:val="0"/>
      <w:marRight w:val="0"/>
      <w:marTop w:val="0"/>
      <w:marBottom w:val="0"/>
      <w:divBdr>
        <w:top w:val="none" w:sz="0" w:space="0" w:color="auto"/>
        <w:left w:val="none" w:sz="0" w:space="0" w:color="auto"/>
        <w:bottom w:val="none" w:sz="0" w:space="0" w:color="auto"/>
        <w:right w:val="none" w:sz="0" w:space="0" w:color="auto"/>
      </w:divBdr>
    </w:div>
    <w:div w:id="1834830969">
      <w:bodyDiv w:val="1"/>
      <w:marLeft w:val="0"/>
      <w:marRight w:val="0"/>
      <w:marTop w:val="0"/>
      <w:marBottom w:val="0"/>
      <w:divBdr>
        <w:top w:val="none" w:sz="0" w:space="0" w:color="auto"/>
        <w:left w:val="none" w:sz="0" w:space="0" w:color="auto"/>
        <w:bottom w:val="none" w:sz="0" w:space="0" w:color="auto"/>
        <w:right w:val="none" w:sz="0" w:space="0" w:color="auto"/>
      </w:divBdr>
    </w:div>
    <w:div w:id="1838226989">
      <w:bodyDiv w:val="1"/>
      <w:marLeft w:val="0"/>
      <w:marRight w:val="0"/>
      <w:marTop w:val="0"/>
      <w:marBottom w:val="0"/>
      <w:divBdr>
        <w:top w:val="none" w:sz="0" w:space="0" w:color="auto"/>
        <w:left w:val="none" w:sz="0" w:space="0" w:color="auto"/>
        <w:bottom w:val="none" w:sz="0" w:space="0" w:color="auto"/>
        <w:right w:val="none" w:sz="0" w:space="0" w:color="auto"/>
      </w:divBdr>
    </w:div>
    <w:div w:id="1838885249">
      <w:bodyDiv w:val="1"/>
      <w:marLeft w:val="0"/>
      <w:marRight w:val="0"/>
      <w:marTop w:val="0"/>
      <w:marBottom w:val="0"/>
      <w:divBdr>
        <w:top w:val="none" w:sz="0" w:space="0" w:color="auto"/>
        <w:left w:val="none" w:sz="0" w:space="0" w:color="auto"/>
        <w:bottom w:val="none" w:sz="0" w:space="0" w:color="auto"/>
        <w:right w:val="none" w:sz="0" w:space="0" w:color="auto"/>
      </w:divBdr>
    </w:div>
    <w:div w:id="1840922680">
      <w:bodyDiv w:val="1"/>
      <w:marLeft w:val="0"/>
      <w:marRight w:val="0"/>
      <w:marTop w:val="0"/>
      <w:marBottom w:val="0"/>
      <w:divBdr>
        <w:top w:val="none" w:sz="0" w:space="0" w:color="auto"/>
        <w:left w:val="none" w:sz="0" w:space="0" w:color="auto"/>
        <w:bottom w:val="none" w:sz="0" w:space="0" w:color="auto"/>
        <w:right w:val="none" w:sz="0" w:space="0" w:color="auto"/>
      </w:divBdr>
    </w:div>
    <w:div w:id="1845170862">
      <w:bodyDiv w:val="1"/>
      <w:marLeft w:val="0"/>
      <w:marRight w:val="0"/>
      <w:marTop w:val="0"/>
      <w:marBottom w:val="0"/>
      <w:divBdr>
        <w:top w:val="none" w:sz="0" w:space="0" w:color="auto"/>
        <w:left w:val="none" w:sz="0" w:space="0" w:color="auto"/>
        <w:bottom w:val="none" w:sz="0" w:space="0" w:color="auto"/>
        <w:right w:val="none" w:sz="0" w:space="0" w:color="auto"/>
      </w:divBdr>
    </w:div>
    <w:div w:id="1846088381">
      <w:bodyDiv w:val="1"/>
      <w:marLeft w:val="0"/>
      <w:marRight w:val="0"/>
      <w:marTop w:val="0"/>
      <w:marBottom w:val="0"/>
      <w:divBdr>
        <w:top w:val="none" w:sz="0" w:space="0" w:color="auto"/>
        <w:left w:val="none" w:sz="0" w:space="0" w:color="auto"/>
        <w:bottom w:val="none" w:sz="0" w:space="0" w:color="auto"/>
        <w:right w:val="none" w:sz="0" w:space="0" w:color="auto"/>
      </w:divBdr>
    </w:div>
    <w:div w:id="1846364500">
      <w:bodyDiv w:val="1"/>
      <w:marLeft w:val="0"/>
      <w:marRight w:val="0"/>
      <w:marTop w:val="0"/>
      <w:marBottom w:val="0"/>
      <w:divBdr>
        <w:top w:val="none" w:sz="0" w:space="0" w:color="auto"/>
        <w:left w:val="none" w:sz="0" w:space="0" w:color="auto"/>
        <w:bottom w:val="none" w:sz="0" w:space="0" w:color="auto"/>
        <w:right w:val="none" w:sz="0" w:space="0" w:color="auto"/>
      </w:divBdr>
    </w:div>
    <w:div w:id="1847399528">
      <w:bodyDiv w:val="1"/>
      <w:marLeft w:val="0"/>
      <w:marRight w:val="0"/>
      <w:marTop w:val="0"/>
      <w:marBottom w:val="0"/>
      <w:divBdr>
        <w:top w:val="none" w:sz="0" w:space="0" w:color="auto"/>
        <w:left w:val="none" w:sz="0" w:space="0" w:color="auto"/>
        <w:bottom w:val="none" w:sz="0" w:space="0" w:color="auto"/>
        <w:right w:val="none" w:sz="0" w:space="0" w:color="auto"/>
      </w:divBdr>
    </w:div>
    <w:div w:id="1847403512">
      <w:bodyDiv w:val="1"/>
      <w:marLeft w:val="0"/>
      <w:marRight w:val="0"/>
      <w:marTop w:val="0"/>
      <w:marBottom w:val="0"/>
      <w:divBdr>
        <w:top w:val="none" w:sz="0" w:space="0" w:color="auto"/>
        <w:left w:val="none" w:sz="0" w:space="0" w:color="auto"/>
        <w:bottom w:val="none" w:sz="0" w:space="0" w:color="auto"/>
        <w:right w:val="none" w:sz="0" w:space="0" w:color="auto"/>
      </w:divBdr>
    </w:div>
    <w:div w:id="1848783826">
      <w:bodyDiv w:val="1"/>
      <w:marLeft w:val="0"/>
      <w:marRight w:val="0"/>
      <w:marTop w:val="0"/>
      <w:marBottom w:val="0"/>
      <w:divBdr>
        <w:top w:val="none" w:sz="0" w:space="0" w:color="auto"/>
        <w:left w:val="none" w:sz="0" w:space="0" w:color="auto"/>
        <w:bottom w:val="none" w:sz="0" w:space="0" w:color="auto"/>
        <w:right w:val="none" w:sz="0" w:space="0" w:color="auto"/>
      </w:divBdr>
    </w:div>
    <w:div w:id="1849246683">
      <w:bodyDiv w:val="1"/>
      <w:marLeft w:val="0"/>
      <w:marRight w:val="0"/>
      <w:marTop w:val="0"/>
      <w:marBottom w:val="0"/>
      <w:divBdr>
        <w:top w:val="none" w:sz="0" w:space="0" w:color="auto"/>
        <w:left w:val="none" w:sz="0" w:space="0" w:color="auto"/>
        <w:bottom w:val="none" w:sz="0" w:space="0" w:color="auto"/>
        <w:right w:val="none" w:sz="0" w:space="0" w:color="auto"/>
      </w:divBdr>
    </w:div>
    <w:div w:id="1852453494">
      <w:bodyDiv w:val="1"/>
      <w:marLeft w:val="0"/>
      <w:marRight w:val="0"/>
      <w:marTop w:val="0"/>
      <w:marBottom w:val="0"/>
      <w:divBdr>
        <w:top w:val="none" w:sz="0" w:space="0" w:color="auto"/>
        <w:left w:val="none" w:sz="0" w:space="0" w:color="auto"/>
        <w:bottom w:val="none" w:sz="0" w:space="0" w:color="auto"/>
        <w:right w:val="none" w:sz="0" w:space="0" w:color="auto"/>
      </w:divBdr>
    </w:div>
    <w:div w:id="1853370156">
      <w:bodyDiv w:val="1"/>
      <w:marLeft w:val="0"/>
      <w:marRight w:val="0"/>
      <w:marTop w:val="0"/>
      <w:marBottom w:val="0"/>
      <w:divBdr>
        <w:top w:val="none" w:sz="0" w:space="0" w:color="auto"/>
        <w:left w:val="none" w:sz="0" w:space="0" w:color="auto"/>
        <w:bottom w:val="none" w:sz="0" w:space="0" w:color="auto"/>
        <w:right w:val="none" w:sz="0" w:space="0" w:color="auto"/>
      </w:divBdr>
    </w:div>
    <w:div w:id="1853370754">
      <w:bodyDiv w:val="1"/>
      <w:marLeft w:val="0"/>
      <w:marRight w:val="0"/>
      <w:marTop w:val="0"/>
      <w:marBottom w:val="0"/>
      <w:divBdr>
        <w:top w:val="none" w:sz="0" w:space="0" w:color="auto"/>
        <w:left w:val="none" w:sz="0" w:space="0" w:color="auto"/>
        <w:bottom w:val="none" w:sz="0" w:space="0" w:color="auto"/>
        <w:right w:val="none" w:sz="0" w:space="0" w:color="auto"/>
      </w:divBdr>
    </w:div>
    <w:div w:id="1853496338">
      <w:bodyDiv w:val="1"/>
      <w:marLeft w:val="0"/>
      <w:marRight w:val="0"/>
      <w:marTop w:val="0"/>
      <w:marBottom w:val="0"/>
      <w:divBdr>
        <w:top w:val="none" w:sz="0" w:space="0" w:color="auto"/>
        <w:left w:val="none" w:sz="0" w:space="0" w:color="auto"/>
        <w:bottom w:val="none" w:sz="0" w:space="0" w:color="auto"/>
        <w:right w:val="none" w:sz="0" w:space="0" w:color="auto"/>
      </w:divBdr>
    </w:div>
    <w:div w:id="1854106854">
      <w:bodyDiv w:val="1"/>
      <w:marLeft w:val="0"/>
      <w:marRight w:val="0"/>
      <w:marTop w:val="0"/>
      <w:marBottom w:val="0"/>
      <w:divBdr>
        <w:top w:val="none" w:sz="0" w:space="0" w:color="auto"/>
        <w:left w:val="none" w:sz="0" w:space="0" w:color="auto"/>
        <w:bottom w:val="none" w:sz="0" w:space="0" w:color="auto"/>
        <w:right w:val="none" w:sz="0" w:space="0" w:color="auto"/>
      </w:divBdr>
    </w:div>
    <w:div w:id="1855145388">
      <w:bodyDiv w:val="1"/>
      <w:marLeft w:val="0"/>
      <w:marRight w:val="0"/>
      <w:marTop w:val="0"/>
      <w:marBottom w:val="0"/>
      <w:divBdr>
        <w:top w:val="none" w:sz="0" w:space="0" w:color="auto"/>
        <w:left w:val="none" w:sz="0" w:space="0" w:color="auto"/>
        <w:bottom w:val="none" w:sz="0" w:space="0" w:color="auto"/>
        <w:right w:val="none" w:sz="0" w:space="0" w:color="auto"/>
      </w:divBdr>
    </w:div>
    <w:div w:id="1855261583">
      <w:bodyDiv w:val="1"/>
      <w:marLeft w:val="0"/>
      <w:marRight w:val="0"/>
      <w:marTop w:val="0"/>
      <w:marBottom w:val="0"/>
      <w:divBdr>
        <w:top w:val="none" w:sz="0" w:space="0" w:color="auto"/>
        <w:left w:val="none" w:sz="0" w:space="0" w:color="auto"/>
        <w:bottom w:val="none" w:sz="0" w:space="0" w:color="auto"/>
        <w:right w:val="none" w:sz="0" w:space="0" w:color="auto"/>
      </w:divBdr>
    </w:div>
    <w:div w:id="1855418712">
      <w:bodyDiv w:val="1"/>
      <w:marLeft w:val="0"/>
      <w:marRight w:val="0"/>
      <w:marTop w:val="0"/>
      <w:marBottom w:val="0"/>
      <w:divBdr>
        <w:top w:val="none" w:sz="0" w:space="0" w:color="auto"/>
        <w:left w:val="none" w:sz="0" w:space="0" w:color="auto"/>
        <w:bottom w:val="none" w:sz="0" w:space="0" w:color="auto"/>
        <w:right w:val="none" w:sz="0" w:space="0" w:color="auto"/>
      </w:divBdr>
    </w:div>
    <w:div w:id="1857035022">
      <w:bodyDiv w:val="1"/>
      <w:marLeft w:val="0"/>
      <w:marRight w:val="0"/>
      <w:marTop w:val="0"/>
      <w:marBottom w:val="0"/>
      <w:divBdr>
        <w:top w:val="none" w:sz="0" w:space="0" w:color="auto"/>
        <w:left w:val="none" w:sz="0" w:space="0" w:color="auto"/>
        <w:bottom w:val="none" w:sz="0" w:space="0" w:color="auto"/>
        <w:right w:val="none" w:sz="0" w:space="0" w:color="auto"/>
      </w:divBdr>
    </w:div>
    <w:div w:id="1857108697">
      <w:bodyDiv w:val="1"/>
      <w:marLeft w:val="0"/>
      <w:marRight w:val="0"/>
      <w:marTop w:val="0"/>
      <w:marBottom w:val="0"/>
      <w:divBdr>
        <w:top w:val="none" w:sz="0" w:space="0" w:color="auto"/>
        <w:left w:val="none" w:sz="0" w:space="0" w:color="auto"/>
        <w:bottom w:val="none" w:sz="0" w:space="0" w:color="auto"/>
        <w:right w:val="none" w:sz="0" w:space="0" w:color="auto"/>
      </w:divBdr>
    </w:div>
    <w:div w:id="1857497943">
      <w:bodyDiv w:val="1"/>
      <w:marLeft w:val="0"/>
      <w:marRight w:val="0"/>
      <w:marTop w:val="0"/>
      <w:marBottom w:val="0"/>
      <w:divBdr>
        <w:top w:val="none" w:sz="0" w:space="0" w:color="auto"/>
        <w:left w:val="none" w:sz="0" w:space="0" w:color="auto"/>
        <w:bottom w:val="none" w:sz="0" w:space="0" w:color="auto"/>
        <w:right w:val="none" w:sz="0" w:space="0" w:color="auto"/>
      </w:divBdr>
    </w:div>
    <w:div w:id="1858807395">
      <w:bodyDiv w:val="1"/>
      <w:marLeft w:val="0"/>
      <w:marRight w:val="0"/>
      <w:marTop w:val="0"/>
      <w:marBottom w:val="0"/>
      <w:divBdr>
        <w:top w:val="none" w:sz="0" w:space="0" w:color="auto"/>
        <w:left w:val="none" w:sz="0" w:space="0" w:color="auto"/>
        <w:bottom w:val="none" w:sz="0" w:space="0" w:color="auto"/>
        <w:right w:val="none" w:sz="0" w:space="0" w:color="auto"/>
      </w:divBdr>
    </w:div>
    <w:div w:id="1859931997">
      <w:bodyDiv w:val="1"/>
      <w:marLeft w:val="0"/>
      <w:marRight w:val="0"/>
      <w:marTop w:val="0"/>
      <w:marBottom w:val="0"/>
      <w:divBdr>
        <w:top w:val="none" w:sz="0" w:space="0" w:color="auto"/>
        <w:left w:val="none" w:sz="0" w:space="0" w:color="auto"/>
        <w:bottom w:val="none" w:sz="0" w:space="0" w:color="auto"/>
        <w:right w:val="none" w:sz="0" w:space="0" w:color="auto"/>
      </w:divBdr>
    </w:div>
    <w:div w:id="1860044586">
      <w:bodyDiv w:val="1"/>
      <w:marLeft w:val="0"/>
      <w:marRight w:val="0"/>
      <w:marTop w:val="0"/>
      <w:marBottom w:val="0"/>
      <w:divBdr>
        <w:top w:val="none" w:sz="0" w:space="0" w:color="auto"/>
        <w:left w:val="none" w:sz="0" w:space="0" w:color="auto"/>
        <w:bottom w:val="none" w:sz="0" w:space="0" w:color="auto"/>
        <w:right w:val="none" w:sz="0" w:space="0" w:color="auto"/>
      </w:divBdr>
    </w:div>
    <w:div w:id="1860242999">
      <w:bodyDiv w:val="1"/>
      <w:marLeft w:val="0"/>
      <w:marRight w:val="0"/>
      <w:marTop w:val="0"/>
      <w:marBottom w:val="0"/>
      <w:divBdr>
        <w:top w:val="none" w:sz="0" w:space="0" w:color="auto"/>
        <w:left w:val="none" w:sz="0" w:space="0" w:color="auto"/>
        <w:bottom w:val="none" w:sz="0" w:space="0" w:color="auto"/>
        <w:right w:val="none" w:sz="0" w:space="0" w:color="auto"/>
      </w:divBdr>
    </w:div>
    <w:div w:id="1860267706">
      <w:bodyDiv w:val="1"/>
      <w:marLeft w:val="0"/>
      <w:marRight w:val="0"/>
      <w:marTop w:val="0"/>
      <w:marBottom w:val="0"/>
      <w:divBdr>
        <w:top w:val="none" w:sz="0" w:space="0" w:color="auto"/>
        <w:left w:val="none" w:sz="0" w:space="0" w:color="auto"/>
        <w:bottom w:val="none" w:sz="0" w:space="0" w:color="auto"/>
        <w:right w:val="none" w:sz="0" w:space="0" w:color="auto"/>
      </w:divBdr>
    </w:div>
    <w:div w:id="1860268832">
      <w:bodyDiv w:val="1"/>
      <w:marLeft w:val="0"/>
      <w:marRight w:val="0"/>
      <w:marTop w:val="0"/>
      <w:marBottom w:val="0"/>
      <w:divBdr>
        <w:top w:val="none" w:sz="0" w:space="0" w:color="auto"/>
        <w:left w:val="none" w:sz="0" w:space="0" w:color="auto"/>
        <w:bottom w:val="none" w:sz="0" w:space="0" w:color="auto"/>
        <w:right w:val="none" w:sz="0" w:space="0" w:color="auto"/>
      </w:divBdr>
    </w:div>
    <w:div w:id="1860586669">
      <w:bodyDiv w:val="1"/>
      <w:marLeft w:val="0"/>
      <w:marRight w:val="0"/>
      <w:marTop w:val="0"/>
      <w:marBottom w:val="0"/>
      <w:divBdr>
        <w:top w:val="none" w:sz="0" w:space="0" w:color="auto"/>
        <w:left w:val="none" w:sz="0" w:space="0" w:color="auto"/>
        <w:bottom w:val="none" w:sz="0" w:space="0" w:color="auto"/>
        <w:right w:val="none" w:sz="0" w:space="0" w:color="auto"/>
      </w:divBdr>
    </w:div>
    <w:div w:id="1862164718">
      <w:bodyDiv w:val="1"/>
      <w:marLeft w:val="0"/>
      <w:marRight w:val="0"/>
      <w:marTop w:val="0"/>
      <w:marBottom w:val="0"/>
      <w:divBdr>
        <w:top w:val="none" w:sz="0" w:space="0" w:color="auto"/>
        <w:left w:val="none" w:sz="0" w:space="0" w:color="auto"/>
        <w:bottom w:val="none" w:sz="0" w:space="0" w:color="auto"/>
        <w:right w:val="none" w:sz="0" w:space="0" w:color="auto"/>
      </w:divBdr>
    </w:div>
    <w:div w:id="1862282149">
      <w:bodyDiv w:val="1"/>
      <w:marLeft w:val="0"/>
      <w:marRight w:val="0"/>
      <w:marTop w:val="0"/>
      <w:marBottom w:val="0"/>
      <w:divBdr>
        <w:top w:val="none" w:sz="0" w:space="0" w:color="auto"/>
        <w:left w:val="none" w:sz="0" w:space="0" w:color="auto"/>
        <w:bottom w:val="none" w:sz="0" w:space="0" w:color="auto"/>
        <w:right w:val="none" w:sz="0" w:space="0" w:color="auto"/>
      </w:divBdr>
    </w:div>
    <w:div w:id="1864779505">
      <w:bodyDiv w:val="1"/>
      <w:marLeft w:val="0"/>
      <w:marRight w:val="0"/>
      <w:marTop w:val="0"/>
      <w:marBottom w:val="0"/>
      <w:divBdr>
        <w:top w:val="none" w:sz="0" w:space="0" w:color="auto"/>
        <w:left w:val="none" w:sz="0" w:space="0" w:color="auto"/>
        <w:bottom w:val="none" w:sz="0" w:space="0" w:color="auto"/>
        <w:right w:val="none" w:sz="0" w:space="0" w:color="auto"/>
      </w:divBdr>
    </w:div>
    <w:div w:id="1865167669">
      <w:bodyDiv w:val="1"/>
      <w:marLeft w:val="0"/>
      <w:marRight w:val="0"/>
      <w:marTop w:val="0"/>
      <w:marBottom w:val="0"/>
      <w:divBdr>
        <w:top w:val="none" w:sz="0" w:space="0" w:color="auto"/>
        <w:left w:val="none" w:sz="0" w:space="0" w:color="auto"/>
        <w:bottom w:val="none" w:sz="0" w:space="0" w:color="auto"/>
        <w:right w:val="none" w:sz="0" w:space="0" w:color="auto"/>
      </w:divBdr>
    </w:div>
    <w:div w:id="1865821955">
      <w:bodyDiv w:val="1"/>
      <w:marLeft w:val="0"/>
      <w:marRight w:val="0"/>
      <w:marTop w:val="0"/>
      <w:marBottom w:val="0"/>
      <w:divBdr>
        <w:top w:val="none" w:sz="0" w:space="0" w:color="auto"/>
        <w:left w:val="none" w:sz="0" w:space="0" w:color="auto"/>
        <w:bottom w:val="none" w:sz="0" w:space="0" w:color="auto"/>
        <w:right w:val="none" w:sz="0" w:space="0" w:color="auto"/>
      </w:divBdr>
    </w:div>
    <w:div w:id="1866168381">
      <w:bodyDiv w:val="1"/>
      <w:marLeft w:val="0"/>
      <w:marRight w:val="0"/>
      <w:marTop w:val="0"/>
      <w:marBottom w:val="0"/>
      <w:divBdr>
        <w:top w:val="none" w:sz="0" w:space="0" w:color="auto"/>
        <w:left w:val="none" w:sz="0" w:space="0" w:color="auto"/>
        <w:bottom w:val="none" w:sz="0" w:space="0" w:color="auto"/>
        <w:right w:val="none" w:sz="0" w:space="0" w:color="auto"/>
      </w:divBdr>
    </w:div>
    <w:div w:id="1869558685">
      <w:bodyDiv w:val="1"/>
      <w:marLeft w:val="0"/>
      <w:marRight w:val="0"/>
      <w:marTop w:val="0"/>
      <w:marBottom w:val="0"/>
      <w:divBdr>
        <w:top w:val="none" w:sz="0" w:space="0" w:color="auto"/>
        <w:left w:val="none" w:sz="0" w:space="0" w:color="auto"/>
        <w:bottom w:val="none" w:sz="0" w:space="0" w:color="auto"/>
        <w:right w:val="none" w:sz="0" w:space="0" w:color="auto"/>
      </w:divBdr>
    </w:div>
    <w:div w:id="1869639716">
      <w:bodyDiv w:val="1"/>
      <w:marLeft w:val="0"/>
      <w:marRight w:val="0"/>
      <w:marTop w:val="0"/>
      <w:marBottom w:val="0"/>
      <w:divBdr>
        <w:top w:val="none" w:sz="0" w:space="0" w:color="auto"/>
        <w:left w:val="none" w:sz="0" w:space="0" w:color="auto"/>
        <w:bottom w:val="none" w:sz="0" w:space="0" w:color="auto"/>
        <w:right w:val="none" w:sz="0" w:space="0" w:color="auto"/>
      </w:divBdr>
    </w:div>
    <w:div w:id="1869677859">
      <w:bodyDiv w:val="1"/>
      <w:marLeft w:val="0"/>
      <w:marRight w:val="0"/>
      <w:marTop w:val="0"/>
      <w:marBottom w:val="0"/>
      <w:divBdr>
        <w:top w:val="none" w:sz="0" w:space="0" w:color="auto"/>
        <w:left w:val="none" w:sz="0" w:space="0" w:color="auto"/>
        <w:bottom w:val="none" w:sz="0" w:space="0" w:color="auto"/>
        <w:right w:val="none" w:sz="0" w:space="0" w:color="auto"/>
      </w:divBdr>
    </w:div>
    <w:div w:id="1869902814">
      <w:bodyDiv w:val="1"/>
      <w:marLeft w:val="0"/>
      <w:marRight w:val="0"/>
      <w:marTop w:val="0"/>
      <w:marBottom w:val="0"/>
      <w:divBdr>
        <w:top w:val="none" w:sz="0" w:space="0" w:color="auto"/>
        <w:left w:val="none" w:sz="0" w:space="0" w:color="auto"/>
        <w:bottom w:val="none" w:sz="0" w:space="0" w:color="auto"/>
        <w:right w:val="none" w:sz="0" w:space="0" w:color="auto"/>
      </w:divBdr>
    </w:div>
    <w:div w:id="1870298434">
      <w:bodyDiv w:val="1"/>
      <w:marLeft w:val="0"/>
      <w:marRight w:val="0"/>
      <w:marTop w:val="0"/>
      <w:marBottom w:val="0"/>
      <w:divBdr>
        <w:top w:val="none" w:sz="0" w:space="0" w:color="auto"/>
        <w:left w:val="none" w:sz="0" w:space="0" w:color="auto"/>
        <w:bottom w:val="none" w:sz="0" w:space="0" w:color="auto"/>
        <w:right w:val="none" w:sz="0" w:space="0" w:color="auto"/>
      </w:divBdr>
    </w:div>
    <w:div w:id="1872526826">
      <w:bodyDiv w:val="1"/>
      <w:marLeft w:val="0"/>
      <w:marRight w:val="0"/>
      <w:marTop w:val="0"/>
      <w:marBottom w:val="0"/>
      <w:divBdr>
        <w:top w:val="none" w:sz="0" w:space="0" w:color="auto"/>
        <w:left w:val="none" w:sz="0" w:space="0" w:color="auto"/>
        <w:bottom w:val="none" w:sz="0" w:space="0" w:color="auto"/>
        <w:right w:val="none" w:sz="0" w:space="0" w:color="auto"/>
      </w:divBdr>
    </w:div>
    <w:div w:id="1873615473">
      <w:bodyDiv w:val="1"/>
      <w:marLeft w:val="0"/>
      <w:marRight w:val="0"/>
      <w:marTop w:val="0"/>
      <w:marBottom w:val="0"/>
      <w:divBdr>
        <w:top w:val="none" w:sz="0" w:space="0" w:color="auto"/>
        <w:left w:val="none" w:sz="0" w:space="0" w:color="auto"/>
        <w:bottom w:val="none" w:sz="0" w:space="0" w:color="auto"/>
        <w:right w:val="none" w:sz="0" w:space="0" w:color="auto"/>
      </w:divBdr>
    </w:div>
    <w:div w:id="1875843145">
      <w:bodyDiv w:val="1"/>
      <w:marLeft w:val="0"/>
      <w:marRight w:val="0"/>
      <w:marTop w:val="0"/>
      <w:marBottom w:val="0"/>
      <w:divBdr>
        <w:top w:val="none" w:sz="0" w:space="0" w:color="auto"/>
        <w:left w:val="none" w:sz="0" w:space="0" w:color="auto"/>
        <w:bottom w:val="none" w:sz="0" w:space="0" w:color="auto"/>
        <w:right w:val="none" w:sz="0" w:space="0" w:color="auto"/>
      </w:divBdr>
    </w:div>
    <w:div w:id="1877111402">
      <w:bodyDiv w:val="1"/>
      <w:marLeft w:val="0"/>
      <w:marRight w:val="0"/>
      <w:marTop w:val="0"/>
      <w:marBottom w:val="0"/>
      <w:divBdr>
        <w:top w:val="none" w:sz="0" w:space="0" w:color="auto"/>
        <w:left w:val="none" w:sz="0" w:space="0" w:color="auto"/>
        <w:bottom w:val="none" w:sz="0" w:space="0" w:color="auto"/>
        <w:right w:val="none" w:sz="0" w:space="0" w:color="auto"/>
      </w:divBdr>
    </w:div>
    <w:div w:id="1877350512">
      <w:bodyDiv w:val="1"/>
      <w:marLeft w:val="0"/>
      <w:marRight w:val="0"/>
      <w:marTop w:val="0"/>
      <w:marBottom w:val="0"/>
      <w:divBdr>
        <w:top w:val="none" w:sz="0" w:space="0" w:color="auto"/>
        <w:left w:val="none" w:sz="0" w:space="0" w:color="auto"/>
        <w:bottom w:val="none" w:sz="0" w:space="0" w:color="auto"/>
        <w:right w:val="none" w:sz="0" w:space="0" w:color="auto"/>
      </w:divBdr>
    </w:div>
    <w:div w:id="1877809691">
      <w:bodyDiv w:val="1"/>
      <w:marLeft w:val="0"/>
      <w:marRight w:val="0"/>
      <w:marTop w:val="0"/>
      <w:marBottom w:val="0"/>
      <w:divBdr>
        <w:top w:val="none" w:sz="0" w:space="0" w:color="auto"/>
        <w:left w:val="none" w:sz="0" w:space="0" w:color="auto"/>
        <w:bottom w:val="none" w:sz="0" w:space="0" w:color="auto"/>
        <w:right w:val="none" w:sz="0" w:space="0" w:color="auto"/>
      </w:divBdr>
    </w:div>
    <w:div w:id="1878661226">
      <w:bodyDiv w:val="1"/>
      <w:marLeft w:val="0"/>
      <w:marRight w:val="0"/>
      <w:marTop w:val="0"/>
      <w:marBottom w:val="0"/>
      <w:divBdr>
        <w:top w:val="none" w:sz="0" w:space="0" w:color="auto"/>
        <w:left w:val="none" w:sz="0" w:space="0" w:color="auto"/>
        <w:bottom w:val="none" w:sz="0" w:space="0" w:color="auto"/>
        <w:right w:val="none" w:sz="0" w:space="0" w:color="auto"/>
      </w:divBdr>
    </w:div>
    <w:div w:id="1878735035">
      <w:bodyDiv w:val="1"/>
      <w:marLeft w:val="0"/>
      <w:marRight w:val="0"/>
      <w:marTop w:val="0"/>
      <w:marBottom w:val="0"/>
      <w:divBdr>
        <w:top w:val="none" w:sz="0" w:space="0" w:color="auto"/>
        <w:left w:val="none" w:sz="0" w:space="0" w:color="auto"/>
        <w:bottom w:val="none" w:sz="0" w:space="0" w:color="auto"/>
        <w:right w:val="none" w:sz="0" w:space="0" w:color="auto"/>
      </w:divBdr>
    </w:div>
    <w:div w:id="1879200450">
      <w:bodyDiv w:val="1"/>
      <w:marLeft w:val="0"/>
      <w:marRight w:val="0"/>
      <w:marTop w:val="0"/>
      <w:marBottom w:val="0"/>
      <w:divBdr>
        <w:top w:val="none" w:sz="0" w:space="0" w:color="auto"/>
        <w:left w:val="none" w:sz="0" w:space="0" w:color="auto"/>
        <w:bottom w:val="none" w:sz="0" w:space="0" w:color="auto"/>
        <w:right w:val="none" w:sz="0" w:space="0" w:color="auto"/>
      </w:divBdr>
    </w:div>
    <w:div w:id="1879512437">
      <w:bodyDiv w:val="1"/>
      <w:marLeft w:val="0"/>
      <w:marRight w:val="0"/>
      <w:marTop w:val="0"/>
      <w:marBottom w:val="0"/>
      <w:divBdr>
        <w:top w:val="none" w:sz="0" w:space="0" w:color="auto"/>
        <w:left w:val="none" w:sz="0" w:space="0" w:color="auto"/>
        <w:bottom w:val="none" w:sz="0" w:space="0" w:color="auto"/>
        <w:right w:val="none" w:sz="0" w:space="0" w:color="auto"/>
      </w:divBdr>
    </w:div>
    <w:div w:id="1879777873">
      <w:bodyDiv w:val="1"/>
      <w:marLeft w:val="0"/>
      <w:marRight w:val="0"/>
      <w:marTop w:val="0"/>
      <w:marBottom w:val="0"/>
      <w:divBdr>
        <w:top w:val="none" w:sz="0" w:space="0" w:color="auto"/>
        <w:left w:val="none" w:sz="0" w:space="0" w:color="auto"/>
        <w:bottom w:val="none" w:sz="0" w:space="0" w:color="auto"/>
        <w:right w:val="none" w:sz="0" w:space="0" w:color="auto"/>
      </w:divBdr>
    </w:div>
    <w:div w:id="1879968009">
      <w:bodyDiv w:val="1"/>
      <w:marLeft w:val="0"/>
      <w:marRight w:val="0"/>
      <w:marTop w:val="0"/>
      <w:marBottom w:val="0"/>
      <w:divBdr>
        <w:top w:val="none" w:sz="0" w:space="0" w:color="auto"/>
        <w:left w:val="none" w:sz="0" w:space="0" w:color="auto"/>
        <w:bottom w:val="none" w:sz="0" w:space="0" w:color="auto"/>
        <w:right w:val="none" w:sz="0" w:space="0" w:color="auto"/>
      </w:divBdr>
    </w:div>
    <w:div w:id="1880238585">
      <w:bodyDiv w:val="1"/>
      <w:marLeft w:val="0"/>
      <w:marRight w:val="0"/>
      <w:marTop w:val="0"/>
      <w:marBottom w:val="0"/>
      <w:divBdr>
        <w:top w:val="none" w:sz="0" w:space="0" w:color="auto"/>
        <w:left w:val="none" w:sz="0" w:space="0" w:color="auto"/>
        <w:bottom w:val="none" w:sz="0" w:space="0" w:color="auto"/>
        <w:right w:val="none" w:sz="0" w:space="0" w:color="auto"/>
      </w:divBdr>
    </w:div>
    <w:div w:id="1883325731">
      <w:bodyDiv w:val="1"/>
      <w:marLeft w:val="0"/>
      <w:marRight w:val="0"/>
      <w:marTop w:val="0"/>
      <w:marBottom w:val="0"/>
      <w:divBdr>
        <w:top w:val="none" w:sz="0" w:space="0" w:color="auto"/>
        <w:left w:val="none" w:sz="0" w:space="0" w:color="auto"/>
        <w:bottom w:val="none" w:sz="0" w:space="0" w:color="auto"/>
        <w:right w:val="none" w:sz="0" w:space="0" w:color="auto"/>
      </w:divBdr>
    </w:div>
    <w:div w:id="1884554774">
      <w:bodyDiv w:val="1"/>
      <w:marLeft w:val="0"/>
      <w:marRight w:val="0"/>
      <w:marTop w:val="0"/>
      <w:marBottom w:val="0"/>
      <w:divBdr>
        <w:top w:val="none" w:sz="0" w:space="0" w:color="auto"/>
        <w:left w:val="none" w:sz="0" w:space="0" w:color="auto"/>
        <w:bottom w:val="none" w:sz="0" w:space="0" w:color="auto"/>
        <w:right w:val="none" w:sz="0" w:space="0" w:color="auto"/>
      </w:divBdr>
    </w:div>
    <w:div w:id="1885558473">
      <w:bodyDiv w:val="1"/>
      <w:marLeft w:val="0"/>
      <w:marRight w:val="0"/>
      <w:marTop w:val="0"/>
      <w:marBottom w:val="0"/>
      <w:divBdr>
        <w:top w:val="none" w:sz="0" w:space="0" w:color="auto"/>
        <w:left w:val="none" w:sz="0" w:space="0" w:color="auto"/>
        <w:bottom w:val="none" w:sz="0" w:space="0" w:color="auto"/>
        <w:right w:val="none" w:sz="0" w:space="0" w:color="auto"/>
      </w:divBdr>
    </w:div>
    <w:div w:id="1885827579">
      <w:bodyDiv w:val="1"/>
      <w:marLeft w:val="0"/>
      <w:marRight w:val="0"/>
      <w:marTop w:val="0"/>
      <w:marBottom w:val="0"/>
      <w:divBdr>
        <w:top w:val="none" w:sz="0" w:space="0" w:color="auto"/>
        <w:left w:val="none" w:sz="0" w:space="0" w:color="auto"/>
        <w:bottom w:val="none" w:sz="0" w:space="0" w:color="auto"/>
        <w:right w:val="none" w:sz="0" w:space="0" w:color="auto"/>
      </w:divBdr>
    </w:div>
    <w:div w:id="1887836187">
      <w:bodyDiv w:val="1"/>
      <w:marLeft w:val="0"/>
      <w:marRight w:val="0"/>
      <w:marTop w:val="0"/>
      <w:marBottom w:val="0"/>
      <w:divBdr>
        <w:top w:val="none" w:sz="0" w:space="0" w:color="auto"/>
        <w:left w:val="none" w:sz="0" w:space="0" w:color="auto"/>
        <w:bottom w:val="none" w:sz="0" w:space="0" w:color="auto"/>
        <w:right w:val="none" w:sz="0" w:space="0" w:color="auto"/>
      </w:divBdr>
    </w:div>
    <w:div w:id="1887982517">
      <w:bodyDiv w:val="1"/>
      <w:marLeft w:val="0"/>
      <w:marRight w:val="0"/>
      <w:marTop w:val="0"/>
      <w:marBottom w:val="0"/>
      <w:divBdr>
        <w:top w:val="none" w:sz="0" w:space="0" w:color="auto"/>
        <w:left w:val="none" w:sz="0" w:space="0" w:color="auto"/>
        <w:bottom w:val="none" w:sz="0" w:space="0" w:color="auto"/>
        <w:right w:val="none" w:sz="0" w:space="0" w:color="auto"/>
      </w:divBdr>
    </w:div>
    <w:div w:id="1891459223">
      <w:bodyDiv w:val="1"/>
      <w:marLeft w:val="0"/>
      <w:marRight w:val="0"/>
      <w:marTop w:val="0"/>
      <w:marBottom w:val="0"/>
      <w:divBdr>
        <w:top w:val="none" w:sz="0" w:space="0" w:color="auto"/>
        <w:left w:val="none" w:sz="0" w:space="0" w:color="auto"/>
        <w:bottom w:val="none" w:sz="0" w:space="0" w:color="auto"/>
        <w:right w:val="none" w:sz="0" w:space="0" w:color="auto"/>
      </w:divBdr>
    </w:div>
    <w:div w:id="1891576594">
      <w:bodyDiv w:val="1"/>
      <w:marLeft w:val="0"/>
      <w:marRight w:val="0"/>
      <w:marTop w:val="0"/>
      <w:marBottom w:val="0"/>
      <w:divBdr>
        <w:top w:val="none" w:sz="0" w:space="0" w:color="auto"/>
        <w:left w:val="none" w:sz="0" w:space="0" w:color="auto"/>
        <w:bottom w:val="none" w:sz="0" w:space="0" w:color="auto"/>
        <w:right w:val="none" w:sz="0" w:space="0" w:color="auto"/>
      </w:divBdr>
    </w:div>
    <w:div w:id="1891838727">
      <w:bodyDiv w:val="1"/>
      <w:marLeft w:val="0"/>
      <w:marRight w:val="0"/>
      <w:marTop w:val="0"/>
      <w:marBottom w:val="0"/>
      <w:divBdr>
        <w:top w:val="none" w:sz="0" w:space="0" w:color="auto"/>
        <w:left w:val="none" w:sz="0" w:space="0" w:color="auto"/>
        <w:bottom w:val="none" w:sz="0" w:space="0" w:color="auto"/>
        <w:right w:val="none" w:sz="0" w:space="0" w:color="auto"/>
      </w:divBdr>
    </w:div>
    <w:div w:id="1892031472">
      <w:bodyDiv w:val="1"/>
      <w:marLeft w:val="0"/>
      <w:marRight w:val="0"/>
      <w:marTop w:val="0"/>
      <w:marBottom w:val="0"/>
      <w:divBdr>
        <w:top w:val="none" w:sz="0" w:space="0" w:color="auto"/>
        <w:left w:val="none" w:sz="0" w:space="0" w:color="auto"/>
        <w:bottom w:val="none" w:sz="0" w:space="0" w:color="auto"/>
        <w:right w:val="none" w:sz="0" w:space="0" w:color="auto"/>
      </w:divBdr>
    </w:div>
    <w:div w:id="1892304240">
      <w:bodyDiv w:val="1"/>
      <w:marLeft w:val="0"/>
      <w:marRight w:val="0"/>
      <w:marTop w:val="0"/>
      <w:marBottom w:val="0"/>
      <w:divBdr>
        <w:top w:val="none" w:sz="0" w:space="0" w:color="auto"/>
        <w:left w:val="none" w:sz="0" w:space="0" w:color="auto"/>
        <w:bottom w:val="none" w:sz="0" w:space="0" w:color="auto"/>
        <w:right w:val="none" w:sz="0" w:space="0" w:color="auto"/>
      </w:divBdr>
    </w:div>
    <w:div w:id="1892618567">
      <w:bodyDiv w:val="1"/>
      <w:marLeft w:val="0"/>
      <w:marRight w:val="0"/>
      <w:marTop w:val="0"/>
      <w:marBottom w:val="0"/>
      <w:divBdr>
        <w:top w:val="none" w:sz="0" w:space="0" w:color="auto"/>
        <w:left w:val="none" w:sz="0" w:space="0" w:color="auto"/>
        <w:bottom w:val="none" w:sz="0" w:space="0" w:color="auto"/>
        <w:right w:val="none" w:sz="0" w:space="0" w:color="auto"/>
      </w:divBdr>
    </w:div>
    <w:div w:id="1893612444">
      <w:bodyDiv w:val="1"/>
      <w:marLeft w:val="0"/>
      <w:marRight w:val="0"/>
      <w:marTop w:val="0"/>
      <w:marBottom w:val="0"/>
      <w:divBdr>
        <w:top w:val="none" w:sz="0" w:space="0" w:color="auto"/>
        <w:left w:val="none" w:sz="0" w:space="0" w:color="auto"/>
        <w:bottom w:val="none" w:sz="0" w:space="0" w:color="auto"/>
        <w:right w:val="none" w:sz="0" w:space="0" w:color="auto"/>
      </w:divBdr>
    </w:div>
    <w:div w:id="1896235226">
      <w:bodyDiv w:val="1"/>
      <w:marLeft w:val="0"/>
      <w:marRight w:val="0"/>
      <w:marTop w:val="0"/>
      <w:marBottom w:val="0"/>
      <w:divBdr>
        <w:top w:val="none" w:sz="0" w:space="0" w:color="auto"/>
        <w:left w:val="none" w:sz="0" w:space="0" w:color="auto"/>
        <w:bottom w:val="none" w:sz="0" w:space="0" w:color="auto"/>
        <w:right w:val="none" w:sz="0" w:space="0" w:color="auto"/>
      </w:divBdr>
    </w:div>
    <w:div w:id="1896354546">
      <w:bodyDiv w:val="1"/>
      <w:marLeft w:val="0"/>
      <w:marRight w:val="0"/>
      <w:marTop w:val="0"/>
      <w:marBottom w:val="0"/>
      <w:divBdr>
        <w:top w:val="none" w:sz="0" w:space="0" w:color="auto"/>
        <w:left w:val="none" w:sz="0" w:space="0" w:color="auto"/>
        <w:bottom w:val="none" w:sz="0" w:space="0" w:color="auto"/>
        <w:right w:val="none" w:sz="0" w:space="0" w:color="auto"/>
      </w:divBdr>
    </w:div>
    <w:div w:id="1896965327">
      <w:bodyDiv w:val="1"/>
      <w:marLeft w:val="0"/>
      <w:marRight w:val="0"/>
      <w:marTop w:val="0"/>
      <w:marBottom w:val="0"/>
      <w:divBdr>
        <w:top w:val="none" w:sz="0" w:space="0" w:color="auto"/>
        <w:left w:val="none" w:sz="0" w:space="0" w:color="auto"/>
        <w:bottom w:val="none" w:sz="0" w:space="0" w:color="auto"/>
        <w:right w:val="none" w:sz="0" w:space="0" w:color="auto"/>
      </w:divBdr>
    </w:div>
    <w:div w:id="1897625543">
      <w:bodyDiv w:val="1"/>
      <w:marLeft w:val="0"/>
      <w:marRight w:val="0"/>
      <w:marTop w:val="0"/>
      <w:marBottom w:val="0"/>
      <w:divBdr>
        <w:top w:val="none" w:sz="0" w:space="0" w:color="auto"/>
        <w:left w:val="none" w:sz="0" w:space="0" w:color="auto"/>
        <w:bottom w:val="none" w:sz="0" w:space="0" w:color="auto"/>
        <w:right w:val="none" w:sz="0" w:space="0" w:color="auto"/>
      </w:divBdr>
    </w:div>
    <w:div w:id="1898085597">
      <w:bodyDiv w:val="1"/>
      <w:marLeft w:val="0"/>
      <w:marRight w:val="0"/>
      <w:marTop w:val="0"/>
      <w:marBottom w:val="0"/>
      <w:divBdr>
        <w:top w:val="none" w:sz="0" w:space="0" w:color="auto"/>
        <w:left w:val="none" w:sz="0" w:space="0" w:color="auto"/>
        <w:bottom w:val="none" w:sz="0" w:space="0" w:color="auto"/>
        <w:right w:val="none" w:sz="0" w:space="0" w:color="auto"/>
      </w:divBdr>
    </w:div>
    <w:div w:id="1902404486">
      <w:bodyDiv w:val="1"/>
      <w:marLeft w:val="0"/>
      <w:marRight w:val="0"/>
      <w:marTop w:val="0"/>
      <w:marBottom w:val="0"/>
      <w:divBdr>
        <w:top w:val="none" w:sz="0" w:space="0" w:color="auto"/>
        <w:left w:val="none" w:sz="0" w:space="0" w:color="auto"/>
        <w:bottom w:val="none" w:sz="0" w:space="0" w:color="auto"/>
        <w:right w:val="none" w:sz="0" w:space="0" w:color="auto"/>
      </w:divBdr>
    </w:div>
    <w:div w:id="1906645862">
      <w:bodyDiv w:val="1"/>
      <w:marLeft w:val="0"/>
      <w:marRight w:val="0"/>
      <w:marTop w:val="0"/>
      <w:marBottom w:val="0"/>
      <w:divBdr>
        <w:top w:val="none" w:sz="0" w:space="0" w:color="auto"/>
        <w:left w:val="none" w:sz="0" w:space="0" w:color="auto"/>
        <w:bottom w:val="none" w:sz="0" w:space="0" w:color="auto"/>
        <w:right w:val="none" w:sz="0" w:space="0" w:color="auto"/>
      </w:divBdr>
    </w:div>
    <w:div w:id="1906800126">
      <w:bodyDiv w:val="1"/>
      <w:marLeft w:val="0"/>
      <w:marRight w:val="0"/>
      <w:marTop w:val="0"/>
      <w:marBottom w:val="0"/>
      <w:divBdr>
        <w:top w:val="none" w:sz="0" w:space="0" w:color="auto"/>
        <w:left w:val="none" w:sz="0" w:space="0" w:color="auto"/>
        <w:bottom w:val="none" w:sz="0" w:space="0" w:color="auto"/>
        <w:right w:val="none" w:sz="0" w:space="0" w:color="auto"/>
      </w:divBdr>
    </w:div>
    <w:div w:id="1907951490">
      <w:bodyDiv w:val="1"/>
      <w:marLeft w:val="0"/>
      <w:marRight w:val="0"/>
      <w:marTop w:val="0"/>
      <w:marBottom w:val="0"/>
      <w:divBdr>
        <w:top w:val="none" w:sz="0" w:space="0" w:color="auto"/>
        <w:left w:val="none" w:sz="0" w:space="0" w:color="auto"/>
        <w:bottom w:val="none" w:sz="0" w:space="0" w:color="auto"/>
        <w:right w:val="none" w:sz="0" w:space="0" w:color="auto"/>
      </w:divBdr>
    </w:div>
    <w:div w:id="1910001375">
      <w:bodyDiv w:val="1"/>
      <w:marLeft w:val="0"/>
      <w:marRight w:val="0"/>
      <w:marTop w:val="0"/>
      <w:marBottom w:val="0"/>
      <w:divBdr>
        <w:top w:val="none" w:sz="0" w:space="0" w:color="auto"/>
        <w:left w:val="none" w:sz="0" w:space="0" w:color="auto"/>
        <w:bottom w:val="none" w:sz="0" w:space="0" w:color="auto"/>
        <w:right w:val="none" w:sz="0" w:space="0" w:color="auto"/>
      </w:divBdr>
    </w:div>
    <w:div w:id="1910384137">
      <w:bodyDiv w:val="1"/>
      <w:marLeft w:val="0"/>
      <w:marRight w:val="0"/>
      <w:marTop w:val="0"/>
      <w:marBottom w:val="0"/>
      <w:divBdr>
        <w:top w:val="none" w:sz="0" w:space="0" w:color="auto"/>
        <w:left w:val="none" w:sz="0" w:space="0" w:color="auto"/>
        <w:bottom w:val="none" w:sz="0" w:space="0" w:color="auto"/>
        <w:right w:val="none" w:sz="0" w:space="0" w:color="auto"/>
      </w:divBdr>
    </w:div>
    <w:div w:id="1911384331">
      <w:bodyDiv w:val="1"/>
      <w:marLeft w:val="0"/>
      <w:marRight w:val="0"/>
      <w:marTop w:val="0"/>
      <w:marBottom w:val="0"/>
      <w:divBdr>
        <w:top w:val="none" w:sz="0" w:space="0" w:color="auto"/>
        <w:left w:val="none" w:sz="0" w:space="0" w:color="auto"/>
        <w:bottom w:val="none" w:sz="0" w:space="0" w:color="auto"/>
        <w:right w:val="none" w:sz="0" w:space="0" w:color="auto"/>
      </w:divBdr>
    </w:div>
    <w:div w:id="1913195956">
      <w:bodyDiv w:val="1"/>
      <w:marLeft w:val="0"/>
      <w:marRight w:val="0"/>
      <w:marTop w:val="0"/>
      <w:marBottom w:val="0"/>
      <w:divBdr>
        <w:top w:val="none" w:sz="0" w:space="0" w:color="auto"/>
        <w:left w:val="none" w:sz="0" w:space="0" w:color="auto"/>
        <w:bottom w:val="none" w:sz="0" w:space="0" w:color="auto"/>
        <w:right w:val="none" w:sz="0" w:space="0" w:color="auto"/>
      </w:divBdr>
    </w:div>
    <w:div w:id="1913391045">
      <w:bodyDiv w:val="1"/>
      <w:marLeft w:val="0"/>
      <w:marRight w:val="0"/>
      <w:marTop w:val="0"/>
      <w:marBottom w:val="0"/>
      <w:divBdr>
        <w:top w:val="none" w:sz="0" w:space="0" w:color="auto"/>
        <w:left w:val="none" w:sz="0" w:space="0" w:color="auto"/>
        <w:bottom w:val="none" w:sz="0" w:space="0" w:color="auto"/>
        <w:right w:val="none" w:sz="0" w:space="0" w:color="auto"/>
      </w:divBdr>
    </w:div>
    <w:div w:id="1913617351">
      <w:bodyDiv w:val="1"/>
      <w:marLeft w:val="0"/>
      <w:marRight w:val="0"/>
      <w:marTop w:val="0"/>
      <w:marBottom w:val="0"/>
      <w:divBdr>
        <w:top w:val="none" w:sz="0" w:space="0" w:color="auto"/>
        <w:left w:val="none" w:sz="0" w:space="0" w:color="auto"/>
        <w:bottom w:val="none" w:sz="0" w:space="0" w:color="auto"/>
        <w:right w:val="none" w:sz="0" w:space="0" w:color="auto"/>
      </w:divBdr>
    </w:div>
    <w:div w:id="1916091316">
      <w:bodyDiv w:val="1"/>
      <w:marLeft w:val="0"/>
      <w:marRight w:val="0"/>
      <w:marTop w:val="0"/>
      <w:marBottom w:val="0"/>
      <w:divBdr>
        <w:top w:val="none" w:sz="0" w:space="0" w:color="auto"/>
        <w:left w:val="none" w:sz="0" w:space="0" w:color="auto"/>
        <w:bottom w:val="none" w:sz="0" w:space="0" w:color="auto"/>
        <w:right w:val="none" w:sz="0" w:space="0" w:color="auto"/>
      </w:divBdr>
    </w:div>
    <w:div w:id="1916354659">
      <w:bodyDiv w:val="1"/>
      <w:marLeft w:val="0"/>
      <w:marRight w:val="0"/>
      <w:marTop w:val="0"/>
      <w:marBottom w:val="0"/>
      <w:divBdr>
        <w:top w:val="none" w:sz="0" w:space="0" w:color="auto"/>
        <w:left w:val="none" w:sz="0" w:space="0" w:color="auto"/>
        <w:bottom w:val="none" w:sz="0" w:space="0" w:color="auto"/>
        <w:right w:val="none" w:sz="0" w:space="0" w:color="auto"/>
      </w:divBdr>
    </w:div>
    <w:div w:id="1917087852">
      <w:bodyDiv w:val="1"/>
      <w:marLeft w:val="0"/>
      <w:marRight w:val="0"/>
      <w:marTop w:val="0"/>
      <w:marBottom w:val="0"/>
      <w:divBdr>
        <w:top w:val="none" w:sz="0" w:space="0" w:color="auto"/>
        <w:left w:val="none" w:sz="0" w:space="0" w:color="auto"/>
        <w:bottom w:val="none" w:sz="0" w:space="0" w:color="auto"/>
        <w:right w:val="none" w:sz="0" w:space="0" w:color="auto"/>
      </w:divBdr>
    </w:div>
    <w:div w:id="1917129528">
      <w:bodyDiv w:val="1"/>
      <w:marLeft w:val="0"/>
      <w:marRight w:val="0"/>
      <w:marTop w:val="0"/>
      <w:marBottom w:val="0"/>
      <w:divBdr>
        <w:top w:val="none" w:sz="0" w:space="0" w:color="auto"/>
        <w:left w:val="none" w:sz="0" w:space="0" w:color="auto"/>
        <w:bottom w:val="none" w:sz="0" w:space="0" w:color="auto"/>
        <w:right w:val="none" w:sz="0" w:space="0" w:color="auto"/>
      </w:divBdr>
    </w:div>
    <w:div w:id="1917276441">
      <w:bodyDiv w:val="1"/>
      <w:marLeft w:val="0"/>
      <w:marRight w:val="0"/>
      <w:marTop w:val="0"/>
      <w:marBottom w:val="0"/>
      <w:divBdr>
        <w:top w:val="none" w:sz="0" w:space="0" w:color="auto"/>
        <w:left w:val="none" w:sz="0" w:space="0" w:color="auto"/>
        <w:bottom w:val="none" w:sz="0" w:space="0" w:color="auto"/>
        <w:right w:val="none" w:sz="0" w:space="0" w:color="auto"/>
      </w:divBdr>
    </w:div>
    <w:div w:id="1917855414">
      <w:bodyDiv w:val="1"/>
      <w:marLeft w:val="0"/>
      <w:marRight w:val="0"/>
      <w:marTop w:val="0"/>
      <w:marBottom w:val="0"/>
      <w:divBdr>
        <w:top w:val="none" w:sz="0" w:space="0" w:color="auto"/>
        <w:left w:val="none" w:sz="0" w:space="0" w:color="auto"/>
        <w:bottom w:val="none" w:sz="0" w:space="0" w:color="auto"/>
        <w:right w:val="none" w:sz="0" w:space="0" w:color="auto"/>
      </w:divBdr>
    </w:div>
    <w:div w:id="1918324825">
      <w:bodyDiv w:val="1"/>
      <w:marLeft w:val="0"/>
      <w:marRight w:val="0"/>
      <w:marTop w:val="0"/>
      <w:marBottom w:val="0"/>
      <w:divBdr>
        <w:top w:val="none" w:sz="0" w:space="0" w:color="auto"/>
        <w:left w:val="none" w:sz="0" w:space="0" w:color="auto"/>
        <w:bottom w:val="none" w:sz="0" w:space="0" w:color="auto"/>
        <w:right w:val="none" w:sz="0" w:space="0" w:color="auto"/>
      </w:divBdr>
    </w:div>
    <w:div w:id="1918712721">
      <w:bodyDiv w:val="1"/>
      <w:marLeft w:val="0"/>
      <w:marRight w:val="0"/>
      <w:marTop w:val="0"/>
      <w:marBottom w:val="0"/>
      <w:divBdr>
        <w:top w:val="none" w:sz="0" w:space="0" w:color="auto"/>
        <w:left w:val="none" w:sz="0" w:space="0" w:color="auto"/>
        <w:bottom w:val="none" w:sz="0" w:space="0" w:color="auto"/>
        <w:right w:val="none" w:sz="0" w:space="0" w:color="auto"/>
      </w:divBdr>
    </w:div>
    <w:div w:id="1919557248">
      <w:bodyDiv w:val="1"/>
      <w:marLeft w:val="0"/>
      <w:marRight w:val="0"/>
      <w:marTop w:val="0"/>
      <w:marBottom w:val="0"/>
      <w:divBdr>
        <w:top w:val="none" w:sz="0" w:space="0" w:color="auto"/>
        <w:left w:val="none" w:sz="0" w:space="0" w:color="auto"/>
        <w:bottom w:val="none" w:sz="0" w:space="0" w:color="auto"/>
        <w:right w:val="none" w:sz="0" w:space="0" w:color="auto"/>
      </w:divBdr>
    </w:div>
    <w:div w:id="1923176709">
      <w:bodyDiv w:val="1"/>
      <w:marLeft w:val="0"/>
      <w:marRight w:val="0"/>
      <w:marTop w:val="0"/>
      <w:marBottom w:val="0"/>
      <w:divBdr>
        <w:top w:val="none" w:sz="0" w:space="0" w:color="auto"/>
        <w:left w:val="none" w:sz="0" w:space="0" w:color="auto"/>
        <w:bottom w:val="none" w:sz="0" w:space="0" w:color="auto"/>
        <w:right w:val="none" w:sz="0" w:space="0" w:color="auto"/>
      </w:divBdr>
    </w:div>
    <w:div w:id="1923223153">
      <w:bodyDiv w:val="1"/>
      <w:marLeft w:val="0"/>
      <w:marRight w:val="0"/>
      <w:marTop w:val="0"/>
      <w:marBottom w:val="0"/>
      <w:divBdr>
        <w:top w:val="none" w:sz="0" w:space="0" w:color="auto"/>
        <w:left w:val="none" w:sz="0" w:space="0" w:color="auto"/>
        <w:bottom w:val="none" w:sz="0" w:space="0" w:color="auto"/>
        <w:right w:val="none" w:sz="0" w:space="0" w:color="auto"/>
      </w:divBdr>
    </w:div>
    <w:div w:id="1924216252">
      <w:bodyDiv w:val="1"/>
      <w:marLeft w:val="0"/>
      <w:marRight w:val="0"/>
      <w:marTop w:val="0"/>
      <w:marBottom w:val="0"/>
      <w:divBdr>
        <w:top w:val="none" w:sz="0" w:space="0" w:color="auto"/>
        <w:left w:val="none" w:sz="0" w:space="0" w:color="auto"/>
        <w:bottom w:val="none" w:sz="0" w:space="0" w:color="auto"/>
        <w:right w:val="none" w:sz="0" w:space="0" w:color="auto"/>
      </w:divBdr>
    </w:div>
    <w:div w:id="1925600232">
      <w:bodyDiv w:val="1"/>
      <w:marLeft w:val="0"/>
      <w:marRight w:val="0"/>
      <w:marTop w:val="0"/>
      <w:marBottom w:val="0"/>
      <w:divBdr>
        <w:top w:val="none" w:sz="0" w:space="0" w:color="auto"/>
        <w:left w:val="none" w:sz="0" w:space="0" w:color="auto"/>
        <w:bottom w:val="none" w:sz="0" w:space="0" w:color="auto"/>
        <w:right w:val="none" w:sz="0" w:space="0" w:color="auto"/>
      </w:divBdr>
    </w:div>
    <w:div w:id="1926063670">
      <w:bodyDiv w:val="1"/>
      <w:marLeft w:val="0"/>
      <w:marRight w:val="0"/>
      <w:marTop w:val="0"/>
      <w:marBottom w:val="0"/>
      <w:divBdr>
        <w:top w:val="none" w:sz="0" w:space="0" w:color="auto"/>
        <w:left w:val="none" w:sz="0" w:space="0" w:color="auto"/>
        <w:bottom w:val="none" w:sz="0" w:space="0" w:color="auto"/>
        <w:right w:val="none" w:sz="0" w:space="0" w:color="auto"/>
      </w:divBdr>
    </w:div>
    <w:div w:id="1926262395">
      <w:bodyDiv w:val="1"/>
      <w:marLeft w:val="0"/>
      <w:marRight w:val="0"/>
      <w:marTop w:val="0"/>
      <w:marBottom w:val="0"/>
      <w:divBdr>
        <w:top w:val="none" w:sz="0" w:space="0" w:color="auto"/>
        <w:left w:val="none" w:sz="0" w:space="0" w:color="auto"/>
        <w:bottom w:val="none" w:sz="0" w:space="0" w:color="auto"/>
        <w:right w:val="none" w:sz="0" w:space="0" w:color="auto"/>
      </w:divBdr>
    </w:div>
    <w:div w:id="1926573549">
      <w:bodyDiv w:val="1"/>
      <w:marLeft w:val="0"/>
      <w:marRight w:val="0"/>
      <w:marTop w:val="0"/>
      <w:marBottom w:val="0"/>
      <w:divBdr>
        <w:top w:val="none" w:sz="0" w:space="0" w:color="auto"/>
        <w:left w:val="none" w:sz="0" w:space="0" w:color="auto"/>
        <w:bottom w:val="none" w:sz="0" w:space="0" w:color="auto"/>
        <w:right w:val="none" w:sz="0" w:space="0" w:color="auto"/>
      </w:divBdr>
    </w:div>
    <w:div w:id="1927952637">
      <w:bodyDiv w:val="1"/>
      <w:marLeft w:val="0"/>
      <w:marRight w:val="0"/>
      <w:marTop w:val="0"/>
      <w:marBottom w:val="0"/>
      <w:divBdr>
        <w:top w:val="none" w:sz="0" w:space="0" w:color="auto"/>
        <w:left w:val="none" w:sz="0" w:space="0" w:color="auto"/>
        <w:bottom w:val="none" w:sz="0" w:space="0" w:color="auto"/>
        <w:right w:val="none" w:sz="0" w:space="0" w:color="auto"/>
      </w:divBdr>
    </w:div>
    <w:div w:id="1928031258">
      <w:bodyDiv w:val="1"/>
      <w:marLeft w:val="0"/>
      <w:marRight w:val="0"/>
      <w:marTop w:val="0"/>
      <w:marBottom w:val="0"/>
      <w:divBdr>
        <w:top w:val="none" w:sz="0" w:space="0" w:color="auto"/>
        <w:left w:val="none" w:sz="0" w:space="0" w:color="auto"/>
        <w:bottom w:val="none" w:sz="0" w:space="0" w:color="auto"/>
        <w:right w:val="none" w:sz="0" w:space="0" w:color="auto"/>
      </w:divBdr>
    </w:div>
    <w:div w:id="1928149749">
      <w:bodyDiv w:val="1"/>
      <w:marLeft w:val="0"/>
      <w:marRight w:val="0"/>
      <w:marTop w:val="0"/>
      <w:marBottom w:val="0"/>
      <w:divBdr>
        <w:top w:val="none" w:sz="0" w:space="0" w:color="auto"/>
        <w:left w:val="none" w:sz="0" w:space="0" w:color="auto"/>
        <w:bottom w:val="none" w:sz="0" w:space="0" w:color="auto"/>
        <w:right w:val="none" w:sz="0" w:space="0" w:color="auto"/>
      </w:divBdr>
    </w:div>
    <w:div w:id="1928536418">
      <w:bodyDiv w:val="1"/>
      <w:marLeft w:val="0"/>
      <w:marRight w:val="0"/>
      <w:marTop w:val="0"/>
      <w:marBottom w:val="0"/>
      <w:divBdr>
        <w:top w:val="none" w:sz="0" w:space="0" w:color="auto"/>
        <w:left w:val="none" w:sz="0" w:space="0" w:color="auto"/>
        <w:bottom w:val="none" w:sz="0" w:space="0" w:color="auto"/>
        <w:right w:val="none" w:sz="0" w:space="0" w:color="auto"/>
      </w:divBdr>
    </w:div>
    <w:div w:id="1929340296">
      <w:bodyDiv w:val="1"/>
      <w:marLeft w:val="0"/>
      <w:marRight w:val="0"/>
      <w:marTop w:val="0"/>
      <w:marBottom w:val="0"/>
      <w:divBdr>
        <w:top w:val="none" w:sz="0" w:space="0" w:color="auto"/>
        <w:left w:val="none" w:sz="0" w:space="0" w:color="auto"/>
        <w:bottom w:val="none" w:sz="0" w:space="0" w:color="auto"/>
        <w:right w:val="none" w:sz="0" w:space="0" w:color="auto"/>
      </w:divBdr>
    </w:div>
    <w:div w:id="1930655264">
      <w:bodyDiv w:val="1"/>
      <w:marLeft w:val="0"/>
      <w:marRight w:val="0"/>
      <w:marTop w:val="0"/>
      <w:marBottom w:val="0"/>
      <w:divBdr>
        <w:top w:val="none" w:sz="0" w:space="0" w:color="auto"/>
        <w:left w:val="none" w:sz="0" w:space="0" w:color="auto"/>
        <w:bottom w:val="none" w:sz="0" w:space="0" w:color="auto"/>
        <w:right w:val="none" w:sz="0" w:space="0" w:color="auto"/>
      </w:divBdr>
    </w:div>
    <w:div w:id="1931698152">
      <w:bodyDiv w:val="1"/>
      <w:marLeft w:val="0"/>
      <w:marRight w:val="0"/>
      <w:marTop w:val="0"/>
      <w:marBottom w:val="0"/>
      <w:divBdr>
        <w:top w:val="none" w:sz="0" w:space="0" w:color="auto"/>
        <w:left w:val="none" w:sz="0" w:space="0" w:color="auto"/>
        <w:bottom w:val="none" w:sz="0" w:space="0" w:color="auto"/>
        <w:right w:val="none" w:sz="0" w:space="0" w:color="auto"/>
      </w:divBdr>
    </w:div>
    <w:div w:id="1937135558">
      <w:bodyDiv w:val="1"/>
      <w:marLeft w:val="0"/>
      <w:marRight w:val="0"/>
      <w:marTop w:val="0"/>
      <w:marBottom w:val="0"/>
      <w:divBdr>
        <w:top w:val="none" w:sz="0" w:space="0" w:color="auto"/>
        <w:left w:val="none" w:sz="0" w:space="0" w:color="auto"/>
        <w:bottom w:val="none" w:sz="0" w:space="0" w:color="auto"/>
        <w:right w:val="none" w:sz="0" w:space="0" w:color="auto"/>
      </w:divBdr>
    </w:div>
    <w:div w:id="1938515224">
      <w:bodyDiv w:val="1"/>
      <w:marLeft w:val="0"/>
      <w:marRight w:val="0"/>
      <w:marTop w:val="0"/>
      <w:marBottom w:val="0"/>
      <w:divBdr>
        <w:top w:val="none" w:sz="0" w:space="0" w:color="auto"/>
        <w:left w:val="none" w:sz="0" w:space="0" w:color="auto"/>
        <w:bottom w:val="none" w:sz="0" w:space="0" w:color="auto"/>
        <w:right w:val="none" w:sz="0" w:space="0" w:color="auto"/>
      </w:divBdr>
    </w:div>
    <w:div w:id="1939368552">
      <w:bodyDiv w:val="1"/>
      <w:marLeft w:val="0"/>
      <w:marRight w:val="0"/>
      <w:marTop w:val="0"/>
      <w:marBottom w:val="0"/>
      <w:divBdr>
        <w:top w:val="none" w:sz="0" w:space="0" w:color="auto"/>
        <w:left w:val="none" w:sz="0" w:space="0" w:color="auto"/>
        <w:bottom w:val="none" w:sz="0" w:space="0" w:color="auto"/>
        <w:right w:val="none" w:sz="0" w:space="0" w:color="auto"/>
      </w:divBdr>
    </w:div>
    <w:div w:id="1939411745">
      <w:bodyDiv w:val="1"/>
      <w:marLeft w:val="0"/>
      <w:marRight w:val="0"/>
      <w:marTop w:val="0"/>
      <w:marBottom w:val="0"/>
      <w:divBdr>
        <w:top w:val="none" w:sz="0" w:space="0" w:color="auto"/>
        <w:left w:val="none" w:sz="0" w:space="0" w:color="auto"/>
        <w:bottom w:val="none" w:sz="0" w:space="0" w:color="auto"/>
        <w:right w:val="none" w:sz="0" w:space="0" w:color="auto"/>
      </w:divBdr>
    </w:div>
    <w:div w:id="1940528546">
      <w:bodyDiv w:val="1"/>
      <w:marLeft w:val="0"/>
      <w:marRight w:val="0"/>
      <w:marTop w:val="0"/>
      <w:marBottom w:val="0"/>
      <w:divBdr>
        <w:top w:val="none" w:sz="0" w:space="0" w:color="auto"/>
        <w:left w:val="none" w:sz="0" w:space="0" w:color="auto"/>
        <w:bottom w:val="none" w:sz="0" w:space="0" w:color="auto"/>
        <w:right w:val="none" w:sz="0" w:space="0" w:color="auto"/>
      </w:divBdr>
    </w:div>
    <w:div w:id="1941133769">
      <w:bodyDiv w:val="1"/>
      <w:marLeft w:val="0"/>
      <w:marRight w:val="0"/>
      <w:marTop w:val="0"/>
      <w:marBottom w:val="0"/>
      <w:divBdr>
        <w:top w:val="none" w:sz="0" w:space="0" w:color="auto"/>
        <w:left w:val="none" w:sz="0" w:space="0" w:color="auto"/>
        <w:bottom w:val="none" w:sz="0" w:space="0" w:color="auto"/>
        <w:right w:val="none" w:sz="0" w:space="0" w:color="auto"/>
      </w:divBdr>
    </w:div>
    <w:div w:id="1942756369">
      <w:bodyDiv w:val="1"/>
      <w:marLeft w:val="0"/>
      <w:marRight w:val="0"/>
      <w:marTop w:val="0"/>
      <w:marBottom w:val="0"/>
      <w:divBdr>
        <w:top w:val="none" w:sz="0" w:space="0" w:color="auto"/>
        <w:left w:val="none" w:sz="0" w:space="0" w:color="auto"/>
        <w:bottom w:val="none" w:sz="0" w:space="0" w:color="auto"/>
        <w:right w:val="none" w:sz="0" w:space="0" w:color="auto"/>
      </w:divBdr>
    </w:div>
    <w:div w:id="1947689050">
      <w:bodyDiv w:val="1"/>
      <w:marLeft w:val="0"/>
      <w:marRight w:val="0"/>
      <w:marTop w:val="0"/>
      <w:marBottom w:val="0"/>
      <w:divBdr>
        <w:top w:val="none" w:sz="0" w:space="0" w:color="auto"/>
        <w:left w:val="none" w:sz="0" w:space="0" w:color="auto"/>
        <w:bottom w:val="none" w:sz="0" w:space="0" w:color="auto"/>
        <w:right w:val="none" w:sz="0" w:space="0" w:color="auto"/>
      </w:divBdr>
    </w:div>
    <w:div w:id="1948386762">
      <w:bodyDiv w:val="1"/>
      <w:marLeft w:val="0"/>
      <w:marRight w:val="0"/>
      <w:marTop w:val="0"/>
      <w:marBottom w:val="0"/>
      <w:divBdr>
        <w:top w:val="none" w:sz="0" w:space="0" w:color="auto"/>
        <w:left w:val="none" w:sz="0" w:space="0" w:color="auto"/>
        <w:bottom w:val="none" w:sz="0" w:space="0" w:color="auto"/>
        <w:right w:val="none" w:sz="0" w:space="0" w:color="auto"/>
      </w:divBdr>
    </w:div>
    <w:div w:id="1948921959">
      <w:bodyDiv w:val="1"/>
      <w:marLeft w:val="0"/>
      <w:marRight w:val="0"/>
      <w:marTop w:val="0"/>
      <w:marBottom w:val="0"/>
      <w:divBdr>
        <w:top w:val="none" w:sz="0" w:space="0" w:color="auto"/>
        <w:left w:val="none" w:sz="0" w:space="0" w:color="auto"/>
        <w:bottom w:val="none" w:sz="0" w:space="0" w:color="auto"/>
        <w:right w:val="none" w:sz="0" w:space="0" w:color="auto"/>
      </w:divBdr>
    </w:div>
    <w:div w:id="1949970764">
      <w:bodyDiv w:val="1"/>
      <w:marLeft w:val="0"/>
      <w:marRight w:val="0"/>
      <w:marTop w:val="0"/>
      <w:marBottom w:val="0"/>
      <w:divBdr>
        <w:top w:val="none" w:sz="0" w:space="0" w:color="auto"/>
        <w:left w:val="none" w:sz="0" w:space="0" w:color="auto"/>
        <w:bottom w:val="none" w:sz="0" w:space="0" w:color="auto"/>
        <w:right w:val="none" w:sz="0" w:space="0" w:color="auto"/>
      </w:divBdr>
    </w:div>
    <w:div w:id="1951351396">
      <w:bodyDiv w:val="1"/>
      <w:marLeft w:val="0"/>
      <w:marRight w:val="0"/>
      <w:marTop w:val="0"/>
      <w:marBottom w:val="0"/>
      <w:divBdr>
        <w:top w:val="none" w:sz="0" w:space="0" w:color="auto"/>
        <w:left w:val="none" w:sz="0" w:space="0" w:color="auto"/>
        <w:bottom w:val="none" w:sz="0" w:space="0" w:color="auto"/>
        <w:right w:val="none" w:sz="0" w:space="0" w:color="auto"/>
      </w:divBdr>
    </w:div>
    <w:div w:id="1952856495">
      <w:bodyDiv w:val="1"/>
      <w:marLeft w:val="0"/>
      <w:marRight w:val="0"/>
      <w:marTop w:val="0"/>
      <w:marBottom w:val="0"/>
      <w:divBdr>
        <w:top w:val="none" w:sz="0" w:space="0" w:color="auto"/>
        <w:left w:val="none" w:sz="0" w:space="0" w:color="auto"/>
        <w:bottom w:val="none" w:sz="0" w:space="0" w:color="auto"/>
        <w:right w:val="none" w:sz="0" w:space="0" w:color="auto"/>
      </w:divBdr>
    </w:div>
    <w:div w:id="1956403551">
      <w:bodyDiv w:val="1"/>
      <w:marLeft w:val="0"/>
      <w:marRight w:val="0"/>
      <w:marTop w:val="0"/>
      <w:marBottom w:val="0"/>
      <w:divBdr>
        <w:top w:val="none" w:sz="0" w:space="0" w:color="auto"/>
        <w:left w:val="none" w:sz="0" w:space="0" w:color="auto"/>
        <w:bottom w:val="none" w:sz="0" w:space="0" w:color="auto"/>
        <w:right w:val="none" w:sz="0" w:space="0" w:color="auto"/>
      </w:divBdr>
    </w:div>
    <w:div w:id="1958564706">
      <w:bodyDiv w:val="1"/>
      <w:marLeft w:val="0"/>
      <w:marRight w:val="0"/>
      <w:marTop w:val="0"/>
      <w:marBottom w:val="0"/>
      <w:divBdr>
        <w:top w:val="none" w:sz="0" w:space="0" w:color="auto"/>
        <w:left w:val="none" w:sz="0" w:space="0" w:color="auto"/>
        <w:bottom w:val="none" w:sz="0" w:space="0" w:color="auto"/>
        <w:right w:val="none" w:sz="0" w:space="0" w:color="auto"/>
      </w:divBdr>
    </w:div>
    <w:div w:id="1959415172">
      <w:bodyDiv w:val="1"/>
      <w:marLeft w:val="0"/>
      <w:marRight w:val="0"/>
      <w:marTop w:val="0"/>
      <w:marBottom w:val="0"/>
      <w:divBdr>
        <w:top w:val="none" w:sz="0" w:space="0" w:color="auto"/>
        <w:left w:val="none" w:sz="0" w:space="0" w:color="auto"/>
        <w:bottom w:val="none" w:sz="0" w:space="0" w:color="auto"/>
        <w:right w:val="none" w:sz="0" w:space="0" w:color="auto"/>
      </w:divBdr>
    </w:div>
    <w:div w:id="1959526471">
      <w:bodyDiv w:val="1"/>
      <w:marLeft w:val="0"/>
      <w:marRight w:val="0"/>
      <w:marTop w:val="0"/>
      <w:marBottom w:val="0"/>
      <w:divBdr>
        <w:top w:val="none" w:sz="0" w:space="0" w:color="auto"/>
        <w:left w:val="none" w:sz="0" w:space="0" w:color="auto"/>
        <w:bottom w:val="none" w:sz="0" w:space="0" w:color="auto"/>
        <w:right w:val="none" w:sz="0" w:space="0" w:color="auto"/>
      </w:divBdr>
    </w:div>
    <w:div w:id="1959677435">
      <w:bodyDiv w:val="1"/>
      <w:marLeft w:val="0"/>
      <w:marRight w:val="0"/>
      <w:marTop w:val="0"/>
      <w:marBottom w:val="0"/>
      <w:divBdr>
        <w:top w:val="none" w:sz="0" w:space="0" w:color="auto"/>
        <w:left w:val="none" w:sz="0" w:space="0" w:color="auto"/>
        <w:bottom w:val="none" w:sz="0" w:space="0" w:color="auto"/>
        <w:right w:val="none" w:sz="0" w:space="0" w:color="auto"/>
      </w:divBdr>
    </w:div>
    <w:div w:id="1960404997">
      <w:bodyDiv w:val="1"/>
      <w:marLeft w:val="0"/>
      <w:marRight w:val="0"/>
      <w:marTop w:val="0"/>
      <w:marBottom w:val="0"/>
      <w:divBdr>
        <w:top w:val="none" w:sz="0" w:space="0" w:color="auto"/>
        <w:left w:val="none" w:sz="0" w:space="0" w:color="auto"/>
        <w:bottom w:val="none" w:sz="0" w:space="0" w:color="auto"/>
        <w:right w:val="none" w:sz="0" w:space="0" w:color="auto"/>
      </w:divBdr>
    </w:div>
    <w:div w:id="1960450472">
      <w:bodyDiv w:val="1"/>
      <w:marLeft w:val="0"/>
      <w:marRight w:val="0"/>
      <w:marTop w:val="0"/>
      <w:marBottom w:val="0"/>
      <w:divBdr>
        <w:top w:val="none" w:sz="0" w:space="0" w:color="auto"/>
        <w:left w:val="none" w:sz="0" w:space="0" w:color="auto"/>
        <w:bottom w:val="none" w:sz="0" w:space="0" w:color="auto"/>
        <w:right w:val="none" w:sz="0" w:space="0" w:color="auto"/>
      </w:divBdr>
    </w:div>
    <w:div w:id="1961178875">
      <w:bodyDiv w:val="1"/>
      <w:marLeft w:val="0"/>
      <w:marRight w:val="0"/>
      <w:marTop w:val="0"/>
      <w:marBottom w:val="0"/>
      <w:divBdr>
        <w:top w:val="none" w:sz="0" w:space="0" w:color="auto"/>
        <w:left w:val="none" w:sz="0" w:space="0" w:color="auto"/>
        <w:bottom w:val="none" w:sz="0" w:space="0" w:color="auto"/>
        <w:right w:val="none" w:sz="0" w:space="0" w:color="auto"/>
      </w:divBdr>
    </w:div>
    <w:div w:id="1961297607">
      <w:bodyDiv w:val="1"/>
      <w:marLeft w:val="0"/>
      <w:marRight w:val="0"/>
      <w:marTop w:val="0"/>
      <w:marBottom w:val="0"/>
      <w:divBdr>
        <w:top w:val="none" w:sz="0" w:space="0" w:color="auto"/>
        <w:left w:val="none" w:sz="0" w:space="0" w:color="auto"/>
        <w:bottom w:val="none" w:sz="0" w:space="0" w:color="auto"/>
        <w:right w:val="none" w:sz="0" w:space="0" w:color="auto"/>
      </w:divBdr>
    </w:div>
    <w:div w:id="1961574014">
      <w:bodyDiv w:val="1"/>
      <w:marLeft w:val="0"/>
      <w:marRight w:val="0"/>
      <w:marTop w:val="0"/>
      <w:marBottom w:val="0"/>
      <w:divBdr>
        <w:top w:val="none" w:sz="0" w:space="0" w:color="auto"/>
        <w:left w:val="none" w:sz="0" w:space="0" w:color="auto"/>
        <w:bottom w:val="none" w:sz="0" w:space="0" w:color="auto"/>
        <w:right w:val="none" w:sz="0" w:space="0" w:color="auto"/>
      </w:divBdr>
    </w:div>
    <w:div w:id="1962296522">
      <w:bodyDiv w:val="1"/>
      <w:marLeft w:val="0"/>
      <w:marRight w:val="0"/>
      <w:marTop w:val="0"/>
      <w:marBottom w:val="0"/>
      <w:divBdr>
        <w:top w:val="none" w:sz="0" w:space="0" w:color="auto"/>
        <w:left w:val="none" w:sz="0" w:space="0" w:color="auto"/>
        <w:bottom w:val="none" w:sz="0" w:space="0" w:color="auto"/>
        <w:right w:val="none" w:sz="0" w:space="0" w:color="auto"/>
      </w:divBdr>
    </w:div>
    <w:div w:id="1963219372">
      <w:bodyDiv w:val="1"/>
      <w:marLeft w:val="0"/>
      <w:marRight w:val="0"/>
      <w:marTop w:val="0"/>
      <w:marBottom w:val="0"/>
      <w:divBdr>
        <w:top w:val="none" w:sz="0" w:space="0" w:color="auto"/>
        <w:left w:val="none" w:sz="0" w:space="0" w:color="auto"/>
        <w:bottom w:val="none" w:sz="0" w:space="0" w:color="auto"/>
        <w:right w:val="none" w:sz="0" w:space="0" w:color="auto"/>
      </w:divBdr>
    </w:div>
    <w:div w:id="1963996223">
      <w:bodyDiv w:val="1"/>
      <w:marLeft w:val="0"/>
      <w:marRight w:val="0"/>
      <w:marTop w:val="0"/>
      <w:marBottom w:val="0"/>
      <w:divBdr>
        <w:top w:val="none" w:sz="0" w:space="0" w:color="auto"/>
        <w:left w:val="none" w:sz="0" w:space="0" w:color="auto"/>
        <w:bottom w:val="none" w:sz="0" w:space="0" w:color="auto"/>
        <w:right w:val="none" w:sz="0" w:space="0" w:color="auto"/>
      </w:divBdr>
    </w:div>
    <w:div w:id="1965188703">
      <w:bodyDiv w:val="1"/>
      <w:marLeft w:val="0"/>
      <w:marRight w:val="0"/>
      <w:marTop w:val="0"/>
      <w:marBottom w:val="0"/>
      <w:divBdr>
        <w:top w:val="none" w:sz="0" w:space="0" w:color="auto"/>
        <w:left w:val="none" w:sz="0" w:space="0" w:color="auto"/>
        <w:bottom w:val="none" w:sz="0" w:space="0" w:color="auto"/>
        <w:right w:val="none" w:sz="0" w:space="0" w:color="auto"/>
      </w:divBdr>
    </w:div>
    <w:div w:id="1966815010">
      <w:bodyDiv w:val="1"/>
      <w:marLeft w:val="0"/>
      <w:marRight w:val="0"/>
      <w:marTop w:val="0"/>
      <w:marBottom w:val="0"/>
      <w:divBdr>
        <w:top w:val="none" w:sz="0" w:space="0" w:color="auto"/>
        <w:left w:val="none" w:sz="0" w:space="0" w:color="auto"/>
        <w:bottom w:val="none" w:sz="0" w:space="0" w:color="auto"/>
        <w:right w:val="none" w:sz="0" w:space="0" w:color="auto"/>
      </w:divBdr>
    </w:div>
    <w:div w:id="1967854545">
      <w:bodyDiv w:val="1"/>
      <w:marLeft w:val="0"/>
      <w:marRight w:val="0"/>
      <w:marTop w:val="0"/>
      <w:marBottom w:val="0"/>
      <w:divBdr>
        <w:top w:val="none" w:sz="0" w:space="0" w:color="auto"/>
        <w:left w:val="none" w:sz="0" w:space="0" w:color="auto"/>
        <w:bottom w:val="none" w:sz="0" w:space="0" w:color="auto"/>
        <w:right w:val="none" w:sz="0" w:space="0" w:color="auto"/>
      </w:divBdr>
    </w:div>
    <w:div w:id="1967928544">
      <w:bodyDiv w:val="1"/>
      <w:marLeft w:val="0"/>
      <w:marRight w:val="0"/>
      <w:marTop w:val="0"/>
      <w:marBottom w:val="0"/>
      <w:divBdr>
        <w:top w:val="none" w:sz="0" w:space="0" w:color="auto"/>
        <w:left w:val="none" w:sz="0" w:space="0" w:color="auto"/>
        <w:bottom w:val="none" w:sz="0" w:space="0" w:color="auto"/>
        <w:right w:val="none" w:sz="0" w:space="0" w:color="auto"/>
      </w:divBdr>
    </w:div>
    <w:div w:id="1968311780">
      <w:bodyDiv w:val="1"/>
      <w:marLeft w:val="0"/>
      <w:marRight w:val="0"/>
      <w:marTop w:val="0"/>
      <w:marBottom w:val="0"/>
      <w:divBdr>
        <w:top w:val="none" w:sz="0" w:space="0" w:color="auto"/>
        <w:left w:val="none" w:sz="0" w:space="0" w:color="auto"/>
        <w:bottom w:val="none" w:sz="0" w:space="0" w:color="auto"/>
        <w:right w:val="none" w:sz="0" w:space="0" w:color="auto"/>
      </w:divBdr>
    </w:div>
    <w:div w:id="1968586414">
      <w:bodyDiv w:val="1"/>
      <w:marLeft w:val="0"/>
      <w:marRight w:val="0"/>
      <w:marTop w:val="0"/>
      <w:marBottom w:val="0"/>
      <w:divBdr>
        <w:top w:val="none" w:sz="0" w:space="0" w:color="auto"/>
        <w:left w:val="none" w:sz="0" w:space="0" w:color="auto"/>
        <w:bottom w:val="none" w:sz="0" w:space="0" w:color="auto"/>
        <w:right w:val="none" w:sz="0" w:space="0" w:color="auto"/>
      </w:divBdr>
    </w:div>
    <w:div w:id="1968970909">
      <w:bodyDiv w:val="1"/>
      <w:marLeft w:val="0"/>
      <w:marRight w:val="0"/>
      <w:marTop w:val="0"/>
      <w:marBottom w:val="0"/>
      <w:divBdr>
        <w:top w:val="none" w:sz="0" w:space="0" w:color="auto"/>
        <w:left w:val="none" w:sz="0" w:space="0" w:color="auto"/>
        <w:bottom w:val="none" w:sz="0" w:space="0" w:color="auto"/>
        <w:right w:val="none" w:sz="0" w:space="0" w:color="auto"/>
      </w:divBdr>
    </w:div>
    <w:div w:id="1970092289">
      <w:bodyDiv w:val="1"/>
      <w:marLeft w:val="0"/>
      <w:marRight w:val="0"/>
      <w:marTop w:val="0"/>
      <w:marBottom w:val="0"/>
      <w:divBdr>
        <w:top w:val="none" w:sz="0" w:space="0" w:color="auto"/>
        <w:left w:val="none" w:sz="0" w:space="0" w:color="auto"/>
        <w:bottom w:val="none" w:sz="0" w:space="0" w:color="auto"/>
        <w:right w:val="none" w:sz="0" w:space="0" w:color="auto"/>
      </w:divBdr>
    </w:div>
    <w:div w:id="1970552368">
      <w:bodyDiv w:val="1"/>
      <w:marLeft w:val="0"/>
      <w:marRight w:val="0"/>
      <w:marTop w:val="0"/>
      <w:marBottom w:val="0"/>
      <w:divBdr>
        <w:top w:val="none" w:sz="0" w:space="0" w:color="auto"/>
        <w:left w:val="none" w:sz="0" w:space="0" w:color="auto"/>
        <w:bottom w:val="none" w:sz="0" w:space="0" w:color="auto"/>
        <w:right w:val="none" w:sz="0" w:space="0" w:color="auto"/>
      </w:divBdr>
    </w:div>
    <w:div w:id="1971395153">
      <w:bodyDiv w:val="1"/>
      <w:marLeft w:val="0"/>
      <w:marRight w:val="0"/>
      <w:marTop w:val="0"/>
      <w:marBottom w:val="0"/>
      <w:divBdr>
        <w:top w:val="none" w:sz="0" w:space="0" w:color="auto"/>
        <w:left w:val="none" w:sz="0" w:space="0" w:color="auto"/>
        <w:bottom w:val="none" w:sz="0" w:space="0" w:color="auto"/>
        <w:right w:val="none" w:sz="0" w:space="0" w:color="auto"/>
      </w:divBdr>
    </w:div>
    <w:div w:id="1971747324">
      <w:bodyDiv w:val="1"/>
      <w:marLeft w:val="0"/>
      <w:marRight w:val="0"/>
      <w:marTop w:val="0"/>
      <w:marBottom w:val="0"/>
      <w:divBdr>
        <w:top w:val="none" w:sz="0" w:space="0" w:color="auto"/>
        <w:left w:val="none" w:sz="0" w:space="0" w:color="auto"/>
        <w:bottom w:val="none" w:sz="0" w:space="0" w:color="auto"/>
        <w:right w:val="none" w:sz="0" w:space="0" w:color="auto"/>
      </w:divBdr>
    </w:div>
    <w:div w:id="1972321050">
      <w:bodyDiv w:val="1"/>
      <w:marLeft w:val="0"/>
      <w:marRight w:val="0"/>
      <w:marTop w:val="0"/>
      <w:marBottom w:val="0"/>
      <w:divBdr>
        <w:top w:val="none" w:sz="0" w:space="0" w:color="auto"/>
        <w:left w:val="none" w:sz="0" w:space="0" w:color="auto"/>
        <w:bottom w:val="none" w:sz="0" w:space="0" w:color="auto"/>
        <w:right w:val="none" w:sz="0" w:space="0" w:color="auto"/>
      </w:divBdr>
    </w:div>
    <w:div w:id="1972592269">
      <w:bodyDiv w:val="1"/>
      <w:marLeft w:val="0"/>
      <w:marRight w:val="0"/>
      <w:marTop w:val="0"/>
      <w:marBottom w:val="0"/>
      <w:divBdr>
        <w:top w:val="none" w:sz="0" w:space="0" w:color="auto"/>
        <w:left w:val="none" w:sz="0" w:space="0" w:color="auto"/>
        <w:bottom w:val="none" w:sz="0" w:space="0" w:color="auto"/>
        <w:right w:val="none" w:sz="0" w:space="0" w:color="auto"/>
      </w:divBdr>
    </w:div>
    <w:div w:id="1972784031">
      <w:bodyDiv w:val="1"/>
      <w:marLeft w:val="0"/>
      <w:marRight w:val="0"/>
      <w:marTop w:val="0"/>
      <w:marBottom w:val="0"/>
      <w:divBdr>
        <w:top w:val="none" w:sz="0" w:space="0" w:color="auto"/>
        <w:left w:val="none" w:sz="0" w:space="0" w:color="auto"/>
        <w:bottom w:val="none" w:sz="0" w:space="0" w:color="auto"/>
        <w:right w:val="none" w:sz="0" w:space="0" w:color="auto"/>
      </w:divBdr>
    </w:div>
    <w:div w:id="1973628603">
      <w:bodyDiv w:val="1"/>
      <w:marLeft w:val="0"/>
      <w:marRight w:val="0"/>
      <w:marTop w:val="0"/>
      <w:marBottom w:val="0"/>
      <w:divBdr>
        <w:top w:val="none" w:sz="0" w:space="0" w:color="auto"/>
        <w:left w:val="none" w:sz="0" w:space="0" w:color="auto"/>
        <w:bottom w:val="none" w:sz="0" w:space="0" w:color="auto"/>
        <w:right w:val="none" w:sz="0" w:space="0" w:color="auto"/>
      </w:divBdr>
    </w:div>
    <w:div w:id="1976593324">
      <w:bodyDiv w:val="1"/>
      <w:marLeft w:val="0"/>
      <w:marRight w:val="0"/>
      <w:marTop w:val="0"/>
      <w:marBottom w:val="0"/>
      <w:divBdr>
        <w:top w:val="none" w:sz="0" w:space="0" w:color="auto"/>
        <w:left w:val="none" w:sz="0" w:space="0" w:color="auto"/>
        <w:bottom w:val="none" w:sz="0" w:space="0" w:color="auto"/>
        <w:right w:val="none" w:sz="0" w:space="0" w:color="auto"/>
      </w:divBdr>
    </w:div>
    <w:div w:id="1979650023">
      <w:bodyDiv w:val="1"/>
      <w:marLeft w:val="0"/>
      <w:marRight w:val="0"/>
      <w:marTop w:val="0"/>
      <w:marBottom w:val="0"/>
      <w:divBdr>
        <w:top w:val="none" w:sz="0" w:space="0" w:color="auto"/>
        <w:left w:val="none" w:sz="0" w:space="0" w:color="auto"/>
        <w:bottom w:val="none" w:sz="0" w:space="0" w:color="auto"/>
        <w:right w:val="none" w:sz="0" w:space="0" w:color="auto"/>
      </w:divBdr>
    </w:div>
    <w:div w:id="1980376518">
      <w:bodyDiv w:val="1"/>
      <w:marLeft w:val="0"/>
      <w:marRight w:val="0"/>
      <w:marTop w:val="0"/>
      <w:marBottom w:val="0"/>
      <w:divBdr>
        <w:top w:val="none" w:sz="0" w:space="0" w:color="auto"/>
        <w:left w:val="none" w:sz="0" w:space="0" w:color="auto"/>
        <w:bottom w:val="none" w:sz="0" w:space="0" w:color="auto"/>
        <w:right w:val="none" w:sz="0" w:space="0" w:color="auto"/>
      </w:divBdr>
    </w:div>
    <w:div w:id="1981493844">
      <w:bodyDiv w:val="1"/>
      <w:marLeft w:val="0"/>
      <w:marRight w:val="0"/>
      <w:marTop w:val="0"/>
      <w:marBottom w:val="0"/>
      <w:divBdr>
        <w:top w:val="none" w:sz="0" w:space="0" w:color="auto"/>
        <w:left w:val="none" w:sz="0" w:space="0" w:color="auto"/>
        <w:bottom w:val="none" w:sz="0" w:space="0" w:color="auto"/>
        <w:right w:val="none" w:sz="0" w:space="0" w:color="auto"/>
      </w:divBdr>
    </w:div>
    <w:div w:id="1981959791">
      <w:bodyDiv w:val="1"/>
      <w:marLeft w:val="0"/>
      <w:marRight w:val="0"/>
      <w:marTop w:val="0"/>
      <w:marBottom w:val="0"/>
      <w:divBdr>
        <w:top w:val="none" w:sz="0" w:space="0" w:color="auto"/>
        <w:left w:val="none" w:sz="0" w:space="0" w:color="auto"/>
        <w:bottom w:val="none" w:sz="0" w:space="0" w:color="auto"/>
        <w:right w:val="none" w:sz="0" w:space="0" w:color="auto"/>
      </w:divBdr>
    </w:div>
    <w:div w:id="1982423235">
      <w:bodyDiv w:val="1"/>
      <w:marLeft w:val="0"/>
      <w:marRight w:val="0"/>
      <w:marTop w:val="0"/>
      <w:marBottom w:val="0"/>
      <w:divBdr>
        <w:top w:val="none" w:sz="0" w:space="0" w:color="auto"/>
        <w:left w:val="none" w:sz="0" w:space="0" w:color="auto"/>
        <w:bottom w:val="none" w:sz="0" w:space="0" w:color="auto"/>
        <w:right w:val="none" w:sz="0" w:space="0" w:color="auto"/>
      </w:divBdr>
    </w:div>
    <w:div w:id="1983996901">
      <w:bodyDiv w:val="1"/>
      <w:marLeft w:val="0"/>
      <w:marRight w:val="0"/>
      <w:marTop w:val="0"/>
      <w:marBottom w:val="0"/>
      <w:divBdr>
        <w:top w:val="none" w:sz="0" w:space="0" w:color="auto"/>
        <w:left w:val="none" w:sz="0" w:space="0" w:color="auto"/>
        <w:bottom w:val="none" w:sz="0" w:space="0" w:color="auto"/>
        <w:right w:val="none" w:sz="0" w:space="0" w:color="auto"/>
      </w:divBdr>
    </w:div>
    <w:div w:id="1985155131">
      <w:bodyDiv w:val="1"/>
      <w:marLeft w:val="0"/>
      <w:marRight w:val="0"/>
      <w:marTop w:val="0"/>
      <w:marBottom w:val="0"/>
      <w:divBdr>
        <w:top w:val="none" w:sz="0" w:space="0" w:color="auto"/>
        <w:left w:val="none" w:sz="0" w:space="0" w:color="auto"/>
        <w:bottom w:val="none" w:sz="0" w:space="0" w:color="auto"/>
        <w:right w:val="none" w:sz="0" w:space="0" w:color="auto"/>
      </w:divBdr>
    </w:div>
    <w:div w:id="1986473529">
      <w:bodyDiv w:val="1"/>
      <w:marLeft w:val="0"/>
      <w:marRight w:val="0"/>
      <w:marTop w:val="0"/>
      <w:marBottom w:val="0"/>
      <w:divBdr>
        <w:top w:val="none" w:sz="0" w:space="0" w:color="auto"/>
        <w:left w:val="none" w:sz="0" w:space="0" w:color="auto"/>
        <w:bottom w:val="none" w:sz="0" w:space="0" w:color="auto"/>
        <w:right w:val="none" w:sz="0" w:space="0" w:color="auto"/>
      </w:divBdr>
    </w:div>
    <w:div w:id="1988898645">
      <w:bodyDiv w:val="1"/>
      <w:marLeft w:val="0"/>
      <w:marRight w:val="0"/>
      <w:marTop w:val="0"/>
      <w:marBottom w:val="0"/>
      <w:divBdr>
        <w:top w:val="none" w:sz="0" w:space="0" w:color="auto"/>
        <w:left w:val="none" w:sz="0" w:space="0" w:color="auto"/>
        <w:bottom w:val="none" w:sz="0" w:space="0" w:color="auto"/>
        <w:right w:val="none" w:sz="0" w:space="0" w:color="auto"/>
      </w:divBdr>
    </w:div>
    <w:div w:id="1989481800">
      <w:bodyDiv w:val="1"/>
      <w:marLeft w:val="0"/>
      <w:marRight w:val="0"/>
      <w:marTop w:val="0"/>
      <w:marBottom w:val="0"/>
      <w:divBdr>
        <w:top w:val="none" w:sz="0" w:space="0" w:color="auto"/>
        <w:left w:val="none" w:sz="0" w:space="0" w:color="auto"/>
        <w:bottom w:val="none" w:sz="0" w:space="0" w:color="auto"/>
        <w:right w:val="none" w:sz="0" w:space="0" w:color="auto"/>
      </w:divBdr>
    </w:div>
    <w:div w:id="1993562241">
      <w:bodyDiv w:val="1"/>
      <w:marLeft w:val="0"/>
      <w:marRight w:val="0"/>
      <w:marTop w:val="0"/>
      <w:marBottom w:val="0"/>
      <w:divBdr>
        <w:top w:val="none" w:sz="0" w:space="0" w:color="auto"/>
        <w:left w:val="none" w:sz="0" w:space="0" w:color="auto"/>
        <w:bottom w:val="none" w:sz="0" w:space="0" w:color="auto"/>
        <w:right w:val="none" w:sz="0" w:space="0" w:color="auto"/>
      </w:divBdr>
    </w:div>
    <w:div w:id="1998142788">
      <w:bodyDiv w:val="1"/>
      <w:marLeft w:val="0"/>
      <w:marRight w:val="0"/>
      <w:marTop w:val="0"/>
      <w:marBottom w:val="0"/>
      <w:divBdr>
        <w:top w:val="none" w:sz="0" w:space="0" w:color="auto"/>
        <w:left w:val="none" w:sz="0" w:space="0" w:color="auto"/>
        <w:bottom w:val="none" w:sz="0" w:space="0" w:color="auto"/>
        <w:right w:val="none" w:sz="0" w:space="0" w:color="auto"/>
      </w:divBdr>
    </w:div>
    <w:div w:id="1998611601">
      <w:bodyDiv w:val="1"/>
      <w:marLeft w:val="0"/>
      <w:marRight w:val="0"/>
      <w:marTop w:val="0"/>
      <w:marBottom w:val="0"/>
      <w:divBdr>
        <w:top w:val="none" w:sz="0" w:space="0" w:color="auto"/>
        <w:left w:val="none" w:sz="0" w:space="0" w:color="auto"/>
        <w:bottom w:val="none" w:sz="0" w:space="0" w:color="auto"/>
        <w:right w:val="none" w:sz="0" w:space="0" w:color="auto"/>
      </w:divBdr>
    </w:div>
    <w:div w:id="2001807829">
      <w:bodyDiv w:val="1"/>
      <w:marLeft w:val="0"/>
      <w:marRight w:val="0"/>
      <w:marTop w:val="0"/>
      <w:marBottom w:val="0"/>
      <w:divBdr>
        <w:top w:val="none" w:sz="0" w:space="0" w:color="auto"/>
        <w:left w:val="none" w:sz="0" w:space="0" w:color="auto"/>
        <w:bottom w:val="none" w:sz="0" w:space="0" w:color="auto"/>
        <w:right w:val="none" w:sz="0" w:space="0" w:color="auto"/>
      </w:divBdr>
    </w:div>
    <w:div w:id="2002926641">
      <w:bodyDiv w:val="1"/>
      <w:marLeft w:val="0"/>
      <w:marRight w:val="0"/>
      <w:marTop w:val="0"/>
      <w:marBottom w:val="0"/>
      <w:divBdr>
        <w:top w:val="none" w:sz="0" w:space="0" w:color="auto"/>
        <w:left w:val="none" w:sz="0" w:space="0" w:color="auto"/>
        <w:bottom w:val="none" w:sz="0" w:space="0" w:color="auto"/>
        <w:right w:val="none" w:sz="0" w:space="0" w:color="auto"/>
      </w:divBdr>
    </w:div>
    <w:div w:id="2003269521">
      <w:bodyDiv w:val="1"/>
      <w:marLeft w:val="0"/>
      <w:marRight w:val="0"/>
      <w:marTop w:val="0"/>
      <w:marBottom w:val="0"/>
      <w:divBdr>
        <w:top w:val="none" w:sz="0" w:space="0" w:color="auto"/>
        <w:left w:val="none" w:sz="0" w:space="0" w:color="auto"/>
        <w:bottom w:val="none" w:sz="0" w:space="0" w:color="auto"/>
        <w:right w:val="none" w:sz="0" w:space="0" w:color="auto"/>
      </w:divBdr>
    </w:div>
    <w:div w:id="2003390854">
      <w:bodyDiv w:val="1"/>
      <w:marLeft w:val="0"/>
      <w:marRight w:val="0"/>
      <w:marTop w:val="0"/>
      <w:marBottom w:val="0"/>
      <w:divBdr>
        <w:top w:val="none" w:sz="0" w:space="0" w:color="auto"/>
        <w:left w:val="none" w:sz="0" w:space="0" w:color="auto"/>
        <w:bottom w:val="none" w:sz="0" w:space="0" w:color="auto"/>
        <w:right w:val="none" w:sz="0" w:space="0" w:color="auto"/>
      </w:divBdr>
    </w:div>
    <w:div w:id="2004354486">
      <w:bodyDiv w:val="1"/>
      <w:marLeft w:val="0"/>
      <w:marRight w:val="0"/>
      <w:marTop w:val="0"/>
      <w:marBottom w:val="0"/>
      <w:divBdr>
        <w:top w:val="none" w:sz="0" w:space="0" w:color="auto"/>
        <w:left w:val="none" w:sz="0" w:space="0" w:color="auto"/>
        <w:bottom w:val="none" w:sz="0" w:space="0" w:color="auto"/>
        <w:right w:val="none" w:sz="0" w:space="0" w:color="auto"/>
      </w:divBdr>
    </w:div>
    <w:div w:id="2006665715">
      <w:bodyDiv w:val="1"/>
      <w:marLeft w:val="0"/>
      <w:marRight w:val="0"/>
      <w:marTop w:val="0"/>
      <w:marBottom w:val="0"/>
      <w:divBdr>
        <w:top w:val="none" w:sz="0" w:space="0" w:color="auto"/>
        <w:left w:val="none" w:sz="0" w:space="0" w:color="auto"/>
        <w:bottom w:val="none" w:sz="0" w:space="0" w:color="auto"/>
        <w:right w:val="none" w:sz="0" w:space="0" w:color="auto"/>
      </w:divBdr>
    </w:div>
    <w:div w:id="2007855499">
      <w:bodyDiv w:val="1"/>
      <w:marLeft w:val="0"/>
      <w:marRight w:val="0"/>
      <w:marTop w:val="0"/>
      <w:marBottom w:val="0"/>
      <w:divBdr>
        <w:top w:val="none" w:sz="0" w:space="0" w:color="auto"/>
        <w:left w:val="none" w:sz="0" w:space="0" w:color="auto"/>
        <w:bottom w:val="none" w:sz="0" w:space="0" w:color="auto"/>
        <w:right w:val="none" w:sz="0" w:space="0" w:color="auto"/>
      </w:divBdr>
    </w:div>
    <w:div w:id="2007855730">
      <w:bodyDiv w:val="1"/>
      <w:marLeft w:val="0"/>
      <w:marRight w:val="0"/>
      <w:marTop w:val="0"/>
      <w:marBottom w:val="0"/>
      <w:divBdr>
        <w:top w:val="none" w:sz="0" w:space="0" w:color="auto"/>
        <w:left w:val="none" w:sz="0" w:space="0" w:color="auto"/>
        <w:bottom w:val="none" w:sz="0" w:space="0" w:color="auto"/>
        <w:right w:val="none" w:sz="0" w:space="0" w:color="auto"/>
      </w:divBdr>
    </w:div>
    <w:div w:id="2008240892">
      <w:bodyDiv w:val="1"/>
      <w:marLeft w:val="0"/>
      <w:marRight w:val="0"/>
      <w:marTop w:val="0"/>
      <w:marBottom w:val="0"/>
      <w:divBdr>
        <w:top w:val="none" w:sz="0" w:space="0" w:color="auto"/>
        <w:left w:val="none" w:sz="0" w:space="0" w:color="auto"/>
        <w:bottom w:val="none" w:sz="0" w:space="0" w:color="auto"/>
        <w:right w:val="none" w:sz="0" w:space="0" w:color="auto"/>
      </w:divBdr>
    </w:div>
    <w:div w:id="2009091106">
      <w:bodyDiv w:val="1"/>
      <w:marLeft w:val="0"/>
      <w:marRight w:val="0"/>
      <w:marTop w:val="0"/>
      <w:marBottom w:val="0"/>
      <w:divBdr>
        <w:top w:val="none" w:sz="0" w:space="0" w:color="auto"/>
        <w:left w:val="none" w:sz="0" w:space="0" w:color="auto"/>
        <w:bottom w:val="none" w:sz="0" w:space="0" w:color="auto"/>
        <w:right w:val="none" w:sz="0" w:space="0" w:color="auto"/>
      </w:divBdr>
    </w:div>
    <w:div w:id="2009362708">
      <w:bodyDiv w:val="1"/>
      <w:marLeft w:val="0"/>
      <w:marRight w:val="0"/>
      <w:marTop w:val="0"/>
      <w:marBottom w:val="0"/>
      <w:divBdr>
        <w:top w:val="none" w:sz="0" w:space="0" w:color="auto"/>
        <w:left w:val="none" w:sz="0" w:space="0" w:color="auto"/>
        <w:bottom w:val="none" w:sz="0" w:space="0" w:color="auto"/>
        <w:right w:val="none" w:sz="0" w:space="0" w:color="auto"/>
      </w:divBdr>
    </w:div>
    <w:div w:id="2010021234">
      <w:bodyDiv w:val="1"/>
      <w:marLeft w:val="0"/>
      <w:marRight w:val="0"/>
      <w:marTop w:val="0"/>
      <w:marBottom w:val="0"/>
      <w:divBdr>
        <w:top w:val="none" w:sz="0" w:space="0" w:color="auto"/>
        <w:left w:val="none" w:sz="0" w:space="0" w:color="auto"/>
        <w:bottom w:val="none" w:sz="0" w:space="0" w:color="auto"/>
        <w:right w:val="none" w:sz="0" w:space="0" w:color="auto"/>
      </w:divBdr>
    </w:div>
    <w:div w:id="2010790134">
      <w:bodyDiv w:val="1"/>
      <w:marLeft w:val="0"/>
      <w:marRight w:val="0"/>
      <w:marTop w:val="0"/>
      <w:marBottom w:val="0"/>
      <w:divBdr>
        <w:top w:val="none" w:sz="0" w:space="0" w:color="auto"/>
        <w:left w:val="none" w:sz="0" w:space="0" w:color="auto"/>
        <w:bottom w:val="none" w:sz="0" w:space="0" w:color="auto"/>
        <w:right w:val="none" w:sz="0" w:space="0" w:color="auto"/>
      </w:divBdr>
    </w:div>
    <w:div w:id="2011716331">
      <w:bodyDiv w:val="1"/>
      <w:marLeft w:val="0"/>
      <w:marRight w:val="0"/>
      <w:marTop w:val="0"/>
      <w:marBottom w:val="0"/>
      <w:divBdr>
        <w:top w:val="none" w:sz="0" w:space="0" w:color="auto"/>
        <w:left w:val="none" w:sz="0" w:space="0" w:color="auto"/>
        <w:bottom w:val="none" w:sz="0" w:space="0" w:color="auto"/>
        <w:right w:val="none" w:sz="0" w:space="0" w:color="auto"/>
      </w:divBdr>
    </w:div>
    <w:div w:id="2013095809">
      <w:bodyDiv w:val="1"/>
      <w:marLeft w:val="0"/>
      <w:marRight w:val="0"/>
      <w:marTop w:val="0"/>
      <w:marBottom w:val="0"/>
      <w:divBdr>
        <w:top w:val="none" w:sz="0" w:space="0" w:color="auto"/>
        <w:left w:val="none" w:sz="0" w:space="0" w:color="auto"/>
        <w:bottom w:val="none" w:sz="0" w:space="0" w:color="auto"/>
        <w:right w:val="none" w:sz="0" w:space="0" w:color="auto"/>
      </w:divBdr>
    </w:div>
    <w:div w:id="2015761824">
      <w:bodyDiv w:val="1"/>
      <w:marLeft w:val="0"/>
      <w:marRight w:val="0"/>
      <w:marTop w:val="0"/>
      <w:marBottom w:val="0"/>
      <w:divBdr>
        <w:top w:val="none" w:sz="0" w:space="0" w:color="auto"/>
        <w:left w:val="none" w:sz="0" w:space="0" w:color="auto"/>
        <w:bottom w:val="none" w:sz="0" w:space="0" w:color="auto"/>
        <w:right w:val="none" w:sz="0" w:space="0" w:color="auto"/>
      </w:divBdr>
    </w:div>
    <w:div w:id="2016567647">
      <w:bodyDiv w:val="1"/>
      <w:marLeft w:val="0"/>
      <w:marRight w:val="0"/>
      <w:marTop w:val="0"/>
      <w:marBottom w:val="0"/>
      <w:divBdr>
        <w:top w:val="none" w:sz="0" w:space="0" w:color="auto"/>
        <w:left w:val="none" w:sz="0" w:space="0" w:color="auto"/>
        <w:bottom w:val="none" w:sz="0" w:space="0" w:color="auto"/>
        <w:right w:val="none" w:sz="0" w:space="0" w:color="auto"/>
      </w:divBdr>
    </w:div>
    <w:div w:id="2016878328">
      <w:bodyDiv w:val="1"/>
      <w:marLeft w:val="0"/>
      <w:marRight w:val="0"/>
      <w:marTop w:val="0"/>
      <w:marBottom w:val="0"/>
      <w:divBdr>
        <w:top w:val="none" w:sz="0" w:space="0" w:color="auto"/>
        <w:left w:val="none" w:sz="0" w:space="0" w:color="auto"/>
        <w:bottom w:val="none" w:sz="0" w:space="0" w:color="auto"/>
        <w:right w:val="none" w:sz="0" w:space="0" w:color="auto"/>
      </w:divBdr>
    </w:div>
    <w:div w:id="2018263415">
      <w:bodyDiv w:val="1"/>
      <w:marLeft w:val="0"/>
      <w:marRight w:val="0"/>
      <w:marTop w:val="0"/>
      <w:marBottom w:val="0"/>
      <w:divBdr>
        <w:top w:val="none" w:sz="0" w:space="0" w:color="auto"/>
        <w:left w:val="none" w:sz="0" w:space="0" w:color="auto"/>
        <w:bottom w:val="none" w:sz="0" w:space="0" w:color="auto"/>
        <w:right w:val="none" w:sz="0" w:space="0" w:color="auto"/>
      </w:divBdr>
    </w:div>
    <w:div w:id="2018537480">
      <w:bodyDiv w:val="1"/>
      <w:marLeft w:val="0"/>
      <w:marRight w:val="0"/>
      <w:marTop w:val="0"/>
      <w:marBottom w:val="0"/>
      <w:divBdr>
        <w:top w:val="none" w:sz="0" w:space="0" w:color="auto"/>
        <w:left w:val="none" w:sz="0" w:space="0" w:color="auto"/>
        <w:bottom w:val="none" w:sz="0" w:space="0" w:color="auto"/>
        <w:right w:val="none" w:sz="0" w:space="0" w:color="auto"/>
      </w:divBdr>
    </w:div>
    <w:div w:id="2018917721">
      <w:bodyDiv w:val="1"/>
      <w:marLeft w:val="0"/>
      <w:marRight w:val="0"/>
      <w:marTop w:val="0"/>
      <w:marBottom w:val="0"/>
      <w:divBdr>
        <w:top w:val="none" w:sz="0" w:space="0" w:color="auto"/>
        <w:left w:val="none" w:sz="0" w:space="0" w:color="auto"/>
        <w:bottom w:val="none" w:sz="0" w:space="0" w:color="auto"/>
        <w:right w:val="none" w:sz="0" w:space="0" w:color="auto"/>
      </w:divBdr>
    </w:div>
    <w:div w:id="2019040112">
      <w:bodyDiv w:val="1"/>
      <w:marLeft w:val="0"/>
      <w:marRight w:val="0"/>
      <w:marTop w:val="0"/>
      <w:marBottom w:val="0"/>
      <w:divBdr>
        <w:top w:val="none" w:sz="0" w:space="0" w:color="auto"/>
        <w:left w:val="none" w:sz="0" w:space="0" w:color="auto"/>
        <w:bottom w:val="none" w:sz="0" w:space="0" w:color="auto"/>
        <w:right w:val="none" w:sz="0" w:space="0" w:color="auto"/>
      </w:divBdr>
    </w:div>
    <w:div w:id="2020428445">
      <w:bodyDiv w:val="1"/>
      <w:marLeft w:val="0"/>
      <w:marRight w:val="0"/>
      <w:marTop w:val="0"/>
      <w:marBottom w:val="0"/>
      <w:divBdr>
        <w:top w:val="none" w:sz="0" w:space="0" w:color="auto"/>
        <w:left w:val="none" w:sz="0" w:space="0" w:color="auto"/>
        <w:bottom w:val="none" w:sz="0" w:space="0" w:color="auto"/>
        <w:right w:val="none" w:sz="0" w:space="0" w:color="auto"/>
      </w:divBdr>
    </w:div>
    <w:div w:id="2020698687">
      <w:bodyDiv w:val="1"/>
      <w:marLeft w:val="0"/>
      <w:marRight w:val="0"/>
      <w:marTop w:val="0"/>
      <w:marBottom w:val="0"/>
      <w:divBdr>
        <w:top w:val="none" w:sz="0" w:space="0" w:color="auto"/>
        <w:left w:val="none" w:sz="0" w:space="0" w:color="auto"/>
        <w:bottom w:val="none" w:sz="0" w:space="0" w:color="auto"/>
        <w:right w:val="none" w:sz="0" w:space="0" w:color="auto"/>
      </w:divBdr>
    </w:div>
    <w:div w:id="2021276675">
      <w:bodyDiv w:val="1"/>
      <w:marLeft w:val="0"/>
      <w:marRight w:val="0"/>
      <w:marTop w:val="0"/>
      <w:marBottom w:val="0"/>
      <w:divBdr>
        <w:top w:val="none" w:sz="0" w:space="0" w:color="auto"/>
        <w:left w:val="none" w:sz="0" w:space="0" w:color="auto"/>
        <w:bottom w:val="none" w:sz="0" w:space="0" w:color="auto"/>
        <w:right w:val="none" w:sz="0" w:space="0" w:color="auto"/>
      </w:divBdr>
    </w:div>
    <w:div w:id="2021544503">
      <w:bodyDiv w:val="1"/>
      <w:marLeft w:val="0"/>
      <w:marRight w:val="0"/>
      <w:marTop w:val="0"/>
      <w:marBottom w:val="0"/>
      <w:divBdr>
        <w:top w:val="none" w:sz="0" w:space="0" w:color="auto"/>
        <w:left w:val="none" w:sz="0" w:space="0" w:color="auto"/>
        <w:bottom w:val="none" w:sz="0" w:space="0" w:color="auto"/>
        <w:right w:val="none" w:sz="0" w:space="0" w:color="auto"/>
      </w:divBdr>
    </w:div>
    <w:div w:id="2021809503">
      <w:bodyDiv w:val="1"/>
      <w:marLeft w:val="0"/>
      <w:marRight w:val="0"/>
      <w:marTop w:val="0"/>
      <w:marBottom w:val="0"/>
      <w:divBdr>
        <w:top w:val="none" w:sz="0" w:space="0" w:color="auto"/>
        <w:left w:val="none" w:sz="0" w:space="0" w:color="auto"/>
        <w:bottom w:val="none" w:sz="0" w:space="0" w:color="auto"/>
        <w:right w:val="none" w:sz="0" w:space="0" w:color="auto"/>
      </w:divBdr>
    </w:div>
    <w:div w:id="2023313357">
      <w:bodyDiv w:val="1"/>
      <w:marLeft w:val="0"/>
      <w:marRight w:val="0"/>
      <w:marTop w:val="0"/>
      <w:marBottom w:val="0"/>
      <w:divBdr>
        <w:top w:val="none" w:sz="0" w:space="0" w:color="auto"/>
        <w:left w:val="none" w:sz="0" w:space="0" w:color="auto"/>
        <w:bottom w:val="none" w:sz="0" w:space="0" w:color="auto"/>
        <w:right w:val="none" w:sz="0" w:space="0" w:color="auto"/>
      </w:divBdr>
    </w:div>
    <w:div w:id="2023817779">
      <w:bodyDiv w:val="1"/>
      <w:marLeft w:val="0"/>
      <w:marRight w:val="0"/>
      <w:marTop w:val="0"/>
      <w:marBottom w:val="0"/>
      <w:divBdr>
        <w:top w:val="none" w:sz="0" w:space="0" w:color="auto"/>
        <w:left w:val="none" w:sz="0" w:space="0" w:color="auto"/>
        <w:bottom w:val="none" w:sz="0" w:space="0" w:color="auto"/>
        <w:right w:val="none" w:sz="0" w:space="0" w:color="auto"/>
      </w:divBdr>
    </w:div>
    <w:div w:id="2024932512">
      <w:bodyDiv w:val="1"/>
      <w:marLeft w:val="0"/>
      <w:marRight w:val="0"/>
      <w:marTop w:val="0"/>
      <w:marBottom w:val="0"/>
      <w:divBdr>
        <w:top w:val="none" w:sz="0" w:space="0" w:color="auto"/>
        <w:left w:val="none" w:sz="0" w:space="0" w:color="auto"/>
        <w:bottom w:val="none" w:sz="0" w:space="0" w:color="auto"/>
        <w:right w:val="none" w:sz="0" w:space="0" w:color="auto"/>
      </w:divBdr>
    </w:div>
    <w:div w:id="2028753543">
      <w:bodyDiv w:val="1"/>
      <w:marLeft w:val="0"/>
      <w:marRight w:val="0"/>
      <w:marTop w:val="0"/>
      <w:marBottom w:val="0"/>
      <w:divBdr>
        <w:top w:val="none" w:sz="0" w:space="0" w:color="auto"/>
        <w:left w:val="none" w:sz="0" w:space="0" w:color="auto"/>
        <w:bottom w:val="none" w:sz="0" w:space="0" w:color="auto"/>
        <w:right w:val="none" w:sz="0" w:space="0" w:color="auto"/>
      </w:divBdr>
    </w:div>
    <w:div w:id="2030403242">
      <w:bodyDiv w:val="1"/>
      <w:marLeft w:val="0"/>
      <w:marRight w:val="0"/>
      <w:marTop w:val="0"/>
      <w:marBottom w:val="0"/>
      <w:divBdr>
        <w:top w:val="none" w:sz="0" w:space="0" w:color="auto"/>
        <w:left w:val="none" w:sz="0" w:space="0" w:color="auto"/>
        <w:bottom w:val="none" w:sz="0" w:space="0" w:color="auto"/>
        <w:right w:val="none" w:sz="0" w:space="0" w:color="auto"/>
      </w:divBdr>
    </w:div>
    <w:div w:id="2031102818">
      <w:bodyDiv w:val="1"/>
      <w:marLeft w:val="0"/>
      <w:marRight w:val="0"/>
      <w:marTop w:val="0"/>
      <w:marBottom w:val="0"/>
      <w:divBdr>
        <w:top w:val="none" w:sz="0" w:space="0" w:color="auto"/>
        <w:left w:val="none" w:sz="0" w:space="0" w:color="auto"/>
        <w:bottom w:val="none" w:sz="0" w:space="0" w:color="auto"/>
        <w:right w:val="none" w:sz="0" w:space="0" w:color="auto"/>
      </w:divBdr>
    </w:div>
    <w:div w:id="2031104759">
      <w:bodyDiv w:val="1"/>
      <w:marLeft w:val="0"/>
      <w:marRight w:val="0"/>
      <w:marTop w:val="0"/>
      <w:marBottom w:val="0"/>
      <w:divBdr>
        <w:top w:val="none" w:sz="0" w:space="0" w:color="auto"/>
        <w:left w:val="none" w:sz="0" w:space="0" w:color="auto"/>
        <w:bottom w:val="none" w:sz="0" w:space="0" w:color="auto"/>
        <w:right w:val="none" w:sz="0" w:space="0" w:color="auto"/>
      </w:divBdr>
    </w:div>
    <w:div w:id="2031223274">
      <w:bodyDiv w:val="1"/>
      <w:marLeft w:val="0"/>
      <w:marRight w:val="0"/>
      <w:marTop w:val="0"/>
      <w:marBottom w:val="0"/>
      <w:divBdr>
        <w:top w:val="none" w:sz="0" w:space="0" w:color="auto"/>
        <w:left w:val="none" w:sz="0" w:space="0" w:color="auto"/>
        <w:bottom w:val="none" w:sz="0" w:space="0" w:color="auto"/>
        <w:right w:val="none" w:sz="0" w:space="0" w:color="auto"/>
      </w:divBdr>
    </w:div>
    <w:div w:id="2031488392">
      <w:bodyDiv w:val="1"/>
      <w:marLeft w:val="0"/>
      <w:marRight w:val="0"/>
      <w:marTop w:val="0"/>
      <w:marBottom w:val="0"/>
      <w:divBdr>
        <w:top w:val="none" w:sz="0" w:space="0" w:color="auto"/>
        <w:left w:val="none" w:sz="0" w:space="0" w:color="auto"/>
        <w:bottom w:val="none" w:sz="0" w:space="0" w:color="auto"/>
        <w:right w:val="none" w:sz="0" w:space="0" w:color="auto"/>
      </w:divBdr>
    </w:div>
    <w:div w:id="2031638827">
      <w:bodyDiv w:val="1"/>
      <w:marLeft w:val="0"/>
      <w:marRight w:val="0"/>
      <w:marTop w:val="0"/>
      <w:marBottom w:val="0"/>
      <w:divBdr>
        <w:top w:val="none" w:sz="0" w:space="0" w:color="auto"/>
        <w:left w:val="none" w:sz="0" w:space="0" w:color="auto"/>
        <w:bottom w:val="none" w:sz="0" w:space="0" w:color="auto"/>
        <w:right w:val="none" w:sz="0" w:space="0" w:color="auto"/>
      </w:divBdr>
    </w:div>
    <w:div w:id="2033260547">
      <w:bodyDiv w:val="1"/>
      <w:marLeft w:val="0"/>
      <w:marRight w:val="0"/>
      <w:marTop w:val="0"/>
      <w:marBottom w:val="0"/>
      <w:divBdr>
        <w:top w:val="none" w:sz="0" w:space="0" w:color="auto"/>
        <w:left w:val="none" w:sz="0" w:space="0" w:color="auto"/>
        <w:bottom w:val="none" w:sz="0" w:space="0" w:color="auto"/>
        <w:right w:val="none" w:sz="0" w:space="0" w:color="auto"/>
      </w:divBdr>
    </w:div>
    <w:div w:id="2033458070">
      <w:bodyDiv w:val="1"/>
      <w:marLeft w:val="0"/>
      <w:marRight w:val="0"/>
      <w:marTop w:val="0"/>
      <w:marBottom w:val="0"/>
      <w:divBdr>
        <w:top w:val="none" w:sz="0" w:space="0" w:color="auto"/>
        <w:left w:val="none" w:sz="0" w:space="0" w:color="auto"/>
        <w:bottom w:val="none" w:sz="0" w:space="0" w:color="auto"/>
        <w:right w:val="none" w:sz="0" w:space="0" w:color="auto"/>
      </w:divBdr>
    </w:div>
    <w:div w:id="2034644440">
      <w:bodyDiv w:val="1"/>
      <w:marLeft w:val="0"/>
      <w:marRight w:val="0"/>
      <w:marTop w:val="0"/>
      <w:marBottom w:val="0"/>
      <w:divBdr>
        <w:top w:val="none" w:sz="0" w:space="0" w:color="auto"/>
        <w:left w:val="none" w:sz="0" w:space="0" w:color="auto"/>
        <w:bottom w:val="none" w:sz="0" w:space="0" w:color="auto"/>
        <w:right w:val="none" w:sz="0" w:space="0" w:color="auto"/>
      </w:divBdr>
    </w:div>
    <w:div w:id="2036811168">
      <w:bodyDiv w:val="1"/>
      <w:marLeft w:val="0"/>
      <w:marRight w:val="0"/>
      <w:marTop w:val="0"/>
      <w:marBottom w:val="0"/>
      <w:divBdr>
        <w:top w:val="none" w:sz="0" w:space="0" w:color="auto"/>
        <w:left w:val="none" w:sz="0" w:space="0" w:color="auto"/>
        <w:bottom w:val="none" w:sz="0" w:space="0" w:color="auto"/>
        <w:right w:val="none" w:sz="0" w:space="0" w:color="auto"/>
      </w:divBdr>
    </w:div>
    <w:div w:id="2041471703">
      <w:bodyDiv w:val="1"/>
      <w:marLeft w:val="0"/>
      <w:marRight w:val="0"/>
      <w:marTop w:val="0"/>
      <w:marBottom w:val="0"/>
      <w:divBdr>
        <w:top w:val="none" w:sz="0" w:space="0" w:color="auto"/>
        <w:left w:val="none" w:sz="0" w:space="0" w:color="auto"/>
        <w:bottom w:val="none" w:sz="0" w:space="0" w:color="auto"/>
        <w:right w:val="none" w:sz="0" w:space="0" w:color="auto"/>
      </w:divBdr>
    </w:div>
    <w:div w:id="2041859299">
      <w:bodyDiv w:val="1"/>
      <w:marLeft w:val="0"/>
      <w:marRight w:val="0"/>
      <w:marTop w:val="0"/>
      <w:marBottom w:val="0"/>
      <w:divBdr>
        <w:top w:val="none" w:sz="0" w:space="0" w:color="auto"/>
        <w:left w:val="none" w:sz="0" w:space="0" w:color="auto"/>
        <w:bottom w:val="none" w:sz="0" w:space="0" w:color="auto"/>
        <w:right w:val="none" w:sz="0" w:space="0" w:color="auto"/>
      </w:divBdr>
    </w:div>
    <w:div w:id="2042583444">
      <w:bodyDiv w:val="1"/>
      <w:marLeft w:val="0"/>
      <w:marRight w:val="0"/>
      <w:marTop w:val="0"/>
      <w:marBottom w:val="0"/>
      <w:divBdr>
        <w:top w:val="none" w:sz="0" w:space="0" w:color="auto"/>
        <w:left w:val="none" w:sz="0" w:space="0" w:color="auto"/>
        <w:bottom w:val="none" w:sz="0" w:space="0" w:color="auto"/>
        <w:right w:val="none" w:sz="0" w:space="0" w:color="auto"/>
      </w:divBdr>
    </w:div>
    <w:div w:id="2043506002">
      <w:bodyDiv w:val="1"/>
      <w:marLeft w:val="0"/>
      <w:marRight w:val="0"/>
      <w:marTop w:val="0"/>
      <w:marBottom w:val="0"/>
      <w:divBdr>
        <w:top w:val="none" w:sz="0" w:space="0" w:color="auto"/>
        <w:left w:val="none" w:sz="0" w:space="0" w:color="auto"/>
        <w:bottom w:val="none" w:sz="0" w:space="0" w:color="auto"/>
        <w:right w:val="none" w:sz="0" w:space="0" w:color="auto"/>
      </w:divBdr>
    </w:div>
    <w:div w:id="2044593726">
      <w:bodyDiv w:val="1"/>
      <w:marLeft w:val="0"/>
      <w:marRight w:val="0"/>
      <w:marTop w:val="0"/>
      <w:marBottom w:val="0"/>
      <w:divBdr>
        <w:top w:val="none" w:sz="0" w:space="0" w:color="auto"/>
        <w:left w:val="none" w:sz="0" w:space="0" w:color="auto"/>
        <w:bottom w:val="none" w:sz="0" w:space="0" w:color="auto"/>
        <w:right w:val="none" w:sz="0" w:space="0" w:color="auto"/>
      </w:divBdr>
    </w:div>
    <w:div w:id="2044863076">
      <w:bodyDiv w:val="1"/>
      <w:marLeft w:val="0"/>
      <w:marRight w:val="0"/>
      <w:marTop w:val="0"/>
      <w:marBottom w:val="0"/>
      <w:divBdr>
        <w:top w:val="none" w:sz="0" w:space="0" w:color="auto"/>
        <w:left w:val="none" w:sz="0" w:space="0" w:color="auto"/>
        <w:bottom w:val="none" w:sz="0" w:space="0" w:color="auto"/>
        <w:right w:val="none" w:sz="0" w:space="0" w:color="auto"/>
      </w:divBdr>
    </w:div>
    <w:div w:id="2045708609">
      <w:bodyDiv w:val="1"/>
      <w:marLeft w:val="0"/>
      <w:marRight w:val="0"/>
      <w:marTop w:val="0"/>
      <w:marBottom w:val="0"/>
      <w:divBdr>
        <w:top w:val="none" w:sz="0" w:space="0" w:color="auto"/>
        <w:left w:val="none" w:sz="0" w:space="0" w:color="auto"/>
        <w:bottom w:val="none" w:sz="0" w:space="0" w:color="auto"/>
        <w:right w:val="none" w:sz="0" w:space="0" w:color="auto"/>
      </w:divBdr>
    </w:div>
    <w:div w:id="2045904793">
      <w:bodyDiv w:val="1"/>
      <w:marLeft w:val="0"/>
      <w:marRight w:val="0"/>
      <w:marTop w:val="0"/>
      <w:marBottom w:val="0"/>
      <w:divBdr>
        <w:top w:val="none" w:sz="0" w:space="0" w:color="auto"/>
        <w:left w:val="none" w:sz="0" w:space="0" w:color="auto"/>
        <w:bottom w:val="none" w:sz="0" w:space="0" w:color="auto"/>
        <w:right w:val="none" w:sz="0" w:space="0" w:color="auto"/>
      </w:divBdr>
    </w:div>
    <w:div w:id="2047831606">
      <w:bodyDiv w:val="1"/>
      <w:marLeft w:val="0"/>
      <w:marRight w:val="0"/>
      <w:marTop w:val="0"/>
      <w:marBottom w:val="0"/>
      <w:divBdr>
        <w:top w:val="none" w:sz="0" w:space="0" w:color="auto"/>
        <w:left w:val="none" w:sz="0" w:space="0" w:color="auto"/>
        <w:bottom w:val="none" w:sz="0" w:space="0" w:color="auto"/>
        <w:right w:val="none" w:sz="0" w:space="0" w:color="auto"/>
      </w:divBdr>
    </w:div>
    <w:div w:id="2047869779">
      <w:bodyDiv w:val="1"/>
      <w:marLeft w:val="0"/>
      <w:marRight w:val="0"/>
      <w:marTop w:val="0"/>
      <w:marBottom w:val="0"/>
      <w:divBdr>
        <w:top w:val="none" w:sz="0" w:space="0" w:color="auto"/>
        <w:left w:val="none" w:sz="0" w:space="0" w:color="auto"/>
        <w:bottom w:val="none" w:sz="0" w:space="0" w:color="auto"/>
        <w:right w:val="none" w:sz="0" w:space="0" w:color="auto"/>
      </w:divBdr>
    </w:div>
    <w:div w:id="2049137815">
      <w:bodyDiv w:val="1"/>
      <w:marLeft w:val="0"/>
      <w:marRight w:val="0"/>
      <w:marTop w:val="0"/>
      <w:marBottom w:val="0"/>
      <w:divBdr>
        <w:top w:val="none" w:sz="0" w:space="0" w:color="auto"/>
        <w:left w:val="none" w:sz="0" w:space="0" w:color="auto"/>
        <w:bottom w:val="none" w:sz="0" w:space="0" w:color="auto"/>
        <w:right w:val="none" w:sz="0" w:space="0" w:color="auto"/>
      </w:divBdr>
    </w:div>
    <w:div w:id="2049408352">
      <w:bodyDiv w:val="1"/>
      <w:marLeft w:val="0"/>
      <w:marRight w:val="0"/>
      <w:marTop w:val="0"/>
      <w:marBottom w:val="0"/>
      <w:divBdr>
        <w:top w:val="none" w:sz="0" w:space="0" w:color="auto"/>
        <w:left w:val="none" w:sz="0" w:space="0" w:color="auto"/>
        <w:bottom w:val="none" w:sz="0" w:space="0" w:color="auto"/>
        <w:right w:val="none" w:sz="0" w:space="0" w:color="auto"/>
      </w:divBdr>
    </w:div>
    <w:div w:id="2050765361">
      <w:bodyDiv w:val="1"/>
      <w:marLeft w:val="0"/>
      <w:marRight w:val="0"/>
      <w:marTop w:val="0"/>
      <w:marBottom w:val="0"/>
      <w:divBdr>
        <w:top w:val="none" w:sz="0" w:space="0" w:color="auto"/>
        <w:left w:val="none" w:sz="0" w:space="0" w:color="auto"/>
        <w:bottom w:val="none" w:sz="0" w:space="0" w:color="auto"/>
        <w:right w:val="none" w:sz="0" w:space="0" w:color="auto"/>
      </w:divBdr>
    </w:div>
    <w:div w:id="2051343020">
      <w:bodyDiv w:val="1"/>
      <w:marLeft w:val="0"/>
      <w:marRight w:val="0"/>
      <w:marTop w:val="0"/>
      <w:marBottom w:val="0"/>
      <w:divBdr>
        <w:top w:val="none" w:sz="0" w:space="0" w:color="auto"/>
        <w:left w:val="none" w:sz="0" w:space="0" w:color="auto"/>
        <w:bottom w:val="none" w:sz="0" w:space="0" w:color="auto"/>
        <w:right w:val="none" w:sz="0" w:space="0" w:color="auto"/>
      </w:divBdr>
    </w:div>
    <w:div w:id="2051494305">
      <w:bodyDiv w:val="1"/>
      <w:marLeft w:val="0"/>
      <w:marRight w:val="0"/>
      <w:marTop w:val="0"/>
      <w:marBottom w:val="0"/>
      <w:divBdr>
        <w:top w:val="none" w:sz="0" w:space="0" w:color="auto"/>
        <w:left w:val="none" w:sz="0" w:space="0" w:color="auto"/>
        <w:bottom w:val="none" w:sz="0" w:space="0" w:color="auto"/>
        <w:right w:val="none" w:sz="0" w:space="0" w:color="auto"/>
      </w:divBdr>
    </w:div>
    <w:div w:id="2052074267">
      <w:bodyDiv w:val="1"/>
      <w:marLeft w:val="0"/>
      <w:marRight w:val="0"/>
      <w:marTop w:val="0"/>
      <w:marBottom w:val="0"/>
      <w:divBdr>
        <w:top w:val="none" w:sz="0" w:space="0" w:color="auto"/>
        <w:left w:val="none" w:sz="0" w:space="0" w:color="auto"/>
        <w:bottom w:val="none" w:sz="0" w:space="0" w:color="auto"/>
        <w:right w:val="none" w:sz="0" w:space="0" w:color="auto"/>
      </w:divBdr>
    </w:div>
    <w:div w:id="2053076027">
      <w:bodyDiv w:val="1"/>
      <w:marLeft w:val="0"/>
      <w:marRight w:val="0"/>
      <w:marTop w:val="0"/>
      <w:marBottom w:val="0"/>
      <w:divBdr>
        <w:top w:val="none" w:sz="0" w:space="0" w:color="auto"/>
        <w:left w:val="none" w:sz="0" w:space="0" w:color="auto"/>
        <w:bottom w:val="none" w:sz="0" w:space="0" w:color="auto"/>
        <w:right w:val="none" w:sz="0" w:space="0" w:color="auto"/>
      </w:divBdr>
    </w:div>
    <w:div w:id="2053381612">
      <w:bodyDiv w:val="1"/>
      <w:marLeft w:val="0"/>
      <w:marRight w:val="0"/>
      <w:marTop w:val="0"/>
      <w:marBottom w:val="0"/>
      <w:divBdr>
        <w:top w:val="none" w:sz="0" w:space="0" w:color="auto"/>
        <w:left w:val="none" w:sz="0" w:space="0" w:color="auto"/>
        <w:bottom w:val="none" w:sz="0" w:space="0" w:color="auto"/>
        <w:right w:val="none" w:sz="0" w:space="0" w:color="auto"/>
      </w:divBdr>
    </w:div>
    <w:div w:id="2053531372">
      <w:bodyDiv w:val="1"/>
      <w:marLeft w:val="0"/>
      <w:marRight w:val="0"/>
      <w:marTop w:val="0"/>
      <w:marBottom w:val="0"/>
      <w:divBdr>
        <w:top w:val="none" w:sz="0" w:space="0" w:color="auto"/>
        <w:left w:val="none" w:sz="0" w:space="0" w:color="auto"/>
        <w:bottom w:val="none" w:sz="0" w:space="0" w:color="auto"/>
        <w:right w:val="none" w:sz="0" w:space="0" w:color="auto"/>
      </w:divBdr>
    </w:div>
    <w:div w:id="2053920743">
      <w:bodyDiv w:val="1"/>
      <w:marLeft w:val="0"/>
      <w:marRight w:val="0"/>
      <w:marTop w:val="0"/>
      <w:marBottom w:val="0"/>
      <w:divBdr>
        <w:top w:val="none" w:sz="0" w:space="0" w:color="auto"/>
        <w:left w:val="none" w:sz="0" w:space="0" w:color="auto"/>
        <w:bottom w:val="none" w:sz="0" w:space="0" w:color="auto"/>
        <w:right w:val="none" w:sz="0" w:space="0" w:color="auto"/>
      </w:divBdr>
    </w:div>
    <w:div w:id="2054184616">
      <w:bodyDiv w:val="1"/>
      <w:marLeft w:val="0"/>
      <w:marRight w:val="0"/>
      <w:marTop w:val="0"/>
      <w:marBottom w:val="0"/>
      <w:divBdr>
        <w:top w:val="none" w:sz="0" w:space="0" w:color="auto"/>
        <w:left w:val="none" w:sz="0" w:space="0" w:color="auto"/>
        <w:bottom w:val="none" w:sz="0" w:space="0" w:color="auto"/>
        <w:right w:val="none" w:sz="0" w:space="0" w:color="auto"/>
      </w:divBdr>
    </w:div>
    <w:div w:id="2054839574">
      <w:bodyDiv w:val="1"/>
      <w:marLeft w:val="0"/>
      <w:marRight w:val="0"/>
      <w:marTop w:val="0"/>
      <w:marBottom w:val="0"/>
      <w:divBdr>
        <w:top w:val="none" w:sz="0" w:space="0" w:color="auto"/>
        <w:left w:val="none" w:sz="0" w:space="0" w:color="auto"/>
        <w:bottom w:val="none" w:sz="0" w:space="0" w:color="auto"/>
        <w:right w:val="none" w:sz="0" w:space="0" w:color="auto"/>
      </w:divBdr>
    </w:div>
    <w:div w:id="2055692690">
      <w:bodyDiv w:val="1"/>
      <w:marLeft w:val="0"/>
      <w:marRight w:val="0"/>
      <w:marTop w:val="0"/>
      <w:marBottom w:val="0"/>
      <w:divBdr>
        <w:top w:val="none" w:sz="0" w:space="0" w:color="auto"/>
        <w:left w:val="none" w:sz="0" w:space="0" w:color="auto"/>
        <w:bottom w:val="none" w:sz="0" w:space="0" w:color="auto"/>
        <w:right w:val="none" w:sz="0" w:space="0" w:color="auto"/>
      </w:divBdr>
    </w:div>
    <w:div w:id="2055695590">
      <w:bodyDiv w:val="1"/>
      <w:marLeft w:val="0"/>
      <w:marRight w:val="0"/>
      <w:marTop w:val="0"/>
      <w:marBottom w:val="0"/>
      <w:divBdr>
        <w:top w:val="none" w:sz="0" w:space="0" w:color="auto"/>
        <w:left w:val="none" w:sz="0" w:space="0" w:color="auto"/>
        <w:bottom w:val="none" w:sz="0" w:space="0" w:color="auto"/>
        <w:right w:val="none" w:sz="0" w:space="0" w:color="auto"/>
      </w:divBdr>
    </w:div>
    <w:div w:id="2056465510">
      <w:bodyDiv w:val="1"/>
      <w:marLeft w:val="0"/>
      <w:marRight w:val="0"/>
      <w:marTop w:val="0"/>
      <w:marBottom w:val="0"/>
      <w:divBdr>
        <w:top w:val="none" w:sz="0" w:space="0" w:color="auto"/>
        <w:left w:val="none" w:sz="0" w:space="0" w:color="auto"/>
        <w:bottom w:val="none" w:sz="0" w:space="0" w:color="auto"/>
        <w:right w:val="none" w:sz="0" w:space="0" w:color="auto"/>
      </w:divBdr>
    </w:div>
    <w:div w:id="2059544502">
      <w:bodyDiv w:val="1"/>
      <w:marLeft w:val="0"/>
      <w:marRight w:val="0"/>
      <w:marTop w:val="0"/>
      <w:marBottom w:val="0"/>
      <w:divBdr>
        <w:top w:val="none" w:sz="0" w:space="0" w:color="auto"/>
        <w:left w:val="none" w:sz="0" w:space="0" w:color="auto"/>
        <w:bottom w:val="none" w:sz="0" w:space="0" w:color="auto"/>
        <w:right w:val="none" w:sz="0" w:space="0" w:color="auto"/>
      </w:divBdr>
    </w:div>
    <w:div w:id="2059546557">
      <w:bodyDiv w:val="1"/>
      <w:marLeft w:val="0"/>
      <w:marRight w:val="0"/>
      <w:marTop w:val="0"/>
      <w:marBottom w:val="0"/>
      <w:divBdr>
        <w:top w:val="none" w:sz="0" w:space="0" w:color="auto"/>
        <w:left w:val="none" w:sz="0" w:space="0" w:color="auto"/>
        <w:bottom w:val="none" w:sz="0" w:space="0" w:color="auto"/>
        <w:right w:val="none" w:sz="0" w:space="0" w:color="auto"/>
      </w:divBdr>
    </w:div>
    <w:div w:id="2060006156">
      <w:bodyDiv w:val="1"/>
      <w:marLeft w:val="0"/>
      <w:marRight w:val="0"/>
      <w:marTop w:val="0"/>
      <w:marBottom w:val="0"/>
      <w:divBdr>
        <w:top w:val="none" w:sz="0" w:space="0" w:color="auto"/>
        <w:left w:val="none" w:sz="0" w:space="0" w:color="auto"/>
        <w:bottom w:val="none" w:sz="0" w:space="0" w:color="auto"/>
        <w:right w:val="none" w:sz="0" w:space="0" w:color="auto"/>
      </w:divBdr>
    </w:div>
    <w:div w:id="2060858075">
      <w:bodyDiv w:val="1"/>
      <w:marLeft w:val="0"/>
      <w:marRight w:val="0"/>
      <w:marTop w:val="0"/>
      <w:marBottom w:val="0"/>
      <w:divBdr>
        <w:top w:val="none" w:sz="0" w:space="0" w:color="auto"/>
        <w:left w:val="none" w:sz="0" w:space="0" w:color="auto"/>
        <w:bottom w:val="none" w:sz="0" w:space="0" w:color="auto"/>
        <w:right w:val="none" w:sz="0" w:space="0" w:color="auto"/>
      </w:divBdr>
    </w:div>
    <w:div w:id="2061049878">
      <w:bodyDiv w:val="1"/>
      <w:marLeft w:val="0"/>
      <w:marRight w:val="0"/>
      <w:marTop w:val="0"/>
      <w:marBottom w:val="0"/>
      <w:divBdr>
        <w:top w:val="none" w:sz="0" w:space="0" w:color="auto"/>
        <w:left w:val="none" w:sz="0" w:space="0" w:color="auto"/>
        <w:bottom w:val="none" w:sz="0" w:space="0" w:color="auto"/>
        <w:right w:val="none" w:sz="0" w:space="0" w:color="auto"/>
      </w:divBdr>
    </w:div>
    <w:div w:id="2061828203">
      <w:bodyDiv w:val="1"/>
      <w:marLeft w:val="0"/>
      <w:marRight w:val="0"/>
      <w:marTop w:val="0"/>
      <w:marBottom w:val="0"/>
      <w:divBdr>
        <w:top w:val="none" w:sz="0" w:space="0" w:color="auto"/>
        <w:left w:val="none" w:sz="0" w:space="0" w:color="auto"/>
        <w:bottom w:val="none" w:sz="0" w:space="0" w:color="auto"/>
        <w:right w:val="none" w:sz="0" w:space="0" w:color="auto"/>
      </w:divBdr>
    </w:div>
    <w:div w:id="2062437300">
      <w:bodyDiv w:val="1"/>
      <w:marLeft w:val="0"/>
      <w:marRight w:val="0"/>
      <w:marTop w:val="0"/>
      <w:marBottom w:val="0"/>
      <w:divBdr>
        <w:top w:val="none" w:sz="0" w:space="0" w:color="auto"/>
        <w:left w:val="none" w:sz="0" w:space="0" w:color="auto"/>
        <w:bottom w:val="none" w:sz="0" w:space="0" w:color="auto"/>
        <w:right w:val="none" w:sz="0" w:space="0" w:color="auto"/>
      </w:divBdr>
    </w:div>
    <w:div w:id="2063481223">
      <w:bodyDiv w:val="1"/>
      <w:marLeft w:val="0"/>
      <w:marRight w:val="0"/>
      <w:marTop w:val="0"/>
      <w:marBottom w:val="0"/>
      <w:divBdr>
        <w:top w:val="none" w:sz="0" w:space="0" w:color="auto"/>
        <w:left w:val="none" w:sz="0" w:space="0" w:color="auto"/>
        <w:bottom w:val="none" w:sz="0" w:space="0" w:color="auto"/>
        <w:right w:val="none" w:sz="0" w:space="0" w:color="auto"/>
      </w:divBdr>
    </w:div>
    <w:div w:id="2063822156">
      <w:bodyDiv w:val="1"/>
      <w:marLeft w:val="0"/>
      <w:marRight w:val="0"/>
      <w:marTop w:val="0"/>
      <w:marBottom w:val="0"/>
      <w:divBdr>
        <w:top w:val="none" w:sz="0" w:space="0" w:color="auto"/>
        <w:left w:val="none" w:sz="0" w:space="0" w:color="auto"/>
        <w:bottom w:val="none" w:sz="0" w:space="0" w:color="auto"/>
        <w:right w:val="none" w:sz="0" w:space="0" w:color="auto"/>
      </w:divBdr>
    </w:div>
    <w:div w:id="2064593021">
      <w:bodyDiv w:val="1"/>
      <w:marLeft w:val="0"/>
      <w:marRight w:val="0"/>
      <w:marTop w:val="0"/>
      <w:marBottom w:val="0"/>
      <w:divBdr>
        <w:top w:val="none" w:sz="0" w:space="0" w:color="auto"/>
        <w:left w:val="none" w:sz="0" w:space="0" w:color="auto"/>
        <w:bottom w:val="none" w:sz="0" w:space="0" w:color="auto"/>
        <w:right w:val="none" w:sz="0" w:space="0" w:color="auto"/>
      </w:divBdr>
    </w:div>
    <w:div w:id="2065249010">
      <w:bodyDiv w:val="1"/>
      <w:marLeft w:val="0"/>
      <w:marRight w:val="0"/>
      <w:marTop w:val="0"/>
      <w:marBottom w:val="0"/>
      <w:divBdr>
        <w:top w:val="none" w:sz="0" w:space="0" w:color="auto"/>
        <w:left w:val="none" w:sz="0" w:space="0" w:color="auto"/>
        <w:bottom w:val="none" w:sz="0" w:space="0" w:color="auto"/>
        <w:right w:val="none" w:sz="0" w:space="0" w:color="auto"/>
      </w:divBdr>
    </w:div>
    <w:div w:id="2065445042">
      <w:bodyDiv w:val="1"/>
      <w:marLeft w:val="0"/>
      <w:marRight w:val="0"/>
      <w:marTop w:val="0"/>
      <w:marBottom w:val="0"/>
      <w:divBdr>
        <w:top w:val="none" w:sz="0" w:space="0" w:color="auto"/>
        <w:left w:val="none" w:sz="0" w:space="0" w:color="auto"/>
        <w:bottom w:val="none" w:sz="0" w:space="0" w:color="auto"/>
        <w:right w:val="none" w:sz="0" w:space="0" w:color="auto"/>
      </w:divBdr>
    </w:div>
    <w:div w:id="2065592642">
      <w:bodyDiv w:val="1"/>
      <w:marLeft w:val="0"/>
      <w:marRight w:val="0"/>
      <w:marTop w:val="0"/>
      <w:marBottom w:val="0"/>
      <w:divBdr>
        <w:top w:val="none" w:sz="0" w:space="0" w:color="auto"/>
        <w:left w:val="none" w:sz="0" w:space="0" w:color="auto"/>
        <w:bottom w:val="none" w:sz="0" w:space="0" w:color="auto"/>
        <w:right w:val="none" w:sz="0" w:space="0" w:color="auto"/>
      </w:divBdr>
    </w:div>
    <w:div w:id="2065642149">
      <w:bodyDiv w:val="1"/>
      <w:marLeft w:val="0"/>
      <w:marRight w:val="0"/>
      <w:marTop w:val="0"/>
      <w:marBottom w:val="0"/>
      <w:divBdr>
        <w:top w:val="none" w:sz="0" w:space="0" w:color="auto"/>
        <w:left w:val="none" w:sz="0" w:space="0" w:color="auto"/>
        <w:bottom w:val="none" w:sz="0" w:space="0" w:color="auto"/>
        <w:right w:val="none" w:sz="0" w:space="0" w:color="auto"/>
      </w:divBdr>
    </w:div>
    <w:div w:id="2068408869">
      <w:bodyDiv w:val="1"/>
      <w:marLeft w:val="0"/>
      <w:marRight w:val="0"/>
      <w:marTop w:val="0"/>
      <w:marBottom w:val="0"/>
      <w:divBdr>
        <w:top w:val="none" w:sz="0" w:space="0" w:color="auto"/>
        <w:left w:val="none" w:sz="0" w:space="0" w:color="auto"/>
        <w:bottom w:val="none" w:sz="0" w:space="0" w:color="auto"/>
        <w:right w:val="none" w:sz="0" w:space="0" w:color="auto"/>
      </w:divBdr>
    </w:div>
    <w:div w:id="2069768347">
      <w:bodyDiv w:val="1"/>
      <w:marLeft w:val="0"/>
      <w:marRight w:val="0"/>
      <w:marTop w:val="0"/>
      <w:marBottom w:val="0"/>
      <w:divBdr>
        <w:top w:val="none" w:sz="0" w:space="0" w:color="auto"/>
        <w:left w:val="none" w:sz="0" w:space="0" w:color="auto"/>
        <w:bottom w:val="none" w:sz="0" w:space="0" w:color="auto"/>
        <w:right w:val="none" w:sz="0" w:space="0" w:color="auto"/>
      </w:divBdr>
    </w:div>
    <w:div w:id="2071296122">
      <w:bodyDiv w:val="1"/>
      <w:marLeft w:val="0"/>
      <w:marRight w:val="0"/>
      <w:marTop w:val="0"/>
      <w:marBottom w:val="0"/>
      <w:divBdr>
        <w:top w:val="none" w:sz="0" w:space="0" w:color="auto"/>
        <w:left w:val="none" w:sz="0" w:space="0" w:color="auto"/>
        <w:bottom w:val="none" w:sz="0" w:space="0" w:color="auto"/>
        <w:right w:val="none" w:sz="0" w:space="0" w:color="auto"/>
      </w:divBdr>
    </w:div>
    <w:div w:id="2072383686">
      <w:bodyDiv w:val="1"/>
      <w:marLeft w:val="0"/>
      <w:marRight w:val="0"/>
      <w:marTop w:val="0"/>
      <w:marBottom w:val="0"/>
      <w:divBdr>
        <w:top w:val="none" w:sz="0" w:space="0" w:color="auto"/>
        <w:left w:val="none" w:sz="0" w:space="0" w:color="auto"/>
        <w:bottom w:val="none" w:sz="0" w:space="0" w:color="auto"/>
        <w:right w:val="none" w:sz="0" w:space="0" w:color="auto"/>
      </w:divBdr>
    </w:div>
    <w:div w:id="2073044834">
      <w:bodyDiv w:val="1"/>
      <w:marLeft w:val="0"/>
      <w:marRight w:val="0"/>
      <w:marTop w:val="0"/>
      <w:marBottom w:val="0"/>
      <w:divBdr>
        <w:top w:val="none" w:sz="0" w:space="0" w:color="auto"/>
        <w:left w:val="none" w:sz="0" w:space="0" w:color="auto"/>
        <w:bottom w:val="none" w:sz="0" w:space="0" w:color="auto"/>
        <w:right w:val="none" w:sz="0" w:space="0" w:color="auto"/>
      </w:divBdr>
    </w:div>
    <w:div w:id="2074770056">
      <w:bodyDiv w:val="1"/>
      <w:marLeft w:val="0"/>
      <w:marRight w:val="0"/>
      <w:marTop w:val="0"/>
      <w:marBottom w:val="0"/>
      <w:divBdr>
        <w:top w:val="none" w:sz="0" w:space="0" w:color="auto"/>
        <w:left w:val="none" w:sz="0" w:space="0" w:color="auto"/>
        <w:bottom w:val="none" w:sz="0" w:space="0" w:color="auto"/>
        <w:right w:val="none" w:sz="0" w:space="0" w:color="auto"/>
      </w:divBdr>
    </w:div>
    <w:div w:id="2078627418">
      <w:bodyDiv w:val="1"/>
      <w:marLeft w:val="0"/>
      <w:marRight w:val="0"/>
      <w:marTop w:val="0"/>
      <w:marBottom w:val="0"/>
      <w:divBdr>
        <w:top w:val="none" w:sz="0" w:space="0" w:color="auto"/>
        <w:left w:val="none" w:sz="0" w:space="0" w:color="auto"/>
        <w:bottom w:val="none" w:sz="0" w:space="0" w:color="auto"/>
        <w:right w:val="none" w:sz="0" w:space="0" w:color="auto"/>
      </w:divBdr>
    </w:div>
    <w:div w:id="2079591751">
      <w:bodyDiv w:val="1"/>
      <w:marLeft w:val="0"/>
      <w:marRight w:val="0"/>
      <w:marTop w:val="0"/>
      <w:marBottom w:val="0"/>
      <w:divBdr>
        <w:top w:val="none" w:sz="0" w:space="0" w:color="auto"/>
        <w:left w:val="none" w:sz="0" w:space="0" w:color="auto"/>
        <w:bottom w:val="none" w:sz="0" w:space="0" w:color="auto"/>
        <w:right w:val="none" w:sz="0" w:space="0" w:color="auto"/>
      </w:divBdr>
    </w:div>
    <w:div w:id="2081706779">
      <w:bodyDiv w:val="1"/>
      <w:marLeft w:val="0"/>
      <w:marRight w:val="0"/>
      <w:marTop w:val="0"/>
      <w:marBottom w:val="0"/>
      <w:divBdr>
        <w:top w:val="none" w:sz="0" w:space="0" w:color="auto"/>
        <w:left w:val="none" w:sz="0" w:space="0" w:color="auto"/>
        <w:bottom w:val="none" w:sz="0" w:space="0" w:color="auto"/>
        <w:right w:val="none" w:sz="0" w:space="0" w:color="auto"/>
      </w:divBdr>
    </w:div>
    <w:div w:id="2083526046">
      <w:bodyDiv w:val="1"/>
      <w:marLeft w:val="0"/>
      <w:marRight w:val="0"/>
      <w:marTop w:val="0"/>
      <w:marBottom w:val="0"/>
      <w:divBdr>
        <w:top w:val="none" w:sz="0" w:space="0" w:color="auto"/>
        <w:left w:val="none" w:sz="0" w:space="0" w:color="auto"/>
        <w:bottom w:val="none" w:sz="0" w:space="0" w:color="auto"/>
        <w:right w:val="none" w:sz="0" w:space="0" w:color="auto"/>
      </w:divBdr>
    </w:div>
    <w:div w:id="2083869349">
      <w:bodyDiv w:val="1"/>
      <w:marLeft w:val="0"/>
      <w:marRight w:val="0"/>
      <w:marTop w:val="0"/>
      <w:marBottom w:val="0"/>
      <w:divBdr>
        <w:top w:val="none" w:sz="0" w:space="0" w:color="auto"/>
        <w:left w:val="none" w:sz="0" w:space="0" w:color="auto"/>
        <w:bottom w:val="none" w:sz="0" w:space="0" w:color="auto"/>
        <w:right w:val="none" w:sz="0" w:space="0" w:color="auto"/>
      </w:divBdr>
    </w:div>
    <w:div w:id="2086220578">
      <w:bodyDiv w:val="1"/>
      <w:marLeft w:val="0"/>
      <w:marRight w:val="0"/>
      <w:marTop w:val="0"/>
      <w:marBottom w:val="0"/>
      <w:divBdr>
        <w:top w:val="none" w:sz="0" w:space="0" w:color="auto"/>
        <w:left w:val="none" w:sz="0" w:space="0" w:color="auto"/>
        <w:bottom w:val="none" w:sz="0" w:space="0" w:color="auto"/>
        <w:right w:val="none" w:sz="0" w:space="0" w:color="auto"/>
      </w:divBdr>
    </w:div>
    <w:div w:id="2086762733">
      <w:bodyDiv w:val="1"/>
      <w:marLeft w:val="0"/>
      <w:marRight w:val="0"/>
      <w:marTop w:val="0"/>
      <w:marBottom w:val="0"/>
      <w:divBdr>
        <w:top w:val="none" w:sz="0" w:space="0" w:color="auto"/>
        <w:left w:val="none" w:sz="0" w:space="0" w:color="auto"/>
        <w:bottom w:val="none" w:sz="0" w:space="0" w:color="auto"/>
        <w:right w:val="none" w:sz="0" w:space="0" w:color="auto"/>
      </w:divBdr>
    </w:div>
    <w:div w:id="2089499637">
      <w:bodyDiv w:val="1"/>
      <w:marLeft w:val="0"/>
      <w:marRight w:val="0"/>
      <w:marTop w:val="0"/>
      <w:marBottom w:val="0"/>
      <w:divBdr>
        <w:top w:val="none" w:sz="0" w:space="0" w:color="auto"/>
        <w:left w:val="none" w:sz="0" w:space="0" w:color="auto"/>
        <w:bottom w:val="none" w:sz="0" w:space="0" w:color="auto"/>
        <w:right w:val="none" w:sz="0" w:space="0" w:color="auto"/>
      </w:divBdr>
    </w:div>
    <w:div w:id="2090997165">
      <w:bodyDiv w:val="1"/>
      <w:marLeft w:val="0"/>
      <w:marRight w:val="0"/>
      <w:marTop w:val="0"/>
      <w:marBottom w:val="0"/>
      <w:divBdr>
        <w:top w:val="none" w:sz="0" w:space="0" w:color="auto"/>
        <w:left w:val="none" w:sz="0" w:space="0" w:color="auto"/>
        <w:bottom w:val="none" w:sz="0" w:space="0" w:color="auto"/>
        <w:right w:val="none" w:sz="0" w:space="0" w:color="auto"/>
      </w:divBdr>
    </w:div>
    <w:div w:id="2091190052">
      <w:bodyDiv w:val="1"/>
      <w:marLeft w:val="0"/>
      <w:marRight w:val="0"/>
      <w:marTop w:val="0"/>
      <w:marBottom w:val="0"/>
      <w:divBdr>
        <w:top w:val="none" w:sz="0" w:space="0" w:color="auto"/>
        <w:left w:val="none" w:sz="0" w:space="0" w:color="auto"/>
        <w:bottom w:val="none" w:sz="0" w:space="0" w:color="auto"/>
        <w:right w:val="none" w:sz="0" w:space="0" w:color="auto"/>
      </w:divBdr>
    </w:div>
    <w:div w:id="2091342254">
      <w:bodyDiv w:val="1"/>
      <w:marLeft w:val="0"/>
      <w:marRight w:val="0"/>
      <w:marTop w:val="0"/>
      <w:marBottom w:val="0"/>
      <w:divBdr>
        <w:top w:val="none" w:sz="0" w:space="0" w:color="auto"/>
        <w:left w:val="none" w:sz="0" w:space="0" w:color="auto"/>
        <w:bottom w:val="none" w:sz="0" w:space="0" w:color="auto"/>
        <w:right w:val="none" w:sz="0" w:space="0" w:color="auto"/>
      </w:divBdr>
    </w:div>
    <w:div w:id="2091461475">
      <w:bodyDiv w:val="1"/>
      <w:marLeft w:val="0"/>
      <w:marRight w:val="0"/>
      <w:marTop w:val="0"/>
      <w:marBottom w:val="0"/>
      <w:divBdr>
        <w:top w:val="none" w:sz="0" w:space="0" w:color="auto"/>
        <w:left w:val="none" w:sz="0" w:space="0" w:color="auto"/>
        <w:bottom w:val="none" w:sz="0" w:space="0" w:color="auto"/>
        <w:right w:val="none" w:sz="0" w:space="0" w:color="auto"/>
      </w:divBdr>
    </w:div>
    <w:div w:id="2091652420">
      <w:bodyDiv w:val="1"/>
      <w:marLeft w:val="0"/>
      <w:marRight w:val="0"/>
      <w:marTop w:val="0"/>
      <w:marBottom w:val="0"/>
      <w:divBdr>
        <w:top w:val="none" w:sz="0" w:space="0" w:color="auto"/>
        <w:left w:val="none" w:sz="0" w:space="0" w:color="auto"/>
        <w:bottom w:val="none" w:sz="0" w:space="0" w:color="auto"/>
        <w:right w:val="none" w:sz="0" w:space="0" w:color="auto"/>
      </w:divBdr>
    </w:div>
    <w:div w:id="2092042912">
      <w:bodyDiv w:val="1"/>
      <w:marLeft w:val="0"/>
      <w:marRight w:val="0"/>
      <w:marTop w:val="0"/>
      <w:marBottom w:val="0"/>
      <w:divBdr>
        <w:top w:val="none" w:sz="0" w:space="0" w:color="auto"/>
        <w:left w:val="none" w:sz="0" w:space="0" w:color="auto"/>
        <w:bottom w:val="none" w:sz="0" w:space="0" w:color="auto"/>
        <w:right w:val="none" w:sz="0" w:space="0" w:color="auto"/>
      </w:divBdr>
    </w:div>
    <w:div w:id="2093038294">
      <w:bodyDiv w:val="1"/>
      <w:marLeft w:val="0"/>
      <w:marRight w:val="0"/>
      <w:marTop w:val="0"/>
      <w:marBottom w:val="0"/>
      <w:divBdr>
        <w:top w:val="none" w:sz="0" w:space="0" w:color="auto"/>
        <w:left w:val="none" w:sz="0" w:space="0" w:color="auto"/>
        <w:bottom w:val="none" w:sz="0" w:space="0" w:color="auto"/>
        <w:right w:val="none" w:sz="0" w:space="0" w:color="auto"/>
      </w:divBdr>
    </w:div>
    <w:div w:id="2093157915">
      <w:bodyDiv w:val="1"/>
      <w:marLeft w:val="0"/>
      <w:marRight w:val="0"/>
      <w:marTop w:val="0"/>
      <w:marBottom w:val="0"/>
      <w:divBdr>
        <w:top w:val="none" w:sz="0" w:space="0" w:color="auto"/>
        <w:left w:val="none" w:sz="0" w:space="0" w:color="auto"/>
        <w:bottom w:val="none" w:sz="0" w:space="0" w:color="auto"/>
        <w:right w:val="none" w:sz="0" w:space="0" w:color="auto"/>
      </w:divBdr>
    </w:div>
    <w:div w:id="2093239616">
      <w:bodyDiv w:val="1"/>
      <w:marLeft w:val="0"/>
      <w:marRight w:val="0"/>
      <w:marTop w:val="0"/>
      <w:marBottom w:val="0"/>
      <w:divBdr>
        <w:top w:val="none" w:sz="0" w:space="0" w:color="auto"/>
        <w:left w:val="none" w:sz="0" w:space="0" w:color="auto"/>
        <w:bottom w:val="none" w:sz="0" w:space="0" w:color="auto"/>
        <w:right w:val="none" w:sz="0" w:space="0" w:color="auto"/>
      </w:divBdr>
    </w:div>
    <w:div w:id="2095860212">
      <w:bodyDiv w:val="1"/>
      <w:marLeft w:val="0"/>
      <w:marRight w:val="0"/>
      <w:marTop w:val="0"/>
      <w:marBottom w:val="0"/>
      <w:divBdr>
        <w:top w:val="none" w:sz="0" w:space="0" w:color="auto"/>
        <w:left w:val="none" w:sz="0" w:space="0" w:color="auto"/>
        <w:bottom w:val="none" w:sz="0" w:space="0" w:color="auto"/>
        <w:right w:val="none" w:sz="0" w:space="0" w:color="auto"/>
      </w:divBdr>
    </w:div>
    <w:div w:id="2098792546">
      <w:bodyDiv w:val="1"/>
      <w:marLeft w:val="0"/>
      <w:marRight w:val="0"/>
      <w:marTop w:val="0"/>
      <w:marBottom w:val="0"/>
      <w:divBdr>
        <w:top w:val="none" w:sz="0" w:space="0" w:color="auto"/>
        <w:left w:val="none" w:sz="0" w:space="0" w:color="auto"/>
        <w:bottom w:val="none" w:sz="0" w:space="0" w:color="auto"/>
        <w:right w:val="none" w:sz="0" w:space="0" w:color="auto"/>
      </w:divBdr>
    </w:div>
    <w:div w:id="2099136279">
      <w:bodyDiv w:val="1"/>
      <w:marLeft w:val="0"/>
      <w:marRight w:val="0"/>
      <w:marTop w:val="0"/>
      <w:marBottom w:val="0"/>
      <w:divBdr>
        <w:top w:val="none" w:sz="0" w:space="0" w:color="auto"/>
        <w:left w:val="none" w:sz="0" w:space="0" w:color="auto"/>
        <w:bottom w:val="none" w:sz="0" w:space="0" w:color="auto"/>
        <w:right w:val="none" w:sz="0" w:space="0" w:color="auto"/>
      </w:divBdr>
    </w:div>
    <w:div w:id="2102136271">
      <w:bodyDiv w:val="1"/>
      <w:marLeft w:val="0"/>
      <w:marRight w:val="0"/>
      <w:marTop w:val="0"/>
      <w:marBottom w:val="0"/>
      <w:divBdr>
        <w:top w:val="none" w:sz="0" w:space="0" w:color="auto"/>
        <w:left w:val="none" w:sz="0" w:space="0" w:color="auto"/>
        <w:bottom w:val="none" w:sz="0" w:space="0" w:color="auto"/>
        <w:right w:val="none" w:sz="0" w:space="0" w:color="auto"/>
      </w:divBdr>
    </w:div>
    <w:div w:id="2102604854">
      <w:bodyDiv w:val="1"/>
      <w:marLeft w:val="0"/>
      <w:marRight w:val="0"/>
      <w:marTop w:val="0"/>
      <w:marBottom w:val="0"/>
      <w:divBdr>
        <w:top w:val="none" w:sz="0" w:space="0" w:color="auto"/>
        <w:left w:val="none" w:sz="0" w:space="0" w:color="auto"/>
        <w:bottom w:val="none" w:sz="0" w:space="0" w:color="auto"/>
        <w:right w:val="none" w:sz="0" w:space="0" w:color="auto"/>
      </w:divBdr>
    </w:div>
    <w:div w:id="2102986467">
      <w:bodyDiv w:val="1"/>
      <w:marLeft w:val="0"/>
      <w:marRight w:val="0"/>
      <w:marTop w:val="0"/>
      <w:marBottom w:val="0"/>
      <w:divBdr>
        <w:top w:val="none" w:sz="0" w:space="0" w:color="auto"/>
        <w:left w:val="none" w:sz="0" w:space="0" w:color="auto"/>
        <w:bottom w:val="none" w:sz="0" w:space="0" w:color="auto"/>
        <w:right w:val="none" w:sz="0" w:space="0" w:color="auto"/>
      </w:divBdr>
    </w:div>
    <w:div w:id="2104379294">
      <w:bodyDiv w:val="1"/>
      <w:marLeft w:val="0"/>
      <w:marRight w:val="0"/>
      <w:marTop w:val="0"/>
      <w:marBottom w:val="0"/>
      <w:divBdr>
        <w:top w:val="none" w:sz="0" w:space="0" w:color="auto"/>
        <w:left w:val="none" w:sz="0" w:space="0" w:color="auto"/>
        <w:bottom w:val="none" w:sz="0" w:space="0" w:color="auto"/>
        <w:right w:val="none" w:sz="0" w:space="0" w:color="auto"/>
      </w:divBdr>
    </w:div>
    <w:div w:id="2104640776">
      <w:bodyDiv w:val="1"/>
      <w:marLeft w:val="0"/>
      <w:marRight w:val="0"/>
      <w:marTop w:val="0"/>
      <w:marBottom w:val="0"/>
      <w:divBdr>
        <w:top w:val="none" w:sz="0" w:space="0" w:color="auto"/>
        <w:left w:val="none" w:sz="0" w:space="0" w:color="auto"/>
        <w:bottom w:val="none" w:sz="0" w:space="0" w:color="auto"/>
        <w:right w:val="none" w:sz="0" w:space="0" w:color="auto"/>
      </w:divBdr>
    </w:div>
    <w:div w:id="2105034966">
      <w:bodyDiv w:val="1"/>
      <w:marLeft w:val="0"/>
      <w:marRight w:val="0"/>
      <w:marTop w:val="0"/>
      <w:marBottom w:val="0"/>
      <w:divBdr>
        <w:top w:val="none" w:sz="0" w:space="0" w:color="auto"/>
        <w:left w:val="none" w:sz="0" w:space="0" w:color="auto"/>
        <w:bottom w:val="none" w:sz="0" w:space="0" w:color="auto"/>
        <w:right w:val="none" w:sz="0" w:space="0" w:color="auto"/>
      </w:divBdr>
    </w:div>
    <w:div w:id="2107996479">
      <w:bodyDiv w:val="1"/>
      <w:marLeft w:val="0"/>
      <w:marRight w:val="0"/>
      <w:marTop w:val="0"/>
      <w:marBottom w:val="0"/>
      <w:divBdr>
        <w:top w:val="none" w:sz="0" w:space="0" w:color="auto"/>
        <w:left w:val="none" w:sz="0" w:space="0" w:color="auto"/>
        <w:bottom w:val="none" w:sz="0" w:space="0" w:color="auto"/>
        <w:right w:val="none" w:sz="0" w:space="0" w:color="auto"/>
      </w:divBdr>
    </w:div>
    <w:div w:id="2108193629">
      <w:bodyDiv w:val="1"/>
      <w:marLeft w:val="0"/>
      <w:marRight w:val="0"/>
      <w:marTop w:val="0"/>
      <w:marBottom w:val="0"/>
      <w:divBdr>
        <w:top w:val="none" w:sz="0" w:space="0" w:color="auto"/>
        <w:left w:val="none" w:sz="0" w:space="0" w:color="auto"/>
        <w:bottom w:val="none" w:sz="0" w:space="0" w:color="auto"/>
        <w:right w:val="none" w:sz="0" w:space="0" w:color="auto"/>
      </w:divBdr>
    </w:div>
    <w:div w:id="2109619377">
      <w:bodyDiv w:val="1"/>
      <w:marLeft w:val="0"/>
      <w:marRight w:val="0"/>
      <w:marTop w:val="0"/>
      <w:marBottom w:val="0"/>
      <w:divBdr>
        <w:top w:val="none" w:sz="0" w:space="0" w:color="auto"/>
        <w:left w:val="none" w:sz="0" w:space="0" w:color="auto"/>
        <w:bottom w:val="none" w:sz="0" w:space="0" w:color="auto"/>
        <w:right w:val="none" w:sz="0" w:space="0" w:color="auto"/>
      </w:divBdr>
    </w:div>
    <w:div w:id="2110464793">
      <w:bodyDiv w:val="1"/>
      <w:marLeft w:val="0"/>
      <w:marRight w:val="0"/>
      <w:marTop w:val="0"/>
      <w:marBottom w:val="0"/>
      <w:divBdr>
        <w:top w:val="none" w:sz="0" w:space="0" w:color="auto"/>
        <w:left w:val="none" w:sz="0" w:space="0" w:color="auto"/>
        <w:bottom w:val="none" w:sz="0" w:space="0" w:color="auto"/>
        <w:right w:val="none" w:sz="0" w:space="0" w:color="auto"/>
      </w:divBdr>
    </w:div>
    <w:div w:id="2110662444">
      <w:bodyDiv w:val="1"/>
      <w:marLeft w:val="0"/>
      <w:marRight w:val="0"/>
      <w:marTop w:val="0"/>
      <w:marBottom w:val="0"/>
      <w:divBdr>
        <w:top w:val="none" w:sz="0" w:space="0" w:color="auto"/>
        <w:left w:val="none" w:sz="0" w:space="0" w:color="auto"/>
        <w:bottom w:val="none" w:sz="0" w:space="0" w:color="auto"/>
        <w:right w:val="none" w:sz="0" w:space="0" w:color="auto"/>
      </w:divBdr>
    </w:div>
    <w:div w:id="2110733673">
      <w:bodyDiv w:val="1"/>
      <w:marLeft w:val="0"/>
      <w:marRight w:val="0"/>
      <w:marTop w:val="0"/>
      <w:marBottom w:val="0"/>
      <w:divBdr>
        <w:top w:val="none" w:sz="0" w:space="0" w:color="auto"/>
        <w:left w:val="none" w:sz="0" w:space="0" w:color="auto"/>
        <w:bottom w:val="none" w:sz="0" w:space="0" w:color="auto"/>
        <w:right w:val="none" w:sz="0" w:space="0" w:color="auto"/>
      </w:divBdr>
    </w:div>
    <w:div w:id="2112315936">
      <w:bodyDiv w:val="1"/>
      <w:marLeft w:val="0"/>
      <w:marRight w:val="0"/>
      <w:marTop w:val="0"/>
      <w:marBottom w:val="0"/>
      <w:divBdr>
        <w:top w:val="none" w:sz="0" w:space="0" w:color="auto"/>
        <w:left w:val="none" w:sz="0" w:space="0" w:color="auto"/>
        <w:bottom w:val="none" w:sz="0" w:space="0" w:color="auto"/>
        <w:right w:val="none" w:sz="0" w:space="0" w:color="auto"/>
      </w:divBdr>
    </w:div>
    <w:div w:id="2112512141">
      <w:bodyDiv w:val="1"/>
      <w:marLeft w:val="0"/>
      <w:marRight w:val="0"/>
      <w:marTop w:val="0"/>
      <w:marBottom w:val="0"/>
      <w:divBdr>
        <w:top w:val="none" w:sz="0" w:space="0" w:color="auto"/>
        <w:left w:val="none" w:sz="0" w:space="0" w:color="auto"/>
        <w:bottom w:val="none" w:sz="0" w:space="0" w:color="auto"/>
        <w:right w:val="none" w:sz="0" w:space="0" w:color="auto"/>
      </w:divBdr>
    </w:div>
    <w:div w:id="2116048109">
      <w:bodyDiv w:val="1"/>
      <w:marLeft w:val="0"/>
      <w:marRight w:val="0"/>
      <w:marTop w:val="0"/>
      <w:marBottom w:val="0"/>
      <w:divBdr>
        <w:top w:val="none" w:sz="0" w:space="0" w:color="auto"/>
        <w:left w:val="none" w:sz="0" w:space="0" w:color="auto"/>
        <w:bottom w:val="none" w:sz="0" w:space="0" w:color="auto"/>
        <w:right w:val="none" w:sz="0" w:space="0" w:color="auto"/>
      </w:divBdr>
    </w:div>
    <w:div w:id="2116708484">
      <w:bodyDiv w:val="1"/>
      <w:marLeft w:val="0"/>
      <w:marRight w:val="0"/>
      <w:marTop w:val="0"/>
      <w:marBottom w:val="0"/>
      <w:divBdr>
        <w:top w:val="none" w:sz="0" w:space="0" w:color="auto"/>
        <w:left w:val="none" w:sz="0" w:space="0" w:color="auto"/>
        <w:bottom w:val="none" w:sz="0" w:space="0" w:color="auto"/>
        <w:right w:val="none" w:sz="0" w:space="0" w:color="auto"/>
      </w:divBdr>
    </w:div>
    <w:div w:id="2116747591">
      <w:bodyDiv w:val="1"/>
      <w:marLeft w:val="0"/>
      <w:marRight w:val="0"/>
      <w:marTop w:val="0"/>
      <w:marBottom w:val="0"/>
      <w:divBdr>
        <w:top w:val="none" w:sz="0" w:space="0" w:color="auto"/>
        <w:left w:val="none" w:sz="0" w:space="0" w:color="auto"/>
        <w:bottom w:val="none" w:sz="0" w:space="0" w:color="auto"/>
        <w:right w:val="none" w:sz="0" w:space="0" w:color="auto"/>
      </w:divBdr>
    </w:div>
    <w:div w:id="2117628566">
      <w:bodyDiv w:val="1"/>
      <w:marLeft w:val="0"/>
      <w:marRight w:val="0"/>
      <w:marTop w:val="0"/>
      <w:marBottom w:val="0"/>
      <w:divBdr>
        <w:top w:val="none" w:sz="0" w:space="0" w:color="auto"/>
        <w:left w:val="none" w:sz="0" w:space="0" w:color="auto"/>
        <w:bottom w:val="none" w:sz="0" w:space="0" w:color="auto"/>
        <w:right w:val="none" w:sz="0" w:space="0" w:color="auto"/>
      </w:divBdr>
    </w:div>
    <w:div w:id="2117751297">
      <w:bodyDiv w:val="1"/>
      <w:marLeft w:val="0"/>
      <w:marRight w:val="0"/>
      <w:marTop w:val="0"/>
      <w:marBottom w:val="0"/>
      <w:divBdr>
        <w:top w:val="none" w:sz="0" w:space="0" w:color="auto"/>
        <w:left w:val="none" w:sz="0" w:space="0" w:color="auto"/>
        <w:bottom w:val="none" w:sz="0" w:space="0" w:color="auto"/>
        <w:right w:val="none" w:sz="0" w:space="0" w:color="auto"/>
      </w:divBdr>
    </w:div>
    <w:div w:id="2119370442">
      <w:bodyDiv w:val="1"/>
      <w:marLeft w:val="0"/>
      <w:marRight w:val="0"/>
      <w:marTop w:val="0"/>
      <w:marBottom w:val="0"/>
      <w:divBdr>
        <w:top w:val="none" w:sz="0" w:space="0" w:color="auto"/>
        <w:left w:val="none" w:sz="0" w:space="0" w:color="auto"/>
        <w:bottom w:val="none" w:sz="0" w:space="0" w:color="auto"/>
        <w:right w:val="none" w:sz="0" w:space="0" w:color="auto"/>
      </w:divBdr>
    </w:div>
    <w:div w:id="2120757806">
      <w:bodyDiv w:val="1"/>
      <w:marLeft w:val="0"/>
      <w:marRight w:val="0"/>
      <w:marTop w:val="0"/>
      <w:marBottom w:val="0"/>
      <w:divBdr>
        <w:top w:val="none" w:sz="0" w:space="0" w:color="auto"/>
        <w:left w:val="none" w:sz="0" w:space="0" w:color="auto"/>
        <w:bottom w:val="none" w:sz="0" w:space="0" w:color="auto"/>
        <w:right w:val="none" w:sz="0" w:space="0" w:color="auto"/>
      </w:divBdr>
    </w:div>
    <w:div w:id="2121100778">
      <w:bodyDiv w:val="1"/>
      <w:marLeft w:val="0"/>
      <w:marRight w:val="0"/>
      <w:marTop w:val="0"/>
      <w:marBottom w:val="0"/>
      <w:divBdr>
        <w:top w:val="none" w:sz="0" w:space="0" w:color="auto"/>
        <w:left w:val="none" w:sz="0" w:space="0" w:color="auto"/>
        <w:bottom w:val="none" w:sz="0" w:space="0" w:color="auto"/>
        <w:right w:val="none" w:sz="0" w:space="0" w:color="auto"/>
      </w:divBdr>
    </w:div>
    <w:div w:id="2124840553">
      <w:bodyDiv w:val="1"/>
      <w:marLeft w:val="0"/>
      <w:marRight w:val="0"/>
      <w:marTop w:val="0"/>
      <w:marBottom w:val="0"/>
      <w:divBdr>
        <w:top w:val="none" w:sz="0" w:space="0" w:color="auto"/>
        <w:left w:val="none" w:sz="0" w:space="0" w:color="auto"/>
        <w:bottom w:val="none" w:sz="0" w:space="0" w:color="auto"/>
        <w:right w:val="none" w:sz="0" w:space="0" w:color="auto"/>
      </w:divBdr>
    </w:div>
    <w:div w:id="2125298424">
      <w:bodyDiv w:val="1"/>
      <w:marLeft w:val="0"/>
      <w:marRight w:val="0"/>
      <w:marTop w:val="0"/>
      <w:marBottom w:val="0"/>
      <w:divBdr>
        <w:top w:val="none" w:sz="0" w:space="0" w:color="auto"/>
        <w:left w:val="none" w:sz="0" w:space="0" w:color="auto"/>
        <w:bottom w:val="none" w:sz="0" w:space="0" w:color="auto"/>
        <w:right w:val="none" w:sz="0" w:space="0" w:color="auto"/>
      </w:divBdr>
    </w:div>
    <w:div w:id="2125533884">
      <w:bodyDiv w:val="1"/>
      <w:marLeft w:val="0"/>
      <w:marRight w:val="0"/>
      <w:marTop w:val="0"/>
      <w:marBottom w:val="0"/>
      <w:divBdr>
        <w:top w:val="none" w:sz="0" w:space="0" w:color="auto"/>
        <w:left w:val="none" w:sz="0" w:space="0" w:color="auto"/>
        <w:bottom w:val="none" w:sz="0" w:space="0" w:color="auto"/>
        <w:right w:val="none" w:sz="0" w:space="0" w:color="auto"/>
      </w:divBdr>
    </w:div>
    <w:div w:id="2125807394">
      <w:bodyDiv w:val="1"/>
      <w:marLeft w:val="0"/>
      <w:marRight w:val="0"/>
      <w:marTop w:val="0"/>
      <w:marBottom w:val="0"/>
      <w:divBdr>
        <w:top w:val="none" w:sz="0" w:space="0" w:color="auto"/>
        <w:left w:val="none" w:sz="0" w:space="0" w:color="auto"/>
        <w:bottom w:val="none" w:sz="0" w:space="0" w:color="auto"/>
        <w:right w:val="none" w:sz="0" w:space="0" w:color="auto"/>
      </w:divBdr>
    </w:div>
    <w:div w:id="2126149746">
      <w:bodyDiv w:val="1"/>
      <w:marLeft w:val="0"/>
      <w:marRight w:val="0"/>
      <w:marTop w:val="0"/>
      <w:marBottom w:val="0"/>
      <w:divBdr>
        <w:top w:val="none" w:sz="0" w:space="0" w:color="auto"/>
        <w:left w:val="none" w:sz="0" w:space="0" w:color="auto"/>
        <w:bottom w:val="none" w:sz="0" w:space="0" w:color="auto"/>
        <w:right w:val="none" w:sz="0" w:space="0" w:color="auto"/>
      </w:divBdr>
    </w:div>
    <w:div w:id="2126999609">
      <w:bodyDiv w:val="1"/>
      <w:marLeft w:val="0"/>
      <w:marRight w:val="0"/>
      <w:marTop w:val="0"/>
      <w:marBottom w:val="0"/>
      <w:divBdr>
        <w:top w:val="none" w:sz="0" w:space="0" w:color="auto"/>
        <w:left w:val="none" w:sz="0" w:space="0" w:color="auto"/>
        <w:bottom w:val="none" w:sz="0" w:space="0" w:color="auto"/>
        <w:right w:val="none" w:sz="0" w:space="0" w:color="auto"/>
      </w:divBdr>
    </w:div>
    <w:div w:id="2133595050">
      <w:bodyDiv w:val="1"/>
      <w:marLeft w:val="0"/>
      <w:marRight w:val="0"/>
      <w:marTop w:val="0"/>
      <w:marBottom w:val="0"/>
      <w:divBdr>
        <w:top w:val="none" w:sz="0" w:space="0" w:color="auto"/>
        <w:left w:val="none" w:sz="0" w:space="0" w:color="auto"/>
        <w:bottom w:val="none" w:sz="0" w:space="0" w:color="auto"/>
        <w:right w:val="none" w:sz="0" w:space="0" w:color="auto"/>
      </w:divBdr>
    </w:div>
    <w:div w:id="2134669826">
      <w:bodyDiv w:val="1"/>
      <w:marLeft w:val="0"/>
      <w:marRight w:val="0"/>
      <w:marTop w:val="0"/>
      <w:marBottom w:val="0"/>
      <w:divBdr>
        <w:top w:val="none" w:sz="0" w:space="0" w:color="auto"/>
        <w:left w:val="none" w:sz="0" w:space="0" w:color="auto"/>
        <w:bottom w:val="none" w:sz="0" w:space="0" w:color="auto"/>
        <w:right w:val="none" w:sz="0" w:space="0" w:color="auto"/>
      </w:divBdr>
    </w:div>
    <w:div w:id="2136868099">
      <w:bodyDiv w:val="1"/>
      <w:marLeft w:val="0"/>
      <w:marRight w:val="0"/>
      <w:marTop w:val="0"/>
      <w:marBottom w:val="0"/>
      <w:divBdr>
        <w:top w:val="none" w:sz="0" w:space="0" w:color="auto"/>
        <w:left w:val="none" w:sz="0" w:space="0" w:color="auto"/>
        <w:bottom w:val="none" w:sz="0" w:space="0" w:color="auto"/>
        <w:right w:val="none" w:sz="0" w:space="0" w:color="auto"/>
      </w:divBdr>
    </w:div>
    <w:div w:id="2138059451">
      <w:bodyDiv w:val="1"/>
      <w:marLeft w:val="0"/>
      <w:marRight w:val="0"/>
      <w:marTop w:val="0"/>
      <w:marBottom w:val="0"/>
      <w:divBdr>
        <w:top w:val="none" w:sz="0" w:space="0" w:color="auto"/>
        <w:left w:val="none" w:sz="0" w:space="0" w:color="auto"/>
        <w:bottom w:val="none" w:sz="0" w:space="0" w:color="auto"/>
        <w:right w:val="none" w:sz="0" w:space="0" w:color="auto"/>
      </w:divBdr>
    </w:div>
    <w:div w:id="2138789840">
      <w:bodyDiv w:val="1"/>
      <w:marLeft w:val="0"/>
      <w:marRight w:val="0"/>
      <w:marTop w:val="0"/>
      <w:marBottom w:val="0"/>
      <w:divBdr>
        <w:top w:val="none" w:sz="0" w:space="0" w:color="auto"/>
        <w:left w:val="none" w:sz="0" w:space="0" w:color="auto"/>
        <w:bottom w:val="none" w:sz="0" w:space="0" w:color="auto"/>
        <w:right w:val="none" w:sz="0" w:space="0" w:color="auto"/>
      </w:divBdr>
    </w:div>
    <w:div w:id="2139374931">
      <w:bodyDiv w:val="1"/>
      <w:marLeft w:val="0"/>
      <w:marRight w:val="0"/>
      <w:marTop w:val="0"/>
      <w:marBottom w:val="0"/>
      <w:divBdr>
        <w:top w:val="none" w:sz="0" w:space="0" w:color="auto"/>
        <w:left w:val="none" w:sz="0" w:space="0" w:color="auto"/>
        <w:bottom w:val="none" w:sz="0" w:space="0" w:color="auto"/>
        <w:right w:val="none" w:sz="0" w:space="0" w:color="auto"/>
      </w:divBdr>
    </w:div>
    <w:div w:id="2140567026">
      <w:bodyDiv w:val="1"/>
      <w:marLeft w:val="0"/>
      <w:marRight w:val="0"/>
      <w:marTop w:val="0"/>
      <w:marBottom w:val="0"/>
      <w:divBdr>
        <w:top w:val="none" w:sz="0" w:space="0" w:color="auto"/>
        <w:left w:val="none" w:sz="0" w:space="0" w:color="auto"/>
        <w:bottom w:val="none" w:sz="0" w:space="0" w:color="auto"/>
        <w:right w:val="none" w:sz="0" w:space="0" w:color="auto"/>
      </w:divBdr>
    </w:div>
    <w:div w:id="2141027404">
      <w:bodyDiv w:val="1"/>
      <w:marLeft w:val="0"/>
      <w:marRight w:val="0"/>
      <w:marTop w:val="0"/>
      <w:marBottom w:val="0"/>
      <w:divBdr>
        <w:top w:val="none" w:sz="0" w:space="0" w:color="auto"/>
        <w:left w:val="none" w:sz="0" w:space="0" w:color="auto"/>
        <w:bottom w:val="none" w:sz="0" w:space="0" w:color="auto"/>
        <w:right w:val="none" w:sz="0" w:space="0" w:color="auto"/>
      </w:divBdr>
    </w:div>
    <w:div w:id="2142722964">
      <w:bodyDiv w:val="1"/>
      <w:marLeft w:val="0"/>
      <w:marRight w:val="0"/>
      <w:marTop w:val="0"/>
      <w:marBottom w:val="0"/>
      <w:divBdr>
        <w:top w:val="none" w:sz="0" w:space="0" w:color="auto"/>
        <w:left w:val="none" w:sz="0" w:space="0" w:color="auto"/>
        <w:bottom w:val="none" w:sz="0" w:space="0" w:color="auto"/>
        <w:right w:val="none" w:sz="0" w:space="0" w:color="auto"/>
      </w:divBdr>
    </w:div>
    <w:div w:id="2142797171">
      <w:bodyDiv w:val="1"/>
      <w:marLeft w:val="0"/>
      <w:marRight w:val="0"/>
      <w:marTop w:val="0"/>
      <w:marBottom w:val="0"/>
      <w:divBdr>
        <w:top w:val="none" w:sz="0" w:space="0" w:color="auto"/>
        <w:left w:val="none" w:sz="0" w:space="0" w:color="auto"/>
        <w:bottom w:val="none" w:sz="0" w:space="0" w:color="auto"/>
        <w:right w:val="none" w:sz="0" w:space="0" w:color="auto"/>
      </w:divBdr>
    </w:div>
    <w:div w:id="2143186526">
      <w:bodyDiv w:val="1"/>
      <w:marLeft w:val="0"/>
      <w:marRight w:val="0"/>
      <w:marTop w:val="0"/>
      <w:marBottom w:val="0"/>
      <w:divBdr>
        <w:top w:val="none" w:sz="0" w:space="0" w:color="auto"/>
        <w:left w:val="none" w:sz="0" w:space="0" w:color="auto"/>
        <w:bottom w:val="none" w:sz="0" w:space="0" w:color="auto"/>
        <w:right w:val="none" w:sz="0" w:space="0" w:color="auto"/>
      </w:divBdr>
    </w:div>
    <w:div w:id="2143190279">
      <w:bodyDiv w:val="1"/>
      <w:marLeft w:val="0"/>
      <w:marRight w:val="0"/>
      <w:marTop w:val="0"/>
      <w:marBottom w:val="0"/>
      <w:divBdr>
        <w:top w:val="none" w:sz="0" w:space="0" w:color="auto"/>
        <w:left w:val="none" w:sz="0" w:space="0" w:color="auto"/>
        <w:bottom w:val="none" w:sz="0" w:space="0" w:color="auto"/>
        <w:right w:val="none" w:sz="0" w:space="0" w:color="auto"/>
      </w:divBdr>
    </w:div>
    <w:div w:id="2144421913">
      <w:bodyDiv w:val="1"/>
      <w:marLeft w:val="0"/>
      <w:marRight w:val="0"/>
      <w:marTop w:val="0"/>
      <w:marBottom w:val="0"/>
      <w:divBdr>
        <w:top w:val="none" w:sz="0" w:space="0" w:color="auto"/>
        <w:left w:val="none" w:sz="0" w:space="0" w:color="auto"/>
        <w:bottom w:val="none" w:sz="0" w:space="0" w:color="auto"/>
        <w:right w:val="none" w:sz="0" w:space="0" w:color="auto"/>
      </w:divBdr>
    </w:div>
    <w:div w:id="2144543020">
      <w:bodyDiv w:val="1"/>
      <w:marLeft w:val="0"/>
      <w:marRight w:val="0"/>
      <w:marTop w:val="0"/>
      <w:marBottom w:val="0"/>
      <w:divBdr>
        <w:top w:val="none" w:sz="0" w:space="0" w:color="auto"/>
        <w:left w:val="none" w:sz="0" w:space="0" w:color="auto"/>
        <w:bottom w:val="none" w:sz="0" w:space="0" w:color="auto"/>
        <w:right w:val="none" w:sz="0" w:space="0" w:color="auto"/>
      </w:divBdr>
    </w:div>
    <w:div w:id="214496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36</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37</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38</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39</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40</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41</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29</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42</b:RefOrder>
  </b:Source>
  <b:Source>
    <b:Tag>Sta24</b:Tag>
    <b:SourceType>InternetSite</b:SourceType>
    <b:Guid>{4DDC3A9E-BBD8-493D-9653-91B0B86CC0EF}</b:Guid>
    <b:Title>Statista</b:Title>
    <b:Year>2024</b:Year>
    <b:Author>
      <b:Author>
        <b:NameList>
          <b:Person>
            <b:Last>Statista</b:Last>
          </b:Person>
        </b:NameList>
      </b:Author>
    </b:Author>
    <b:InternetSiteTitle>Statista</b:InternetSiteTitle>
    <b:URL>https://www.statista.com/outlook/hmo/pharmacies/myanmar</b:URL>
    <b:RefOrder>3</b:RefOrder>
  </b:Source>
  <b:Source>
    <b:Tag>Gül23</b:Tag>
    <b:SourceType>JournalArticle</b:SourceType>
    <b:Guid>{D6379746-6E42-401E-98BC-DCA669BE535B}</b:Guid>
    <b:Author>
      <b:Author>
        <b:NameList>
          <b:Person>
            <b:Last>Gül</b:Last>
            <b:First>İsa</b:First>
          </b:Person>
          <b:Person>
            <b:Last> Helvacıoğlu</b:Last>
            <b:Middle> Tunçer</b:Middle>
            <b:First>Ender</b:First>
          </b:Person>
          <b:Person>
            <b:Last>Saraçlı</b:Last>
            <b:First>Sinan </b:First>
          </b:Person>
        </b:NameList>
      </b:Author>
    </b:Author>
    <b:Title>Service quality, outpatient satisfaction and loyalty in community pharmacies in Turkey: A structural equation modeling approach</b:Title>
    <b:JournalName>Exploratory Research in Clinical and Social Pharmacy</b:JournalName>
    <b:Year>2023</b:Year>
    <b:Month>December</b:Month>
    <b:Volume>12</b:Volume>
    <b:DOI>https://doi.org/10.1016/j.rcsop.2023.100361</b:DOI>
    <b:RefOrder>22</b:RefOrder>
  </b:Source>
  <b:Source>
    <b:Tag>AlA12</b:Tag>
    <b:SourceType>JournalArticle</b:SourceType>
    <b:Guid>{D84F60A7-4D41-4733-88F3-415D6D2D5D49}</b:Guid>
    <b:Author>
      <b:Author>
        <b:NameList>
          <b:Person>
            <b:Last>Al-Arifi</b:Last>
            <b:First>Mohamed</b:First>
            <b:Middle>N.</b:Middle>
          </b:Person>
        </b:NameList>
      </b:Author>
    </b:Author>
    <b:Title>Patients’ perception, views and satisfaction with pharmacists’ role as health care provider in community pharmacy setting at Riyadh, Saudi Arabia</b:Title>
    <b:JournalName>Saudi Pharmaceutical Journal</b:JournalName>
    <b:Year>2012</b:Year>
    <b:Pages>323-330</b:Pages>
    <b:Month>October</b:Month>
    <b:Volume>20</b:Volume>
    <b:Issue>4</b:Issue>
    <b:DOI>https://doi.org/10.1016/j.jsps.2012.05.007</b:DOI>
    <b:RefOrder>21</b:RefOrder>
  </b:Source>
  <b:Source>
    <b:Tag>Pha21</b:Tag>
    <b:SourceType>JournalArticle</b:SourceType>
    <b:Guid>{4C96CE18-7F92-498A-B6C5-D7BD6E6CF803}</b:Guid>
    <b:Title>Consumers' view, expectation and satisfaction with community pharmacy services</b:Title>
    <b:Year>2021</b:Year>
    <b:Month>January </b:Month>
    <b:Author>
      <b:Author>
        <b:NameList>
          <b:Person>
            <b:Last>Pharm</b:Last>
            <b:First>Mediterr</b:First>
            <b:Middle>J</b:Middle>
          </b:Person>
          <b:Person>
            <b:Last>alssageer</b:Last>
            <b:First>Mustafa Ali </b:First>
          </b:Person>
          <b:Person>
            <b:Last>Hassan</b:Last>
            <b:First>Asmahan O </b:First>
          </b:Person>
          <b:Person>
            <b:Last>Rajab</b:Last>
            <b:First>Malak O </b:First>
          </b:Person>
        </b:NameList>
      </b:Author>
    </b:Author>
    <b:JournalName>Mediterranean Journal of pharmacy and pharmaceutical sciences</b:JournalName>
    <b:Pages>90-98</b:Pages>
    <b:DOI>http://dx.doi.org/10.528/zenodo.5806191</b:DOI>
    <b:RefOrder>4</b:RefOrder>
  </b:Source>
  <b:Source>
    <b:Tag>6wr23</b:Tag>
    <b:SourceType>Report</b:SourceType>
    <b:Guid>{B76C61A2-5B8F-4666-9974-EB462A598F7F}</b:Guid>
    <b:Title>6wresearch</b:Title>
    <b:Year>2023</b:Year>
    <b:Publisher>6wresearch</b:Publisher>
    <b:Author>
      <b:Author>
        <b:NameList>
          <b:Person>
            <b:Last>6wresearch</b:Last>
          </b:Person>
        </b:NameList>
      </b:Author>
    </b:Author>
    <b:InternetSiteTitle>6wresearch</b:InternetSiteTitle>
    <b:Pages>70</b:Pages>
    <b:ShortTitle>Myanmar pharmacies and drug stores market 2020-2026</b:ShortTitle>
    <b:StandardNumber>ETC036174</b:StandardNumber>
    <b:RefOrder>17</b:RefOrder>
  </b:Source>
  <b:Source>
    <b:Tag>Oxf</b:Tag>
    <b:SourceType>InternetSite</b:SourceType>
    <b:Guid>{03828799-D5FB-4514-8A3F-838DE8237955}</b:Guid>
    <b:Title>OxfordLanguages</b:Title>
    <b:Author>
      <b:Author>
        <b:NameList>
          <b:Person>
            <b:Last>OxfordLanguages</b:Last>
          </b:Person>
        </b:NameList>
      </b:Author>
    </b:Author>
    <b:InternetSiteTitle>OxfordLanguages</b:InternetSiteTitle>
    <b:URL>https://languages.oup.com/google-dictionary-en/</b:URL>
    <b:RefOrder>5</b:RefOrder>
  </b:Source>
  <b:Source>
    <b:Tag>Kes20</b:Tag>
    <b:SourceType>JournalArticle</b:SourceType>
    <b:Guid>{AC349525-18E4-4391-B538-73C5C6125EE6}</b:Guid>
    <b:Author>
      <b:Author>
        <b:NameList>
          <b:Person>
            <b:Last>Kesumahati</b:Last>
            <b:First>Erilia</b:First>
          </b:Person>
          <b:Person>
            <b:Last>Jurnali</b:Last>
            <b:First>Teddy</b:First>
          </b:Person>
        </b:NameList>
      </b:Author>
    </b:Author>
    <b:Title>Analysis of factors influencing customer satisfaction and purchase intention at pharmacy in Batam City</b:Title>
    <b:Year>2020</b:Year>
    <b:Month>September</b:Month>
    <b:DOI>http://dx.doi.org/10.2991/aebmr.k.200915.050</b:DOI>
    <b:JournalName>Advances in economics, business and management research </b:JournalName>
    <b:RefOrder>6</b:RefOrder>
  </b:Source>
  <b:Source>
    <b:Tag>DoT21</b:Tag>
    <b:SourceType>JournalArticle</b:SourceType>
    <b:Guid>{31D6CCB7-9968-4F0C-9592-74FC1C74E66E}</b:Guid>
    <b:Author>
      <b:Author>
        <b:NameList>
          <b:Person>
            <b:Last>Do</b:Last>
            <b:First>Thang</b:First>
            <b:Middle>Xuan</b:Middle>
          </b:Person>
          <b:Person>
            <b:Last>Foulon</b:Last>
            <b:First>Veerle</b:First>
          </b:Person>
          <b:Person>
            <b:Last>Thuy</b:Last>
            <b:Middle>Thu</b:Middle>
            <b:First>Le</b:First>
          </b:Person>
          <b:Person>
            <b:Last>Tien</b:Last>
            <b:Middle>Thi</b:Middle>
            <b:First>Le</b:First>
          </b:Person>
          <b:Person>
            <b:Last>Anderson</b:Last>
            <b:First>Clarie</b:First>
          </b:Person>
        </b:NameList>
      </b:Author>
    </b:Author>
    <b:Title>Factors impacting on customer satisfaction with community pharmacies in Vietnam</b:Title>
    <b:JournalName>Pharmaceutical sciences asia</b:JournalName>
    <b:Year>2021</b:Year>
    <b:Month>November-December</b:Month>
    <b:Volume>448</b:Volume>
    <b:Issue>6</b:Issue>
    <b:DOI>DOI: 10.29090/psa.2021.02.19.080</b:DOI>
    <b:RefOrder>7</b:RefOrder>
  </b:Source>
  <b:Source>
    <b:Tag>Kot121</b:Tag>
    <b:SourceType>Book</b:SourceType>
    <b:Guid>{00F86660-DE21-4893-B850-D90E02391189}</b:Guid>
    <b:Title>Marketing Managment</b:Title>
    <b:Year>2012</b:Year>
    <b:Author>
      <b:Author>
        <b:NameList>
          <b:Person>
            <b:Last>Kotler</b:Last>
            <b:First>Philip</b:First>
          </b:Person>
          <b:Person>
            <b:Last>Keller</b:Last>
            <b:Middle>Lane</b:Middle>
            <b:First>Kevin</b:First>
          </b:Person>
        </b:NameList>
      </b:Author>
    </b:Author>
    <b:City>New Jersey</b:City>
    <b:Publisher>Pearson</b:Publisher>
    <b:CountryRegion>United State of America</b:CountryRegion>
    <b:Volume>14</b:Volume>
    <b:RefOrder>2</b:RefOrder>
  </b:Source>
  <b:Source>
    <b:Tag>Pea07</b:Tag>
    <b:SourceType>JournalArticle</b:SourceType>
    <b:Guid>{7CCBFDA7-8456-427F-9641-7BC0F9B38FBE}</b:Guid>
    <b:Title>Evolution in the practice of pharmacy-not a revolution</b:Title>
    <b:Year>2007</b:Year>
    <b:Author>
      <b:Author>
        <b:NameList>
          <b:Person>
            <b:Last>Pearson</b:Last>
            <b:First>Glen</b:First>
            <b:Middle>J.</b:Middle>
          </b:Person>
        </b:NameList>
      </b:Author>
    </b:Author>
    <b:JournalName>Canadian Medical Association or its licensors</b:JournalName>
    <b:Pages>1295</b:Pages>
    <b:Month>April</b:Month>
    <b:Day>24</b:Day>
    <b:URL>file:///C:/MBA/Article/Evolution%20in%20the%20practice%20of%20pharmacy,%20not%20a%20revolution.pdf</b:URL>
    <b:RefOrder>10</b:RefOrder>
  </b:Source>
  <b:Source>
    <b:Tag>Tex</b:Tag>
    <b:SourceType>InternetSite</b:SourceType>
    <b:Guid>{04AD248A-D8EB-468D-BF6A-52B88AE7AFE5}</b:Guid>
    <b:Title>Texas Tech University Health Sciences Center</b:Title>
    <b:Author>
      <b:Author>
        <b:NameList>
          <b:Person>
            <b:Last>University</b:Last>
            <b:First>Texas</b:First>
            <b:Middle>Tech</b:Middle>
          </b:Person>
        </b:NameList>
      </b:Author>
    </b:Author>
    <b:InternetSiteTitle>Texas Tech University Health Sciences Center</b:InternetSiteTitle>
    <b:URL>https://www.ttuhsc.edu/pharmacy/museum/pharmacy.history.aspx</b:URL>
    <b:RefOrder>12</b:RefOrder>
  </b:Source>
  <b:Source>
    <b:Tag>Uni24</b:Tag>
    <b:SourceType>InternetSite</b:SourceType>
    <b:Guid>{19810856-6954-4F11-8E98-E81368476361}</b:Guid>
    <b:Author>
      <b:Author>
        <b:NameList>
          <b:Person>
            <b:Last>University</b:Last>
            <b:First>Liverpool</b:First>
            <b:Middle>John Moores</b:Middle>
          </b:Person>
        </b:NameList>
      </b:Author>
    </b:Author>
    <b:Title>Liverpool John Moores University</b:Title>
    <b:InternetSiteTitle>Liverpool John Moores University</b:InternetSiteTitle>
    <b:Year>2024</b:Year>
    <b:Month>Jul</b:Month>
    <b:Day>8</b:Day>
    <b:URL>https://www.ljmuisc.com/blog/what-is-pharmacy</b:URL>
    <b:RefOrder>11</b:RefOrder>
  </b:Source>
  <b:Source>
    <b:Tag>Krn25</b:Tag>
    <b:SourceType>InternetSite</b:SourceType>
    <b:Guid>{C4C5B63D-EDE3-4062-BB32-109A93590602}</b:Guid>
    <b:Author>
      <b:Author>
        <b:NameList>
          <b:Person>
            <b:Last>Krnatz</b:Last>
            <b:First>John</b:First>
            <b:Middle>C.</b:Middle>
          </b:Person>
          <b:Person>
            <b:Last>Hartley</b:Last>
            <b:First>Frank</b:First>
          </b:Person>
        </b:NameList>
      </b:Author>
    </b:Author>
    <b:Title>Britannica</b:Title>
    <b:InternetSiteTitle>Britannica</b:InternetSiteTitle>
    <b:Year>2025</b:Year>
    <b:Month>Feb</b:Month>
    <b:Day>8</b:Day>
    <b:URL>https://www.britannica.com/science/pharmacy</b:URL>
    <b:RefOrder>9</b:RefOrder>
  </b:Source>
  <b:Source>
    <b:Tag>Fac22</b:Tag>
    <b:SourceType>InternetSite</b:SourceType>
    <b:Guid>{598A2835-5894-49E4-8D91-E9D42D7B94C7}</b:Guid>
    <b:Author>
      <b:Author>
        <b:NameList>
          <b:Person>
            <b:Last>Constantine</b:Last>
            <b:First>Faculte'</b:First>
            <b:Middle>de me'decine de</b:Middle>
          </b:Person>
        </b:NameList>
      </b:Author>
    </b:Author>
    <b:Title>Faculte' de me'decine de Constantine</b:Title>
    <b:InternetSiteTitle>Faculte' de me'decine de Constantine</b:InternetSiteTitle>
    <b:Year>2022</b:Year>
    <b:Month>11</b:Month>
    <b:URL>https://facmed.univ-constantine3.dz/wp-content/uploads/2022/11/3-brief-explanation-of-the-types-of-pharmacy.pdf</b:URL>
    <b:RefOrder>14</b:RefOrder>
  </b:Source>
  <b:Source>
    <b:Tag>Ind25</b:Tag>
    <b:SourceType>InternetSite</b:SourceType>
    <b:Guid>{B8A06789-D421-4212-B197-7E1FFE8BF9E8}</b:Guid>
    <b:Author>
      <b:Author>
        <b:NameList>
          <b:Person>
            <b:Last>Team</b:Last>
            <b:First>Indeed</b:First>
            <b:Middle>Editorial</b:Middle>
          </b:Person>
        </b:NameList>
      </b:Author>
    </b:Author>
    <b:Title>Indeed</b:Title>
    <b:InternetSiteTitle>Indeed</b:InternetSiteTitle>
    <b:Year>2025</b:Year>
    <b:Month>Jan</b:Month>
    <b:Day>28</b:Day>
    <b:URL>https://www.indeed.com/career-advice/finding-a-job/types-of-pharmacies</b:URL>
    <b:RefOrder>15</b:RefOrder>
  </b:Source>
  <b:Source>
    <b:Tag>Gou14</b:Tag>
    <b:SourceType>InternetSite</b:SourceType>
    <b:Guid>{4FD62DBE-2E66-44D1-B52C-E99B70CC16FC}</b:Guid>
    <b:Author>
      <b:Author>
        <b:NameList>
          <b:Person>
            <b:Last>Gouveia</b:Last>
            <b:First>Antonio</b:First>
            <b:Middle>Melo</b:Middle>
          </b:Person>
        </b:NameList>
      </b:Author>
    </b:Author>
    <b:Title>Pharmine</b:Title>
    <b:InternetSiteTitle>Pharmine</b:InternetSiteTitle>
    <b:Year>2014</b:Year>
    <b:URL>https://www.pharmine.eu/wp-content/uploads/2014/05/Antonio-Melo-Gouveia.pdf</b:URL>
    <b:RefOrder>16</b:RefOrder>
  </b:Source>
  <b:Source>
    <b:Tag>Int</b:Tag>
    <b:SourceType>InternetSite</b:SourceType>
    <b:Guid>{075B0EEB-0A12-4C7F-8013-982EBABB65BA}</b:Guid>
    <b:Author>
      <b:Author>
        <b:NameList>
          <b:Person>
            <b:Last>Administration</b:Last>
            <b:First>International</b:First>
            <b:Middle>Trade</b:Middle>
          </b:Person>
        </b:NameList>
      </b:Author>
    </b:Author>
    <b:Title>International Trade Administration</b:Title>
    <b:InternetSiteTitle>International Trade Administration</b:InternetSiteTitle>
    <b:URL>https://www.trade.gov/country-commercial-guides/burma-healthcare</b:URL>
    <b:RefOrder>18</b:RefOrder>
  </b:Source>
  <b:Source>
    <b:Tag>The</b:Tag>
    <b:SourceType>InternetSite</b:SourceType>
    <b:Guid>{2254C5DF-E2F0-4F3D-8825-9D75FDCD23BB}</b:Guid>
    <b:Author>
      <b:Author>
        <b:NameList>
          <b:Person>
            <b:Last>Directory</b:Last>
            <b:First>The</b:First>
            <b:Middle>Yangon</b:Middle>
          </b:Person>
        </b:NameList>
      </b:Author>
    </b:Author>
    <b:Title>The Yangon Directory</b:Title>
    <b:InternetSiteTitle>The Yangon Directory</b:InternetSiteTitle>
    <b:URL>https://www.yangondirectory.com/listing/freelisting/medicine-shops,medicine-shops/p:53</b:URL>
    <b:RefOrder>19</b:RefOrder>
  </b:Source>
  <b:Source>
    <b:Tag>WHO19</b:Tag>
    <b:SourceType>InternetSite</b:SourceType>
    <b:Guid>{2F42CD06-D387-43D9-B6E3-AE76873952B1}</b:Guid>
    <b:Author>
      <b:Author>
        <b:NameList>
          <b:Person>
            <b:Last>WHO</b:Last>
          </b:Person>
        </b:NameList>
      </b:Author>
    </b:Author>
    <b:Title>WHO</b:Title>
    <b:InternetSiteTitle>WHO</b:InternetSiteTitle>
    <b:Year>2019</b:Year>
    <b:URL>https://iris.who.int/bitstream/handle/10665/328909/medicines-profile-mmr-eng.pdf?sequence=1&amp;isAllowed=y</b:URL>
    <b:RefOrder>20</b:RefOrder>
  </b:Source>
  <b:Source>
    <b:Tag>Kot12</b:Tag>
    <b:SourceType>Book</b:SourceType>
    <b:Guid>{B4CCB5A2-6D4D-4414-AF21-343F3C84B267}</b:Guid>
    <b:Title>Marketing Management</b:Title>
    <b:Year>2012</b:Year>
    <b:Author>
      <b:Author>
        <b:NameList>
          <b:Person>
            <b:Last>Kotler</b:Last>
            <b:First>Philip</b:First>
          </b:Person>
          <b:Person>
            <b:Last>Keller</b:Last>
            <b:Middle>Lane</b:Middle>
            <b:First>Kevin</b:First>
          </b:Person>
        </b:NameList>
      </b:Author>
    </b:Author>
    <b:City>New Jersey</b:City>
    <b:Publisher>Pearson Education</b:Publisher>
    <b:CountryRegion>United State of America</b:CountryRegion>
    <b:RefOrder>1</b:RefOrder>
  </b:Source>
  <b:Source>
    <b:Tag>The23</b:Tag>
    <b:SourceType>InternetSite</b:SourceType>
    <b:Guid>{AC0D4DC0-CEA4-4D38-A9CE-CF89DFEC32BA}</b:Guid>
    <b:Author>
      <b:Author>
        <b:NameList>
          <b:Person>
            <b:Last>Hopper</b:Last>
            <b:First>The</b:First>
            <b:Middle>Brand</b:Middle>
          </b:Person>
        </b:NameList>
      </b:Author>
    </b:Author>
    <b:Title>The Brand Hopper</b:Title>
    <b:InternetSiteTitle>The Brand Hopper</b:InternetSiteTitle>
    <b:Year>2023</b:Year>
    <b:Month>June</b:Month>
    <b:Day>14</b:Day>
    <b:URL>https://thebrandhopper.com/2023/06/14/marketing-strategies-marketing-mix-and-stp-of-superdry/</b:URL>
    <b:RefOrder>43</b:RefOrder>
  </b:Source>
  <b:Source>
    <b:Tag>The1</b:Tag>
    <b:SourceType>InternetSite</b:SourceType>
    <b:Guid>{C447BDE6-7AF8-46BF-864D-A295BB2CEEF5}</b:Guid>
    <b:Author>
      <b:Author>
        <b:NameList>
          <b:Person>
            <b:Last>Index</b:Last>
            <b:First>The</b:First>
            <b:Middle>American Customer Satisfaction</b:Middle>
          </b:Person>
        </b:NameList>
      </b:Author>
    </b:Author>
    <b:Title>The American Customer Satisfaction Index</b:Title>
    <b:InternetSiteTitle>The American Customer Satisfaction Index</b:InternetSiteTitle>
    <b:URL>https://theacsi.org/</b:URL>
    <b:RefOrder>8</b:RefOrder>
  </b:Source>
  <b:Source>
    <b:Tag>Wor06</b:Tag>
    <b:SourceType>Book</b:SourceType>
    <b:Guid>{FE4F1A05-0A9F-4090-9C73-5A1A38FFB184}</b:Guid>
    <b:Title>Developing pharmacy practice, A focus on patient care</b:Title>
    <b:Year>2006</b:Year>
    <b:City>Geneva</b:City>
    <b:Author>
      <b:Author>
        <b:NameList>
          <b:Person>
            <b:Last>WHO</b:Last>
          </b:Person>
        </b:NameList>
      </b:Author>
    </b:Author>
    <b:CountryRegion>Switzerland</b:CountryRegion>
    <b:RefOrder>13</b:RefOrder>
  </b:Source>
  <b:Source>
    <b:Tag>Par88</b:Tag>
    <b:SourceType>JournalArticle</b:SourceType>
    <b:Guid>{46A41EE3-8369-44BD-B162-A866650FF77F}</b:Guid>
    <b:Title>SERVQUAL A Multiple-item Scale For Measuring Consumer Perceptions of Service Quality</b:Title>
    <b:JournalName>Journal of Retailing</b:JournalName>
    <b:Year>1988</b:Year>
    <b:Pages>12-40</b:Pages>
    <b:Month>January</b:Month>
    <b:Volume>64</b:Volume>
    <b:URL>https://www.researchgate.net/publication/200827786_SERVQUAL_A_Multiple-item_Scale_for_Measuring_Consumer_Perceptions_of_Service_Quality</b:URL>
    <b:Author>
      <b:Author>
        <b:NameList>
          <b:Person>
            <b:Last>Parasuraman</b:Last>
            <b:Middle>Parsu</b:Middle>
            <b:First>A</b:First>
          </b:Person>
          <b:Person>
            <b:Last>Zeithaml</b:Last>
            <b:Middle>A</b:Middle>
            <b:First>Valarie</b:First>
          </b:Person>
          <b:Person>
            <b:Last>Berry</b:Last>
            <b:Middle>L</b:Middle>
            <b:First>Leonard</b:First>
          </b:Person>
        </b:NameList>
      </b:Author>
    </b:Author>
    <b:RefOrder>23</b:RefOrder>
  </b:Source>
  <b:Source>
    <b:Tag>Ros74</b:Tag>
    <b:SourceType>JournalArticle</b:SourceType>
    <b:Guid>{745494BD-4A8E-426B-AE75-BF89AA9E6FA8}</b:Guid>
    <b:Title>The Health Belief Model and Preventive Health Behavior</b:Title>
    <b:JournalName>Health Education Monographs</b:JournalName>
    <b:Year>1974</b:Year>
    <b:Pages>354-386</b:Pages>
    <b:Author>
      <b:Author>
        <b:NameList>
          <b:Person>
            <b:Last>Rosenstock</b:Last>
            <b:Middle>M</b:Middle>
            <b:First>Irwin</b:First>
          </b:Person>
        </b:NameList>
      </b:Author>
    </b:Author>
    <b:URL>https://www.jstor.org/stable/45240623</b:URL>
    <b:RefOrder>24</b:RefOrder>
  </b:Source>
  <b:Source>
    <b:Tag>Oli80</b:Tag>
    <b:SourceType>JournalArticle</b:SourceType>
    <b:Guid>{2258469E-C722-4067-BE68-0BF11856EF8B}</b:Guid>
    <b:Title>A cognitive Model of the Antecedents and Consequences of Satisafction Decisions</b:Title>
    <b:JournalName>Journal of Marketing Research</b:JournalName>
    <b:Year>1980</b:Year>
    <b:Pages>460-469</b:Pages>
    <b:Author>
      <b:Author>
        <b:NameList>
          <b:Person>
            <b:Last>Oliver</b:Last>
            <b:Middle>L</b:Middle>
            <b:First>Richard </b:First>
          </b:Person>
        </b:NameList>
      </b:Author>
    </b:Author>
    <b:Month>November</b:Month>
    <b:Publisher>Sage Publications</b:Publisher>
    <b:DOI>https://doi.org/10.2307/3150499</b:DOI>
    <b:RefOrder>25</b:RefOrder>
  </b:Source>
  <b:Source>
    <b:Tag>Chu</b:Tag>
    <b:SourceType>JournalArticle</b:SourceType>
    <b:Guid>{FD157BF3-5164-41D9-8CA4-4FB917EA66C9}</b:Guid>
    <b:Title>An investigation into the determinants of customer satisfaction</b:Title>
    <b:Author>
      <b:Author>
        <b:NameList>
          <b:Person>
            <b:Last>Churchill</b:Last>
            <b:Middle>A</b:Middle>
            <b:First>Gilbert</b:First>
          </b:Person>
          <b:Person>
            <b:Last>Surprenant</b:Last>
            <b:First>Carol</b:First>
          </b:Person>
        </b:NameList>
      </b:Author>
    </b:Author>
    <b:JournalName>Journal of Marketing Research</b:JournalName>
    <b:Year>1982</b:Year>
    <b:Pages>491</b:Pages>
    <b:RefOrder>26</b:RefOrder>
  </b:Source>
  <b:Source>
    <b:Tag>Oli06</b:Tag>
    <b:SourceType>BookSection</b:SourceType>
    <b:Guid>{555A4BE2-2502-4DC3-96E1-AEB5F8D447E9}</b:Guid>
    <b:Title>Customer Satisfaction Research</b:Title>
    <b:Year>2006</b:Year>
    <b:BookTitle>The Handbook of Marketing Research: Uses, Misuses, and Future Advances</b:BookTitle>
    <b:Author>
      <b:Author>
        <b:NameList>
          <b:Person>
            <b:Last>Oliver</b:Last>
            <b:Middle>L</b:Middle>
            <b:First>Richard</b:First>
          </b:Person>
        </b:NameList>
      </b:Author>
      <b:BookAuthor>
        <b:NameList>
          <b:Person>
            <b:Last>Vriens</b:Last>
            <b:First>Rajiv</b:First>
            <b:Middle>Grover &amp; Macro</b:Middle>
          </b:Person>
        </b:NameList>
      </b:BookAuthor>
    </b:Author>
    <b:DOI>https://doi.org/10.4135/9781412973380.n27</b:DOI>
    <b:RefOrder>27</b:RefOrder>
  </b:Source>
  <b:Source>
    <b:Tag>Bur06</b:Tag>
    <b:SourceType>JournalArticle</b:SourceType>
    <b:Guid>{DCE14BD5-03E4-40E2-B677-AB87ADC9DF50}</b:Guid>
    <b:Title>Customer Satisfaction in a retail setting: The Contribution of emotion</b:Title>
    <b:JournalName>International Journal of Retail &amp; Distribution Management </b:JournalName>
    <b:Year>2006</b:Year>
    <b:Pages>49-66</b:Pages>
    <b:Month>January</b:Month>
    <b:Volume>34</b:Volume>
    <b:DOI>http://dx.doi.org/10.1108/09590550610642819</b:DOI>
    <b:Author>
      <b:Author>
        <b:NameList>
          <b:Person>
            <b:Last>Burns</b:Last>
            <b:Middle>J</b:Middle>
            <b:First>David</b:First>
          </b:Person>
          <b:Person>
            <b:Last>Neisner</b:Last>
            <b:First>Lewis</b:First>
          </b:Person>
        </b:NameList>
      </b:Author>
    </b:Author>
    <b:RefOrder>28</b:RefOrder>
  </b:Source>
  <b:Source>
    <b:Tag>Sek031</b:Tag>
    <b:SourceType>Book</b:SourceType>
    <b:Guid>{7EEFA00B-FA6E-44AF-B7BF-9426A92AE5F3}</b:Guid>
    <b:Author>
      <b:Author>
        <b:NameList>
          <b:Person>
            <b:Last>Sekaran</b:Last>
            <b:First>Uma</b:First>
          </b:Person>
        </b:NameList>
      </b:Author>
    </b:Author>
    <b:Title>Research Methods of Business</b:Title>
    <b:Year>2003</b:Year>
    <b:City>New York</b:City>
    <b:Publisher>John Wiley and Sons</b:Publisher>
    <b:CountryRegion>The United States of America</b:CountryRegion>
    <b:Edition>Fourth Edition</b:Edition>
    <b:RefOrder>31</b:RefOrder>
  </b:Source>
  <b:Source>
    <b:Tag>Cre14</b:Tag>
    <b:SourceType>Book</b:SourceType>
    <b:Guid>{6D860AA2-182D-4D30-A85F-2AAEF307828B}</b:Guid>
    <b:Title>Research Design: Qualitative, Quantitative and Mixed Methods Approaches</b:Title>
    <b:Year>2014</b:Year>
    <b:City>California</b:City>
    <b:Publisher>SAGE</b:Publisher>
    <b:Author>
      <b:Author>
        <b:NameList>
          <b:Person>
            <b:Last>Creswell</b:Last>
            <b:Middle>W</b:Middle>
            <b:First>John</b:First>
          </b:Person>
        </b:NameList>
      </b:Author>
    </b:Author>
    <b:CountryRegion>USA</b:CountryRegion>
    <b:Edition>Third Edition</b:Edition>
    <b:RefOrder>30</b:RefOrder>
  </b:Source>
  <b:Source>
    <b:Tag>Sau19</b:Tag>
    <b:SourceType>Book</b:SourceType>
    <b:Guid>{FC3A2679-C7DE-4380-9903-87D12A005238}</b:Guid>
    <b:Title>Research Methods for Business Students</b:Title>
    <b:Year>2019</b:Year>
    <b:Publisher>Pearson</b:Publisher>
    <b:Edition>8th Edition</b:Edition>
    <b:Author>
      <b:Author>
        <b:NameList>
          <b:Person>
            <b:Last>Saunders </b:Last>
            <b:Middle>M</b:Middle>
            <b:First>Lewis</b:First>
          </b:Person>
          <b:Person>
            <b:Last>Thronhill</b:Last>
            <b:First>A</b:First>
          </b:Person>
        </b:NameList>
      </b:Author>
    </b:Author>
    <b:RefOrder>32</b:RefOrder>
  </b:Source>
  <b:Source>
    <b:Tag>Yin18</b:Tag>
    <b:SourceType>Book</b:SourceType>
    <b:Guid>{04B07ED6-2A59-4B87-9FA6-4EE3EC5DDF04}</b:Guid>
    <b:Title>Case Study Research and Applications: Designs and Methods</b:Title>
    <b:Year>2018</b:Year>
    <b:City>USA</b:City>
    <b:Publisher>Sage</b:Publisher>
    <b:Edition>6th Edition</b:Edition>
    <b:Author>
      <b:Author>
        <b:NameList>
          <b:Person>
            <b:Last>Yin</b:Last>
            <b:Middle>K</b:Middle>
            <b:First>R</b:First>
          </b:Person>
        </b:NameList>
      </b:Author>
    </b:Author>
    <b:RefOrder>33</b:RefOrder>
  </b:Source>
  <b:Source>
    <b:Tag>Bry15</b:Tag>
    <b:SourceType>Book</b:SourceType>
    <b:Guid>{C1EDFD0D-03D8-4D31-B915-832D4A038BCE}</b:Guid>
    <b:Title>Business Research Methods</b:Title>
    <b:Year>2015</b:Year>
    <b:Publisher>Oxford University Press</b:Publisher>
    <b:Edition>4th Edition</b:Edition>
    <b:Author>
      <b:Author>
        <b:NameList>
          <b:Person>
            <b:Last>Bryman</b:Last>
            <b:First>A</b:First>
          </b:Person>
          <b:Person>
            <b:Last>Bell</b:Last>
            <b:First>E</b:First>
          </b:Person>
        </b:NameList>
      </b:Author>
    </b:Author>
    <b:RefOrder>34</b:RefOrder>
  </b:Source>
  <b:Source>
    <b:Tag>Tav11</b:Tag>
    <b:SourceType>JournalArticle</b:SourceType>
    <b:Guid>{44465B2B-0AB2-4530-9560-7586C8E582EB}</b:Guid>
    <b:Title>Making sense of Cronbach's Alpha</b:Title>
    <b:Year>2011</b:Year>
    <b:Author>
      <b:Author>
        <b:NameList>
          <b:Person>
            <b:Last>Tavakol</b:Last>
            <b:First>Mohsen</b:First>
          </b:Person>
          <b:Person>
            <b:Last>Dennick</b:Last>
            <b:First>Reg</b:First>
          </b:Person>
        </b:NameList>
      </b:Author>
    </b:Author>
    <b:JournalName>International Journal of Medical Education</b:JournalName>
    <b:Pages>53-55</b:Pages>
    <b:Month>June</b:Month>
    <b:Day>27</b:Day>
    <b:DOI>10.5116/iijme.4dfb.8dfd</b:DOI>
    <b:RefOrder>35</b:RefOrder>
  </b:Source>
</b:Sources>
</file>

<file path=customXml/itemProps1.xml><?xml version="1.0" encoding="utf-8"?>
<ds:datastoreItem xmlns:ds="http://schemas.openxmlformats.org/officeDocument/2006/customXml" ds:itemID="{87D93F46-A0CB-43FF-B1CA-E99A257C5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79</TotalTime>
  <Pages>1</Pages>
  <Words>21007</Words>
  <Characters>119740</Characters>
  <Application>Microsoft Office Word</Application>
  <DocSecurity>0</DocSecurity>
  <Lines>997</Lines>
  <Paragraphs>280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ACKNOWLEDGEMENT</vt:lpstr>
      <vt:lpstr>ACKNOWLEDGEMENT</vt:lpstr>
    </vt:vector>
  </TitlesOfParts>
  <Company>nu</Company>
  <LinksUpToDate>false</LinksUpToDate>
  <CharactersWithSpaces>140467</CharactersWithSpaces>
  <SharedDoc>false</SharedDoc>
  <HLinks>
    <vt:vector size="12" baseType="variant">
      <vt:variant>
        <vt:i4>3670060</vt:i4>
      </vt:variant>
      <vt:variant>
        <vt:i4>3</vt:i4>
      </vt:variant>
      <vt:variant>
        <vt:i4>0</vt:i4>
      </vt:variant>
      <vt:variant>
        <vt:i4>5</vt:i4>
      </vt:variant>
      <vt:variant>
        <vt:lpwstr>http://www.thesun.co.uk/article/0,2-2006420584</vt:lpwstr>
      </vt:variant>
      <vt:variant>
        <vt:lpwstr/>
      </vt:variant>
      <vt:variant>
        <vt:i4>3670060</vt:i4>
      </vt:variant>
      <vt:variant>
        <vt:i4>0</vt:i4>
      </vt:variant>
      <vt:variant>
        <vt:i4>0</vt:i4>
      </vt:variant>
      <vt:variant>
        <vt:i4>5</vt:i4>
      </vt:variant>
      <vt:variant>
        <vt:lpwstr>http://www.thesun.co.uk/article/0,2-2006420584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18</cp:revision>
  <cp:lastPrinted>2025-08-18T09:42:00Z</cp:lastPrinted>
  <dcterms:created xsi:type="dcterms:W3CDTF">2025-07-03T14:01:00Z</dcterms:created>
  <dcterms:modified xsi:type="dcterms:W3CDTF">2025-08-18T09:42:00Z</dcterms:modified>
</cp:coreProperties>
</file>