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42EFA" w14:textId="25BF910E" w:rsidR="009961B8" w:rsidRPr="005D2946" w:rsidRDefault="009961B8" w:rsidP="00970C6E">
      <w:pPr>
        <w:spacing w:after="0" w:line="358" w:lineRule="auto"/>
        <w:ind w:right="3841"/>
        <w:jc w:val="center"/>
        <w:rPr>
          <w:color w:val="auto"/>
          <w:sz w:val="26"/>
        </w:rPr>
      </w:pPr>
    </w:p>
    <w:p w14:paraId="3FF9B79F" w14:textId="355A280F" w:rsidR="00FB54AA" w:rsidRPr="005D2946" w:rsidRDefault="00970C6E" w:rsidP="004A1632">
      <w:pPr>
        <w:spacing w:after="0" w:line="358" w:lineRule="auto"/>
        <w:ind w:right="27"/>
        <w:jc w:val="center"/>
        <w:rPr>
          <w:color w:val="auto"/>
          <w:sz w:val="26"/>
        </w:rPr>
      </w:pPr>
      <w:r>
        <w:rPr>
          <w:noProof/>
          <w:lang w:eastAsia="zh-TW" w:bidi="ar-SA"/>
        </w:rPr>
        <w:drawing>
          <wp:inline distT="0" distB="0" distL="0" distR="0" wp14:anchorId="452F92FA" wp14:editId="708B7D13">
            <wp:extent cx="1759644" cy="1759644"/>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65220" cy="1765220"/>
                    </a:xfrm>
                    <a:prstGeom prst="rect">
                      <a:avLst/>
                    </a:prstGeom>
                    <a:ln/>
                  </pic:spPr>
                </pic:pic>
              </a:graphicData>
            </a:graphic>
          </wp:inline>
        </w:drawing>
      </w:r>
    </w:p>
    <w:p w14:paraId="6A062BBF" w14:textId="77777777" w:rsidR="00FB54AA" w:rsidRPr="005D2946" w:rsidRDefault="00FB54AA">
      <w:pPr>
        <w:spacing w:after="0" w:line="358" w:lineRule="auto"/>
        <w:ind w:left="3902" w:right="3841" w:firstLine="0"/>
        <w:jc w:val="center"/>
        <w:rPr>
          <w:color w:val="auto"/>
          <w:sz w:val="26"/>
        </w:rPr>
      </w:pPr>
    </w:p>
    <w:p w14:paraId="3A4F0022" w14:textId="52C7EF6B" w:rsidR="006447B8" w:rsidRPr="00970C6E" w:rsidRDefault="00763B4E" w:rsidP="004A1632">
      <w:pPr>
        <w:spacing w:after="0" w:line="360" w:lineRule="auto"/>
        <w:jc w:val="center"/>
        <w:rPr>
          <w:b/>
          <w:color w:val="auto"/>
          <w:sz w:val="28"/>
          <w:szCs w:val="28"/>
        </w:rPr>
      </w:pPr>
      <w:r w:rsidRPr="00970C6E">
        <w:rPr>
          <w:b/>
          <w:color w:val="auto"/>
          <w:sz w:val="28"/>
          <w:szCs w:val="28"/>
        </w:rPr>
        <w:t xml:space="preserve">IMPACT OF MARKETING MIX ON </w:t>
      </w:r>
      <w:r w:rsidR="00E63B87" w:rsidRPr="00970C6E">
        <w:rPr>
          <w:b/>
          <w:color w:val="auto"/>
          <w:sz w:val="28"/>
          <w:szCs w:val="28"/>
        </w:rPr>
        <w:t>PURCHASE INTENTION</w:t>
      </w:r>
      <w:r w:rsidRPr="00970C6E">
        <w:rPr>
          <w:b/>
          <w:color w:val="auto"/>
          <w:sz w:val="28"/>
          <w:szCs w:val="28"/>
        </w:rPr>
        <w:t xml:space="preserve">: A CASE STUDY OF </w:t>
      </w:r>
      <w:r w:rsidR="00E63B87" w:rsidRPr="00970C6E">
        <w:rPr>
          <w:b/>
          <w:color w:val="auto"/>
          <w:sz w:val="28"/>
          <w:szCs w:val="28"/>
        </w:rPr>
        <w:t>SEINYADANAR AUTOMATIC CONCRETE BRICK FACTORY</w:t>
      </w:r>
      <w:r w:rsidRPr="00970C6E">
        <w:rPr>
          <w:b/>
          <w:color w:val="auto"/>
          <w:sz w:val="28"/>
          <w:szCs w:val="28"/>
        </w:rPr>
        <w:t>, YANGON, MYANMAR</w:t>
      </w:r>
    </w:p>
    <w:p w14:paraId="03C4E4DB" w14:textId="4D99A0E6" w:rsidR="006447B8" w:rsidRPr="00970C6E" w:rsidRDefault="006447B8" w:rsidP="004A1632">
      <w:pPr>
        <w:spacing w:after="0" w:line="360" w:lineRule="auto"/>
        <w:ind w:left="3902" w:right="3841" w:firstLine="0"/>
        <w:jc w:val="center"/>
        <w:rPr>
          <w:color w:val="auto"/>
          <w:sz w:val="28"/>
          <w:szCs w:val="28"/>
        </w:rPr>
      </w:pPr>
    </w:p>
    <w:p w14:paraId="2D69FB2C" w14:textId="77777777" w:rsidR="004042CB" w:rsidRDefault="004042CB" w:rsidP="004A1632">
      <w:pPr>
        <w:spacing w:after="0" w:line="360" w:lineRule="auto"/>
        <w:ind w:left="348" w:right="338"/>
        <w:jc w:val="center"/>
        <w:rPr>
          <w:color w:val="auto"/>
          <w:sz w:val="28"/>
          <w:szCs w:val="28"/>
        </w:rPr>
      </w:pPr>
    </w:p>
    <w:p w14:paraId="689FD26A" w14:textId="77777777" w:rsidR="004A1632" w:rsidRDefault="004A1632" w:rsidP="004A1632">
      <w:pPr>
        <w:spacing w:after="0" w:line="360" w:lineRule="auto"/>
        <w:ind w:left="348" w:right="338"/>
        <w:jc w:val="center"/>
        <w:rPr>
          <w:color w:val="auto"/>
          <w:sz w:val="28"/>
          <w:szCs w:val="28"/>
        </w:rPr>
      </w:pPr>
    </w:p>
    <w:p w14:paraId="56580872" w14:textId="77777777" w:rsidR="004A1632" w:rsidRDefault="004A1632" w:rsidP="004A1632">
      <w:pPr>
        <w:spacing w:after="0" w:line="360" w:lineRule="auto"/>
        <w:ind w:left="348" w:right="338"/>
        <w:jc w:val="center"/>
        <w:rPr>
          <w:color w:val="auto"/>
          <w:sz w:val="28"/>
          <w:szCs w:val="28"/>
        </w:rPr>
      </w:pPr>
    </w:p>
    <w:p w14:paraId="2C221AD9" w14:textId="77777777" w:rsidR="00AE7C31" w:rsidRPr="00970C6E" w:rsidRDefault="00AE7C31" w:rsidP="004A1632">
      <w:pPr>
        <w:spacing w:after="0" w:line="360" w:lineRule="auto"/>
        <w:ind w:left="348" w:right="338"/>
        <w:jc w:val="center"/>
        <w:rPr>
          <w:color w:val="auto"/>
          <w:sz w:val="28"/>
          <w:szCs w:val="28"/>
        </w:rPr>
      </w:pPr>
    </w:p>
    <w:p w14:paraId="4431FE4E" w14:textId="77777777" w:rsidR="004A1632" w:rsidRDefault="005B1CB1" w:rsidP="004A1632">
      <w:pPr>
        <w:spacing w:after="0" w:line="360" w:lineRule="auto"/>
        <w:ind w:left="62" w:right="0" w:firstLine="0"/>
        <w:jc w:val="center"/>
        <w:rPr>
          <w:b/>
          <w:color w:val="auto"/>
          <w:sz w:val="28"/>
          <w:szCs w:val="28"/>
        </w:rPr>
      </w:pPr>
      <w:r w:rsidRPr="00970C6E">
        <w:rPr>
          <w:b/>
          <w:color w:val="auto"/>
          <w:sz w:val="28"/>
          <w:szCs w:val="28"/>
        </w:rPr>
        <w:t xml:space="preserve">BACHELOR OF BUSINESS ADMINISTRATION </w:t>
      </w:r>
    </w:p>
    <w:p w14:paraId="306EEE1D" w14:textId="4CF5C396" w:rsidR="006447B8" w:rsidRPr="00970C6E" w:rsidRDefault="005B1CB1" w:rsidP="004A1632">
      <w:pPr>
        <w:spacing w:after="0" w:line="360" w:lineRule="auto"/>
        <w:ind w:left="62" w:right="0" w:firstLine="0"/>
        <w:jc w:val="center"/>
        <w:rPr>
          <w:b/>
          <w:color w:val="auto"/>
          <w:sz w:val="28"/>
          <w:szCs w:val="28"/>
        </w:rPr>
      </w:pPr>
      <w:r w:rsidRPr="00970C6E">
        <w:rPr>
          <w:b/>
          <w:color w:val="auto"/>
          <w:sz w:val="28"/>
          <w:szCs w:val="28"/>
        </w:rPr>
        <w:t>(BBA)</w:t>
      </w:r>
    </w:p>
    <w:p w14:paraId="207DDABE" w14:textId="77777777" w:rsidR="00AE7C31" w:rsidRDefault="00AE7C31" w:rsidP="004A1632">
      <w:pPr>
        <w:spacing w:after="0" w:line="360" w:lineRule="auto"/>
        <w:ind w:left="62" w:right="0" w:firstLine="0"/>
        <w:jc w:val="center"/>
        <w:rPr>
          <w:b/>
          <w:color w:val="auto"/>
          <w:sz w:val="28"/>
          <w:szCs w:val="28"/>
        </w:rPr>
      </w:pPr>
    </w:p>
    <w:p w14:paraId="173D779A" w14:textId="77777777" w:rsidR="00AE7C31" w:rsidRDefault="00AE7C31" w:rsidP="004A1632">
      <w:pPr>
        <w:spacing w:after="0" w:line="360" w:lineRule="auto"/>
        <w:ind w:left="62" w:right="0" w:firstLine="0"/>
        <w:jc w:val="center"/>
        <w:rPr>
          <w:b/>
          <w:color w:val="auto"/>
          <w:sz w:val="28"/>
          <w:szCs w:val="28"/>
        </w:rPr>
      </w:pPr>
    </w:p>
    <w:p w14:paraId="11F6DAB1" w14:textId="77777777" w:rsidR="004A1632" w:rsidRDefault="004A1632" w:rsidP="004A1632">
      <w:pPr>
        <w:spacing w:after="0" w:line="360" w:lineRule="auto"/>
        <w:ind w:left="62" w:right="0" w:firstLine="0"/>
        <w:jc w:val="center"/>
        <w:rPr>
          <w:b/>
          <w:color w:val="auto"/>
          <w:sz w:val="28"/>
          <w:szCs w:val="28"/>
        </w:rPr>
      </w:pPr>
    </w:p>
    <w:p w14:paraId="2AB1A53B" w14:textId="38CF0FD9" w:rsidR="006447B8" w:rsidRPr="00970C6E" w:rsidRDefault="006447B8" w:rsidP="004A1632">
      <w:pPr>
        <w:spacing w:after="0" w:line="360" w:lineRule="auto"/>
        <w:ind w:left="62" w:right="0" w:firstLine="0"/>
        <w:jc w:val="center"/>
        <w:rPr>
          <w:b/>
          <w:color w:val="auto"/>
          <w:sz w:val="28"/>
          <w:szCs w:val="28"/>
        </w:rPr>
      </w:pPr>
    </w:p>
    <w:p w14:paraId="3956EC64" w14:textId="7A9FD26B" w:rsidR="002B0FEB" w:rsidRPr="00970C6E" w:rsidRDefault="002B0FEB" w:rsidP="004A1632">
      <w:pPr>
        <w:spacing w:after="0" w:line="360" w:lineRule="auto"/>
        <w:ind w:left="348" w:right="342"/>
        <w:jc w:val="center"/>
        <w:rPr>
          <w:b/>
          <w:color w:val="auto"/>
          <w:sz w:val="28"/>
          <w:szCs w:val="28"/>
        </w:rPr>
      </w:pPr>
      <w:r w:rsidRPr="00970C6E">
        <w:rPr>
          <w:b/>
          <w:color w:val="auto"/>
          <w:sz w:val="28"/>
          <w:szCs w:val="28"/>
        </w:rPr>
        <w:t>MOE THANT KYAW</w:t>
      </w:r>
    </w:p>
    <w:p w14:paraId="6CB340D7" w14:textId="605843DC" w:rsidR="006447B8" w:rsidRPr="00970C6E" w:rsidRDefault="00FD222C" w:rsidP="004A1632">
      <w:pPr>
        <w:spacing w:after="0" w:line="360" w:lineRule="auto"/>
        <w:ind w:left="348" w:right="342"/>
        <w:jc w:val="center"/>
        <w:rPr>
          <w:b/>
          <w:color w:val="auto"/>
          <w:sz w:val="28"/>
          <w:szCs w:val="28"/>
        </w:rPr>
      </w:pPr>
      <w:r w:rsidRPr="00970C6E">
        <w:rPr>
          <w:b/>
          <w:color w:val="auto"/>
          <w:sz w:val="28"/>
          <w:szCs w:val="28"/>
        </w:rPr>
        <w:t>SSBR/2023/B</w:t>
      </w:r>
      <w:r w:rsidR="006A39C8" w:rsidRPr="00970C6E">
        <w:rPr>
          <w:b/>
          <w:color w:val="auto"/>
          <w:sz w:val="28"/>
          <w:szCs w:val="28"/>
        </w:rPr>
        <w:t>BA030478</w:t>
      </w:r>
    </w:p>
    <w:p w14:paraId="33CB5D09" w14:textId="35304BD4" w:rsidR="006447B8" w:rsidRPr="00970C6E" w:rsidRDefault="006447B8" w:rsidP="004A1632">
      <w:pPr>
        <w:spacing w:after="0" w:line="360" w:lineRule="auto"/>
        <w:ind w:left="3902" w:right="3841" w:firstLine="0"/>
        <w:jc w:val="center"/>
        <w:rPr>
          <w:b/>
          <w:color w:val="auto"/>
          <w:sz w:val="28"/>
          <w:szCs w:val="28"/>
        </w:rPr>
      </w:pPr>
    </w:p>
    <w:p w14:paraId="17B0C571" w14:textId="77777777" w:rsidR="00513E1C" w:rsidRPr="00970C6E" w:rsidRDefault="00513E1C" w:rsidP="004A1632">
      <w:pPr>
        <w:spacing w:after="0" w:line="360" w:lineRule="auto"/>
        <w:ind w:left="3902" w:right="3841" w:firstLine="0"/>
        <w:jc w:val="center"/>
        <w:rPr>
          <w:color w:val="auto"/>
          <w:sz w:val="28"/>
          <w:szCs w:val="28"/>
        </w:rPr>
      </w:pPr>
    </w:p>
    <w:p w14:paraId="73935099" w14:textId="77777777" w:rsidR="00513E1C" w:rsidRDefault="00513E1C" w:rsidP="004A1632">
      <w:pPr>
        <w:spacing w:after="0" w:line="360" w:lineRule="auto"/>
        <w:ind w:left="3902" w:right="3841" w:firstLine="0"/>
        <w:jc w:val="center"/>
        <w:rPr>
          <w:color w:val="auto"/>
          <w:sz w:val="28"/>
          <w:szCs w:val="28"/>
        </w:rPr>
      </w:pPr>
    </w:p>
    <w:p w14:paraId="463082C8" w14:textId="77777777" w:rsidR="004A1632" w:rsidRPr="00970C6E" w:rsidRDefault="004A1632" w:rsidP="004A1632">
      <w:pPr>
        <w:spacing w:after="0" w:line="360" w:lineRule="auto"/>
        <w:ind w:left="3902" w:right="3841" w:firstLine="0"/>
        <w:jc w:val="center"/>
        <w:rPr>
          <w:color w:val="auto"/>
          <w:sz w:val="28"/>
          <w:szCs w:val="28"/>
        </w:rPr>
      </w:pPr>
    </w:p>
    <w:p w14:paraId="5F9B9A04" w14:textId="1BD04899" w:rsidR="006B7A1C" w:rsidRPr="00970C6E" w:rsidRDefault="00AE7C31" w:rsidP="004A1632">
      <w:pPr>
        <w:spacing w:after="0" w:line="360" w:lineRule="auto"/>
        <w:ind w:left="0" w:right="27" w:firstLine="0"/>
        <w:jc w:val="center"/>
        <w:rPr>
          <w:b/>
          <w:color w:val="auto"/>
          <w:sz w:val="26"/>
        </w:rPr>
        <w:sectPr w:rsidR="006B7A1C" w:rsidRPr="00970C6E" w:rsidSect="004A1632">
          <w:footerReference w:type="even" r:id="rId10"/>
          <w:footerReference w:type="default" r:id="rId11"/>
          <w:footerReference w:type="first" r:id="rId12"/>
          <w:pgSz w:w="11907" w:h="16839" w:code="9"/>
          <w:pgMar w:top="1440" w:right="1440" w:bottom="1440" w:left="2160" w:header="720" w:footer="720" w:gutter="0"/>
          <w:pgNumType w:start="0"/>
          <w:cols w:space="720"/>
          <w:titlePg/>
        </w:sectPr>
      </w:pPr>
      <w:r>
        <w:rPr>
          <w:b/>
          <w:color w:val="auto"/>
          <w:sz w:val="28"/>
          <w:szCs w:val="28"/>
        </w:rPr>
        <w:t>MARCH</w:t>
      </w:r>
      <w:r w:rsidR="005F6F1D" w:rsidRPr="00970C6E">
        <w:rPr>
          <w:b/>
          <w:color w:val="auto"/>
          <w:sz w:val="28"/>
          <w:szCs w:val="28"/>
        </w:rPr>
        <w:t xml:space="preserve"> 2025</w:t>
      </w:r>
    </w:p>
    <w:p w14:paraId="314FB7F4" w14:textId="7846474C" w:rsidR="00AE7C31" w:rsidRDefault="00AE7C31" w:rsidP="00067C46">
      <w:pPr>
        <w:spacing w:after="0" w:line="360" w:lineRule="auto"/>
        <w:ind w:left="0" w:right="0" w:firstLine="0"/>
        <w:contextualSpacing/>
        <w:jc w:val="center"/>
        <w:rPr>
          <w:rFonts w:eastAsia="Calibri"/>
          <w:b/>
          <w:color w:val="auto"/>
          <w:kern w:val="0"/>
          <w:sz w:val="28"/>
          <w:szCs w:val="28"/>
          <w:lang w:bidi="ar-SA"/>
          <w14:ligatures w14:val="none"/>
        </w:rPr>
      </w:pPr>
      <w:r>
        <w:rPr>
          <w:noProof/>
          <w:lang w:eastAsia="zh-TW" w:bidi="ar-SA"/>
        </w:rPr>
        <w:lastRenderedPageBreak/>
        <w:drawing>
          <wp:inline distT="0" distB="0" distL="0" distR="0" wp14:anchorId="3B2A39E7" wp14:editId="5DFC202B">
            <wp:extent cx="1922803" cy="184589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25464" cy="1848446"/>
                    </a:xfrm>
                    <a:prstGeom prst="rect">
                      <a:avLst/>
                    </a:prstGeom>
                    <a:ln/>
                  </pic:spPr>
                </pic:pic>
              </a:graphicData>
            </a:graphic>
          </wp:inline>
        </w:drawing>
      </w:r>
    </w:p>
    <w:p w14:paraId="5A50D119" w14:textId="77777777" w:rsidR="00AE7C31" w:rsidRDefault="00AE7C31" w:rsidP="00067C46">
      <w:pPr>
        <w:spacing w:after="0" w:line="360" w:lineRule="auto"/>
        <w:ind w:left="0" w:right="0" w:firstLine="0"/>
        <w:contextualSpacing/>
        <w:jc w:val="center"/>
        <w:rPr>
          <w:rFonts w:eastAsia="Calibri"/>
          <w:b/>
          <w:color w:val="auto"/>
          <w:kern w:val="0"/>
          <w:sz w:val="28"/>
          <w:szCs w:val="28"/>
          <w:lang w:bidi="ar-SA"/>
          <w14:ligatures w14:val="none"/>
        </w:rPr>
      </w:pPr>
    </w:p>
    <w:p w14:paraId="13DF786D" w14:textId="77777777" w:rsidR="00AE7C31" w:rsidRPr="00970C6E" w:rsidRDefault="00AE7C31" w:rsidP="00AE7C31">
      <w:pPr>
        <w:jc w:val="center"/>
        <w:rPr>
          <w:b/>
          <w:color w:val="auto"/>
          <w:sz w:val="28"/>
          <w:szCs w:val="28"/>
        </w:rPr>
      </w:pPr>
      <w:r w:rsidRPr="00970C6E">
        <w:rPr>
          <w:b/>
          <w:color w:val="auto"/>
          <w:sz w:val="28"/>
          <w:szCs w:val="28"/>
        </w:rPr>
        <w:t>IMPACT OF MARKETING MIX ON PURCHASE INTENTION: A CASE STUDY OF SEINYADANAR AUTOMATIC CONCRETE BRICK FACTORY, YANGON, MYANMAR</w:t>
      </w:r>
    </w:p>
    <w:p w14:paraId="7F1BBA8C" w14:textId="77777777" w:rsidR="00AE7C31" w:rsidRPr="00970C6E" w:rsidRDefault="00AE7C31" w:rsidP="00AE7C31">
      <w:pPr>
        <w:spacing w:after="2" w:line="357" w:lineRule="auto"/>
        <w:ind w:left="3902" w:right="3841" w:firstLine="0"/>
        <w:jc w:val="center"/>
        <w:rPr>
          <w:color w:val="auto"/>
          <w:sz w:val="28"/>
          <w:szCs w:val="28"/>
        </w:rPr>
      </w:pPr>
      <w:r w:rsidRPr="00970C6E">
        <w:rPr>
          <w:color w:val="auto"/>
          <w:sz w:val="28"/>
          <w:szCs w:val="28"/>
        </w:rPr>
        <w:t xml:space="preserve">   </w:t>
      </w:r>
    </w:p>
    <w:p w14:paraId="65D07B9A" w14:textId="77777777" w:rsidR="00AE7C31" w:rsidRPr="004A1632" w:rsidRDefault="00AE7C31" w:rsidP="004A1632">
      <w:pPr>
        <w:spacing w:after="0" w:line="360" w:lineRule="auto"/>
        <w:ind w:left="348" w:right="338"/>
        <w:rPr>
          <w:color w:val="auto"/>
          <w:sz w:val="24"/>
          <w:szCs w:val="24"/>
        </w:rPr>
      </w:pPr>
    </w:p>
    <w:p w14:paraId="1939F40F" w14:textId="77777777" w:rsidR="00AE7C31" w:rsidRPr="004A1632" w:rsidRDefault="00AE7C31" w:rsidP="004A1632">
      <w:pPr>
        <w:spacing w:after="0" w:line="360" w:lineRule="auto"/>
        <w:jc w:val="center"/>
        <w:rPr>
          <w:b/>
          <w:bCs/>
          <w:caps/>
          <w:sz w:val="24"/>
          <w:szCs w:val="24"/>
        </w:rPr>
      </w:pPr>
      <w:r w:rsidRPr="004A1632">
        <w:rPr>
          <w:sz w:val="24"/>
          <w:szCs w:val="24"/>
        </w:rPr>
        <w:t>A Destination Presented</w:t>
      </w:r>
    </w:p>
    <w:p w14:paraId="5F54B319" w14:textId="77777777" w:rsidR="00AE7C31" w:rsidRPr="004A1632" w:rsidRDefault="00AE7C31" w:rsidP="004A1632">
      <w:pPr>
        <w:spacing w:after="0" w:line="360" w:lineRule="auto"/>
        <w:jc w:val="center"/>
        <w:rPr>
          <w:sz w:val="24"/>
          <w:szCs w:val="24"/>
        </w:rPr>
      </w:pPr>
      <w:proofErr w:type="gramStart"/>
      <w:r w:rsidRPr="004A1632">
        <w:rPr>
          <w:sz w:val="24"/>
          <w:szCs w:val="24"/>
        </w:rPr>
        <w:t>by</w:t>
      </w:r>
      <w:proofErr w:type="gramEnd"/>
    </w:p>
    <w:p w14:paraId="55EA8CD8" w14:textId="3C55138E" w:rsidR="00AE7C31" w:rsidRPr="004A1632" w:rsidRDefault="004A1632" w:rsidP="004A1632">
      <w:pPr>
        <w:spacing w:after="0" w:line="360" w:lineRule="auto"/>
        <w:jc w:val="center"/>
        <w:rPr>
          <w:sz w:val="24"/>
          <w:szCs w:val="24"/>
        </w:rPr>
      </w:pPr>
      <w:r w:rsidRPr="004A1632">
        <w:rPr>
          <w:sz w:val="24"/>
          <w:szCs w:val="24"/>
        </w:rPr>
        <w:t>MOE THANT KYAW</w:t>
      </w:r>
    </w:p>
    <w:p w14:paraId="222A2279" w14:textId="77777777" w:rsidR="00AE7C31" w:rsidRDefault="00AE7C31" w:rsidP="004A1632">
      <w:pPr>
        <w:spacing w:after="0" w:line="360" w:lineRule="auto"/>
        <w:jc w:val="center"/>
        <w:rPr>
          <w:sz w:val="24"/>
          <w:szCs w:val="24"/>
        </w:rPr>
      </w:pPr>
    </w:p>
    <w:p w14:paraId="6134F4C9" w14:textId="77777777" w:rsidR="004A1632" w:rsidRPr="004A1632" w:rsidRDefault="004A1632" w:rsidP="004A1632">
      <w:pPr>
        <w:spacing w:after="0" w:line="360" w:lineRule="auto"/>
        <w:jc w:val="center"/>
        <w:rPr>
          <w:sz w:val="24"/>
          <w:szCs w:val="24"/>
        </w:rPr>
      </w:pPr>
    </w:p>
    <w:p w14:paraId="457933EE" w14:textId="77777777" w:rsidR="00AE7C31" w:rsidRPr="004A1632" w:rsidRDefault="00AE7C31" w:rsidP="004A1632">
      <w:pPr>
        <w:pStyle w:val="Paragraph-center"/>
        <w:spacing w:line="360" w:lineRule="auto"/>
      </w:pPr>
      <w:r w:rsidRPr="004A1632">
        <w:t>Submitted to the Swiss School of Business Research</w:t>
      </w:r>
    </w:p>
    <w:p w14:paraId="55C9FF3C" w14:textId="77777777" w:rsidR="00AE7C31" w:rsidRPr="004A1632" w:rsidRDefault="00AE7C31" w:rsidP="004A1632">
      <w:pPr>
        <w:pStyle w:val="Paragraph-center"/>
        <w:spacing w:line="360" w:lineRule="auto"/>
      </w:pPr>
      <w:r w:rsidRPr="004A1632">
        <w:t xml:space="preserve"> </w:t>
      </w:r>
      <w:proofErr w:type="gramStart"/>
      <w:r w:rsidRPr="004A1632">
        <w:t>in</w:t>
      </w:r>
      <w:proofErr w:type="gramEnd"/>
      <w:r w:rsidRPr="004A1632">
        <w:t xml:space="preserve"> partial fulfillment of the requirements for the degree of</w:t>
      </w:r>
    </w:p>
    <w:p w14:paraId="70F9ACEE" w14:textId="77777777" w:rsidR="00AE7C31" w:rsidRPr="004A1632" w:rsidRDefault="00AE7C31" w:rsidP="004A1632">
      <w:pPr>
        <w:pStyle w:val="Paragraph-center"/>
        <w:spacing w:line="360" w:lineRule="auto"/>
        <w:jc w:val="both"/>
      </w:pPr>
    </w:p>
    <w:p w14:paraId="356C2B76" w14:textId="77777777" w:rsidR="00AE7C31" w:rsidRPr="004A1632" w:rsidRDefault="00AE7C31" w:rsidP="004A1632">
      <w:pPr>
        <w:pStyle w:val="Paragraph-center"/>
        <w:spacing w:line="360" w:lineRule="auto"/>
      </w:pPr>
    </w:p>
    <w:p w14:paraId="11CC113B" w14:textId="77777777" w:rsidR="00AE7C31" w:rsidRPr="004A1632" w:rsidRDefault="00AE7C31" w:rsidP="004A1632">
      <w:pPr>
        <w:pStyle w:val="Paragraph-center"/>
        <w:spacing w:line="360" w:lineRule="auto"/>
      </w:pPr>
    </w:p>
    <w:p w14:paraId="5CBDC339" w14:textId="77777777" w:rsidR="00AE7C31" w:rsidRPr="004A1632" w:rsidRDefault="00AE7C31" w:rsidP="004A1632">
      <w:pPr>
        <w:pStyle w:val="Paragraph-center"/>
        <w:spacing w:line="360" w:lineRule="auto"/>
      </w:pPr>
      <w:r w:rsidRPr="004A1632">
        <w:t>BACHELOR OF BUSINESS ADMINISTRATION</w:t>
      </w:r>
    </w:p>
    <w:p w14:paraId="5EB53BA3" w14:textId="187D8440" w:rsidR="00AE7C31" w:rsidRPr="004A1632" w:rsidRDefault="00AE7C31" w:rsidP="004A1632">
      <w:pPr>
        <w:pStyle w:val="Paragraph-center"/>
        <w:spacing w:line="360" w:lineRule="auto"/>
      </w:pPr>
      <w:r w:rsidRPr="004A1632">
        <w:t>(B</w:t>
      </w:r>
      <w:r w:rsidR="004A1632">
        <w:t>BA)</w:t>
      </w:r>
    </w:p>
    <w:p w14:paraId="69BDCA95" w14:textId="77777777" w:rsidR="00AE7C31" w:rsidRPr="004A1632" w:rsidRDefault="00AE7C31" w:rsidP="004A1632">
      <w:pPr>
        <w:pStyle w:val="Paragraph-center"/>
        <w:spacing w:line="360" w:lineRule="auto"/>
      </w:pPr>
    </w:p>
    <w:p w14:paraId="5A54916E" w14:textId="77777777" w:rsidR="00AE7C31" w:rsidRPr="004A1632" w:rsidRDefault="00AE7C31" w:rsidP="004A1632">
      <w:pPr>
        <w:pStyle w:val="Paragraph-center"/>
        <w:spacing w:line="360" w:lineRule="auto"/>
        <w:jc w:val="both"/>
      </w:pPr>
    </w:p>
    <w:p w14:paraId="795C153B" w14:textId="77777777" w:rsidR="00AE7C31" w:rsidRPr="004A1632" w:rsidRDefault="00AE7C31" w:rsidP="004A1632">
      <w:pPr>
        <w:pStyle w:val="Paragraph-center"/>
        <w:spacing w:line="360" w:lineRule="auto"/>
      </w:pPr>
    </w:p>
    <w:p w14:paraId="5CA76454" w14:textId="2C2DC0F4" w:rsidR="00AE7C31" w:rsidRPr="004A1632" w:rsidRDefault="00AE7C31" w:rsidP="004A1632">
      <w:pPr>
        <w:pStyle w:val="Paragraph-center"/>
        <w:spacing w:line="360" w:lineRule="auto"/>
      </w:pPr>
      <w:r w:rsidRPr="004A1632">
        <w:t>MARCH 2025</w:t>
      </w:r>
    </w:p>
    <w:p w14:paraId="1CC0D9F0" w14:textId="77777777" w:rsidR="00AE7C31" w:rsidRPr="004A1632" w:rsidRDefault="00AE7C31" w:rsidP="004A1632">
      <w:pPr>
        <w:pStyle w:val="Paragraph-center"/>
        <w:spacing w:line="360" w:lineRule="auto"/>
      </w:pPr>
    </w:p>
    <w:p w14:paraId="21BC5174" w14:textId="77777777" w:rsidR="00AE7C31" w:rsidRPr="004A1632" w:rsidRDefault="00AE7C31" w:rsidP="004A1632">
      <w:pPr>
        <w:spacing w:after="0" w:line="360" w:lineRule="auto"/>
        <w:ind w:left="348" w:right="338"/>
        <w:jc w:val="center"/>
        <w:rPr>
          <w:color w:val="auto"/>
          <w:sz w:val="24"/>
          <w:szCs w:val="24"/>
        </w:rPr>
      </w:pPr>
    </w:p>
    <w:p w14:paraId="3B605AC9" w14:textId="245A9EEE" w:rsidR="00AE7C31" w:rsidRPr="004A1632" w:rsidRDefault="00AE7C31" w:rsidP="004A1632">
      <w:pPr>
        <w:spacing w:after="0" w:line="360" w:lineRule="auto"/>
        <w:jc w:val="center"/>
        <w:rPr>
          <w:sz w:val="24"/>
          <w:szCs w:val="24"/>
        </w:rPr>
      </w:pPr>
      <w:r w:rsidRPr="004A1632">
        <w:rPr>
          <w:sz w:val="24"/>
          <w:szCs w:val="24"/>
        </w:rPr>
        <w:t xml:space="preserve">Copyright by </w:t>
      </w:r>
      <w:r w:rsidR="004A1632" w:rsidRPr="004A1632">
        <w:rPr>
          <w:sz w:val="24"/>
          <w:szCs w:val="24"/>
        </w:rPr>
        <w:t>MOE THANT KYAW</w:t>
      </w:r>
      <w:r w:rsidRPr="004A1632">
        <w:rPr>
          <w:sz w:val="24"/>
          <w:szCs w:val="24"/>
        </w:rPr>
        <w:t>, 2025</w:t>
      </w:r>
    </w:p>
    <w:p w14:paraId="15A13764" w14:textId="77777777" w:rsidR="00AE7C31" w:rsidRPr="00F70B9B" w:rsidRDefault="00AE7C31" w:rsidP="00AE7C31">
      <w:pPr>
        <w:spacing w:line="360" w:lineRule="auto"/>
        <w:ind w:left="0" w:firstLine="0"/>
        <w:rPr>
          <w:szCs w:val="24"/>
        </w:rPr>
      </w:pPr>
    </w:p>
    <w:p w14:paraId="64D6A196" w14:textId="77777777" w:rsidR="00AE7C31" w:rsidRPr="00F70B9B" w:rsidRDefault="00AE7C31" w:rsidP="00AE7C31">
      <w:pPr>
        <w:spacing w:line="360" w:lineRule="auto"/>
        <w:jc w:val="center"/>
        <w:rPr>
          <w:szCs w:val="24"/>
        </w:rPr>
      </w:pPr>
      <w:r w:rsidRPr="00F70B9B">
        <w:rPr>
          <w:szCs w:val="24"/>
        </w:rPr>
        <w:t>All Rights Reserved</w:t>
      </w:r>
    </w:p>
    <w:p w14:paraId="1901E26B" w14:textId="77777777" w:rsidR="00AE7C31" w:rsidRDefault="00AE7C31" w:rsidP="00AE7C31">
      <w:pPr>
        <w:spacing w:line="360" w:lineRule="auto"/>
        <w:jc w:val="center"/>
        <w:rPr>
          <w:b/>
          <w:bCs/>
          <w:caps/>
          <w:sz w:val="28"/>
        </w:rPr>
      </w:pPr>
    </w:p>
    <w:p w14:paraId="7857DE10" w14:textId="77777777" w:rsidR="00AE7C31" w:rsidRPr="00834404" w:rsidRDefault="00AE7C31" w:rsidP="004A1632">
      <w:pPr>
        <w:spacing w:after="0" w:line="360" w:lineRule="auto"/>
        <w:jc w:val="center"/>
        <w:rPr>
          <w:b/>
          <w:bCs/>
          <w:sz w:val="28"/>
          <w:szCs w:val="32"/>
        </w:rPr>
      </w:pPr>
      <w:r w:rsidRPr="00834404">
        <w:rPr>
          <w:b/>
          <w:bCs/>
          <w:sz w:val="28"/>
          <w:szCs w:val="32"/>
        </w:rPr>
        <w:t>IMPACT OF MARKETING MIX ON CUSTOMER SATISFACTION: A CASE STUDY OF WHITE STUDIO’S FANCY &amp; ACCESSORIES, YANGON, MYANMAR</w:t>
      </w:r>
    </w:p>
    <w:p w14:paraId="5DEEF8AF" w14:textId="77777777" w:rsidR="00AE7C31" w:rsidRDefault="00AE7C31" w:rsidP="00AE7C31">
      <w:pPr>
        <w:spacing w:line="360" w:lineRule="auto"/>
        <w:jc w:val="center"/>
        <w:rPr>
          <w:b/>
          <w:bCs/>
          <w:caps/>
          <w:sz w:val="28"/>
        </w:rPr>
      </w:pPr>
    </w:p>
    <w:p w14:paraId="3C01B0AB" w14:textId="77777777" w:rsidR="004A1632" w:rsidRDefault="004A1632" w:rsidP="00AE7C31">
      <w:pPr>
        <w:spacing w:line="360" w:lineRule="auto"/>
        <w:jc w:val="center"/>
        <w:rPr>
          <w:b/>
          <w:bCs/>
          <w:caps/>
          <w:sz w:val="28"/>
        </w:rPr>
      </w:pPr>
    </w:p>
    <w:p w14:paraId="33C72891" w14:textId="77777777" w:rsidR="00AE7C31" w:rsidRPr="004A1632" w:rsidRDefault="00AE7C31" w:rsidP="004A1632">
      <w:pPr>
        <w:spacing w:after="0" w:line="360" w:lineRule="auto"/>
        <w:jc w:val="center"/>
        <w:rPr>
          <w:b/>
          <w:bCs/>
          <w:caps/>
          <w:sz w:val="32"/>
        </w:rPr>
      </w:pPr>
      <w:r w:rsidRPr="004A1632">
        <w:rPr>
          <w:sz w:val="24"/>
          <w:szCs w:val="24"/>
        </w:rPr>
        <w:t>A Destination Presented</w:t>
      </w:r>
    </w:p>
    <w:p w14:paraId="7A6C1817" w14:textId="77777777" w:rsidR="00AE7C31" w:rsidRPr="004A1632" w:rsidRDefault="00AE7C31" w:rsidP="004A1632">
      <w:pPr>
        <w:spacing w:after="0" w:line="360" w:lineRule="auto"/>
        <w:jc w:val="center"/>
        <w:rPr>
          <w:sz w:val="24"/>
          <w:szCs w:val="24"/>
        </w:rPr>
      </w:pPr>
      <w:proofErr w:type="gramStart"/>
      <w:r w:rsidRPr="004A1632">
        <w:rPr>
          <w:sz w:val="24"/>
          <w:szCs w:val="24"/>
        </w:rPr>
        <w:t>by</w:t>
      </w:r>
      <w:proofErr w:type="gramEnd"/>
    </w:p>
    <w:p w14:paraId="3605FD0B" w14:textId="55585C88" w:rsidR="00AE7C31" w:rsidRPr="004A1632" w:rsidRDefault="00AE7C31" w:rsidP="004A1632">
      <w:pPr>
        <w:spacing w:after="0" w:line="360" w:lineRule="auto"/>
        <w:jc w:val="center"/>
        <w:rPr>
          <w:b/>
          <w:bCs/>
          <w:caps/>
          <w:sz w:val="32"/>
        </w:rPr>
      </w:pPr>
      <w:r w:rsidRPr="004A1632">
        <w:rPr>
          <w:sz w:val="24"/>
          <w:szCs w:val="24"/>
        </w:rPr>
        <w:t>MOE THANT KYAW</w:t>
      </w:r>
    </w:p>
    <w:p w14:paraId="1EC94E17" w14:textId="77777777" w:rsidR="00AE7C31" w:rsidRDefault="00AE7C31" w:rsidP="004A1632">
      <w:pPr>
        <w:spacing w:after="0" w:line="360" w:lineRule="auto"/>
        <w:jc w:val="center"/>
        <w:rPr>
          <w:b/>
          <w:bCs/>
          <w:caps/>
          <w:sz w:val="32"/>
        </w:rPr>
      </w:pPr>
    </w:p>
    <w:p w14:paraId="27E359DA" w14:textId="77777777" w:rsidR="004A1632" w:rsidRPr="004A1632" w:rsidRDefault="004A1632" w:rsidP="004A1632">
      <w:pPr>
        <w:spacing w:after="0" w:line="360" w:lineRule="auto"/>
        <w:jc w:val="center"/>
        <w:rPr>
          <w:b/>
          <w:bCs/>
          <w:caps/>
          <w:sz w:val="32"/>
        </w:rPr>
      </w:pPr>
    </w:p>
    <w:p w14:paraId="2BC57996" w14:textId="77777777" w:rsidR="00AE7C31" w:rsidRPr="004A1632" w:rsidRDefault="00AE7C31" w:rsidP="004A1632">
      <w:pPr>
        <w:spacing w:after="0" w:line="360" w:lineRule="auto"/>
        <w:rPr>
          <w:sz w:val="24"/>
        </w:rPr>
      </w:pPr>
      <w:r w:rsidRPr="004A1632">
        <w:rPr>
          <w:sz w:val="24"/>
        </w:rPr>
        <w:t>Approved as to style and content by:</w:t>
      </w:r>
    </w:p>
    <w:p w14:paraId="20F99F65" w14:textId="77777777" w:rsidR="00AE7C31" w:rsidRPr="004A1632" w:rsidRDefault="00AE7C31" w:rsidP="004A1632">
      <w:pPr>
        <w:spacing w:after="0" w:line="360" w:lineRule="auto"/>
        <w:rPr>
          <w:sz w:val="24"/>
        </w:rPr>
      </w:pPr>
    </w:p>
    <w:p w14:paraId="2364A8AE" w14:textId="77777777" w:rsidR="00AE7C31" w:rsidRPr="004A1632" w:rsidRDefault="00AE7C31" w:rsidP="004A1632">
      <w:pPr>
        <w:tabs>
          <w:tab w:val="left" w:leader="underscore" w:pos="4320"/>
        </w:tabs>
        <w:spacing w:after="0" w:line="360" w:lineRule="auto"/>
        <w:ind w:left="-72"/>
        <w:rPr>
          <w:sz w:val="24"/>
        </w:rPr>
      </w:pPr>
    </w:p>
    <w:p w14:paraId="67A7DD85" w14:textId="46606C27" w:rsidR="00AE7C31" w:rsidRPr="004A1632" w:rsidRDefault="00AE7C31" w:rsidP="004A1632">
      <w:pPr>
        <w:tabs>
          <w:tab w:val="left" w:leader="underscore" w:pos="4320"/>
        </w:tabs>
        <w:spacing w:after="0" w:line="360" w:lineRule="auto"/>
        <w:ind w:left="-72"/>
        <w:rPr>
          <w:sz w:val="24"/>
        </w:rPr>
      </w:pPr>
      <w:r w:rsidRPr="004A1632">
        <w:rPr>
          <w:sz w:val="24"/>
        </w:rPr>
        <w:tab/>
      </w:r>
      <w:r w:rsidR="004A1632">
        <w:rPr>
          <w:sz w:val="24"/>
        </w:rPr>
        <w:t>_______________________________</w:t>
      </w:r>
    </w:p>
    <w:p w14:paraId="2DEA2E01" w14:textId="77777777" w:rsidR="00AE7C31" w:rsidRPr="004A1632" w:rsidRDefault="00AE7C31" w:rsidP="004A1632">
      <w:pPr>
        <w:tabs>
          <w:tab w:val="left" w:leader="underscore" w:pos="5040"/>
        </w:tabs>
        <w:spacing w:after="0" w:line="360" w:lineRule="auto"/>
        <w:rPr>
          <w:sz w:val="24"/>
        </w:rPr>
      </w:pPr>
      <w:r w:rsidRPr="004A1632">
        <w:rPr>
          <w:sz w:val="24"/>
        </w:rPr>
        <w:t xml:space="preserve">Dr. </w:t>
      </w:r>
      <w:proofErr w:type="spellStart"/>
      <w:r w:rsidRPr="004A1632">
        <w:rPr>
          <w:sz w:val="24"/>
        </w:rPr>
        <w:t>Paing</w:t>
      </w:r>
      <w:proofErr w:type="spellEnd"/>
      <w:r w:rsidRPr="004A1632">
        <w:rPr>
          <w:sz w:val="24"/>
        </w:rPr>
        <w:t xml:space="preserve"> </w:t>
      </w:r>
      <w:proofErr w:type="spellStart"/>
      <w:r w:rsidRPr="004A1632">
        <w:rPr>
          <w:sz w:val="24"/>
        </w:rPr>
        <w:t>Soe</w:t>
      </w:r>
      <w:proofErr w:type="spellEnd"/>
      <w:r w:rsidRPr="004A1632">
        <w:rPr>
          <w:sz w:val="24"/>
        </w:rPr>
        <w:t>, Chair</w:t>
      </w:r>
    </w:p>
    <w:p w14:paraId="0BF3AB6B" w14:textId="5013753F" w:rsidR="00AE7C31" w:rsidRPr="004A1632" w:rsidRDefault="00AE7C31" w:rsidP="004A1632">
      <w:pPr>
        <w:tabs>
          <w:tab w:val="left" w:leader="underscore" w:pos="5040"/>
        </w:tabs>
        <w:spacing w:after="0" w:line="360" w:lineRule="auto"/>
        <w:rPr>
          <w:sz w:val="24"/>
        </w:rPr>
      </w:pPr>
      <w:r w:rsidRPr="004A1632">
        <w:rPr>
          <w:sz w:val="24"/>
        </w:rPr>
        <w:t>President, Centre for Professional Development</w:t>
      </w:r>
    </w:p>
    <w:p w14:paraId="1E03CD30" w14:textId="77777777" w:rsidR="00AE7C31" w:rsidRPr="004A1632" w:rsidRDefault="00AE7C31" w:rsidP="004A1632">
      <w:pPr>
        <w:tabs>
          <w:tab w:val="left" w:leader="underscore" w:pos="5040"/>
        </w:tabs>
        <w:spacing w:after="0" w:line="360" w:lineRule="auto"/>
        <w:rPr>
          <w:sz w:val="24"/>
        </w:rPr>
      </w:pPr>
    </w:p>
    <w:p w14:paraId="12E36F73" w14:textId="77777777" w:rsidR="00AE7C31" w:rsidRPr="004A1632" w:rsidRDefault="00AE7C31" w:rsidP="004A1632">
      <w:pPr>
        <w:tabs>
          <w:tab w:val="left" w:leader="underscore" w:pos="4320"/>
        </w:tabs>
        <w:spacing w:after="0" w:line="360" w:lineRule="auto"/>
        <w:rPr>
          <w:sz w:val="24"/>
        </w:rPr>
      </w:pPr>
    </w:p>
    <w:p w14:paraId="3A374D6B" w14:textId="77777777" w:rsidR="00AE7C31" w:rsidRPr="004A1632" w:rsidRDefault="00AE7C31" w:rsidP="004A1632">
      <w:pPr>
        <w:tabs>
          <w:tab w:val="left" w:leader="underscore" w:pos="5040"/>
        </w:tabs>
        <w:spacing w:after="0" w:line="360" w:lineRule="auto"/>
        <w:rPr>
          <w:sz w:val="24"/>
        </w:rPr>
      </w:pPr>
    </w:p>
    <w:p w14:paraId="76A1D603" w14:textId="42D25E3C" w:rsidR="00AE7C31" w:rsidRPr="004A1632" w:rsidRDefault="00AE7C31" w:rsidP="004A1632">
      <w:pPr>
        <w:tabs>
          <w:tab w:val="left" w:leader="underscore" w:pos="4320"/>
        </w:tabs>
        <w:spacing w:after="0" w:line="360" w:lineRule="auto"/>
        <w:ind w:left="-72"/>
        <w:rPr>
          <w:sz w:val="24"/>
        </w:rPr>
      </w:pPr>
      <w:r w:rsidRPr="004A1632">
        <w:rPr>
          <w:sz w:val="24"/>
        </w:rPr>
        <w:tab/>
      </w:r>
      <w:r w:rsidR="004A1632">
        <w:rPr>
          <w:sz w:val="24"/>
        </w:rPr>
        <w:t>_______________________________</w:t>
      </w:r>
    </w:p>
    <w:p w14:paraId="399C309E" w14:textId="77777777" w:rsidR="00AE7C31" w:rsidRPr="004A1632" w:rsidRDefault="00AE7C31" w:rsidP="004A1632">
      <w:pPr>
        <w:tabs>
          <w:tab w:val="left" w:leader="underscore" w:pos="5040"/>
        </w:tabs>
        <w:spacing w:after="0" w:line="360" w:lineRule="auto"/>
        <w:rPr>
          <w:sz w:val="24"/>
        </w:rPr>
      </w:pPr>
      <w:proofErr w:type="spellStart"/>
      <w:r w:rsidRPr="004A1632">
        <w:rPr>
          <w:sz w:val="24"/>
        </w:rPr>
        <w:t>Daw</w:t>
      </w:r>
      <w:proofErr w:type="spellEnd"/>
      <w:r w:rsidRPr="004A1632">
        <w:rPr>
          <w:sz w:val="24"/>
        </w:rPr>
        <w:t xml:space="preserve"> </w:t>
      </w:r>
      <w:proofErr w:type="spellStart"/>
      <w:r w:rsidRPr="004A1632">
        <w:rPr>
          <w:sz w:val="24"/>
        </w:rPr>
        <w:t>Myat</w:t>
      </w:r>
      <w:proofErr w:type="spellEnd"/>
      <w:r w:rsidRPr="004A1632">
        <w:rPr>
          <w:sz w:val="24"/>
        </w:rPr>
        <w:t xml:space="preserve"> </w:t>
      </w:r>
      <w:proofErr w:type="spellStart"/>
      <w:r w:rsidRPr="004A1632">
        <w:rPr>
          <w:sz w:val="24"/>
        </w:rPr>
        <w:t>Myat</w:t>
      </w:r>
      <w:proofErr w:type="spellEnd"/>
      <w:r w:rsidRPr="004A1632">
        <w:rPr>
          <w:sz w:val="24"/>
        </w:rPr>
        <w:t xml:space="preserve"> </w:t>
      </w:r>
      <w:proofErr w:type="spellStart"/>
      <w:r w:rsidRPr="004A1632">
        <w:rPr>
          <w:sz w:val="24"/>
        </w:rPr>
        <w:t>Oo</w:t>
      </w:r>
      <w:proofErr w:type="spellEnd"/>
      <w:r w:rsidRPr="004A1632">
        <w:rPr>
          <w:sz w:val="24"/>
        </w:rPr>
        <w:t>, Supervisor</w:t>
      </w:r>
    </w:p>
    <w:p w14:paraId="4216E2A8" w14:textId="77777777" w:rsidR="00AE7C31" w:rsidRPr="004A1632" w:rsidRDefault="00AE7C31" w:rsidP="004A1632">
      <w:pPr>
        <w:tabs>
          <w:tab w:val="left" w:leader="underscore" w:pos="5040"/>
        </w:tabs>
        <w:spacing w:after="0" w:line="360" w:lineRule="auto"/>
        <w:rPr>
          <w:sz w:val="24"/>
        </w:rPr>
      </w:pPr>
      <w:r w:rsidRPr="004A1632">
        <w:rPr>
          <w:sz w:val="24"/>
        </w:rPr>
        <w:t>Academic Director, Centre for Professional Development</w:t>
      </w:r>
    </w:p>
    <w:p w14:paraId="3801FD3C" w14:textId="03071756" w:rsidR="00AE7C31" w:rsidRPr="004A1632" w:rsidRDefault="00AE7C31" w:rsidP="004A1632">
      <w:pPr>
        <w:tabs>
          <w:tab w:val="left" w:leader="underscore" w:pos="5040"/>
        </w:tabs>
        <w:spacing w:after="0" w:line="360" w:lineRule="auto"/>
        <w:rPr>
          <w:sz w:val="24"/>
        </w:rPr>
      </w:pPr>
    </w:p>
    <w:p w14:paraId="3F5CA67C" w14:textId="77777777" w:rsidR="00AE7C31" w:rsidRPr="004A1632" w:rsidRDefault="00AE7C31" w:rsidP="004A1632">
      <w:pPr>
        <w:tabs>
          <w:tab w:val="left" w:leader="underscore" w:pos="5040"/>
        </w:tabs>
        <w:spacing w:after="0" w:line="360" w:lineRule="auto"/>
        <w:rPr>
          <w:sz w:val="24"/>
        </w:rPr>
      </w:pPr>
    </w:p>
    <w:p w14:paraId="606BCC05" w14:textId="77777777" w:rsidR="00AE7C31" w:rsidRPr="004A1632" w:rsidRDefault="00AE7C31" w:rsidP="004A1632">
      <w:pPr>
        <w:tabs>
          <w:tab w:val="right" w:leader="underscore" w:pos="8496"/>
        </w:tabs>
        <w:spacing w:after="0" w:line="360" w:lineRule="auto"/>
        <w:rPr>
          <w:sz w:val="24"/>
        </w:rPr>
      </w:pPr>
    </w:p>
    <w:p w14:paraId="227EC804" w14:textId="77777777" w:rsidR="00AE7C31" w:rsidRPr="004A1632" w:rsidRDefault="00AE7C31" w:rsidP="004A1632">
      <w:pPr>
        <w:tabs>
          <w:tab w:val="right" w:leader="underscore" w:pos="8496"/>
        </w:tabs>
        <w:spacing w:after="0" w:line="360" w:lineRule="auto"/>
        <w:ind w:left="3528" w:firstLine="702"/>
        <w:rPr>
          <w:sz w:val="24"/>
        </w:rPr>
      </w:pPr>
      <w:r w:rsidRPr="004A1632">
        <w:rPr>
          <w:sz w:val="24"/>
        </w:rPr>
        <w:t xml:space="preserve"> Dr. Stephen Harrison</w:t>
      </w:r>
    </w:p>
    <w:p w14:paraId="74CC0004" w14:textId="77777777" w:rsidR="00AE7C31" w:rsidRPr="004A1632" w:rsidRDefault="00AE7C31" w:rsidP="004A1632">
      <w:pPr>
        <w:tabs>
          <w:tab w:val="right" w:leader="underscore" w:pos="8496"/>
        </w:tabs>
        <w:spacing w:after="0" w:line="360" w:lineRule="auto"/>
        <w:ind w:left="4320"/>
        <w:rPr>
          <w:sz w:val="24"/>
        </w:rPr>
      </w:pPr>
      <w:r w:rsidRPr="004A1632">
        <w:rPr>
          <w:sz w:val="24"/>
        </w:rPr>
        <w:t xml:space="preserve">Dean </w:t>
      </w:r>
    </w:p>
    <w:p w14:paraId="530EDD1D" w14:textId="4BAFE7BB" w:rsidR="00AE7C31" w:rsidRDefault="00AE7C31" w:rsidP="004A1632">
      <w:pPr>
        <w:tabs>
          <w:tab w:val="right" w:leader="underscore" w:pos="8496"/>
        </w:tabs>
        <w:spacing w:after="0" w:line="360" w:lineRule="auto"/>
        <w:ind w:left="3600" w:firstLine="720"/>
        <w:rPr>
          <w:rFonts w:eastAsia="Calibri"/>
          <w:b/>
          <w:color w:val="auto"/>
          <w:kern w:val="0"/>
          <w:sz w:val="28"/>
          <w:szCs w:val="28"/>
          <w:lang w:bidi="ar-SA"/>
          <w14:ligatures w14:val="none"/>
        </w:rPr>
      </w:pPr>
      <w:r w:rsidRPr="004A1632">
        <w:rPr>
          <w:sz w:val="24"/>
        </w:rPr>
        <w:t>Swiss School of Business Research</w:t>
      </w:r>
    </w:p>
    <w:p w14:paraId="7C458530" w14:textId="77777777" w:rsidR="00AE7C31" w:rsidRDefault="00AE7C31" w:rsidP="00067C46">
      <w:pPr>
        <w:spacing w:after="0" w:line="360" w:lineRule="auto"/>
        <w:ind w:left="0" w:right="0" w:firstLine="0"/>
        <w:contextualSpacing/>
        <w:jc w:val="center"/>
        <w:rPr>
          <w:rFonts w:eastAsia="Calibri"/>
          <w:b/>
          <w:color w:val="auto"/>
          <w:kern w:val="0"/>
          <w:sz w:val="28"/>
          <w:szCs w:val="28"/>
          <w:lang w:bidi="ar-SA"/>
          <w14:ligatures w14:val="none"/>
        </w:rPr>
      </w:pPr>
    </w:p>
    <w:p w14:paraId="7D4FE490" w14:textId="77777777" w:rsidR="00067C46" w:rsidRDefault="00067C46" w:rsidP="00067C46">
      <w:pPr>
        <w:spacing w:after="0" w:line="360" w:lineRule="auto"/>
        <w:ind w:left="0" w:right="0" w:firstLine="0"/>
        <w:contextualSpacing/>
        <w:jc w:val="center"/>
        <w:rPr>
          <w:rFonts w:eastAsia="Calibri"/>
          <w:b/>
          <w:color w:val="auto"/>
          <w:kern w:val="0"/>
          <w:sz w:val="28"/>
          <w:szCs w:val="28"/>
          <w:lang w:bidi="ar-SA"/>
          <w14:ligatures w14:val="none"/>
        </w:rPr>
      </w:pPr>
      <w:r w:rsidRPr="00067C46">
        <w:rPr>
          <w:rFonts w:eastAsia="Calibri"/>
          <w:b/>
          <w:color w:val="auto"/>
          <w:kern w:val="0"/>
          <w:sz w:val="28"/>
          <w:szCs w:val="28"/>
          <w:lang w:bidi="ar-SA"/>
          <w14:ligatures w14:val="none"/>
        </w:rPr>
        <w:lastRenderedPageBreak/>
        <w:t xml:space="preserve">ACKNOWLEDGEMENT </w:t>
      </w:r>
    </w:p>
    <w:p w14:paraId="6C6731B0" w14:textId="77777777" w:rsidR="004A1632" w:rsidRPr="00067C46" w:rsidRDefault="004A1632" w:rsidP="00067C46">
      <w:pPr>
        <w:spacing w:after="0" w:line="360" w:lineRule="auto"/>
        <w:ind w:left="0" w:right="0" w:firstLine="0"/>
        <w:contextualSpacing/>
        <w:jc w:val="center"/>
        <w:rPr>
          <w:rFonts w:eastAsia="Calibri"/>
          <w:b/>
          <w:color w:val="auto"/>
          <w:kern w:val="0"/>
          <w:sz w:val="28"/>
          <w:szCs w:val="28"/>
          <w:lang w:bidi="ar-SA"/>
          <w14:ligatures w14:val="none"/>
        </w:rPr>
      </w:pPr>
    </w:p>
    <w:p w14:paraId="07E00901" w14:textId="33A2100A" w:rsidR="00970C6E" w:rsidRDefault="00970C6E" w:rsidP="00970C6E">
      <w:pPr>
        <w:spacing w:line="360" w:lineRule="auto"/>
        <w:rPr>
          <w:sz w:val="24"/>
          <w:szCs w:val="24"/>
        </w:rPr>
      </w:pPr>
      <w:r w:rsidRPr="00691AB7">
        <w:rPr>
          <w:sz w:val="24"/>
          <w:szCs w:val="24"/>
        </w:rPr>
        <w:t xml:space="preserve">I also extend my sincere thanks to Dr. </w:t>
      </w:r>
      <w:proofErr w:type="spellStart"/>
      <w:r w:rsidRPr="00691AB7">
        <w:rPr>
          <w:sz w:val="24"/>
          <w:szCs w:val="24"/>
        </w:rPr>
        <w:t>Paing</w:t>
      </w:r>
      <w:proofErr w:type="spellEnd"/>
      <w:r w:rsidRPr="00691AB7">
        <w:rPr>
          <w:sz w:val="24"/>
          <w:szCs w:val="24"/>
        </w:rPr>
        <w:t xml:space="preserve"> </w:t>
      </w:r>
      <w:proofErr w:type="spellStart"/>
      <w:r w:rsidRPr="00691AB7">
        <w:rPr>
          <w:sz w:val="24"/>
          <w:szCs w:val="24"/>
        </w:rPr>
        <w:t>Soe</w:t>
      </w:r>
      <w:proofErr w:type="spellEnd"/>
      <w:r w:rsidRPr="00691AB7">
        <w:rPr>
          <w:sz w:val="24"/>
          <w:szCs w:val="24"/>
        </w:rPr>
        <w:t xml:space="preserve">, the </w:t>
      </w:r>
      <w:r w:rsidR="004A1632">
        <w:rPr>
          <w:sz w:val="24"/>
          <w:szCs w:val="24"/>
        </w:rPr>
        <w:t>President</w:t>
      </w:r>
      <w:r w:rsidRPr="00691AB7">
        <w:rPr>
          <w:sz w:val="24"/>
          <w:szCs w:val="24"/>
        </w:rPr>
        <w:t xml:space="preserve"> of </w:t>
      </w:r>
      <w:r w:rsidR="005B2691">
        <w:rPr>
          <w:sz w:val="24"/>
          <w:szCs w:val="24"/>
        </w:rPr>
        <w:t>Centre for Professional Development</w:t>
      </w:r>
      <w:r w:rsidRPr="00691AB7">
        <w:rPr>
          <w:sz w:val="24"/>
          <w:szCs w:val="24"/>
        </w:rPr>
        <w:t>, for his visionary leadership and commitment to academic excellence, which has been a continuous source of inspiration</w:t>
      </w:r>
      <w:r>
        <w:rPr>
          <w:sz w:val="24"/>
          <w:szCs w:val="24"/>
        </w:rPr>
        <w:t>.</w:t>
      </w:r>
    </w:p>
    <w:p w14:paraId="663E3E53" w14:textId="2B27E1B1" w:rsidR="00970C6E" w:rsidRPr="00691AB7" w:rsidRDefault="00970C6E" w:rsidP="00970C6E">
      <w:pPr>
        <w:spacing w:line="360" w:lineRule="auto"/>
        <w:rPr>
          <w:sz w:val="24"/>
          <w:szCs w:val="24"/>
        </w:rPr>
      </w:pPr>
      <w:r w:rsidRPr="00691AB7">
        <w:rPr>
          <w:sz w:val="24"/>
          <w:szCs w:val="24"/>
        </w:rPr>
        <w:t>I would like to expres</w:t>
      </w:r>
      <w:r w:rsidR="005B2691">
        <w:rPr>
          <w:sz w:val="24"/>
          <w:szCs w:val="24"/>
        </w:rPr>
        <w:t xml:space="preserve">s my profound gratitude to </w:t>
      </w:r>
      <w:proofErr w:type="spellStart"/>
      <w:r w:rsidR="005B2691">
        <w:rPr>
          <w:sz w:val="24"/>
          <w:szCs w:val="24"/>
        </w:rPr>
        <w:t>Daw</w:t>
      </w:r>
      <w:proofErr w:type="spellEnd"/>
      <w:r w:rsidR="005B2691">
        <w:rPr>
          <w:sz w:val="24"/>
          <w:szCs w:val="24"/>
        </w:rPr>
        <w:t xml:space="preserve"> </w:t>
      </w:r>
      <w:proofErr w:type="spellStart"/>
      <w:r w:rsidRPr="00691AB7">
        <w:rPr>
          <w:sz w:val="24"/>
          <w:szCs w:val="24"/>
        </w:rPr>
        <w:t>Myat</w:t>
      </w:r>
      <w:proofErr w:type="spellEnd"/>
      <w:r w:rsidRPr="00691AB7">
        <w:rPr>
          <w:sz w:val="24"/>
          <w:szCs w:val="24"/>
        </w:rPr>
        <w:t xml:space="preserve"> </w:t>
      </w:r>
      <w:proofErr w:type="spellStart"/>
      <w:r w:rsidRPr="00691AB7">
        <w:rPr>
          <w:sz w:val="24"/>
          <w:szCs w:val="24"/>
        </w:rPr>
        <w:t>Myat</w:t>
      </w:r>
      <w:proofErr w:type="spellEnd"/>
      <w:r w:rsidRPr="00691AB7">
        <w:rPr>
          <w:sz w:val="24"/>
          <w:szCs w:val="24"/>
        </w:rPr>
        <w:t xml:space="preserve"> </w:t>
      </w:r>
      <w:proofErr w:type="spellStart"/>
      <w:r w:rsidRPr="00691AB7">
        <w:rPr>
          <w:sz w:val="24"/>
          <w:szCs w:val="24"/>
        </w:rPr>
        <w:t>Oo</w:t>
      </w:r>
      <w:proofErr w:type="spellEnd"/>
      <w:r w:rsidRPr="00691AB7">
        <w:rPr>
          <w:sz w:val="24"/>
          <w:szCs w:val="24"/>
        </w:rPr>
        <w:t xml:space="preserve">, Academic Director of </w:t>
      </w:r>
      <w:r>
        <w:rPr>
          <w:sz w:val="24"/>
          <w:szCs w:val="24"/>
        </w:rPr>
        <w:t>Centre for Professional Development</w:t>
      </w:r>
      <w:r w:rsidRPr="00691AB7">
        <w:rPr>
          <w:sz w:val="24"/>
          <w:szCs w:val="24"/>
        </w:rPr>
        <w:t xml:space="preserve">, for her exceptional guidance, meticulous feedback, and close supervision throughout the development of this thesis. Her expertise and unwavering support have significantly contributed to the depth and rigor of this research. </w:t>
      </w:r>
    </w:p>
    <w:p w14:paraId="21D2E6D4" w14:textId="47B8E2B8" w:rsidR="00067C46" w:rsidRPr="00067C46" w:rsidRDefault="00067C46" w:rsidP="00970C6E">
      <w:pPr>
        <w:spacing w:after="0" w:line="360" w:lineRule="auto"/>
        <w:ind w:left="0" w:right="0" w:firstLine="0"/>
        <w:rPr>
          <w:rFonts w:eastAsia="Calibri" w:cs="Myanmar Text"/>
          <w:bCs/>
          <w:color w:val="auto"/>
          <w:kern w:val="0"/>
          <w:sz w:val="24"/>
          <w:szCs w:val="22"/>
          <w:lang w:val="en-GB" w:bidi="my-MM"/>
          <w14:ligatures w14:val="none"/>
        </w:rPr>
      </w:pPr>
      <w:r w:rsidRPr="00067C46">
        <w:rPr>
          <w:rFonts w:eastAsia="Calibri" w:cs="Myanmar Text"/>
          <w:bCs/>
          <w:color w:val="auto"/>
          <w:kern w:val="0"/>
          <w:sz w:val="24"/>
          <w:szCs w:val="22"/>
          <w:lang w:bidi="my-MM"/>
          <w14:ligatures w14:val="none"/>
        </w:rPr>
        <w:t>I am incredibly thankful to all the lecturers, administrators, and staff at the school whose support and guidance have greatly influenced my academic path.</w:t>
      </w:r>
      <w:r>
        <w:rPr>
          <w:rFonts w:eastAsia="Calibri" w:cs="Myanmar Text"/>
          <w:bCs/>
          <w:color w:val="auto"/>
          <w:kern w:val="0"/>
          <w:sz w:val="24"/>
          <w:szCs w:val="22"/>
          <w:lang w:bidi="my-MM"/>
          <w14:ligatures w14:val="none"/>
        </w:rPr>
        <w:t xml:space="preserve"> </w:t>
      </w:r>
      <w:r w:rsidRPr="00067C46">
        <w:rPr>
          <w:rFonts w:eastAsia="Calibri" w:cs="Myanmar Text"/>
          <w:bCs/>
          <w:color w:val="auto"/>
          <w:kern w:val="0"/>
          <w:sz w:val="24"/>
          <w:szCs w:val="22"/>
          <w:lang w:val="en-GB" w:bidi="my-MM"/>
          <w14:ligatures w14:val="none"/>
        </w:rPr>
        <w:t>My heartfelt thanks go to my family, and friends for their constant encouragement and understanding. Their support has been my pillar of strength, especially during the challenging phases of this journey. I would also like to extend my appreciation to my colleagues and peers, whose discussions and camaraderie have enriched my learning experience.</w:t>
      </w:r>
    </w:p>
    <w:p w14:paraId="32EE16AD" w14:textId="13A33685" w:rsidR="00067C46" w:rsidRPr="00067C46" w:rsidRDefault="00067C46" w:rsidP="005B2691">
      <w:pPr>
        <w:spacing w:after="0" w:line="360" w:lineRule="auto"/>
        <w:ind w:left="0" w:right="0" w:firstLine="0"/>
        <w:rPr>
          <w:rFonts w:eastAsia="Calibri" w:cs="Myanmar Text"/>
          <w:bCs/>
          <w:color w:val="auto"/>
          <w:kern w:val="0"/>
          <w:sz w:val="24"/>
          <w:szCs w:val="22"/>
          <w:lang w:val="en-GB" w:bidi="my-MM"/>
          <w14:ligatures w14:val="none"/>
        </w:rPr>
      </w:pPr>
      <w:r w:rsidRPr="00067C46">
        <w:rPr>
          <w:rFonts w:eastAsia="Calibri" w:cs="Myanmar Text"/>
          <w:bCs/>
          <w:color w:val="auto"/>
          <w:kern w:val="0"/>
          <w:sz w:val="24"/>
          <w:szCs w:val="22"/>
          <w:lang w:val="en-GB" w:bidi="my-MM"/>
          <w14:ligatures w14:val="none"/>
        </w:rPr>
        <w:t xml:space="preserve">Last but not least, I wish to acknowledge all the participants and </w:t>
      </w:r>
      <w:r>
        <w:rPr>
          <w:rFonts w:eastAsia="Calibri" w:cs="Myanmar Text"/>
          <w:bCs/>
          <w:color w:val="auto"/>
          <w:kern w:val="0"/>
          <w:sz w:val="24"/>
          <w:szCs w:val="22"/>
          <w:lang w:val="en-GB" w:bidi="my-MM"/>
          <w14:ligatures w14:val="none"/>
        </w:rPr>
        <w:t xml:space="preserve">officials from </w:t>
      </w:r>
      <w:proofErr w:type="spellStart"/>
      <w:r w:rsidRPr="00C97E14">
        <w:rPr>
          <w:rFonts w:eastAsia="Calibri" w:cs="Myanmar Text"/>
          <w:bCs/>
          <w:color w:val="auto"/>
          <w:kern w:val="0"/>
          <w:sz w:val="24"/>
          <w:szCs w:val="22"/>
          <w:lang w:bidi="my-MM"/>
          <w14:ligatures w14:val="none"/>
        </w:rPr>
        <w:t>Seinyadanar</w:t>
      </w:r>
      <w:proofErr w:type="spellEnd"/>
      <w:r w:rsidRPr="00C97E14">
        <w:rPr>
          <w:rFonts w:eastAsia="Calibri" w:cs="Myanmar Text"/>
          <w:bCs/>
          <w:color w:val="auto"/>
          <w:kern w:val="0"/>
          <w:sz w:val="24"/>
          <w:szCs w:val="22"/>
          <w:lang w:bidi="my-MM"/>
          <w14:ligatures w14:val="none"/>
        </w:rPr>
        <w:t xml:space="preserve"> Automatic Concrete Brick Factory</w:t>
      </w:r>
      <w:r w:rsidRPr="00067C46">
        <w:rPr>
          <w:rFonts w:eastAsia="Calibri" w:cs="Myanmar Text"/>
          <w:bCs/>
          <w:color w:val="auto"/>
          <w:kern w:val="0"/>
          <w:sz w:val="24"/>
          <w:szCs w:val="22"/>
          <w:lang w:val="en-GB" w:bidi="my-MM"/>
          <w14:ligatures w14:val="none"/>
        </w:rPr>
        <w:t xml:space="preserve"> </w:t>
      </w:r>
      <w:r>
        <w:rPr>
          <w:rFonts w:eastAsia="Calibri" w:cs="Myanmar Text"/>
          <w:bCs/>
          <w:color w:val="auto"/>
          <w:kern w:val="0"/>
          <w:sz w:val="24"/>
          <w:szCs w:val="22"/>
          <w:lang w:val="en-GB" w:bidi="my-MM"/>
          <w14:ligatures w14:val="none"/>
        </w:rPr>
        <w:t>for contributing</w:t>
      </w:r>
      <w:r w:rsidRPr="00067C46">
        <w:rPr>
          <w:rFonts w:eastAsia="Calibri" w:cs="Myanmar Text"/>
          <w:bCs/>
          <w:color w:val="auto"/>
          <w:kern w:val="0"/>
          <w:sz w:val="24"/>
          <w:szCs w:val="22"/>
          <w:lang w:val="en-GB" w:bidi="my-MM"/>
          <w14:ligatures w14:val="none"/>
        </w:rPr>
        <w:t xml:space="preserve"> to this research. Their cooperation and willingness to share information have been vital to the completion of this study.</w:t>
      </w:r>
    </w:p>
    <w:p w14:paraId="72E8C582" w14:textId="77777777" w:rsidR="00067C46" w:rsidRPr="00067C46" w:rsidRDefault="00067C46" w:rsidP="00067C46">
      <w:pPr>
        <w:spacing w:after="0" w:line="360" w:lineRule="auto"/>
        <w:ind w:left="0" w:right="0" w:firstLine="0"/>
        <w:contextualSpacing/>
        <w:jc w:val="center"/>
        <w:rPr>
          <w:rFonts w:eastAsia="Calibri"/>
          <w:color w:val="auto"/>
          <w:kern w:val="0"/>
          <w:sz w:val="24"/>
          <w:szCs w:val="24"/>
          <w:lang w:bidi="ar-SA"/>
          <w14:ligatures w14:val="none"/>
        </w:rPr>
      </w:pPr>
    </w:p>
    <w:p w14:paraId="6FBCE523" w14:textId="77777777" w:rsidR="00067C46" w:rsidRPr="00067C46" w:rsidRDefault="00067C46" w:rsidP="004A1632">
      <w:pPr>
        <w:spacing w:after="0" w:line="360" w:lineRule="auto"/>
        <w:ind w:left="0" w:right="0" w:firstLine="0"/>
        <w:contextualSpacing/>
        <w:rPr>
          <w:rFonts w:eastAsia="Calibri"/>
          <w:color w:val="auto"/>
          <w:kern w:val="0"/>
          <w:sz w:val="24"/>
          <w:szCs w:val="24"/>
          <w:lang w:bidi="ar-SA"/>
          <w14:ligatures w14:val="none"/>
        </w:rPr>
      </w:pPr>
    </w:p>
    <w:p w14:paraId="3CAF5D56" w14:textId="77777777" w:rsidR="00067C46" w:rsidRPr="00067C46" w:rsidRDefault="00067C46" w:rsidP="00067C46">
      <w:pPr>
        <w:spacing w:after="0" w:line="360" w:lineRule="auto"/>
        <w:ind w:left="0" w:right="0" w:firstLine="0"/>
        <w:contextualSpacing/>
        <w:jc w:val="center"/>
        <w:rPr>
          <w:rFonts w:eastAsia="Calibri"/>
          <w:color w:val="auto"/>
          <w:kern w:val="0"/>
          <w:sz w:val="24"/>
          <w:szCs w:val="24"/>
          <w:lang w:bidi="ar-SA"/>
          <w14:ligatures w14:val="none"/>
        </w:rPr>
      </w:pPr>
    </w:p>
    <w:p w14:paraId="2E9C7C31" w14:textId="77777777" w:rsidR="00067C46" w:rsidRPr="00067C46" w:rsidRDefault="00067C46" w:rsidP="00067C46">
      <w:pPr>
        <w:spacing w:after="0" w:line="360" w:lineRule="auto"/>
        <w:ind w:left="0" w:right="0" w:firstLine="0"/>
        <w:contextualSpacing/>
        <w:jc w:val="center"/>
        <w:rPr>
          <w:rFonts w:eastAsia="Calibri"/>
          <w:color w:val="auto"/>
          <w:kern w:val="0"/>
          <w:sz w:val="24"/>
          <w:szCs w:val="24"/>
          <w:lang w:bidi="ar-SA"/>
          <w14:ligatures w14:val="none"/>
        </w:rPr>
      </w:pPr>
    </w:p>
    <w:p w14:paraId="4DEA2160" w14:textId="55B386A1" w:rsidR="004A1632" w:rsidRPr="004A1632" w:rsidRDefault="004A1632" w:rsidP="004A1632">
      <w:pPr>
        <w:spacing w:after="0" w:line="360" w:lineRule="auto"/>
        <w:ind w:left="4678" w:right="342" w:firstLine="710"/>
        <w:jc w:val="left"/>
        <w:rPr>
          <w:color w:val="auto"/>
          <w:sz w:val="24"/>
          <w:szCs w:val="28"/>
        </w:rPr>
      </w:pPr>
      <w:r w:rsidRPr="004A1632">
        <w:rPr>
          <w:color w:val="auto"/>
          <w:sz w:val="24"/>
          <w:szCs w:val="28"/>
        </w:rPr>
        <w:t xml:space="preserve">Moe Thant </w:t>
      </w:r>
      <w:proofErr w:type="spellStart"/>
      <w:r w:rsidRPr="004A1632">
        <w:rPr>
          <w:color w:val="auto"/>
          <w:sz w:val="24"/>
          <w:szCs w:val="28"/>
        </w:rPr>
        <w:t>Kyaw</w:t>
      </w:r>
      <w:proofErr w:type="spellEnd"/>
    </w:p>
    <w:p w14:paraId="2A0F4435" w14:textId="77777777" w:rsidR="004A1632" w:rsidRPr="004A1632" w:rsidRDefault="004A1632" w:rsidP="004A1632">
      <w:pPr>
        <w:spacing w:after="0" w:line="360" w:lineRule="auto"/>
        <w:ind w:left="5016" w:right="342" w:firstLine="372"/>
        <w:jc w:val="left"/>
        <w:rPr>
          <w:color w:val="auto"/>
          <w:sz w:val="24"/>
          <w:szCs w:val="28"/>
        </w:rPr>
      </w:pPr>
      <w:r w:rsidRPr="004A1632">
        <w:rPr>
          <w:color w:val="auto"/>
          <w:sz w:val="24"/>
          <w:szCs w:val="28"/>
        </w:rPr>
        <w:t>SSBR/2023/BBA030478</w:t>
      </w:r>
    </w:p>
    <w:p w14:paraId="4455365F" w14:textId="77777777" w:rsidR="00067C46" w:rsidRPr="00067C46" w:rsidRDefault="00067C46" w:rsidP="00067C46">
      <w:pPr>
        <w:spacing w:after="0" w:line="360" w:lineRule="auto"/>
        <w:ind w:left="0" w:right="0" w:firstLine="0"/>
        <w:contextualSpacing/>
        <w:jc w:val="center"/>
        <w:rPr>
          <w:rFonts w:eastAsia="Calibri"/>
          <w:color w:val="auto"/>
          <w:kern w:val="0"/>
          <w:sz w:val="24"/>
          <w:szCs w:val="24"/>
          <w:lang w:bidi="ar-SA"/>
          <w14:ligatures w14:val="none"/>
        </w:rPr>
      </w:pPr>
    </w:p>
    <w:p w14:paraId="1413BACC" w14:textId="77777777" w:rsidR="00067C46" w:rsidRPr="00067C46" w:rsidRDefault="00067C46" w:rsidP="00067C46">
      <w:pPr>
        <w:spacing w:after="0" w:line="360" w:lineRule="auto"/>
        <w:ind w:left="0" w:right="0" w:firstLine="0"/>
        <w:contextualSpacing/>
        <w:jc w:val="center"/>
        <w:rPr>
          <w:rFonts w:eastAsia="Calibri"/>
          <w:color w:val="auto"/>
          <w:kern w:val="0"/>
          <w:sz w:val="24"/>
          <w:szCs w:val="24"/>
          <w:lang w:bidi="ar-SA"/>
          <w14:ligatures w14:val="none"/>
        </w:rPr>
      </w:pPr>
    </w:p>
    <w:p w14:paraId="53F1E73F" w14:textId="77777777" w:rsidR="00067C46" w:rsidRPr="00067C46" w:rsidRDefault="00067C46" w:rsidP="00067C46">
      <w:pPr>
        <w:spacing w:after="0" w:line="360" w:lineRule="auto"/>
        <w:ind w:left="0" w:right="0" w:firstLine="0"/>
        <w:contextualSpacing/>
        <w:jc w:val="center"/>
        <w:rPr>
          <w:rFonts w:eastAsia="Calibri"/>
          <w:color w:val="auto"/>
          <w:kern w:val="0"/>
          <w:sz w:val="24"/>
          <w:szCs w:val="24"/>
          <w:lang w:bidi="ar-SA"/>
          <w14:ligatures w14:val="none"/>
        </w:rPr>
      </w:pPr>
    </w:p>
    <w:p w14:paraId="305538B9" w14:textId="77777777" w:rsidR="008D10D0" w:rsidRPr="00067C46" w:rsidRDefault="008D10D0" w:rsidP="00AE7C31">
      <w:pPr>
        <w:spacing w:after="0" w:line="360" w:lineRule="auto"/>
        <w:ind w:left="0" w:right="0" w:firstLine="0"/>
        <w:contextualSpacing/>
        <w:rPr>
          <w:rFonts w:eastAsia="Calibri"/>
          <w:color w:val="auto"/>
          <w:kern w:val="0"/>
          <w:sz w:val="24"/>
          <w:szCs w:val="24"/>
          <w:lang w:bidi="ar-SA"/>
          <w14:ligatures w14:val="none"/>
        </w:rPr>
      </w:pPr>
    </w:p>
    <w:p w14:paraId="2D929549" w14:textId="77777777" w:rsidR="00067C46" w:rsidRDefault="00067C46" w:rsidP="00067C46">
      <w:pPr>
        <w:spacing w:after="0" w:line="360" w:lineRule="auto"/>
        <w:ind w:left="0" w:right="0" w:firstLine="0"/>
        <w:contextualSpacing/>
        <w:jc w:val="center"/>
        <w:rPr>
          <w:rFonts w:eastAsia="Calibri"/>
          <w:color w:val="auto"/>
          <w:kern w:val="0"/>
          <w:sz w:val="24"/>
          <w:szCs w:val="24"/>
          <w:lang w:bidi="ar-SA"/>
          <w14:ligatures w14:val="none"/>
        </w:rPr>
      </w:pPr>
    </w:p>
    <w:p w14:paraId="6340BA02" w14:textId="77777777" w:rsidR="004A1632" w:rsidRPr="00067C46" w:rsidRDefault="004A1632" w:rsidP="00067C46">
      <w:pPr>
        <w:spacing w:after="0" w:line="360" w:lineRule="auto"/>
        <w:ind w:left="0" w:right="0" w:firstLine="0"/>
        <w:contextualSpacing/>
        <w:jc w:val="center"/>
        <w:rPr>
          <w:rFonts w:eastAsia="Calibri"/>
          <w:color w:val="auto"/>
          <w:kern w:val="0"/>
          <w:sz w:val="24"/>
          <w:szCs w:val="24"/>
          <w:lang w:bidi="ar-SA"/>
          <w14:ligatures w14:val="none"/>
        </w:rPr>
      </w:pPr>
    </w:p>
    <w:p w14:paraId="3AECABA9" w14:textId="77777777" w:rsidR="00067C46" w:rsidRPr="00067C46" w:rsidRDefault="00067C46" w:rsidP="00067C46">
      <w:pPr>
        <w:spacing w:after="0" w:line="360" w:lineRule="auto"/>
        <w:ind w:left="0" w:right="0" w:firstLine="0"/>
        <w:contextualSpacing/>
        <w:jc w:val="center"/>
        <w:rPr>
          <w:rFonts w:eastAsia="Calibri"/>
          <w:b/>
          <w:color w:val="auto"/>
          <w:kern w:val="0"/>
          <w:sz w:val="28"/>
          <w:szCs w:val="28"/>
          <w:lang w:bidi="ar-SA"/>
          <w14:ligatures w14:val="none"/>
        </w:rPr>
      </w:pPr>
      <w:r w:rsidRPr="00067C46">
        <w:rPr>
          <w:rFonts w:eastAsia="Calibri"/>
          <w:b/>
          <w:color w:val="auto"/>
          <w:kern w:val="0"/>
          <w:sz w:val="28"/>
          <w:szCs w:val="28"/>
          <w:lang w:bidi="ar-SA"/>
          <w14:ligatures w14:val="none"/>
        </w:rPr>
        <w:lastRenderedPageBreak/>
        <w:t>ABSTRACT</w:t>
      </w:r>
    </w:p>
    <w:p w14:paraId="24823E73" w14:textId="77777777" w:rsidR="00067C46" w:rsidRPr="00067C46" w:rsidRDefault="00067C46" w:rsidP="00067C46">
      <w:pPr>
        <w:spacing w:after="0" w:line="360" w:lineRule="auto"/>
        <w:ind w:left="0" w:right="0" w:firstLine="720"/>
        <w:contextualSpacing/>
        <w:rPr>
          <w:rFonts w:eastAsia="Calibri"/>
          <w:bCs/>
          <w:color w:val="auto"/>
          <w:kern w:val="0"/>
          <w:sz w:val="24"/>
          <w:szCs w:val="24"/>
          <w:lang w:bidi="ar-SA"/>
          <w14:ligatures w14:val="none"/>
        </w:rPr>
      </w:pPr>
    </w:p>
    <w:p w14:paraId="4A4B1198" w14:textId="26749CF0" w:rsidR="00B11724" w:rsidRPr="00B11724" w:rsidRDefault="00B11724" w:rsidP="00B11724">
      <w:pPr>
        <w:spacing w:after="0" w:line="360" w:lineRule="auto"/>
        <w:ind w:left="0" w:right="0" w:firstLine="720"/>
        <w:contextualSpacing/>
        <w:rPr>
          <w:rFonts w:eastAsia="Calibri"/>
          <w:color w:val="auto"/>
          <w:kern w:val="0"/>
          <w:sz w:val="24"/>
          <w:szCs w:val="24"/>
          <w:lang w:bidi="ar-SA"/>
          <w14:ligatures w14:val="none"/>
        </w:rPr>
      </w:pPr>
      <w:r w:rsidRPr="00B11724">
        <w:rPr>
          <w:rFonts w:eastAsia="Calibri"/>
          <w:bCs/>
          <w:color w:val="auto"/>
          <w:kern w:val="0"/>
          <w:sz w:val="24"/>
          <w:szCs w:val="24"/>
          <w:lang w:bidi="ar-SA"/>
          <w14:ligatures w14:val="none"/>
        </w:rPr>
        <w:t>The</w:t>
      </w:r>
      <w:r w:rsidR="003955D2">
        <w:rPr>
          <w:rFonts w:eastAsia="Calibri"/>
          <w:bCs/>
          <w:color w:val="auto"/>
          <w:kern w:val="0"/>
          <w:sz w:val="24"/>
          <w:szCs w:val="24"/>
          <w:lang w:bidi="ar-SA"/>
          <w14:ligatures w14:val="none"/>
        </w:rPr>
        <w:t xml:space="preserve"> main objective</w:t>
      </w:r>
      <w:r w:rsidRPr="00B11724">
        <w:rPr>
          <w:rFonts w:eastAsia="Calibri"/>
          <w:bCs/>
          <w:color w:val="auto"/>
          <w:kern w:val="0"/>
          <w:sz w:val="24"/>
          <w:szCs w:val="24"/>
          <w:lang w:bidi="ar-SA"/>
          <w14:ligatures w14:val="none"/>
        </w:rPr>
        <w:t xml:space="preserve"> of the study is to analyze the relationship between marketing mix 4Ps (product, price, place, promotion) and customer purchase intention of </w:t>
      </w:r>
      <w:proofErr w:type="spellStart"/>
      <w:r w:rsidRPr="00B11724">
        <w:rPr>
          <w:rFonts w:eastAsia="Calibri"/>
          <w:bCs/>
          <w:color w:val="auto"/>
          <w:kern w:val="0"/>
          <w:sz w:val="24"/>
          <w:szCs w:val="24"/>
          <w:lang w:bidi="ar-SA"/>
          <w14:ligatures w14:val="none"/>
        </w:rPr>
        <w:t>Seinyadanar</w:t>
      </w:r>
      <w:proofErr w:type="spellEnd"/>
      <w:r w:rsidRPr="00B11724">
        <w:rPr>
          <w:rFonts w:eastAsia="Calibri"/>
          <w:bCs/>
          <w:color w:val="auto"/>
          <w:kern w:val="0"/>
          <w:sz w:val="24"/>
          <w:szCs w:val="24"/>
          <w:lang w:bidi="ar-SA"/>
          <w14:ligatures w14:val="none"/>
        </w:rPr>
        <w:t xml:space="preserve"> Automatic Concrete Brick in Myanmar</w:t>
      </w:r>
      <w:r w:rsidRPr="00B11724">
        <w:rPr>
          <w:rFonts w:eastAsia="Calibri"/>
          <w:color w:val="auto"/>
          <w:kern w:val="0"/>
          <w:sz w:val="24"/>
          <w:szCs w:val="24"/>
          <w:lang w:bidi="ar-SA"/>
          <w14:ligatures w14:val="none"/>
        </w:rPr>
        <w:t xml:space="preserve">. </w:t>
      </w:r>
      <w:r w:rsidRPr="00B11724">
        <w:rPr>
          <w:rFonts w:eastAsia="Calibri" w:cs="Myanmar Text"/>
          <w:bCs/>
          <w:color w:val="auto"/>
          <w:kern w:val="0"/>
          <w:sz w:val="24"/>
          <w:szCs w:val="24"/>
          <w:lang w:bidi="ar-SA"/>
          <w14:ligatures w14:val="none"/>
        </w:rPr>
        <w:t xml:space="preserve">Marketing mix 4Ps such as product, price, place and promotions are independent variables while customer purchase intention is the dependent variable in this study. </w:t>
      </w:r>
      <w:r w:rsidRPr="00B11724">
        <w:rPr>
          <w:rFonts w:eastAsia="Calibri"/>
          <w:bCs/>
          <w:color w:val="auto"/>
          <w:kern w:val="0"/>
          <w:sz w:val="24"/>
          <w:szCs w:val="24"/>
          <w:lang w:bidi="ar-SA"/>
          <w14:ligatures w14:val="none"/>
        </w:rPr>
        <w:t xml:space="preserve">Both primary should offer free calculation of for the required number of bricks according to the projects of customers during promotion events and secondary data are used in this study. </w:t>
      </w:r>
      <w:r w:rsidRPr="00B11724">
        <w:rPr>
          <w:rFonts w:eastAsia="Calibri"/>
          <w:color w:val="auto"/>
          <w:kern w:val="0"/>
          <w:sz w:val="24"/>
          <w:szCs w:val="24"/>
          <w:lang w:bidi="ar-SA"/>
          <w14:ligatures w14:val="none"/>
        </w:rPr>
        <w:t xml:space="preserve">Primary data are collected from 200 customers of </w:t>
      </w:r>
      <w:proofErr w:type="spellStart"/>
      <w:r w:rsidRPr="00B11724">
        <w:rPr>
          <w:rFonts w:eastAsia="Calibri"/>
          <w:bCs/>
          <w:color w:val="auto"/>
          <w:kern w:val="0"/>
          <w:sz w:val="24"/>
          <w:szCs w:val="24"/>
          <w:lang w:bidi="ar-SA"/>
          <w14:ligatures w14:val="none"/>
        </w:rPr>
        <w:t>Seinyadanar</w:t>
      </w:r>
      <w:proofErr w:type="spellEnd"/>
      <w:r w:rsidRPr="00B11724">
        <w:rPr>
          <w:rFonts w:eastAsia="Calibri"/>
          <w:bCs/>
          <w:color w:val="auto"/>
          <w:kern w:val="0"/>
          <w:sz w:val="24"/>
          <w:szCs w:val="24"/>
          <w:lang w:bidi="ar-SA"/>
          <w14:ligatures w14:val="none"/>
        </w:rPr>
        <w:t xml:space="preserve"> Automatic Concrete Brick factory </w:t>
      </w:r>
      <w:r w:rsidRPr="00B11724">
        <w:rPr>
          <w:rFonts w:eastAsia="Calibri"/>
          <w:color w:val="auto"/>
          <w:kern w:val="0"/>
          <w:sz w:val="24"/>
          <w:szCs w:val="24"/>
          <w:lang w:bidi="ar-SA"/>
          <w14:ligatures w14:val="none"/>
        </w:rPr>
        <w:t xml:space="preserve">by simple random sampling method. Structured questionnaire with 5-point </w:t>
      </w:r>
      <w:proofErr w:type="spellStart"/>
      <w:r w:rsidRPr="00B11724">
        <w:rPr>
          <w:rFonts w:eastAsia="Calibri"/>
          <w:color w:val="auto"/>
          <w:kern w:val="0"/>
          <w:sz w:val="24"/>
          <w:szCs w:val="24"/>
          <w:lang w:bidi="ar-SA"/>
          <w14:ligatures w14:val="none"/>
        </w:rPr>
        <w:t>Likert</w:t>
      </w:r>
      <w:proofErr w:type="spellEnd"/>
      <w:r w:rsidRPr="00B11724">
        <w:rPr>
          <w:rFonts w:eastAsia="Calibri"/>
          <w:color w:val="auto"/>
          <w:kern w:val="0"/>
          <w:sz w:val="24"/>
          <w:szCs w:val="24"/>
          <w:lang w:bidi="ar-SA"/>
          <w14:ligatures w14:val="none"/>
        </w:rPr>
        <w:t xml:space="preserve"> scale is used to collect primary data. Online survey method is applied to collect the data. Reliability test, descriptive statistics and regression analysis methods are used to analyze the data. Findings indicate that all marketing mix 4Ps have significant and positive effect on </w:t>
      </w:r>
      <w:r w:rsidRPr="00B11724">
        <w:rPr>
          <w:rFonts w:eastAsia="Calibri" w:cs="Myanmar Text"/>
          <w:bCs/>
          <w:color w:val="auto"/>
          <w:kern w:val="0"/>
          <w:sz w:val="24"/>
          <w:szCs w:val="24"/>
          <w:lang w:bidi="ar-SA"/>
          <w14:ligatures w14:val="none"/>
        </w:rPr>
        <w:t>customer purchase intention</w:t>
      </w:r>
      <w:r w:rsidRPr="00B11724">
        <w:rPr>
          <w:rFonts w:eastAsia="Calibri"/>
          <w:color w:val="auto"/>
          <w:kern w:val="0"/>
          <w:sz w:val="24"/>
          <w:szCs w:val="24"/>
          <w:lang w:bidi="ar-SA"/>
          <w14:ligatures w14:val="none"/>
        </w:rPr>
        <w:t xml:space="preserve">. Among them, promotions of the factory is the most effective factor on </w:t>
      </w:r>
      <w:r w:rsidRPr="00B11724">
        <w:rPr>
          <w:rFonts w:eastAsia="Calibri" w:cs="Myanmar Text"/>
          <w:bCs/>
          <w:color w:val="auto"/>
          <w:kern w:val="0"/>
          <w:sz w:val="24"/>
          <w:szCs w:val="24"/>
          <w:lang w:bidi="ar-SA"/>
          <w14:ligatures w14:val="none"/>
        </w:rPr>
        <w:t>customer purchase intention</w:t>
      </w:r>
      <w:r w:rsidRPr="00B11724">
        <w:rPr>
          <w:rFonts w:eastAsia="Calibri"/>
          <w:color w:val="auto"/>
          <w:kern w:val="0"/>
          <w:sz w:val="24"/>
          <w:szCs w:val="24"/>
          <w:lang w:bidi="ar-SA"/>
          <w14:ligatures w14:val="none"/>
        </w:rPr>
        <w:t xml:space="preserve">. To improve </w:t>
      </w:r>
      <w:r w:rsidRPr="00B11724">
        <w:rPr>
          <w:rFonts w:eastAsia="Calibri" w:cs="Myanmar Text"/>
          <w:bCs/>
          <w:color w:val="auto"/>
          <w:kern w:val="0"/>
          <w:sz w:val="24"/>
          <w:szCs w:val="24"/>
          <w:lang w:bidi="ar-SA"/>
          <w14:ligatures w14:val="none"/>
        </w:rPr>
        <w:t>customer purchase intention</w:t>
      </w:r>
      <w:r w:rsidRPr="00B11724">
        <w:rPr>
          <w:rFonts w:eastAsia="Calibri"/>
          <w:color w:val="auto"/>
          <w:kern w:val="0"/>
          <w:sz w:val="24"/>
          <w:szCs w:val="24"/>
          <w:lang w:bidi="ar-SA"/>
          <w14:ligatures w14:val="none"/>
        </w:rPr>
        <w:t xml:space="preserve">, </w:t>
      </w:r>
      <w:proofErr w:type="spellStart"/>
      <w:r w:rsidRPr="00B11724">
        <w:rPr>
          <w:rFonts w:eastAsia="Calibri"/>
          <w:bCs/>
          <w:color w:val="auto"/>
          <w:kern w:val="0"/>
          <w:sz w:val="24"/>
          <w:szCs w:val="24"/>
          <w:lang w:bidi="ar-SA"/>
          <w14:ligatures w14:val="none"/>
        </w:rPr>
        <w:t>Seinyadanar</w:t>
      </w:r>
      <w:proofErr w:type="spellEnd"/>
      <w:r w:rsidRPr="00B11724">
        <w:rPr>
          <w:rFonts w:eastAsia="Calibri"/>
          <w:bCs/>
          <w:color w:val="auto"/>
          <w:kern w:val="0"/>
          <w:sz w:val="24"/>
          <w:szCs w:val="24"/>
          <w:lang w:bidi="ar-SA"/>
          <w14:ligatures w14:val="none"/>
        </w:rPr>
        <w:t xml:space="preserve"> Automatic Concrete Brick factory</w:t>
      </w:r>
      <w:r w:rsidRPr="00B11724">
        <w:rPr>
          <w:rFonts w:eastAsia="Calibri"/>
          <w:color w:val="auto"/>
          <w:kern w:val="0"/>
          <w:sz w:val="24"/>
          <w:szCs w:val="24"/>
          <w:lang w:bidi="ar-SA"/>
          <w14:ligatures w14:val="none"/>
        </w:rPr>
        <w:t xml:space="preserve">. Furthermore, the factory should offer flexible payment schedules based on the request of the customers. It should emphasize production processes to achieve the desired hardness and durability. Finally, the factory </w:t>
      </w:r>
      <w:r w:rsidRPr="00B11724">
        <w:rPr>
          <w:color w:val="auto"/>
          <w:sz w:val="24"/>
          <w:szCs w:val="24"/>
        </w:rPr>
        <w:t>should partner with truck owners to deliver the products across the country</w:t>
      </w:r>
      <w:r w:rsidRPr="00B11724">
        <w:rPr>
          <w:rFonts w:eastAsia="Calibri"/>
          <w:color w:val="auto"/>
          <w:kern w:val="0"/>
          <w:sz w:val="24"/>
          <w:szCs w:val="24"/>
          <w:lang w:bidi="ar-SA"/>
          <w14:ligatures w14:val="none"/>
        </w:rPr>
        <w:t xml:space="preserve">. </w:t>
      </w:r>
    </w:p>
    <w:p w14:paraId="7C929819" w14:textId="77777777" w:rsidR="00067C46" w:rsidRPr="00067C46" w:rsidRDefault="00067C46" w:rsidP="00067C46">
      <w:pPr>
        <w:spacing w:after="0" w:line="360" w:lineRule="auto"/>
        <w:ind w:left="0" w:right="0" w:firstLine="720"/>
        <w:contextualSpacing/>
        <w:rPr>
          <w:rFonts w:eastAsia="Calibri"/>
          <w:b/>
          <w:color w:val="auto"/>
          <w:kern w:val="0"/>
          <w:sz w:val="28"/>
          <w:szCs w:val="28"/>
          <w:lang w:bidi="ar-SA"/>
          <w14:ligatures w14:val="none"/>
        </w:rPr>
      </w:pPr>
    </w:p>
    <w:p w14:paraId="1EE1F377" w14:textId="5688E6A0" w:rsidR="00067C46" w:rsidRPr="00067C46" w:rsidRDefault="00067C46" w:rsidP="00067C46">
      <w:pPr>
        <w:spacing w:after="0" w:line="360" w:lineRule="auto"/>
        <w:ind w:left="0" w:right="0" w:firstLine="0"/>
        <w:rPr>
          <w:rFonts w:eastAsia="Calibri"/>
          <w:color w:val="auto"/>
          <w:kern w:val="0"/>
          <w:sz w:val="24"/>
          <w:szCs w:val="24"/>
          <w:lang w:bidi="ar-SA"/>
          <w14:ligatures w14:val="none"/>
        </w:rPr>
      </w:pPr>
      <w:r w:rsidRPr="00067C46">
        <w:rPr>
          <w:rFonts w:eastAsia="Calibri"/>
          <w:b/>
          <w:bCs/>
          <w:color w:val="auto"/>
          <w:kern w:val="0"/>
          <w:sz w:val="24"/>
          <w:szCs w:val="24"/>
          <w:lang w:bidi="ar-SA"/>
          <w14:ligatures w14:val="none"/>
        </w:rPr>
        <w:t>Keywords</w:t>
      </w:r>
      <w:r w:rsidRPr="00067C46">
        <w:rPr>
          <w:rFonts w:eastAsia="Calibri"/>
          <w:color w:val="auto"/>
          <w:kern w:val="0"/>
          <w:sz w:val="24"/>
          <w:szCs w:val="24"/>
          <w:lang w:bidi="ar-SA"/>
          <w14:ligatures w14:val="none"/>
        </w:rPr>
        <w:t xml:space="preserve">: Marketing </w:t>
      </w:r>
      <w:r w:rsidR="00BE50E2">
        <w:rPr>
          <w:rFonts w:eastAsia="Calibri"/>
          <w:color w:val="auto"/>
          <w:kern w:val="0"/>
          <w:sz w:val="24"/>
          <w:szCs w:val="24"/>
          <w:lang w:bidi="ar-SA"/>
          <w14:ligatures w14:val="none"/>
        </w:rPr>
        <w:t>Mix</w:t>
      </w:r>
      <w:r w:rsidRPr="00067C46">
        <w:rPr>
          <w:rFonts w:eastAsia="Calibri"/>
          <w:color w:val="auto"/>
          <w:kern w:val="0"/>
          <w:sz w:val="24"/>
          <w:szCs w:val="24"/>
          <w:lang w:bidi="ar-SA"/>
          <w14:ligatures w14:val="none"/>
        </w:rPr>
        <w:t xml:space="preserve">, Customer </w:t>
      </w:r>
      <w:r w:rsidR="00BE50E2">
        <w:rPr>
          <w:rFonts w:eastAsia="Calibri"/>
          <w:color w:val="auto"/>
          <w:kern w:val="0"/>
          <w:sz w:val="24"/>
          <w:szCs w:val="24"/>
          <w:lang w:bidi="ar-SA"/>
          <w14:ligatures w14:val="none"/>
        </w:rPr>
        <w:t>Purchase Intention</w:t>
      </w:r>
      <w:r w:rsidRPr="00067C46">
        <w:rPr>
          <w:rFonts w:eastAsia="Calibri"/>
          <w:color w:val="auto"/>
          <w:kern w:val="0"/>
          <w:sz w:val="24"/>
          <w:szCs w:val="24"/>
          <w:lang w:bidi="ar-SA"/>
          <w14:ligatures w14:val="none"/>
        </w:rPr>
        <w:t xml:space="preserve">, </w:t>
      </w:r>
      <w:proofErr w:type="spellStart"/>
      <w:r w:rsidR="00BE50E2" w:rsidRPr="00C97E14">
        <w:rPr>
          <w:rFonts w:eastAsia="Calibri" w:cs="Myanmar Text"/>
          <w:bCs/>
          <w:color w:val="auto"/>
          <w:kern w:val="0"/>
          <w:sz w:val="24"/>
          <w:szCs w:val="22"/>
          <w:lang w:bidi="my-MM"/>
          <w14:ligatures w14:val="none"/>
        </w:rPr>
        <w:t>Seinyadanar</w:t>
      </w:r>
      <w:proofErr w:type="spellEnd"/>
      <w:r w:rsidR="00BE50E2" w:rsidRPr="00C97E14">
        <w:rPr>
          <w:rFonts w:eastAsia="Calibri" w:cs="Myanmar Text"/>
          <w:bCs/>
          <w:color w:val="auto"/>
          <w:kern w:val="0"/>
          <w:sz w:val="24"/>
          <w:szCs w:val="22"/>
          <w:lang w:bidi="my-MM"/>
          <w14:ligatures w14:val="none"/>
        </w:rPr>
        <w:t xml:space="preserve"> Automatic Concrete Brick Factory</w:t>
      </w:r>
    </w:p>
    <w:p w14:paraId="2CF2D399" w14:textId="77777777" w:rsidR="00067C46" w:rsidRDefault="00067C46" w:rsidP="006B7A1C">
      <w:pPr>
        <w:spacing w:after="160" w:line="360" w:lineRule="auto"/>
        <w:jc w:val="center"/>
        <w:rPr>
          <w:rFonts w:cstheme="minorBidi"/>
          <w:b/>
          <w:bCs/>
          <w:color w:val="auto"/>
          <w:sz w:val="28"/>
          <w:szCs w:val="28"/>
          <w:lang w:val="en-GB"/>
        </w:rPr>
      </w:pPr>
    </w:p>
    <w:p w14:paraId="25397529" w14:textId="77777777" w:rsidR="00BE50E2" w:rsidRDefault="00BE50E2" w:rsidP="006B7A1C">
      <w:pPr>
        <w:spacing w:after="160" w:line="360" w:lineRule="auto"/>
        <w:jc w:val="center"/>
        <w:rPr>
          <w:rFonts w:cstheme="minorBidi"/>
          <w:b/>
          <w:bCs/>
          <w:color w:val="auto"/>
          <w:sz w:val="28"/>
          <w:szCs w:val="28"/>
          <w:lang w:val="en-GB"/>
        </w:rPr>
      </w:pPr>
    </w:p>
    <w:p w14:paraId="28507219" w14:textId="77777777" w:rsidR="00BE50E2" w:rsidRDefault="00BE50E2" w:rsidP="006B7A1C">
      <w:pPr>
        <w:spacing w:after="160" w:line="360" w:lineRule="auto"/>
        <w:jc w:val="center"/>
        <w:rPr>
          <w:rFonts w:cstheme="minorBidi"/>
          <w:b/>
          <w:bCs/>
          <w:color w:val="auto"/>
          <w:sz w:val="28"/>
          <w:szCs w:val="28"/>
          <w:lang w:val="en-GB"/>
        </w:rPr>
      </w:pPr>
    </w:p>
    <w:p w14:paraId="3135F882" w14:textId="77777777" w:rsidR="00BE50E2" w:rsidRDefault="00BE50E2" w:rsidP="006B7A1C">
      <w:pPr>
        <w:spacing w:after="160" w:line="360" w:lineRule="auto"/>
        <w:jc w:val="center"/>
        <w:rPr>
          <w:rFonts w:cstheme="minorBidi"/>
          <w:b/>
          <w:bCs/>
          <w:color w:val="auto"/>
          <w:sz w:val="28"/>
          <w:szCs w:val="28"/>
          <w:lang w:val="en-GB"/>
        </w:rPr>
      </w:pPr>
    </w:p>
    <w:p w14:paraId="3659C47B" w14:textId="77777777" w:rsidR="00AE7C31" w:rsidRDefault="00AE7C31" w:rsidP="006B7A1C">
      <w:pPr>
        <w:spacing w:after="160" w:line="360" w:lineRule="auto"/>
        <w:jc w:val="center"/>
        <w:rPr>
          <w:rFonts w:cstheme="minorBidi"/>
          <w:b/>
          <w:bCs/>
          <w:color w:val="auto"/>
          <w:sz w:val="28"/>
          <w:szCs w:val="28"/>
          <w:lang w:val="en-GB"/>
        </w:rPr>
      </w:pPr>
    </w:p>
    <w:p w14:paraId="5C9E125C" w14:textId="77777777" w:rsidR="004A1632" w:rsidRDefault="004A1632" w:rsidP="006B7A1C">
      <w:pPr>
        <w:spacing w:after="160" w:line="360" w:lineRule="auto"/>
        <w:jc w:val="center"/>
        <w:rPr>
          <w:rFonts w:cstheme="minorBidi"/>
          <w:b/>
          <w:bCs/>
          <w:color w:val="auto"/>
          <w:sz w:val="28"/>
          <w:szCs w:val="28"/>
          <w:lang w:val="en-GB"/>
        </w:rPr>
      </w:pPr>
    </w:p>
    <w:p w14:paraId="1AC1CE2F" w14:textId="77777777" w:rsidR="00B11724" w:rsidRPr="005D2946" w:rsidRDefault="00B11724" w:rsidP="00B11724">
      <w:pPr>
        <w:spacing w:after="160" w:line="360" w:lineRule="auto"/>
        <w:jc w:val="center"/>
        <w:rPr>
          <w:rFonts w:cstheme="minorBidi"/>
          <w:b/>
          <w:bCs/>
          <w:color w:val="auto"/>
          <w:sz w:val="28"/>
          <w:szCs w:val="28"/>
          <w:lang w:val="en-GB"/>
        </w:rPr>
      </w:pPr>
      <w:r w:rsidRPr="005D2946">
        <w:rPr>
          <w:rFonts w:cstheme="minorBidi"/>
          <w:b/>
          <w:bCs/>
          <w:color w:val="auto"/>
          <w:sz w:val="28"/>
          <w:szCs w:val="28"/>
          <w:lang w:val="en-GB"/>
        </w:rPr>
        <w:lastRenderedPageBreak/>
        <w:t>TABLE OF CONTENTS</w:t>
      </w:r>
    </w:p>
    <w:p w14:paraId="180FB2F9" w14:textId="77777777" w:rsidR="00B11724" w:rsidRPr="005D2946" w:rsidRDefault="00B11724" w:rsidP="00B11724">
      <w:pPr>
        <w:spacing w:after="160" w:line="360" w:lineRule="auto"/>
        <w:rPr>
          <w:rFonts w:cstheme="minorBidi"/>
          <w:b/>
          <w:bCs/>
          <w:color w:val="auto"/>
          <w:lang w:val="en-GB"/>
        </w:rPr>
      </w:pPr>
      <w:r w:rsidRPr="005D2946">
        <w:rPr>
          <w:rFonts w:cstheme="minorBidi"/>
          <w:b/>
          <w:bCs/>
          <w:color w:val="auto"/>
          <w:lang w:val="en-GB"/>
        </w:rPr>
        <w:tab/>
      </w:r>
      <w:r w:rsidRPr="005D2946">
        <w:rPr>
          <w:rFonts w:cstheme="minorBidi"/>
          <w:b/>
          <w:bCs/>
          <w:color w:val="auto"/>
          <w:lang w:val="en-GB"/>
        </w:rPr>
        <w:tab/>
      </w:r>
      <w:r w:rsidRPr="005D2946">
        <w:rPr>
          <w:rFonts w:cstheme="minorBidi"/>
          <w:b/>
          <w:bCs/>
          <w:color w:val="auto"/>
          <w:lang w:val="en-GB"/>
        </w:rPr>
        <w:tab/>
      </w:r>
      <w:r w:rsidRPr="005D2946">
        <w:rPr>
          <w:rFonts w:cstheme="minorBidi"/>
          <w:b/>
          <w:bCs/>
          <w:color w:val="auto"/>
          <w:lang w:val="en-GB"/>
        </w:rPr>
        <w:tab/>
      </w:r>
      <w:r w:rsidRPr="005D2946">
        <w:rPr>
          <w:rFonts w:cstheme="minorBidi"/>
          <w:b/>
          <w:bCs/>
          <w:color w:val="auto"/>
          <w:lang w:val="en-GB"/>
        </w:rPr>
        <w:tab/>
      </w:r>
      <w:r w:rsidRPr="005D2946">
        <w:rPr>
          <w:rFonts w:cstheme="minorBidi"/>
          <w:b/>
          <w:bCs/>
          <w:color w:val="auto"/>
          <w:lang w:val="en-GB"/>
        </w:rPr>
        <w:tab/>
      </w:r>
      <w:r w:rsidRPr="005D2946">
        <w:rPr>
          <w:rFonts w:cstheme="minorBidi"/>
          <w:b/>
          <w:bCs/>
          <w:color w:val="auto"/>
          <w:lang w:val="en-GB"/>
        </w:rPr>
        <w:tab/>
      </w:r>
      <w:r w:rsidRPr="005D2946">
        <w:rPr>
          <w:rFonts w:cstheme="minorBidi"/>
          <w:b/>
          <w:bCs/>
          <w:color w:val="auto"/>
          <w:lang w:val="en-GB"/>
        </w:rPr>
        <w:tab/>
      </w:r>
      <w:r w:rsidRPr="005D2946">
        <w:rPr>
          <w:rFonts w:cstheme="minorBidi"/>
          <w:b/>
          <w:bCs/>
          <w:color w:val="auto"/>
          <w:lang w:val="en-GB"/>
        </w:rPr>
        <w:tab/>
      </w:r>
      <w:r w:rsidRPr="005D2946">
        <w:rPr>
          <w:rFonts w:cstheme="minorBidi"/>
          <w:b/>
          <w:bCs/>
          <w:color w:val="auto"/>
          <w:lang w:val="en-GB"/>
        </w:rPr>
        <w:tab/>
        <w:t xml:space="preserve"> </w:t>
      </w:r>
      <w:r w:rsidRPr="005D2946">
        <w:rPr>
          <w:rFonts w:cstheme="minorBidi"/>
          <w:b/>
          <w:bCs/>
          <w:color w:val="auto"/>
          <w:lang w:val="en-GB"/>
        </w:rPr>
        <w:tab/>
        <w:t>Page</w:t>
      </w:r>
    </w:p>
    <w:p w14:paraId="2D51C264" w14:textId="77777777" w:rsidR="00B11724" w:rsidRPr="005D2946" w:rsidRDefault="00B11724" w:rsidP="00B11724">
      <w:pPr>
        <w:spacing w:after="160" w:line="360" w:lineRule="auto"/>
        <w:rPr>
          <w:rFonts w:cstheme="minorBidi"/>
          <w:color w:val="auto"/>
          <w:lang w:val="en-GB"/>
        </w:rPr>
      </w:pPr>
      <w:r w:rsidRPr="005D2946">
        <w:rPr>
          <w:rFonts w:cstheme="minorBidi"/>
          <w:color w:val="auto"/>
          <w:lang w:val="en-GB"/>
        </w:rPr>
        <w:t>ABSTRACT</w:t>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proofErr w:type="spellStart"/>
      <w:r w:rsidRPr="005D2946">
        <w:rPr>
          <w:rFonts w:cstheme="minorBidi"/>
          <w:color w:val="auto"/>
          <w:lang w:val="en-GB"/>
        </w:rPr>
        <w:t>i</w:t>
      </w:r>
      <w:proofErr w:type="spellEnd"/>
    </w:p>
    <w:p w14:paraId="349B3831" w14:textId="77777777" w:rsidR="00B11724" w:rsidRPr="005D2946" w:rsidRDefault="00B11724" w:rsidP="00B11724">
      <w:pPr>
        <w:spacing w:after="160" w:line="360" w:lineRule="auto"/>
        <w:rPr>
          <w:rFonts w:cstheme="minorBidi"/>
          <w:color w:val="auto"/>
          <w:lang w:val="en-GB"/>
        </w:rPr>
      </w:pPr>
      <w:r w:rsidRPr="005D2946">
        <w:rPr>
          <w:rFonts w:cstheme="minorBidi"/>
          <w:color w:val="auto"/>
          <w:lang w:val="en-GB"/>
        </w:rPr>
        <w:t>ACKNOWLEDGEMENTS</w:t>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t>ii</w:t>
      </w:r>
    </w:p>
    <w:p w14:paraId="41C77CAD" w14:textId="77777777" w:rsidR="00B11724" w:rsidRPr="005D2946" w:rsidRDefault="00B11724" w:rsidP="00B11724">
      <w:pPr>
        <w:spacing w:after="160" w:line="360" w:lineRule="auto"/>
        <w:rPr>
          <w:rFonts w:cstheme="minorBidi"/>
          <w:color w:val="auto"/>
          <w:lang w:val="en-GB"/>
        </w:rPr>
      </w:pPr>
      <w:r w:rsidRPr="005D2946">
        <w:rPr>
          <w:rFonts w:cstheme="minorBidi"/>
          <w:color w:val="auto"/>
          <w:lang w:val="en-GB"/>
        </w:rPr>
        <w:t>TABLE OF CONTENTS</w:t>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t>iii</w:t>
      </w:r>
    </w:p>
    <w:p w14:paraId="1D06E0A0" w14:textId="77777777" w:rsidR="00B11724" w:rsidRPr="005D2946" w:rsidRDefault="00B11724" w:rsidP="00B11724">
      <w:pPr>
        <w:spacing w:after="160" w:line="360" w:lineRule="auto"/>
        <w:rPr>
          <w:rFonts w:cstheme="minorBidi"/>
          <w:color w:val="auto"/>
          <w:lang w:val="en-GB"/>
        </w:rPr>
      </w:pPr>
      <w:r w:rsidRPr="005D2946">
        <w:rPr>
          <w:rFonts w:cstheme="minorBidi"/>
          <w:color w:val="auto"/>
          <w:lang w:val="en-GB"/>
        </w:rPr>
        <w:t>LIST OF TABLES</w:t>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t>v</w:t>
      </w:r>
    </w:p>
    <w:p w14:paraId="2BE4238E" w14:textId="77777777" w:rsidR="00B11724" w:rsidRPr="005D2946" w:rsidRDefault="00B11724" w:rsidP="00B11724">
      <w:pPr>
        <w:spacing w:after="160" w:line="360" w:lineRule="auto"/>
        <w:rPr>
          <w:rFonts w:cstheme="minorBidi"/>
          <w:color w:val="auto"/>
          <w:lang w:val="en-GB"/>
        </w:rPr>
      </w:pPr>
      <w:r w:rsidRPr="005D2946">
        <w:rPr>
          <w:rFonts w:cstheme="minorBidi"/>
          <w:color w:val="auto"/>
          <w:lang w:val="en-GB"/>
        </w:rPr>
        <w:t>LIST OF FIGURES</w:t>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proofErr w:type="gramStart"/>
      <w:r w:rsidRPr="005D2946">
        <w:rPr>
          <w:rFonts w:cstheme="minorBidi"/>
          <w:color w:val="auto"/>
          <w:lang w:val="en-GB"/>
        </w:rPr>
        <w:t>vi</w:t>
      </w:r>
      <w:proofErr w:type="gramEnd"/>
    </w:p>
    <w:p w14:paraId="6A34D8B9" w14:textId="77777777" w:rsidR="00B11724" w:rsidRPr="005D2946" w:rsidRDefault="00B11724" w:rsidP="00B11724">
      <w:pPr>
        <w:spacing w:after="160" w:line="360" w:lineRule="auto"/>
        <w:rPr>
          <w:rFonts w:cstheme="minorBidi"/>
          <w:b/>
          <w:bCs/>
          <w:color w:val="auto"/>
          <w:lang w:val="en-GB"/>
        </w:rPr>
      </w:pPr>
      <w:r w:rsidRPr="005D2946">
        <w:rPr>
          <w:rFonts w:cstheme="minorBidi"/>
          <w:b/>
          <w:bCs/>
          <w:color w:val="auto"/>
          <w:lang w:val="en-GB"/>
        </w:rPr>
        <w:t xml:space="preserve">CHAPTER I </w:t>
      </w:r>
      <w:r w:rsidRPr="005D2946">
        <w:rPr>
          <w:rFonts w:cstheme="minorBidi"/>
          <w:b/>
          <w:bCs/>
          <w:color w:val="auto"/>
          <w:lang w:val="en-GB"/>
        </w:rPr>
        <w:tab/>
        <w:t>INTRODUCTION</w:t>
      </w:r>
      <w:r w:rsidRPr="005D2946">
        <w:rPr>
          <w:rFonts w:cstheme="minorBidi"/>
          <w:b/>
          <w:bCs/>
          <w:color w:val="auto"/>
          <w:lang w:val="en-GB"/>
        </w:rPr>
        <w:tab/>
      </w:r>
      <w:r w:rsidRPr="005D2946">
        <w:rPr>
          <w:rFonts w:cstheme="minorBidi"/>
          <w:b/>
          <w:bCs/>
          <w:color w:val="auto"/>
          <w:lang w:val="en-GB"/>
        </w:rPr>
        <w:tab/>
      </w:r>
      <w:r w:rsidRPr="005D2946">
        <w:rPr>
          <w:rFonts w:cstheme="minorBidi"/>
          <w:b/>
          <w:bCs/>
          <w:color w:val="auto"/>
          <w:lang w:val="en-GB"/>
        </w:rPr>
        <w:tab/>
      </w:r>
      <w:r w:rsidRPr="005D2946">
        <w:rPr>
          <w:rFonts w:cstheme="minorBidi"/>
          <w:b/>
          <w:bCs/>
          <w:color w:val="auto"/>
          <w:lang w:val="en-GB"/>
        </w:rPr>
        <w:tab/>
      </w:r>
      <w:r w:rsidRPr="005D2946">
        <w:rPr>
          <w:rFonts w:cstheme="minorBidi"/>
          <w:b/>
          <w:bCs/>
          <w:color w:val="auto"/>
          <w:lang w:val="en-GB"/>
        </w:rPr>
        <w:tab/>
      </w:r>
      <w:r w:rsidRPr="005D2946">
        <w:rPr>
          <w:rFonts w:cstheme="minorBidi"/>
          <w:b/>
          <w:bCs/>
          <w:color w:val="auto"/>
          <w:lang w:val="en-GB"/>
        </w:rPr>
        <w:tab/>
        <w:t>1</w:t>
      </w:r>
    </w:p>
    <w:p w14:paraId="086B1EC2" w14:textId="77777777" w:rsidR="00B11724" w:rsidRPr="005D2946" w:rsidRDefault="00B11724" w:rsidP="00B11724">
      <w:pPr>
        <w:spacing w:after="160" w:line="360" w:lineRule="auto"/>
        <w:rPr>
          <w:rFonts w:cstheme="minorBidi"/>
          <w:color w:val="auto"/>
          <w:lang w:val="en-GB"/>
        </w:rPr>
      </w:pPr>
      <w:r w:rsidRPr="005D2946">
        <w:rPr>
          <w:rFonts w:cstheme="minorBidi"/>
          <w:b/>
          <w:bCs/>
          <w:color w:val="auto"/>
          <w:lang w:val="en-GB"/>
        </w:rPr>
        <w:tab/>
      </w:r>
      <w:r w:rsidRPr="005D2946">
        <w:rPr>
          <w:rFonts w:cstheme="minorBidi"/>
          <w:b/>
          <w:bCs/>
          <w:color w:val="auto"/>
          <w:lang w:val="en-GB"/>
        </w:rPr>
        <w:tab/>
      </w:r>
      <w:r w:rsidRPr="005D2946">
        <w:rPr>
          <w:rFonts w:cstheme="minorBidi"/>
          <w:color w:val="auto"/>
          <w:lang w:val="en-GB"/>
        </w:rPr>
        <w:t>1.1</w:t>
      </w:r>
      <w:r w:rsidRPr="005D2946">
        <w:rPr>
          <w:rFonts w:cstheme="minorBidi"/>
          <w:color w:val="auto"/>
          <w:lang w:val="en-GB"/>
        </w:rPr>
        <w:tab/>
        <w:t>Background of the Study</w:t>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Pr>
          <w:rFonts w:cstheme="minorBidi"/>
          <w:color w:val="auto"/>
          <w:lang w:val="en-GB"/>
        </w:rPr>
        <w:tab/>
      </w:r>
      <w:r w:rsidRPr="005D2946">
        <w:rPr>
          <w:rFonts w:cstheme="minorBidi"/>
          <w:color w:val="auto"/>
          <w:lang w:val="en-GB"/>
        </w:rPr>
        <w:t>2</w:t>
      </w:r>
    </w:p>
    <w:p w14:paraId="10879B06" w14:textId="77777777" w:rsidR="00B11724" w:rsidRPr="005D2946" w:rsidRDefault="00B11724" w:rsidP="00B11724">
      <w:pPr>
        <w:spacing w:after="160" w:line="360" w:lineRule="auto"/>
        <w:rPr>
          <w:rFonts w:cstheme="minorBidi"/>
          <w:color w:val="auto"/>
          <w:lang w:val="en-GB"/>
        </w:rPr>
      </w:pPr>
      <w:r w:rsidRPr="005D2946">
        <w:rPr>
          <w:rFonts w:cstheme="minorBidi"/>
          <w:color w:val="auto"/>
          <w:lang w:val="en-GB"/>
        </w:rPr>
        <w:tab/>
      </w:r>
      <w:r w:rsidRPr="005D2946">
        <w:rPr>
          <w:rFonts w:cstheme="minorBidi"/>
          <w:color w:val="auto"/>
          <w:lang w:val="en-GB"/>
        </w:rPr>
        <w:tab/>
        <w:t>1.2</w:t>
      </w:r>
      <w:r w:rsidRPr="005D2946">
        <w:rPr>
          <w:rFonts w:cstheme="minorBidi"/>
          <w:color w:val="auto"/>
          <w:lang w:val="en-GB"/>
        </w:rPr>
        <w:tab/>
        <w:t>Problem Statement of the Study</w:t>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Pr>
          <w:rFonts w:cstheme="minorBidi"/>
          <w:color w:val="auto"/>
          <w:lang w:val="en-GB"/>
        </w:rPr>
        <w:tab/>
      </w:r>
      <w:r w:rsidRPr="005D2946">
        <w:rPr>
          <w:rFonts w:cstheme="minorBidi"/>
          <w:color w:val="auto"/>
          <w:lang w:val="en-GB"/>
        </w:rPr>
        <w:t>3</w:t>
      </w:r>
    </w:p>
    <w:p w14:paraId="3D52DE8A" w14:textId="77777777" w:rsidR="00B11724" w:rsidRPr="005D2946" w:rsidRDefault="00B11724" w:rsidP="00B11724">
      <w:pPr>
        <w:spacing w:after="160" w:line="360" w:lineRule="auto"/>
        <w:rPr>
          <w:rFonts w:cstheme="minorBidi"/>
          <w:color w:val="auto"/>
          <w:lang w:val="en-GB"/>
        </w:rPr>
      </w:pPr>
      <w:r w:rsidRPr="005D2946">
        <w:rPr>
          <w:rFonts w:cstheme="minorBidi"/>
          <w:color w:val="auto"/>
          <w:lang w:val="en-GB"/>
        </w:rPr>
        <w:tab/>
      </w:r>
      <w:r w:rsidRPr="005D2946">
        <w:rPr>
          <w:rFonts w:cstheme="minorBidi"/>
          <w:color w:val="auto"/>
          <w:lang w:val="en-GB"/>
        </w:rPr>
        <w:tab/>
        <w:t>1.3</w:t>
      </w:r>
      <w:r w:rsidRPr="005D2946">
        <w:rPr>
          <w:rFonts w:cstheme="minorBidi"/>
          <w:color w:val="auto"/>
          <w:lang w:val="en-GB"/>
        </w:rPr>
        <w:tab/>
        <w:t xml:space="preserve">Objectives of the Study </w:t>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Pr>
          <w:rFonts w:cstheme="minorBidi"/>
          <w:color w:val="auto"/>
          <w:lang w:val="en-GB"/>
        </w:rPr>
        <w:tab/>
      </w:r>
      <w:r w:rsidRPr="005D2946">
        <w:rPr>
          <w:rFonts w:cstheme="minorBidi"/>
          <w:color w:val="auto"/>
          <w:lang w:val="en-GB"/>
        </w:rPr>
        <w:t>4</w:t>
      </w:r>
    </w:p>
    <w:p w14:paraId="2F30382A" w14:textId="77777777" w:rsidR="00B11724" w:rsidRPr="005D2946" w:rsidRDefault="00B11724" w:rsidP="00B11724">
      <w:pPr>
        <w:spacing w:after="160" w:line="360" w:lineRule="auto"/>
        <w:rPr>
          <w:rFonts w:cstheme="minorBidi"/>
          <w:color w:val="auto"/>
          <w:lang w:val="en-GB"/>
        </w:rPr>
      </w:pPr>
      <w:r w:rsidRPr="005D2946">
        <w:rPr>
          <w:rFonts w:cstheme="minorBidi"/>
          <w:color w:val="auto"/>
          <w:lang w:val="en-GB"/>
        </w:rPr>
        <w:tab/>
      </w:r>
      <w:r w:rsidRPr="005D2946">
        <w:rPr>
          <w:rFonts w:cstheme="minorBidi"/>
          <w:color w:val="auto"/>
          <w:lang w:val="en-GB"/>
        </w:rPr>
        <w:tab/>
        <w:t>1.4</w:t>
      </w:r>
      <w:r w:rsidRPr="005D2946">
        <w:rPr>
          <w:rFonts w:cstheme="minorBidi"/>
          <w:color w:val="auto"/>
          <w:lang w:val="en-GB"/>
        </w:rPr>
        <w:tab/>
        <w:t>Research Questions of the Study</w:t>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Pr>
          <w:rFonts w:cstheme="minorBidi"/>
          <w:color w:val="auto"/>
          <w:lang w:val="en-GB"/>
        </w:rPr>
        <w:tab/>
      </w:r>
      <w:r w:rsidRPr="005D2946">
        <w:rPr>
          <w:rFonts w:cstheme="minorBidi"/>
          <w:color w:val="auto"/>
          <w:lang w:val="en-GB"/>
        </w:rPr>
        <w:t>5</w:t>
      </w:r>
    </w:p>
    <w:p w14:paraId="67E7698A" w14:textId="77777777" w:rsidR="00B11724" w:rsidRPr="005D2946" w:rsidRDefault="00B11724" w:rsidP="00B11724">
      <w:pPr>
        <w:spacing w:after="160" w:line="360" w:lineRule="auto"/>
        <w:rPr>
          <w:rFonts w:cstheme="minorBidi"/>
          <w:color w:val="auto"/>
          <w:lang w:val="en-GB"/>
        </w:rPr>
      </w:pPr>
      <w:r w:rsidRPr="005D2946">
        <w:rPr>
          <w:rFonts w:cstheme="minorBidi"/>
          <w:color w:val="auto"/>
          <w:lang w:val="en-GB"/>
        </w:rPr>
        <w:tab/>
      </w:r>
      <w:r w:rsidRPr="005D2946">
        <w:rPr>
          <w:rFonts w:cstheme="minorBidi"/>
          <w:color w:val="auto"/>
          <w:lang w:val="en-GB"/>
        </w:rPr>
        <w:tab/>
        <w:t>1.5</w:t>
      </w:r>
      <w:r w:rsidRPr="005D2946">
        <w:rPr>
          <w:rFonts w:cstheme="minorBidi"/>
          <w:color w:val="auto"/>
          <w:lang w:val="en-GB"/>
        </w:rPr>
        <w:tab/>
        <w:t xml:space="preserve">Scope of the Study  </w:t>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Pr>
          <w:rFonts w:cstheme="minorBidi"/>
          <w:color w:val="auto"/>
          <w:lang w:val="en-GB"/>
        </w:rPr>
        <w:tab/>
      </w:r>
      <w:r w:rsidRPr="005D2946">
        <w:rPr>
          <w:rFonts w:cstheme="minorBidi"/>
          <w:color w:val="auto"/>
          <w:lang w:val="en-GB"/>
        </w:rPr>
        <w:t>5</w:t>
      </w:r>
    </w:p>
    <w:p w14:paraId="33C8BB82" w14:textId="77777777" w:rsidR="00B11724" w:rsidRPr="005D2946" w:rsidRDefault="00B11724" w:rsidP="00B11724">
      <w:pPr>
        <w:spacing w:after="160" w:line="360" w:lineRule="auto"/>
        <w:rPr>
          <w:rFonts w:cstheme="minorBidi"/>
          <w:color w:val="auto"/>
          <w:lang w:val="en-GB"/>
        </w:rPr>
      </w:pPr>
      <w:r w:rsidRPr="005D2946">
        <w:rPr>
          <w:rFonts w:cstheme="minorBidi"/>
          <w:color w:val="auto"/>
          <w:lang w:val="en-GB"/>
        </w:rPr>
        <w:tab/>
      </w:r>
      <w:r w:rsidRPr="005D2946">
        <w:rPr>
          <w:rFonts w:cstheme="minorBidi"/>
          <w:color w:val="auto"/>
          <w:lang w:val="en-GB"/>
        </w:rPr>
        <w:tab/>
        <w:t>1.6</w:t>
      </w:r>
      <w:r w:rsidRPr="005D2946">
        <w:rPr>
          <w:rFonts w:cstheme="minorBidi"/>
          <w:color w:val="auto"/>
          <w:lang w:val="en-GB"/>
        </w:rPr>
        <w:tab/>
        <w:t>Organization of the Study</w:t>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sidRPr="005D2946">
        <w:rPr>
          <w:rFonts w:cstheme="minorBidi"/>
          <w:color w:val="auto"/>
          <w:lang w:val="en-GB"/>
        </w:rPr>
        <w:tab/>
      </w:r>
      <w:r>
        <w:rPr>
          <w:rFonts w:cstheme="minorBidi"/>
          <w:color w:val="auto"/>
          <w:lang w:val="en-GB"/>
        </w:rPr>
        <w:tab/>
      </w:r>
      <w:r w:rsidRPr="005D2946">
        <w:rPr>
          <w:rFonts w:cstheme="minorBidi"/>
          <w:color w:val="auto"/>
          <w:lang w:val="en-GB"/>
        </w:rPr>
        <w:t>5</w:t>
      </w:r>
    </w:p>
    <w:p w14:paraId="36CE450A" w14:textId="616517FE" w:rsidR="00B11724" w:rsidRPr="005D2946" w:rsidRDefault="00B11724" w:rsidP="00B11724">
      <w:pPr>
        <w:tabs>
          <w:tab w:val="left" w:pos="284"/>
        </w:tabs>
        <w:spacing w:after="120" w:line="360" w:lineRule="auto"/>
        <w:rPr>
          <w:color w:val="auto"/>
        </w:rPr>
      </w:pPr>
      <w:r w:rsidRPr="005D2946">
        <w:rPr>
          <w:b/>
          <w:bCs/>
          <w:color w:val="auto"/>
        </w:rPr>
        <w:t>CHAPTER II   LITERATURE REVIEW</w:t>
      </w:r>
      <w:r w:rsidRPr="005D2946">
        <w:rPr>
          <w:b/>
          <w:bCs/>
          <w:color w:val="auto"/>
        </w:rPr>
        <w:tab/>
      </w:r>
      <w:r w:rsidRPr="005D2946">
        <w:rPr>
          <w:b/>
          <w:bCs/>
          <w:color w:val="auto"/>
        </w:rPr>
        <w:tab/>
      </w:r>
      <w:r w:rsidRPr="005D2946">
        <w:rPr>
          <w:b/>
          <w:bCs/>
          <w:color w:val="auto"/>
        </w:rPr>
        <w:tab/>
      </w:r>
      <w:r w:rsidRPr="005D2946">
        <w:rPr>
          <w:b/>
          <w:bCs/>
          <w:color w:val="auto"/>
        </w:rPr>
        <w:tab/>
      </w:r>
      <w:r w:rsidRPr="005D2946">
        <w:rPr>
          <w:b/>
          <w:bCs/>
          <w:color w:val="auto"/>
        </w:rPr>
        <w:tab/>
        <w:t>7</w:t>
      </w:r>
      <w:r w:rsidRPr="005D2946">
        <w:rPr>
          <w:b/>
          <w:bCs/>
          <w:color w:val="auto"/>
        </w:rPr>
        <w:tab/>
      </w:r>
      <w:r w:rsidRPr="005D2946">
        <w:rPr>
          <w:b/>
          <w:bCs/>
          <w:color w:val="auto"/>
        </w:rPr>
        <w:tab/>
      </w:r>
      <w:r w:rsidRPr="005D2946">
        <w:rPr>
          <w:color w:val="auto"/>
        </w:rPr>
        <w:t>2.1</w:t>
      </w:r>
      <w:r w:rsidRPr="005D2946">
        <w:rPr>
          <w:color w:val="auto"/>
        </w:rPr>
        <w:tab/>
        <w:t>Importance of Marketing</w:t>
      </w:r>
      <w:r w:rsidRPr="005D2946">
        <w:rPr>
          <w:color w:val="auto"/>
        </w:rPr>
        <w:tab/>
      </w:r>
      <w:r w:rsidRPr="005D2946">
        <w:rPr>
          <w:color w:val="auto"/>
        </w:rPr>
        <w:tab/>
      </w:r>
      <w:r w:rsidRPr="005D2946">
        <w:rPr>
          <w:color w:val="auto"/>
        </w:rPr>
        <w:tab/>
      </w:r>
      <w:r w:rsidRPr="005D2946">
        <w:rPr>
          <w:color w:val="auto"/>
        </w:rPr>
        <w:tab/>
      </w:r>
      <w:r>
        <w:rPr>
          <w:color w:val="auto"/>
        </w:rPr>
        <w:tab/>
      </w:r>
      <w:r w:rsidR="005B2691">
        <w:rPr>
          <w:color w:val="auto"/>
        </w:rPr>
        <w:t xml:space="preserve">            </w:t>
      </w:r>
      <w:r w:rsidRPr="005D2946">
        <w:rPr>
          <w:color w:val="auto"/>
        </w:rPr>
        <w:t>7</w:t>
      </w:r>
    </w:p>
    <w:p w14:paraId="223B702B" w14:textId="77777777" w:rsidR="00B11724" w:rsidRPr="005D2946" w:rsidRDefault="00B11724" w:rsidP="00B11724">
      <w:pPr>
        <w:tabs>
          <w:tab w:val="left" w:pos="284"/>
        </w:tabs>
        <w:spacing w:after="120" w:line="360" w:lineRule="auto"/>
        <w:rPr>
          <w:color w:val="auto"/>
        </w:rPr>
      </w:pPr>
      <w:r w:rsidRPr="005D2946">
        <w:rPr>
          <w:color w:val="auto"/>
        </w:rPr>
        <w:tab/>
      </w:r>
      <w:r w:rsidRPr="005D2946">
        <w:rPr>
          <w:color w:val="auto"/>
        </w:rPr>
        <w:tab/>
      </w:r>
      <w:r w:rsidRPr="005D2946">
        <w:rPr>
          <w:color w:val="auto"/>
        </w:rPr>
        <w:tab/>
        <w:t>2.2</w:t>
      </w:r>
      <w:r w:rsidRPr="005D2946">
        <w:rPr>
          <w:color w:val="auto"/>
        </w:rPr>
        <w:tab/>
        <w:t>Marketing Mix</w:t>
      </w:r>
      <w:r w:rsidRPr="005D2946">
        <w:rPr>
          <w:color w:val="auto"/>
        </w:rPr>
        <w:tab/>
      </w:r>
      <w:r w:rsidRPr="005D2946">
        <w:rPr>
          <w:color w:val="auto"/>
        </w:rPr>
        <w:tab/>
      </w:r>
      <w:r w:rsidRPr="005D2946">
        <w:rPr>
          <w:color w:val="auto"/>
        </w:rPr>
        <w:tab/>
      </w:r>
      <w:r w:rsidRPr="005D2946">
        <w:rPr>
          <w:color w:val="auto"/>
        </w:rPr>
        <w:tab/>
      </w:r>
      <w:r w:rsidRPr="005D2946">
        <w:rPr>
          <w:color w:val="auto"/>
        </w:rPr>
        <w:tab/>
      </w:r>
      <w:r w:rsidRPr="005D2946">
        <w:rPr>
          <w:color w:val="auto"/>
        </w:rPr>
        <w:tab/>
      </w:r>
      <w:r>
        <w:rPr>
          <w:color w:val="auto"/>
        </w:rPr>
        <w:tab/>
      </w:r>
      <w:r w:rsidRPr="005D2946">
        <w:rPr>
          <w:color w:val="auto"/>
        </w:rPr>
        <w:t>8</w:t>
      </w:r>
    </w:p>
    <w:p w14:paraId="5D4AEBCC" w14:textId="77777777" w:rsidR="00B11724" w:rsidRPr="005D2946" w:rsidRDefault="00B11724" w:rsidP="00B11724">
      <w:pPr>
        <w:tabs>
          <w:tab w:val="left" w:pos="284"/>
        </w:tabs>
        <w:spacing w:after="120" w:line="360" w:lineRule="auto"/>
        <w:rPr>
          <w:color w:val="auto"/>
        </w:rPr>
      </w:pPr>
      <w:r w:rsidRPr="005D2946">
        <w:rPr>
          <w:color w:val="auto"/>
        </w:rPr>
        <w:tab/>
      </w:r>
      <w:r w:rsidRPr="005D2946">
        <w:rPr>
          <w:color w:val="auto"/>
        </w:rPr>
        <w:tab/>
      </w:r>
      <w:r w:rsidRPr="005D2946">
        <w:rPr>
          <w:color w:val="auto"/>
        </w:rPr>
        <w:tab/>
        <w:t>2.3</w:t>
      </w:r>
      <w:r w:rsidRPr="005D2946">
        <w:rPr>
          <w:color w:val="auto"/>
        </w:rPr>
        <w:tab/>
        <w:t>Purchase Intention</w:t>
      </w:r>
      <w:r w:rsidRPr="005D2946">
        <w:rPr>
          <w:color w:val="auto"/>
        </w:rPr>
        <w:tab/>
      </w:r>
      <w:r>
        <w:rPr>
          <w:color w:val="auto"/>
        </w:rPr>
        <w:tab/>
        <w:t xml:space="preserve">  </w:t>
      </w:r>
      <w:r>
        <w:rPr>
          <w:color w:val="auto"/>
        </w:rPr>
        <w:tab/>
      </w:r>
      <w:r>
        <w:rPr>
          <w:color w:val="auto"/>
        </w:rPr>
        <w:tab/>
      </w:r>
      <w:r>
        <w:rPr>
          <w:color w:val="auto"/>
        </w:rPr>
        <w:tab/>
      </w:r>
      <w:r>
        <w:rPr>
          <w:color w:val="auto"/>
        </w:rPr>
        <w:tab/>
        <w:t>16</w:t>
      </w:r>
    </w:p>
    <w:p w14:paraId="1E44EA92" w14:textId="77777777" w:rsidR="00B11724" w:rsidRPr="005D2946" w:rsidRDefault="00B11724" w:rsidP="00B11724">
      <w:pPr>
        <w:tabs>
          <w:tab w:val="left" w:pos="284"/>
        </w:tabs>
        <w:spacing w:after="120" w:line="360" w:lineRule="auto"/>
        <w:rPr>
          <w:color w:val="auto"/>
        </w:rPr>
      </w:pPr>
      <w:r w:rsidRPr="005D2946">
        <w:rPr>
          <w:color w:val="auto"/>
        </w:rPr>
        <w:tab/>
      </w:r>
      <w:r w:rsidRPr="005D2946">
        <w:rPr>
          <w:color w:val="auto"/>
        </w:rPr>
        <w:tab/>
      </w:r>
      <w:r w:rsidRPr="005D2946">
        <w:rPr>
          <w:color w:val="auto"/>
        </w:rPr>
        <w:tab/>
        <w:t>2.4</w:t>
      </w:r>
      <w:r w:rsidRPr="005D2946">
        <w:rPr>
          <w:color w:val="auto"/>
        </w:rPr>
        <w:tab/>
        <w:t>Review of Empirical Studies</w:t>
      </w:r>
      <w:r w:rsidRPr="005D2946">
        <w:rPr>
          <w:color w:val="auto"/>
        </w:rPr>
        <w:tab/>
      </w:r>
      <w:r w:rsidRPr="005D2946">
        <w:rPr>
          <w:color w:val="auto"/>
        </w:rPr>
        <w:tab/>
      </w:r>
      <w:r w:rsidRPr="005D2946">
        <w:rPr>
          <w:color w:val="auto"/>
        </w:rPr>
        <w:tab/>
      </w:r>
      <w:r w:rsidRPr="005D2946">
        <w:rPr>
          <w:color w:val="auto"/>
        </w:rPr>
        <w:tab/>
      </w:r>
      <w:r>
        <w:rPr>
          <w:color w:val="auto"/>
        </w:rPr>
        <w:tab/>
        <w:t>17</w:t>
      </w:r>
    </w:p>
    <w:p w14:paraId="54E7A75F" w14:textId="77777777" w:rsidR="00B11724" w:rsidRPr="005D2946" w:rsidRDefault="00B11724" w:rsidP="00B11724">
      <w:pPr>
        <w:tabs>
          <w:tab w:val="left" w:pos="284"/>
        </w:tabs>
        <w:spacing w:after="120" w:line="360" w:lineRule="auto"/>
        <w:rPr>
          <w:color w:val="auto"/>
        </w:rPr>
      </w:pPr>
      <w:r w:rsidRPr="005D2946">
        <w:rPr>
          <w:color w:val="auto"/>
        </w:rPr>
        <w:tab/>
      </w:r>
      <w:r w:rsidRPr="005D2946">
        <w:rPr>
          <w:color w:val="auto"/>
        </w:rPr>
        <w:tab/>
      </w:r>
      <w:r w:rsidRPr="005D2946">
        <w:rPr>
          <w:color w:val="auto"/>
        </w:rPr>
        <w:tab/>
        <w:t>2.5</w:t>
      </w:r>
      <w:r w:rsidRPr="005D2946">
        <w:rPr>
          <w:color w:val="auto"/>
        </w:rPr>
        <w:tab/>
        <w:t xml:space="preserve">Conceptual Framework of the Study  </w:t>
      </w:r>
      <w:r w:rsidRPr="005D2946">
        <w:rPr>
          <w:color w:val="auto"/>
        </w:rPr>
        <w:tab/>
      </w:r>
      <w:r w:rsidRPr="005D2946">
        <w:rPr>
          <w:color w:val="auto"/>
        </w:rPr>
        <w:tab/>
      </w:r>
      <w:r w:rsidRPr="005D2946">
        <w:rPr>
          <w:color w:val="auto"/>
        </w:rPr>
        <w:tab/>
      </w:r>
      <w:r>
        <w:rPr>
          <w:color w:val="auto"/>
        </w:rPr>
        <w:tab/>
        <w:t>18</w:t>
      </w:r>
    </w:p>
    <w:p w14:paraId="560CDA87" w14:textId="6F6A9911" w:rsidR="00B11724" w:rsidRPr="005D2946" w:rsidRDefault="00B11724" w:rsidP="00B11724">
      <w:pPr>
        <w:tabs>
          <w:tab w:val="left" w:pos="284"/>
        </w:tabs>
        <w:spacing w:after="120" w:line="360" w:lineRule="auto"/>
        <w:rPr>
          <w:color w:val="auto"/>
        </w:rPr>
      </w:pPr>
      <w:r w:rsidRPr="005D2946">
        <w:rPr>
          <w:b/>
          <w:bCs/>
          <w:color w:val="auto"/>
        </w:rPr>
        <w:t xml:space="preserve">CHAPTER III   METHODOLOGY </w:t>
      </w:r>
      <w:r w:rsidRPr="005D2946">
        <w:rPr>
          <w:b/>
          <w:bCs/>
          <w:color w:val="auto"/>
        </w:rPr>
        <w:tab/>
      </w:r>
      <w:r w:rsidRPr="005D2946">
        <w:rPr>
          <w:b/>
          <w:bCs/>
          <w:color w:val="auto"/>
        </w:rPr>
        <w:tab/>
      </w:r>
      <w:r w:rsidRPr="005D2946">
        <w:rPr>
          <w:b/>
          <w:bCs/>
          <w:color w:val="auto"/>
        </w:rPr>
        <w:tab/>
      </w:r>
      <w:r w:rsidRPr="005D2946">
        <w:rPr>
          <w:b/>
          <w:bCs/>
          <w:color w:val="auto"/>
        </w:rPr>
        <w:tab/>
      </w:r>
      <w:r w:rsidRPr="005D2946">
        <w:rPr>
          <w:b/>
          <w:bCs/>
          <w:color w:val="auto"/>
        </w:rPr>
        <w:tab/>
      </w:r>
      <w:r w:rsidRPr="005D2946">
        <w:rPr>
          <w:b/>
          <w:bCs/>
          <w:color w:val="auto"/>
        </w:rPr>
        <w:tab/>
      </w:r>
      <w:r>
        <w:rPr>
          <w:b/>
          <w:bCs/>
          <w:color w:val="auto"/>
        </w:rPr>
        <w:t>20</w:t>
      </w:r>
      <w:r>
        <w:rPr>
          <w:b/>
          <w:bCs/>
          <w:color w:val="auto"/>
        </w:rPr>
        <w:tab/>
      </w:r>
      <w:r>
        <w:rPr>
          <w:b/>
          <w:bCs/>
          <w:color w:val="auto"/>
        </w:rPr>
        <w:tab/>
      </w:r>
      <w:r w:rsidRPr="005D2946">
        <w:rPr>
          <w:color w:val="auto"/>
        </w:rPr>
        <w:t>3.1</w:t>
      </w:r>
      <w:r w:rsidRPr="005D2946">
        <w:rPr>
          <w:color w:val="auto"/>
        </w:rPr>
        <w:tab/>
        <w:t>Research Methods</w:t>
      </w:r>
      <w:r w:rsidRPr="005D2946">
        <w:rPr>
          <w:color w:val="auto"/>
        </w:rPr>
        <w:tab/>
      </w:r>
      <w:r w:rsidRPr="005D2946">
        <w:rPr>
          <w:color w:val="auto"/>
        </w:rPr>
        <w:tab/>
      </w:r>
      <w:r w:rsidRPr="005D2946">
        <w:rPr>
          <w:color w:val="auto"/>
        </w:rPr>
        <w:tab/>
      </w:r>
      <w:r w:rsidRPr="005D2946">
        <w:rPr>
          <w:color w:val="auto"/>
        </w:rPr>
        <w:tab/>
      </w:r>
      <w:r w:rsidRPr="005D2946">
        <w:rPr>
          <w:color w:val="auto"/>
        </w:rPr>
        <w:tab/>
      </w:r>
      <w:r>
        <w:rPr>
          <w:color w:val="auto"/>
        </w:rPr>
        <w:tab/>
      </w:r>
      <w:r w:rsidR="005B2691">
        <w:rPr>
          <w:color w:val="auto"/>
        </w:rPr>
        <w:t xml:space="preserve">            </w:t>
      </w:r>
      <w:r>
        <w:rPr>
          <w:color w:val="auto"/>
        </w:rPr>
        <w:t>20</w:t>
      </w:r>
    </w:p>
    <w:p w14:paraId="46283FEA" w14:textId="77777777" w:rsidR="00B11724" w:rsidRPr="005D2946" w:rsidRDefault="00B11724" w:rsidP="00B11724">
      <w:pPr>
        <w:tabs>
          <w:tab w:val="left" w:pos="284"/>
        </w:tabs>
        <w:spacing w:after="120" w:line="360" w:lineRule="auto"/>
        <w:rPr>
          <w:color w:val="auto"/>
        </w:rPr>
      </w:pPr>
      <w:r w:rsidRPr="005D2946">
        <w:rPr>
          <w:color w:val="auto"/>
        </w:rPr>
        <w:tab/>
      </w:r>
      <w:r w:rsidRPr="005D2946">
        <w:rPr>
          <w:color w:val="auto"/>
        </w:rPr>
        <w:tab/>
      </w:r>
      <w:r w:rsidRPr="005D2946">
        <w:rPr>
          <w:color w:val="auto"/>
        </w:rPr>
        <w:tab/>
        <w:t>3.2</w:t>
      </w:r>
      <w:r w:rsidRPr="005D2946">
        <w:rPr>
          <w:color w:val="auto"/>
        </w:rPr>
        <w:tab/>
        <w:t>Research Design</w:t>
      </w:r>
      <w:r w:rsidRPr="005D2946">
        <w:rPr>
          <w:color w:val="auto"/>
        </w:rPr>
        <w:tab/>
      </w:r>
      <w:r w:rsidRPr="005D2946">
        <w:rPr>
          <w:color w:val="auto"/>
        </w:rPr>
        <w:tab/>
      </w:r>
      <w:r w:rsidRPr="005D2946">
        <w:rPr>
          <w:color w:val="auto"/>
        </w:rPr>
        <w:tab/>
      </w:r>
      <w:r w:rsidRPr="005D2946">
        <w:rPr>
          <w:color w:val="auto"/>
        </w:rPr>
        <w:tab/>
      </w:r>
      <w:r w:rsidRPr="005D2946">
        <w:rPr>
          <w:color w:val="auto"/>
        </w:rPr>
        <w:tab/>
      </w:r>
      <w:r>
        <w:rPr>
          <w:color w:val="auto"/>
        </w:rPr>
        <w:tab/>
        <w:t>21</w:t>
      </w:r>
    </w:p>
    <w:p w14:paraId="1128C9CE" w14:textId="77777777" w:rsidR="00B11724" w:rsidRPr="005D2946" w:rsidRDefault="00B11724" w:rsidP="00B11724">
      <w:pPr>
        <w:tabs>
          <w:tab w:val="left" w:pos="284"/>
        </w:tabs>
        <w:spacing w:after="120" w:line="360" w:lineRule="auto"/>
        <w:rPr>
          <w:color w:val="auto"/>
        </w:rPr>
      </w:pPr>
      <w:r w:rsidRPr="005D2946">
        <w:rPr>
          <w:color w:val="auto"/>
        </w:rPr>
        <w:tab/>
      </w:r>
      <w:r w:rsidRPr="005D2946">
        <w:rPr>
          <w:color w:val="auto"/>
        </w:rPr>
        <w:tab/>
      </w:r>
      <w:r w:rsidRPr="005D2946">
        <w:rPr>
          <w:color w:val="auto"/>
        </w:rPr>
        <w:tab/>
        <w:t>3.3</w:t>
      </w:r>
      <w:r w:rsidRPr="005D2946">
        <w:rPr>
          <w:color w:val="auto"/>
        </w:rPr>
        <w:tab/>
        <w:t>Data Collection Method</w:t>
      </w:r>
      <w:r w:rsidRPr="005D2946">
        <w:rPr>
          <w:color w:val="auto"/>
        </w:rPr>
        <w:tab/>
      </w:r>
      <w:r w:rsidRPr="005D2946">
        <w:rPr>
          <w:color w:val="auto"/>
        </w:rPr>
        <w:tab/>
      </w:r>
      <w:r w:rsidRPr="005D2946">
        <w:rPr>
          <w:color w:val="auto"/>
        </w:rPr>
        <w:tab/>
      </w:r>
      <w:r w:rsidRPr="005D2946">
        <w:rPr>
          <w:color w:val="auto"/>
        </w:rPr>
        <w:tab/>
      </w:r>
      <w:r>
        <w:rPr>
          <w:color w:val="auto"/>
        </w:rPr>
        <w:tab/>
        <w:t>22</w:t>
      </w:r>
    </w:p>
    <w:p w14:paraId="64D2967C" w14:textId="77777777" w:rsidR="00B11724" w:rsidRDefault="00B11724" w:rsidP="00B11724">
      <w:pPr>
        <w:tabs>
          <w:tab w:val="left" w:pos="284"/>
        </w:tabs>
        <w:spacing w:after="120" w:line="360" w:lineRule="auto"/>
        <w:rPr>
          <w:color w:val="auto"/>
        </w:rPr>
      </w:pPr>
      <w:r w:rsidRPr="005D2946">
        <w:rPr>
          <w:color w:val="auto"/>
        </w:rPr>
        <w:tab/>
      </w:r>
      <w:r w:rsidRPr="005D2946">
        <w:rPr>
          <w:color w:val="auto"/>
        </w:rPr>
        <w:tab/>
      </w:r>
      <w:r w:rsidRPr="005D2946">
        <w:rPr>
          <w:color w:val="auto"/>
        </w:rPr>
        <w:tab/>
        <w:t>3.4</w:t>
      </w:r>
      <w:r w:rsidRPr="005D2946">
        <w:rPr>
          <w:color w:val="auto"/>
        </w:rPr>
        <w:tab/>
      </w:r>
      <w:r w:rsidRPr="00304B7A">
        <w:rPr>
          <w:color w:val="auto"/>
        </w:rPr>
        <w:t>Data Analysis Method</w:t>
      </w:r>
      <w:r w:rsidRPr="005D2946">
        <w:rPr>
          <w:color w:val="auto"/>
        </w:rPr>
        <w:tab/>
      </w:r>
      <w:r w:rsidRPr="005D2946">
        <w:rPr>
          <w:color w:val="auto"/>
        </w:rPr>
        <w:tab/>
      </w:r>
      <w:r w:rsidRPr="005D2946">
        <w:rPr>
          <w:color w:val="auto"/>
        </w:rPr>
        <w:tab/>
      </w:r>
      <w:r w:rsidRPr="005D2946">
        <w:rPr>
          <w:color w:val="auto"/>
        </w:rPr>
        <w:tab/>
      </w:r>
      <w:r w:rsidRPr="005D2946">
        <w:rPr>
          <w:color w:val="auto"/>
        </w:rPr>
        <w:tab/>
      </w:r>
      <w:r>
        <w:rPr>
          <w:color w:val="auto"/>
        </w:rPr>
        <w:tab/>
      </w:r>
      <w:r w:rsidRPr="005D2946">
        <w:rPr>
          <w:color w:val="auto"/>
        </w:rPr>
        <w:t>2</w:t>
      </w:r>
      <w:r>
        <w:rPr>
          <w:color w:val="auto"/>
        </w:rPr>
        <w:t>2</w:t>
      </w:r>
    </w:p>
    <w:p w14:paraId="7DE40B27" w14:textId="77777777" w:rsidR="00B11724" w:rsidRDefault="00B11724" w:rsidP="00B11724">
      <w:pPr>
        <w:tabs>
          <w:tab w:val="left" w:pos="284"/>
        </w:tabs>
        <w:spacing w:after="120" w:line="360" w:lineRule="auto"/>
        <w:rPr>
          <w:color w:val="auto"/>
        </w:rPr>
      </w:pPr>
      <w:r>
        <w:rPr>
          <w:color w:val="auto"/>
        </w:rPr>
        <w:tab/>
      </w:r>
      <w:r>
        <w:rPr>
          <w:color w:val="auto"/>
        </w:rPr>
        <w:tab/>
      </w:r>
      <w:r>
        <w:rPr>
          <w:color w:val="auto"/>
        </w:rPr>
        <w:tab/>
      </w:r>
      <w:r w:rsidRPr="00304B7A">
        <w:rPr>
          <w:color w:val="auto"/>
        </w:rPr>
        <w:t>3.</w:t>
      </w:r>
      <w:r>
        <w:rPr>
          <w:color w:val="auto"/>
        </w:rPr>
        <w:t>5</w:t>
      </w:r>
      <w:r w:rsidRPr="00304B7A">
        <w:rPr>
          <w:color w:val="auto"/>
        </w:rPr>
        <w:tab/>
        <w:t>Ethical Consideration</w:t>
      </w:r>
      <w:r w:rsidRPr="00304B7A">
        <w:rPr>
          <w:color w:val="auto"/>
        </w:rPr>
        <w:tab/>
      </w:r>
      <w:r w:rsidRPr="00304B7A">
        <w:rPr>
          <w:color w:val="auto"/>
        </w:rPr>
        <w:tab/>
      </w:r>
      <w:r w:rsidRPr="00304B7A">
        <w:rPr>
          <w:color w:val="auto"/>
        </w:rPr>
        <w:tab/>
      </w:r>
      <w:r w:rsidRPr="00304B7A">
        <w:rPr>
          <w:color w:val="auto"/>
        </w:rPr>
        <w:tab/>
      </w:r>
      <w:r w:rsidRPr="00304B7A">
        <w:rPr>
          <w:color w:val="auto"/>
        </w:rPr>
        <w:tab/>
      </w:r>
      <w:r>
        <w:rPr>
          <w:color w:val="auto"/>
        </w:rPr>
        <w:tab/>
      </w:r>
      <w:r w:rsidRPr="00304B7A">
        <w:rPr>
          <w:color w:val="auto"/>
        </w:rPr>
        <w:t>2</w:t>
      </w:r>
      <w:r>
        <w:rPr>
          <w:color w:val="auto"/>
        </w:rPr>
        <w:t>5</w:t>
      </w:r>
    </w:p>
    <w:p w14:paraId="308CDDE4" w14:textId="4E829C7F" w:rsidR="00B11724" w:rsidRPr="00156CB7" w:rsidRDefault="00B11724" w:rsidP="00B11724">
      <w:pPr>
        <w:tabs>
          <w:tab w:val="left" w:pos="284"/>
        </w:tabs>
        <w:spacing w:after="120" w:line="360" w:lineRule="auto"/>
        <w:rPr>
          <w:color w:val="auto"/>
        </w:rPr>
      </w:pPr>
      <w:r w:rsidRPr="00156CB7">
        <w:rPr>
          <w:b/>
          <w:bCs/>
          <w:color w:val="auto"/>
        </w:rPr>
        <w:lastRenderedPageBreak/>
        <w:t>CHAPTER I</w:t>
      </w:r>
      <w:r>
        <w:rPr>
          <w:b/>
          <w:bCs/>
          <w:color w:val="auto"/>
        </w:rPr>
        <w:t>V</w:t>
      </w:r>
      <w:r w:rsidRPr="00156CB7">
        <w:rPr>
          <w:b/>
          <w:bCs/>
          <w:color w:val="auto"/>
        </w:rPr>
        <w:t xml:space="preserve">   DATA FINDINGS AND ANALYSIS</w:t>
      </w:r>
      <w:r w:rsidRPr="00156CB7">
        <w:rPr>
          <w:b/>
          <w:bCs/>
          <w:color w:val="auto"/>
        </w:rPr>
        <w:tab/>
      </w:r>
      <w:r w:rsidRPr="00156CB7">
        <w:rPr>
          <w:b/>
          <w:bCs/>
          <w:color w:val="auto"/>
        </w:rPr>
        <w:tab/>
      </w:r>
      <w:r w:rsidRPr="00156CB7">
        <w:rPr>
          <w:b/>
          <w:bCs/>
          <w:color w:val="auto"/>
        </w:rPr>
        <w:tab/>
        <w:t>2</w:t>
      </w:r>
      <w:r>
        <w:rPr>
          <w:b/>
          <w:bCs/>
          <w:color w:val="auto"/>
        </w:rPr>
        <w:t>6</w:t>
      </w:r>
      <w:r>
        <w:rPr>
          <w:b/>
          <w:bCs/>
          <w:color w:val="auto"/>
        </w:rPr>
        <w:tab/>
      </w:r>
      <w:r>
        <w:rPr>
          <w:b/>
          <w:bCs/>
          <w:color w:val="auto"/>
        </w:rPr>
        <w:tab/>
      </w:r>
      <w:r>
        <w:rPr>
          <w:color w:val="auto"/>
        </w:rPr>
        <w:t>4</w:t>
      </w:r>
      <w:r w:rsidRPr="00156CB7">
        <w:rPr>
          <w:color w:val="auto"/>
        </w:rPr>
        <w:t>.1</w:t>
      </w:r>
      <w:r w:rsidRPr="00156CB7">
        <w:rPr>
          <w:color w:val="auto"/>
        </w:rPr>
        <w:tab/>
        <w:t>Demographic Profile of Respondents</w:t>
      </w:r>
      <w:r w:rsidRPr="00156CB7">
        <w:rPr>
          <w:color w:val="auto"/>
        </w:rPr>
        <w:tab/>
      </w:r>
      <w:r w:rsidRPr="00156CB7">
        <w:rPr>
          <w:color w:val="auto"/>
        </w:rPr>
        <w:tab/>
      </w:r>
      <w:r w:rsidRPr="00156CB7">
        <w:rPr>
          <w:color w:val="auto"/>
        </w:rPr>
        <w:tab/>
      </w:r>
      <w:r>
        <w:rPr>
          <w:color w:val="auto"/>
        </w:rPr>
        <w:tab/>
      </w:r>
      <w:r w:rsidR="005B2691">
        <w:rPr>
          <w:color w:val="auto"/>
        </w:rPr>
        <w:t xml:space="preserve">            </w:t>
      </w:r>
      <w:r w:rsidRPr="00156CB7">
        <w:rPr>
          <w:color w:val="auto"/>
        </w:rPr>
        <w:t>2</w:t>
      </w:r>
      <w:r>
        <w:rPr>
          <w:color w:val="auto"/>
        </w:rPr>
        <w:t>6</w:t>
      </w:r>
    </w:p>
    <w:p w14:paraId="27293E15" w14:textId="77777777" w:rsidR="00B11724" w:rsidRPr="00156CB7" w:rsidRDefault="00B11724" w:rsidP="00B11724">
      <w:pPr>
        <w:tabs>
          <w:tab w:val="left" w:pos="284"/>
        </w:tabs>
        <w:spacing w:after="120" w:line="360" w:lineRule="auto"/>
        <w:rPr>
          <w:color w:val="auto"/>
        </w:rPr>
      </w:pPr>
      <w:r>
        <w:rPr>
          <w:color w:val="auto"/>
        </w:rPr>
        <w:tab/>
      </w:r>
      <w:r>
        <w:rPr>
          <w:color w:val="auto"/>
        </w:rPr>
        <w:tab/>
      </w:r>
      <w:r>
        <w:rPr>
          <w:color w:val="auto"/>
        </w:rPr>
        <w:tab/>
        <w:t>4</w:t>
      </w:r>
      <w:r w:rsidRPr="00156CB7">
        <w:rPr>
          <w:color w:val="auto"/>
        </w:rPr>
        <w:t>.2</w:t>
      </w:r>
      <w:r w:rsidRPr="00156CB7">
        <w:rPr>
          <w:color w:val="auto"/>
        </w:rPr>
        <w:tab/>
      </w:r>
      <w:r w:rsidRPr="002F6923">
        <w:rPr>
          <w:color w:val="auto"/>
        </w:rPr>
        <w:t>Reliability Analysis of Variables</w:t>
      </w:r>
      <w:r w:rsidRPr="00156CB7">
        <w:rPr>
          <w:color w:val="auto"/>
        </w:rPr>
        <w:tab/>
      </w:r>
      <w:r w:rsidRPr="00156CB7">
        <w:rPr>
          <w:color w:val="auto"/>
        </w:rPr>
        <w:tab/>
      </w:r>
      <w:r w:rsidRPr="00156CB7">
        <w:rPr>
          <w:color w:val="auto"/>
        </w:rPr>
        <w:tab/>
      </w:r>
      <w:r>
        <w:rPr>
          <w:color w:val="auto"/>
        </w:rPr>
        <w:tab/>
      </w:r>
      <w:r w:rsidRPr="00156CB7">
        <w:rPr>
          <w:color w:val="auto"/>
        </w:rPr>
        <w:t>2</w:t>
      </w:r>
      <w:r>
        <w:rPr>
          <w:color w:val="auto"/>
        </w:rPr>
        <w:t>9</w:t>
      </w:r>
    </w:p>
    <w:p w14:paraId="743F85B1" w14:textId="77777777" w:rsidR="00B11724" w:rsidRDefault="00B11724" w:rsidP="00B11724">
      <w:pPr>
        <w:tabs>
          <w:tab w:val="left" w:pos="284"/>
        </w:tabs>
        <w:spacing w:after="120" w:line="360" w:lineRule="auto"/>
        <w:rPr>
          <w:color w:val="auto"/>
        </w:rPr>
      </w:pPr>
      <w:r>
        <w:rPr>
          <w:color w:val="auto"/>
        </w:rPr>
        <w:tab/>
      </w:r>
      <w:r>
        <w:rPr>
          <w:color w:val="auto"/>
        </w:rPr>
        <w:tab/>
      </w:r>
      <w:r>
        <w:rPr>
          <w:color w:val="auto"/>
        </w:rPr>
        <w:tab/>
        <w:t>4</w:t>
      </w:r>
      <w:r w:rsidRPr="00156CB7">
        <w:rPr>
          <w:color w:val="auto"/>
        </w:rPr>
        <w:t>.3</w:t>
      </w:r>
      <w:r w:rsidRPr="00156CB7">
        <w:rPr>
          <w:color w:val="auto"/>
        </w:rPr>
        <w:tab/>
      </w:r>
      <w:r w:rsidRPr="00135149">
        <w:rPr>
          <w:color w:val="auto"/>
        </w:rPr>
        <w:t xml:space="preserve">Descriptive Analysis on Dependent and </w:t>
      </w:r>
    </w:p>
    <w:p w14:paraId="43F8BDE1" w14:textId="77777777" w:rsidR="00B11724" w:rsidRPr="00156CB7" w:rsidRDefault="00B11724" w:rsidP="00B11724">
      <w:pPr>
        <w:tabs>
          <w:tab w:val="left" w:pos="284"/>
        </w:tabs>
        <w:spacing w:after="120" w:line="360" w:lineRule="auto"/>
        <w:rPr>
          <w:color w:val="auto"/>
        </w:rPr>
      </w:pPr>
      <w:r>
        <w:rPr>
          <w:color w:val="auto"/>
        </w:rPr>
        <w:tab/>
      </w:r>
      <w:r>
        <w:rPr>
          <w:color w:val="auto"/>
        </w:rPr>
        <w:tab/>
      </w:r>
      <w:r>
        <w:rPr>
          <w:color w:val="auto"/>
        </w:rPr>
        <w:tab/>
      </w:r>
      <w:r>
        <w:rPr>
          <w:color w:val="auto"/>
        </w:rPr>
        <w:tab/>
      </w:r>
      <w:r w:rsidRPr="00135149">
        <w:rPr>
          <w:color w:val="auto"/>
        </w:rPr>
        <w:t>Independent Variables</w:t>
      </w:r>
      <w:r w:rsidRPr="00156CB7">
        <w:rPr>
          <w:color w:val="auto"/>
        </w:rPr>
        <w:tab/>
      </w:r>
      <w:r w:rsidRPr="00156CB7">
        <w:rPr>
          <w:color w:val="auto"/>
        </w:rPr>
        <w:tab/>
      </w:r>
      <w:r w:rsidRPr="00156CB7">
        <w:rPr>
          <w:color w:val="auto"/>
        </w:rPr>
        <w:tab/>
      </w:r>
      <w:r w:rsidRPr="00156CB7">
        <w:rPr>
          <w:color w:val="auto"/>
        </w:rPr>
        <w:tab/>
      </w:r>
      <w:r>
        <w:rPr>
          <w:color w:val="auto"/>
        </w:rPr>
        <w:tab/>
      </w:r>
      <w:r>
        <w:rPr>
          <w:color w:val="auto"/>
        </w:rPr>
        <w:tab/>
        <w:t>30</w:t>
      </w:r>
    </w:p>
    <w:p w14:paraId="38992DD7" w14:textId="77777777" w:rsidR="00B11724" w:rsidRDefault="00B11724" w:rsidP="00B11724">
      <w:pPr>
        <w:tabs>
          <w:tab w:val="left" w:pos="284"/>
        </w:tabs>
        <w:spacing w:after="120" w:line="360" w:lineRule="auto"/>
        <w:rPr>
          <w:color w:val="auto"/>
        </w:rPr>
      </w:pPr>
      <w:r>
        <w:rPr>
          <w:color w:val="auto"/>
        </w:rPr>
        <w:tab/>
      </w:r>
      <w:r>
        <w:rPr>
          <w:color w:val="auto"/>
        </w:rPr>
        <w:tab/>
      </w:r>
      <w:r>
        <w:rPr>
          <w:color w:val="auto"/>
        </w:rPr>
        <w:tab/>
        <w:t>4</w:t>
      </w:r>
      <w:r w:rsidRPr="00156CB7">
        <w:rPr>
          <w:color w:val="auto"/>
        </w:rPr>
        <w:t>.4</w:t>
      </w:r>
      <w:r w:rsidRPr="00156CB7">
        <w:rPr>
          <w:color w:val="auto"/>
        </w:rPr>
        <w:tab/>
      </w:r>
      <w:r w:rsidRPr="00E2674E">
        <w:rPr>
          <w:color w:val="auto"/>
        </w:rPr>
        <w:t xml:space="preserve">Multiple Regression Analysis of Marketing </w:t>
      </w:r>
    </w:p>
    <w:p w14:paraId="6780676C" w14:textId="77777777" w:rsidR="00B11724" w:rsidRDefault="00B11724" w:rsidP="00B11724">
      <w:pPr>
        <w:tabs>
          <w:tab w:val="left" w:pos="284"/>
        </w:tabs>
        <w:spacing w:after="120" w:line="360" w:lineRule="auto"/>
        <w:rPr>
          <w:color w:val="auto"/>
        </w:rPr>
      </w:pPr>
      <w:r>
        <w:rPr>
          <w:color w:val="auto"/>
        </w:rPr>
        <w:tab/>
      </w:r>
      <w:r>
        <w:rPr>
          <w:color w:val="auto"/>
        </w:rPr>
        <w:tab/>
      </w:r>
      <w:r>
        <w:rPr>
          <w:color w:val="auto"/>
        </w:rPr>
        <w:tab/>
      </w:r>
      <w:r>
        <w:rPr>
          <w:color w:val="auto"/>
        </w:rPr>
        <w:tab/>
      </w:r>
      <w:r w:rsidRPr="00E2674E">
        <w:rPr>
          <w:color w:val="auto"/>
        </w:rPr>
        <w:t>Mix and Customer Purchase Intention</w:t>
      </w:r>
      <w:r w:rsidRPr="00156CB7">
        <w:rPr>
          <w:color w:val="auto"/>
        </w:rPr>
        <w:tab/>
      </w:r>
      <w:r w:rsidRPr="00156CB7">
        <w:rPr>
          <w:color w:val="auto"/>
        </w:rPr>
        <w:tab/>
      </w:r>
      <w:r w:rsidRPr="00156CB7">
        <w:rPr>
          <w:color w:val="auto"/>
        </w:rPr>
        <w:tab/>
      </w:r>
      <w:r>
        <w:rPr>
          <w:color w:val="auto"/>
        </w:rPr>
        <w:tab/>
        <w:t>36</w:t>
      </w:r>
    </w:p>
    <w:p w14:paraId="440C7DAA" w14:textId="22F337CB" w:rsidR="00B11724" w:rsidRPr="00B11A51" w:rsidRDefault="00B11724" w:rsidP="00B11724">
      <w:pPr>
        <w:tabs>
          <w:tab w:val="left" w:pos="284"/>
        </w:tabs>
        <w:spacing w:after="120" w:line="360" w:lineRule="auto"/>
        <w:rPr>
          <w:color w:val="auto"/>
        </w:rPr>
      </w:pPr>
      <w:r>
        <w:rPr>
          <w:b/>
          <w:bCs/>
          <w:color w:val="auto"/>
        </w:rPr>
        <w:t xml:space="preserve">CHAPTER </w:t>
      </w:r>
      <w:r w:rsidRPr="00B11A51">
        <w:rPr>
          <w:b/>
          <w:bCs/>
          <w:color w:val="auto"/>
        </w:rPr>
        <w:t>V   CONCLUSION</w:t>
      </w:r>
      <w:r w:rsidRPr="00B11A51">
        <w:rPr>
          <w:b/>
          <w:bCs/>
          <w:color w:val="auto"/>
        </w:rPr>
        <w:tab/>
      </w:r>
      <w:r w:rsidRPr="00B11A51">
        <w:rPr>
          <w:b/>
          <w:bCs/>
          <w:color w:val="auto"/>
        </w:rPr>
        <w:tab/>
      </w:r>
      <w:r w:rsidRPr="00B11A51">
        <w:rPr>
          <w:b/>
          <w:bCs/>
          <w:color w:val="auto"/>
        </w:rPr>
        <w:tab/>
      </w:r>
      <w:r>
        <w:rPr>
          <w:b/>
          <w:bCs/>
          <w:color w:val="auto"/>
        </w:rPr>
        <w:tab/>
      </w:r>
      <w:r>
        <w:rPr>
          <w:b/>
          <w:bCs/>
          <w:color w:val="auto"/>
        </w:rPr>
        <w:tab/>
      </w:r>
      <w:r>
        <w:rPr>
          <w:b/>
          <w:bCs/>
          <w:color w:val="auto"/>
        </w:rPr>
        <w:tab/>
        <w:t>39</w:t>
      </w:r>
      <w:r>
        <w:rPr>
          <w:b/>
          <w:bCs/>
          <w:color w:val="auto"/>
        </w:rPr>
        <w:tab/>
      </w:r>
      <w:r>
        <w:rPr>
          <w:b/>
          <w:bCs/>
          <w:color w:val="auto"/>
        </w:rPr>
        <w:tab/>
      </w:r>
      <w:r>
        <w:rPr>
          <w:color w:val="auto"/>
        </w:rPr>
        <w:t>5</w:t>
      </w:r>
      <w:r w:rsidRPr="00B11A51">
        <w:rPr>
          <w:color w:val="auto"/>
        </w:rPr>
        <w:t>.1</w:t>
      </w:r>
      <w:r w:rsidRPr="00B11A51">
        <w:rPr>
          <w:color w:val="auto"/>
        </w:rPr>
        <w:tab/>
        <w:t>Findings and Discussions</w:t>
      </w:r>
      <w:r w:rsidRPr="00B11A51">
        <w:rPr>
          <w:color w:val="auto"/>
        </w:rPr>
        <w:tab/>
      </w:r>
      <w:r w:rsidRPr="00B11A51">
        <w:rPr>
          <w:color w:val="auto"/>
        </w:rPr>
        <w:tab/>
      </w:r>
      <w:r w:rsidRPr="00B11A51">
        <w:rPr>
          <w:color w:val="auto"/>
        </w:rPr>
        <w:tab/>
      </w:r>
      <w:r>
        <w:rPr>
          <w:color w:val="auto"/>
        </w:rPr>
        <w:tab/>
      </w:r>
      <w:r>
        <w:rPr>
          <w:color w:val="auto"/>
        </w:rPr>
        <w:tab/>
      </w:r>
      <w:r w:rsidR="005B2691">
        <w:rPr>
          <w:color w:val="auto"/>
        </w:rPr>
        <w:t xml:space="preserve">            </w:t>
      </w:r>
      <w:r>
        <w:rPr>
          <w:color w:val="auto"/>
        </w:rPr>
        <w:t>39</w:t>
      </w:r>
    </w:p>
    <w:p w14:paraId="2E3DBE06" w14:textId="77777777" w:rsidR="00B11724" w:rsidRPr="00B11A51" w:rsidRDefault="00B11724" w:rsidP="00B11724">
      <w:pPr>
        <w:tabs>
          <w:tab w:val="left" w:pos="284"/>
        </w:tabs>
        <w:spacing w:after="120" w:line="360" w:lineRule="auto"/>
        <w:rPr>
          <w:color w:val="auto"/>
        </w:rPr>
      </w:pPr>
      <w:r>
        <w:rPr>
          <w:color w:val="auto"/>
        </w:rPr>
        <w:tab/>
      </w:r>
      <w:r>
        <w:rPr>
          <w:color w:val="auto"/>
        </w:rPr>
        <w:tab/>
      </w:r>
      <w:r>
        <w:rPr>
          <w:color w:val="auto"/>
        </w:rPr>
        <w:tab/>
        <w:t>5</w:t>
      </w:r>
      <w:r w:rsidRPr="00B11A51">
        <w:rPr>
          <w:color w:val="auto"/>
        </w:rPr>
        <w:t>.2</w:t>
      </w:r>
      <w:r w:rsidRPr="00B11A51">
        <w:rPr>
          <w:color w:val="auto"/>
        </w:rPr>
        <w:tab/>
        <w:t>Suggestions and Recommendations</w:t>
      </w:r>
      <w:r w:rsidRPr="00B11A51">
        <w:rPr>
          <w:color w:val="auto"/>
        </w:rPr>
        <w:tab/>
      </w:r>
      <w:r w:rsidRPr="00B11A51">
        <w:rPr>
          <w:color w:val="auto"/>
        </w:rPr>
        <w:tab/>
      </w:r>
      <w:r w:rsidRPr="00B11A51">
        <w:rPr>
          <w:color w:val="auto"/>
        </w:rPr>
        <w:tab/>
      </w:r>
      <w:r>
        <w:rPr>
          <w:color w:val="auto"/>
        </w:rPr>
        <w:tab/>
        <w:t>40</w:t>
      </w:r>
    </w:p>
    <w:p w14:paraId="11AFA8CD" w14:textId="77777777" w:rsidR="00B11724" w:rsidRPr="00B11A51" w:rsidRDefault="00B11724" w:rsidP="00B11724">
      <w:pPr>
        <w:tabs>
          <w:tab w:val="left" w:pos="284"/>
        </w:tabs>
        <w:spacing w:after="120" w:line="360" w:lineRule="auto"/>
        <w:rPr>
          <w:color w:val="auto"/>
        </w:rPr>
      </w:pPr>
      <w:r>
        <w:rPr>
          <w:color w:val="auto"/>
        </w:rPr>
        <w:tab/>
      </w:r>
      <w:r>
        <w:rPr>
          <w:color w:val="auto"/>
        </w:rPr>
        <w:tab/>
      </w:r>
      <w:r>
        <w:rPr>
          <w:color w:val="auto"/>
        </w:rPr>
        <w:tab/>
        <w:t>5</w:t>
      </w:r>
      <w:r w:rsidRPr="00B11A51">
        <w:rPr>
          <w:color w:val="auto"/>
        </w:rPr>
        <w:t>.3</w:t>
      </w:r>
      <w:r w:rsidRPr="00B11A51">
        <w:rPr>
          <w:color w:val="auto"/>
        </w:rPr>
        <w:tab/>
        <w:t>Needs for Further Research</w:t>
      </w:r>
      <w:r w:rsidRPr="00B11A51">
        <w:rPr>
          <w:color w:val="auto"/>
        </w:rPr>
        <w:tab/>
      </w:r>
      <w:r w:rsidRPr="00B11A51">
        <w:rPr>
          <w:color w:val="auto"/>
        </w:rPr>
        <w:tab/>
      </w:r>
      <w:r w:rsidRPr="00B11A51">
        <w:rPr>
          <w:color w:val="auto"/>
        </w:rPr>
        <w:tab/>
      </w:r>
      <w:r w:rsidRPr="00B11A51">
        <w:rPr>
          <w:color w:val="auto"/>
        </w:rPr>
        <w:tab/>
      </w:r>
      <w:r>
        <w:rPr>
          <w:color w:val="auto"/>
        </w:rPr>
        <w:tab/>
        <w:t>41</w:t>
      </w:r>
    </w:p>
    <w:p w14:paraId="1AEB71EE" w14:textId="77777777" w:rsidR="00B11724" w:rsidRPr="00156CB7" w:rsidRDefault="00B11724" w:rsidP="00B11724">
      <w:pPr>
        <w:tabs>
          <w:tab w:val="left" w:pos="284"/>
        </w:tabs>
        <w:spacing w:after="120" w:line="360" w:lineRule="auto"/>
        <w:rPr>
          <w:color w:val="auto"/>
        </w:rPr>
      </w:pPr>
    </w:p>
    <w:p w14:paraId="557E6671" w14:textId="77777777" w:rsidR="00B11724" w:rsidRPr="005D2946" w:rsidRDefault="00B11724" w:rsidP="00B11724">
      <w:pPr>
        <w:tabs>
          <w:tab w:val="left" w:pos="284"/>
        </w:tabs>
        <w:spacing w:after="120" w:line="360" w:lineRule="auto"/>
        <w:rPr>
          <w:color w:val="auto"/>
        </w:rPr>
      </w:pPr>
    </w:p>
    <w:p w14:paraId="6D2CD29E" w14:textId="77777777" w:rsidR="00B11724" w:rsidRDefault="00B11724" w:rsidP="00B11724">
      <w:pPr>
        <w:tabs>
          <w:tab w:val="left" w:pos="284"/>
        </w:tabs>
        <w:spacing w:after="120" w:line="360" w:lineRule="auto"/>
        <w:jc w:val="center"/>
        <w:rPr>
          <w:color w:val="auto"/>
        </w:rPr>
      </w:pPr>
      <w:r w:rsidRPr="005D2946">
        <w:rPr>
          <w:color w:val="auto"/>
        </w:rPr>
        <w:tab/>
      </w:r>
      <w:r w:rsidRPr="005D2946">
        <w:rPr>
          <w:color w:val="auto"/>
        </w:rPr>
        <w:tab/>
      </w:r>
      <w:r w:rsidRPr="005D2946">
        <w:rPr>
          <w:color w:val="auto"/>
        </w:rPr>
        <w:tab/>
      </w:r>
      <w:r w:rsidRPr="005D2946">
        <w:rPr>
          <w:color w:val="auto"/>
        </w:rPr>
        <w:tab/>
      </w:r>
    </w:p>
    <w:p w14:paraId="6B98E1DF" w14:textId="77777777" w:rsidR="00B11724" w:rsidRDefault="00B11724" w:rsidP="00B11724">
      <w:pPr>
        <w:tabs>
          <w:tab w:val="left" w:pos="284"/>
        </w:tabs>
        <w:spacing w:after="120" w:line="360" w:lineRule="auto"/>
        <w:jc w:val="center"/>
        <w:rPr>
          <w:color w:val="auto"/>
        </w:rPr>
      </w:pPr>
    </w:p>
    <w:p w14:paraId="631E0632" w14:textId="77777777" w:rsidR="00B11724" w:rsidRDefault="00B11724" w:rsidP="00B11724">
      <w:pPr>
        <w:tabs>
          <w:tab w:val="left" w:pos="284"/>
        </w:tabs>
        <w:spacing w:after="120" w:line="360" w:lineRule="auto"/>
        <w:jc w:val="center"/>
        <w:rPr>
          <w:color w:val="auto"/>
        </w:rPr>
      </w:pPr>
    </w:p>
    <w:p w14:paraId="11E09272" w14:textId="77777777" w:rsidR="00B11724" w:rsidRDefault="00B11724" w:rsidP="00B11724">
      <w:pPr>
        <w:tabs>
          <w:tab w:val="left" w:pos="284"/>
        </w:tabs>
        <w:spacing w:after="120" w:line="360" w:lineRule="auto"/>
        <w:jc w:val="center"/>
        <w:rPr>
          <w:color w:val="auto"/>
        </w:rPr>
      </w:pPr>
    </w:p>
    <w:p w14:paraId="6F5ED091" w14:textId="77777777" w:rsidR="00B11724" w:rsidRDefault="00B11724" w:rsidP="00B11724">
      <w:pPr>
        <w:tabs>
          <w:tab w:val="left" w:pos="284"/>
        </w:tabs>
        <w:spacing w:after="120" w:line="360" w:lineRule="auto"/>
        <w:jc w:val="center"/>
        <w:rPr>
          <w:color w:val="auto"/>
        </w:rPr>
      </w:pPr>
    </w:p>
    <w:p w14:paraId="23742A83" w14:textId="77777777" w:rsidR="00B11724" w:rsidRDefault="00B11724" w:rsidP="00B11724">
      <w:pPr>
        <w:tabs>
          <w:tab w:val="left" w:pos="284"/>
        </w:tabs>
        <w:spacing w:after="120" w:line="360" w:lineRule="auto"/>
        <w:jc w:val="center"/>
        <w:rPr>
          <w:color w:val="auto"/>
        </w:rPr>
      </w:pPr>
    </w:p>
    <w:p w14:paraId="3A8FA35B" w14:textId="77777777" w:rsidR="00B11724" w:rsidRDefault="00B11724" w:rsidP="00B11724">
      <w:pPr>
        <w:tabs>
          <w:tab w:val="left" w:pos="284"/>
        </w:tabs>
        <w:spacing w:after="120" w:line="360" w:lineRule="auto"/>
        <w:jc w:val="center"/>
        <w:rPr>
          <w:color w:val="auto"/>
        </w:rPr>
      </w:pPr>
    </w:p>
    <w:p w14:paraId="337AA3A4" w14:textId="77777777" w:rsidR="00B11724" w:rsidRDefault="00B11724" w:rsidP="00B11724">
      <w:pPr>
        <w:tabs>
          <w:tab w:val="left" w:pos="284"/>
        </w:tabs>
        <w:spacing w:after="120" w:line="360" w:lineRule="auto"/>
        <w:jc w:val="center"/>
        <w:rPr>
          <w:color w:val="auto"/>
        </w:rPr>
      </w:pPr>
    </w:p>
    <w:p w14:paraId="02E48C4B" w14:textId="77777777" w:rsidR="00B11724" w:rsidRDefault="00B11724" w:rsidP="00B11724">
      <w:pPr>
        <w:tabs>
          <w:tab w:val="left" w:pos="284"/>
        </w:tabs>
        <w:spacing w:after="120" w:line="360" w:lineRule="auto"/>
        <w:jc w:val="center"/>
        <w:rPr>
          <w:color w:val="auto"/>
        </w:rPr>
      </w:pPr>
    </w:p>
    <w:p w14:paraId="14E6D830" w14:textId="77777777" w:rsidR="00B11724" w:rsidRDefault="00B11724" w:rsidP="00B11724">
      <w:pPr>
        <w:tabs>
          <w:tab w:val="left" w:pos="284"/>
        </w:tabs>
        <w:spacing w:after="120" w:line="360" w:lineRule="auto"/>
        <w:jc w:val="center"/>
        <w:rPr>
          <w:color w:val="auto"/>
        </w:rPr>
      </w:pPr>
    </w:p>
    <w:p w14:paraId="77007317" w14:textId="77777777" w:rsidR="00B11724" w:rsidRDefault="00B11724" w:rsidP="00B11724">
      <w:pPr>
        <w:tabs>
          <w:tab w:val="left" w:pos="284"/>
        </w:tabs>
        <w:spacing w:after="120" w:line="360" w:lineRule="auto"/>
        <w:jc w:val="center"/>
        <w:rPr>
          <w:color w:val="auto"/>
        </w:rPr>
      </w:pPr>
    </w:p>
    <w:p w14:paraId="373328B1" w14:textId="77777777" w:rsidR="004A1632" w:rsidRDefault="004A1632" w:rsidP="00B11724">
      <w:pPr>
        <w:tabs>
          <w:tab w:val="left" w:pos="284"/>
        </w:tabs>
        <w:spacing w:after="120" w:line="360" w:lineRule="auto"/>
        <w:jc w:val="center"/>
        <w:rPr>
          <w:color w:val="auto"/>
        </w:rPr>
      </w:pPr>
    </w:p>
    <w:p w14:paraId="40ACE85D" w14:textId="77777777" w:rsidR="004A1632" w:rsidRDefault="004A1632" w:rsidP="00B11724">
      <w:pPr>
        <w:tabs>
          <w:tab w:val="left" w:pos="284"/>
        </w:tabs>
        <w:spacing w:after="120" w:line="360" w:lineRule="auto"/>
        <w:jc w:val="center"/>
        <w:rPr>
          <w:color w:val="auto"/>
        </w:rPr>
      </w:pPr>
    </w:p>
    <w:p w14:paraId="674C3F66" w14:textId="77777777" w:rsidR="00B11724" w:rsidRDefault="00B11724" w:rsidP="00B11724">
      <w:pPr>
        <w:tabs>
          <w:tab w:val="left" w:pos="284"/>
        </w:tabs>
        <w:spacing w:after="120" w:line="360" w:lineRule="auto"/>
        <w:jc w:val="center"/>
        <w:rPr>
          <w:color w:val="auto"/>
        </w:rPr>
      </w:pPr>
    </w:p>
    <w:p w14:paraId="73292A9B" w14:textId="77777777" w:rsidR="00B11724" w:rsidRPr="00A51FEA" w:rsidRDefault="00B11724" w:rsidP="00B11724">
      <w:pPr>
        <w:tabs>
          <w:tab w:val="left" w:pos="284"/>
        </w:tabs>
        <w:spacing w:after="120" w:line="360" w:lineRule="auto"/>
        <w:jc w:val="center"/>
        <w:rPr>
          <w:color w:val="auto"/>
        </w:rPr>
      </w:pPr>
      <w:r w:rsidRPr="005D2946">
        <w:rPr>
          <w:b/>
          <w:bCs/>
          <w:color w:val="auto"/>
          <w:sz w:val="28"/>
          <w:szCs w:val="28"/>
        </w:rPr>
        <w:lastRenderedPageBreak/>
        <w:t xml:space="preserve">LIST OF </w:t>
      </w:r>
      <w:r>
        <w:rPr>
          <w:b/>
          <w:bCs/>
          <w:color w:val="auto"/>
          <w:sz w:val="28"/>
          <w:szCs w:val="28"/>
        </w:rPr>
        <w:t>TABLES</w:t>
      </w:r>
    </w:p>
    <w:p w14:paraId="0D54747F" w14:textId="77777777" w:rsidR="00B11724" w:rsidRPr="005D2946" w:rsidRDefault="00B11724" w:rsidP="00B11724">
      <w:pPr>
        <w:tabs>
          <w:tab w:val="left" w:pos="284"/>
        </w:tabs>
        <w:spacing w:after="120" w:line="360" w:lineRule="auto"/>
        <w:rPr>
          <w:b/>
          <w:bCs/>
          <w:color w:val="auto"/>
        </w:rPr>
      </w:pPr>
      <w:r>
        <w:rPr>
          <w:b/>
          <w:bCs/>
          <w:color w:val="auto"/>
        </w:rPr>
        <w:tab/>
      </w:r>
      <w:r>
        <w:rPr>
          <w:b/>
          <w:bCs/>
          <w:color w:val="auto"/>
        </w:rPr>
        <w:tab/>
        <w:t>Table No.</w:t>
      </w:r>
      <w:r>
        <w:rPr>
          <w:b/>
          <w:bCs/>
          <w:color w:val="auto"/>
        </w:rPr>
        <w:tab/>
      </w:r>
      <w:r>
        <w:rPr>
          <w:b/>
          <w:bCs/>
          <w:color w:val="auto"/>
        </w:rPr>
        <w:tab/>
      </w:r>
      <w:r w:rsidRPr="005D2946">
        <w:rPr>
          <w:b/>
          <w:bCs/>
          <w:color w:val="auto"/>
        </w:rPr>
        <w:t>Description</w:t>
      </w:r>
      <w:r w:rsidRPr="005D2946">
        <w:rPr>
          <w:b/>
          <w:bCs/>
          <w:color w:val="auto"/>
        </w:rPr>
        <w:tab/>
      </w:r>
      <w:r w:rsidRPr="005D2946">
        <w:rPr>
          <w:b/>
          <w:bCs/>
          <w:color w:val="auto"/>
        </w:rPr>
        <w:tab/>
      </w:r>
      <w:r>
        <w:rPr>
          <w:b/>
          <w:bCs/>
          <w:color w:val="auto"/>
        </w:rPr>
        <w:tab/>
      </w:r>
      <w:r>
        <w:rPr>
          <w:b/>
          <w:bCs/>
          <w:color w:val="auto"/>
        </w:rPr>
        <w:tab/>
      </w:r>
      <w:r>
        <w:rPr>
          <w:b/>
          <w:bCs/>
          <w:color w:val="auto"/>
        </w:rPr>
        <w:tab/>
        <w:t xml:space="preserve">Page </w:t>
      </w:r>
      <w:r w:rsidRPr="005D2946">
        <w:rPr>
          <w:b/>
          <w:bCs/>
          <w:color w:val="auto"/>
        </w:rPr>
        <w:t>No.</w:t>
      </w:r>
    </w:p>
    <w:p w14:paraId="7C05ED19" w14:textId="77777777" w:rsidR="00B11724" w:rsidRDefault="00B11724" w:rsidP="00B11724">
      <w:pPr>
        <w:spacing w:after="160" w:line="360" w:lineRule="auto"/>
        <w:rPr>
          <w:color w:val="auto"/>
          <w:lang w:val="en-GB"/>
        </w:rPr>
      </w:pPr>
      <w:r>
        <w:rPr>
          <w:color w:val="auto"/>
          <w:lang w:val="en-GB"/>
        </w:rPr>
        <w:tab/>
      </w:r>
      <w:r>
        <w:rPr>
          <w:color w:val="auto"/>
          <w:lang w:val="en-GB"/>
        </w:rPr>
        <w:tab/>
        <w:t>3.1</w:t>
      </w:r>
      <w:r>
        <w:rPr>
          <w:color w:val="auto"/>
          <w:lang w:val="en-GB"/>
        </w:rPr>
        <w:tab/>
      </w:r>
      <w:r w:rsidRPr="002C0BB7">
        <w:rPr>
          <w:color w:val="auto"/>
          <w:lang w:val="en-GB"/>
        </w:rPr>
        <w:t>Range of Reliability</w:t>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t>23</w:t>
      </w:r>
    </w:p>
    <w:p w14:paraId="0A65C46F" w14:textId="77777777" w:rsidR="00B11724" w:rsidRDefault="00B11724" w:rsidP="00B11724">
      <w:pPr>
        <w:spacing w:after="160" w:line="360" w:lineRule="auto"/>
        <w:rPr>
          <w:color w:val="auto"/>
          <w:lang w:val="en-GB"/>
        </w:rPr>
      </w:pPr>
      <w:r>
        <w:rPr>
          <w:color w:val="auto"/>
          <w:lang w:val="en-GB"/>
        </w:rPr>
        <w:tab/>
      </w:r>
      <w:r>
        <w:rPr>
          <w:color w:val="auto"/>
          <w:lang w:val="en-GB"/>
        </w:rPr>
        <w:tab/>
        <w:t>3.2</w:t>
      </w:r>
      <w:r>
        <w:rPr>
          <w:color w:val="auto"/>
          <w:lang w:val="en-GB"/>
        </w:rPr>
        <w:tab/>
      </w:r>
      <w:r w:rsidRPr="00520B3E">
        <w:rPr>
          <w:color w:val="auto"/>
          <w:lang w:val="en-GB"/>
        </w:rPr>
        <w:t>Mean Rating Scale</w:t>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t>24</w:t>
      </w:r>
    </w:p>
    <w:p w14:paraId="7D2D7C9C" w14:textId="77777777" w:rsidR="00B11724" w:rsidRDefault="00B11724" w:rsidP="00B11724">
      <w:pPr>
        <w:spacing w:after="160" w:line="360" w:lineRule="auto"/>
        <w:rPr>
          <w:color w:val="auto"/>
          <w:lang w:val="en-GB"/>
        </w:rPr>
      </w:pPr>
      <w:r>
        <w:rPr>
          <w:color w:val="auto"/>
          <w:lang w:val="en-GB"/>
        </w:rPr>
        <w:tab/>
      </w:r>
      <w:r>
        <w:rPr>
          <w:color w:val="auto"/>
          <w:lang w:val="en-GB"/>
        </w:rPr>
        <w:tab/>
        <w:t>4.1</w:t>
      </w:r>
      <w:r>
        <w:rPr>
          <w:color w:val="auto"/>
          <w:lang w:val="en-GB"/>
        </w:rPr>
        <w:tab/>
      </w:r>
      <w:r w:rsidRPr="00060D35">
        <w:rPr>
          <w:color w:val="auto"/>
          <w:lang w:val="en-GB"/>
        </w:rPr>
        <w:t>Gender of Respondents</w:t>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t>26</w:t>
      </w:r>
    </w:p>
    <w:p w14:paraId="551265E8" w14:textId="77777777" w:rsidR="00B11724" w:rsidRDefault="00B11724" w:rsidP="00B11724">
      <w:pPr>
        <w:spacing w:after="160" w:line="360" w:lineRule="auto"/>
        <w:rPr>
          <w:color w:val="auto"/>
          <w:lang w:val="en-GB"/>
        </w:rPr>
      </w:pPr>
      <w:r>
        <w:rPr>
          <w:color w:val="auto"/>
          <w:lang w:val="en-GB"/>
        </w:rPr>
        <w:tab/>
      </w:r>
      <w:r>
        <w:rPr>
          <w:color w:val="auto"/>
          <w:lang w:val="en-GB"/>
        </w:rPr>
        <w:tab/>
        <w:t>4.2</w:t>
      </w:r>
      <w:r>
        <w:rPr>
          <w:color w:val="auto"/>
          <w:lang w:val="en-GB"/>
        </w:rPr>
        <w:tab/>
      </w:r>
      <w:r w:rsidRPr="00060D35">
        <w:rPr>
          <w:color w:val="auto"/>
          <w:lang w:val="en-GB"/>
        </w:rPr>
        <w:t>Marital Status of Respondents</w:t>
      </w:r>
      <w:r>
        <w:rPr>
          <w:color w:val="auto"/>
          <w:lang w:val="en-GB"/>
        </w:rPr>
        <w:tab/>
      </w:r>
      <w:r>
        <w:rPr>
          <w:color w:val="auto"/>
          <w:lang w:val="en-GB"/>
        </w:rPr>
        <w:tab/>
      </w:r>
      <w:r>
        <w:rPr>
          <w:color w:val="auto"/>
          <w:lang w:val="en-GB"/>
        </w:rPr>
        <w:tab/>
      </w:r>
      <w:r>
        <w:rPr>
          <w:color w:val="auto"/>
          <w:lang w:val="en-GB"/>
        </w:rPr>
        <w:tab/>
      </w:r>
      <w:r>
        <w:rPr>
          <w:color w:val="auto"/>
          <w:lang w:val="en-GB"/>
        </w:rPr>
        <w:tab/>
        <w:t>27</w:t>
      </w:r>
    </w:p>
    <w:p w14:paraId="3DDC4B39" w14:textId="77777777" w:rsidR="00B11724" w:rsidRDefault="00B11724" w:rsidP="00B11724">
      <w:pPr>
        <w:spacing w:after="160" w:line="360" w:lineRule="auto"/>
        <w:rPr>
          <w:color w:val="auto"/>
          <w:lang w:val="en-GB"/>
        </w:rPr>
      </w:pPr>
      <w:r>
        <w:rPr>
          <w:color w:val="auto"/>
          <w:lang w:val="en-GB"/>
        </w:rPr>
        <w:tab/>
      </w:r>
      <w:r>
        <w:rPr>
          <w:color w:val="auto"/>
          <w:lang w:val="en-GB"/>
        </w:rPr>
        <w:tab/>
        <w:t>4.3</w:t>
      </w:r>
      <w:r>
        <w:rPr>
          <w:color w:val="auto"/>
          <w:lang w:val="en-GB"/>
        </w:rPr>
        <w:tab/>
      </w:r>
      <w:r w:rsidRPr="00060D35">
        <w:rPr>
          <w:color w:val="auto"/>
          <w:lang w:val="en-GB"/>
        </w:rPr>
        <w:t>Age of Respondents</w:t>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t>27</w:t>
      </w:r>
    </w:p>
    <w:p w14:paraId="473EB0A9" w14:textId="77777777" w:rsidR="00B11724" w:rsidRDefault="00B11724" w:rsidP="00B11724">
      <w:pPr>
        <w:spacing w:after="160" w:line="360" w:lineRule="auto"/>
        <w:rPr>
          <w:color w:val="auto"/>
          <w:lang w:val="en-GB"/>
        </w:rPr>
      </w:pPr>
      <w:r>
        <w:rPr>
          <w:color w:val="auto"/>
          <w:lang w:val="en-GB"/>
        </w:rPr>
        <w:tab/>
      </w:r>
      <w:r>
        <w:rPr>
          <w:color w:val="auto"/>
          <w:lang w:val="en-GB"/>
        </w:rPr>
        <w:tab/>
        <w:t>4.4</w:t>
      </w:r>
      <w:r>
        <w:rPr>
          <w:color w:val="auto"/>
          <w:lang w:val="en-GB"/>
        </w:rPr>
        <w:tab/>
      </w:r>
      <w:r w:rsidRPr="00060D35">
        <w:rPr>
          <w:color w:val="auto"/>
          <w:lang w:val="en-GB"/>
        </w:rPr>
        <w:t>Education Level of Respondents</w:t>
      </w:r>
      <w:r>
        <w:rPr>
          <w:color w:val="auto"/>
          <w:lang w:val="en-GB"/>
        </w:rPr>
        <w:tab/>
      </w:r>
      <w:r>
        <w:rPr>
          <w:color w:val="auto"/>
          <w:lang w:val="en-GB"/>
        </w:rPr>
        <w:tab/>
      </w:r>
      <w:r>
        <w:rPr>
          <w:color w:val="auto"/>
          <w:lang w:val="en-GB"/>
        </w:rPr>
        <w:tab/>
      </w:r>
      <w:r>
        <w:rPr>
          <w:color w:val="auto"/>
          <w:lang w:val="en-GB"/>
        </w:rPr>
        <w:tab/>
        <w:t>28</w:t>
      </w:r>
    </w:p>
    <w:p w14:paraId="4B0C0CE6" w14:textId="77777777" w:rsidR="00B11724" w:rsidRDefault="00B11724" w:rsidP="00B11724">
      <w:pPr>
        <w:spacing w:after="160" w:line="360" w:lineRule="auto"/>
        <w:rPr>
          <w:color w:val="auto"/>
          <w:lang w:val="en-GB"/>
        </w:rPr>
      </w:pPr>
      <w:r>
        <w:rPr>
          <w:color w:val="auto"/>
          <w:lang w:val="en-GB"/>
        </w:rPr>
        <w:tab/>
      </w:r>
      <w:r>
        <w:rPr>
          <w:color w:val="auto"/>
          <w:lang w:val="en-GB"/>
        </w:rPr>
        <w:tab/>
      </w:r>
      <w:r w:rsidRPr="00060D35">
        <w:rPr>
          <w:color w:val="auto"/>
          <w:lang w:val="en-GB"/>
        </w:rPr>
        <w:t>4.</w:t>
      </w:r>
      <w:r>
        <w:rPr>
          <w:color w:val="auto"/>
          <w:lang w:val="en-GB"/>
        </w:rPr>
        <w:t>5</w:t>
      </w:r>
      <w:r w:rsidRPr="00060D35">
        <w:rPr>
          <w:color w:val="auto"/>
          <w:lang w:val="en-GB"/>
        </w:rPr>
        <w:tab/>
        <w:t>Job Type of Respondents</w:t>
      </w:r>
      <w:r w:rsidRPr="00060D35">
        <w:rPr>
          <w:color w:val="auto"/>
          <w:lang w:val="en-GB"/>
        </w:rPr>
        <w:tab/>
      </w:r>
      <w:r w:rsidRPr="00060D35">
        <w:rPr>
          <w:color w:val="auto"/>
          <w:lang w:val="en-GB"/>
        </w:rPr>
        <w:tab/>
      </w:r>
      <w:r w:rsidRPr="00060D35">
        <w:rPr>
          <w:color w:val="auto"/>
          <w:lang w:val="en-GB"/>
        </w:rPr>
        <w:tab/>
      </w:r>
      <w:r w:rsidRPr="00060D35">
        <w:rPr>
          <w:color w:val="auto"/>
          <w:lang w:val="en-GB"/>
        </w:rPr>
        <w:tab/>
      </w:r>
      <w:r>
        <w:rPr>
          <w:color w:val="auto"/>
          <w:lang w:val="en-GB"/>
        </w:rPr>
        <w:tab/>
      </w:r>
      <w:r w:rsidRPr="00060D35">
        <w:rPr>
          <w:color w:val="auto"/>
          <w:lang w:val="en-GB"/>
        </w:rPr>
        <w:t>2</w:t>
      </w:r>
      <w:r>
        <w:rPr>
          <w:color w:val="auto"/>
          <w:lang w:val="en-GB"/>
        </w:rPr>
        <w:t>9</w:t>
      </w:r>
    </w:p>
    <w:p w14:paraId="2857B4AA" w14:textId="77777777" w:rsidR="00B11724" w:rsidRDefault="00B11724" w:rsidP="00B11724">
      <w:pPr>
        <w:spacing w:after="160" w:line="360" w:lineRule="auto"/>
        <w:rPr>
          <w:color w:val="auto"/>
          <w:lang w:val="en-GB"/>
        </w:rPr>
      </w:pPr>
      <w:r>
        <w:rPr>
          <w:color w:val="auto"/>
          <w:lang w:val="en-GB"/>
        </w:rPr>
        <w:tab/>
      </w:r>
      <w:r>
        <w:rPr>
          <w:color w:val="auto"/>
          <w:lang w:val="en-GB"/>
        </w:rPr>
        <w:tab/>
      </w:r>
      <w:r w:rsidRPr="00060D35">
        <w:rPr>
          <w:color w:val="auto"/>
          <w:lang w:val="en-GB"/>
        </w:rPr>
        <w:t>4.</w:t>
      </w:r>
      <w:r>
        <w:rPr>
          <w:color w:val="auto"/>
          <w:lang w:val="en-GB"/>
        </w:rPr>
        <w:t>6</w:t>
      </w:r>
      <w:r w:rsidRPr="00060D35">
        <w:rPr>
          <w:color w:val="auto"/>
          <w:lang w:val="en-GB"/>
        </w:rPr>
        <w:tab/>
        <w:t>Reliability Analysis</w:t>
      </w:r>
      <w:r w:rsidRPr="00060D35">
        <w:rPr>
          <w:color w:val="auto"/>
          <w:lang w:val="en-GB"/>
        </w:rPr>
        <w:tab/>
      </w:r>
      <w:r w:rsidRPr="00060D35">
        <w:rPr>
          <w:color w:val="auto"/>
          <w:lang w:val="en-GB"/>
        </w:rPr>
        <w:tab/>
      </w:r>
      <w:r w:rsidRPr="00060D35">
        <w:rPr>
          <w:color w:val="auto"/>
          <w:lang w:val="en-GB"/>
        </w:rPr>
        <w:tab/>
      </w:r>
      <w:r w:rsidRPr="00060D35">
        <w:rPr>
          <w:color w:val="auto"/>
          <w:lang w:val="en-GB"/>
        </w:rPr>
        <w:tab/>
      </w:r>
      <w:r>
        <w:rPr>
          <w:color w:val="auto"/>
          <w:lang w:val="en-GB"/>
        </w:rPr>
        <w:tab/>
      </w:r>
      <w:r>
        <w:rPr>
          <w:color w:val="auto"/>
          <w:lang w:val="en-GB"/>
        </w:rPr>
        <w:tab/>
        <w:t>30</w:t>
      </w:r>
    </w:p>
    <w:p w14:paraId="47BAA0D2" w14:textId="77777777" w:rsidR="00B11724" w:rsidRPr="005D2946" w:rsidRDefault="00B11724" w:rsidP="00B11724">
      <w:pPr>
        <w:spacing w:after="160" w:line="360" w:lineRule="auto"/>
        <w:rPr>
          <w:color w:val="auto"/>
          <w:lang w:val="en-GB"/>
        </w:rPr>
      </w:pPr>
      <w:r>
        <w:rPr>
          <w:color w:val="auto"/>
          <w:lang w:val="en-GB"/>
        </w:rPr>
        <w:tab/>
      </w:r>
      <w:r>
        <w:rPr>
          <w:color w:val="auto"/>
          <w:lang w:val="en-GB"/>
        </w:rPr>
        <w:tab/>
      </w:r>
      <w:r w:rsidRPr="00060D35">
        <w:rPr>
          <w:color w:val="auto"/>
          <w:lang w:val="en-GB"/>
        </w:rPr>
        <w:t>4.</w:t>
      </w:r>
      <w:r>
        <w:rPr>
          <w:color w:val="auto"/>
          <w:lang w:val="en-GB"/>
        </w:rPr>
        <w:t>7</w:t>
      </w:r>
      <w:r w:rsidRPr="00060D35">
        <w:rPr>
          <w:color w:val="auto"/>
          <w:lang w:val="en-GB"/>
        </w:rPr>
        <w:tab/>
      </w:r>
      <w:r w:rsidRPr="00135642">
        <w:rPr>
          <w:color w:val="auto"/>
          <w:lang w:val="en-GB"/>
        </w:rPr>
        <w:t>Customer Perception of Product</w:t>
      </w:r>
      <w:r w:rsidRPr="00060D35">
        <w:rPr>
          <w:color w:val="auto"/>
          <w:lang w:val="en-GB"/>
        </w:rPr>
        <w:tab/>
      </w:r>
      <w:r w:rsidRPr="00060D35">
        <w:rPr>
          <w:color w:val="auto"/>
          <w:lang w:val="en-GB"/>
        </w:rPr>
        <w:tab/>
      </w:r>
      <w:r>
        <w:rPr>
          <w:color w:val="auto"/>
          <w:lang w:val="en-GB"/>
        </w:rPr>
        <w:tab/>
      </w:r>
      <w:r>
        <w:rPr>
          <w:color w:val="auto"/>
          <w:lang w:val="en-GB"/>
        </w:rPr>
        <w:tab/>
        <w:t>31</w:t>
      </w:r>
    </w:p>
    <w:p w14:paraId="5DB86191" w14:textId="77777777" w:rsidR="00B11724" w:rsidRPr="005D2946" w:rsidRDefault="00B11724" w:rsidP="00B11724">
      <w:pPr>
        <w:spacing w:after="160" w:line="360" w:lineRule="auto"/>
        <w:rPr>
          <w:color w:val="auto"/>
          <w:lang w:val="en-GB"/>
        </w:rPr>
      </w:pPr>
      <w:r>
        <w:rPr>
          <w:color w:val="auto"/>
          <w:lang w:val="en-GB"/>
        </w:rPr>
        <w:tab/>
      </w:r>
      <w:r>
        <w:rPr>
          <w:color w:val="auto"/>
          <w:lang w:val="en-GB"/>
        </w:rPr>
        <w:tab/>
      </w:r>
      <w:r w:rsidRPr="00060D35">
        <w:rPr>
          <w:color w:val="auto"/>
          <w:lang w:val="en-GB"/>
        </w:rPr>
        <w:t>4.</w:t>
      </w:r>
      <w:r>
        <w:rPr>
          <w:color w:val="auto"/>
          <w:lang w:val="en-GB"/>
        </w:rPr>
        <w:t>8</w:t>
      </w:r>
      <w:r w:rsidRPr="00060D35">
        <w:rPr>
          <w:color w:val="auto"/>
          <w:lang w:val="en-GB"/>
        </w:rPr>
        <w:tab/>
      </w:r>
      <w:r w:rsidRPr="00135642">
        <w:rPr>
          <w:color w:val="auto"/>
          <w:lang w:val="en-GB"/>
        </w:rPr>
        <w:t>Customer Perception of Price</w:t>
      </w:r>
      <w:r w:rsidRPr="00060D35">
        <w:rPr>
          <w:color w:val="auto"/>
          <w:lang w:val="en-GB"/>
        </w:rPr>
        <w:tab/>
      </w:r>
      <w:r w:rsidRPr="00060D35">
        <w:rPr>
          <w:color w:val="auto"/>
          <w:lang w:val="en-GB"/>
        </w:rPr>
        <w:tab/>
      </w:r>
      <w:r w:rsidRPr="00060D35">
        <w:rPr>
          <w:color w:val="auto"/>
          <w:lang w:val="en-GB"/>
        </w:rPr>
        <w:tab/>
      </w:r>
      <w:r>
        <w:rPr>
          <w:color w:val="auto"/>
          <w:lang w:val="en-GB"/>
        </w:rPr>
        <w:tab/>
      </w:r>
      <w:r>
        <w:rPr>
          <w:color w:val="auto"/>
          <w:lang w:val="en-GB"/>
        </w:rPr>
        <w:tab/>
        <w:t>32</w:t>
      </w:r>
    </w:p>
    <w:p w14:paraId="0583EA3F" w14:textId="77777777" w:rsidR="00B11724" w:rsidRPr="005D2946" w:rsidRDefault="00B11724" w:rsidP="00B11724">
      <w:pPr>
        <w:spacing w:after="160" w:line="360" w:lineRule="auto"/>
        <w:rPr>
          <w:color w:val="auto"/>
          <w:lang w:val="en-GB"/>
        </w:rPr>
      </w:pPr>
      <w:r>
        <w:rPr>
          <w:color w:val="auto"/>
          <w:lang w:val="en-GB"/>
        </w:rPr>
        <w:tab/>
      </w:r>
      <w:r>
        <w:rPr>
          <w:color w:val="auto"/>
          <w:lang w:val="en-GB"/>
        </w:rPr>
        <w:tab/>
      </w:r>
      <w:r w:rsidRPr="00060D35">
        <w:rPr>
          <w:color w:val="auto"/>
          <w:lang w:val="en-GB"/>
        </w:rPr>
        <w:t>4.</w:t>
      </w:r>
      <w:r>
        <w:rPr>
          <w:color w:val="auto"/>
          <w:lang w:val="en-GB"/>
        </w:rPr>
        <w:t>9</w:t>
      </w:r>
      <w:r w:rsidRPr="00060D35">
        <w:rPr>
          <w:color w:val="auto"/>
          <w:lang w:val="en-GB"/>
        </w:rPr>
        <w:tab/>
      </w:r>
      <w:r w:rsidRPr="00135642">
        <w:rPr>
          <w:color w:val="auto"/>
          <w:lang w:val="en-GB"/>
        </w:rPr>
        <w:t>Customer Perception of Place</w:t>
      </w:r>
      <w:r>
        <w:rPr>
          <w:color w:val="auto"/>
          <w:lang w:val="en-GB"/>
        </w:rPr>
        <w:tab/>
      </w:r>
      <w:r>
        <w:rPr>
          <w:color w:val="auto"/>
          <w:lang w:val="en-GB"/>
        </w:rPr>
        <w:tab/>
      </w:r>
      <w:r>
        <w:rPr>
          <w:color w:val="auto"/>
          <w:lang w:val="en-GB"/>
        </w:rPr>
        <w:tab/>
      </w:r>
      <w:r>
        <w:rPr>
          <w:color w:val="auto"/>
          <w:lang w:val="en-GB"/>
        </w:rPr>
        <w:tab/>
      </w:r>
      <w:r>
        <w:rPr>
          <w:color w:val="auto"/>
          <w:lang w:val="en-GB"/>
        </w:rPr>
        <w:tab/>
        <w:t>33</w:t>
      </w:r>
    </w:p>
    <w:p w14:paraId="30BE1BF3" w14:textId="77777777" w:rsidR="00B11724" w:rsidRDefault="00B11724" w:rsidP="00B11724">
      <w:pPr>
        <w:spacing w:after="160" w:line="360" w:lineRule="auto"/>
        <w:rPr>
          <w:color w:val="auto"/>
          <w:lang w:val="en-GB"/>
        </w:rPr>
      </w:pPr>
      <w:r>
        <w:rPr>
          <w:color w:val="auto"/>
          <w:lang w:val="en-GB"/>
        </w:rPr>
        <w:tab/>
      </w:r>
      <w:r>
        <w:rPr>
          <w:color w:val="auto"/>
          <w:lang w:val="en-GB"/>
        </w:rPr>
        <w:tab/>
      </w:r>
      <w:r w:rsidRPr="00060D35">
        <w:rPr>
          <w:color w:val="auto"/>
          <w:lang w:val="en-GB"/>
        </w:rPr>
        <w:t>4.</w:t>
      </w:r>
      <w:r>
        <w:rPr>
          <w:color w:val="auto"/>
          <w:lang w:val="en-GB"/>
        </w:rPr>
        <w:t>10</w:t>
      </w:r>
      <w:r w:rsidRPr="00060D35">
        <w:rPr>
          <w:color w:val="auto"/>
          <w:lang w:val="en-GB"/>
        </w:rPr>
        <w:tab/>
      </w:r>
      <w:r w:rsidRPr="0090799B">
        <w:rPr>
          <w:color w:val="auto"/>
          <w:lang w:val="en-GB"/>
        </w:rPr>
        <w:t>Customer Perception of Promotion</w:t>
      </w:r>
      <w:r w:rsidRPr="00060D35">
        <w:rPr>
          <w:color w:val="auto"/>
          <w:lang w:val="en-GB"/>
        </w:rPr>
        <w:tab/>
      </w:r>
      <w:r w:rsidRPr="00060D35">
        <w:rPr>
          <w:color w:val="auto"/>
          <w:lang w:val="en-GB"/>
        </w:rPr>
        <w:tab/>
      </w:r>
      <w:r>
        <w:rPr>
          <w:color w:val="auto"/>
          <w:lang w:val="en-GB"/>
        </w:rPr>
        <w:tab/>
      </w:r>
      <w:r>
        <w:rPr>
          <w:color w:val="auto"/>
          <w:lang w:val="en-GB"/>
        </w:rPr>
        <w:tab/>
        <w:t>34</w:t>
      </w:r>
    </w:p>
    <w:p w14:paraId="08430170" w14:textId="77777777" w:rsidR="00B11724" w:rsidRPr="005D2946" w:rsidRDefault="00B11724" w:rsidP="00B11724">
      <w:pPr>
        <w:spacing w:after="160" w:line="360" w:lineRule="auto"/>
        <w:rPr>
          <w:color w:val="auto"/>
          <w:lang w:val="en-GB"/>
        </w:rPr>
      </w:pPr>
      <w:r>
        <w:rPr>
          <w:color w:val="auto"/>
          <w:lang w:val="en-GB"/>
        </w:rPr>
        <w:tab/>
      </w:r>
      <w:r>
        <w:rPr>
          <w:color w:val="auto"/>
          <w:lang w:val="en-GB"/>
        </w:rPr>
        <w:tab/>
      </w:r>
      <w:r w:rsidRPr="00060D35">
        <w:rPr>
          <w:color w:val="auto"/>
          <w:lang w:val="en-GB"/>
        </w:rPr>
        <w:t>4.</w:t>
      </w:r>
      <w:r>
        <w:rPr>
          <w:color w:val="auto"/>
          <w:lang w:val="en-GB"/>
        </w:rPr>
        <w:t>11</w:t>
      </w:r>
      <w:r w:rsidRPr="00060D35">
        <w:rPr>
          <w:color w:val="auto"/>
          <w:lang w:val="en-GB"/>
        </w:rPr>
        <w:tab/>
      </w:r>
      <w:r w:rsidRPr="004A3C85">
        <w:rPr>
          <w:color w:val="auto"/>
          <w:lang w:val="en-GB"/>
        </w:rPr>
        <w:t>Customer Purchase Intention</w:t>
      </w:r>
      <w:r w:rsidRPr="00060D35">
        <w:rPr>
          <w:color w:val="auto"/>
          <w:lang w:val="en-GB"/>
        </w:rPr>
        <w:tab/>
      </w:r>
      <w:r w:rsidRPr="00060D35">
        <w:rPr>
          <w:color w:val="auto"/>
          <w:lang w:val="en-GB"/>
        </w:rPr>
        <w:tab/>
      </w:r>
      <w:r>
        <w:rPr>
          <w:color w:val="auto"/>
          <w:lang w:val="en-GB"/>
        </w:rPr>
        <w:tab/>
      </w:r>
      <w:r>
        <w:rPr>
          <w:color w:val="auto"/>
          <w:lang w:val="en-GB"/>
        </w:rPr>
        <w:tab/>
      </w:r>
      <w:r>
        <w:rPr>
          <w:color w:val="auto"/>
          <w:lang w:val="en-GB"/>
        </w:rPr>
        <w:tab/>
        <w:t>35</w:t>
      </w:r>
    </w:p>
    <w:p w14:paraId="0D9AD618" w14:textId="77777777" w:rsidR="00B11724" w:rsidRPr="005D2946" w:rsidRDefault="00B11724" w:rsidP="00B11724">
      <w:pPr>
        <w:spacing w:after="160" w:line="360" w:lineRule="auto"/>
        <w:rPr>
          <w:color w:val="auto"/>
          <w:lang w:val="en-GB"/>
        </w:rPr>
      </w:pPr>
      <w:r>
        <w:rPr>
          <w:color w:val="auto"/>
          <w:lang w:val="en-GB"/>
        </w:rPr>
        <w:tab/>
      </w:r>
      <w:r>
        <w:rPr>
          <w:color w:val="auto"/>
          <w:lang w:val="en-GB"/>
        </w:rPr>
        <w:tab/>
      </w:r>
      <w:r w:rsidRPr="00060D35">
        <w:rPr>
          <w:color w:val="auto"/>
          <w:lang w:val="en-GB"/>
        </w:rPr>
        <w:t>4.</w:t>
      </w:r>
      <w:r>
        <w:rPr>
          <w:color w:val="auto"/>
          <w:lang w:val="en-GB"/>
        </w:rPr>
        <w:t>12</w:t>
      </w:r>
      <w:r w:rsidRPr="00060D35">
        <w:rPr>
          <w:color w:val="auto"/>
          <w:lang w:val="en-GB"/>
        </w:rPr>
        <w:tab/>
      </w:r>
      <w:r w:rsidRPr="008F279D">
        <w:rPr>
          <w:color w:val="auto"/>
          <w:lang w:val="en-GB"/>
        </w:rPr>
        <w:t>Model Summary</w:t>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t>36</w:t>
      </w:r>
    </w:p>
    <w:p w14:paraId="0814173C" w14:textId="77777777" w:rsidR="00B11724" w:rsidRPr="005D2946" w:rsidRDefault="00B11724" w:rsidP="00B11724">
      <w:pPr>
        <w:spacing w:after="160" w:line="360" w:lineRule="auto"/>
        <w:rPr>
          <w:color w:val="auto"/>
          <w:lang w:val="en-GB"/>
        </w:rPr>
      </w:pPr>
      <w:r>
        <w:rPr>
          <w:color w:val="auto"/>
          <w:lang w:val="en-GB"/>
        </w:rPr>
        <w:tab/>
      </w:r>
      <w:r>
        <w:rPr>
          <w:color w:val="auto"/>
          <w:lang w:val="en-GB"/>
        </w:rPr>
        <w:tab/>
      </w:r>
      <w:r w:rsidRPr="00060D35">
        <w:rPr>
          <w:color w:val="auto"/>
          <w:lang w:val="en-GB"/>
        </w:rPr>
        <w:t>4.</w:t>
      </w:r>
      <w:r>
        <w:rPr>
          <w:color w:val="auto"/>
          <w:lang w:val="en-GB"/>
        </w:rPr>
        <w:t>13</w:t>
      </w:r>
      <w:r w:rsidRPr="00060D35">
        <w:rPr>
          <w:color w:val="auto"/>
          <w:lang w:val="en-GB"/>
        </w:rPr>
        <w:tab/>
      </w:r>
      <w:r w:rsidRPr="008F279D">
        <w:rPr>
          <w:color w:val="auto"/>
          <w:lang w:val="en-GB"/>
        </w:rPr>
        <w:t>ANOVA</w:t>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t>37</w:t>
      </w:r>
    </w:p>
    <w:p w14:paraId="05CC1B56" w14:textId="77777777" w:rsidR="00B11724" w:rsidRPr="005D2946" w:rsidRDefault="00B11724" w:rsidP="00B11724">
      <w:pPr>
        <w:spacing w:after="160" w:line="360" w:lineRule="auto"/>
        <w:rPr>
          <w:color w:val="auto"/>
          <w:lang w:val="en-GB"/>
        </w:rPr>
      </w:pPr>
      <w:r>
        <w:rPr>
          <w:color w:val="auto"/>
          <w:lang w:val="en-GB"/>
        </w:rPr>
        <w:tab/>
      </w:r>
      <w:r>
        <w:rPr>
          <w:color w:val="auto"/>
          <w:lang w:val="en-GB"/>
        </w:rPr>
        <w:tab/>
      </w:r>
      <w:r w:rsidRPr="00060D35">
        <w:rPr>
          <w:color w:val="auto"/>
          <w:lang w:val="en-GB"/>
        </w:rPr>
        <w:t>4.</w:t>
      </w:r>
      <w:r>
        <w:rPr>
          <w:color w:val="auto"/>
          <w:lang w:val="en-GB"/>
        </w:rPr>
        <w:t>14</w:t>
      </w:r>
      <w:r w:rsidRPr="00060D35">
        <w:rPr>
          <w:color w:val="auto"/>
          <w:lang w:val="en-GB"/>
        </w:rPr>
        <w:tab/>
      </w:r>
      <w:r w:rsidRPr="009B7992">
        <w:rPr>
          <w:color w:val="auto"/>
          <w:lang w:val="en-GB"/>
        </w:rPr>
        <w:t>Coefficients</w:t>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t>37</w:t>
      </w:r>
    </w:p>
    <w:p w14:paraId="0241711C" w14:textId="77777777" w:rsidR="00B11724" w:rsidRPr="005D2946" w:rsidRDefault="00B11724" w:rsidP="00B11724">
      <w:pPr>
        <w:spacing w:after="160" w:line="360" w:lineRule="auto"/>
        <w:rPr>
          <w:color w:val="auto"/>
          <w:lang w:val="en-GB"/>
        </w:rPr>
      </w:pPr>
    </w:p>
    <w:p w14:paraId="239D01DC" w14:textId="77777777" w:rsidR="00B11724" w:rsidRPr="005D2946" w:rsidRDefault="00B11724" w:rsidP="00B11724">
      <w:pPr>
        <w:spacing w:after="160" w:line="360" w:lineRule="auto"/>
        <w:rPr>
          <w:color w:val="auto"/>
          <w:lang w:val="en-GB"/>
        </w:rPr>
      </w:pPr>
    </w:p>
    <w:p w14:paraId="595D21B9" w14:textId="77777777" w:rsidR="00B11724" w:rsidRDefault="00B11724" w:rsidP="00B11724">
      <w:pPr>
        <w:tabs>
          <w:tab w:val="left" w:pos="284"/>
        </w:tabs>
        <w:spacing w:after="120" w:line="360" w:lineRule="auto"/>
        <w:rPr>
          <w:color w:val="auto"/>
        </w:rPr>
      </w:pPr>
    </w:p>
    <w:p w14:paraId="64E3AE04" w14:textId="77777777" w:rsidR="00B11724" w:rsidRDefault="00B11724" w:rsidP="00B11724">
      <w:pPr>
        <w:tabs>
          <w:tab w:val="left" w:pos="284"/>
        </w:tabs>
        <w:spacing w:after="120" w:line="360" w:lineRule="auto"/>
        <w:rPr>
          <w:color w:val="auto"/>
        </w:rPr>
      </w:pPr>
    </w:p>
    <w:p w14:paraId="0D97BA4E" w14:textId="77777777" w:rsidR="00B11724" w:rsidRDefault="00B11724" w:rsidP="00B11724">
      <w:pPr>
        <w:tabs>
          <w:tab w:val="left" w:pos="284"/>
        </w:tabs>
        <w:spacing w:after="120" w:line="360" w:lineRule="auto"/>
        <w:rPr>
          <w:color w:val="auto"/>
        </w:rPr>
      </w:pPr>
    </w:p>
    <w:p w14:paraId="10D2F690" w14:textId="77777777" w:rsidR="00B11724" w:rsidRDefault="00B11724" w:rsidP="00B11724">
      <w:pPr>
        <w:tabs>
          <w:tab w:val="left" w:pos="284"/>
        </w:tabs>
        <w:spacing w:after="120" w:line="360" w:lineRule="auto"/>
        <w:jc w:val="center"/>
        <w:rPr>
          <w:color w:val="auto"/>
        </w:rPr>
      </w:pPr>
    </w:p>
    <w:p w14:paraId="445B1E5D" w14:textId="77777777" w:rsidR="004A1632" w:rsidRDefault="004A1632" w:rsidP="00B11724">
      <w:pPr>
        <w:tabs>
          <w:tab w:val="left" w:pos="284"/>
        </w:tabs>
        <w:spacing w:after="120" w:line="360" w:lineRule="auto"/>
        <w:jc w:val="center"/>
        <w:rPr>
          <w:color w:val="auto"/>
        </w:rPr>
      </w:pPr>
    </w:p>
    <w:p w14:paraId="0849BCF2" w14:textId="77777777" w:rsidR="00B11724" w:rsidRPr="005D2946" w:rsidRDefault="00B11724" w:rsidP="00B11724">
      <w:pPr>
        <w:tabs>
          <w:tab w:val="left" w:pos="284"/>
        </w:tabs>
        <w:spacing w:after="120" w:line="360" w:lineRule="auto"/>
        <w:jc w:val="center"/>
        <w:rPr>
          <w:b/>
          <w:bCs/>
          <w:color w:val="auto"/>
          <w:sz w:val="28"/>
          <w:szCs w:val="28"/>
        </w:rPr>
      </w:pPr>
      <w:r w:rsidRPr="005D2946">
        <w:rPr>
          <w:b/>
          <w:bCs/>
          <w:color w:val="auto"/>
          <w:sz w:val="28"/>
          <w:szCs w:val="28"/>
        </w:rPr>
        <w:lastRenderedPageBreak/>
        <w:t>LIST OF FIGURES</w:t>
      </w:r>
    </w:p>
    <w:p w14:paraId="0FE24019" w14:textId="77777777" w:rsidR="00B11724" w:rsidRPr="005D2946" w:rsidRDefault="00B11724" w:rsidP="00B11724">
      <w:pPr>
        <w:tabs>
          <w:tab w:val="left" w:pos="284"/>
        </w:tabs>
        <w:spacing w:after="120" w:line="360" w:lineRule="auto"/>
        <w:rPr>
          <w:b/>
          <w:bCs/>
          <w:color w:val="auto"/>
        </w:rPr>
      </w:pPr>
      <w:r>
        <w:rPr>
          <w:b/>
          <w:bCs/>
          <w:color w:val="auto"/>
        </w:rPr>
        <w:tab/>
      </w:r>
      <w:r>
        <w:rPr>
          <w:b/>
          <w:bCs/>
          <w:color w:val="auto"/>
        </w:rPr>
        <w:tab/>
      </w:r>
      <w:r w:rsidRPr="005D2946">
        <w:rPr>
          <w:b/>
          <w:bCs/>
          <w:color w:val="auto"/>
        </w:rPr>
        <w:t>Figure No.</w:t>
      </w:r>
      <w:r w:rsidRPr="005D2946">
        <w:rPr>
          <w:b/>
          <w:bCs/>
          <w:color w:val="auto"/>
        </w:rPr>
        <w:tab/>
      </w:r>
      <w:r w:rsidRPr="005D2946">
        <w:rPr>
          <w:b/>
          <w:bCs/>
          <w:color w:val="auto"/>
        </w:rPr>
        <w:tab/>
      </w:r>
      <w:r w:rsidRPr="005D2946">
        <w:rPr>
          <w:b/>
          <w:bCs/>
          <w:color w:val="auto"/>
        </w:rPr>
        <w:tab/>
        <w:t>Description</w:t>
      </w:r>
      <w:r w:rsidRPr="005D2946">
        <w:rPr>
          <w:b/>
          <w:bCs/>
          <w:color w:val="auto"/>
        </w:rPr>
        <w:tab/>
      </w:r>
      <w:r w:rsidRPr="005D2946">
        <w:rPr>
          <w:b/>
          <w:bCs/>
          <w:color w:val="auto"/>
        </w:rPr>
        <w:tab/>
      </w:r>
      <w:r w:rsidRPr="005D2946">
        <w:rPr>
          <w:b/>
          <w:bCs/>
          <w:color w:val="auto"/>
        </w:rPr>
        <w:tab/>
      </w:r>
      <w:r w:rsidRPr="005D2946">
        <w:rPr>
          <w:b/>
          <w:bCs/>
          <w:color w:val="auto"/>
        </w:rPr>
        <w:tab/>
        <w:t xml:space="preserve">       Page No.</w:t>
      </w:r>
    </w:p>
    <w:p w14:paraId="75C1AAB0" w14:textId="77777777" w:rsidR="00B11724" w:rsidRPr="005D2946" w:rsidRDefault="00B11724" w:rsidP="00B11724">
      <w:pPr>
        <w:spacing w:after="160" w:line="360" w:lineRule="auto"/>
        <w:rPr>
          <w:color w:val="auto"/>
          <w:lang w:val="en-GB"/>
        </w:rPr>
      </w:pPr>
      <w:r>
        <w:rPr>
          <w:color w:val="auto"/>
          <w:lang w:val="en-GB"/>
        </w:rPr>
        <w:tab/>
      </w:r>
      <w:r>
        <w:rPr>
          <w:color w:val="auto"/>
          <w:lang w:val="en-GB"/>
        </w:rPr>
        <w:tab/>
        <w:t>2.1</w:t>
      </w:r>
      <w:r>
        <w:rPr>
          <w:color w:val="auto"/>
          <w:lang w:val="en-GB"/>
        </w:rPr>
        <w:tab/>
      </w:r>
      <w:r w:rsidRPr="00947E68">
        <w:rPr>
          <w:color w:val="auto"/>
          <w:lang w:val="en-GB"/>
        </w:rPr>
        <w:t>The Four P Components of the Marketing Mix</w:t>
      </w:r>
      <w:r w:rsidRPr="005D2946">
        <w:rPr>
          <w:color w:val="auto"/>
          <w:lang w:val="en-GB"/>
        </w:rPr>
        <w:tab/>
      </w:r>
      <w:r w:rsidRPr="005D2946">
        <w:rPr>
          <w:color w:val="auto"/>
          <w:lang w:val="en-GB"/>
        </w:rPr>
        <w:tab/>
      </w:r>
      <w:r>
        <w:rPr>
          <w:color w:val="auto"/>
          <w:lang w:val="en-GB"/>
        </w:rPr>
        <w:tab/>
      </w:r>
      <w:r w:rsidRPr="005D2946">
        <w:rPr>
          <w:color w:val="auto"/>
          <w:lang w:val="en-GB"/>
        </w:rPr>
        <w:t>9</w:t>
      </w:r>
    </w:p>
    <w:p w14:paraId="21BE1734" w14:textId="77777777" w:rsidR="00B11724" w:rsidRPr="005D2946" w:rsidRDefault="00B11724" w:rsidP="00B11724">
      <w:pPr>
        <w:spacing w:after="160" w:line="360" w:lineRule="auto"/>
        <w:rPr>
          <w:color w:val="auto"/>
          <w:lang w:val="en-GB"/>
        </w:rPr>
      </w:pPr>
      <w:r>
        <w:rPr>
          <w:color w:val="auto"/>
          <w:lang w:val="en-GB"/>
        </w:rPr>
        <w:tab/>
      </w:r>
      <w:r>
        <w:rPr>
          <w:color w:val="auto"/>
          <w:lang w:val="en-GB"/>
        </w:rPr>
        <w:tab/>
        <w:t>2.2</w:t>
      </w:r>
      <w:r>
        <w:rPr>
          <w:color w:val="auto"/>
          <w:lang w:val="en-GB"/>
        </w:rPr>
        <w:tab/>
      </w:r>
      <w:r w:rsidRPr="005D2946">
        <w:rPr>
          <w:color w:val="auto"/>
          <w:lang w:val="en-GB"/>
        </w:rPr>
        <w:t>Conceptual Framework of the Study</w:t>
      </w:r>
      <w:r w:rsidRPr="005D2946">
        <w:rPr>
          <w:color w:val="auto"/>
          <w:lang w:val="en-GB"/>
        </w:rPr>
        <w:tab/>
      </w:r>
      <w:r w:rsidRPr="005D2946">
        <w:rPr>
          <w:color w:val="auto"/>
          <w:lang w:val="en-GB"/>
        </w:rPr>
        <w:tab/>
      </w:r>
      <w:r w:rsidRPr="005D2946">
        <w:rPr>
          <w:color w:val="auto"/>
          <w:lang w:val="en-GB"/>
        </w:rPr>
        <w:tab/>
      </w:r>
      <w:r>
        <w:rPr>
          <w:color w:val="auto"/>
          <w:lang w:val="en-GB"/>
        </w:rPr>
        <w:tab/>
      </w:r>
      <w:r w:rsidRPr="005D2946">
        <w:rPr>
          <w:color w:val="auto"/>
          <w:lang w:val="en-GB"/>
        </w:rPr>
        <w:t>1</w:t>
      </w:r>
      <w:r>
        <w:rPr>
          <w:color w:val="auto"/>
          <w:lang w:val="en-GB"/>
        </w:rPr>
        <w:t>9</w:t>
      </w:r>
    </w:p>
    <w:p w14:paraId="14B67991" w14:textId="77777777" w:rsidR="00D97858" w:rsidRPr="005D2946" w:rsidRDefault="00D97858" w:rsidP="006B7A1C">
      <w:pPr>
        <w:tabs>
          <w:tab w:val="left" w:pos="284"/>
        </w:tabs>
        <w:spacing w:after="120" w:line="360" w:lineRule="auto"/>
        <w:rPr>
          <w:color w:val="auto"/>
        </w:rPr>
      </w:pPr>
    </w:p>
    <w:p w14:paraId="3A9BD20F" w14:textId="77777777" w:rsidR="006B7A1C" w:rsidRPr="005D2946" w:rsidRDefault="006B7A1C" w:rsidP="006B7A1C">
      <w:pPr>
        <w:tabs>
          <w:tab w:val="left" w:pos="284"/>
        </w:tabs>
        <w:spacing w:after="120" w:line="360" w:lineRule="auto"/>
        <w:rPr>
          <w:color w:val="auto"/>
        </w:rPr>
      </w:pPr>
    </w:p>
    <w:p w14:paraId="5422448E" w14:textId="73B6BCDD" w:rsidR="002E4BB8" w:rsidRPr="005D2946" w:rsidRDefault="002E4BB8" w:rsidP="002E4BB8">
      <w:pPr>
        <w:spacing w:after="160" w:line="259" w:lineRule="auto"/>
        <w:ind w:left="0" w:right="0" w:firstLine="0"/>
        <w:jc w:val="left"/>
        <w:rPr>
          <w:color w:val="auto"/>
        </w:rPr>
      </w:pPr>
    </w:p>
    <w:p w14:paraId="4173A623" w14:textId="77777777" w:rsidR="006B7A1C" w:rsidRPr="005D2946" w:rsidRDefault="006B7A1C" w:rsidP="006B7A1C">
      <w:pPr>
        <w:tabs>
          <w:tab w:val="right" w:pos="7809"/>
        </w:tabs>
        <w:spacing w:after="137" w:line="259" w:lineRule="auto"/>
        <w:ind w:left="0" w:right="0" w:firstLine="0"/>
        <w:jc w:val="left"/>
        <w:rPr>
          <w:color w:val="auto"/>
        </w:rPr>
      </w:pPr>
    </w:p>
    <w:p w14:paraId="6612C239" w14:textId="77777777" w:rsidR="006B7A1C" w:rsidRPr="005D2946" w:rsidRDefault="006B7A1C" w:rsidP="006B7A1C">
      <w:pPr>
        <w:tabs>
          <w:tab w:val="right" w:pos="7809"/>
        </w:tabs>
        <w:spacing w:after="137" w:line="259" w:lineRule="auto"/>
        <w:ind w:left="0" w:right="0" w:firstLine="0"/>
        <w:jc w:val="left"/>
        <w:rPr>
          <w:color w:val="auto"/>
        </w:rPr>
        <w:sectPr w:rsidR="006B7A1C" w:rsidRPr="005D2946" w:rsidSect="004A1632">
          <w:footerReference w:type="first" r:id="rId13"/>
          <w:pgSz w:w="11907" w:h="16839" w:code="9"/>
          <w:pgMar w:top="1440" w:right="1440" w:bottom="1440" w:left="2160" w:header="720" w:footer="720" w:gutter="0"/>
          <w:pgNumType w:fmt="lowerRoman" w:start="1"/>
          <w:cols w:space="720"/>
          <w:titlePg/>
          <w:docGrid w:linePitch="313"/>
        </w:sectPr>
      </w:pPr>
    </w:p>
    <w:p w14:paraId="253E7DA9" w14:textId="77777777" w:rsidR="00DF0836" w:rsidRPr="00DF0836" w:rsidRDefault="00DF0836" w:rsidP="00DF0836">
      <w:pPr>
        <w:tabs>
          <w:tab w:val="right" w:pos="7809"/>
        </w:tabs>
        <w:spacing w:after="137" w:line="259" w:lineRule="auto"/>
        <w:ind w:left="0" w:right="0" w:firstLine="0"/>
        <w:jc w:val="center"/>
        <w:rPr>
          <w:b/>
          <w:color w:val="auto"/>
          <w:sz w:val="28"/>
          <w:szCs w:val="28"/>
        </w:rPr>
      </w:pPr>
      <w:r w:rsidRPr="00DF0836">
        <w:rPr>
          <w:b/>
          <w:color w:val="auto"/>
          <w:sz w:val="28"/>
          <w:szCs w:val="28"/>
        </w:rPr>
        <w:lastRenderedPageBreak/>
        <w:t>CHAPTER I</w:t>
      </w:r>
    </w:p>
    <w:p w14:paraId="69677916" w14:textId="77777777" w:rsidR="00DF0836" w:rsidRPr="00DF0836" w:rsidRDefault="00DF0836" w:rsidP="00DF0836">
      <w:pPr>
        <w:tabs>
          <w:tab w:val="left" w:pos="720"/>
          <w:tab w:val="center" w:pos="7934"/>
        </w:tabs>
        <w:spacing w:after="160" w:line="259" w:lineRule="auto"/>
        <w:ind w:left="0" w:right="0" w:firstLine="0"/>
        <w:jc w:val="center"/>
        <w:rPr>
          <w:b/>
          <w:color w:val="auto"/>
          <w:sz w:val="28"/>
          <w:szCs w:val="28"/>
        </w:rPr>
      </w:pPr>
      <w:r w:rsidRPr="00DF0836">
        <w:rPr>
          <w:b/>
          <w:color w:val="auto"/>
          <w:sz w:val="28"/>
          <w:szCs w:val="28"/>
        </w:rPr>
        <w:t>INTRODUCTION</w:t>
      </w:r>
    </w:p>
    <w:p w14:paraId="419D1FC7" w14:textId="77777777" w:rsidR="00DF0836" w:rsidRPr="00DF0836" w:rsidRDefault="00DF0836" w:rsidP="00DF0836">
      <w:pPr>
        <w:tabs>
          <w:tab w:val="left" w:pos="720"/>
          <w:tab w:val="center" w:pos="7934"/>
        </w:tabs>
        <w:spacing w:after="160" w:line="259" w:lineRule="auto"/>
        <w:ind w:left="0" w:right="0" w:firstLine="0"/>
        <w:contextualSpacing/>
        <w:rPr>
          <w:rFonts w:cs="Angsana New"/>
          <w:b/>
          <w:color w:val="auto"/>
          <w:sz w:val="26"/>
        </w:rPr>
      </w:pPr>
    </w:p>
    <w:p w14:paraId="43D8E684" w14:textId="77777777" w:rsidR="00DF0836" w:rsidRPr="00DF0836" w:rsidRDefault="00DF0836" w:rsidP="00DF0836">
      <w:pPr>
        <w:spacing w:after="109" w:line="360" w:lineRule="auto"/>
        <w:ind w:left="0" w:right="0" w:firstLine="0"/>
        <w:rPr>
          <w:color w:val="auto"/>
          <w:sz w:val="24"/>
          <w:szCs w:val="24"/>
        </w:rPr>
      </w:pPr>
      <w:r w:rsidRPr="00DF0836">
        <w:rPr>
          <w:color w:val="auto"/>
        </w:rPr>
        <w:t xml:space="preserve"> </w:t>
      </w:r>
      <w:r w:rsidRPr="00DF0836">
        <w:rPr>
          <w:color w:val="auto"/>
        </w:rPr>
        <w:tab/>
      </w:r>
      <w:r w:rsidRPr="00DF0836">
        <w:rPr>
          <w:color w:val="auto"/>
          <w:sz w:val="24"/>
          <w:szCs w:val="24"/>
        </w:rPr>
        <w:t>The 21</w:t>
      </w:r>
      <w:r w:rsidRPr="00DF0836">
        <w:rPr>
          <w:color w:val="auto"/>
          <w:sz w:val="24"/>
          <w:szCs w:val="24"/>
          <w:vertAlign w:val="superscript"/>
        </w:rPr>
        <w:t>st</w:t>
      </w:r>
      <w:r w:rsidRPr="00DF0836">
        <w:rPr>
          <w:color w:val="auto"/>
          <w:sz w:val="24"/>
          <w:szCs w:val="24"/>
        </w:rPr>
        <w:t xml:space="preserve"> century has brought about significant changes in the marketing tactics that institutions and organizations use to help them remain sustainable and highly successful in the competitive market. Customers today can choose from a large variety of goods and services. They base their choices on the value, quality, and perception of the goods and services.</w:t>
      </w:r>
    </w:p>
    <w:p w14:paraId="73102BE5" w14:textId="77777777" w:rsidR="00DF0836" w:rsidRPr="00DF0836" w:rsidRDefault="00DF0836" w:rsidP="00DF0836">
      <w:pPr>
        <w:spacing w:after="109" w:line="360" w:lineRule="auto"/>
        <w:ind w:left="0" w:right="0" w:firstLine="0"/>
        <w:rPr>
          <w:color w:val="auto"/>
          <w:sz w:val="24"/>
          <w:szCs w:val="24"/>
        </w:rPr>
      </w:pPr>
      <w:r w:rsidRPr="00DF0836">
        <w:rPr>
          <w:color w:val="auto"/>
          <w:sz w:val="24"/>
          <w:szCs w:val="24"/>
        </w:rPr>
        <w:tab/>
        <w:t>A crucial data source for marketing managers to forecast future sales and evaluate the effects of their strategies on consumer purchasing behavior is the stated purchase intentions of customers. Purchase intention is the willingness of a buyer to purchase a particular good or service (Jamieson &amp; Bass, 1989). One important marketing metric is purchase intention. When creating marketing campaigns or innovations, purchase intention is a useful metric. An organized guidance on how to approach a marketing campaign can be created by analyzing the purchase intents of a customer base.</w:t>
      </w:r>
    </w:p>
    <w:p w14:paraId="4E70D724" w14:textId="77777777" w:rsidR="00DF0836" w:rsidRPr="00DF0836" w:rsidRDefault="00DF0836" w:rsidP="00DF0836">
      <w:pPr>
        <w:spacing w:after="109" w:line="360" w:lineRule="auto"/>
        <w:ind w:left="0" w:right="0" w:firstLine="0"/>
        <w:rPr>
          <w:color w:val="auto"/>
          <w:sz w:val="24"/>
          <w:szCs w:val="24"/>
        </w:rPr>
      </w:pPr>
      <w:r w:rsidRPr="00DF0836">
        <w:rPr>
          <w:color w:val="auto"/>
          <w:sz w:val="24"/>
          <w:szCs w:val="24"/>
        </w:rPr>
        <w:tab/>
        <w:t>As a result of growing global competition, businesses must constantly adjust to shifting circumstances. To address this, businesses need to expand their involvement in the marketing process in order to boost sales. Businesses may influence consumer behavior by changing goods, pricing, place, and promotion. (</w:t>
      </w:r>
      <w:proofErr w:type="spellStart"/>
      <w:r w:rsidRPr="00DF0836">
        <w:rPr>
          <w:color w:val="auto"/>
          <w:sz w:val="24"/>
          <w:szCs w:val="24"/>
        </w:rPr>
        <w:t>Farid</w:t>
      </w:r>
      <w:proofErr w:type="spellEnd"/>
      <w:r w:rsidRPr="00DF0836">
        <w:rPr>
          <w:color w:val="auto"/>
          <w:sz w:val="24"/>
          <w:szCs w:val="24"/>
        </w:rPr>
        <w:t xml:space="preserve"> et al, 2023). Marketers worldwide have used the classification of marketing mix variables, which comprises product, price, place, and promotion (McCarthy, 1964). According to </w:t>
      </w:r>
      <w:proofErr w:type="spellStart"/>
      <w:r w:rsidRPr="00DF0836">
        <w:rPr>
          <w:color w:val="auto"/>
          <w:sz w:val="24"/>
          <w:szCs w:val="24"/>
        </w:rPr>
        <w:t>Leadley</w:t>
      </w:r>
      <w:proofErr w:type="spellEnd"/>
      <w:r w:rsidRPr="00DF0836">
        <w:rPr>
          <w:color w:val="auto"/>
          <w:sz w:val="24"/>
          <w:szCs w:val="24"/>
        </w:rPr>
        <w:t xml:space="preserve"> and Forsyth (2004), the marketing mix consists of all the elements that are used to reach the target market.</w:t>
      </w:r>
    </w:p>
    <w:p w14:paraId="59FA7018" w14:textId="77777777" w:rsidR="00DF0836" w:rsidRPr="00DF0836" w:rsidRDefault="00DF0836" w:rsidP="00DF0836">
      <w:pPr>
        <w:spacing w:after="109" w:line="360" w:lineRule="auto"/>
        <w:ind w:left="0" w:right="0" w:firstLine="0"/>
        <w:rPr>
          <w:color w:val="auto"/>
          <w:kern w:val="0"/>
          <w:sz w:val="24"/>
          <w:szCs w:val="24"/>
          <w:lang w:bidi="ar-SA"/>
          <w14:ligatures w14:val="none"/>
        </w:rPr>
      </w:pPr>
      <w:r w:rsidRPr="00DF0836">
        <w:rPr>
          <w:color w:val="auto"/>
          <w:sz w:val="24"/>
          <w:szCs w:val="24"/>
        </w:rPr>
        <w:tab/>
        <w:t xml:space="preserve">As investors seek to profit from economic liberalization, Myanmar's construction sector is expected to emerge as a key engine of economic growth. Over the years, Myanmar's building industry's biggest market has been residential construction. In recent years, one of the industries with the quickest growth has been Myanmar's construction materials market. The country's growing infrastructure and building projects are driving the market's expansion. Since infrastructure construction has started in earnest with the rapid economic development, Myanmar needs a lot of secondary concrete products (bricks and blocks) because of the significant rise in construction and public engineering projects. Brick makers are in fierce competition </w:t>
      </w:r>
      <w:r w:rsidRPr="00DF0836">
        <w:rPr>
          <w:color w:val="auto"/>
          <w:sz w:val="24"/>
          <w:szCs w:val="24"/>
        </w:rPr>
        <w:lastRenderedPageBreak/>
        <w:t xml:space="preserve">with one another as the industry expands. </w:t>
      </w:r>
      <w:r w:rsidRPr="00DF0836">
        <w:rPr>
          <w:color w:val="auto"/>
          <w:kern w:val="0"/>
          <w:sz w:val="24"/>
          <w:szCs w:val="24"/>
          <w:lang w:bidi="ar-SA"/>
          <w14:ligatures w14:val="none"/>
        </w:rPr>
        <w:t xml:space="preserve">Brick makers must so concentrate their marketing efforts to draw in and encourage consumer purchasing intentions that may result in actual purchases. </w:t>
      </w:r>
    </w:p>
    <w:p w14:paraId="77AB37C2" w14:textId="77777777" w:rsidR="00DF0836" w:rsidRPr="00DF0836" w:rsidRDefault="00DF0836" w:rsidP="00DF0836">
      <w:pPr>
        <w:spacing w:after="109" w:line="360" w:lineRule="auto"/>
        <w:ind w:left="0" w:right="0" w:firstLine="0"/>
        <w:rPr>
          <w:color w:val="auto"/>
          <w:kern w:val="0"/>
          <w:sz w:val="24"/>
          <w:szCs w:val="24"/>
          <w:lang w:bidi="ar-SA"/>
          <w14:ligatures w14:val="none"/>
        </w:rPr>
      </w:pPr>
      <w:r w:rsidRPr="00DF0836">
        <w:rPr>
          <w:color w:val="auto"/>
          <w:kern w:val="0"/>
          <w:sz w:val="24"/>
          <w:szCs w:val="24"/>
          <w:lang w:bidi="ar-SA"/>
          <w14:ligatures w14:val="none"/>
        </w:rPr>
        <w:tab/>
        <w:t xml:space="preserve">The research study on the effect of the marketing mix on consumers' intentions to purchase concrete from </w:t>
      </w:r>
      <w:proofErr w:type="spellStart"/>
      <w:r w:rsidRPr="00DF0836">
        <w:rPr>
          <w:color w:val="auto"/>
          <w:kern w:val="0"/>
          <w:sz w:val="24"/>
          <w:szCs w:val="24"/>
          <w:lang w:bidi="ar-SA"/>
          <w14:ligatures w14:val="none"/>
        </w:rPr>
        <w:t>Seinyadanar</w:t>
      </w:r>
      <w:proofErr w:type="spellEnd"/>
      <w:r w:rsidRPr="00DF0836">
        <w:rPr>
          <w:color w:val="auto"/>
          <w:kern w:val="0"/>
          <w:sz w:val="24"/>
          <w:szCs w:val="24"/>
          <w:lang w:bidi="ar-SA"/>
          <w14:ligatures w14:val="none"/>
        </w:rPr>
        <w:t xml:space="preserve"> Automatic Concrete Brick Factory is described in this proposal. Small and medium-sized businesses commonly use the marketing mix, a crucial component of marketing strategy, to effectively engage their target market segments and thereby influence buy intentions. This study will make use of both qualitative and quantitative research approaches. </w:t>
      </w:r>
    </w:p>
    <w:p w14:paraId="7E871505" w14:textId="77777777" w:rsidR="00DF0836" w:rsidRPr="00DF0836" w:rsidRDefault="00DF0836" w:rsidP="00DF0836">
      <w:pPr>
        <w:spacing w:after="109" w:line="360" w:lineRule="auto"/>
        <w:ind w:left="0" w:right="0" w:firstLine="0"/>
        <w:rPr>
          <w:color w:val="auto"/>
          <w:sz w:val="24"/>
          <w:szCs w:val="24"/>
        </w:rPr>
      </w:pPr>
    </w:p>
    <w:p w14:paraId="1F3E5149" w14:textId="77777777" w:rsidR="00DF0836" w:rsidRPr="00DF0836" w:rsidRDefault="00DF0836" w:rsidP="00DF0836">
      <w:pPr>
        <w:spacing w:after="90" w:line="259" w:lineRule="auto"/>
        <w:ind w:left="0" w:right="2" w:firstLine="0"/>
        <w:rPr>
          <w:b/>
          <w:color w:val="auto"/>
          <w:sz w:val="24"/>
          <w:szCs w:val="24"/>
        </w:rPr>
      </w:pPr>
      <w:r w:rsidRPr="00DF0836">
        <w:rPr>
          <w:b/>
          <w:color w:val="auto"/>
          <w:sz w:val="24"/>
          <w:szCs w:val="24"/>
        </w:rPr>
        <w:t>1.1</w:t>
      </w:r>
      <w:r w:rsidRPr="00DF0836">
        <w:rPr>
          <w:b/>
          <w:color w:val="auto"/>
          <w:sz w:val="24"/>
          <w:szCs w:val="24"/>
        </w:rPr>
        <w:tab/>
        <w:t xml:space="preserve">Background of the Study </w:t>
      </w:r>
    </w:p>
    <w:p w14:paraId="34C129B9" w14:textId="77777777" w:rsidR="00DF0836" w:rsidRPr="00DF0836" w:rsidRDefault="00DF0836" w:rsidP="00DF0836">
      <w:pPr>
        <w:spacing w:after="109" w:line="360" w:lineRule="auto"/>
        <w:ind w:left="0" w:right="0" w:firstLine="0"/>
        <w:rPr>
          <w:color w:val="auto"/>
          <w:sz w:val="24"/>
          <w:szCs w:val="24"/>
        </w:rPr>
      </w:pPr>
      <w:r w:rsidRPr="00DF0836">
        <w:rPr>
          <w:color w:val="auto"/>
          <w:sz w:val="24"/>
          <w:szCs w:val="24"/>
        </w:rPr>
        <w:tab/>
        <w:t>The willingness of people to buy a product or service is called purchase intention. Numerous internal and external factors influence it (Keller, 2001). Purchase intention gauges how consumers feel about investing in a specific good or service. The intention of consumers to make a purchase is crucial to marketing. It works well for creating marketing and promotion campaigns. Purchase intention-based marketing initiatives aid in boosting a company's sales volume. One of the most crucial elements that guarantees the longevity of any firm is purchase intention.</w:t>
      </w:r>
    </w:p>
    <w:p w14:paraId="094DABA8" w14:textId="77777777" w:rsidR="00AC414A" w:rsidRDefault="00DF0836" w:rsidP="00DF0836">
      <w:pPr>
        <w:spacing w:after="109" w:line="360" w:lineRule="auto"/>
        <w:ind w:left="0" w:right="0" w:firstLine="0"/>
        <w:rPr>
          <w:color w:val="auto"/>
          <w:sz w:val="24"/>
          <w:szCs w:val="24"/>
        </w:rPr>
      </w:pPr>
      <w:r w:rsidRPr="00DF0836">
        <w:rPr>
          <w:color w:val="auto"/>
          <w:sz w:val="24"/>
          <w:szCs w:val="24"/>
        </w:rPr>
        <w:tab/>
        <w:t>Marketing managers use purchase intention to predict sales. Purchase intention is a key factor in deciding how a marketing manager will behave to affect consumers' purchasing decisions. In the age of competition, manufacturers concentrate on consumers' intentions to buy in order to improve their brand and foster more market goodwill. Brand-loyal consumers ensure the company's expansion and continued existence (</w:t>
      </w:r>
      <w:proofErr w:type="spellStart"/>
      <w:r w:rsidRPr="00DF0836">
        <w:rPr>
          <w:color w:val="auto"/>
          <w:sz w:val="24"/>
          <w:szCs w:val="24"/>
        </w:rPr>
        <w:t>Younus</w:t>
      </w:r>
      <w:proofErr w:type="spellEnd"/>
      <w:r w:rsidRPr="00DF0836">
        <w:rPr>
          <w:color w:val="auto"/>
          <w:sz w:val="24"/>
          <w:szCs w:val="24"/>
        </w:rPr>
        <w:t xml:space="preserve"> et al., 2015). Because consumers can go to another brand, it is crucial for businesses to retain their current clientele. When making a purchase, customers have their own opinions and past experiences. Purchase intention has a greater impact on a company's sales and growth than anything else. As a result, it is critical that the business investigate the elements influencing consumers'</w:t>
      </w:r>
      <w:r w:rsidR="00AC414A">
        <w:rPr>
          <w:color w:val="auto"/>
          <w:sz w:val="24"/>
          <w:szCs w:val="24"/>
        </w:rPr>
        <w:t xml:space="preserve"> intentions to buy.</w:t>
      </w:r>
    </w:p>
    <w:p w14:paraId="66DF2C29" w14:textId="03BEF878" w:rsidR="00AC414A" w:rsidRDefault="00DF0836" w:rsidP="00AC414A">
      <w:pPr>
        <w:spacing w:after="109" w:line="360" w:lineRule="auto"/>
        <w:ind w:left="0" w:right="0" w:firstLine="720"/>
        <w:rPr>
          <w:color w:val="auto"/>
          <w:sz w:val="24"/>
          <w:szCs w:val="24"/>
        </w:rPr>
      </w:pPr>
      <w:r w:rsidRPr="00DF0836">
        <w:rPr>
          <w:color w:val="auto"/>
          <w:sz w:val="24"/>
          <w:szCs w:val="24"/>
        </w:rPr>
        <w:t xml:space="preserve">The </w:t>
      </w:r>
      <w:proofErr w:type="spellStart"/>
      <w:r w:rsidRPr="00DF0836">
        <w:rPr>
          <w:color w:val="auto"/>
          <w:sz w:val="24"/>
          <w:szCs w:val="24"/>
        </w:rPr>
        <w:t>Seinyadanar</w:t>
      </w:r>
      <w:proofErr w:type="spellEnd"/>
      <w:r w:rsidRPr="00DF0836">
        <w:rPr>
          <w:color w:val="auto"/>
          <w:sz w:val="24"/>
          <w:szCs w:val="24"/>
        </w:rPr>
        <w:t xml:space="preserve"> Automatic Concrete Brick Factory became Myanmar's most prominent manufacturer of quality concrete bricks when it opened its doors for business on October 31, 2016.  It is capable of producing concrete bricks, which are </w:t>
      </w:r>
      <w:r w:rsidRPr="00DF0836">
        <w:rPr>
          <w:color w:val="auto"/>
          <w:sz w:val="24"/>
          <w:szCs w:val="24"/>
        </w:rPr>
        <w:lastRenderedPageBreak/>
        <w:t xml:space="preserve">blocks of a regular size and shape that are cube-shaped. These bricks are employed in constructions of varying sizes in a manner that is comparable to that of conventional clay bricks.  Bricks and blocks that are equalized and advanced are being produced in large quantities by </w:t>
      </w:r>
      <w:proofErr w:type="spellStart"/>
      <w:r w:rsidRPr="00DF0836">
        <w:rPr>
          <w:color w:val="auto"/>
          <w:sz w:val="24"/>
          <w:szCs w:val="24"/>
        </w:rPr>
        <w:t>Seinyadanar</w:t>
      </w:r>
      <w:proofErr w:type="spellEnd"/>
      <w:r w:rsidRPr="00DF0836">
        <w:rPr>
          <w:color w:val="auto"/>
          <w:sz w:val="24"/>
          <w:szCs w:val="24"/>
        </w:rPr>
        <w:t xml:space="preserve">, which has manufacturing plant facilities that incorporate technology from Germany and Korea.  The manufacturing facility makes use of this technology in order to expedite the delivery of construction materials to the market in Myanmar.  </w:t>
      </w:r>
      <w:proofErr w:type="spellStart"/>
      <w:r w:rsidRPr="00DF0836">
        <w:rPr>
          <w:color w:val="auto"/>
          <w:sz w:val="24"/>
          <w:szCs w:val="24"/>
        </w:rPr>
        <w:t>Seinyadanar</w:t>
      </w:r>
      <w:proofErr w:type="spellEnd"/>
      <w:r w:rsidRPr="00DF0836">
        <w:rPr>
          <w:color w:val="auto"/>
          <w:sz w:val="24"/>
          <w:szCs w:val="24"/>
        </w:rPr>
        <w:t xml:space="preserve"> aims to develop itself as a significant firm that supervises the housing market, safety, and aesthetics of cities in Myanmar. This will be accomplished by taking the lead in offering a variety of concrete goods.</w:t>
      </w:r>
    </w:p>
    <w:p w14:paraId="64F9A792" w14:textId="77777777" w:rsidR="00AC414A" w:rsidRDefault="00DF0836" w:rsidP="00AC414A">
      <w:pPr>
        <w:spacing w:after="109" w:line="360" w:lineRule="auto"/>
        <w:ind w:left="0" w:right="0" w:firstLine="720"/>
        <w:rPr>
          <w:color w:val="auto"/>
          <w:sz w:val="24"/>
          <w:szCs w:val="24"/>
        </w:rPr>
      </w:pPr>
      <w:r w:rsidRPr="00DF0836">
        <w:rPr>
          <w:color w:val="auto"/>
          <w:sz w:val="24"/>
          <w:szCs w:val="24"/>
        </w:rPr>
        <w:t xml:space="preserve">The manufacturing facility keeps a close eye on its marketing mix strategies in order to gain a competitive advantage.  Therefore, it focuses on creating high-quality items at reasonable costs, in handy places, and with promotions that are both eye-catching and appealing to consumers in order to improve customer awareness and intent to purchase.  Customers' perspectives on the marketing efforts of the firm present a big challenge for marketers, particularly when it comes to employing the appropriate marketing strategies in order to meet and exceed the expectations of customers. </w:t>
      </w:r>
    </w:p>
    <w:p w14:paraId="1AA65615" w14:textId="589E8B91" w:rsidR="00AC414A" w:rsidRDefault="00DF0836" w:rsidP="00AC414A">
      <w:pPr>
        <w:spacing w:after="109" w:line="360" w:lineRule="auto"/>
        <w:ind w:left="0" w:right="0" w:firstLine="720"/>
        <w:rPr>
          <w:color w:val="auto"/>
          <w:sz w:val="24"/>
          <w:szCs w:val="24"/>
        </w:rPr>
      </w:pPr>
      <w:r w:rsidRPr="00DF0836">
        <w:rPr>
          <w:color w:val="auto"/>
          <w:sz w:val="24"/>
          <w:szCs w:val="24"/>
        </w:rPr>
        <w:t xml:space="preserve">Through the use of this approach, managers may have a better understanding of the principles of the appropriate product, the right pricing, and the right place.  Moreover, in order to elicit the responses that are wanted from their target audiences, marketers employ a variety of different tactical approaches.  The state of having the potential, will, intention, or willingness to purchase a product or service in the future is referred to as purchase intention because it is a state that people are in.  It is possible that the likelihood of actually making a purchase will increase as a consequence of this rise in the desire to buy.  </w:t>
      </w:r>
      <w:proofErr w:type="spellStart"/>
      <w:r w:rsidRPr="00DF0836">
        <w:rPr>
          <w:color w:val="auto"/>
          <w:sz w:val="24"/>
          <w:szCs w:val="24"/>
        </w:rPr>
        <w:t>Schiffman</w:t>
      </w:r>
      <w:proofErr w:type="spellEnd"/>
      <w:r w:rsidRPr="00DF0836">
        <w:rPr>
          <w:color w:val="auto"/>
          <w:sz w:val="24"/>
          <w:szCs w:val="24"/>
        </w:rPr>
        <w:t xml:space="preserve"> and </w:t>
      </w:r>
      <w:proofErr w:type="spellStart"/>
      <w:r w:rsidRPr="00DF0836">
        <w:rPr>
          <w:color w:val="auto"/>
          <w:sz w:val="24"/>
          <w:szCs w:val="24"/>
        </w:rPr>
        <w:t>Kanuk's</w:t>
      </w:r>
      <w:proofErr w:type="spellEnd"/>
      <w:r w:rsidRPr="00DF0836">
        <w:rPr>
          <w:color w:val="auto"/>
          <w:sz w:val="24"/>
          <w:szCs w:val="24"/>
        </w:rPr>
        <w:t xml:space="preserve"> (2007) research. </w:t>
      </w:r>
    </w:p>
    <w:p w14:paraId="72824785" w14:textId="7A41214B" w:rsidR="00DF0836" w:rsidRPr="00DF0836" w:rsidRDefault="00DF0836" w:rsidP="00AC414A">
      <w:pPr>
        <w:spacing w:after="109" w:line="360" w:lineRule="auto"/>
        <w:ind w:left="0" w:right="0" w:firstLine="720"/>
        <w:rPr>
          <w:color w:val="auto"/>
          <w:sz w:val="24"/>
          <w:szCs w:val="24"/>
        </w:rPr>
      </w:pPr>
      <w:r w:rsidRPr="00DF0836">
        <w:rPr>
          <w:color w:val="auto"/>
          <w:sz w:val="24"/>
          <w:szCs w:val="24"/>
        </w:rPr>
        <w:t xml:space="preserve">McCarthy presented the four elements that make up the marketing mix to the marketing education community in the year 1960. These elements are product, price, promotion, and place.  McCarthy asserts that these four aspects are essentially accessible to marketers and can be utilized by them in the process of developing a marketing strategy and a marketing plan.  Even in modern times, companies and marketers continue to make use of the four Ps of marketing in order to promote their products effectively. </w:t>
      </w:r>
    </w:p>
    <w:p w14:paraId="715FA95E" w14:textId="77777777" w:rsidR="00AC414A" w:rsidRDefault="00AC414A" w:rsidP="00DF0836">
      <w:pPr>
        <w:spacing w:after="109" w:line="360" w:lineRule="auto"/>
        <w:ind w:left="0" w:right="0" w:firstLine="0"/>
        <w:rPr>
          <w:color w:val="auto"/>
          <w:sz w:val="24"/>
          <w:szCs w:val="24"/>
        </w:rPr>
      </w:pPr>
    </w:p>
    <w:p w14:paraId="6503E465" w14:textId="77777777" w:rsidR="00DF0836" w:rsidRPr="00DF0836" w:rsidRDefault="00DF0836" w:rsidP="00DF0836">
      <w:pPr>
        <w:spacing w:after="109" w:line="259" w:lineRule="auto"/>
        <w:ind w:left="0" w:right="0" w:firstLine="0"/>
        <w:jc w:val="left"/>
        <w:rPr>
          <w:b/>
          <w:color w:val="auto"/>
          <w:sz w:val="24"/>
          <w:szCs w:val="24"/>
        </w:rPr>
      </w:pPr>
      <w:r w:rsidRPr="00DF0836">
        <w:rPr>
          <w:b/>
          <w:color w:val="auto"/>
          <w:sz w:val="24"/>
          <w:szCs w:val="24"/>
        </w:rPr>
        <w:lastRenderedPageBreak/>
        <w:t xml:space="preserve">1.2 </w:t>
      </w:r>
      <w:r w:rsidRPr="00DF0836">
        <w:rPr>
          <w:b/>
          <w:color w:val="auto"/>
          <w:sz w:val="24"/>
          <w:szCs w:val="24"/>
        </w:rPr>
        <w:tab/>
        <w:t xml:space="preserve">Problem Statement of the Study </w:t>
      </w:r>
    </w:p>
    <w:p w14:paraId="615DE330" w14:textId="77777777" w:rsidR="00DF0836" w:rsidRPr="00DF0836" w:rsidRDefault="00DF0836" w:rsidP="00DF0836">
      <w:pPr>
        <w:spacing w:after="109" w:line="360" w:lineRule="auto"/>
        <w:ind w:left="0" w:right="0" w:firstLine="0"/>
        <w:rPr>
          <w:color w:val="auto"/>
          <w:sz w:val="24"/>
          <w:szCs w:val="24"/>
        </w:rPr>
      </w:pPr>
      <w:r w:rsidRPr="00DF0836">
        <w:rPr>
          <w:color w:val="auto"/>
          <w:sz w:val="24"/>
          <w:szCs w:val="24"/>
        </w:rPr>
        <w:tab/>
        <w:t xml:space="preserve">By implementing an open-door policy, Myanmar's external trade volume significantly rose. Because of this, international brands can easily and affordably enter the Myanmar market through franchising, licensing, or distribution. Amid the expansion in the concrete brick industry, brick kiln owners have voiced their displeasure over declining pricing brought on by an increase in imports from nearby nations. </w:t>
      </w:r>
    </w:p>
    <w:p w14:paraId="69E182E0" w14:textId="77777777" w:rsidR="00DF0836" w:rsidRPr="00DF0836" w:rsidRDefault="00DF0836" w:rsidP="00DF0836">
      <w:pPr>
        <w:spacing w:after="109" w:line="360" w:lineRule="auto"/>
        <w:ind w:left="0" w:right="0" w:firstLine="0"/>
        <w:rPr>
          <w:color w:val="auto"/>
          <w:sz w:val="24"/>
          <w:szCs w:val="24"/>
        </w:rPr>
      </w:pPr>
      <w:r w:rsidRPr="00DF0836">
        <w:rPr>
          <w:color w:val="auto"/>
          <w:sz w:val="24"/>
          <w:szCs w:val="24"/>
        </w:rPr>
        <w:tab/>
        <w:t>The ability of a corporation to comprehend and influence the purchase intention of its customers is the foundation of its success. Because businesses aim to increase sales of a certain product in order to maximize their profit, it is extremely important. In order to calculate sales of current or new goods and services, marketing managers are interested in the purchase intentions of consumers. Information regarding buy intentions may aid managers in making marketing decisions relating to market segmentation, product demand, and promotional techniques. Marketers are more successful in influencing customers' purchasing decisions when they have a deeper grasp of consumer behavior (</w:t>
      </w:r>
      <w:proofErr w:type="spellStart"/>
      <w:r w:rsidRPr="00DF0836">
        <w:rPr>
          <w:color w:val="auto"/>
          <w:sz w:val="24"/>
          <w:szCs w:val="24"/>
        </w:rPr>
        <w:t>Kurti</w:t>
      </w:r>
      <w:proofErr w:type="spellEnd"/>
      <w:r w:rsidRPr="00DF0836">
        <w:rPr>
          <w:color w:val="auto"/>
          <w:sz w:val="24"/>
          <w:szCs w:val="24"/>
        </w:rPr>
        <w:t xml:space="preserve"> Shah 2009). In order to comprehend how customers react to a company's marketing plan, which has a significant impact on the company's success, businesses must examine purchase intentions. In order to better anticipate how customers will respond to marketing initiatives, a company should develop marketing mix plans that satisfy their needs.</w:t>
      </w:r>
    </w:p>
    <w:p w14:paraId="0B66AE6F" w14:textId="77777777" w:rsidR="00DF0836" w:rsidRPr="00DF0836" w:rsidRDefault="00DF0836" w:rsidP="00DF0836">
      <w:pPr>
        <w:spacing w:after="109" w:line="360" w:lineRule="auto"/>
        <w:ind w:left="0" w:right="0" w:firstLine="0"/>
        <w:rPr>
          <w:color w:val="auto"/>
          <w:sz w:val="24"/>
          <w:szCs w:val="24"/>
        </w:rPr>
      </w:pPr>
      <w:r w:rsidRPr="00DF0836">
        <w:rPr>
          <w:color w:val="auto"/>
          <w:sz w:val="24"/>
          <w:szCs w:val="24"/>
        </w:rPr>
        <w:tab/>
        <w:t xml:space="preserve">Many concrete brick companies originate from nearby nations including China, Taiwan, Korea, and Thailand. Numerous local concrete brands are also available. The contemporary brick market is therefore quite competitive. The construction industry is still expanding, which is driving up demand for bricks. According to Kumar (2004), consumers' attitudes on the purchase of products vary due to the constant changes in living standards, fashion, trends, and technology. With regard to product, price, location, and promotion, local brick manufacturers must so concentrate their marketing efforts. </w:t>
      </w:r>
      <w:proofErr w:type="spellStart"/>
      <w:r w:rsidRPr="00DF0836">
        <w:rPr>
          <w:color w:val="auto"/>
          <w:sz w:val="24"/>
          <w:szCs w:val="24"/>
        </w:rPr>
        <w:t>Seinyadanar</w:t>
      </w:r>
      <w:proofErr w:type="spellEnd"/>
      <w:r w:rsidRPr="00DF0836">
        <w:rPr>
          <w:color w:val="auto"/>
          <w:sz w:val="24"/>
          <w:szCs w:val="24"/>
        </w:rPr>
        <w:t xml:space="preserve">, a concrete maker, is up against more fierce competition in the market. </w:t>
      </w:r>
      <w:proofErr w:type="spellStart"/>
      <w:r w:rsidRPr="00DF0836">
        <w:rPr>
          <w:color w:val="auto"/>
          <w:sz w:val="24"/>
          <w:szCs w:val="24"/>
        </w:rPr>
        <w:t>Seinyadanar</w:t>
      </w:r>
      <w:proofErr w:type="spellEnd"/>
      <w:r w:rsidRPr="00DF0836">
        <w:rPr>
          <w:color w:val="auto"/>
          <w:sz w:val="24"/>
          <w:szCs w:val="24"/>
        </w:rPr>
        <w:t xml:space="preserve"> must comprehend how each component of the marketing mix affects consumers' intentions to buy in the cutthroat cosmetics industry and develop efficient management strategies by combining these components. The purpose of the research project is to determine the extent to which </w:t>
      </w:r>
      <w:r w:rsidRPr="00DF0836">
        <w:rPr>
          <w:color w:val="auto"/>
          <w:sz w:val="24"/>
          <w:szCs w:val="24"/>
        </w:rPr>
        <w:lastRenderedPageBreak/>
        <w:t xml:space="preserve">the marketing mix influences consumers' intentions to buy concrete bricks from Myanmar's </w:t>
      </w:r>
      <w:proofErr w:type="spellStart"/>
      <w:r w:rsidRPr="00DF0836">
        <w:rPr>
          <w:color w:val="auto"/>
          <w:sz w:val="24"/>
          <w:szCs w:val="24"/>
        </w:rPr>
        <w:t>Seinyadanar</w:t>
      </w:r>
      <w:proofErr w:type="spellEnd"/>
      <w:r w:rsidRPr="00DF0836">
        <w:rPr>
          <w:color w:val="auto"/>
          <w:sz w:val="24"/>
          <w:szCs w:val="24"/>
        </w:rPr>
        <w:t xml:space="preserve"> Automatic Concrete Brick Factory. </w:t>
      </w:r>
    </w:p>
    <w:p w14:paraId="7D3E90BE" w14:textId="56FDFC0D" w:rsidR="00DF0836" w:rsidRPr="00DF0836" w:rsidRDefault="00DF0836" w:rsidP="00DF0836">
      <w:pPr>
        <w:spacing w:after="109" w:line="360" w:lineRule="auto"/>
        <w:ind w:left="0" w:right="0" w:firstLine="0"/>
        <w:rPr>
          <w:color w:val="auto"/>
          <w:sz w:val="24"/>
          <w:szCs w:val="24"/>
        </w:rPr>
      </w:pPr>
      <w:r w:rsidRPr="00DF0836">
        <w:rPr>
          <w:color w:val="auto"/>
          <w:sz w:val="24"/>
          <w:szCs w:val="24"/>
        </w:rPr>
        <w:tab/>
        <w:t>Investigating a clear analysis of customers' buying intentions in relation to the marketing mix (4Ps) is the goal of the proposed study. It is also expected that the study's conclusions will provide insightful information for Myanmar's concrete brick industry. The results will create fresh opportunities to improve the marketing mix and boost customer intention to buy.</w:t>
      </w:r>
    </w:p>
    <w:p w14:paraId="6443C09B" w14:textId="77777777" w:rsidR="00DF0836" w:rsidRPr="00DF0836" w:rsidRDefault="00DF0836" w:rsidP="00DF0836">
      <w:pPr>
        <w:spacing w:after="109" w:line="360" w:lineRule="auto"/>
        <w:ind w:left="0" w:right="0" w:firstLine="0"/>
        <w:rPr>
          <w:color w:val="auto"/>
          <w:sz w:val="24"/>
          <w:szCs w:val="24"/>
        </w:rPr>
      </w:pPr>
    </w:p>
    <w:p w14:paraId="1640F69E" w14:textId="77777777" w:rsidR="00DF0836" w:rsidRPr="00DF0836" w:rsidRDefault="00DF0836" w:rsidP="00DF0836">
      <w:pPr>
        <w:spacing w:after="107" w:line="259" w:lineRule="auto"/>
        <w:ind w:left="0" w:right="0" w:firstLine="0"/>
        <w:jc w:val="left"/>
        <w:rPr>
          <w:b/>
          <w:color w:val="auto"/>
          <w:sz w:val="24"/>
          <w:szCs w:val="24"/>
        </w:rPr>
      </w:pPr>
      <w:r w:rsidRPr="00DF0836">
        <w:rPr>
          <w:b/>
          <w:color w:val="auto"/>
          <w:sz w:val="24"/>
          <w:szCs w:val="24"/>
        </w:rPr>
        <w:t xml:space="preserve">1.3 </w:t>
      </w:r>
      <w:r w:rsidRPr="00DF0836">
        <w:rPr>
          <w:b/>
          <w:color w:val="auto"/>
          <w:sz w:val="24"/>
          <w:szCs w:val="24"/>
        </w:rPr>
        <w:tab/>
        <w:t xml:space="preserve">Objectives of the Study  </w:t>
      </w:r>
    </w:p>
    <w:p w14:paraId="5541CBFC" w14:textId="77777777" w:rsidR="00DF0836" w:rsidRPr="00DF0836" w:rsidRDefault="00DF0836" w:rsidP="00DF0836">
      <w:pPr>
        <w:spacing w:after="109" w:line="360" w:lineRule="auto"/>
        <w:ind w:left="0" w:right="0" w:firstLine="0"/>
        <w:rPr>
          <w:color w:val="auto"/>
          <w:sz w:val="24"/>
          <w:szCs w:val="24"/>
        </w:rPr>
      </w:pPr>
      <w:r w:rsidRPr="00DF0836">
        <w:rPr>
          <w:color w:val="auto"/>
          <w:sz w:val="24"/>
          <w:szCs w:val="24"/>
        </w:rPr>
        <w:tab/>
        <w:t xml:space="preserve">The main objective of this study is focus on; </w:t>
      </w:r>
    </w:p>
    <w:p w14:paraId="7E5660FB" w14:textId="462BF700" w:rsidR="005B2691" w:rsidRDefault="005B2691" w:rsidP="00752FA8">
      <w:pPr>
        <w:numPr>
          <w:ilvl w:val="0"/>
          <w:numId w:val="2"/>
        </w:numPr>
        <w:spacing w:after="109" w:line="360" w:lineRule="auto"/>
        <w:ind w:left="1440" w:right="0" w:hanging="677"/>
        <w:jc w:val="left"/>
        <w:rPr>
          <w:color w:val="auto"/>
          <w:sz w:val="24"/>
          <w:szCs w:val="24"/>
        </w:rPr>
      </w:pPr>
      <w:r>
        <w:rPr>
          <w:color w:val="auto"/>
          <w:sz w:val="24"/>
          <w:szCs w:val="24"/>
        </w:rPr>
        <w:t xml:space="preserve">To identify the </w:t>
      </w:r>
      <w:r w:rsidR="00752FA8">
        <w:rPr>
          <w:color w:val="auto"/>
          <w:sz w:val="24"/>
          <w:szCs w:val="24"/>
        </w:rPr>
        <w:t xml:space="preserve">marketing mix of </w:t>
      </w:r>
      <w:proofErr w:type="spellStart"/>
      <w:r w:rsidR="00752FA8" w:rsidRPr="00DF0836">
        <w:rPr>
          <w:color w:val="auto"/>
          <w:sz w:val="24"/>
          <w:szCs w:val="24"/>
        </w:rPr>
        <w:t>Seinyadanar</w:t>
      </w:r>
      <w:proofErr w:type="spellEnd"/>
      <w:r w:rsidR="00752FA8" w:rsidRPr="00DF0836">
        <w:rPr>
          <w:color w:val="auto"/>
          <w:sz w:val="24"/>
          <w:szCs w:val="24"/>
        </w:rPr>
        <w:t xml:space="preserve"> Automatic Concrete Brick in Myanmar</w:t>
      </w:r>
    </w:p>
    <w:p w14:paraId="12DA0420" w14:textId="337257A1" w:rsidR="00752FA8" w:rsidRPr="00DF0836" w:rsidRDefault="002902CF" w:rsidP="00752FA8">
      <w:pPr>
        <w:numPr>
          <w:ilvl w:val="0"/>
          <w:numId w:val="2"/>
        </w:numPr>
        <w:spacing w:after="109" w:line="360" w:lineRule="auto"/>
        <w:ind w:left="1440" w:right="0" w:hanging="630"/>
        <w:jc w:val="left"/>
        <w:rPr>
          <w:color w:val="auto"/>
          <w:sz w:val="24"/>
          <w:szCs w:val="24"/>
        </w:rPr>
      </w:pPr>
      <w:r>
        <w:rPr>
          <w:color w:val="auto"/>
          <w:sz w:val="24"/>
          <w:szCs w:val="24"/>
        </w:rPr>
        <w:t>To investigate the impact</w:t>
      </w:r>
      <w:r w:rsidR="00752FA8">
        <w:rPr>
          <w:color w:val="auto"/>
          <w:sz w:val="24"/>
          <w:szCs w:val="24"/>
        </w:rPr>
        <w:t xml:space="preserve"> of marketing mix on </w:t>
      </w:r>
      <w:r w:rsidR="00752FA8" w:rsidRPr="00DF0836">
        <w:rPr>
          <w:color w:val="auto"/>
          <w:sz w:val="24"/>
          <w:szCs w:val="24"/>
        </w:rPr>
        <w:t xml:space="preserve">customer purchase intention of </w:t>
      </w:r>
      <w:proofErr w:type="spellStart"/>
      <w:r w:rsidR="00752FA8" w:rsidRPr="00DF0836">
        <w:rPr>
          <w:color w:val="auto"/>
          <w:sz w:val="24"/>
          <w:szCs w:val="24"/>
        </w:rPr>
        <w:t>Seinyadanar</w:t>
      </w:r>
      <w:proofErr w:type="spellEnd"/>
      <w:r w:rsidR="00752FA8" w:rsidRPr="00DF0836">
        <w:rPr>
          <w:color w:val="auto"/>
          <w:sz w:val="24"/>
          <w:szCs w:val="24"/>
        </w:rPr>
        <w:t xml:space="preserve"> Autom</w:t>
      </w:r>
      <w:r>
        <w:rPr>
          <w:color w:val="auto"/>
          <w:sz w:val="24"/>
          <w:szCs w:val="24"/>
        </w:rPr>
        <w:t>atic Concrete Brick in Myanmar</w:t>
      </w:r>
    </w:p>
    <w:p w14:paraId="00461F8E" w14:textId="01B0B7AF" w:rsidR="00752FA8" w:rsidRPr="00DF0836" w:rsidRDefault="002902CF" w:rsidP="00752FA8">
      <w:pPr>
        <w:numPr>
          <w:ilvl w:val="0"/>
          <w:numId w:val="2"/>
        </w:numPr>
        <w:spacing w:after="109" w:line="360" w:lineRule="auto"/>
        <w:ind w:left="1440" w:right="0" w:hanging="630"/>
        <w:jc w:val="left"/>
        <w:rPr>
          <w:color w:val="auto"/>
          <w:sz w:val="24"/>
          <w:szCs w:val="24"/>
        </w:rPr>
      </w:pPr>
      <w:r>
        <w:rPr>
          <w:color w:val="auto"/>
          <w:sz w:val="24"/>
          <w:szCs w:val="24"/>
        </w:rPr>
        <w:t xml:space="preserve">To analyze the </w:t>
      </w:r>
      <w:r w:rsidR="00752FA8">
        <w:rPr>
          <w:color w:val="auto"/>
          <w:sz w:val="24"/>
          <w:szCs w:val="24"/>
        </w:rPr>
        <w:t xml:space="preserve"> </w:t>
      </w:r>
      <w:r>
        <w:rPr>
          <w:color w:val="auto"/>
          <w:sz w:val="24"/>
          <w:szCs w:val="24"/>
        </w:rPr>
        <w:t>impact</w:t>
      </w:r>
      <w:r w:rsidR="00752FA8">
        <w:rPr>
          <w:color w:val="auto"/>
          <w:sz w:val="24"/>
          <w:szCs w:val="24"/>
        </w:rPr>
        <w:t xml:space="preserve"> of marketing mix on </w:t>
      </w:r>
      <w:r w:rsidR="00752FA8" w:rsidRPr="00DF0836">
        <w:rPr>
          <w:color w:val="auto"/>
          <w:sz w:val="24"/>
          <w:szCs w:val="24"/>
        </w:rPr>
        <w:t xml:space="preserve">customer purchase intention of </w:t>
      </w:r>
      <w:proofErr w:type="spellStart"/>
      <w:r w:rsidR="00752FA8" w:rsidRPr="00DF0836">
        <w:rPr>
          <w:color w:val="auto"/>
          <w:sz w:val="24"/>
          <w:szCs w:val="24"/>
        </w:rPr>
        <w:t>Seinyadanar</w:t>
      </w:r>
      <w:proofErr w:type="spellEnd"/>
      <w:r w:rsidR="00752FA8" w:rsidRPr="00DF0836">
        <w:rPr>
          <w:color w:val="auto"/>
          <w:sz w:val="24"/>
          <w:szCs w:val="24"/>
        </w:rPr>
        <w:t xml:space="preserve"> Autom</w:t>
      </w:r>
      <w:r>
        <w:rPr>
          <w:color w:val="auto"/>
          <w:sz w:val="24"/>
          <w:szCs w:val="24"/>
        </w:rPr>
        <w:t>atic Concrete Brick in Myanmar</w:t>
      </w:r>
    </w:p>
    <w:p w14:paraId="2D90C6F4" w14:textId="77777777" w:rsidR="00DF0836" w:rsidRPr="00DF0836" w:rsidRDefault="00DF0836" w:rsidP="00DF0836">
      <w:pPr>
        <w:spacing w:after="109" w:line="360" w:lineRule="auto"/>
        <w:ind w:left="0" w:right="0" w:firstLine="0"/>
        <w:rPr>
          <w:color w:val="auto"/>
          <w:sz w:val="24"/>
          <w:szCs w:val="24"/>
        </w:rPr>
      </w:pPr>
    </w:p>
    <w:p w14:paraId="262D50EB" w14:textId="77777777" w:rsidR="00DF0836" w:rsidRPr="00DF0836" w:rsidRDefault="00DF0836" w:rsidP="00DF0836">
      <w:pPr>
        <w:spacing w:after="109" w:line="360" w:lineRule="auto"/>
        <w:ind w:left="0" w:right="0" w:firstLine="0"/>
        <w:rPr>
          <w:b/>
          <w:color w:val="auto"/>
          <w:sz w:val="24"/>
          <w:szCs w:val="24"/>
        </w:rPr>
      </w:pPr>
      <w:r w:rsidRPr="00DF0836">
        <w:rPr>
          <w:b/>
          <w:color w:val="auto"/>
          <w:sz w:val="24"/>
          <w:szCs w:val="24"/>
        </w:rPr>
        <w:t xml:space="preserve">1.4 </w:t>
      </w:r>
      <w:r w:rsidRPr="00DF0836">
        <w:rPr>
          <w:b/>
          <w:color w:val="auto"/>
          <w:sz w:val="24"/>
          <w:szCs w:val="24"/>
        </w:rPr>
        <w:tab/>
        <w:t xml:space="preserve">Research Questions of the Study </w:t>
      </w:r>
    </w:p>
    <w:p w14:paraId="3385FC6C" w14:textId="77777777" w:rsidR="00DF0836" w:rsidRPr="00DF0836" w:rsidRDefault="00DF0836" w:rsidP="00DF0836">
      <w:pPr>
        <w:spacing w:after="109" w:line="360" w:lineRule="auto"/>
        <w:ind w:left="0" w:right="0" w:firstLine="0"/>
        <w:rPr>
          <w:color w:val="auto"/>
          <w:sz w:val="24"/>
          <w:szCs w:val="24"/>
        </w:rPr>
      </w:pPr>
      <w:r w:rsidRPr="00DF0836">
        <w:rPr>
          <w:color w:val="auto"/>
          <w:sz w:val="24"/>
          <w:szCs w:val="24"/>
        </w:rPr>
        <w:tab/>
        <w:t xml:space="preserve">The research questions of this study are as follow: </w:t>
      </w:r>
    </w:p>
    <w:p w14:paraId="25B5A4FB" w14:textId="1B1BF014" w:rsidR="00752FA8" w:rsidRDefault="00752FA8" w:rsidP="00752FA8">
      <w:pPr>
        <w:numPr>
          <w:ilvl w:val="0"/>
          <w:numId w:val="14"/>
        </w:numPr>
        <w:spacing w:after="109" w:line="360" w:lineRule="auto"/>
        <w:ind w:left="1440" w:right="0" w:hanging="677"/>
        <w:jc w:val="left"/>
        <w:rPr>
          <w:color w:val="auto"/>
          <w:sz w:val="24"/>
          <w:szCs w:val="24"/>
        </w:rPr>
      </w:pPr>
      <w:r>
        <w:rPr>
          <w:color w:val="auto"/>
          <w:sz w:val="24"/>
          <w:szCs w:val="24"/>
        </w:rPr>
        <w:t xml:space="preserve">What is the marketing mix of </w:t>
      </w:r>
      <w:proofErr w:type="spellStart"/>
      <w:r w:rsidRPr="00DF0836">
        <w:rPr>
          <w:color w:val="auto"/>
          <w:sz w:val="24"/>
          <w:szCs w:val="24"/>
        </w:rPr>
        <w:t>Seinyadanar</w:t>
      </w:r>
      <w:proofErr w:type="spellEnd"/>
      <w:r w:rsidRPr="00DF0836">
        <w:rPr>
          <w:color w:val="auto"/>
          <w:sz w:val="24"/>
          <w:szCs w:val="24"/>
        </w:rPr>
        <w:t xml:space="preserve"> Automatic Concrete Brick in Myanmar</w:t>
      </w:r>
      <w:r>
        <w:rPr>
          <w:color w:val="auto"/>
          <w:sz w:val="24"/>
          <w:szCs w:val="24"/>
        </w:rPr>
        <w:t>?</w:t>
      </w:r>
    </w:p>
    <w:p w14:paraId="4486E688" w14:textId="0D1D7D11" w:rsidR="00752FA8" w:rsidRPr="00DF0836" w:rsidRDefault="002902CF" w:rsidP="00752FA8">
      <w:pPr>
        <w:numPr>
          <w:ilvl w:val="0"/>
          <w:numId w:val="14"/>
        </w:numPr>
        <w:spacing w:after="109" w:line="360" w:lineRule="auto"/>
        <w:ind w:left="1440" w:right="0" w:hanging="630"/>
        <w:jc w:val="left"/>
        <w:rPr>
          <w:color w:val="auto"/>
          <w:sz w:val="24"/>
          <w:szCs w:val="24"/>
        </w:rPr>
      </w:pPr>
      <w:r>
        <w:rPr>
          <w:color w:val="auto"/>
          <w:sz w:val="24"/>
          <w:szCs w:val="24"/>
        </w:rPr>
        <w:t>How</w:t>
      </w:r>
      <w:r w:rsidR="00752FA8">
        <w:rPr>
          <w:color w:val="auto"/>
          <w:sz w:val="24"/>
          <w:szCs w:val="24"/>
        </w:rPr>
        <w:t xml:space="preserve"> </w:t>
      </w:r>
      <w:r>
        <w:rPr>
          <w:color w:val="auto"/>
          <w:sz w:val="24"/>
          <w:szCs w:val="24"/>
        </w:rPr>
        <w:t>does the effect</w:t>
      </w:r>
      <w:r w:rsidR="00752FA8">
        <w:rPr>
          <w:color w:val="auto"/>
          <w:sz w:val="24"/>
          <w:szCs w:val="24"/>
        </w:rPr>
        <w:t xml:space="preserve"> of marketing mix on </w:t>
      </w:r>
      <w:r w:rsidR="00752FA8" w:rsidRPr="00DF0836">
        <w:rPr>
          <w:color w:val="auto"/>
          <w:sz w:val="24"/>
          <w:szCs w:val="24"/>
        </w:rPr>
        <w:t xml:space="preserve">customer purchase intention of </w:t>
      </w:r>
      <w:proofErr w:type="spellStart"/>
      <w:r w:rsidR="00752FA8" w:rsidRPr="00DF0836">
        <w:rPr>
          <w:color w:val="auto"/>
          <w:sz w:val="24"/>
          <w:szCs w:val="24"/>
        </w:rPr>
        <w:t>Seinyadanar</w:t>
      </w:r>
      <w:proofErr w:type="spellEnd"/>
      <w:r w:rsidR="00752FA8" w:rsidRPr="00DF0836">
        <w:rPr>
          <w:color w:val="auto"/>
          <w:sz w:val="24"/>
          <w:szCs w:val="24"/>
        </w:rPr>
        <w:t xml:space="preserve"> Autom</w:t>
      </w:r>
      <w:r w:rsidR="00752FA8">
        <w:rPr>
          <w:color w:val="auto"/>
          <w:sz w:val="24"/>
          <w:szCs w:val="24"/>
        </w:rPr>
        <w:t>atic Concrete Brick in Myanmar?</w:t>
      </w:r>
    </w:p>
    <w:p w14:paraId="0646D5D6" w14:textId="3D970E65" w:rsidR="00752FA8" w:rsidRPr="00DF0836" w:rsidRDefault="002902CF" w:rsidP="00752FA8">
      <w:pPr>
        <w:numPr>
          <w:ilvl w:val="0"/>
          <w:numId w:val="14"/>
        </w:numPr>
        <w:spacing w:after="109" w:line="360" w:lineRule="auto"/>
        <w:ind w:left="1440" w:right="0" w:hanging="630"/>
        <w:jc w:val="left"/>
        <w:rPr>
          <w:color w:val="auto"/>
          <w:sz w:val="24"/>
          <w:szCs w:val="24"/>
        </w:rPr>
      </w:pPr>
      <w:r>
        <w:rPr>
          <w:color w:val="auto"/>
          <w:sz w:val="24"/>
          <w:szCs w:val="24"/>
        </w:rPr>
        <w:t>Which factors are effects</w:t>
      </w:r>
      <w:r w:rsidR="00752FA8">
        <w:rPr>
          <w:color w:val="auto"/>
          <w:sz w:val="24"/>
          <w:szCs w:val="24"/>
        </w:rPr>
        <w:t xml:space="preserve"> of marketing mix on </w:t>
      </w:r>
      <w:r w:rsidR="00752FA8" w:rsidRPr="00DF0836">
        <w:rPr>
          <w:color w:val="auto"/>
          <w:sz w:val="24"/>
          <w:szCs w:val="24"/>
        </w:rPr>
        <w:t xml:space="preserve">customer purchase intention of </w:t>
      </w:r>
      <w:proofErr w:type="spellStart"/>
      <w:r w:rsidR="00752FA8" w:rsidRPr="00DF0836">
        <w:rPr>
          <w:color w:val="auto"/>
          <w:sz w:val="24"/>
          <w:szCs w:val="24"/>
        </w:rPr>
        <w:t>Seinyadanar</w:t>
      </w:r>
      <w:proofErr w:type="spellEnd"/>
      <w:r w:rsidR="00752FA8" w:rsidRPr="00DF0836">
        <w:rPr>
          <w:color w:val="auto"/>
          <w:sz w:val="24"/>
          <w:szCs w:val="24"/>
        </w:rPr>
        <w:t xml:space="preserve"> Auto</w:t>
      </w:r>
      <w:r>
        <w:rPr>
          <w:color w:val="auto"/>
          <w:sz w:val="24"/>
          <w:szCs w:val="24"/>
        </w:rPr>
        <w:t>matic Concrete Brick in Myanmar?</w:t>
      </w:r>
      <w:r w:rsidR="00752FA8" w:rsidRPr="00DF0836">
        <w:rPr>
          <w:color w:val="auto"/>
          <w:sz w:val="24"/>
          <w:szCs w:val="24"/>
        </w:rPr>
        <w:t xml:space="preserve"> </w:t>
      </w:r>
    </w:p>
    <w:p w14:paraId="238B9E1E" w14:textId="77777777" w:rsidR="004A1632" w:rsidRDefault="004A1632" w:rsidP="00752FA8">
      <w:pPr>
        <w:spacing w:after="109" w:line="360" w:lineRule="auto"/>
        <w:ind w:left="0" w:right="0" w:firstLine="0"/>
        <w:rPr>
          <w:rFonts w:cs="Angsana New"/>
          <w:b/>
          <w:color w:val="auto"/>
          <w:sz w:val="24"/>
          <w:szCs w:val="24"/>
        </w:rPr>
      </w:pPr>
    </w:p>
    <w:p w14:paraId="67299AAE" w14:textId="7D96F6EB" w:rsidR="00DF0836" w:rsidRPr="00DF0836" w:rsidRDefault="004A1632" w:rsidP="00752FA8">
      <w:pPr>
        <w:spacing w:after="109" w:line="360" w:lineRule="auto"/>
        <w:ind w:left="0" w:right="0" w:firstLine="0"/>
        <w:rPr>
          <w:rFonts w:cs="Angsana New"/>
          <w:b/>
          <w:color w:val="auto"/>
          <w:sz w:val="24"/>
          <w:szCs w:val="24"/>
        </w:rPr>
      </w:pPr>
      <w:r>
        <w:rPr>
          <w:rFonts w:cs="Angsana New"/>
          <w:b/>
          <w:color w:val="auto"/>
          <w:sz w:val="24"/>
          <w:szCs w:val="24"/>
        </w:rPr>
        <w:t xml:space="preserve">1.5 </w:t>
      </w:r>
      <w:r w:rsidR="00DF0836" w:rsidRPr="00DF0836">
        <w:rPr>
          <w:rFonts w:cs="Angsana New"/>
          <w:b/>
          <w:color w:val="auto"/>
          <w:sz w:val="24"/>
          <w:szCs w:val="24"/>
        </w:rPr>
        <w:t xml:space="preserve">Scope of the Study </w:t>
      </w:r>
    </w:p>
    <w:p w14:paraId="6FA2B689" w14:textId="77777777" w:rsidR="00AC414A" w:rsidRDefault="00DF0836" w:rsidP="00DF0836">
      <w:pPr>
        <w:spacing w:after="109" w:line="360" w:lineRule="auto"/>
        <w:ind w:left="0" w:right="0" w:firstLine="0"/>
        <w:rPr>
          <w:color w:val="auto"/>
          <w:sz w:val="24"/>
          <w:szCs w:val="24"/>
        </w:rPr>
      </w:pPr>
      <w:r w:rsidRPr="00DF0836">
        <w:rPr>
          <w:color w:val="auto"/>
          <w:sz w:val="24"/>
          <w:szCs w:val="24"/>
        </w:rPr>
        <w:t xml:space="preserve">It would have been appropriate to examine the entire concrete brick business in Myanmar, but due to time and financial constraints, the researcher chose to concentrate on the impact of the marketing mix on customers' buy intentions of bricks </w:t>
      </w:r>
      <w:r w:rsidRPr="00DF0836">
        <w:rPr>
          <w:color w:val="auto"/>
          <w:sz w:val="24"/>
          <w:szCs w:val="24"/>
        </w:rPr>
        <w:lastRenderedPageBreak/>
        <w:t xml:space="preserve">from </w:t>
      </w:r>
      <w:proofErr w:type="spellStart"/>
      <w:r w:rsidRPr="00DF0836">
        <w:rPr>
          <w:color w:val="auto"/>
          <w:sz w:val="24"/>
          <w:szCs w:val="24"/>
        </w:rPr>
        <w:t>Seinyadanar</w:t>
      </w:r>
      <w:proofErr w:type="spellEnd"/>
      <w:r w:rsidRPr="00DF0836">
        <w:rPr>
          <w:color w:val="auto"/>
          <w:sz w:val="24"/>
          <w:szCs w:val="24"/>
        </w:rPr>
        <w:t xml:space="preserve"> Automatic Concrete Brick. The data will be collected from customers who visit Yangon's </w:t>
      </w:r>
      <w:proofErr w:type="spellStart"/>
      <w:r w:rsidRPr="00DF0836">
        <w:rPr>
          <w:color w:val="auto"/>
          <w:sz w:val="24"/>
          <w:szCs w:val="24"/>
        </w:rPr>
        <w:t>Seinyadanar</w:t>
      </w:r>
      <w:proofErr w:type="spellEnd"/>
      <w:r w:rsidRPr="00DF0836">
        <w:rPr>
          <w:color w:val="auto"/>
          <w:sz w:val="24"/>
          <w:szCs w:val="24"/>
        </w:rPr>
        <w:t xml:space="preserve"> Automatic Concrete Brick Factory.</w:t>
      </w:r>
    </w:p>
    <w:p w14:paraId="5D0A3864" w14:textId="504196FC" w:rsidR="00DF0836" w:rsidRPr="00DF0836" w:rsidRDefault="00DF0836" w:rsidP="00AC414A">
      <w:pPr>
        <w:spacing w:after="109" w:line="360" w:lineRule="auto"/>
        <w:ind w:left="0" w:right="0" w:firstLine="720"/>
        <w:rPr>
          <w:color w:val="auto"/>
          <w:sz w:val="24"/>
          <w:szCs w:val="24"/>
        </w:rPr>
      </w:pPr>
      <w:r w:rsidRPr="00DF0836">
        <w:rPr>
          <w:color w:val="auto"/>
          <w:sz w:val="24"/>
          <w:szCs w:val="24"/>
        </w:rPr>
        <w:t xml:space="preserve">Customers' purchase intents for </w:t>
      </w:r>
      <w:proofErr w:type="spellStart"/>
      <w:r w:rsidRPr="00DF0836">
        <w:rPr>
          <w:color w:val="auto"/>
          <w:sz w:val="24"/>
          <w:szCs w:val="24"/>
        </w:rPr>
        <w:t>Seinyadanar</w:t>
      </w:r>
      <w:proofErr w:type="spellEnd"/>
      <w:r w:rsidRPr="00DF0836">
        <w:rPr>
          <w:color w:val="auto"/>
          <w:sz w:val="24"/>
          <w:szCs w:val="24"/>
        </w:rPr>
        <w:t xml:space="preserve"> Automatic Concrete Brick will be better understood thanks to the current study. Only Yangon city clients are included in the survey. The study will only focus on 200 clients, therefore the sample size is modest. The research study's conclusions would only cover specific aspects of </w:t>
      </w:r>
      <w:proofErr w:type="spellStart"/>
      <w:r w:rsidRPr="00DF0836">
        <w:rPr>
          <w:color w:val="auto"/>
          <w:sz w:val="24"/>
          <w:szCs w:val="24"/>
        </w:rPr>
        <w:t>Seinyadanar</w:t>
      </w:r>
      <w:proofErr w:type="spellEnd"/>
      <w:r w:rsidRPr="00DF0836">
        <w:rPr>
          <w:color w:val="auto"/>
          <w:sz w:val="24"/>
          <w:szCs w:val="24"/>
        </w:rPr>
        <w:t xml:space="preserve"> Automatic Concrete Brick Factory in Yangon's marketing mix. </w:t>
      </w:r>
      <w:r w:rsidRPr="00DF0836">
        <w:rPr>
          <w:color w:val="auto"/>
        </w:rPr>
        <w:t xml:space="preserve">As a result, the conclusions and findings can differ for other brick factories in Myanmar.  </w:t>
      </w:r>
    </w:p>
    <w:p w14:paraId="6C224265" w14:textId="77777777" w:rsidR="00DF0836" w:rsidRPr="00DF0836" w:rsidRDefault="00DF0836" w:rsidP="00DF0836">
      <w:pPr>
        <w:spacing w:after="109" w:line="360" w:lineRule="auto"/>
        <w:ind w:left="0" w:right="0" w:firstLine="0"/>
        <w:rPr>
          <w:color w:val="auto"/>
          <w:sz w:val="24"/>
          <w:szCs w:val="24"/>
        </w:rPr>
      </w:pPr>
    </w:p>
    <w:p w14:paraId="795A165F" w14:textId="77777777" w:rsidR="00DF0836" w:rsidRPr="00DF0836" w:rsidRDefault="00DF0836" w:rsidP="00DF0836">
      <w:pPr>
        <w:spacing w:after="109" w:line="360" w:lineRule="auto"/>
        <w:ind w:left="0" w:right="0" w:firstLine="0"/>
        <w:rPr>
          <w:b/>
          <w:color w:val="auto"/>
          <w:sz w:val="24"/>
          <w:szCs w:val="24"/>
        </w:rPr>
      </w:pPr>
      <w:r w:rsidRPr="00DF0836">
        <w:rPr>
          <w:b/>
          <w:color w:val="auto"/>
          <w:sz w:val="24"/>
          <w:szCs w:val="24"/>
        </w:rPr>
        <w:t>1.6</w:t>
      </w:r>
      <w:r w:rsidRPr="00DF0836">
        <w:rPr>
          <w:b/>
          <w:color w:val="auto"/>
          <w:sz w:val="24"/>
          <w:szCs w:val="24"/>
        </w:rPr>
        <w:tab/>
        <w:t>Organization of the Study</w:t>
      </w:r>
    </w:p>
    <w:p w14:paraId="10193A1E" w14:textId="77777777" w:rsidR="00DF0836" w:rsidRPr="00DF0836" w:rsidRDefault="00DF0836" w:rsidP="00DF0836">
      <w:pPr>
        <w:spacing w:after="109" w:line="360" w:lineRule="auto"/>
        <w:ind w:left="0" w:right="0" w:firstLine="0"/>
        <w:rPr>
          <w:color w:val="auto"/>
          <w:sz w:val="24"/>
          <w:szCs w:val="24"/>
        </w:rPr>
      </w:pPr>
      <w:r w:rsidRPr="00DF0836">
        <w:rPr>
          <w:color w:val="auto"/>
          <w:sz w:val="24"/>
          <w:szCs w:val="24"/>
        </w:rPr>
        <w:tab/>
        <w:t xml:space="preserve">This research comprises five distinct chapters. Chapter 1 encompasses the study's motivation, objectives, scope, methodology, and organizational structure. Chapter 2 addresses the theoretical foundation, prior research, and the conceptual framework of the study. Chapter 3 presents the marketing mix and profile of </w:t>
      </w:r>
      <w:proofErr w:type="spellStart"/>
      <w:r w:rsidRPr="00DF0836">
        <w:rPr>
          <w:color w:val="auto"/>
          <w:sz w:val="24"/>
          <w:szCs w:val="24"/>
        </w:rPr>
        <w:t>Seinyadanar</w:t>
      </w:r>
      <w:proofErr w:type="spellEnd"/>
      <w:r w:rsidRPr="00DF0836">
        <w:rPr>
          <w:color w:val="auto"/>
          <w:sz w:val="24"/>
          <w:szCs w:val="24"/>
        </w:rPr>
        <w:t xml:space="preserve"> Automatic Concrete Brick Factory. Chapter 4 analyzes the marketing mix and customer satisfaction of </w:t>
      </w:r>
      <w:proofErr w:type="spellStart"/>
      <w:r w:rsidRPr="00DF0836">
        <w:rPr>
          <w:color w:val="auto"/>
          <w:sz w:val="24"/>
          <w:szCs w:val="24"/>
        </w:rPr>
        <w:t>Seinyadanar</w:t>
      </w:r>
      <w:proofErr w:type="spellEnd"/>
      <w:r w:rsidRPr="00DF0836">
        <w:rPr>
          <w:color w:val="auto"/>
          <w:sz w:val="24"/>
          <w:szCs w:val="24"/>
        </w:rPr>
        <w:t xml:space="preserve"> Automatic Concrete Brick Factory. Finally, Chapter 5 concludes with findings, observations, recommendations, and suggestions for further research.</w:t>
      </w:r>
    </w:p>
    <w:p w14:paraId="32D75143" w14:textId="77777777" w:rsidR="00DF0836" w:rsidRPr="00DF0836" w:rsidRDefault="00DF0836" w:rsidP="00DF0836">
      <w:pPr>
        <w:spacing w:after="109" w:line="360" w:lineRule="auto"/>
        <w:ind w:left="0" w:right="0" w:firstLine="0"/>
        <w:rPr>
          <w:color w:val="auto"/>
          <w:sz w:val="24"/>
          <w:szCs w:val="24"/>
        </w:rPr>
      </w:pPr>
    </w:p>
    <w:p w14:paraId="0955524E" w14:textId="77777777" w:rsidR="00DF0836" w:rsidRPr="00DF0836" w:rsidRDefault="00DF0836" w:rsidP="00DF0836">
      <w:pPr>
        <w:spacing w:after="109" w:line="360" w:lineRule="auto"/>
        <w:ind w:left="0" w:right="0" w:firstLine="0"/>
        <w:rPr>
          <w:color w:val="auto"/>
          <w:sz w:val="24"/>
          <w:szCs w:val="24"/>
        </w:rPr>
      </w:pPr>
    </w:p>
    <w:p w14:paraId="29434172" w14:textId="77777777" w:rsidR="00DF0836" w:rsidRPr="00DF0836" w:rsidRDefault="00DF0836" w:rsidP="00DF0836">
      <w:pPr>
        <w:spacing w:after="109" w:line="360" w:lineRule="auto"/>
        <w:ind w:left="0" w:right="0" w:firstLine="0"/>
        <w:rPr>
          <w:color w:val="auto"/>
          <w:sz w:val="24"/>
          <w:szCs w:val="24"/>
        </w:rPr>
      </w:pPr>
    </w:p>
    <w:p w14:paraId="1432745B" w14:textId="77777777" w:rsidR="00DF0836" w:rsidRPr="00DF0836" w:rsidRDefault="00DF0836" w:rsidP="00DF0836">
      <w:pPr>
        <w:spacing w:after="109" w:line="360" w:lineRule="auto"/>
        <w:ind w:left="0" w:right="0" w:firstLine="0"/>
        <w:rPr>
          <w:color w:val="auto"/>
          <w:sz w:val="24"/>
          <w:szCs w:val="24"/>
        </w:rPr>
      </w:pPr>
    </w:p>
    <w:p w14:paraId="00859310" w14:textId="22B95196" w:rsidR="00DF0836" w:rsidRDefault="00DF0836" w:rsidP="00AC414A">
      <w:pPr>
        <w:spacing w:after="109" w:line="360" w:lineRule="auto"/>
        <w:ind w:left="0" w:right="0" w:firstLine="0"/>
        <w:rPr>
          <w:rFonts w:ascii="Calibri" w:eastAsia="Calibri" w:hAnsi="Calibri" w:cs="Myanmar Text"/>
          <w:color w:val="auto"/>
          <w:kern w:val="0"/>
          <w:sz w:val="22"/>
          <w:szCs w:val="22"/>
          <w:lang w:bidi="ar-SA"/>
          <w14:ligatures w14:val="none"/>
        </w:rPr>
      </w:pPr>
    </w:p>
    <w:p w14:paraId="3E3DAB68" w14:textId="77777777" w:rsidR="004A1632" w:rsidRDefault="004A1632" w:rsidP="00AC414A">
      <w:pPr>
        <w:spacing w:after="109" w:line="360" w:lineRule="auto"/>
        <w:ind w:left="0" w:right="0" w:firstLine="0"/>
        <w:rPr>
          <w:rFonts w:ascii="Calibri" w:eastAsia="Calibri" w:hAnsi="Calibri" w:cs="Myanmar Text"/>
          <w:color w:val="auto"/>
          <w:kern w:val="0"/>
          <w:sz w:val="22"/>
          <w:szCs w:val="22"/>
          <w:lang w:bidi="ar-SA"/>
          <w14:ligatures w14:val="none"/>
        </w:rPr>
      </w:pPr>
    </w:p>
    <w:p w14:paraId="5EE58BB2" w14:textId="77777777" w:rsidR="004A1632" w:rsidRDefault="004A1632" w:rsidP="00AC414A">
      <w:pPr>
        <w:spacing w:after="109" w:line="360" w:lineRule="auto"/>
        <w:ind w:left="0" w:right="0" w:firstLine="0"/>
        <w:rPr>
          <w:rFonts w:ascii="Calibri" w:eastAsia="Calibri" w:hAnsi="Calibri" w:cs="Myanmar Text"/>
          <w:color w:val="auto"/>
          <w:kern w:val="0"/>
          <w:sz w:val="22"/>
          <w:szCs w:val="22"/>
          <w:lang w:bidi="ar-SA"/>
          <w14:ligatures w14:val="none"/>
        </w:rPr>
      </w:pPr>
    </w:p>
    <w:p w14:paraId="272D207B" w14:textId="77777777" w:rsidR="004A1632" w:rsidRDefault="004A1632" w:rsidP="00AC414A">
      <w:pPr>
        <w:spacing w:after="109" w:line="360" w:lineRule="auto"/>
        <w:ind w:left="0" w:right="0" w:firstLine="0"/>
        <w:rPr>
          <w:rFonts w:ascii="Calibri" w:eastAsia="Calibri" w:hAnsi="Calibri" w:cs="Myanmar Text"/>
          <w:color w:val="auto"/>
          <w:kern w:val="0"/>
          <w:sz w:val="22"/>
          <w:szCs w:val="22"/>
          <w:lang w:bidi="ar-SA"/>
          <w14:ligatures w14:val="none"/>
        </w:rPr>
      </w:pPr>
    </w:p>
    <w:p w14:paraId="0943C8FB" w14:textId="77777777" w:rsidR="004A1632" w:rsidRDefault="004A1632" w:rsidP="00AC414A">
      <w:pPr>
        <w:spacing w:after="109" w:line="360" w:lineRule="auto"/>
        <w:ind w:left="0" w:right="0" w:firstLine="0"/>
        <w:rPr>
          <w:rFonts w:ascii="Calibri" w:eastAsia="Calibri" w:hAnsi="Calibri" w:cs="Myanmar Text"/>
          <w:color w:val="auto"/>
          <w:kern w:val="0"/>
          <w:sz w:val="22"/>
          <w:szCs w:val="22"/>
          <w:lang w:bidi="ar-SA"/>
          <w14:ligatures w14:val="none"/>
        </w:rPr>
      </w:pPr>
    </w:p>
    <w:p w14:paraId="088204CD" w14:textId="77777777" w:rsidR="004A1632" w:rsidRDefault="004A1632" w:rsidP="00AC414A">
      <w:pPr>
        <w:spacing w:after="109" w:line="360" w:lineRule="auto"/>
        <w:ind w:left="0" w:right="0" w:firstLine="0"/>
        <w:rPr>
          <w:rFonts w:ascii="Calibri" w:eastAsia="Calibri" w:hAnsi="Calibri" w:cs="Myanmar Text"/>
          <w:color w:val="auto"/>
          <w:kern w:val="0"/>
          <w:sz w:val="22"/>
          <w:szCs w:val="22"/>
          <w:lang w:bidi="ar-SA"/>
          <w14:ligatures w14:val="none"/>
        </w:rPr>
      </w:pPr>
    </w:p>
    <w:p w14:paraId="7EFEE81D" w14:textId="77777777" w:rsidR="004A1632" w:rsidRPr="00DF0836" w:rsidRDefault="004A1632" w:rsidP="00AC414A">
      <w:pPr>
        <w:spacing w:after="109" w:line="360" w:lineRule="auto"/>
        <w:ind w:left="0" w:right="0" w:firstLine="0"/>
        <w:rPr>
          <w:rFonts w:ascii="Calibri" w:eastAsia="Calibri" w:hAnsi="Calibri" w:cs="Myanmar Text"/>
          <w:color w:val="auto"/>
          <w:kern w:val="0"/>
          <w:sz w:val="22"/>
          <w:szCs w:val="22"/>
          <w:lang w:bidi="ar-SA"/>
          <w14:ligatures w14:val="none"/>
        </w:rPr>
      </w:pPr>
    </w:p>
    <w:p w14:paraId="1F67859D" w14:textId="247ABCC5" w:rsidR="00DF0836" w:rsidRPr="00DF0836" w:rsidRDefault="00DF0836" w:rsidP="004A1632">
      <w:pPr>
        <w:spacing w:after="0" w:line="360" w:lineRule="auto"/>
        <w:ind w:left="0" w:firstLine="0"/>
        <w:jc w:val="center"/>
        <w:rPr>
          <w:b/>
          <w:bCs/>
          <w:color w:val="auto"/>
          <w:sz w:val="28"/>
          <w:szCs w:val="28"/>
        </w:rPr>
      </w:pPr>
      <w:r w:rsidRPr="00DF0836">
        <w:rPr>
          <w:b/>
          <w:bCs/>
          <w:color w:val="auto"/>
          <w:sz w:val="28"/>
          <w:szCs w:val="28"/>
        </w:rPr>
        <w:lastRenderedPageBreak/>
        <w:t xml:space="preserve">CHAPTER </w:t>
      </w:r>
      <w:r w:rsidR="00EE77AC">
        <w:rPr>
          <w:b/>
          <w:bCs/>
          <w:color w:val="auto"/>
          <w:sz w:val="28"/>
          <w:szCs w:val="28"/>
        </w:rPr>
        <w:t>II</w:t>
      </w:r>
    </w:p>
    <w:p w14:paraId="617D8DBF" w14:textId="77777777" w:rsidR="00DF0836" w:rsidRPr="00DF0836" w:rsidRDefault="00DF0836" w:rsidP="004A1632">
      <w:pPr>
        <w:spacing w:after="0" w:line="360" w:lineRule="auto"/>
        <w:ind w:left="0" w:firstLine="0"/>
        <w:jc w:val="center"/>
        <w:rPr>
          <w:b/>
          <w:bCs/>
          <w:color w:val="auto"/>
          <w:sz w:val="28"/>
          <w:szCs w:val="28"/>
        </w:rPr>
      </w:pPr>
      <w:r w:rsidRPr="00DF0836">
        <w:rPr>
          <w:b/>
          <w:bCs/>
          <w:color w:val="auto"/>
          <w:sz w:val="28"/>
          <w:szCs w:val="28"/>
        </w:rPr>
        <w:t>LITERATURE REVIEW</w:t>
      </w:r>
    </w:p>
    <w:p w14:paraId="28B3AFE8" w14:textId="77777777" w:rsidR="00DF0836" w:rsidRPr="00DF0836" w:rsidRDefault="00DF0836" w:rsidP="004A1632">
      <w:pPr>
        <w:spacing w:after="0" w:line="360" w:lineRule="auto"/>
        <w:ind w:left="0" w:firstLine="0"/>
        <w:rPr>
          <w:color w:val="auto"/>
        </w:rPr>
      </w:pPr>
    </w:p>
    <w:p w14:paraId="107010C1" w14:textId="3F8B885A" w:rsidR="00DF0836" w:rsidRPr="00DF0836" w:rsidRDefault="00830716" w:rsidP="00667953">
      <w:pPr>
        <w:spacing w:before="120" w:line="360" w:lineRule="auto"/>
        <w:ind w:left="0" w:firstLine="720"/>
        <w:rPr>
          <w:color w:val="auto"/>
          <w:sz w:val="24"/>
          <w:szCs w:val="24"/>
        </w:rPr>
      </w:pPr>
      <w:r>
        <w:rPr>
          <w:color w:val="auto"/>
          <w:sz w:val="24"/>
          <w:szCs w:val="24"/>
        </w:rPr>
        <w:t>This chapter introduces</w:t>
      </w:r>
      <w:r w:rsidR="00DF0836" w:rsidRPr="00DF0836">
        <w:rPr>
          <w:color w:val="auto"/>
          <w:sz w:val="24"/>
          <w:szCs w:val="24"/>
        </w:rPr>
        <w:t xml:space="preserve"> with importance of marketing, and theories regarding marketing mix 4ps and customer satisfaction. It concludes with preceding investigations and the study's conceptual foundation. </w:t>
      </w:r>
    </w:p>
    <w:p w14:paraId="363F7BCE" w14:textId="77777777" w:rsidR="00DF0836" w:rsidRPr="00DF0836" w:rsidRDefault="00DF0836" w:rsidP="00DF0836">
      <w:pPr>
        <w:spacing w:after="160" w:line="259" w:lineRule="auto"/>
        <w:ind w:left="0" w:right="0" w:firstLine="0"/>
        <w:jc w:val="left"/>
        <w:rPr>
          <w:rFonts w:ascii="Calibri" w:eastAsia="Calibri" w:hAnsi="Calibri" w:cs="Myanmar Text"/>
          <w:color w:val="auto"/>
          <w:kern w:val="0"/>
          <w:sz w:val="22"/>
          <w:szCs w:val="22"/>
          <w:lang w:bidi="ar-SA"/>
          <w14:ligatures w14:val="none"/>
        </w:rPr>
      </w:pPr>
    </w:p>
    <w:p w14:paraId="3C7D5073" w14:textId="77777777" w:rsidR="00DF0836" w:rsidRPr="00DF0836" w:rsidRDefault="00DF0836" w:rsidP="00DF0836">
      <w:pPr>
        <w:spacing w:before="120" w:line="360" w:lineRule="auto"/>
        <w:ind w:left="0" w:firstLine="0"/>
        <w:rPr>
          <w:color w:val="auto"/>
          <w:sz w:val="24"/>
          <w:szCs w:val="24"/>
        </w:rPr>
      </w:pPr>
      <w:r w:rsidRPr="00DF0836">
        <w:rPr>
          <w:b/>
          <w:bCs/>
          <w:color w:val="auto"/>
          <w:sz w:val="24"/>
          <w:szCs w:val="24"/>
        </w:rPr>
        <w:t>2.1</w:t>
      </w:r>
      <w:r w:rsidRPr="00DF0836">
        <w:rPr>
          <w:b/>
          <w:bCs/>
          <w:color w:val="auto"/>
          <w:sz w:val="24"/>
          <w:szCs w:val="24"/>
        </w:rPr>
        <w:tab/>
        <w:t>Importance of Marketing</w:t>
      </w:r>
    </w:p>
    <w:p w14:paraId="2E84119D"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ascii="Calibri" w:eastAsia="Calibri" w:hAnsi="Calibri" w:cs="Myanmar Text"/>
          <w:color w:val="auto"/>
          <w:kern w:val="0"/>
          <w:sz w:val="22"/>
          <w:szCs w:val="22"/>
          <w:lang w:bidi="ar-SA"/>
          <w14:ligatures w14:val="none"/>
        </w:rPr>
        <w:tab/>
      </w:r>
      <w:r w:rsidRPr="00DF0836">
        <w:rPr>
          <w:rFonts w:eastAsia="Calibri"/>
          <w:color w:val="auto"/>
          <w:kern w:val="0"/>
          <w:sz w:val="24"/>
          <w:szCs w:val="24"/>
          <w:lang w:bidi="ar-SA"/>
          <w14:ligatures w14:val="none"/>
        </w:rPr>
        <w:t xml:space="preserve">A marketing strategy serves as a compass in the commercial world. </w:t>
      </w:r>
      <w:proofErr w:type="gramStart"/>
      <w:r w:rsidRPr="00DF0836">
        <w:rPr>
          <w:rFonts w:eastAsia="Calibri"/>
          <w:color w:val="auto"/>
          <w:kern w:val="0"/>
          <w:sz w:val="24"/>
          <w:szCs w:val="24"/>
          <w:lang w:bidi="ar-SA"/>
          <w14:ligatures w14:val="none"/>
        </w:rPr>
        <w:t>An</w:t>
      </w:r>
      <w:proofErr w:type="gramEnd"/>
      <w:r w:rsidRPr="00DF0836">
        <w:rPr>
          <w:rFonts w:eastAsia="Calibri"/>
          <w:color w:val="auto"/>
          <w:kern w:val="0"/>
          <w:sz w:val="24"/>
          <w:szCs w:val="24"/>
          <w:lang w:bidi="ar-SA"/>
          <w14:ligatures w14:val="none"/>
        </w:rPr>
        <w:t xml:space="preserve"> firm can effectively communicate its goods and services to the target market by following this well-organized method. Essentially, think of it as a road map for a prosperous adventure. According to </w:t>
      </w:r>
      <w:proofErr w:type="spellStart"/>
      <w:r w:rsidRPr="00DF0836">
        <w:rPr>
          <w:rFonts w:eastAsia="Calibri"/>
          <w:color w:val="auto"/>
          <w:kern w:val="0"/>
          <w:sz w:val="24"/>
          <w:szCs w:val="24"/>
          <w:lang w:bidi="ar-SA"/>
          <w14:ligatures w14:val="none"/>
        </w:rPr>
        <w:t>Sychrova</w:t>
      </w:r>
      <w:proofErr w:type="spellEnd"/>
      <w:r w:rsidRPr="00DF0836">
        <w:rPr>
          <w:rFonts w:eastAsia="Calibri"/>
          <w:color w:val="auto"/>
          <w:kern w:val="0"/>
          <w:sz w:val="24"/>
          <w:szCs w:val="24"/>
          <w:lang w:bidi="ar-SA"/>
          <w14:ligatures w14:val="none"/>
        </w:rPr>
        <w:t xml:space="preserve"> (2008), marketing is a technique for acquiring market data in which businesses attempt to distribute and advertise goods, spot trends, and forecast or affect the actions of rivals and customers. Successful concept commercialization requires marketing expertise, which businesses cannot afford to overlook in the current fragile and globalizing market (</w:t>
      </w:r>
      <w:proofErr w:type="spellStart"/>
      <w:r w:rsidRPr="00DF0836">
        <w:rPr>
          <w:rFonts w:eastAsia="Calibri"/>
          <w:color w:val="auto"/>
          <w:kern w:val="0"/>
          <w:sz w:val="24"/>
          <w:szCs w:val="24"/>
          <w:lang w:bidi="ar-SA"/>
          <w14:ligatures w14:val="none"/>
        </w:rPr>
        <w:t>Jaakkola</w:t>
      </w:r>
      <w:proofErr w:type="spellEnd"/>
      <w:r w:rsidRPr="00DF0836">
        <w:rPr>
          <w:rFonts w:eastAsia="Calibri"/>
          <w:color w:val="auto"/>
          <w:kern w:val="0"/>
          <w:sz w:val="24"/>
          <w:szCs w:val="24"/>
          <w:lang w:bidi="ar-SA"/>
          <w14:ligatures w14:val="none"/>
        </w:rPr>
        <w:t>, 2006).Creating value for the company's owners as well as its customers is the goal of marketing (</w:t>
      </w:r>
      <w:proofErr w:type="spellStart"/>
      <w:r w:rsidRPr="00DF0836">
        <w:rPr>
          <w:rFonts w:eastAsia="Calibri"/>
          <w:color w:val="auto"/>
          <w:kern w:val="0"/>
          <w:sz w:val="24"/>
          <w:szCs w:val="24"/>
          <w:lang w:bidi="ar-SA"/>
          <w14:ligatures w14:val="none"/>
        </w:rPr>
        <w:t>Mortanges</w:t>
      </w:r>
      <w:proofErr w:type="spellEnd"/>
      <w:r w:rsidRPr="00DF0836">
        <w:rPr>
          <w:rFonts w:eastAsia="Calibri"/>
          <w:color w:val="auto"/>
          <w:kern w:val="0"/>
          <w:sz w:val="24"/>
          <w:szCs w:val="24"/>
          <w:lang w:bidi="ar-SA"/>
          <w14:ligatures w14:val="none"/>
        </w:rPr>
        <w:t xml:space="preserve"> &amp; Riel, 2003).</w:t>
      </w:r>
    </w:p>
    <w:p w14:paraId="3C68D84C" w14:textId="77777777" w:rsidR="003C75ED"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The marketing department helps companies interact with their target audiences. Nonetheless, the scope of marketing activities is quite broad, and the significance of various marketing activity types is mainly influenced by a company's strategies and characteristics. Conversely, their importance and role are partly influenced by management’s perspectives on marketing (</w:t>
      </w:r>
      <w:proofErr w:type="spellStart"/>
      <w:r w:rsidRPr="00DF0836">
        <w:rPr>
          <w:rFonts w:eastAsia="Calibri"/>
          <w:color w:val="auto"/>
          <w:kern w:val="0"/>
          <w:sz w:val="24"/>
          <w:szCs w:val="24"/>
          <w:lang w:bidi="ar-SA"/>
          <w14:ligatures w14:val="none"/>
        </w:rPr>
        <w:t>Chimhanzi</w:t>
      </w:r>
      <w:proofErr w:type="spellEnd"/>
      <w:r w:rsidRPr="00DF0836">
        <w:rPr>
          <w:rFonts w:eastAsia="Calibri"/>
          <w:color w:val="auto"/>
          <w:kern w:val="0"/>
          <w:sz w:val="24"/>
          <w:szCs w:val="24"/>
          <w:lang w:bidi="ar-SA"/>
          <w14:ligatures w14:val="none"/>
        </w:rPr>
        <w:t>, 2014).</w:t>
      </w:r>
    </w:p>
    <w:p w14:paraId="0ECD4B20" w14:textId="1D3EA963" w:rsidR="00DF0836" w:rsidRDefault="00DF0836" w:rsidP="003C75ED">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 marketing strategy offers a definitive structure for interacting with customers. It guarantees that every marketing initiative communicates a unified message and brand identity. This reliability fosters trust and familiarity among customers, which is crucial for enduring brand loyalty. Consumers tend to prefer a brand they know and have confidence in (</w:t>
      </w:r>
      <w:proofErr w:type="spellStart"/>
      <w:r w:rsidRPr="00DF0836">
        <w:rPr>
          <w:rFonts w:eastAsia="Calibri"/>
          <w:color w:val="auto"/>
          <w:kern w:val="0"/>
          <w:sz w:val="24"/>
          <w:szCs w:val="24"/>
          <w:lang w:bidi="ar-SA"/>
          <w14:ligatures w14:val="none"/>
        </w:rPr>
        <w:t>Solcansky</w:t>
      </w:r>
      <w:proofErr w:type="spellEnd"/>
      <w:r w:rsidRPr="00DF0836">
        <w:rPr>
          <w:rFonts w:eastAsia="Calibri"/>
          <w:color w:val="auto"/>
          <w:kern w:val="0"/>
          <w:sz w:val="24"/>
          <w:szCs w:val="24"/>
          <w:lang w:bidi="ar-SA"/>
          <w14:ligatures w14:val="none"/>
        </w:rPr>
        <w:t xml:space="preserve"> &amp; </w:t>
      </w:r>
      <w:proofErr w:type="spellStart"/>
      <w:r w:rsidRPr="00DF0836">
        <w:rPr>
          <w:rFonts w:eastAsia="Calibri"/>
          <w:color w:val="auto"/>
          <w:kern w:val="0"/>
          <w:sz w:val="24"/>
          <w:szCs w:val="24"/>
          <w:lang w:bidi="ar-SA"/>
          <w14:ligatures w14:val="none"/>
        </w:rPr>
        <w:t>Simberova</w:t>
      </w:r>
      <w:proofErr w:type="spellEnd"/>
      <w:r w:rsidRPr="00DF0836">
        <w:rPr>
          <w:rFonts w:eastAsia="Calibri"/>
          <w:color w:val="auto"/>
          <w:kern w:val="0"/>
          <w:sz w:val="24"/>
          <w:szCs w:val="24"/>
          <w:lang w:bidi="ar-SA"/>
          <w14:ligatures w14:val="none"/>
        </w:rPr>
        <w:t>, 2010). Marketing plays a crucial role in conducting business. Most companies cannot thrive without marketing initiatives. Creating, communicating, providing, and trading offerings that benefit consumers, clients, partners, and society as a whole is marketing (</w:t>
      </w:r>
      <w:proofErr w:type="spellStart"/>
      <w:proofErr w:type="gramStart"/>
      <w:r w:rsidRPr="00DF0836">
        <w:rPr>
          <w:rFonts w:eastAsia="Calibri"/>
          <w:color w:val="auto"/>
          <w:kern w:val="0"/>
          <w:sz w:val="24"/>
          <w:szCs w:val="24"/>
          <w:lang w:bidi="ar-SA"/>
          <w14:ligatures w14:val="none"/>
        </w:rPr>
        <w:t>Babu</w:t>
      </w:r>
      <w:proofErr w:type="spellEnd"/>
      <w:r w:rsidRPr="00DF0836">
        <w:rPr>
          <w:rFonts w:eastAsia="Calibri"/>
          <w:color w:val="auto"/>
          <w:kern w:val="0"/>
          <w:sz w:val="24"/>
          <w:szCs w:val="24"/>
          <w:lang w:bidi="ar-SA"/>
          <w14:ligatures w14:val="none"/>
        </w:rPr>
        <w:t xml:space="preserve"> &amp;</w:t>
      </w:r>
      <w:proofErr w:type="gramEnd"/>
      <w:r w:rsidRPr="00DF0836">
        <w:rPr>
          <w:rFonts w:eastAsia="Calibri"/>
          <w:color w:val="auto"/>
          <w:kern w:val="0"/>
          <w:sz w:val="24"/>
          <w:szCs w:val="24"/>
          <w:lang w:bidi="ar-SA"/>
          <w14:ligatures w14:val="none"/>
        </w:rPr>
        <w:t xml:space="preserve"> </w:t>
      </w:r>
      <w:proofErr w:type="spellStart"/>
      <w:r w:rsidRPr="00DF0836">
        <w:rPr>
          <w:rFonts w:eastAsia="Calibri"/>
          <w:color w:val="auto"/>
          <w:kern w:val="0"/>
          <w:sz w:val="24"/>
          <w:szCs w:val="24"/>
          <w:lang w:bidi="ar-SA"/>
          <w14:ligatures w14:val="none"/>
        </w:rPr>
        <w:t>Ramamoorthy</w:t>
      </w:r>
      <w:proofErr w:type="spellEnd"/>
      <w:r w:rsidRPr="00DF0836">
        <w:rPr>
          <w:rFonts w:eastAsia="Calibri"/>
          <w:color w:val="auto"/>
          <w:kern w:val="0"/>
          <w:sz w:val="24"/>
          <w:szCs w:val="24"/>
          <w:lang w:bidi="ar-SA"/>
          <w14:ligatures w14:val="none"/>
        </w:rPr>
        <w:t>, 2020).</w:t>
      </w:r>
    </w:p>
    <w:p w14:paraId="74C7C18B" w14:textId="77777777" w:rsidR="00DF0836" w:rsidRPr="00DF0836" w:rsidRDefault="00DF0836" w:rsidP="00DF0836">
      <w:pPr>
        <w:spacing w:before="120" w:line="360" w:lineRule="auto"/>
        <w:ind w:left="0" w:firstLine="0"/>
        <w:rPr>
          <w:color w:val="auto"/>
          <w:sz w:val="24"/>
          <w:szCs w:val="24"/>
        </w:rPr>
      </w:pPr>
      <w:r w:rsidRPr="00DF0836">
        <w:rPr>
          <w:b/>
          <w:bCs/>
          <w:color w:val="auto"/>
          <w:sz w:val="24"/>
          <w:szCs w:val="24"/>
        </w:rPr>
        <w:lastRenderedPageBreak/>
        <w:t>2.2</w:t>
      </w:r>
      <w:r w:rsidRPr="00DF0836">
        <w:rPr>
          <w:b/>
          <w:bCs/>
          <w:color w:val="auto"/>
          <w:sz w:val="24"/>
          <w:szCs w:val="24"/>
        </w:rPr>
        <w:tab/>
        <w:t xml:space="preserve">Marketing Mix </w:t>
      </w:r>
    </w:p>
    <w:p w14:paraId="6EDFAA04" w14:textId="77777777" w:rsidR="00264D35"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 xml:space="preserve">Kotler and Armstrong (2004) described Marketing strategy as the marketing rationale through which the firm aims to deliver customer value and establish lucrative customer relationships. From the definition provided, it is clear that a marketing strategy emphasizes long-term company objectives and fosters enduring relationships with customers, serving as a way to achieve the company's articulated goals. Marketing strategy includes two essential inquiries: which customers will we cater to (segmentation and targeting)? How will we generate value for them (by differentiating and positioning ourselves)? The company then creates a marketing strategy based on the four Ps that provides the desired value to the targeted consumers. </w:t>
      </w:r>
    </w:p>
    <w:p w14:paraId="2E58F72B" w14:textId="158A49C0" w:rsidR="00DF0836" w:rsidRPr="00DF0836" w:rsidRDefault="00DF0836" w:rsidP="00264D35">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In any business, recognizing the user of products and services while simultaneously creating value with the customer is essential for the company's success. The marketing strategy determines target market segmentation, positioning, marketing mix, and budget allocation.  Marketing strategy comprises selecting and analyzing target market(s) and creating and maintaining a marketing mix that fits corporate and market needs. The marketing mix is the combination of factors a company uses to satisfy a certain consumer group (Dunn &amp; </w:t>
      </w:r>
      <w:proofErr w:type="spellStart"/>
      <w:r w:rsidRPr="00DF0836">
        <w:rPr>
          <w:rFonts w:eastAsia="Calibri"/>
          <w:color w:val="auto"/>
          <w:kern w:val="0"/>
          <w:sz w:val="24"/>
          <w:szCs w:val="24"/>
          <w:lang w:bidi="ar-SA"/>
          <w14:ligatures w14:val="none"/>
        </w:rPr>
        <w:t>Barban</w:t>
      </w:r>
      <w:proofErr w:type="spellEnd"/>
      <w:r w:rsidRPr="00DF0836">
        <w:rPr>
          <w:rFonts w:eastAsia="Calibri"/>
          <w:color w:val="auto"/>
          <w:kern w:val="0"/>
          <w:sz w:val="24"/>
          <w:szCs w:val="24"/>
          <w:lang w:bidi="ar-SA"/>
          <w14:ligatures w14:val="none"/>
        </w:rPr>
        <w:t>, 1982).  The marketing mix is a company's marketing tools for targeting the target market (Kotler, 2000).  A firm uses the marketing mix, a set of controlled instruments, to encourage its target audience to act.  The 1953 American Marketing Association presidential address introduced "marketing mix".  The Four P's—product, pricing, distribution, and promotion—make up the 'Marketing Mix'.  These are the primary components of a marketing strategy, helping implement marketing planning.  McCarthy (1960) proposed the four P's initially.</w:t>
      </w:r>
    </w:p>
    <w:p w14:paraId="260F0843" w14:textId="551BB0E2" w:rsidR="00DF0836" w:rsidRPr="00DF0836" w:rsidRDefault="00DF0836" w:rsidP="00264D35">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Marketers devise marketing strategies aimed at enhancing the chances or frequency of consumer actions, like visiting specific shops or buying certain items. This is achieved by creating and showcasing marketing mixes aimed at specific target markets (Peter &amp; Olson, 1990). McCarthy (1996) stated that the marketing mix comprises external elements that affect buyers' attitudes and purchasing decisions, and it can serve as a marketing tool to help impleme</w:t>
      </w:r>
      <w:r w:rsidRPr="00264D35">
        <w:rPr>
          <w:lang w:bidi="ar-SA"/>
        </w:rPr>
        <w:t>nt the marketing strategy. The</w:t>
      </w:r>
      <w:r w:rsidR="00264D35">
        <w:rPr>
          <w:rFonts w:eastAsia="Calibri"/>
        </w:rPr>
        <w:t xml:space="preserve"> </w:t>
      </w:r>
      <w:r w:rsidR="00264D35" w:rsidRPr="00264D35">
        <w:rPr>
          <w:rFonts w:eastAsia="Calibri"/>
        </w:rPr>
        <w:t>marketing mix consists of four Ps: product, price, place, and promotion.</w:t>
      </w:r>
    </w:p>
    <w:p w14:paraId="05A80A7C" w14:textId="77777777" w:rsidR="00102DA9"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lastRenderedPageBreak/>
        <w:tab/>
        <w:t>Referring to it as a blend helps marketers to balance the components.  Marketing managers may handle the four Ps under internal and external marketing environment restrictions.  To generate perceived value and evoke a positive response, focus on the four Ps for target market consumers.</w:t>
      </w:r>
    </w:p>
    <w:p w14:paraId="4609AAE6" w14:textId="0FCDB05F" w:rsidR="00DF0836" w:rsidRPr="00DF0836" w:rsidRDefault="00DF0836" w:rsidP="00102DA9">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The Marketing Mix is the variety of marketing tools a firm uses to reach its market goals (Kotler et al., 1999).  Marketing mix is the combination of controllable marketing factors a manager uses to implement a marketing plan to meet the firm's goals in a certain target market (Boyd et al., 2002).  The marketing mix includes the company's tools for targeting the market. </w:t>
      </w:r>
    </w:p>
    <w:p w14:paraId="7BEE10C5"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 These tools fall within the four Ps of marketing: product, pricing, location, and promotion (Kotler, 2003).  A corporation uses product, pricing, place, and promotion to generate the desired response from its target audience (Kotler &amp; Armstrong, 2004).  Marketers may adjust and improve the marketing mix elements in Figure 2.1.</w:t>
      </w:r>
    </w:p>
    <w:p w14:paraId="77063FE3" w14:textId="77777777" w:rsidR="00DF0836" w:rsidRPr="00DF0836" w:rsidRDefault="00DF0836" w:rsidP="00AB472E">
      <w:pPr>
        <w:spacing w:after="0" w:line="360" w:lineRule="auto"/>
        <w:ind w:left="0" w:right="0" w:firstLine="0"/>
        <w:jc w:val="center"/>
        <w:rPr>
          <w:b/>
          <w:color w:val="auto"/>
          <w:kern w:val="0"/>
          <w:sz w:val="24"/>
          <w:szCs w:val="24"/>
          <w:lang w:bidi="ar-SA"/>
          <w14:ligatures w14:val="none"/>
        </w:rPr>
      </w:pPr>
      <w:r w:rsidRPr="00DF0836">
        <w:rPr>
          <w:b/>
          <w:color w:val="auto"/>
          <w:kern w:val="0"/>
          <w:sz w:val="24"/>
          <w:szCs w:val="24"/>
          <w:lang w:bidi="ar-SA"/>
          <w14:ligatures w14:val="none"/>
        </w:rPr>
        <w:t xml:space="preserve">Figure (2.1) </w:t>
      </w:r>
      <w:proofErr w:type="gramStart"/>
      <w:r w:rsidRPr="00DF0836">
        <w:rPr>
          <w:b/>
          <w:color w:val="auto"/>
          <w:kern w:val="0"/>
          <w:sz w:val="24"/>
          <w:szCs w:val="24"/>
          <w:lang w:bidi="ar-SA"/>
          <w14:ligatures w14:val="none"/>
        </w:rPr>
        <w:t>The</w:t>
      </w:r>
      <w:proofErr w:type="gramEnd"/>
      <w:r w:rsidRPr="00DF0836">
        <w:rPr>
          <w:b/>
          <w:color w:val="auto"/>
          <w:kern w:val="0"/>
          <w:sz w:val="24"/>
          <w:szCs w:val="24"/>
          <w:lang w:bidi="ar-SA"/>
          <w14:ligatures w14:val="none"/>
        </w:rPr>
        <w:t xml:space="preserve"> Four P Components of the Marketing Mix</w:t>
      </w:r>
    </w:p>
    <w:p w14:paraId="45CDDE14" w14:textId="77777777" w:rsidR="00DF0836" w:rsidRPr="00DF0836" w:rsidRDefault="00DF0836" w:rsidP="00DF0836">
      <w:pPr>
        <w:spacing w:after="0" w:line="360" w:lineRule="auto"/>
        <w:ind w:left="0" w:right="0" w:firstLine="0"/>
        <w:jc w:val="center"/>
        <w:rPr>
          <w:color w:val="auto"/>
          <w:kern w:val="0"/>
          <w:sz w:val="24"/>
          <w:szCs w:val="24"/>
          <w:lang w:bidi="ar-SA"/>
          <w14:ligatures w14:val="none"/>
        </w:rPr>
      </w:pPr>
      <w:r w:rsidRPr="00DF0836">
        <w:rPr>
          <w:noProof/>
          <w:color w:val="auto"/>
          <w:kern w:val="0"/>
          <w:sz w:val="24"/>
          <w:szCs w:val="24"/>
          <w:lang w:eastAsia="zh-TW" w:bidi="ar-SA"/>
          <w14:ligatures w14:val="none"/>
        </w:rPr>
        <w:drawing>
          <wp:inline distT="0" distB="0" distL="0" distR="0" wp14:anchorId="2AFF1453" wp14:editId="16BB7D96">
            <wp:extent cx="4958715" cy="25311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8715" cy="2531110"/>
                    </a:xfrm>
                    <a:prstGeom prst="rect">
                      <a:avLst/>
                    </a:prstGeom>
                  </pic:spPr>
                </pic:pic>
              </a:graphicData>
            </a:graphic>
          </wp:inline>
        </w:drawing>
      </w:r>
    </w:p>
    <w:p w14:paraId="05CD6D6D" w14:textId="77777777" w:rsidR="00DF0836" w:rsidRPr="00DF0836" w:rsidRDefault="00DF0836" w:rsidP="00DF0836">
      <w:pPr>
        <w:spacing w:after="0" w:line="360" w:lineRule="auto"/>
        <w:ind w:left="0" w:right="0" w:firstLine="0"/>
        <w:rPr>
          <w:color w:val="auto"/>
          <w:kern w:val="0"/>
          <w:sz w:val="20"/>
          <w:szCs w:val="20"/>
          <w:lang w:bidi="ar-SA"/>
          <w14:ligatures w14:val="none"/>
        </w:rPr>
      </w:pPr>
      <w:r w:rsidRPr="00DF0836">
        <w:rPr>
          <w:color w:val="auto"/>
          <w:kern w:val="0"/>
          <w:sz w:val="20"/>
          <w:szCs w:val="20"/>
          <w:lang w:bidi="ar-SA"/>
          <w14:ligatures w14:val="none"/>
        </w:rPr>
        <w:t>Source: Kotler (2003)</w:t>
      </w:r>
    </w:p>
    <w:p w14:paraId="4E3FA9E0" w14:textId="7A1041CF" w:rsidR="00DF0836" w:rsidRPr="00DF0836" w:rsidRDefault="00DF0836" w:rsidP="004A1632">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The marketing mix includes a complete array of strategic marketing instruments used by companies to achieve the intended reaction from their targeted audience. It includes all the activities a business engages in to attract customers and provide value (Kotler et al., 2023). The marketing mix acts as a strategic tool that enables marketers to determine a product’s possible offerings and develop an effective product launch plan (Marc Lim, 2023). Decisions regarding the marketing mix have a considerable impact on trade channels and consumer behavior, allowing companies to make quick changes to prices, sales team size, and marketing budgets, </w:t>
      </w:r>
      <w:r w:rsidRPr="00DF0836">
        <w:rPr>
          <w:rFonts w:eastAsia="Calibri"/>
          <w:color w:val="auto"/>
          <w:kern w:val="0"/>
          <w:sz w:val="24"/>
          <w:szCs w:val="24"/>
          <w:lang w:bidi="ar-SA"/>
          <w14:ligatures w14:val="none"/>
        </w:rPr>
        <w:lastRenderedPageBreak/>
        <w:t>whereas long-term changes involve altering product development and distribution channels (Kotler, 2000). The marketing mix includes the adjustable elements that marketers use to affect purchasing behavior, consisting of price, product, place, and promotion (</w:t>
      </w:r>
      <w:proofErr w:type="spellStart"/>
      <w:r w:rsidRPr="00DF0836">
        <w:rPr>
          <w:rFonts w:eastAsia="Calibri"/>
          <w:color w:val="auto"/>
          <w:kern w:val="0"/>
          <w:sz w:val="24"/>
          <w:szCs w:val="24"/>
          <w:lang w:bidi="ar-SA"/>
          <w14:ligatures w14:val="none"/>
        </w:rPr>
        <w:t>Farid</w:t>
      </w:r>
      <w:proofErr w:type="spellEnd"/>
      <w:r w:rsidRPr="00DF0836">
        <w:rPr>
          <w:rFonts w:eastAsia="Calibri"/>
          <w:color w:val="auto"/>
          <w:kern w:val="0"/>
          <w:sz w:val="24"/>
          <w:szCs w:val="24"/>
          <w:lang w:bidi="ar-SA"/>
          <w14:ligatures w14:val="none"/>
        </w:rPr>
        <w:t xml:space="preserve"> et al., 2023). Attaining the best blend of product selections, marketing tactics, pricing, and distribution methods is essential for successfully converting detailed analysis into practical marketing initiatives (Proctor, 2014).</w:t>
      </w:r>
    </w:p>
    <w:p w14:paraId="7B64DF45" w14:textId="77777777" w:rsidR="00DF0836" w:rsidRPr="00DF0836" w:rsidRDefault="00DF0836" w:rsidP="00DF0836">
      <w:pPr>
        <w:spacing w:after="0" w:line="360" w:lineRule="auto"/>
        <w:ind w:left="0" w:right="0" w:firstLine="0"/>
        <w:rPr>
          <w:b/>
          <w:color w:val="auto"/>
          <w:kern w:val="0"/>
          <w:sz w:val="24"/>
          <w:szCs w:val="24"/>
          <w:lang w:bidi="ar-SA"/>
          <w14:ligatures w14:val="none"/>
        </w:rPr>
      </w:pPr>
      <w:r w:rsidRPr="00DF0836">
        <w:rPr>
          <w:b/>
          <w:color w:val="auto"/>
          <w:kern w:val="0"/>
          <w:sz w:val="24"/>
          <w:szCs w:val="24"/>
          <w:lang w:bidi="ar-SA"/>
          <w14:ligatures w14:val="none"/>
        </w:rPr>
        <w:t>2.2.1</w:t>
      </w:r>
      <w:r w:rsidRPr="00DF0836">
        <w:rPr>
          <w:b/>
          <w:color w:val="auto"/>
          <w:kern w:val="0"/>
          <w:sz w:val="24"/>
          <w:szCs w:val="24"/>
          <w:lang w:bidi="ar-SA"/>
          <w14:ligatures w14:val="none"/>
        </w:rPr>
        <w:tab/>
        <w:t xml:space="preserve">Product </w:t>
      </w:r>
    </w:p>
    <w:p w14:paraId="60171DCD" w14:textId="77777777" w:rsidR="00AB472E"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The marketing mix starts with the company's product.  Products have concrete and intangible qualities including packaging, color, price, quality, brand, and seller reputation (</w:t>
      </w:r>
      <w:proofErr w:type="spellStart"/>
      <w:r w:rsidRPr="00DF0836">
        <w:rPr>
          <w:rFonts w:eastAsia="Calibri"/>
          <w:color w:val="auto"/>
          <w:kern w:val="0"/>
          <w:sz w:val="24"/>
          <w:szCs w:val="24"/>
          <w:lang w:bidi="ar-SA"/>
          <w14:ligatures w14:val="none"/>
        </w:rPr>
        <w:t>Goi</w:t>
      </w:r>
      <w:proofErr w:type="spellEnd"/>
      <w:r w:rsidRPr="00DF0836">
        <w:rPr>
          <w:rFonts w:eastAsia="Calibri"/>
          <w:color w:val="auto"/>
          <w:kern w:val="0"/>
          <w:sz w:val="24"/>
          <w:szCs w:val="24"/>
          <w:lang w:bidi="ar-SA"/>
          <w14:ligatures w14:val="none"/>
        </w:rPr>
        <w:t>, 2009).  Since marketing's main goal is to meet consumer requirements, customers are buying more than simply physical attributes.  They buy product benefits to satisfy desire.</w:t>
      </w:r>
    </w:p>
    <w:p w14:paraId="75A31877" w14:textId="77777777" w:rsidR="00AB472E" w:rsidRDefault="00DF0836" w:rsidP="00AB472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Products are tangible items and services.  Variety, quality, design, features, brand names, marketing, packaging, sizes, services, warranties, and returns are product components.  Quality products sell themselves by benefiting customers.  Anything that meets a market need is a product.  Advertised items include commodities, services, experiences, events, people, places, assets, organizations, and ideas (Kotler, 2000).</w:t>
      </w:r>
    </w:p>
    <w:p w14:paraId="4A131D4D" w14:textId="0CEE814C" w:rsidR="00DF0836" w:rsidRPr="00DF0836" w:rsidRDefault="00DF0836" w:rsidP="00AB472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Products act as the main way to satisfy consumer desires and requirements (Kotler, 2000). The word "product" includes all the offerings that a company provides to its intended market, such as tangible items, digital products, services, solutions, and experiences (Kotler et al., 2023). Starting product development with a definite comprehension of product tiers, presenting the idea of the Product Life Cycle, making knowledgeable new product choices, and understanding the complexities of product mix management are crucial factors (</w:t>
      </w:r>
      <w:proofErr w:type="spellStart"/>
      <w:r w:rsidRPr="00DF0836">
        <w:rPr>
          <w:rFonts w:eastAsia="Calibri"/>
          <w:color w:val="auto"/>
          <w:kern w:val="0"/>
          <w:sz w:val="24"/>
          <w:szCs w:val="24"/>
          <w:lang w:bidi="ar-SA"/>
          <w14:ligatures w14:val="none"/>
        </w:rPr>
        <w:t>Andaleeb</w:t>
      </w:r>
      <w:proofErr w:type="spellEnd"/>
      <w:r w:rsidRPr="00DF0836">
        <w:rPr>
          <w:rFonts w:eastAsia="Calibri"/>
          <w:color w:val="auto"/>
          <w:kern w:val="0"/>
          <w:sz w:val="24"/>
          <w:szCs w:val="24"/>
          <w:lang w:bidi="ar-SA"/>
          <w14:ligatures w14:val="none"/>
        </w:rPr>
        <w:t xml:space="preserve"> &amp; </w:t>
      </w:r>
      <w:proofErr w:type="spellStart"/>
      <w:r w:rsidRPr="00DF0836">
        <w:rPr>
          <w:rFonts w:eastAsia="Calibri"/>
          <w:color w:val="auto"/>
          <w:kern w:val="0"/>
          <w:sz w:val="24"/>
          <w:szCs w:val="24"/>
          <w:lang w:bidi="ar-SA"/>
          <w14:ligatures w14:val="none"/>
        </w:rPr>
        <w:t>Hasan</w:t>
      </w:r>
      <w:proofErr w:type="spellEnd"/>
      <w:r w:rsidRPr="00DF0836">
        <w:rPr>
          <w:rFonts w:eastAsia="Calibri"/>
          <w:color w:val="auto"/>
          <w:kern w:val="0"/>
          <w:sz w:val="24"/>
          <w:szCs w:val="24"/>
          <w:lang w:bidi="ar-SA"/>
          <w14:ligatures w14:val="none"/>
        </w:rPr>
        <w:t>, 2016). Organizations determine product-related choices by thoroughly evaluating factors such as quality, functionality, customization alternatives, aesthetics, brand identity, packaging design, product size, related services, warranty conditions, and return policies (Proctor, 2014).</w:t>
      </w:r>
    </w:p>
    <w:p w14:paraId="13CD5FD0" w14:textId="77777777" w:rsidR="00AB472E" w:rsidRDefault="00DF0836" w:rsidP="00AB472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Churchill and Peter (1998) indicated that a product comprises certain elements of an organization's product strategy that can influence consumer purchasing behavior. Items that are promoted encompass tangible items, services, individuals, locations, institutions, and concepts. Kotler and Armstrong (1996) defined a product </w:t>
      </w:r>
      <w:r w:rsidRPr="00DF0836">
        <w:rPr>
          <w:rFonts w:eastAsia="Calibri"/>
          <w:color w:val="auto"/>
          <w:kern w:val="0"/>
          <w:sz w:val="24"/>
          <w:szCs w:val="24"/>
          <w:lang w:bidi="ar-SA"/>
          <w14:ligatures w14:val="none"/>
        </w:rPr>
        <w:lastRenderedPageBreak/>
        <w:t>as anything that may be advertised, purchased, used, or consumed to meet a need.  Item includes more than tangible goods.  Products are anything that may be sold, used, or consumed to meet a need or demand (Kotler et al., 1996).</w:t>
      </w:r>
    </w:p>
    <w:p w14:paraId="4C56C408" w14:textId="5CB9AAF1" w:rsidR="00DF0836" w:rsidRPr="00DF0836" w:rsidRDefault="00DF0836" w:rsidP="004A1632">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Product quality is a product's comprehensive collection of attributes that fulfill consumer expectations (Ivy, 2008).  Quality level is a product's intrinsic quality, whereas quality consistency is its constancy across time. It can likewise be contrasted with rival products. The features that consumers consider significant in purchasing and using the product are referred to as "product benefits." Hawkins et al. (1998) noted that the product is the component of the marketing mix that signifies the fundamental offering provided to consumers. Additionally, the criteria of consumers are typically based on the features and advantages that buyers look for in the products they purchase (</w:t>
      </w:r>
      <w:proofErr w:type="spellStart"/>
      <w:r w:rsidRPr="00DF0836">
        <w:rPr>
          <w:rFonts w:eastAsia="Calibri"/>
          <w:color w:val="auto"/>
          <w:kern w:val="0"/>
          <w:sz w:val="24"/>
          <w:szCs w:val="24"/>
          <w:lang w:bidi="ar-SA"/>
          <w14:ligatures w14:val="none"/>
        </w:rPr>
        <w:t>Willaims</w:t>
      </w:r>
      <w:proofErr w:type="spellEnd"/>
      <w:r w:rsidRPr="00DF0836">
        <w:rPr>
          <w:rFonts w:eastAsia="Calibri"/>
          <w:color w:val="auto"/>
          <w:kern w:val="0"/>
          <w:sz w:val="24"/>
          <w:szCs w:val="24"/>
          <w:lang w:bidi="ar-SA"/>
          <w14:ligatures w14:val="none"/>
        </w:rPr>
        <w:t xml:space="preserve"> &amp; </w:t>
      </w:r>
      <w:proofErr w:type="spellStart"/>
      <w:r w:rsidRPr="00DF0836">
        <w:rPr>
          <w:rFonts w:eastAsia="Calibri"/>
          <w:color w:val="auto"/>
          <w:kern w:val="0"/>
          <w:sz w:val="24"/>
          <w:szCs w:val="24"/>
          <w:lang w:bidi="ar-SA"/>
          <w14:ligatures w14:val="none"/>
        </w:rPr>
        <w:t>Slama</w:t>
      </w:r>
      <w:proofErr w:type="spellEnd"/>
      <w:r w:rsidRPr="00DF0836">
        <w:rPr>
          <w:rFonts w:eastAsia="Calibri"/>
          <w:color w:val="auto"/>
          <w:kern w:val="0"/>
          <w:sz w:val="24"/>
          <w:szCs w:val="24"/>
          <w:lang w:bidi="ar-SA"/>
          <w14:ligatures w14:val="none"/>
        </w:rPr>
        <w:t>, 1995).</w:t>
      </w:r>
    </w:p>
    <w:p w14:paraId="37AB4372" w14:textId="77777777" w:rsidR="00DF0836" w:rsidRPr="00DF0836" w:rsidRDefault="00DF0836" w:rsidP="00DF0836">
      <w:pPr>
        <w:spacing w:after="16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2.2.2</w:t>
      </w:r>
      <w:r w:rsidRPr="00DF0836">
        <w:rPr>
          <w:rFonts w:eastAsia="Calibri"/>
          <w:b/>
          <w:color w:val="auto"/>
          <w:kern w:val="0"/>
          <w:sz w:val="24"/>
          <w:szCs w:val="24"/>
          <w:lang w:bidi="ar-SA"/>
          <w14:ligatures w14:val="none"/>
        </w:rPr>
        <w:tab/>
        <w:t>Price</w:t>
      </w:r>
    </w:p>
    <w:p w14:paraId="00D05B21" w14:textId="77777777" w:rsidR="00AB472E" w:rsidRDefault="00DF0836" w:rsidP="00AB472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As stated previously, price is the second element of the marketing mix and is likely the most crucial decision in marketing regarding pricing. This is partly due to the fact that price can influence sales volumes. As stated by Kotler and Armstrong (1996), if the price is excessive and the competition in the market is strong, sales could similarly decline. In fact, numerous economists view price as the primary factor influencing sales volume. Conversely, numerous advanced marketers have discovered methods to lessen the effect of pricing.</w:t>
      </w:r>
      <w:r w:rsidR="00AB472E">
        <w:rPr>
          <w:rFonts w:eastAsia="Calibri"/>
          <w:color w:val="auto"/>
          <w:kern w:val="0"/>
          <w:sz w:val="24"/>
          <w:szCs w:val="24"/>
          <w:lang w:bidi="ar-SA"/>
          <w14:ligatures w14:val="none"/>
        </w:rPr>
        <w:t xml:space="preserve"> </w:t>
      </w:r>
    </w:p>
    <w:p w14:paraId="43012F4F" w14:textId="77777777" w:rsidR="00AB472E" w:rsidRDefault="00DF0836" w:rsidP="00AB472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Pricing has historically been viewed as a standard factor in marketing strategy. Setting effective prices is challenging, even in the most advantageous circumstances. Numerous internal and external factors need to be examined systematically before a price can be determined. The responses of a competitor frequently emerge as a crucial factor in formulating pricing strategy. Thus, to set a product pricing, you must measure production costs against rivals and client feedback.  Pricing needs innovation, time, research, quality recordkeeping, and flexibility (</w:t>
      </w:r>
      <w:proofErr w:type="spellStart"/>
      <w:r w:rsidRPr="00DF0836">
        <w:rPr>
          <w:rFonts w:eastAsia="Calibri"/>
          <w:color w:val="auto"/>
          <w:kern w:val="0"/>
          <w:sz w:val="24"/>
          <w:szCs w:val="24"/>
          <w:lang w:bidi="ar-SA"/>
          <w14:ligatures w14:val="none"/>
        </w:rPr>
        <w:t>Goi</w:t>
      </w:r>
      <w:proofErr w:type="spellEnd"/>
      <w:r w:rsidRPr="00DF0836">
        <w:rPr>
          <w:rFonts w:eastAsia="Calibri"/>
          <w:color w:val="auto"/>
          <w:kern w:val="0"/>
          <w:sz w:val="24"/>
          <w:szCs w:val="24"/>
          <w:lang w:bidi="ar-SA"/>
          <w14:ligatures w14:val="none"/>
        </w:rPr>
        <w:t>, 2009).</w:t>
      </w:r>
    </w:p>
    <w:p w14:paraId="5DBA239D" w14:textId="77777777" w:rsidR="00AB472E" w:rsidRDefault="00DF0836" w:rsidP="00AB472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 According to Kotler and Armstrong (1987), pricing is the cost of a product or service.  More generally, pricing is the sum of all the values people sacrifice for the benefits of having or using the product or service. Traditionally, price has been the primary influence on buyer decisions. This remains valid in less affluent countries, within low-income communities, and regarding basic goods. Nonetheless, non-price </w:t>
      </w:r>
      <w:r w:rsidRPr="00DF0836">
        <w:rPr>
          <w:rFonts w:eastAsia="Calibri"/>
          <w:color w:val="auto"/>
          <w:kern w:val="0"/>
          <w:sz w:val="24"/>
          <w:szCs w:val="24"/>
          <w:lang w:bidi="ar-SA"/>
          <w14:ligatures w14:val="none"/>
        </w:rPr>
        <w:lastRenderedPageBreak/>
        <w:t>elements have gained greater significance in consumer decision-making in recent years.</w:t>
      </w:r>
    </w:p>
    <w:p w14:paraId="449439AA" w14:textId="77777777" w:rsidR="00AB472E" w:rsidRDefault="00DF0836" w:rsidP="00AB472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Consumers will determine a product's worth based on the prices set by rival brands for comparable items. Competition-oriented pricing has two primary types: In going-rate pricing, the company establishes prices according to what its competitors are charging. Sealed-bid pricing compels the firm to determine prices according to their expectations of the competition's charges. Consequently, a business needs to understand the pricing and quality of its competitors' proposals and utilize them as a baseline for its own pricing strategy. There are three strategies for pricing: competitive pricing, cost-plus-profit pricing, and value-based pricing.</w:t>
      </w:r>
    </w:p>
    <w:p w14:paraId="6C686570" w14:textId="77777777" w:rsidR="00AB472E" w:rsidRDefault="00DF0836" w:rsidP="00AB472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Marketers can initiate price competition by frequently providing products at the lowest possible price, paired with minimal services; companies may either include the necessary profit in the pricing strategy known as cost-oriented or enhance the product's worth through value pricing. Pricing strategies and decisions can set suitable prices and track the competitive market landscape. Nonetheless, companies typically do not establish a uniform price; instead, they adopt pricing adaptation strategies.</w:t>
      </w:r>
    </w:p>
    <w:p w14:paraId="36F22932" w14:textId="7C087564" w:rsidR="00DF0836" w:rsidRPr="00DF0836" w:rsidRDefault="00DF0836" w:rsidP="00AB472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As stated by Kotler and Armstrong (1996), marketers must understand price elasticity, which measures how demand responds to price changes. Consumers are less sensitive to prices when the item they are purchasing is one-of-a-kind or possesses high quality, status, or exclusivity. They are also less sensitive to prices when alternatives are difficult to locate or when comparing the quality of substitutes is not easy. Ultimately, consumers are not as sensitive to prices when the overall spending on a product is minor compared to their income or when the expense is divided with someone else.</w:t>
      </w:r>
    </w:p>
    <w:p w14:paraId="7B2CF26B" w14:textId="59DFCC6C" w:rsidR="00DF0836" w:rsidRPr="00DF0836" w:rsidRDefault="00DF0836" w:rsidP="004A1632">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Price signifies the financial value that </w:t>
      </w:r>
      <w:proofErr w:type="gramStart"/>
      <w:r w:rsidRPr="00DF0836">
        <w:rPr>
          <w:rFonts w:eastAsia="Calibri"/>
          <w:color w:val="auto"/>
          <w:kern w:val="0"/>
          <w:sz w:val="24"/>
          <w:szCs w:val="24"/>
          <w:lang w:bidi="ar-SA"/>
          <w14:ligatures w14:val="none"/>
        </w:rPr>
        <w:t>consumers</w:t>
      </w:r>
      <w:proofErr w:type="gramEnd"/>
      <w:r w:rsidRPr="00DF0836">
        <w:rPr>
          <w:rFonts w:eastAsia="Calibri"/>
          <w:color w:val="auto"/>
          <w:kern w:val="0"/>
          <w:sz w:val="24"/>
          <w:szCs w:val="24"/>
          <w:lang w:bidi="ar-SA"/>
          <w14:ligatures w14:val="none"/>
        </w:rPr>
        <w:t xml:space="preserve"> trade for a product or service, subject to modifications based on current competitive and economic circumstances. It may also be organized through deferred payments or installments (Kotler et al., 2023). Price has a considerable impact on customers' intention to buy, and even prices that are low might not discourage customers who view the product or service as providing exceptional quality, status, or value (</w:t>
      </w:r>
      <w:proofErr w:type="spellStart"/>
      <w:r w:rsidRPr="00DF0836">
        <w:rPr>
          <w:rFonts w:eastAsia="Calibri"/>
          <w:color w:val="auto"/>
          <w:kern w:val="0"/>
          <w:sz w:val="24"/>
          <w:szCs w:val="24"/>
          <w:lang w:bidi="ar-SA"/>
          <w14:ligatures w14:val="none"/>
        </w:rPr>
        <w:t>Farid</w:t>
      </w:r>
      <w:proofErr w:type="spellEnd"/>
      <w:r w:rsidRPr="00DF0836">
        <w:rPr>
          <w:rFonts w:eastAsia="Calibri"/>
          <w:color w:val="auto"/>
          <w:kern w:val="0"/>
          <w:sz w:val="24"/>
          <w:szCs w:val="24"/>
          <w:lang w:bidi="ar-SA"/>
          <w14:ligatures w14:val="none"/>
        </w:rPr>
        <w:t xml:space="preserve"> et al., 2023). To confirm customer readiness to buy, marketing strategies must thoughtfully evaluate pricing elements like the competitive environment, manufacturing expenses, profit </w:t>
      </w:r>
      <w:r w:rsidRPr="00DF0836">
        <w:rPr>
          <w:rFonts w:eastAsia="Calibri"/>
          <w:color w:val="auto"/>
          <w:kern w:val="0"/>
          <w:sz w:val="24"/>
          <w:szCs w:val="24"/>
          <w:lang w:bidi="ar-SA"/>
          <w14:ligatures w14:val="none"/>
        </w:rPr>
        <w:lastRenderedPageBreak/>
        <w:t>margins, pricing approaches, and location factors (Amelia et al., 2015). Pricing is a vital component of the marketing mix, requiring a systematic strategy that combines data-driven analysis, strategic choices, and intuitive insights to realize successful results (</w:t>
      </w:r>
      <w:proofErr w:type="spellStart"/>
      <w:r w:rsidRPr="00DF0836">
        <w:rPr>
          <w:rFonts w:eastAsia="Calibri"/>
          <w:color w:val="auto"/>
          <w:kern w:val="0"/>
          <w:sz w:val="24"/>
          <w:szCs w:val="24"/>
          <w:lang w:bidi="ar-SA"/>
          <w14:ligatures w14:val="none"/>
        </w:rPr>
        <w:t>Andaleeb</w:t>
      </w:r>
      <w:proofErr w:type="spellEnd"/>
      <w:r w:rsidRPr="00DF0836">
        <w:rPr>
          <w:rFonts w:eastAsia="Calibri"/>
          <w:color w:val="auto"/>
          <w:kern w:val="0"/>
          <w:sz w:val="24"/>
          <w:szCs w:val="24"/>
          <w:lang w:bidi="ar-SA"/>
          <w14:ligatures w14:val="none"/>
        </w:rPr>
        <w:t xml:space="preserve"> &amp; </w:t>
      </w:r>
      <w:proofErr w:type="spellStart"/>
      <w:r w:rsidRPr="00DF0836">
        <w:rPr>
          <w:rFonts w:eastAsia="Calibri"/>
          <w:color w:val="auto"/>
          <w:kern w:val="0"/>
          <w:sz w:val="24"/>
          <w:szCs w:val="24"/>
          <w:lang w:bidi="ar-SA"/>
          <w14:ligatures w14:val="none"/>
        </w:rPr>
        <w:t>Hasan</w:t>
      </w:r>
      <w:proofErr w:type="spellEnd"/>
      <w:r w:rsidRPr="00DF0836">
        <w:rPr>
          <w:rFonts w:eastAsia="Calibri"/>
          <w:color w:val="auto"/>
          <w:kern w:val="0"/>
          <w:sz w:val="24"/>
          <w:szCs w:val="24"/>
          <w:lang w:bidi="ar-SA"/>
          <w14:ligatures w14:val="none"/>
        </w:rPr>
        <w:t>, 2016).</w:t>
      </w:r>
    </w:p>
    <w:p w14:paraId="065CED4F" w14:textId="77777777" w:rsidR="00DF0836" w:rsidRPr="00DF0836" w:rsidRDefault="00DF0836" w:rsidP="00DF0836">
      <w:pPr>
        <w:spacing w:after="16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2.2.3</w:t>
      </w:r>
      <w:r w:rsidRPr="00DF0836">
        <w:rPr>
          <w:rFonts w:eastAsia="Calibri"/>
          <w:b/>
          <w:color w:val="auto"/>
          <w:kern w:val="0"/>
          <w:sz w:val="24"/>
          <w:szCs w:val="24"/>
          <w:lang w:bidi="ar-SA"/>
          <w14:ligatures w14:val="none"/>
        </w:rPr>
        <w:tab/>
        <w:t>Place</w:t>
      </w:r>
    </w:p>
    <w:p w14:paraId="27EC2029" w14:textId="77777777" w:rsidR="00AB472E"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It is the third marketing mix element.  It consists of networked enterprises that supply goods and services to consumers (Ivy, 2008).  Marketers should choose distributors that best interact with clients and other intermediaries to improve distribution, according to Kotler (2000).  The purpose of distribution channels is to efficiently deliver items to the most people while minimizing distribution and selling expenses. The distribution field comprises two separate branches: the channel of distribution and physical distribution, which are elaborated upon below.</w:t>
      </w:r>
    </w:p>
    <w:p w14:paraId="6B40A0ED" w14:textId="77777777" w:rsidR="00AB472E" w:rsidRDefault="00DF0836" w:rsidP="00AB472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Place involves all the choices related to delivering the "correct" product to the intended market's location (</w:t>
      </w:r>
      <w:proofErr w:type="spellStart"/>
      <w:r w:rsidRPr="00DF0836">
        <w:rPr>
          <w:rFonts w:eastAsia="Calibri"/>
          <w:color w:val="auto"/>
          <w:kern w:val="0"/>
          <w:sz w:val="24"/>
          <w:szCs w:val="24"/>
          <w:lang w:bidi="ar-SA"/>
          <w14:ligatures w14:val="none"/>
        </w:rPr>
        <w:t>Perreault</w:t>
      </w:r>
      <w:proofErr w:type="spellEnd"/>
      <w:r w:rsidRPr="00DF0836">
        <w:rPr>
          <w:rFonts w:eastAsia="Calibri"/>
          <w:color w:val="auto"/>
          <w:kern w:val="0"/>
          <w:sz w:val="24"/>
          <w:szCs w:val="24"/>
          <w:lang w:bidi="ar-SA"/>
          <w14:ligatures w14:val="none"/>
        </w:rPr>
        <w:t xml:space="preserve"> &amp; McCarthy, 1999). Location is where producers can anticipate locating their customers and, as a result, where the transaction takes place. Place encompasses company actions that ensure products reach target consumers and services are provided (Kotler, 1997). A distribution channel (or place) is described by Kotler and Armstrong (1994) as the collection of businesses and people that take ownership or help in transferring ownership of the specific product or service as it travels from the producer to the end consumer.</w:t>
      </w:r>
    </w:p>
    <w:p w14:paraId="3E2AF96B" w14:textId="77777777" w:rsidR="00AB472E" w:rsidRDefault="00DF0836" w:rsidP="00AB472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The different efforts the company engages in to ensure the product is reachable and available to its intended consumers (Kotler, 2000). Next, the product needs to be accessible at the appropriate location, at the correct time, and in the right amounts. Location transcends simple convenience. As a result, at times the location is integral to the product, implying that there are advantages linked to the place utility of distribution.</w:t>
      </w:r>
    </w:p>
    <w:p w14:paraId="1B5833D6" w14:textId="77777777" w:rsidR="00AB472E" w:rsidRDefault="00DF0836" w:rsidP="00AB472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Elements within the place component include channels, coverage, assortment, location, inventory, transportation, and logistics. Thus, placement decisions refer to those linked with distribution channels that act as the methods for delivering the product to the intended customer. Distribution system functions include transactional, logistical, and enabling responsibilities, market coverage (inclusive, selective, or exclusive), inventory management, warehousing, order processing, and. Location is a </w:t>
      </w:r>
      <w:r w:rsidRPr="00DF0836">
        <w:rPr>
          <w:rFonts w:eastAsia="Calibri"/>
          <w:color w:val="auto"/>
          <w:kern w:val="0"/>
          <w:sz w:val="24"/>
          <w:szCs w:val="24"/>
          <w:lang w:bidi="ar-SA"/>
          <w14:ligatures w14:val="none"/>
        </w:rPr>
        <w:lastRenderedPageBreak/>
        <w:t>key element in the marketing mix, and it can denote the distribution strategy a company employs to compete against other rivals (Peter &amp; Olson, 1990).</w:t>
      </w:r>
    </w:p>
    <w:p w14:paraId="166E92F2" w14:textId="79B22226" w:rsidR="004733D4" w:rsidRPr="00DF0836" w:rsidRDefault="00DF0836" w:rsidP="004A1632">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Place involves the company's efforts to make products available to customers, increasingly using digital channels like the internet and mobile devices to supplement or substitute traditional physical locations (Kotler et al., 2023). Distribution channels denote the intermediaries that aid in the transfer of goods and services from producers to consumers, such as retailers, wholesalers, and online platforms (</w:t>
      </w:r>
      <w:proofErr w:type="spellStart"/>
      <w:r w:rsidRPr="00DF0836">
        <w:rPr>
          <w:rFonts w:eastAsia="Calibri"/>
          <w:color w:val="auto"/>
          <w:kern w:val="0"/>
          <w:sz w:val="24"/>
          <w:szCs w:val="24"/>
          <w:lang w:bidi="ar-SA"/>
          <w14:ligatures w14:val="none"/>
        </w:rPr>
        <w:t>Shokrani</w:t>
      </w:r>
      <w:proofErr w:type="spellEnd"/>
      <w:r w:rsidRPr="00DF0836">
        <w:rPr>
          <w:rFonts w:eastAsia="Calibri"/>
          <w:color w:val="auto"/>
          <w:kern w:val="0"/>
          <w:sz w:val="24"/>
          <w:szCs w:val="24"/>
          <w:lang w:bidi="ar-SA"/>
          <w14:ligatures w14:val="none"/>
        </w:rPr>
        <w:t xml:space="preserve"> et al., 2019). Place also includes the strategic planning and implementation of product launch and distribution processes, from production to consumption. It comprises two essential elements: </w:t>
      </w:r>
      <w:proofErr w:type="gramStart"/>
      <w:r w:rsidRPr="00DF0836">
        <w:rPr>
          <w:rFonts w:eastAsia="Calibri"/>
          <w:color w:val="auto"/>
          <w:kern w:val="0"/>
          <w:sz w:val="24"/>
          <w:szCs w:val="24"/>
          <w:lang w:bidi="ar-SA"/>
          <w14:ligatures w14:val="none"/>
        </w:rPr>
        <w:t>(1) distribution channels, which indicate the route that products and services</w:t>
      </w:r>
      <w:proofErr w:type="gramEnd"/>
      <w:r w:rsidRPr="00DF0836">
        <w:rPr>
          <w:rFonts w:eastAsia="Calibri"/>
          <w:color w:val="auto"/>
          <w:kern w:val="0"/>
          <w:sz w:val="24"/>
          <w:szCs w:val="24"/>
          <w:lang w:bidi="ar-SA"/>
          <w14:ligatures w14:val="none"/>
        </w:rPr>
        <w:t xml:space="preserve"> take from the seller to the consumer; and (2) market logistics, which pertains to the oversight of the physical transportation and storage of goods and materials (</w:t>
      </w:r>
      <w:proofErr w:type="spellStart"/>
      <w:r w:rsidRPr="00DF0836">
        <w:rPr>
          <w:rFonts w:eastAsia="Calibri"/>
          <w:color w:val="auto"/>
          <w:kern w:val="0"/>
          <w:sz w:val="24"/>
          <w:szCs w:val="24"/>
          <w:lang w:bidi="ar-SA"/>
          <w14:ligatures w14:val="none"/>
        </w:rPr>
        <w:t>Wongleedee</w:t>
      </w:r>
      <w:proofErr w:type="spellEnd"/>
      <w:r w:rsidRPr="00DF0836">
        <w:rPr>
          <w:rFonts w:eastAsia="Calibri"/>
          <w:color w:val="auto"/>
          <w:kern w:val="0"/>
          <w:sz w:val="24"/>
          <w:szCs w:val="24"/>
          <w:lang w:bidi="ar-SA"/>
          <w14:ligatures w14:val="none"/>
        </w:rPr>
        <w:t>, 2015).</w:t>
      </w:r>
    </w:p>
    <w:p w14:paraId="08CEF4D2" w14:textId="77777777" w:rsidR="00DF0836" w:rsidRPr="00DF0836" w:rsidRDefault="00DF0836" w:rsidP="00DF0836">
      <w:pPr>
        <w:spacing w:after="16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2.2.4</w:t>
      </w:r>
      <w:r w:rsidRPr="00DF0836">
        <w:rPr>
          <w:rFonts w:eastAsia="Calibri"/>
          <w:b/>
          <w:color w:val="auto"/>
          <w:kern w:val="0"/>
          <w:sz w:val="24"/>
          <w:szCs w:val="24"/>
          <w:lang w:bidi="ar-SA"/>
          <w14:ligatures w14:val="none"/>
        </w:rPr>
        <w:tab/>
        <w:t xml:space="preserve">Promotion  </w:t>
      </w:r>
    </w:p>
    <w:p w14:paraId="699E7F1D" w14:textId="77777777" w:rsidR="00AB472E"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Marketing managers use the five sorts of promotional mix—advertising, personal selling, sales promotion, publicity, and public relations—to influence present and potential consumers' impressions of the company's goods and brands.  Besides attracting new consumers, these elements can assist retain existing ones and make them happy with their purchase (Palmer, 2000).  After the product is designed and priced, potential clients must be informed.  Marketers use promotion to inform, convince, and remind customers about a product (Stanton et al., 1994).  Promotion includes sellers providing information with potential purchasers or distribution channel participants to influence attitudes and actions (</w:t>
      </w:r>
      <w:proofErr w:type="spellStart"/>
      <w:r w:rsidRPr="00DF0836">
        <w:rPr>
          <w:rFonts w:eastAsia="Calibri"/>
          <w:color w:val="auto"/>
          <w:kern w:val="0"/>
          <w:sz w:val="24"/>
          <w:szCs w:val="24"/>
          <w:lang w:bidi="ar-SA"/>
          <w14:ligatures w14:val="none"/>
        </w:rPr>
        <w:t>Perreault</w:t>
      </w:r>
      <w:proofErr w:type="spellEnd"/>
      <w:r w:rsidRPr="00DF0836">
        <w:rPr>
          <w:rFonts w:eastAsia="Calibri"/>
          <w:color w:val="auto"/>
          <w:kern w:val="0"/>
          <w:sz w:val="24"/>
          <w:szCs w:val="24"/>
          <w:lang w:bidi="ar-SA"/>
          <w14:ligatures w14:val="none"/>
        </w:rPr>
        <w:t xml:space="preserve"> &amp; McCarthy, 1999).  Consumers are informed about the company's products and encouraged to try them.</w:t>
      </w:r>
    </w:p>
    <w:p w14:paraId="73FB866C" w14:textId="77777777" w:rsidR="00AB472E" w:rsidRDefault="00DF0836" w:rsidP="00AB472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Promotion involves marketing educating consumers and encouraging purchases (Nickels, 1999).  Within the marketing mix, promotion included marketing communication, primarily product information to improve consumer perception and reaction. Promotions raise product awareness and educate buyers.  Advertising, promotional sales, personal selling, publicity, direct mail, and PR are included (Miller, 2001).  Sales promotions, advertising, sales teams, PR, and direct marketing are promotional tactics.  Promotion also conveys product quality and encourages purchasing.  Advertising, sales promotion, public relations, and personal selling </w:t>
      </w:r>
      <w:r w:rsidRPr="00DF0836">
        <w:rPr>
          <w:rFonts w:eastAsia="Calibri"/>
          <w:color w:val="auto"/>
          <w:kern w:val="0"/>
          <w:sz w:val="24"/>
          <w:szCs w:val="24"/>
          <w:lang w:bidi="ar-SA"/>
          <w14:ligatures w14:val="none"/>
        </w:rPr>
        <w:lastRenderedPageBreak/>
        <w:t>comprise the marketing communication mix, often known as the promotional mix.  Product characteristics, consequences, pricing, and locations are advertised in marketing campaigns.  This data reduces search costs, saving customers time and money (Kotler, 1997).</w:t>
      </w:r>
    </w:p>
    <w:p w14:paraId="104FFA8F" w14:textId="41D5009E" w:rsidR="00DF0836" w:rsidRPr="00DF0836" w:rsidRDefault="00DF0836" w:rsidP="004A1632">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Promotional activities are efforts that clarify the advantages of a product and encourage potential customers to buy it (Kotler et al., 2023). Promotions can inform customers about their choices or clarify product advantages in relation to measurable factors like operating costs, warranty duration, or time saved. A marketing objective is to guarantee that sales and advertising agents do not make promises that exceed what the organization can actually deliver (</w:t>
      </w:r>
      <w:proofErr w:type="spellStart"/>
      <w:r w:rsidRPr="00DF0836">
        <w:rPr>
          <w:rFonts w:eastAsia="Calibri"/>
          <w:color w:val="auto"/>
          <w:kern w:val="0"/>
          <w:sz w:val="24"/>
          <w:szCs w:val="24"/>
          <w:lang w:bidi="ar-SA"/>
          <w14:ligatures w14:val="none"/>
        </w:rPr>
        <w:t>Perreault</w:t>
      </w:r>
      <w:proofErr w:type="spellEnd"/>
      <w:r w:rsidRPr="00DF0836">
        <w:rPr>
          <w:rFonts w:eastAsia="Calibri"/>
          <w:color w:val="auto"/>
          <w:kern w:val="0"/>
          <w:sz w:val="24"/>
          <w:szCs w:val="24"/>
          <w:lang w:bidi="ar-SA"/>
          <w14:ligatures w14:val="none"/>
        </w:rPr>
        <w:t xml:space="preserve"> &amp; McCarthy, 2002). Promotion encompasses a range of communication strategies between sellers and buyers aimed at developing favorable attitudes and purchasing behavior, aiding marketing objectives through advertising, personal selling, sales promotions, publicity, public relations, and direct marketing, which consists of online marketing (</w:t>
      </w:r>
      <w:proofErr w:type="spellStart"/>
      <w:r w:rsidRPr="00DF0836">
        <w:rPr>
          <w:rFonts w:eastAsia="Calibri"/>
          <w:color w:val="auto"/>
          <w:kern w:val="0"/>
          <w:sz w:val="24"/>
          <w:szCs w:val="24"/>
          <w:lang w:bidi="ar-SA"/>
          <w14:ligatures w14:val="none"/>
        </w:rPr>
        <w:t>Wongleedee</w:t>
      </w:r>
      <w:proofErr w:type="spellEnd"/>
      <w:r w:rsidRPr="00DF0836">
        <w:rPr>
          <w:rFonts w:eastAsia="Calibri"/>
          <w:color w:val="auto"/>
          <w:kern w:val="0"/>
          <w:sz w:val="24"/>
          <w:szCs w:val="24"/>
          <w:lang w:bidi="ar-SA"/>
          <w14:ligatures w14:val="none"/>
        </w:rPr>
        <w:t>, 2015).</w:t>
      </w:r>
    </w:p>
    <w:p w14:paraId="674BEF9A" w14:textId="77777777" w:rsidR="00DF0836" w:rsidRPr="00DF0836" w:rsidRDefault="00DF0836" w:rsidP="00DF0836">
      <w:pPr>
        <w:spacing w:after="16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2.3</w:t>
      </w:r>
      <w:r w:rsidRPr="00DF0836">
        <w:rPr>
          <w:rFonts w:eastAsia="Calibri"/>
          <w:b/>
          <w:color w:val="auto"/>
          <w:kern w:val="0"/>
          <w:sz w:val="24"/>
          <w:szCs w:val="24"/>
          <w:lang w:bidi="ar-SA"/>
          <w14:ligatures w14:val="none"/>
        </w:rPr>
        <w:tab/>
        <w:t>Purchase Intention</w:t>
      </w:r>
    </w:p>
    <w:p w14:paraId="0721030D" w14:textId="77777777" w:rsidR="00AB472E"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 xml:space="preserve">According to </w:t>
      </w:r>
      <w:proofErr w:type="spellStart"/>
      <w:r w:rsidRPr="00DF0836">
        <w:rPr>
          <w:rFonts w:eastAsia="Calibri"/>
          <w:color w:val="auto"/>
          <w:kern w:val="0"/>
          <w:sz w:val="24"/>
          <w:szCs w:val="24"/>
          <w:lang w:bidi="ar-SA"/>
          <w14:ligatures w14:val="none"/>
        </w:rPr>
        <w:t>Saleem</w:t>
      </w:r>
      <w:proofErr w:type="spellEnd"/>
      <w:r w:rsidRPr="00DF0836">
        <w:rPr>
          <w:rFonts w:eastAsia="Calibri"/>
          <w:color w:val="auto"/>
          <w:kern w:val="0"/>
          <w:sz w:val="24"/>
          <w:szCs w:val="24"/>
          <w:lang w:bidi="ar-SA"/>
          <w14:ligatures w14:val="none"/>
        </w:rPr>
        <w:t xml:space="preserve"> et al. (2015), the term "purchase intention" refers to the likelihood that a consumer would become a purchaser of a product or service. Another term for "readiness to buy" is "purchase intention."  According to Yeung and Yee (2010), it is also referred to as a purposeful strategy that is developed by an individual in order to make an effort to purchase a brand.  In the field of behavioral research, the concept of purchase intention is frequently utilized and has its origins in the field of psychology.  The term "purchase intention" refers to a behavioral tendency that indicates that a customer is likely to acquire the product. This behavior serves as a crucial predictor for the ultimate choice that the consumer will make about their purchase.</w:t>
      </w:r>
    </w:p>
    <w:p w14:paraId="6C4E2902" w14:textId="77777777" w:rsidR="00AA490D" w:rsidRDefault="00DF0836" w:rsidP="00AA490D">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According to </w:t>
      </w:r>
      <w:proofErr w:type="spellStart"/>
      <w:r w:rsidRPr="00DF0836">
        <w:rPr>
          <w:rFonts w:eastAsia="Calibri"/>
          <w:color w:val="auto"/>
          <w:kern w:val="0"/>
          <w:sz w:val="24"/>
          <w:szCs w:val="24"/>
          <w:lang w:bidi="ar-SA"/>
          <w14:ligatures w14:val="none"/>
        </w:rPr>
        <w:t>Dodds</w:t>
      </w:r>
      <w:proofErr w:type="spellEnd"/>
      <w:r w:rsidRPr="00DF0836">
        <w:rPr>
          <w:rFonts w:eastAsia="Calibri"/>
          <w:color w:val="auto"/>
          <w:kern w:val="0"/>
          <w:sz w:val="24"/>
          <w:szCs w:val="24"/>
          <w:lang w:bidi="ar-SA"/>
          <w14:ligatures w14:val="none"/>
        </w:rPr>
        <w:t xml:space="preserve"> et al. (1991), the term "purchase intention" describes the possibility that a consumer would indicate a desire to purchase the product.  According to Rahman et al. (2012), the term "purchase intention" relates to the buyer's readiness to buy, future plans to buy, and the prospect of purchasing again in the future.  It is possible for consumers to develop their intention to acquire a thing if they have a larger demand for the product and a greater drive to buy it.  According to </w:t>
      </w:r>
      <w:proofErr w:type="spellStart"/>
      <w:r w:rsidRPr="00DF0836">
        <w:rPr>
          <w:rFonts w:eastAsia="Calibri"/>
          <w:color w:val="auto"/>
          <w:kern w:val="0"/>
          <w:sz w:val="24"/>
          <w:szCs w:val="24"/>
          <w:lang w:bidi="ar-SA"/>
          <w14:ligatures w14:val="none"/>
        </w:rPr>
        <w:lastRenderedPageBreak/>
        <w:t>Zwass</w:t>
      </w:r>
      <w:proofErr w:type="spellEnd"/>
      <w:r w:rsidRPr="00DF0836">
        <w:rPr>
          <w:rFonts w:eastAsia="Calibri"/>
          <w:color w:val="auto"/>
          <w:kern w:val="0"/>
          <w:sz w:val="24"/>
          <w:szCs w:val="24"/>
          <w:lang w:bidi="ar-SA"/>
          <w14:ligatures w14:val="none"/>
        </w:rPr>
        <w:t xml:space="preserve"> (1998), the term "purchase intention" refers to the willingness of customers to engage in the exchange relationship on shopping websites. This includes the sharing of information, the maintenance of business ties, and the performance of business transactions.</w:t>
      </w:r>
    </w:p>
    <w:p w14:paraId="7B3D13EE" w14:textId="77777777" w:rsidR="00AA490D" w:rsidRDefault="00DF0836" w:rsidP="00AA490D">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One of the most important metrics for forecasting customer behavior is the consumer's personal preference toward a certain product, which is referred to as the consumer's purchase intention.  In accordance with the observations made by </w:t>
      </w:r>
      <w:proofErr w:type="spellStart"/>
      <w:r w:rsidRPr="00DF0836">
        <w:rPr>
          <w:rFonts w:eastAsia="Calibri"/>
          <w:color w:val="auto"/>
          <w:kern w:val="0"/>
          <w:sz w:val="24"/>
          <w:szCs w:val="24"/>
          <w:lang w:bidi="ar-SA"/>
          <w14:ligatures w14:val="none"/>
        </w:rPr>
        <w:t>Warshaw</w:t>
      </w:r>
      <w:proofErr w:type="spellEnd"/>
      <w:r w:rsidRPr="00DF0836">
        <w:rPr>
          <w:rFonts w:eastAsia="Calibri"/>
          <w:color w:val="auto"/>
          <w:kern w:val="0"/>
          <w:sz w:val="24"/>
          <w:szCs w:val="24"/>
          <w:lang w:bidi="ar-SA"/>
          <w14:ligatures w14:val="none"/>
        </w:rPr>
        <w:t xml:space="preserve"> (1980), the indication of the forthcoming purchasing decision is the purchase intention.  According to Miller and </w:t>
      </w:r>
      <w:proofErr w:type="spellStart"/>
      <w:r w:rsidRPr="00DF0836">
        <w:rPr>
          <w:rFonts w:eastAsia="Calibri"/>
          <w:color w:val="auto"/>
          <w:kern w:val="0"/>
          <w:sz w:val="24"/>
          <w:szCs w:val="24"/>
          <w:lang w:bidi="ar-SA"/>
          <w14:ligatures w14:val="none"/>
        </w:rPr>
        <w:t>Gienter</w:t>
      </w:r>
      <w:proofErr w:type="spellEnd"/>
      <w:r w:rsidRPr="00DF0836">
        <w:rPr>
          <w:rFonts w:eastAsia="Calibri"/>
          <w:color w:val="auto"/>
          <w:kern w:val="0"/>
          <w:sz w:val="24"/>
          <w:szCs w:val="24"/>
          <w:lang w:bidi="ar-SA"/>
          <w14:ligatures w14:val="none"/>
        </w:rPr>
        <w:t xml:space="preserve"> (1979), the word "purchase intention" describes a consumer's desire for a product in the short term, the potential of their likely need to buy, or their readiness to commit to getting a certain item.  A customer's purchase intention is a representation of their propensity to desire to make a purchase; if this propensity is present, the consumer will make a decision to make a purchase.  Individuals are said to have buy intention if they have the chance, want, objective, or are inclined to acquire a product or service in the future. There are a number of factors that contribute to this.  Because of this increase in the desire to buy, there is a larger likelihood of actually making a purchase.  (1991, </w:t>
      </w:r>
      <w:proofErr w:type="spellStart"/>
      <w:r w:rsidRPr="00DF0836">
        <w:rPr>
          <w:rFonts w:eastAsia="Calibri"/>
          <w:color w:val="auto"/>
          <w:kern w:val="0"/>
          <w:sz w:val="24"/>
          <w:szCs w:val="24"/>
          <w:lang w:bidi="ar-SA"/>
          <w14:ligatures w14:val="none"/>
        </w:rPr>
        <w:t>Dodds</w:t>
      </w:r>
      <w:proofErr w:type="spellEnd"/>
      <w:r w:rsidRPr="00DF0836">
        <w:rPr>
          <w:rFonts w:eastAsia="Calibri"/>
          <w:color w:val="auto"/>
          <w:kern w:val="0"/>
          <w:sz w:val="24"/>
          <w:szCs w:val="24"/>
          <w:lang w:bidi="ar-SA"/>
          <w14:ligatures w14:val="none"/>
        </w:rPr>
        <w:t xml:space="preserve"> and colleagues).</w:t>
      </w:r>
    </w:p>
    <w:p w14:paraId="6FBB1A68" w14:textId="77777777" w:rsidR="00AA490D" w:rsidRDefault="00DF0836" w:rsidP="00AA490D">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An individual's desire to acquire a certain brand is referred to as purchase intention. Purchase intention may also refer to the decision-making process that occurs when a customer develops a pull to connect with a brand.  (Wells and colleagues, 2011).  There is also the possibility for researchers to investigate customer behavior by utilizing purchase intention.  Consumers that have a favorable intention to buy are loyal to a brand, which indicates that the brand is enticing and advantageous to the consumer.  In accordance with </w:t>
      </w:r>
      <w:proofErr w:type="spellStart"/>
      <w:r w:rsidRPr="00DF0836">
        <w:rPr>
          <w:rFonts w:eastAsia="Calibri"/>
          <w:color w:val="auto"/>
          <w:kern w:val="0"/>
          <w:sz w:val="24"/>
          <w:szCs w:val="24"/>
          <w:lang w:bidi="ar-SA"/>
          <w14:ligatures w14:val="none"/>
        </w:rPr>
        <w:t>Schiffman</w:t>
      </w:r>
      <w:proofErr w:type="spellEnd"/>
      <w:r w:rsidRPr="00DF0836">
        <w:rPr>
          <w:rFonts w:eastAsia="Calibri"/>
          <w:color w:val="auto"/>
          <w:kern w:val="0"/>
          <w:sz w:val="24"/>
          <w:szCs w:val="24"/>
          <w:lang w:bidi="ar-SA"/>
          <w14:ligatures w14:val="none"/>
        </w:rPr>
        <w:t xml:space="preserve"> and </w:t>
      </w:r>
      <w:proofErr w:type="spellStart"/>
      <w:r w:rsidRPr="00DF0836">
        <w:rPr>
          <w:rFonts w:eastAsia="Calibri"/>
          <w:color w:val="auto"/>
          <w:kern w:val="0"/>
          <w:sz w:val="24"/>
          <w:szCs w:val="24"/>
          <w:lang w:bidi="ar-SA"/>
          <w14:ligatures w14:val="none"/>
        </w:rPr>
        <w:t>Kanuk</w:t>
      </w:r>
      <w:proofErr w:type="spellEnd"/>
      <w:r w:rsidRPr="00DF0836">
        <w:rPr>
          <w:rFonts w:eastAsia="Calibri"/>
          <w:color w:val="auto"/>
          <w:kern w:val="0"/>
          <w:sz w:val="24"/>
          <w:szCs w:val="24"/>
          <w:lang w:bidi="ar-SA"/>
          <w14:ligatures w14:val="none"/>
        </w:rPr>
        <w:t xml:space="preserve"> (2007), this encourages customers to make an acquisition.</w:t>
      </w:r>
    </w:p>
    <w:p w14:paraId="7A2708AF" w14:textId="77F0F4F3" w:rsidR="00DF0836" w:rsidRPr="00DF0836" w:rsidRDefault="00DF0836" w:rsidP="00AA490D">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Marketing managers make strategic decisions on new and current goods, as well as marketing activities, based on the data they collect indicating consumers' intentions to make product purchases.  According to </w:t>
      </w:r>
      <w:proofErr w:type="spellStart"/>
      <w:r w:rsidRPr="00DF0836">
        <w:rPr>
          <w:rFonts w:eastAsia="Calibri"/>
          <w:color w:val="auto"/>
          <w:kern w:val="0"/>
          <w:sz w:val="24"/>
          <w:szCs w:val="24"/>
          <w:lang w:bidi="ar-SA"/>
          <w14:ligatures w14:val="none"/>
        </w:rPr>
        <w:t>Morwitz</w:t>
      </w:r>
      <w:proofErr w:type="spellEnd"/>
      <w:r w:rsidRPr="00DF0836">
        <w:rPr>
          <w:rFonts w:eastAsia="Calibri"/>
          <w:color w:val="auto"/>
          <w:kern w:val="0"/>
          <w:sz w:val="24"/>
          <w:szCs w:val="24"/>
          <w:lang w:bidi="ar-SA"/>
          <w14:ligatures w14:val="none"/>
        </w:rPr>
        <w:t xml:space="preserve"> et al. (2007), it is helpful in idea assessments to determine whether or not a concept qualifies for further development, as well as in product evaluations to determine how successful the introduction of new products will be.  Purchase intention is a term that describes a </w:t>
      </w:r>
      <w:r w:rsidRPr="00DF0836">
        <w:rPr>
          <w:rFonts w:eastAsia="Calibri"/>
          <w:color w:val="auto"/>
          <w:kern w:val="0"/>
          <w:sz w:val="24"/>
          <w:szCs w:val="24"/>
          <w:lang w:bidi="ar-SA"/>
          <w14:ligatures w14:val="none"/>
        </w:rPr>
        <w:lastRenderedPageBreak/>
        <w:t>customer's proclivity toward a certain product or service, which is often evaluated based on the frequency with which it is consumed.  According to Kung et al. (2021), a client's strong purchase intention indicates that there is a larger likelihood that the consumer will acquire a specific item.  There is a strong correlation between buying intention and purchase behavior, as stated by the theory of planned behavior (</w:t>
      </w:r>
      <w:proofErr w:type="spellStart"/>
      <w:r w:rsidRPr="00DF0836">
        <w:rPr>
          <w:rFonts w:eastAsia="Calibri"/>
          <w:color w:val="auto"/>
          <w:kern w:val="0"/>
          <w:sz w:val="24"/>
          <w:szCs w:val="24"/>
          <w:lang w:bidi="ar-SA"/>
          <w14:ligatures w14:val="none"/>
        </w:rPr>
        <w:t>Jaharuddin</w:t>
      </w:r>
      <w:proofErr w:type="spellEnd"/>
      <w:r w:rsidRPr="00DF0836">
        <w:rPr>
          <w:rFonts w:eastAsia="Calibri"/>
          <w:color w:val="auto"/>
          <w:kern w:val="0"/>
          <w:sz w:val="24"/>
          <w:szCs w:val="24"/>
          <w:lang w:bidi="ar-SA"/>
          <w14:ligatures w14:val="none"/>
        </w:rPr>
        <w:t xml:space="preserve"> &amp; </w:t>
      </w:r>
      <w:proofErr w:type="spellStart"/>
      <w:r w:rsidRPr="00DF0836">
        <w:rPr>
          <w:rFonts w:eastAsia="Calibri"/>
          <w:color w:val="auto"/>
          <w:kern w:val="0"/>
          <w:sz w:val="24"/>
          <w:szCs w:val="24"/>
          <w:lang w:bidi="ar-SA"/>
          <w14:ligatures w14:val="none"/>
        </w:rPr>
        <w:t>Wahab</w:t>
      </w:r>
      <w:proofErr w:type="spellEnd"/>
      <w:r w:rsidRPr="00DF0836">
        <w:rPr>
          <w:rFonts w:eastAsia="Calibri"/>
          <w:color w:val="auto"/>
          <w:kern w:val="0"/>
          <w:sz w:val="24"/>
          <w:szCs w:val="24"/>
          <w:lang w:bidi="ar-SA"/>
          <w14:ligatures w14:val="none"/>
        </w:rPr>
        <w:t>, 2014).</w:t>
      </w:r>
    </w:p>
    <w:p w14:paraId="7AAA556A" w14:textId="23858E22"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 </w:t>
      </w:r>
      <w:r w:rsidRPr="00DF0836">
        <w:rPr>
          <w:rFonts w:eastAsia="Calibri"/>
          <w:color w:val="auto"/>
          <w:kern w:val="0"/>
          <w:sz w:val="24"/>
          <w:szCs w:val="24"/>
          <w:lang w:bidi="ar-SA"/>
          <w14:ligatures w14:val="none"/>
        </w:rPr>
        <w:tab/>
        <w:t xml:space="preserve">The purchase intention of consumers is a reflection of how the general public is drawn to acquire branded quality items. It also emphasizes crucial aspects that are essential for understanding the purchasing intents of customers.  The purpose of this study is to aid in determining which of these variables have a substantial effect on the purchase intentions of customers.  In this fantastic world, where entering the market in the presence of rivals is fairly difficult and demanding, it is of the utmost importance to determine the specific characteristics that customers are looking for.  This will be of great assistance to marketers in focusing their attention on the aspects of the goods that are significant and have a positive link with the consumers' intents to make a purchase.  </w:t>
      </w:r>
      <w:proofErr w:type="gramStart"/>
      <w:r w:rsidRPr="00DF0836">
        <w:rPr>
          <w:rFonts w:eastAsia="Calibri"/>
          <w:color w:val="auto"/>
          <w:kern w:val="0"/>
          <w:sz w:val="24"/>
          <w:szCs w:val="24"/>
          <w:lang w:bidi="ar-SA"/>
          <w14:ligatures w14:val="none"/>
        </w:rPr>
        <w:t>An</w:t>
      </w:r>
      <w:proofErr w:type="gramEnd"/>
      <w:r w:rsidRPr="00DF0836">
        <w:rPr>
          <w:rFonts w:eastAsia="Calibri"/>
          <w:color w:val="auto"/>
          <w:kern w:val="0"/>
          <w:sz w:val="24"/>
          <w:szCs w:val="24"/>
          <w:lang w:bidi="ar-SA"/>
          <w14:ligatures w14:val="none"/>
        </w:rPr>
        <w:t xml:space="preserve"> strategy that is centered on the client is applied in order to obtain a clear understanding of the preferences and desires of users by gaining an understanding of their perceptions.</w:t>
      </w:r>
    </w:p>
    <w:p w14:paraId="739BCC06" w14:textId="77777777" w:rsidR="00DF0836" w:rsidRPr="00DF0836" w:rsidRDefault="00DF0836" w:rsidP="00DF0836">
      <w:pPr>
        <w:spacing w:after="16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2.4</w:t>
      </w:r>
      <w:r w:rsidRPr="00DF0836">
        <w:rPr>
          <w:rFonts w:eastAsia="Calibri"/>
          <w:b/>
          <w:color w:val="auto"/>
          <w:kern w:val="0"/>
          <w:sz w:val="24"/>
          <w:szCs w:val="24"/>
          <w:lang w:bidi="ar-SA"/>
          <w14:ligatures w14:val="none"/>
        </w:rPr>
        <w:tab/>
        <w:t>Review of Empirical Studies</w:t>
      </w:r>
    </w:p>
    <w:p w14:paraId="6C22AD73" w14:textId="77777777" w:rsidR="00AA490D"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Thu (2019) examined how marketing mix components affect buying intentions.  The marketing mix includes product, price, place, and promotion.  A structured questionnaire was given to 160 Yangon shoppers from eight supermarkets and shopping malls.  Thu (2019) validated findings using descriptive and quantitative methods.  Description statistics were used to describe participants' demographics and consumption data, while multiple regression analysis examined the marketing mix's effects.  Primary and secondary data were used.  Structured questionnaire interviews collected primary data.  Textbooks, journals, articles, websites, and theses provided secondary data.  This study found that product and promotion significantly affect consumer purchase intention using multiple regression.  Promotion strongly influences consumers' cosmetic product purchases, according to research.</w:t>
      </w:r>
    </w:p>
    <w:p w14:paraId="1DA48C30" w14:textId="77777777" w:rsidR="00D27564" w:rsidRDefault="00DF0836" w:rsidP="00D27564">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According to Sari and </w:t>
      </w:r>
      <w:proofErr w:type="spellStart"/>
      <w:r w:rsidRPr="00DF0836">
        <w:rPr>
          <w:rFonts w:eastAsia="Calibri"/>
          <w:color w:val="auto"/>
          <w:kern w:val="0"/>
          <w:sz w:val="24"/>
          <w:szCs w:val="24"/>
          <w:lang w:bidi="ar-SA"/>
          <w14:ligatures w14:val="none"/>
        </w:rPr>
        <w:t>Belgiawan</w:t>
      </w:r>
      <w:proofErr w:type="spellEnd"/>
      <w:r w:rsidRPr="00DF0836">
        <w:rPr>
          <w:rFonts w:eastAsia="Calibri"/>
          <w:color w:val="auto"/>
          <w:kern w:val="0"/>
          <w:sz w:val="24"/>
          <w:szCs w:val="24"/>
          <w:lang w:bidi="ar-SA"/>
          <w14:ligatures w14:val="none"/>
        </w:rPr>
        <w:t xml:space="preserve"> (2024), the factors that influence an individual's decision to purchase household appliances have been discovered.  It was </w:t>
      </w:r>
      <w:r w:rsidRPr="00DF0836">
        <w:rPr>
          <w:rFonts w:eastAsia="Calibri"/>
          <w:color w:val="auto"/>
          <w:kern w:val="0"/>
          <w:sz w:val="24"/>
          <w:szCs w:val="24"/>
          <w:lang w:bidi="ar-SA"/>
          <w14:ligatures w14:val="none"/>
        </w:rPr>
        <w:lastRenderedPageBreak/>
        <w:t>determined that the four aspects of marketing that were investigated were the product, the pricing, the location, and the promotion.  In this study, there were a total of 234 persons who participated. These individuals met the requirements of being of working age, residing in West Java, and having a consistent income.  For the purpose of analyzing the data, SEM-PLS was utilized, and the results revealed that just three elements from the marketing mix had an impact on the customers' intention to make a purchase in the home appliances industry.  Place does not have any influence on a person's desire to make a purchase; the elements that influence it are the product, the price, and the promotion.  The firm may choose to concentrate on these three aspects when developing plans to improve the level of</w:t>
      </w:r>
      <w:r w:rsidR="00D27564">
        <w:rPr>
          <w:rFonts w:eastAsia="Calibri"/>
          <w:color w:val="auto"/>
          <w:kern w:val="0"/>
          <w:sz w:val="24"/>
          <w:szCs w:val="24"/>
          <w:lang w:bidi="ar-SA"/>
          <w14:ligatures w14:val="none"/>
        </w:rPr>
        <w:t xml:space="preserve"> competitiveness in the market.</w:t>
      </w:r>
    </w:p>
    <w:p w14:paraId="6499BCB0" w14:textId="55AA74EF" w:rsidR="00DF0836" w:rsidRPr="00DF0836" w:rsidRDefault="00DF0836" w:rsidP="004A1632">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Huang (2003) identified key components of the marketing mix that have an impact on the purchasing intentions of Chinese consumers in metropolitan Beijing for Haier electric water heaters. Additionally, Huang (2003) investigated the links that exist between each component of the marketing mix and the intention to buy Haier electric water heaters purchased by Chinese customers.  As this group is more likely to become genuine purchasers of electric water heaters in the near future, the demographic that was targeted consisted of Chinese customers who were above the age of 22 and who resided in the metropolitan region of Beijing. Additionally, they had the intention of purchasing a new electric water heater within the following two years (2003-2004).  According to the findings, there is a substantial connection between the intention to acquire a Haier electric water heater and eight different factors: product quality, brand name, after-sale service, quality guarantees, pricing, advertising, sales promotion, and store location.  There is a considerable association between the price element and the intention to purchase, even if there are eight different criteria to consider.  To add insult to injury, the only component that has a negative association with purchase intention is price, whereas the other seven elements have a positive association with it.</w:t>
      </w:r>
    </w:p>
    <w:p w14:paraId="78E88DDE" w14:textId="77777777" w:rsidR="00DF0836" w:rsidRPr="00DF0836" w:rsidRDefault="00DF0836" w:rsidP="00DF0836">
      <w:pPr>
        <w:spacing w:after="16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2.5</w:t>
      </w:r>
      <w:r w:rsidRPr="00DF0836">
        <w:rPr>
          <w:rFonts w:eastAsia="Calibri"/>
          <w:b/>
          <w:color w:val="auto"/>
          <w:kern w:val="0"/>
          <w:sz w:val="24"/>
          <w:szCs w:val="24"/>
          <w:lang w:bidi="ar-SA"/>
          <w14:ligatures w14:val="none"/>
        </w:rPr>
        <w:tab/>
        <w:t xml:space="preserve">Conceptual Framework of the Study  </w:t>
      </w:r>
    </w:p>
    <w:p w14:paraId="0C976700"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A conceptual framework is crucial to an empirical investigation.  The conceptual framework functions as a guiding and stabilizing force for research.  The study's conceptual framework was established based on literature surveys and theoretical foundations.  The study's conceptual framework is illustrated in Figure 2.2.</w:t>
      </w:r>
    </w:p>
    <w:p w14:paraId="27572D77" w14:textId="77777777" w:rsidR="00DF0836" w:rsidRPr="00DF0836" w:rsidRDefault="00DF0836" w:rsidP="00DF0836">
      <w:pPr>
        <w:spacing w:after="0" w:line="360" w:lineRule="auto"/>
        <w:ind w:left="0" w:right="0" w:firstLine="0"/>
        <w:jc w:val="center"/>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lastRenderedPageBreak/>
        <w:t>Figure (2.2) Conceptual Framework of the Study</w:t>
      </w:r>
    </w:p>
    <w:p w14:paraId="5677E620" w14:textId="77777777" w:rsidR="00DF0836" w:rsidRPr="00DF0836" w:rsidRDefault="00DF0836" w:rsidP="00DF0836">
      <w:pPr>
        <w:spacing w:after="0" w:line="360" w:lineRule="auto"/>
        <w:ind w:left="0" w:right="0" w:firstLine="0"/>
        <w:jc w:val="center"/>
        <w:rPr>
          <w:rFonts w:ascii="Calibri" w:eastAsia="Calibri" w:hAnsi="Calibri" w:cs="Myanmar Text"/>
          <w:color w:val="auto"/>
          <w:kern w:val="0"/>
          <w:sz w:val="24"/>
          <w:szCs w:val="24"/>
          <w:lang w:bidi="ar-SA"/>
          <w14:ligatures w14:val="none"/>
        </w:rPr>
      </w:pPr>
      <w:r w:rsidRPr="00DF0836">
        <w:rPr>
          <w:rFonts w:ascii="Calibri" w:eastAsia="Calibri" w:hAnsi="Calibri" w:cs="Myanmar Text"/>
          <w:noProof/>
          <w:color w:val="auto"/>
          <w:kern w:val="0"/>
          <w:sz w:val="24"/>
          <w:szCs w:val="24"/>
          <w:lang w:eastAsia="zh-TW" w:bidi="ar-SA"/>
          <w14:ligatures w14:val="none"/>
        </w:rPr>
        <w:drawing>
          <wp:inline distT="0" distB="0" distL="0" distR="0" wp14:anchorId="31CD9745" wp14:editId="3730F940">
            <wp:extent cx="3995875" cy="156814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43915" cy="1586998"/>
                    </a:xfrm>
                    <a:prstGeom prst="rect">
                      <a:avLst/>
                    </a:prstGeom>
                    <a:noFill/>
                  </pic:spPr>
                </pic:pic>
              </a:graphicData>
            </a:graphic>
          </wp:inline>
        </w:drawing>
      </w:r>
    </w:p>
    <w:p w14:paraId="50C446CB" w14:textId="77777777" w:rsidR="00DF0836" w:rsidRPr="00DF0836" w:rsidRDefault="00DF0836" w:rsidP="00DF0836">
      <w:pPr>
        <w:spacing w:after="0" w:line="360" w:lineRule="auto"/>
        <w:ind w:left="0" w:right="0" w:firstLine="0"/>
        <w:jc w:val="left"/>
        <w:rPr>
          <w:rFonts w:eastAsia="Calibri"/>
          <w:color w:val="auto"/>
          <w:kern w:val="0"/>
          <w:sz w:val="20"/>
          <w:szCs w:val="20"/>
          <w:lang w:bidi="ar-SA"/>
          <w14:ligatures w14:val="none"/>
        </w:rPr>
      </w:pPr>
      <w:r w:rsidRPr="00DF0836">
        <w:rPr>
          <w:rFonts w:eastAsia="Calibri"/>
          <w:color w:val="auto"/>
          <w:kern w:val="0"/>
          <w:sz w:val="20"/>
          <w:szCs w:val="20"/>
          <w:lang w:bidi="ar-SA"/>
          <w14:ligatures w14:val="none"/>
        </w:rPr>
        <w:t xml:space="preserve">Source: Researcher (2024) </w:t>
      </w:r>
    </w:p>
    <w:p w14:paraId="14DCCC8A"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759F8818"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 xml:space="preserve">As illustrated in Figure (2.2), the marketing mix's 4Ps are independent variables, whereas customer purchase intention is the dependent variable. This research determines the impact of various marketing mix elements on consumers' intention to purchase concrete bricks from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w:t>
      </w:r>
    </w:p>
    <w:p w14:paraId="0435093E"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01B04134"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61C22BC6"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71163A7F" w14:textId="77777777" w:rsidR="00DF0836" w:rsidRDefault="00DF0836" w:rsidP="00DF0836">
      <w:pPr>
        <w:spacing w:after="160" w:line="360" w:lineRule="auto"/>
        <w:ind w:left="0" w:right="0" w:firstLine="0"/>
        <w:rPr>
          <w:rFonts w:eastAsia="Calibri"/>
          <w:color w:val="auto"/>
          <w:kern w:val="0"/>
          <w:sz w:val="24"/>
          <w:szCs w:val="24"/>
          <w:lang w:bidi="ar-SA"/>
          <w14:ligatures w14:val="none"/>
        </w:rPr>
      </w:pPr>
    </w:p>
    <w:p w14:paraId="13A887E4"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437203C1"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0806D95C"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09CD5486"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253051B4"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49BB22A2"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2B2C7C31"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64A52762"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1BBF2D1D" w14:textId="77777777" w:rsidR="00EE77AC" w:rsidRPr="00DF0836" w:rsidRDefault="00EE77AC" w:rsidP="00DF0836">
      <w:pPr>
        <w:spacing w:after="160" w:line="360" w:lineRule="auto"/>
        <w:ind w:left="0" w:right="0" w:firstLine="0"/>
        <w:rPr>
          <w:rFonts w:eastAsia="Calibri"/>
          <w:color w:val="auto"/>
          <w:kern w:val="0"/>
          <w:sz w:val="24"/>
          <w:szCs w:val="24"/>
          <w:lang w:bidi="ar-SA"/>
          <w14:ligatures w14:val="none"/>
        </w:rPr>
      </w:pPr>
    </w:p>
    <w:p w14:paraId="308E4937" w14:textId="77777777" w:rsidR="00DF0836" w:rsidRPr="00DF0836" w:rsidRDefault="00DF0836" w:rsidP="00DF0836">
      <w:pPr>
        <w:tabs>
          <w:tab w:val="right" w:pos="7809"/>
        </w:tabs>
        <w:spacing w:after="137" w:line="259" w:lineRule="auto"/>
        <w:ind w:left="0" w:right="0" w:firstLine="0"/>
        <w:jc w:val="center"/>
        <w:rPr>
          <w:b/>
          <w:color w:val="auto"/>
          <w:sz w:val="28"/>
          <w:szCs w:val="28"/>
        </w:rPr>
      </w:pPr>
      <w:r w:rsidRPr="00DF0836">
        <w:rPr>
          <w:b/>
          <w:color w:val="auto"/>
          <w:sz w:val="28"/>
          <w:szCs w:val="28"/>
        </w:rPr>
        <w:lastRenderedPageBreak/>
        <w:t>CHAPTER III</w:t>
      </w:r>
    </w:p>
    <w:p w14:paraId="5D9B92A1" w14:textId="41172B1A" w:rsidR="00DF0836" w:rsidRPr="00DF0836" w:rsidRDefault="00EE77AC" w:rsidP="00DF0836">
      <w:pPr>
        <w:tabs>
          <w:tab w:val="left" w:pos="720"/>
          <w:tab w:val="center" w:pos="7934"/>
        </w:tabs>
        <w:spacing w:after="160" w:line="259" w:lineRule="auto"/>
        <w:ind w:left="0" w:right="0" w:firstLine="0"/>
        <w:jc w:val="center"/>
        <w:rPr>
          <w:b/>
          <w:color w:val="auto"/>
          <w:sz w:val="28"/>
          <w:szCs w:val="28"/>
        </w:rPr>
      </w:pPr>
      <w:r>
        <w:rPr>
          <w:b/>
          <w:color w:val="auto"/>
          <w:sz w:val="28"/>
          <w:szCs w:val="28"/>
        </w:rPr>
        <w:t xml:space="preserve">RESEARCH </w:t>
      </w:r>
      <w:r w:rsidR="00DF0836" w:rsidRPr="00DF0836">
        <w:rPr>
          <w:b/>
          <w:color w:val="auto"/>
          <w:sz w:val="28"/>
          <w:szCs w:val="28"/>
        </w:rPr>
        <w:t xml:space="preserve">METHODOLOGY </w:t>
      </w:r>
    </w:p>
    <w:p w14:paraId="3455078D" w14:textId="77777777" w:rsidR="00DF0836" w:rsidRPr="00DF0836" w:rsidRDefault="00DF0836" w:rsidP="00DF0836">
      <w:pPr>
        <w:tabs>
          <w:tab w:val="left" w:pos="720"/>
          <w:tab w:val="center" w:pos="7934"/>
        </w:tabs>
        <w:spacing w:after="160" w:line="259" w:lineRule="auto"/>
        <w:ind w:left="0" w:right="0" w:firstLine="0"/>
        <w:contextualSpacing/>
        <w:rPr>
          <w:rFonts w:cs="Angsana New"/>
          <w:b/>
          <w:color w:val="auto"/>
          <w:sz w:val="26"/>
        </w:rPr>
      </w:pPr>
    </w:p>
    <w:p w14:paraId="3D0F76A1" w14:textId="77777777" w:rsidR="00DF0836" w:rsidRPr="00DF0836" w:rsidRDefault="00DF0836" w:rsidP="00D27564">
      <w:pPr>
        <w:spacing w:after="0" w:line="360" w:lineRule="auto"/>
        <w:ind w:left="0" w:right="0" w:firstLine="720"/>
        <w:rPr>
          <w:color w:val="auto"/>
          <w:sz w:val="24"/>
          <w:szCs w:val="24"/>
        </w:rPr>
      </w:pPr>
      <w:r w:rsidRPr="00DF0836">
        <w:rPr>
          <w:color w:val="auto"/>
          <w:sz w:val="24"/>
          <w:szCs w:val="24"/>
        </w:rPr>
        <w:t>The approach used for the study is presented in this chapter. It describes the methodology and framework of the investigation. First, the research methodology is presented. It then describes the data collection process. A data analysis technique is then shown. Finally, it presents the sampling strategy for gathering primary data.</w:t>
      </w:r>
    </w:p>
    <w:p w14:paraId="1546C021" w14:textId="77777777" w:rsidR="00DF0836" w:rsidRPr="00DF0836" w:rsidRDefault="00DF0836" w:rsidP="00DF0836">
      <w:pPr>
        <w:spacing w:after="0" w:line="360" w:lineRule="auto"/>
        <w:ind w:left="0" w:right="0" w:firstLine="0"/>
        <w:rPr>
          <w:color w:val="auto"/>
        </w:rPr>
      </w:pPr>
    </w:p>
    <w:p w14:paraId="564569F5" w14:textId="77777777" w:rsidR="00DF0836" w:rsidRPr="00DF0836" w:rsidRDefault="00DF0836" w:rsidP="00DF0836">
      <w:pPr>
        <w:spacing w:after="0" w:line="360" w:lineRule="auto"/>
        <w:ind w:left="0" w:right="0" w:firstLine="0"/>
        <w:rPr>
          <w:b/>
          <w:color w:val="auto"/>
        </w:rPr>
      </w:pPr>
      <w:r w:rsidRPr="00DF0836">
        <w:rPr>
          <w:b/>
          <w:color w:val="auto"/>
        </w:rPr>
        <w:t>3.1</w:t>
      </w:r>
      <w:r w:rsidRPr="00DF0836">
        <w:rPr>
          <w:b/>
          <w:color w:val="auto"/>
        </w:rPr>
        <w:tab/>
        <w:t>Research Methods</w:t>
      </w:r>
    </w:p>
    <w:p w14:paraId="1B2B9E8B" w14:textId="77777777" w:rsidR="00D27564" w:rsidRDefault="00DF0836" w:rsidP="00D27564">
      <w:pPr>
        <w:spacing w:after="160" w:line="360" w:lineRule="auto"/>
        <w:ind w:left="0" w:right="0" w:firstLine="720"/>
        <w:rPr>
          <w:color w:val="auto"/>
          <w:kern w:val="0"/>
          <w:sz w:val="24"/>
          <w:szCs w:val="24"/>
          <w:lang w:bidi="ar-SA"/>
          <w14:ligatures w14:val="none"/>
        </w:rPr>
      </w:pPr>
      <w:r w:rsidRPr="00DF0836">
        <w:rPr>
          <w:color w:val="auto"/>
          <w:kern w:val="0"/>
          <w:sz w:val="24"/>
          <w:szCs w:val="24"/>
          <w:lang w:bidi="ar-SA"/>
          <w14:ligatures w14:val="none"/>
        </w:rPr>
        <w:t xml:space="preserve">Quantitative and qualitative approaches in data analysis are two methods that may be utilized while doing research for a study or research project.  Surveys and experimental designs are the primary concentrations of the quantitative approach.  According to </w:t>
      </w:r>
      <w:proofErr w:type="spellStart"/>
      <w:r w:rsidRPr="00DF0836">
        <w:rPr>
          <w:color w:val="auto"/>
          <w:kern w:val="0"/>
          <w:sz w:val="24"/>
          <w:szCs w:val="24"/>
          <w:lang w:bidi="ar-SA"/>
          <w14:ligatures w14:val="none"/>
        </w:rPr>
        <w:t>Nenty</w:t>
      </w:r>
      <w:proofErr w:type="spellEnd"/>
      <w:r w:rsidRPr="00DF0836">
        <w:rPr>
          <w:color w:val="auto"/>
          <w:kern w:val="0"/>
          <w:sz w:val="24"/>
          <w:szCs w:val="24"/>
          <w:lang w:bidi="ar-SA"/>
          <w14:ligatures w14:val="none"/>
        </w:rPr>
        <w:t xml:space="preserve"> (2009), quantitative research is unique from qualitative research in that it employs methods such as surveys, systematic observations, or experiments.  In order to accomplish the task of conducting a statistical analysis of numerical trends, attitudes, or views, it is necessary to examine the data using both the population as a whole and a sample of the population.  </w:t>
      </w:r>
    </w:p>
    <w:p w14:paraId="45B8B6BB" w14:textId="77777777" w:rsidR="00D27564" w:rsidRDefault="00DF0836" w:rsidP="00D27564">
      <w:pPr>
        <w:spacing w:after="160" w:line="360" w:lineRule="auto"/>
        <w:ind w:left="0" w:right="0" w:firstLine="720"/>
        <w:rPr>
          <w:color w:val="auto"/>
          <w:kern w:val="0"/>
          <w:sz w:val="24"/>
          <w:szCs w:val="24"/>
          <w:lang w:bidi="ar-SA"/>
          <w14:ligatures w14:val="none"/>
        </w:rPr>
      </w:pPr>
      <w:r w:rsidRPr="00DF0836">
        <w:rPr>
          <w:color w:val="auto"/>
          <w:kern w:val="0"/>
          <w:sz w:val="24"/>
          <w:szCs w:val="24"/>
          <w:lang w:bidi="ar-SA"/>
          <w14:ligatures w14:val="none"/>
        </w:rPr>
        <w:t xml:space="preserve">It is possible to use quantitative methodologies in order to draw generalizations about the population based on the replies of the participants (Saunders et al., 2016).  On the other hand, qualitative research takes into account the subjective interpretations of the researcher and makes use of these interpretations as the primary method for data collection. This can be accomplished by the examination of documents, the observation of behaviors, or interviews with participants (Creswell, 2009).  As a result, this study makes use of quantitative methodologies in order to ascertain which aspects of the marketing mix have an impact on the customers' desire to acquire concrete bricks from </w:t>
      </w:r>
      <w:proofErr w:type="spellStart"/>
      <w:r w:rsidRPr="00DF0836">
        <w:rPr>
          <w:color w:val="auto"/>
          <w:kern w:val="0"/>
          <w:sz w:val="24"/>
          <w:szCs w:val="24"/>
          <w:lang w:bidi="ar-SA"/>
          <w14:ligatures w14:val="none"/>
        </w:rPr>
        <w:t>Seinyadanar</w:t>
      </w:r>
      <w:proofErr w:type="spellEnd"/>
      <w:r w:rsidRPr="00DF0836">
        <w:rPr>
          <w:color w:val="auto"/>
          <w:kern w:val="0"/>
          <w:sz w:val="24"/>
          <w:szCs w:val="24"/>
          <w:lang w:bidi="ar-SA"/>
          <w14:ligatures w14:val="none"/>
        </w:rPr>
        <w:t xml:space="preserve"> Automatic Concrete Brick Factory.</w:t>
      </w:r>
    </w:p>
    <w:p w14:paraId="788BDA5D" w14:textId="77777777" w:rsidR="00D27564" w:rsidRDefault="00D27564" w:rsidP="00D27564">
      <w:pPr>
        <w:spacing w:after="160" w:line="360" w:lineRule="auto"/>
        <w:ind w:left="0" w:right="0" w:firstLine="720"/>
        <w:rPr>
          <w:color w:val="auto"/>
          <w:kern w:val="0"/>
          <w:sz w:val="24"/>
          <w:szCs w:val="24"/>
          <w:lang w:bidi="ar-SA"/>
          <w14:ligatures w14:val="none"/>
        </w:rPr>
      </w:pPr>
      <w:r>
        <w:rPr>
          <w:color w:val="auto"/>
          <w:kern w:val="0"/>
          <w:sz w:val="24"/>
          <w:szCs w:val="24"/>
          <w:lang w:bidi="ar-SA"/>
          <w14:ligatures w14:val="none"/>
        </w:rPr>
        <w:t>This study</w:t>
      </w:r>
      <w:r w:rsidR="00DF0836" w:rsidRPr="00DF0836">
        <w:rPr>
          <w:color w:val="auto"/>
          <w:kern w:val="0"/>
          <w:sz w:val="24"/>
          <w:szCs w:val="24"/>
          <w:lang w:bidi="ar-SA"/>
          <w14:ligatures w14:val="none"/>
        </w:rPr>
        <w:t xml:space="preserve"> investigate</w:t>
      </w:r>
      <w:r>
        <w:rPr>
          <w:color w:val="auto"/>
          <w:kern w:val="0"/>
          <w:sz w:val="24"/>
          <w:szCs w:val="24"/>
          <w:lang w:bidi="ar-SA"/>
          <w14:ligatures w14:val="none"/>
        </w:rPr>
        <w:t>s</w:t>
      </w:r>
      <w:r w:rsidR="00DF0836" w:rsidRPr="00DF0836">
        <w:rPr>
          <w:color w:val="auto"/>
          <w:kern w:val="0"/>
          <w:sz w:val="24"/>
          <w:szCs w:val="24"/>
          <w:lang w:bidi="ar-SA"/>
          <w14:ligatures w14:val="none"/>
        </w:rPr>
        <w:t xml:space="preserve"> the aspects of the 4P marketing mix (price, product, location, and promotion) through the use of fixed-response questions in the survey. Additionally, we will inquire about the purchasing intentions of potential interviewees.  When developing the survey instrument, significant consideration was given to ensuring that it adhered to established marketing theories and relevant empirical studies on subjects that are comparable.  Participants that are interested in being interviewed will be asked closed-ended questions that will investigate the four </w:t>
      </w:r>
      <w:r w:rsidR="00DF0836" w:rsidRPr="00DF0836">
        <w:rPr>
          <w:color w:val="auto"/>
          <w:kern w:val="0"/>
          <w:sz w:val="24"/>
          <w:szCs w:val="24"/>
          <w:lang w:bidi="ar-SA"/>
          <w14:ligatures w14:val="none"/>
        </w:rPr>
        <w:lastRenderedPageBreak/>
        <w:t xml:space="preserve">components of the marketing mix (pricing, product, place, and promotion), as well as customer attitudes and intentions to make purchases.  Respondents are able to make rapid selections with the assistance of closed-form surveys, which allow them to pick from a variety of alternative possibilities.  </w:t>
      </w:r>
    </w:p>
    <w:p w14:paraId="2D83E3C0" w14:textId="284512A1" w:rsidR="00DF0836" w:rsidRPr="00D27564" w:rsidRDefault="00DF0836" w:rsidP="00D27564">
      <w:pPr>
        <w:spacing w:after="160" w:line="360" w:lineRule="auto"/>
        <w:ind w:left="0" w:right="0" w:firstLine="720"/>
        <w:rPr>
          <w:color w:val="auto"/>
          <w:kern w:val="0"/>
          <w:sz w:val="24"/>
          <w:szCs w:val="24"/>
          <w:lang w:bidi="ar-SA"/>
          <w14:ligatures w14:val="none"/>
        </w:rPr>
      </w:pPr>
      <w:r w:rsidRPr="00DF0836">
        <w:rPr>
          <w:color w:val="auto"/>
          <w:kern w:val="0"/>
          <w:sz w:val="24"/>
          <w:szCs w:val="24"/>
          <w:lang w:bidi="ar-SA"/>
          <w14:ligatures w14:val="none"/>
        </w:rPr>
        <w:t xml:space="preserve">Variations in the manner in which questions are presented and responses are provided help to lessen the likelihood of making a mistake.  Known marketing theories and relevant empirical research on issues that are comparable were taken into consideration during the development of the survey instrument, which was meticulously created.  As part of this investigation, a </w:t>
      </w:r>
      <w:proofErr w:type="spellStart"/>
      <w:r w:rsidRPr="00DF0836">
        <w:rPr>
          <w:color w:val="auto"/>
          <w:kern w:val="0"/>
          <w:sz w:val="24"/>
          <w:szCs w:val="24"/>
          <w:lang w:bidi="ar-SA"/>
          <w14:ligatures w14:val="none"/>
        </w:rPr>
        <w:t>Likert</w:t>
      </w:r>
      <w:proofErr w:type="spellEnd"/>
      <w:r w:rsidRPr="00DF0836">
        <w:rPr>
          <w:color w:val="auto"/>
          <w:kern w:val="0"/>
          <w:sz w:val="24"/>
          <w:szCs w:val="24"/>
          <w:lang w:bidi="ar-SA"/>
          <w14:ligatures w14:val="none"/>
        </w:rPr>
        <w:t xml:space="preserve"> scale with five points was utilized to evaluate the variables. On this scale, a score of one indicated significant disagreement, while a score of five indicated strong agreement.  For the purpose of evaluating the study constructs, items that were changed from tools and definitions found in prior literature were utilized.  A total of five items were used to conduct an analysis of the marketing mix components as well as the intention to purchase intention</w:t>
      </w:r>
      <w:r w:rsidRPr="00DF0836">
        <w:rPr>
          <w:rFonts w:eastAsia="Calibri"/>
          <w:color w:val="auto"/>
          <w:kern w:val="0"/>
          <w:sz w:val="24"/>
          <w:szCs w:val="24"/>
          <w:lang w:bidi="ar-SA"/>
          <w14:ligatures w14:val="none"/>
        </w:rPr>
        <w:t>.</w:t>
      </w:r>
    </w:p>
    <w:p w14:paraId="37C4FB17"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1AE17FFE" w14:textId="77777777" w:rsidR="00DF0836" w:rsidRPr="00DF0836" w:rsidRDefault="00DF0836" w:rsidP="00DF0836">
      <w:pPr>
        <w:spacing w:after="16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3.2</w:t>
      </w:r>
      <w:r w:rsidRPr="00DF0836">
        <w:rPr>
          <w:rFonts w:eastAsia="Calibri"/>
          <w:b/>
          <w:color w:val="auto"/>
          <w:kern w:val="0"/>
          <w:sz w:val="24"/>
          <w:szCs w:val="24"/>
          <w:lang w:bidi="ar-SA"/>
          <w14:ligatures w14:val="none"/>
        </w:rPr>
        <w:tab/>
        <w:t>Research Design</w:t>
      </w:r>
    </w:p>
    <w:p w14:paraId="57F7F68F"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 xml:space="preserve">This descriptive study examined how the marketing mix (4Ps) affects consumer purchase intentions for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concrete bricks.  Descriptive research uses coordinated methods to provide statistical insights about a population (</w:t>
      </w:r>
      <w:proofErr w:type="spellStart"/>
      <w:r w:rsidRPr="00DF0836">
        <w:rPr>
          <w:rFonts w:eastAsia="Calibri"/>
          <w:color w:val="auto"/>
          <w:kern w:val="0"/>
          <w:sz w:val="24"/>
          <w:szCs w:val="24"/>
          <w:lang w:bidi="ar-SA"/>
          <w14:ligatures w14:val="none"/>
        </w:rPr>
        <w:t>Coghlan</w:t>
      </w:r>
      <w:proofErr w:type="spellEnd"/>
      <w:r w:rsidRPr="00DF0836">
        <w:rPr>
          <w:rFonts w:eastAsia="Calibri"/>
          <w:color w:val="auto"/>
          <w:kern w:val="0"/>
          <w:sz w:val="24"/>
          <w:szCs w:val="24"/>
          <w:lang w:bidi="ar-SA"/>
          <w14:ligatures w14:val="none"/>
        </w:rPr>
        <w:t xml:space="preserve"> &amp; Miller, 2014).  Thus, it is conclusive study.  When studying qualities, frequencies, trends, classifications, and individual behaviors, descriptive research is appropriate (Saunders et al., 2007).  Descriptive research seeks to accurately and methodically depict a population, circumstance, or event.  It can explain what, where, when, and how but not why.  This research uses descriptive methodology to accurately describe a phenomenon or group.</w:t>
      </w:r>
    </w:p>
    <w:p w14:paraId="3A0C27E8" w14:textId="77777777" w:rsidR="00D27564"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 </w:t>
      </w:r>
      <w:r w:rsidRPr="00DF0836">
        <w:rPr>
          <w:rFonts w:eastAsia="Calibri"/>
          <w:color w:val="auto"/>
          <w:kern w:val="0"/>
          <w:sz w:val="24"/>
          <w:szCs w:val="24"/>
          <w:lang w:bidi="ar-SA"/>
          <w14:ligatures w14:val="none"/>
        </w:rPr>
        <w:tab/>
        <w:t>The researchers choose a survey methodology because it best answers the study's questions and aims.  Survey research examines a group of people or products by collecting and evaluating data from a representative sample.  In other words, a subset of the population is studied and its findings applied to the total (</w:t>
      </w:r>
      <w:proofErr w:type="spellStart"/>
      <w:r w:rsidRPr="00DF0836">
        <w:rPr>
          <w:rFonts w:eastAsia="Calibri"/>
          <w:color w:val="auto"/>
          <w:kern w:val="0"/>
          <w:sz w:val="24"/>
          <w:szCs w:val="24"/>
          <w:lang w:bidi="ar-SA"/>
          <w14:ligatures w14:val="none"/>
        </w:rPr>
        <w:t>Nworgu</w:t>
      </w:r>
      <w:proofErr w:type="spellEnd"/>
      <w:r w:rsidRPr="00DF0836">
        <w:rPr>
          <w:rFonts w:eastAsia="Calibri"/>
          <w:color w:val="auto"/>
          <w:kern w:val="0"/>
          <w:sz w:val="24"/>
          <w:szCs w:val="24"/>
          <w:lang w:bidi="ar-SA"/>
          <w14:ligatures w14:val="none"/>
        </w:rPr>
        <w:t xml:space="preserve"> 1991).  According to </w:t>
      </w:r>
      <w:proofErr w:type="spellStart"/>
      <w:r w:rsidRPr="00DF0836">
        <w:rPr>
          <w:rFonts w:eastAsia="Calibri"/>
          <w:color w:val="auto"/>
          <w:kern w:val="0"/>
          <w:sz w:val="24"/>
          <w:szCs w:val="24"/>
          <w:lang w:bidi="ar-SA"/>
          <w14:ligatures w14:val="none"/>
        </w:rPr>
        <w:t>McBurney</w:t>
      </w:r>
      <w:proofErr w:type="spellEnd"/>
      <w:r w:rsidRPr="00DF0836">
        <w:rPr>
          <w:rFonts w:eastAsia="Calibri"/>
          <w:color w:val="auto"/>
          <w:kern w:val="0"/>
          <w:sz w:val="24"/>
          <w:szCs w:val="24"/>
          <w:lang w:bidi="ar-SA"/>
          <w14:ligatures w14:val="none"/>
        </w:rPr>
        <w:t xml:space="preserve"> (1994), surveys use questionnaires and sampling to assess public </w:t>
      </w:r>
      <w:r w:rsidR="00D27564">
        <w:rPr>
          <w:rFonts w:eastAsia="Calibri"/>
          <w:color w:val="auto"/>
          <w:kern w:val="0"/>
          <w:sz w:val="24"/>
          <w:szCs w:val="24"/>
          <w:lang w:bidi="ar-SA"/>
          <w14:ligatures w14:val="none"/>
        </w:rPr>
        <w:t>opinion or personal attributes.</w:t>
      </w:r>
    </w:p>
    <w:p w14:paraId="3A1DC08E" w14:textId="7F63C2D3" w:rsidR="00DF0836" w:rsidRPr="00DF0836" w:rsidRDefault="00DF0836" w:rsidP="00D27564">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lastRenderedPageBreak/>
        <w:t>Sampling in research entails selecting a smaller group from a larger population to collect data and draw conclusions regarding the population (Kish, &amp; Leslie, 1965). It is a statistical method that allows researchers to analyze a sample group of units or cases from a specific population. The goal of sampling is to ensure that the selected sample accurately represents the characteristics of the entire population, enabling any results obtained from the sample to be applied to the whole population. The approach of sampling, referred to as the sampling technique, is a statistical method used to select a sample that accurately represents a population (</w:t>
      </w:r>
      <w:proofErr w:type="spellStart"/>
      <w:r w:rsidRPr="00DF0836">
        <w:rPr>
          <w:rFonts w:eastAsia="Calibri"/>
          <w:color w:val="auto"/>
          <w:kern w:val="0"/>
          <w:sz w:val="24"/>
          <w:szCs w:val="24"/>
          <w:lang w:bidi="ar-SA"/>
          <w14:ligatures w14:val="none"/>
        </w:rPr>
        <w:t>Zodpey</w:t>
      </w:r>
      <w:proofErr w:type="spellEnd"/>
      <w:r w:rsidRPr="00DF0836">
        <w:rPr>
          <w:rFonts w:eastAsia="Calibri"/>
          <w:color w:val="auto"/>
          <w:kern w:val="0"/>
          <w:sz w:val="24"/>
          <w:szCs w:val="24"/>
          <w:lang w:bidi="ar-SA"/>
          <w14:ligatures w14:val="none"/>
        </w:rPr>
        <w:t>, 2004). In this study, simple random sampling is employed as it seeks to collect information from the easiest and most convenient group of participants. Simple random sampling removes bias through its distinct approach to choosing variables.</w:t>
      </w:r>
    </w:p>
    <w:p w14:paraId="2270D823"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5E20744E" w14:textId="77777777" w:rsidR="00DF0836" w:rsidRPr="00DF0836" w:rsidRDefault="00DF0836" w:rsidP="00DF0836">
      <w:pPr>
        <w:spacing w:after="16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3.3</w:t>
      </w:r>
      <w:r w:rsidRPr="00DF0836">
        <w:rPr>
          <w:rFonts w:eastAsia="Calibri"/>
          <w:b/>
          <w:color w:val="auto"/>
          <w:kern w:val="0"/>
          <w:sz w:val="24"/>
          <w:szCs w:val="24"/>
          <w:lang w:bidi="ar-SA"/>
          <w14:ligatures w14:val="none"/>
        </w:rPr>
        <w:tab/>
        <w:t>Data Collection Method</w:t>
      </w:r>
    </w:p>
    <w:p w14:paraId="025EF197" w14:textId="5C245A72"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 xml:space="preserve">Gathering, measuring, and analyzing precise data is data collection.  Data gathering techniques are usually classified into major and secondary categories.  Primary and secondary sources help this study attain its aims.  Primary data is collected using a 5-point </w:t>
      </w:r>
      <w:proofErr w:type="spellStart"/>
      <w:r w:rsidRPr="00DF0836">
        <w:rPr>
          <w:rFonts w:eastAsia="Calibri"/>
          <w:color w:val="auto"/>
          <w:kern w:val="0"/>
          <w:sz w:val="24"/>
          <w:szCs w:val="24"/>
          <w:lang w:bidi="ar-SA"/>
          <w14:ligatures w14:val="none"/>
        </w:rPr>
        <w:t>Likert</w:t>
      </w:r>
      <w:proofErr w:type="spellEnd"/>
      <w:r w:rsidRPr="00DF0836">
        <w:rPr>
          <w:rFonts w:eastAsia="Calibri"/>
          <w:color w:val="auto"/>
          <w:kern w:val="0"/>
          <w:sz w:val="24"/>
          <w:szCs w:val="24"/>
          <w:lang w:bidi="ar-SA"/>
          <w14:ligatures w14:val="none"/>
        </w:rPr>
        <w:t xml:space="preserve"> scale questionnaire.  Data is acquired via online questionnaire. Secondary data is gathered from reports of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relevant textbooks, previous research papers, and online resources. This research employs descriptive statistics along with multiple regression analysis. The collection of data occurred between December 1, 2024 and December 7, 2024.</w:t>
      </w:r>
    </w:p>
    <w:p w14:paraId="0F66E1EF" w14:textId="77777777" w:rsidR="00DF0836" w:rsidRPr="00DF0836" w:rsidRDefault="00DF0836" w:rsidP="00DF0836">
      <w:pPr>
        <w:spacing w:after="16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3.4</w:t>
      </w:r>
      <w:r w:rsidRPr="00DF0836">
        <w:rPr>
          <w:rFonts w:eastAsia="Calibri"/>
          <w:b/>
          <w:color w:val="auto"/>
          <w:kern w:val="0"/>
          <w:sz w:val="24"/>
          <w:szCs w:val="24"/>
          <w:lang w:bidi="ar-SA"/>
          <w14:ligatures w14:val="none"/>
        </w:rPr>
        <w:tab/>
        <w:t>Data Analysis Method</w:t>
      </w:r>
    </w:p>
    <w:p w14:paraId="1B959FBE" w14:textId="79AEA871" w:rsid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Analyzing data involves using statistical and/or logical methods to describe, summarize, and evaluate it.  Research outcomes are strengthened by data analysis.  Data analysis methods turn raw data into useful information.  Every strategy works for various data and challenges.  We start with dependability analysis in this investigation. Subsequently, the main data gathered from Citizens Pay users is examined using descriptive analysis and multiple regression analysis.</w:t>
      </w:r>
    </w:p>
    <w:p w14:paraId="3C80FFDF" w14:textId="77777777" w:rsidR="004A1632" w:rsidRDefault="004A1632" w:rsidP="00DF0836">
      <w:pPr>
        <w:spacing w:after="160" w:line="360" w:lineRule="auto"/>
        <w:ind w:left="0" w:right="0" w:firstLine="0"/>
        <w:rPr>
          <w:rFonts w:eastAsia="Calibri"/>
          <w:color w:val="auto"/>
          <w:kern w:val="0"/>
          <w:sz w:val="24"/>
          <w:szCs w:val="24"/>
          <w:lang w:bidi="ar-SA"/>
          <w14:ligatures w14:val="none"/>
        </w:rPr>
      </w:pPr>
    </w:p>
    <w:p w14:paraId="3BE4DB90" w14:textId="77777777" w:rsidR="004A1632" w:rsidRPr="00DF0836" w:rsidRDefault="004A1632" w:rsidP="00DF0836">
      <w:pPr>
        <w:spacing w:after="160" w:line="360" w:lineRule="auto"/>
        <w:ind w:left="0" w:right="0" w:firstLine="0"/>
        <w:rPr>
          <w:rFonts w:eastAsia="Calibri"/>
          <w:color w:val="auto"/>
          <w:kern w:val="0"/>
          <w:sz w:val="24"/>
          <w:szCs w:val="24"/>
          <w:lang w:bidi="ar-SA"/>
          <w14:ligatures w14:val="none"/>
        </w:rPr>
      </w:pPr>
    </w:p>
    <w:p w14:paraId="561E042E" w14:textId="77777777" w:rsidR="00DF0836" w:rsidRPr="00DF0836" w:rsidRDefault="00DF0836" w:rsidP="00DF0836">
      <w:pPr>
        <w:spacing w:after="16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lastRenderedPageBreak/>
        <w:t>3.4.1</w:t>
      </w:r>
      <w:r w:rsidRPr="00DF0836">
        <w:rPr>
          <w:rFonts w:eastAsia="Calibri"/>
          <w:b/>
          <w:color w:val="auto"/>
          <w:kern w:val="0"/>
          <w:sz w:val="24"/>
          <w:szCs w:val="24"/>
          <w:lang w:bidi="ar-SA"/>
          <w14:ligatures w14:val="none"/>
        </w:rPr>
        <w:tab/>
        <w:t xml:space="preserve">Reliability Test </w:t>
      </w:r>
    </w:p>
    <w:p w14:paraId="58932F7A"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 xml:space="preserve">The reliability of an assessment instrument is the degree to which it produces consistent and dependable results. When research methodologies consistently produce the same results over several iterations, this is known as research reliability. In both research and real-world settings, increased reliability results in better monitoring of measurement changes and increased accuracy of individual measurements. Table (3.1) displays the different </w:t>
      </w:r>
      <w:proofErr w:type="spellStart"/>
      <w:r w:rsidRPr="00DF0836">
        <w:rPr>
          <w:rFonts w:eastAsia="Calibri"/>
          <w:color w:val="auto"/>
          <w:kern w:val="0"/>
          <w:sz w:val="24"/>
          <w:szCs w:val="24"/>
          <w:lang w:bidi="ar-SA"/>
          <w14:ligatures w14:val="none"/>
        </w:rPr>
        <w:t>Cronbach's</w:t>
      </w:r>
      <w:proofErr w:type="spellEnd"/>
      <w:r w:rsidRPr="00DF0836">
        <w:rPr>
          <w:rFonts w:eastAsia="Calibri"/>
          <w:color w:val="auto"/>
          <w:kern w:val="0"/>
          <w:sz w:val="24"/>
          <w:szCs w:val="24"/>
          <w:lang w:bidi="ar-SA"/>
          <w14:ligatures w14:val="none"/>
        </w:rPr>
        <w:t xml:space="preserve"> alpha coefficient values together with the dependability levels that correspond to them.</w:t>
      </w:r>
    </w:p>
    <w:p w14:paraId="21914233" w14:textId="77777777" w:rsidR="00DF0836" w:rsidRPr="00DF0836" w:rsidRDefault="00DF0836" w:rsidP="00DF0836">
      <w:pPr>
        <w:spacing w:after="0" w:line="360" w:lineRule="auto"/>
        <w:ind w:left="0" w:firstLine="0"/>
        <w:jc w:val="center"/>
        <w:rPr>
          <w:b/>
          <w:color w:val="auto"/>
          <w:sz w:val="24"/>
          <w:szCs w:val="24"/>
        </w:rPr>
      </w:pPr>
      <w:r w:rsidRPr="00DF0836">
        <w:rPr>
          <w:b/>
          <w:color w:val="auto"/>
          <w:sz w:val="24"/>
          <w:szCs w:val="24"/>
        </w:rPr>
        <w:t xml:space="preserve">Table (3.1) Range of Reliability </w:t>
      </w:r>
    </w:p>
    <w:tbl>
      <w:tblPr>
        <w:tblStyle w:val="TableGrid11"/>
        <w:tblW w:w="5000" w:type="pct"/>
        <w:tblLook w:val="04A0" w:firstRow="1" w:lastRow="0" w:firstColumn="1" w:lastColumn="0" w:noHBand="0" w:noVBand="1"/>
      </w:tblPr>
      <w:tblGrid>
        <w:gridCol w:w="978"/>
        <w:gridCol w:w="4703"/>
        <w:gridCol w:w="2842"/>
      </w:tblGrid>
      <w:tr w:rsidR="00DF0836" w:rsidRPr="00DF0836" w14:paraId="07369661" w14:textId="77777777" w:rsidTr="00D27564">
        <w:tc>
          <w:tcPr>
            <w:tcW w:w="574" w:type="pct"/>
          </w:tcPr>
          <w:p w14:paraId="5CA56110"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Sr. No.</w:t>
            </w:r>
          </w:p>
        </w:tc>
        <w:tc>
          <w:tcPr>
            <w:tcW w:w="2759" w:type="pct"/>
          </w:tcPr>
          <w:p w14:paraId="4F89880A"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 xml:space="preserve">Coefficient of </w:t>
            </w:r>
            <w:proofErr w:type="spellStart"/>
            <w:r w:rsidRPr="00DF0836">
              <w:rPr>
                <w:color w:val="auto"/>
                <w:sz w:val="24"/>
                <w:szCs w:val="24"/>
              </w:rPr>
              <w:t>Cronbach’s</w:t>
            </w:r>
            <w:proofErr w:type="spellEnd"/>
            <w:r w:rsidRPr="00DF0836">
              <w:rPr>
                <w:color w:val="auto"/>
                <w:sz w:val="24"/>
                <w:szCs w:val="24"/>
              </w:rPr>
              <w:t xml:space="preserve"> Alpha</w:t>
            </w:r>
          </w:p>
        </w:tc>
        <w:tc>
          <w:tcPr>
            <w:tcW w:w="1667" w:type="pct"/>
          </w:tcPr>
          <w:p w14:paraId="6A34D0AE"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Reliability Level</w:t>
            </w:r>
          </w:p>
        </w:tc>
      </w:tr>
      <w:tr w:rsidR="00DF0836" w:rsidRPr="00DF0836" w14:paraId="109CFC09" w14:textId="77777777" w:rsidTr="00D27564">
        <w:tc>
          <w:tcPr>
            <w:tcW w:w="574" w:type="pct"/>
          </w:tcPr>
          <w:p w14:paraId="5433C1AE"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1</w:t>
            </w:r>
          </w:p>
        </w:tc>
        <w:tc>
          <w:tcPr>
            <w:tcW w:w="2759" w:type="pct"/>
          </w:tcPr>
          <w:p w14:paraId="609A2420" w14:textId="77777777" w:rsidR="00DF0836" w:rsidRPr="00DF0836" w:rsidRDefault="00DF0836" w:rsidP="00DF0836">
            <w:pPr>
              <w:spacing w:line="360" w:lineRule="auto"/>
              <w:ind w:left="0" w:firstLine="0"/>
              <w:rPr>
                <w:color w:val="auto"/>
                <w:sz w:val="24"/>
                <w:szCs w:val="24"/>
              </w:rPr>
            </w:pPr>
            <w:r w:rsidRPr="00DF0836">
              <w:rPr>
                <w:color w:val="auto"/>
                <w:sz w:val="24"/>
                <w:szCs w:val="24"/>
              </w:rPr>
              <w:t>More than 0.90</w:t>
            </w:r>
          </w:p>
        </w:tc>
        <w:tc>
          <w:tcPr>
            <w:tcW w:w="1667" w:type="pct"/>
          </w:tcPr>
          <w:p w14:paraId="1468B964" w14:textId="77777777" w:rsidR="00DF0836" w:rsidRPr="00DF0836" w:rsidRDefault="00DF0836" w:rsidP="00DF0836">
            <w:pPr>
              <w:spacing w:line="360" w:lineRule="auto"/>
              <w:ind w:left="0" w:firstLine="0"/>
              <w:rPr>
                <w:color w:val="auto"/>
                <w:sz w:val="24"/>
                <w:szCs w:val="24"/>
              </w:rPr>
            </w:pPr>
            <w:r w:rsidRPr="00DF0836">
              <w:rPr>
                <w:color w:val="auto"/>
                <w:sz w:val="24"/>
                <w:szCs w:val="24"/>
              </w:rPr>
              <w:t>Excellent</w:t>
            </w:r>
          </w:p>
        </w:tc>
      </w:tr>
      <w:tr w:rsidR="00DF0836" w:rsidRPr="00DF0836" w14:paraId="2801A937" w14:textId="77777777" w:rsidTr="00D27564">
        <w:tc>
          <w:tcPr>
            <w:tcW w:w="574" w:type="pct"/>
          </w:tcPr>
          <w:p w14:paraId="717D9C6A"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2</w:t>
            </w:r>
          </w:p>
        </w:tc>
        <w:tc>
          <w:tcPr>
            <w:tcW w:w="2759" w:type="pct"/>
          </w:tcPr>
          <w:p w14:paraId="7AE682B8" w14:textId="77777777" w:rsidR="00DF0836" w:rsidRPr="00DF0836" w:rsidRDefault="00DF0836" w:rsidP="00DF0836">
            <w:pPr>
              <w:spacing w:line="360" w:lineRule="auto"/>
              <w:ind w:left="0" w:firstLine="0"/>
              <w:rPr>
                <w:color w:val="auto"/>
                <w:sz w:val="24"/>
                <w:szCs w:val="24"/>
              </w:rPr>
            </w:pPr>
            <w:r w:rsidRPr="00DF0836">
              <w:rPr>
                <w:color w:val="auto"/>
                <w:sz w:val="24"/>
                <w:szCs w:val="24"/>
              </w:rPr>
              <w:t>0.80 - 0.89</w:t>
            </w:r>
          </w:p>
        </w:tc>
        <w:tc>
          <w:tcPr>
            <w:tcW w:w="1667" w:type="pct"/>
          </w:tcPr>
          <w:p w14:paraId="7831C28E" w14:textId="77777777" w:rsidR="00DF0836" w:rsidRPr="00DF0836" w:rsidRDefault="00DF0836" w:rsidP="00DF0836">
            <w:pPr>
              <w:spacing w:line="360" w:lineRule="auto"/>
              <w:ind w:left="0" w:firstLine="0"/>
              <w:rPr>
                <w:color w:val="auto"/>
                <w:sz w:val="24"/>
                <w:szCs w:val="24"/>
              </w:rPr>
            </w:pPr>
            <w:r w:rsidRPr="00DF0836">
              <w:rPr>
                <w:color w:val="auto"/>
                <w:sz w:val="24"/>
                <w:szCs w:val="24"/>
              </w:rPr>
              <w:t>Good</w:t>
            </w:r>
          </w:p>
        </w:tc>
      </w:tr>
      <w:tr w:rsidR="00DF0836" w:rsidRPr="00DF0836" w14:paraId="123429CA" w14:textId="77777777" w:rsidTr="00D27564">
        <w:tc>
          <w:tcPr>
            <w:tcW w:w="574" w:type="pct"/>
          </w:tcPr>
          <w:p w14:paraId="62C55E8C"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3</w:t>
            </w:r>
          </w:p>
        </w:tc>
        <w:tc>
          <w:tcPr>
            <w:tcW w:w="2759" w:type="pct"/>
          </w:tcPr>
          <w:p w14:paraId="48C90A35" w14:textId="77777777" w:rsidR="00DF0836" w:rsidRPr="00DF0836" w:rsidRDefault="00DF0836" w:rsidP="00DF0836">
            <w:pPr>
              <w:spacing w:line="360" w:lineRule="auto"/>
              <w:ind w:left="0" w:firstLine="0"/>
              <w:rPr>
                <w:color w:val="auto"/>
                <w:sz w:val="24"/>
                <w:szCs w:val="24"/>
              </w:rPr>
            </w:pPr>
            <w:r w:rsidRPr="00DF0836">
              <w:rPr>
                <w:color w:val="auto"/>
                <w:sz w:val="24"/>
                <w:szCs w:val="24"/>
              </w:rPr>
              <w:t>0.70 - 0.79</w:t>
            </w:r>
          </w:p>
        </w:tc>
        <w:tc>
          <w:tcPr>
            <w:tcW w:w="1667" w:type="pct"/>
          </w:tcPr>
          <w:p w14:paraId="63997BED" w14:textId="77777777" w:rsidR="00DF0836" w:rsidRPr="00DF0836" w:rsidRDefault="00DF0836" w:rsidP="00DF0836">
            <w:pPr>
              <w:spacing w:line="360" w:lineRule="auto"/>
              <w:ind w:left="0" w:firstLine="0"/>
              <w:rPr>
                <w:color w:val="auto"/>
                <w:sz w:val="24"/>
                <w:szCs w:val="24"/>
              </w:rPr>
            </w:pPr>
            <w:r w:rsidRPr="00DF0836">
              <w:rPr>
                <w:color w:val="auto"/>
                <w:sz w:val="24"/>
                <w:szCs w:val="24"/>
              </w:rPr>
              <w:t>Acceptable</w:t>
            </w:r>
          </w:p>
        </w:tc>
      </w:tr>
      <w:tr w:rsidR="00DF0836" w:rsidRPr="00DF0836" w14:paraId="7BF11370" w14:textId="77777777" w:rsidTr="00D27564">
        <w:tc>
          <w:tcPr>
            <w:tcW w:w="574" w:type="pct"/>
          </w:tcPr>
          <w:p w14:paraId="7633D311"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4</w:t>
            </w:r>
          </w:p>
        </w:tc>
        <w:tc>
          <w:tcPr>
            <w:tcW w:w="2759" w:type="pct"/>
          </w:tcPr>
          <w:p w14:paraId="3D352538" w14:textId="77777777" w:rsidR="00DF0836" w:rsidRPr="00DF0836" w:rsidRDefault="00DF0836" w:rsidP="00DF0836">
            <w:pPr>
              <w:spacing w:line="360" w:lineRule="auto"/>
              <w:ind w:left="0" w:firstLine="0"/>
              <w:rPr>
                <w:color w:val="auto"/>
                <w:sz w:val="24"/>
                <w:szCs w:val="24"/>
              </w:rPr>
            </w:pPr>
            <w:r w:rsidRPr="00DF0836">
              <w:rPr>
                <w:color w:val="auto"/>
                <w:sz w:val="24"/>
                <w:szCs w:val="24"/>
              </w:rPr>
              <w:t>0.60 - 0.69</w:t>
            </w:r>
          </w:p>
        </w:tc>
        <w:tc>
          <w:tcPr>
            <w:tcW w:w="1667" w:type="pct"/>
          </w:tcPr>
          <w:p w14:paraId="3AE19A81" w14:textId="77777777" w:rsidR="00DF0836" w:rsidRPr="00DF0836" w:rsidRDefault="00DF0836" w:rsidP="00DF0836">
            <w:pPr>
              <w:spacing w:line="360" w:lineRule="auto"/>
              <w:ind w:left="0" w:firstLine="0"/>
              <w:rPr>
                <w:color w:val="auto"/>
                <w:sz w:val="24"/>
                <w:szCs w:val="24"/>
              </w:rPr>
            </w:pPr>
            <w:r w:rsidRPr="00DF0836">
              <w:rPr>
                <w:color w:val="auto"/>
                <w:sz w:val="24"/>
                <w:szCs w:val="24"/>
              </w:rPr>
              <w:t>Questionable</w:t>
            </w:r>
          </w:p>
        </w:tc>
      </w:tr>
      <w:tr w:rsidR="00DF0836" w:rsidRPr="00DF0836" w14:paraId="7DE9EF3A" w14:textId="77777777" w:rsidTr="00D27564">
        <w:tc>
          <w:tcPr>
            <w:tcW w:w="574" w:type="pct"/>
          </w:tcPr>
          <w:p w14:paraId="6A83A1F3"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5</w:t>
            </w:r>
          </w:p>
        </w:tc>
        <w:tc>
          <w:tcPr>
            <w:tcW w:w="2759" w:type="pct"/>
          </w:tcPr>
          <w:p w14:paraId="56E8E7A1" w14:textId="77777777" w:rsidR="00DF0836" w:rsidRPr="00DF0836" w:rsidRDefault="00DF0836" w:rsidP="00DF0836">
            <w:pPr>
              <w:spacing w:line="360" w:lineRule="auto"/>
              <w:ind w:left="0" w:firstLine="0"/>
              <w:rPr>
                <w:color w:val="auto"/>
                <w:sz w:val="24"/>
                <w:szCs w:val="24"/>
              </w:rPr>
            </w:pPr>
            <w:r w:rsidRPr="00DF0836">
              <w:rPr>
                <w:color w:val="auto"/>
                <w:sz w:val="24"/>
                <w:szCs w:val="24"/>
              </w:rPr>
              <w:t>0.5 - 0.59</w:t>
            </w:r>
          </w:p>
        </w:tc>
        <w:tc>
          <w:tcPr>
            <w:tcW w:w="1667" w:type="pct"/>
          </w:tcPr>
          <w:p w14:paraId="400AEB19" w14:textId="77777777" w:rsidR="00DF0836" w:rsidRPr="00DF0836" w:rsidRDefault="00DF0836" w:rsidP="00DF0836">
            <w:pPr>
              <w:spacing w:line="360" w:lineRule="auto"/>
              <w:ind w:left="0" w:firstLine="0"/>
              <w:rPr>
                <w:color w:val="auto"/>
                <w:sz w:val="24"/>
                <w:szCs w:val="24"/>
              </w:rPr>
            </w:pPr>
            <w:r w:rsidRPr="00DF0836">
              <w:rPr>
                <w:color w:val="auto"/>
                <w:sz w:val="24"/>
                <w:szCs w:val="24"/>
              </w:rPr>
              <w:t xml:space="preserve">Poor </w:t>
            </w:r>
          </w:p>
        </w:tc>
      </w:tr>
      <w:tr w:rsidR="00DF0836" w:rsidRPr="00DF0836" w14:paraId="7E42E758" w14:textId="77777777" w:rsidTr="00D27564">
        <w:tc>
          <w:tcPr>
            <w:tcW w:w="574" w:type="pct"/>
          </w:tcPr>
          <w:p w14:paraId="128B7969"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6</w:t>
            </w:r>
          </w:p>
        </w:tc>
        <w:tc>
          <w:tcPr>
            <w:tcW w:w="2759" w:type="pct"/>
          </w:tcPr>
          <w:p w14:paraId="0BBD7602" w14:textId="77777777" w:rsidR="00DF0836" w:rsidRPr="00DF0836" w:rsidRDefault="00DF0836" w:rsidP="00DF0836">
            <w:pPr>
              <w:spacing w:line="360" w:lineRule="auto"/>
              <w:ind w:left="0" w:firstLine="0"/>
              <w:rPr>
                <w:color w:val="auto"/>
                <w:sz w:val="24"/>
                <w:szCs w:val="24"/>
              </w:rPr>
            </w:pPr>
            <w:r w:rsidRPr="00DF0836">
              <w:rPr>
                <w:color w:val="auto"/>
                <w:sz w:val="24"/>
                <w:szCs w:val="24"/>
              </w:rPr>
              <w:t>Less than 0.59</w:t>
            </w:r>
          </w:p>
        </w:tc>
        <w:tc>
          <w:tcPr>
            <w:tcW w:w="1667" w:type="pct"/>
          </w:tcPr>
          <w:p w14:paraId="7E64DB6D" w14:textId="77777777" w:rsidR="00DF0836" w:rsidRPr="00DF0836" w:rsidRDefault="00DF0836" w:rsidP="00DF0836">
            <w:pPr>
              <w:spacing w:line="360" w:lineRule="auto"/>
              <w:ind w:left="0" w:firstLine="0"/>
              <w:rPr>
                <w:color w:val="auto"/>
                <w:sz w:val="24"/>
                <w:szCs w:val="24"/>
              </w:rPr>
            </w:pPr>
            <w:r w:rsidRPr="00DF0836">
              <w:rPr>
                <w:color w:val="auto"/>
                <w:sz w:val="24"/>
                <w:szCs w:val="24"/>
              </w:rPr>
              <w:t>Unacceptable</w:t>
            </w:r>
          </w:p>
        </w:tc>
      </w:tr>
    </w:tbl>
    <w:p w14:paraId="36957B0F" w14:textId="7444B2F7" w:rsidR="00DF0836" w:rsidRPr="004A1632" w:rsidRDefault="00DF0836" w:rsidP="004A1632">
      <w:pPr>
        <w:spacing w:after="0" w:line="360" w:lineRule="auto"/>
        <w:ind w:left="0" w:firstLine="0"/>
        <w:rPr>
          <w:color w:val="auto"/>
          <w:sz w:val="20"/>
          <w:szCs w:val="20"/>
        </w:rPr>
      </w:pPr>
      <w:r w:rsidRPr="00DF0836">
        <w:rPr>
          <w:color w:val="auto"/>
          <w:sz w:val="20"/>
          <w:szCs w:val="20"/>
        </w:rPr>
        <w:t xml:space="preserve">Source: </w:t>
      </w:r>
      <w:proofErr w:type="spellStart"/>
      <w:r w:rsidRPr="00DF0836">
        <w:rPr>
          <w:color w:val="auto"/>
          <w:sz w:val="20"/>
          <w:szCs w:val="20"/>
        </w:rPr>
        <w:t>Gliem</w:t>
      </w:r>
      <w:proofErr w:type="spellEnd"/>
      <w:r w:rsidRPr="00DF0836">
        <w:rPr>
          <w:color w:val="auto"/>
          <w:sz w:val="20"/>
          <w:szCs w:val="20"/>
        </w:rPr>
        <w:t xml:space="preserve"> &amp; </w:t>
      </w:r>
      <w:proofErr w:type="spellStart"/>
      <w:r w:rsidRPr="00DF0836">
        <w:rPr>
          <w:color w:val="auto"/>
          <w:sz w:val="20"/>
          <w:szCs w:val="20"/>
        </w:rPr>
        <w:t>Gliem</w:t>
      </w:r>
      <w:proofErr w:type="spellEnd"/>
      <w:r w:rsidRPr="00DF0836">
        <w:rPr>
          <w:color w:val="auto"/>
          <w:sz w:val="20"/>
          <w:szCs w:val="20"/>
        </w:rPr>
        <w:t xml:space="preserve"> (2003)</w:t>
      </w:r>
    </w:p>
    <w:p w14:paraId="2A0EE9B4" w14:textId="0A92B19C"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 xml:space="preserve">A score of 0.7 or greater is considered satisfactory by a </w:t>
      </w:r>
      <w:proofErr w:type="spellStart"/>
      <w:r w:rsidRPr="00DF0836">
        <w:rPr>
          <w:rFonts w:eastAsia="Calibri"/>
          <w:color w:val="auto"/>
          <w:kern w:val="0"/>
          <w:sz w:val="24"/>
          <w:szCs w:val="24"/>
          <w:lang w:bidi="ar-SA"/>
          <w14:ligatures w14:val="none"/>
        </w:rPr>
        <w:t>Cronbach's</w:t>
      </w:r>
      <w:proofErr w:type="spellEnd"/>
      <w:r w:rsidRPr="00DF0836">
        <w:rPr>
          <w:rFonts w:eastAsia="Calibri"/>
          <w:color w:val="auto"/>
          <w:kern w:val="0"/>
          <w:sz w:val="24"/>
          <w:szCs w:val="24"/>
          <w:lang w:bidi="ar-SA"/>
          <w14:ligatures w14:val="none"/>
        </w:rPr>
        <w:t xml:space="preserve"> alpha analysis, suggesting that the scale has strong internal consistency. If the score is less than 0.5, the scale should occasionally be revised and the questions should be changed or revised.</w:t>
      </w:r>
    </w:p>
    <w:p w14:paraId="19285D2F" w14:textId="77777777" w:rsidR="00DF0836" w:rsidRPr="00DF0836" w:rsidRDefault="00DF0836" w:rsidP="00DF0836">
      <w:pPr>
        <w:spacing w:after="16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3.4.2</w:t>
      </w:r>
      <w:r w:rsidRPr="00DF0836">
        <w:rPr>
          <w:rFonts w:eastAsia="Calibri"/>
          <w:b/>
          <w:color w:val="auto"/>
          <w:kern w:val="0"/>
          <w:sz w:val="24"/>
          <w:szCs w:val="24"/>
          <w:lang w:bidi="ar-SA"/>
          <w14:ligatures w14:val="none"/>
        </w:rPr>
        <w:tab/>
        <w:t>Descriptive Statistics</w:t>
      </w:r>
    </w:p>
    <w:p w14:paraId="6BC8CFEA" w14:textId="77777777" w:rsidR="00D27564"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In essence, descriptive statistics show or clarify data qualities.  Descriptive statistics numerically reflect data set characteristics.  Descriptive statistics are essential for basic data processing and inferential statistical testing.  Good research techniques need consistent reporting of the best descriptive statisti</w:t>
      </w:r>
      <w:r w:rsidR="00D27564">
        <w:rPr>
          <w:rFonts w:eastAsia="Calibri"/>
          <w:color w:val="auto"/>
          <w:kern w:val="0"/>
          <w:sz w:val="24"/>
          <w:szCs w:val="24"/>
          <w:lang w:bidi="ar-SA"/>
          <w14:ligatures w14:val="none"/>
        </w:rPr>
        <w:t>cs to avoid misleading results.</w:t>
      </w:r>
    </w:p>
    <w:p w14:paraId="52FA236C" w14:textId="77777777" w:rsidR="00D27564" w:rsidRDefault="00DF0836" w:rsidP="00D27564">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To phrase it another way, it acts as a summary of the information that was acquired.  In addition to providing a quantitative analysis of the information through numerical or visual representations, they provide a summary of a specific group of numerical information or many groups of numerical information.  A quantitative dataset, such as survey responses, may be summarized and analyzed using descriptive </w:t>
      </w:r>
      <w:r w:rsidRPr="00DF0836">
        <w:rPr>
          <w:rFonts w:eastAsia="Calibri"/>
          <w:color w:val="auto"/>
          <w:kern w:val="0"/>
          <w:sz w:val="24"/>
          <w:szCs w:val="24"/>
          <w:lang w:bidi="ar-SA"/>
          <w14:ligatures w14:val="none"/>
        </w:rPr>
        <w:lastRenderedPageBreak/>
        <w:t>statistics, which provide insights into significant properties of the dataset.  The following are examples of descriptive statistics that are often used: counts, maximum and minimum values, averages, values that occur most frequently, median values, and variable values.  The outcomes of this study are provided using five different statistical measures: frequency, percentage, mean, and standard deviation.</w:t>
      </w:r>
    </w:p>
    <w:p w14:paraId="27E9938E" w14:textId="612DD161" w:rsidR="00DF0836" w:rsidRPr="00DF0836" w:rsidRDefault="00DF0836" w:rsidP="00D27564">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The collection of primary data for the purpose of determining the impact of experiential value on customer satisfaction and loyalty was accomplished through the use of structured inquiries that were based on a </w:t>
      </w:r>
      <w:proofErr w:type="spellStart"/>
      <w:r w:rsidRPr="00DF0836">
        <w:rPr>
          <w:rFonts w:eastAsia="Calibri"/>
          <w:color w:val="auto"/>
          <w:kern w:val="0"/>
          <w:sz w:val="24"/>
          <w:szCs w:val="24"/>
          <w:lang w:bidi="ar-SA"/>
          <w14:ligatures w14:val="none"/>
        </w:rPr>
        <w:t>Likert</w:t>
      </w:r>
      <w:proofErr w:type="spellEnd"/>
      <w:r w:rsidRPr="00DF0836">
        <w:rPr>
          <w:rFonts w:eastAsia="Calibri"/>
          <w:color w:val="auto"/>
          <w:kern w:val="0"/>
          <w:sz w:val="24"/>
          <w:szCs w:val="24"/>
          <w:lang w:bidi="ar-SA"/>
          <w14:ligatures w14:val="none"/>
        </w:rPr>
        <w:t xml:space="preserve"> scale with five points: 1 for strongly disagreeing, 2 for disagreeing, 3 for neutral, 4 for agreeing, and 5 for strongly agreeing.  Using the average rating scale that was developed by Best (1977), the average rating scale that is shown in Table (3.2) is presented.</w:t>
      </w:r>
    </w:p>
    <w:p w14:paraId="46CE7FA9" w14:textId="77777777" w:rsidR="00DF0836" w:rsidRPr="00DF0836" w:rsidRDefault="00DF0836" w:rsidP="00D27564">
      <w:pPr>
        <w:spacing w:after="0" w:line="360" w:lineRule="auto"/>
        <w:ind w:left="0" w:firstLine="0"/>
        <w:jc w:val="center"/>
        <w:rPr>
          <w:b/>
          <w:bCs/>
          <w:color w:val="auto"/>
          <w:sz w:val="24"/>
          <w:szCs w:val="24"/>
        </w:rPr>
      </w:pPr>
      <w:r w:rsidRPr="00DF0836">
        <w:rPr>
          <w:b/>
          <w:bCs/>
          <w:color w:val="auto"/>
          <w:sz w:val="24"/>
          <w:szCs w:val="24"/>
        </w:rPr>
        <w:t>Table (3.2) Mean Rating Scale</w:t>
      </w:r>
    </w:p>
    <w:tbl>
      <w:tblPr>
        <w:tblStyle w:val="TableGrid111"/>
        <w:tblW w:w="5000" w:type="pct"/>
        <w:jc w:val="center"/>
        <w:tblLook w:val="04A0" w:firstRow="1" w:lastRow="0" w:firstColumn="1" w:lastColumn="0" w:noHBand="0" w:noVBand="1"/>
      </w:tblPr>
      <w:tblGrid>
        <w:gridCol w:w="1207"/>
        <w:gridCol w:w="3861"/>
        <w:gridCol w:w="3455"/>
      </w:tblGrid>
      <w:tr w:rsidR="00DF0836" w:rsidRPr="00D27564" w14:paraId="7C731C96" w14:textId="77777777" w:rsidTr="00D27564">
        <w:trPr>
          <w:trHeight w:val="432"/>
          <w:jc w:val="center"/>
        </w:trPr>
        <w:tc>
          <w:tcPr>
            <w:tcW w:w="708" w:type="pct"/>
          </w:tcPr>
          <w:p w14:paraId="7B043E66" w14:textId="77777777" w:rsidR="00DF0836" w:rsidRPr="00D27564" w:rsidRDefault="00DF0836" w:rsidP="00DF0836">
            <w:pPr>
              <w:spacing w:line="360" w:lineRule="auto"/>
              <w:ind w:left="0" w:firstLine="0"/>
              <w:jc w:val="center"/>
              <w:rPr>
                <w:b/>
                <w:bCs/>
                <w:color w:val="auto"/>
                <w:sz w:val="24"/>
                <w:szCs w:val="24"/>
              </w:rPr>
            </w:pPr>
            <w:r w:rsidRPr="00D27564">
              <w:rPr>
                <w:rFonts w:eastAsia="Calibri"/>
                <w:b/>
                <w:bCs/>
                <w:color w:val="auto"/>
                <w:sz w:val="24"/>
                <w:szCs w:val="24"/>
              </w:rPr>
              <w:t xml:space="preserve">Sr. </w:t>
            </w:r>
            <w:r w:rsidRPr="00D27564">
              <w:rPr>
                <w:b/>
                <w:bCs/>
                <w:color w:val="auto"/>
                <w:sz w:val="24"/>
                <w:szCs w:val="24"/>
              </w:rPr>
              <w:t>No.</w:t>
            </w:r>
          </w:p>
        </w:tc>
        <w:tc>
          <w:tcPr>
            <w:tcW w:w="2265" w:type="pct"/>
          </w:tcPr>
          <w:p w14:paraId="6CDABE3F" w14:textId="77777777" w:rsidR="00DF0836" w:rsidRPr="00D27564" w:rsidRDefault="00DF0836" w:rsidP="00DF0836">
            <w:pPr>
              <w:spacing w:line="360" w:lineRule="auto"/>
              <w:ind w:left="0" w:firstLine="0"/>
              <w:jc w:val="center"/>
              <w:rPr>
                <w:b/>
                <w:bCs/>
                <w:color w:val="auto"/>
                <w:sz w:val="24"/>
                <w:szCs w:val="24"/>
              </w:rPr>
            </w:pPr>
            <w:r w:rsidRPr="00D27564">
              <w:rPr>
                <w:b/>
                <w:bCs/>
                <w:color w:val="auto"/>
                <w:sz w:val="24"/>
                <w:szCs w:val="24"/>
              </w:rPr>
              <w:t>Score Range</w:t>
            </w:r>
          </w:p>
        </w:tc>
        <w:tc>
          <w:tcPr>
            <w:tcW w:w="2027" w:type="pct"/>
          </w:tcPr>
          <w:p w14:paraId="1EC16602" w14:textId="77777777" w:rsidR="00DF0836" w:rsidRPr="00D27564" w:rsidRDefault="00DF0836" w:rsidP="00DF0836">
            <w:pPr>
              <w:spacing w:line="360" w:lineRule="auto"/>
              <w:ind w:left="0" w:firstLine="0"/>
              <w:jc w:val="center"/>
              <w:rPr>
                <w:b/>
                <w:bCs/>
                <w:color w:val="auto"/>
                <w:sz w:val="24"/>
                <w:szCs w:val="24"/>
              </w:rPr>
            </w:pPr>
            <w:r w:rsidRPr="00D27564">
              <w:rPr>
                <w:b/>
                <w:bCs/>
                <w:color w:val="auto"/>
                <w:sz w:val="24"/>
                <w:szCs w:val="24"/>
              </w:rPr>
              <w:t>Mean Rating</w:t>
            </w:r>
          </w:p>
        </w:tc>
      </w:tr>
      <w:tr w:rsidR="00DF0836" w:rsidRPr="00DF0836" w14:paraId="1AA82DC8" w14:textId="77777777" w:rsidTr="00D27564">
        <w:trPr>
          <w:trHeight w:val="441"/>
          <w:jc w:val="center"/>
        </w:trPr>
        <w:tc>
          <w:tcPr>
            <w:tcW w:w="708" w:type="pct"/>
          </w:tcPr>
          <w:p w14:paraId="671C99BB"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1</w:t>
            </w:r>
          </w:p>
        </w:tc>
        <w:tc>
          <w:tcPr>
            <w:tcW w:w="2265" w:type="pct"/>
          </w:tcPr>
          <w:p w14:paraId="4F4282DC" w14:textId="77777777" w:rsidR="00DF0836" w:rsidRPr="00DF0836" w:rsidRDefault="00DF0836" w:rsidP="00DF0836">
            <w:pPr>
              <w:spacing w:line="360" w:lineRule="auto"/>
              <w:ind w:left="0" w:firstLine="0"/>
              <w:rPr>
                <w:color w:val="auto"/>
                <w:sz w:val="24"/>
                <w:szCs w:val="24"/>
              </w:rPr>
            </w:pPr>
            <w:r w:rsidRPr="00DF0836">
              <w:rPr>
                <w:color w:val="auto"/>
                <w:sz w:val="24"/>
                <w:szCs w:val="24"/>
              </w:rPr>
              <w:t>1.00 -1.80</w:t>
            </w:r>
          </w:p>
        </w:tc>
        <w:tc>
          <w:tcPr>
            <w:tcW w:w="2027" w:type="pct"/>
          </w:tcPr>
          <w:p w14:paraId="45A3094A" w14:textId="77777777" w:rsidR="00DF0836" w:rsidRPr="00DF0836" w:rsidRDefault="00DF0836" w:rsidP="00DF0836">
            <w:pPr>
              <w:spacing w:line="360" w:lineRule="auto"/>
              <w:ind w:left="0" w:firstLine="0"/>
              <w:rPr>
                <w:color w:val="auto"/>
                <w:sz w:val="24"/>
                <w:szCs w:val="24"/>
              </w:rPr>
            </w:pPr>
            <w:r w:rsidRPr="00DF0836">
              <w:rPr>
                <w:color w:val="auto"/>
                <w:sz w:val="24"/>
                <w:szCs w:val="24"/>
              </w:rPr>
              <w:t>Strongly Disagree</w:t>
            </w:r>
          </w:p>
        </w:tc>
      </w:tr>
      <w:tr w:rsidR="00DF0836" w:rsidRPr="00DF0836" w14:paraId="3E4C6CC5" w14:textId="77777777" w:rsidTr="00D27564">
        <w:trPr>
          <w:trHeight w:val="432"/>
          <w:jc w:val="center"/>
        </w:trPr>
        <w:tc>
          <w:tcPr>
            <w:tcW w:w="708" w:type="pct"/>
          </w:tcPr>
          <w:p w14:paraId="40F11996"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2</w:t>
            </w:r>
          </w:p>
        </w:tc>
        <w:tc>
          <w:tcPr>
            <w:tcW w:w="2265" w:type="pct"/>
          </w:tcPr>
          <w:p w14:paraId="7C6F77B7" w14:textId="77777777" w:rsidR="00DF0836" w:rsidRPr="00DF0836" w:rsidRDefault="00DF0836" w:rsidP="00DF0836">
            <w:pPr>
              <w:spacing w:line="360" w:lineRule="auto"/>
              <w:ind w:left="0" w:firstLine="0"/>
              <w:rPr>
                <w:color w:val="auto"/>
                <w:sz w:val="24"/>
                <w:szCs w:val="24"/>
              </w:rPr>
            </w:pPr>
            <w:r w:rsidRPr="00DF0836">
              <w:rPr>
                <w:color w:val="auto"/>
                <w:sz w:val="24"/>
                <w:szCs w:val="24"/>
              </w:rPr>
              <w:t>1.81 -2.60</w:t>
            </w:r>
          </w:p>
        </w:tc>
        <w:tc>
          <w:tcPr>
            <w:tcW w:w="2027" w:type="pct"/>
          </w:tcPr>
          <w:p w14:paraId="5B509AB8" w14:textId="77777777" w:rsidR="00DF0836" w:rsidRPr="00DF0836" w:rsidRDefault="00DF0836" w:rsidP="00DF0836">
            <w:pPr>
              <w:spacing w:line="360" w:lineRule="auto"/>
              <w:ind w:left="0" w:firstLine="0"/>
              <w:rPr>
                <w:color w:val="auto"/>
                <w:sz w:val="24"/>
                <w:szCs w:val="24"/>
              </w:rPr>
            </w:pPr>
            <w:r w:rsidRPr="00DF0836">
              <w:rPr>
                <w:color w:val="auto"/>
                <w:sz w:val="24"/>
                <w:szCs w:val="24"/>
              </w:rPr>
              <w:t>Disagree</w:t>
            </w:r>
          </w:p>
        </w:tc>
      </w:tr>
      <w:tr w:rsidR="00DF0836" w:rsidRPr="00DF0836" w14:paraId="2A442DF1" w14:textId="77777777" w:rsidTr="00D27564">
        <w:trPr>
          <w:trHeight w:val="432"/>
          <w:jc w:val="center"/>
        </w:trPr>
        <w:tc>
          <w:tcPr>
            <w:tcW w:w="708" w:type="pct"/>
          </w:tcPr>
          <w:p w14:paraId="14F598F0"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3</w:t>
            </w:r>
          </w:p>
        </w:tc>
        <w:tc>
          <w:tcPr>
            <w:tcW w:w="2265" w:type="pct"/>
          </w:tcPr>
          <w:p w14:paraId="2CF8DAB9" w14:textId="77777777" w:rsidR="00DF0836" w:rsidRPr="00DF0836" w:rsidRDefault="00DF0836" w:rsidP="00DF0836">
            <w:pPr>
              <w:spacing w:line="360" w:lineRule="auto"/>
              <w:ind w:left="0" w:firstLine="0"/>
              <w:rPr>
                <w:color w:val="auto"/>
                <w:sz w:val="24"/>
                <w:szCs w:val="24"/>
              </w:rPr>
            </w:pPr>
            <w:r w:rsidRPr="00DF0836">
              <w:rPr>
                <w:color w:val="auto"/>
                <w:sz w:val="24"/>
                <w:szCs w:val="24"/>
              </w:rPr>
              <w:t>2.61-3.40</w:t>
            </w:r>
          </w:p>
        </w:tc>
        <w:tc>
          <w:tcPr>
            <w:tcW w:w="2027" w:type="pct"/>
          </w:tcPr>
          <w:p w14:paraId="61EBB323" w14:textId="77777777" w:rsidR="00DF0836" w:rsidRPr="00DF0836" w:rsidRDefault="00DF0836" w:rsidP="00DF0836">
            <w:pPr>
              <w:spacing w:line="360" w:lineRule="auto"/>
              <w:ind w:left="0" w:firstLine="0"/>
              <w:rPr>
                <w:color w:val="auto"/>
                <w:sz w:val="24"/>
                <w:szCs w:val="24"/>
              </w:rPr>
            </w:pPr>
            <w:r w:rsidRPr="00DF0836">
              <w:rPr>
                <w:color w:val="auto"/>
                <w:sz w:val="24"/>
                <w:szCs w:val="24"/>
              </w:rPr>
              <w:t>Neutral</w:t>
            </w:r>
          </w:p>
        </w:tc>
      </w:tr>
      <w:tr w:rsidR="00DF0836" w:rsidRPr="00DF0836" w14:paraId="0C05BA7A" w14:textId="77777777" w:rsidTr="00D27564">
        <w:trPr>
          <w:trHeight w:val="432"/>
          <w:jc w:val="center"/>
        </w:trPr>
        <w:tc>
          <w:tcPr>
            <w:tcW w:w="708" w:type="pct"/>
          </w:tcPr>
          <w:p w14:paraId="14A3436E"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4</w:t>
            </w:r>
          </w:p>
        </w:tc>
        <w:tc>
          <w:tcPr>
            <w:tcW w:w="2265" w:type="pct"/>
          </w:tcPr>
          <w:p w14:paraId="565E945F" w14:textId="77777777" w:rsidR="00DF0836" w:rsidRPr="00DF0836" w:rsidRDefault="00DF0836" w:rsidP="00DF0836">
            <w:pPr>
              <w:spacing w:line="360" w:lineRule="auto"/>
              <w:ind w:left="0" w:firstLine="0"/>
              <w:rPr>
                <w:color w:val="auto"/>
                <w:sz w:val="24"/>
                <w:szCs w:val="24"/>
              </w:rPr>
            </w:pPr>
            <w:r w:rsidRPr="00DF0836">
              <w:rPr>
                <w:color w:val="auto"/>
                <w:sz w:val="24"/>
                <w:szCs w:val="24"/>
              </w:rPr>
              <w:t>3.41- 4.20</w:t>
            </w:r>
          </w:p>
        </w:tc>
        <w:tc>
          <w:tcPr>
            <w:tcW w:w="2027" w:type="pct"/>
          </w:tcPr>
          <w:p w14:paraId="056EF04F" w14:textId="77777777" w:rsidR="00DF0836" w:rsidRPr="00DF0836" w:rsidRDefault="00DF0836" w:rsidP="00DF0836">
            <w:pPr>
              <w:spacing w:line="360" w:lineRule="auto"/>
              <w:ind w:left="0" w:firstLine="0"/>
              <w:rPr>
                <w:color w:val="auto"/>
                <w:sz w:val="24"/>
                <w:szCs w:val="24"/>
              </w:rPr>
            </w:pPr>
            <w:r w:rsidRPr="00DF0836">
              <w:rPr>
                <w:color w:val="auto"/>
                <w:sz w:val="24"/>
                <w:szCs w:val="24"/>
              </w:rPr>
              <w:t>Agree</w:t>
            </w:r>
          </w:p>
        </w:tc>
      </w:tr>
      <w:tr w:rsidR="00DF0836" w:rsidRPr="00DF0836" w14:paraId="6D8CC5E9" w14:textId="77777777" w:rsidTr="00D27564">
        <w:trPr>
          <w:trHeight w:val="300"/>
          <w:jc w:val="center"/>
        </w:trPr>
        <w:tc>
          <w:tcPr>
            <w:tcW w:w="708" w:type="pct"/>
          </w:tcPr>
          <w:p w14:paraId="52CFA180" w14:textId="77777777" w:rsidR="00DF0836" w:rsidRPr="00DF0836" w:rsidRDefault="00DF0836" w:rsidP="00DF0836">
            <w:pPr>
              <w:spacing w:line="360" w:lineRule="auto"/>
              <w:ind w:left="0" w:firstLine="0"/>
              <w:jc w:val="center"/>
              <w:rPr>
                <w:color w:val="auto"/>
                <w:sz w:val="24"/>
                <w:szCs w:val="24"/>
              </w:rPr>
            </w:pPr>
            <w:r w:rsidRPr="00DF0836">
              <w:rPr>
                <w:color w:val="auto"/>
                <w:sz w:val="24"/>
                <w:szCs w:val="24"/>
              </w:rPr>
              <w:t>5</w:t>
            </w:r>
          </w:p>
        </w:tc>
        <w:tc>
          <w:tcPr>
            <w:tcW w:w="2265" w:type="pct"/>
          </w:tcPr>
          <w:p w14:paraId="02739AC6" w14:textId="77777777" w:rsidR="00DF0836" w:rsidRPr="00DF0836" w:rsidRDefault="00DF0836" w:rsidP="00DF0836">
            <w:pPr>
              <w:spacing w:line="360" w:lineRule="auto"/>
              <w:ind w:left="0" w:firstLine="0"/>
              <w:rPr>
                <w:color w:val="auto"/>
                <w:sz w:val="24"/>
                <w:szCs w:val="24"/>
              </w:rPr>
            </w:pPr>
            <w:r w:rsidRPr="00DF0836">
              <w:rPr>
                <w:color w:val="auto"/>
                <w:sz w:val="24"/>
                <w:szCs w:val="24"/>
              </w:rPr>
              <w:t>4.21-5.00</w:t>
            </w:r>
          </w:p>
        </w:tc>
        <w:tc>
          <w:tcPr>
            <w:tcW w:w="2027" w:type="pct"/>
          </w:tcPr>
          <w:p w14:paraId="2805474B" w14:textId="77777777" w:rsidR="00DF0836" w:rsidRPr="00DF0836" w:rsidRDefault="00DF0836" w:rsidP="00DF0836">
            <w:pPr>
              <w:spacing w:line="360" w:lineRule="auto"/>
              <w:ind w:left="0" w:firstLine="0"/>
              <w:rPr>
                <w:color w:val="auto"/>
                <w:sz w:val="24"/>
                <w:szCs w:val="24"/>
              </w:rPr>
            </w:pPr>
            <w:r w:rsidRPr="00DF0836">
              <w:rPr>
                <w:color w:val="auto"/>
                <w:sz w:val="24"/>
                <w:szCs w:val="24"/>
              </w:rPr>
              <w:t>Strongly Agree</w:t>
            </w:r>
          </w:p>
        </w:tc>
      </w:tr>
    </w:tbl>
    <w:p w14:paraId="4C917F4B" w14:textId="77777777" w:rsidR="00DF0836" w:rsidRPr="00DF0836" w:rsidRDefault="00DF0836" w:rsidP="00DF0836">
      <w:pPr>
        <w:spacing w:after="0" w:line="360" w:lineRule="auto"/>
        <w:ind w:left="0" w:firstLine="0"/>
        <w:rPr>
          <w:color w:val="auto"/>
          <w:sz w:val="20"/>
          <w:szCs w:val="20"/>
        </w:rPr>
      </w:pPr>
      <w:r w:rsidRPr="00DF0836">
        <w:rPr>
          <w:color w:val="auto"/>
          <w:sz w:val="20"/>
          <w:szCs w:val="20"/>
        </w:rPr>
        <w:t>Source: Best (1977)</w:t>
      </w:r>
    </w:p>
    <w:p w14:paraId="04CD3FA2" w14:textId="77777777" w:rsidR="00DF0836" w:rsidRPr="00DF0836" w:rsidRDefault="00DF0836" w:rsidP="00DF0836">
      <w:pPr>
        <w:spacing w:after="0" w:line="360" w:lineRule="auto"/>
        <w:ind w:left="0" w:firstLine="0"/>
        <w:contextualSpacing/>
        <w:rPr>
          <w:color w:val="auto"/>
          <w:sz w:val="24"/>
          <w:szCs w:val="24"/>
        </w:rPr>
      </w:pPr>
    </w:p>
    <w:p w14:paraId="510EE618" w14:textId="77777777" w:rsidR="00DF0836" w:rsidRPr="00DF0836" w:rsidRDefault="00DF0836" w:rsidP="00D27564">
      <w:pPr>
        <w:spacing w:after="160" w:line="360" w:lineRule="auto"/>
        <w:ind w:left="0" w:right="0" w:firstLine="720"/>
        <w:rPr>
          <w:color w:val="auto"/>
          <w:sz w:val="24"/>
          <w:szCs w:val="24"/>
        </w:rPr>
      </w:pPr>
      <w:r w:rsidRPr="00DF0836">
        <w:rPr>
          <w:color w:val="auto"/>
          <w:sz w:val="24"/>
          <w:szCs w:val="24"/>
        </w:rPr>
        <w:t>Best (1977) identified five average rating scales to examine the survey data, as shown in Table (3.2). Based on the range of mean scores, he developed five grading systems. The mean score in this study is interpreted using Best's (1977) mean rating scale.</w:t>
      </w:r>
    </w:p>
    <w:p w14:paraId="1FC1BD09" w14:textId="77777777" w:rsidR="00DF0836" w:rsidRPr="00DF0836" w:rsidRDefault="00DF0836" w:rsidP="00DF0836">
      <w:pPr>
        <w:spacing w:after="16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3.4.3</w:t>
      </w:r>
      <w:r w:rsidRPr="00DF0836">
        <w:rPr>
          <w:rFonts w:eastAsia="Calibri"/>
          <w:b/>
          <w:color w:val="auto"/>
          <w:kern w:val="0"/>
          <w:sz w:val="24"/>
          <w:szCs w:val="24"/>
          <w:lang w:bidi="ar-SA"/>
          <w14:ligatures w14:val="none"/>
        </w:rPr>
        <w:tab/>
        <w:t xml:space="preserve">Multiple Regression Analysis </w:t>
      </w:r>
    </w:p>
    <w:p w14:paraId="667DD5F6" w14:textId="77777777" w:rsidR="00DF0836" w:rsidRPr="00DF0836" w:rsidRDefault="00DF0836" w:rsidP="00D51F7B">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One statistical technique for determining correlations between variables is regression analysis (</w:t>
      </w:r>
      <w:proofErr w:type="spellStart"/>
      <w:r w:rsidRPr="00DF0836">
        <w:rPr>
          <w:rFonts w:eastAsia="Calibri"/>
          <w:color w:val="auto"/>
          <w:kern w:val="0"/>
          <w:sz w:val="24"/>
          <w:szCs w:val="24"/>
          <w:lang w:bidi="ar-SA"/>
          <w14:ligatures w14:val="none"/>
        </w:rPr>
        <w:t>Bowerman</w:t>
      </w:r>
      <w:proofErr w:type="spellEnd"/>
      <w:r w:rsidRPr="00DF0836">
        <w:rPr>
          <w:rFonts w:eastAsia="Calibri"/>
          <w:color w:val="auto"/>
          <w:kern w:val="0"/>
          <w:sz w:val="24"/>
          <w:szCs w:val="24"/>
          <w:lang w:bidi="ar-SA"/>
          <w14:ligatures w14:val="none"/>
        </w:rPr>
        <w:t xml:space="preserve"> et al., 1990). Creating a mathematical model that links dependent and independent variables is the primary objective. A multiple linear regression model with n observations is defined formally as follows:</w:t>
      </w:r>
    </w:p>
    <w:p w14:paraId="04863A74" w14:textId="77777777" w:rsidR="00DF0836" w:rsidRPr="00DF0836" w:rsidRDefault="00DF0836" w:rsidP="00D51F7B">
      <w:pPr>
        <w:spacing w:after="160" w:line="360" w:lineRule="auto"/>
        <w:ind w:left="0" w:right="0" w:firstLine="0"/>
        <w:jc w:val="center"/>
        <w:rPr>
          <w:rFonts w:eastAsia="Calibri"/>
          <w:color w:val="auto"/>
          <w:kern w:val="0"/>
          <w:sz w:val="24"/>
          <w:szCs w:val="24"/>
          <w:lang w:bidi="ar-SA"/>
          <w14:ligatures w14:val="none"/>
        </w:rPr>
      </w:pPr>
      <w:r w:rsidRPr="00DF0836">
        <w:rPr>
          <w:rFonts w:eastAsia="Calibri"/>
          <w:noProof/>
          <w:color w:val="auto"/>
          <w:kern w:val="0"/>
          <w:sz w:val="24"/>
          <w:szCs w:val="24"/>
          <w:lang w:eastAsia="zh-TW" w:bidi="ar-SA"/>
          <w14:ligatures w14:val="none"/>
        </w:rPr>
        <w:drawing>
          <wp:inline distT="0" distB="0" distL="0" distR="0" wp14:anchorId="6CD6D527" wp14:editId="08BC2F42">
            <wp:extent cx="3731260" cy="3048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31260" cy="304800"/>
                    </a:xfrm>
                    <a:prstGeom prst="rect">
                      <a:avLst/>
                    </a:prstGeom>
                    <a:noFill/>
                  </pic:spPr>
                </pic:pic>
              </a:graphicData>
            </a:graphic>
          </wp:inline>
        </w:drawing>
      </w:r>
    </w:p>
    <w:p w14:paraId="2C7D1FD3" w14:textId="77777777" w:rsidR="00DF0836" w:rsidRPr="00DF0836" w:rsidRDefault="00DF0836" w:rsidP="00D51F7B">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lastRenderedPageBreak/>
        <w:t xml:space="preserve">In the least squares model, the optimal line for fitting observed data is determined by reducing the total of squared vertical distances from each data point to the line (with zero deviation for points lying on the line). Because deviations are squared first and then summed, there is no cancellation between positive and negative values. The estimators of linear regression functions' least squares b0, </w:t>
      </w:r>
      <w:proofErr w:type="gramStart"/>
      <w:r w:rsidRPr="00DF0836">
        <w:rPr>
          <w:rFonts w:eastAsia="Calibri"/>
          <w:color w:val="auto"/>
          <w:kern w:val="0"/>
          <w:sz w:val="24"/>
          <w:szCs w:val="24"/>
          <w:lang w:bidi="ar-SA"/>
          <w14:ligatures w14:val="none"/>
        </w:rPr>
        <w:t>b1, ...</w:t>
      </w:r>
      <w:proofErr w:type="gramEnd"/>
      <w:r w:rsidRPr="00DF0836">
        <w:rPr>
          <w:rFonts w:eastAsia="Calibri"/>
          <w:color w:val="auto"/>
          <w:kern w:val="0"/>
          <w:sz w:val="24"/>
          <w:szCs w:val="24"/>
          <w:lang w:bidi="ar-SA"/>
          <w14:ligatures w14:val="none"/>
        </w:rPr>
        <w:t xml:space="preserve"> </w:t>
      </w:r>
      <w:proofErr w:type="spellStart"/>
      <w:r w:rsidRPr="00DF0836">
        <w:rPr>
          <w:rFonts w:eastAsia="Calibri"/>
          <w:color w:val="auto"/>
          <w:kern w:val="0"/>
          <w:sz w:val="24"/>
          <w:szCs w:val="24"/>
          <w:lang w:bidi="ar-SA"/>
          <w14:ligatures w14:val="none"/>
        </w:rPr>
        <w:t>bp</w:t>
      </w:r>
      <w:proofErr w:type="spellEnd"/>
      <w:r w:rsidRPr="00DF0836">
        <w:rPr>
          <w:rFonts w:eastAsia="Calibri"/>
          <w:color w:val="auto"/>
          <w:kern w:val="0"/>
          <w:sz w:val="24"/>
          <w:szCs w:val="24"/>
          <w:lang w:bidi="ar-SA"/>
          <w14:ligatures w14:val="none"/>
        </w:rPr>
        <w:t xml:space="preserve"> are typically computed using dedicated statistical software.</w:t>
      </w:r>
    </w:p>
    <w:p w14:paraId="573AB785" w14:textId="77777777" w:rsidR="00DF0836" w:rsidRPr="00DF0836" w:rsidRDefault="00DF0836" w:rsidP="00DF0836">
      <w:pPr>
        <w:spacing w:after="160" w:line="259" w:lineRule="auto"/>
        <w:ind w:left="0" w:right="0" w:firstLine="0"/>
        <w:jc w:val="left"/>
        <w:rPr>
          <w:rFonts w:eastAsia="Calibri"/>
          <w:color w:val="auto"/>
          <w:kern w:val="0"/>
          <w:sz w:val="24"/>
          <w:szCs w:val="24"/>
          <w:lang w:bidi="ar-SA"/>
          <w14:ligatures w14:val="none"/>
        </w:rPr>
      </w:pPr>
    </w:p>
    <w:p w14:paraId="029F494E" w14:textId="77777777" w:rsidR="00DF0836" w:rsidRPr="00DF0836" w:rsidRDefault="00DF0836" w:rsidP="00DF0836">
      <w:pPr>
        <w:spacing w:after="160" w:line="259" w:lineRule="auto"/>
        <w:ind w:left="0" w:right="0" w:firstLine="0"/>
        <w:jc w:val="left"/>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3.5</w:t>
      </w:r>
      <w:r w:rsidRPr="00DF0836">
        <w:rPr>
          <w:rFonts w:eastAsia="Calibri"/>
          <w:b/>
          <w:color w:val="auto"/>
          <w:kern w:val="0"/>
          <w:sz w:val="24"/>
          <w:szCs w:val="24"/>
          <w:lang w:bidi="ar-SA"/>
          <w14:ligatures w14:val="none"/>
        </w:rPr>
        <w:tab/>
        <w:t xml:space="preserve">Ethical Consideration </w:t>
      </w:r>
    </w:p>
    <w:p w14:paraId="33CBDC99"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 xml:space="preserve">The researcher was granted permission to conduct study by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In addition to informing the participants about the purpose of the study, the researcher inquired as to whether or not they would be interested in taking part in the research.  After receiving assurances that the data obtained for this research would only be used for academic reasons, participants were given the assurance that the data would be kept private, confidential, and utilized only for this study.  Additionally, the identities of the clients are not requested in the form in any way.  The identities of the respondents and the specifics of their responses were kept fully confidential, and the information gathered from this survey was used solely for the purpose of conducting research.</w:t>
      </w:r>
    </w:p>
    <w:p w14:paraId="2EDABA51"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182A9304"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3456AEE9" w14:textId="77777777" w:rsidR="00DF0836" w:rsidRDefault="00DF0836" w:rsidP="00DF0836">
      <w:pPr>
        <w:spacing w:after="160" w:line="360" w:lineRule="auto"/>
        <w:ind w:left="0" w:right="0" w:firstLine="0"/>
        <w:rPr>
          <w:rFonts w:eastAsia="Calibri"/>
          <w:color w:val="auto"/>
          <w:kern w:val="0"/>
          <w:sz w:val="24"/>
          <w:szCs w:val="24"/>
          <w:lang w:bidi="ar-SA"/>
          <w14:ligatures w14:val="none"/>
        </w:rPr>
      </w:pPr>
    </w:p>
    <w:p w14:paraId="4094A1F3"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2115CFA8"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5CCC147B"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1C3A9238"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0E083887"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6C6D3FC6"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363479A1"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162AE225" w14:textId="77777777" w:rsidR="00EE77AC" w:rsidRDefault="00EE77AC" w:rsidP="00DF0836">
      <w:pPr>
        <w:spacing w:after="160" w:line="360" w:lineRule="auto"/>
        <w:ind w:left="0" w:right="0" w:firstLine="0"/>
        <w:rPr>
          <w:rFonts w:eastAsia="Calibri"/>
          <w:color w:val="auto"/>
          <w:kern w:val="0"/>
          <w:sz w:val="24"/>
          <w:szCs w:val="24"/>
          <w:lang w:bidi="ar-SA"/>
          <w14:ligatures w14:val="none"/>
        </w:rPr>
      </w:pPr>
    </w:p>
    <w:p w14:paraId="59B7B7D6" w14:textId="77777777" w:rsidR="00DF0836" w:rsidRPr="00DF0836" w:rsidRDefault="00DF0836" w:rsidP="00DF0836">
      <w:pPr>
        <w:spacing w:after="160" w:line="259" w:lineRule="auto"/>
        <w:ind w:left="0" w:right="0" w:firstLine="0"/>
        <w:jc w:val="center"/>
        <w:rPr>
          <w:rFonts w:eastAsia="Calibri"/>
          <w:b/>
          <w:color w:val="auto"/>
          <w:kern w:val="0"/>
          <w:sz w:val="28"/>
          <w:szCs w:val="28"/>
          <w:lang w:bidi="ar-SA"/>
          <w14:ligatures w14:val="none"/>
        </w:rPr>
      </w:pPr>
      <w:r w:rsidRPr="00DF0836">
        <w:rPr>
          <w:rFonts w:eastAsia="Calibri"/>
          <w:b/>
          <w:color w:val="auto"/>
          <w:kern w:val="0"/>
          <w:sz w:val="28"/>
          <w:szCs w:val="28"/>
          <w:lang w:bidi="ar-SA"/>
          <w14:ligatures w14:val="none"/>
        </w:rPr>
        <w:lastRenderedPageBreak/>
        <w:t>CHAPTER IV</w:t>
      </w:r>
    </w:p>
    <w:p w14:paraId="78146D19" w14:textId="77777777" w:rsidR="00DF0836" w:rsidRPr="00DF0836" w:rsidRDefault="00DF0836" w:rsidP="00DF0836">
      <w:pPr>
        <w:spacing w:after="0" w:line="360" w:lineRule="auto"/>
        <w:ind w:left="0" w:right="0" w:firstLine="0"/>
        <w:jc w:val="center"/>
        <w:rPr>
          <w:rFonts w:eastAsia="Calibri"/>
          <w:b/>
          <w:color w:val="auto"/>
          <w:kern w:val="0"/>
          <w:sz w:val="28"/>
          <w:szCs w:val="28"/>
          <w:lang w:bidi="ar-SA"/>
          <w14:ligatures w14:val="none"/>
        </w:rPr>
      </w:pPr>
      <w:r w:rsidRPr="00DF0836">
        <w:rPr>
          <w:rFonts w:eastAsia="Calibri"/>
          <w:b/>
          <w:color w:val="auto"/>
          <w:kern w:val="0"/>
          <w:sz w:val="28"/>
          <w:szCs w:val="28"/>
          <w:lang w:bidi="ar-SA"/>
          <w14:ligatures w14:val="none"/>
        </w:rPr>
        <w:t>DATA FINDINGS AND ANALYSIS</w:t>
      </w:r>
    </w:p>
    <w:p w14:paraId="42AA488D" w14:textId="77777777" w:rsidR="00DF0836" w:rsidRPr="00DF0836" w:rsidRDefault="00DF0836" w:rsidP="00DF0836">
      <w:pPr>
        <w:spacing w:after="0" w:line="360" w:lineRule="auto"/>
        <w:ind w:left="0" w:right="0" w:firstLine="0"/>
        <w:jc w:val="center"/>
        <w:rPr>
          <w:rFonts w:eastAsia="Calibri"/>
          <w:b/>
          <w:color w:val="auto"/>
          <w:kern w:val="0"/>
          <w:sz w:val="28"/>
          <w:szCs w:val="28"/>
          <w:lang w:bidi="ar-SA"/>
          <w14:ligatures w14:val="none"/>
        </w:rPr>
      </w:pPr>
    </w:p>
    <w:p w14:paraId="19AE156D" w14:textId="77777777" w:rsidR="00DF0836" w:rsidRPr="00DF0836" w:rsidRDefault="00DF0836" w:rsidP="00FD622A">
      <w:pPr>
        <w:spacing w:after="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The demographic profile of the respondents is presented in this chapter. The results of the variables' reliability analysis are then shown. Customers' purchase intentions are displayed after the descriptive statistics of the marketing mix (product, price, place, and promotion). Lastly, the results of the regression analysis of the dependent variable (consumer purchase intention) and independent variables (marketing mix 4Ps) are shown.</w:t>
      </w:r>
    </w:p>
    <w:p w14:paraId="4678C606"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p>
    <w:p w14:paraId="22519C56" w14:textId="77777777" w:rsidR="00DF0836" w:rsidRPr="00DF0836" w:rsidRDefault="00DF0836" w:rsidP="00DF0836">
      <w:pPr>
        <w:spacing w:after="0" w:line="360" w:lineRule="auto"/>
        <w:ind w:left="0" w:right="0" w:firstLine="0"/>
        <w:jc w:val="left"/>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4.1</w:t>
      </w:r>
      <w:r w:rsidRPr="00DF0836">
        <w:rPr>
          <w:rFonts w:eastAsia="Calibri"/>
          <w:b/>
          <w:color w:val="auto"/>
          <w:kern w:val="0"/>
          <w:sz w:val="24"/>
          <w:szCs w:val="24"/>
          <w:lang w:bidi="ar-SA"/>
          <w14:ligatures w14:val="none"/>
        </w:rPr>
        <w:tab/>
        <w:t xml:space="preserve">Demographic Profile of Respondents </w:t>
      </w:r>
    </w:p>
    <w:p w14:paraId="2FE76603" w14:textId="77777777" w:rsidR="00DF0836" w:rsidRPr="00DF0836" w:rsidRDefault="00DF0836" w:rsidP="00FD622A">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The respondents' diverse demographic traits are examined in this section. The respondents' demographic profile in this study includes their age, gender, marital status, level of education, and employment.</w:t>
      </w:r>
    </w:p>
    <w:p w14:paraId="5B41419A"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717E99D8" w14:textId="77777777" w:rsidR="00DF0836" w:rsidRPr="00DF0836" w:rsidRDefault="00DF0836" w:rsidP="00DF0836">
      <w:pPr>
        <w:spacing w:after="0" w:line="360" w:lineRule="auto"/>
        <w:ind w:left="0" w:right="0" w:firstLine="0"/>
        <w:jc w:val="left"/>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 xml:space="preserve">4.1.1 </w:t>
      </w:r>
      <w:r w:rsidRPr="00DF0836">
        <w:rPr>
          <w:rFonts w:eastAsia="Calibri"/>
          <w:b/>
          <w:bCs/>
          <w:color w:val="auto"/>
          <w:kern w:val="0"/>
          <w:sz w:val="24"/>
          <w:szCs w:val="24"/>
          <w:lang w:bidi="ar-SA"/>
          <w14:ligatures w14:val="none"/>
        </w:rPr>
        <w:tab/>
        <w:t>Gender</w:t>
      </w:r>
    </w:p>
    <w:p w14:paraId="20E0D8B3" w14:textId="77777777" w:rsidR="00DF0836" w:rsidRPr="00DF0836" w:rsidRDefault="00DF0836" w:rsidP="00DF0836">
      <w:pPr>
        <w:spacing w:after="0" w:line="360" w:lineRule="auto"/>
        <w:ind w:left="0" w:right="0" w:firstLine="0"/>
        <w:rPr>
          <w:rFonts w:eastAsia="Calibri"/>
          <w:bCs/>
          <w:color w:val="auto"/>
          <w:kern w:val="0"/>
          <w:sz w:val="24"/>
          <w:szCs w:val="24"/>
          <w:lang w:bidi="ar-SA"/>
          <w14:ligatures w14:val="none"/>
        </w:rPr>
      </w:pPr>
      <w:r w:rsidRPr="00DF0836">
        <w:rPr>
          <w:rFonts w:eastAsia="Calibri"/>
          <w:bCs/>
          <w:color w:val="auto"/>
          <w:kern w:val="0"/>
          <w:sz w:val="24"/>
          <w:szCs w:val="24"/>
          <w:lang w:bidi="ar-SA"/>
          <w14:ligatures w14:val="none"/>
        </w:rPr>
        <w:tab/>
        <w:t>Knowing the respondents' gender can serve as a parameter and help surveys understand how gender influences personal decisions. The gender distribution of 200 respondents is shown in Table (4.1), which also shows the number of respondents and their corresponding percentages.</w:t>
      </w:r>
    </w:p>
    <w:p w14:paraId="6CE60DC9" w14:textId="77777777" w:rsidR="00DF0836" w:rsidRPr="00DF0836" w:rsidRDefault="00DF0836" w:rsidP="00DF0836">
      <w:pPr>
        <w:spacing w:after="0" w:line="360" w:lineRule="auto"/>
        <w:ind w:left="0" w:right="0" w:firstLine="0"/>
        <w:rPr>
          <w:rFonts w:eastAsia="Calibri"/>
          <w:bCs/>
          <w:color w:val="auto"/>
          <w:kern w:val="0"/>
          <w:sz w:val="24"/>
          <w:szCs w:val="24"/>
          <w:lang w:bidi="ar-SA"/>
          <w14:ligatures w14:val="none"/>
        </w:rPr>
      </w:pPr>
    </w:p>
    <w:p w14:paraId="50ABD227"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b/>
          <w:color w:val="auto"/>
          <w:kern w:val="0"/>
          <w:sz w:val="24"/>
          <w:szCs w:val="24"/>
          <w:lang w:bidi="ar-SA"/>
          <w14:ligatures w14:val="none"/>
        </w:rPr>
        <w:t>Table (4.1) Gender of Respondents</w:t>
      </w:r>
    </w:p>
    <w:tbl>
      <w:tblPr>
        <w:tblpPr w:leftFromText="180" w:rightFromText="180" w:vertAnchor="text" w:horzAnchor="margin" w:tblpY="-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2900"/>
        <w:gridCol w:w="2738"/>
        <w:gridCol w:w="1819"/>
      </w:tblGrid>
      <w:tr w:rsidR="00DF0836" w:rsidRPr="00DF0836" w14:paraId="53E18117" w14:textId="77777777" w:rsidTr="00AA490D">
        <w:trPr>
          <w:trHeight w:val="173"/>
        </w:trPr>
        <w:tc>
          <w:tcPr>
            <w:tcW w:w="626" w:type="pct"/>
            <w:shd w:val="clear" w:color="auto" w:fill="auto"/>
          </w:tcPr>
          <w:p w14:paraId="6AA9FF00"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Sr. No.</w:t>
            </w:r>
          </w:p>
        </w:tc>
        <w:tc>
          <w:tcPr>
            <w:tcW w:w="1701" w:type="pct"/>
            <w:shd w:val="clear" w:color="auto" w:fill="auto"/>
          </w:tcPr>
          <w:p w14:paraId="16A8A53A"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Gender</w:t>
            </w:r>
          </w:p>
        </w:tc>
        <w:tc>
          <w:tcPr>
            <w:tcW w:w="1606" w:type="pct"/>
            <w:shd w:val="clear" w:color="auto" w:fill="auto"/>
          </w:tcPr>
          <w:p w14:paraId="5ED77012"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No. of Respondents</w:t>
            </w:r>
          </w:p>
        </w:tc>
        <w:tc>
          <w:tcPr>
            <w:tcW w:w="1067" w:type="pct"/>
            <w:shd w:val="clear" w:color="auto" w:fill="auto"/>
          </w:tcPr>
          <w:p w14:paraId="09F33FC1"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Percentage</w:t>
            </w:r>
          </w:p>
        </w:tc>
      </w:tr>
      <w:tr w:rsidR="00DF0836" w:rsidRPr="00DF0836" w14:paraId="12AD84AC" w14:textId="77777777" w:rsidTr="00AA490D">
        <w:tc>
          <w:tcPr>
            <w:tcW w:w="626" w:type="pct"/>
            <w:shd w:val="clear" w:color="auto" w:fill="auto"/>
          </w:tcPr>
          <w:p w14:paraId="0D222F1E"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w:t>
            </w:r>
          </w:p>
        </w:tc>
        <w:tc>
          <w:tcPr>
            <w:tcW w:w="1701" w:type="pct"/>
            <w:shd w:val="clear" w:color="auto" w:fill="auto"/>
          </w:tcPr>
          <w:p w14:paraId="73764A9E"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Male</w:t>
            </w:r>
          </w:p>
        </w:tc>
        <w:tc>
          <w:tcPr>
            <w:tcW w:w="1606" w:type="pct"/>
            <w:shd w:val="clear" w:color="auto" w:fill="auto"/>
          </w:tcPr>
          <w:p w14:paraId="1C197C7F"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174</w:t>
            </w:r>
          </w:p>
        </w:tc>
        <w:tc>
          <w:tcPr>
            <w:tcW w:w="1067" w:type="pct"/>
            <w:shd w:val="clear" w:color="auto" w:fill="auto"/>
          </w:tcPr>
          <w:p w14:paraId="18C9D999"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87.0 </w:t>
            </w:r>
          </w:p>
        </w:tc>
      </w:tr>
      <w:tr w:rsidR="00DF0836" w:rsidRPr="00DF0836" w14:paraId="3DBF1B85" w14:textId="77777777" w:rsidTr="00AA490D">
        <w:tc>
          <w:tcPr>
            <w:tcW w:w="626" w:type="pct"/>
            <w:shd w:val="clear" w:color="auto" w:fill="auto"/>
          </w:tcPr>
          <w:p w14:paraId="25C775E8"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w:t>
            </w:r>
          </w:p>
        </w:tc>
        <w:tc>
          <w:tcPr>
            <w:tcW w:w="1701" w:type="pct"/>
            <w:shd w:val="clear" w:color="auto" w:fill="auto"/>
          </w:tcPr>
          <w:p w14:paraId="7002FA54"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Female</w:t>
            </w:r>
          </w:p>
        </w:tc>
        <w:tc>
          <w:tcPr>
            <w:tcW w:w="1606" w:type="pct"/>
            <w:shd w:val="clear" w:color="auto" w:fill="auto"/>
          </w:tcPr>
          <w:p w14:paraId="3D4A596F"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26</w:t>
            </w:r>
          </w:p>
        </w:tc>
        <w:tc>
          <w:tcPr>
            <w:tcW w:w="1067" w:type="pct"/>
            <w:shd w:val="clear" w:color="auto" w:fill="auto"/>
          </w:tcPr>
          <w:p w14:paraId="6855C6F9"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13.0</w:t>
            </w:r>
          </w:p>
        </w:tc>
      </w:tr>
      <w:tr w:rsidR="00DF0836" w:rsidRPr="00DF0836" w14:paraId="58A1E59C" w14:textId="77777777" w:rsidTr="00AA490D">
        <w:tc>
          <w:tcPr>
            <w:tcW w:w="2327" w:type="pct"/>
            <w:gridSpan w:val="2"/>
            <w:shd w:val="clear" w:color="auto" w:fill="auto"/>
          </w:tcPr>
          <w:p w14:paraId="678F87B8"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Total</w:t>
            </w:r>
          </w:p>
        </w:tc>
        <w:tc>
          <w:tcPr>
            <w:tcW w:w="1606" w:type="pct"/>
            <w:shd w:val="clear" w:color="auto" w:fill="auto"/>
          </w:tcPr>
          <w:p w14:paraId="085685D9"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200</w:t>
            </w:r>
          </w:p>
        </w:tc>
        <w:tc>
          <w:tcPr>
            <w:tcW w:w="1067" w:type="pct"/>
            <w:shd w:val="clear" w:color="auto" w:fill="auto"/>
          </w:tcPr>
          <w:p w14:paraId="7A598DCD"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100.0</w:t>
            </w:r>
          </w:p>
        </w:tc>
      </w:tr>
    </w:tbl>
    <w:p w14:paraId="55F2807D" w14:textId="77777777" w:rsidR="00DF0836" w:rsidRPr="00DF0836" w:rsidRDefault="00DF0836" w:rsidP="00DF0836">
      <w:pPr>
        <w:autoSpaceDE w:val="0"/>
        <w:autoSpaceDN w:val="0"/>
        <w:adjustRightInd w:val="0"/>
        <w:spacing w:after="0" w:line="360" w:lineRule="auto"/>
        <w:ind w:left="0" w:right="0" w:firstLine="0"/>
        <w:jc w:val="left"/>
        <w:rPr>
          <w:rFonts w:eastAsia="Calibri"/>
          <w:color w:val="auto"/>
          <w:kern w:val="0"/>
          <w:sz w:val="20"/>
          <w:szCs w:val="20"/>
          <w:lang w:bidi="my-MM"/>
          <w14:ligatures w14:val="none"/>
        </w:rPr>
      </w:pPr>
      <w:r w:rsidRPr="00DF0836">
        <w:rPr>
          <w:rFonts w:eastAsia="Calibri"/>
          <w:color w:val="auto"/>
          <w:kern w:val="0"/>
          <w:sz w:val="20"/>
          <w:szCs w:val="20"/>
          <w:lang w:bidi="my-MM"/>
          <w14:ligatures w14:val="none"/>
        </w:rPr>
        <w:t>Source: Survey Data (January, 2025)</w:t>
      </w:r>
    </w:p>
    <w:p w14:paraId="53382E0D"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p>
    <w:p w14:paraId="2D4B7F1E" w14:textId="77777777" w:rsidR="00DF0836" w:rsidRDefault="00DF0836" w:rsidP="00FD622A">
      <w:pPr>
        <w:spacing w:after="160" w:line="360" w:lineRule="auto"/>
        <w:ind w:left="0" w:right="0" w:firstLine="720"/>
        <w:rPr>
          <w:rFonts w:eastAsia="Calibri" w:cs="Myanmar Text"/>
          <w:color w:val="auto"/>
          <w:kern w:val="0"/>
          <w:sz w:val="24"/>
          <w:szCs w:val="24"/>
          <w:lang w:val="en-GB" w:bidi="my-MM"/>
          <w14:ligatures w14:val="none"/>
        </w:rPr>
      </w:pPr>
      <w:r w:rsidRPr="00DF0836">
        <w:rPr>
          <w:rFonts w:eastAsia="Calibri" w:cs="Myanmar Text"/>
          <w:color w:val="auto"/>
          <w:kern w:val="0"/>
          <w:sz w:val="24"/>
          <w:szCs w:val="24"/>
          <w:lang w:val="en-GB" w:bidi="my-MM"/>
          <w14:ligatures w14:val="none"/>
        </w:rPr>
        <w:t xml:space="preserve">According to Table (4.1), of the 200 responders, 174 are men (87.0% of the total), and 26 are women (13.0%). Given that the majority of the contractors at </w:t>
      </w:r>
      <w:proofErr w:type="spellStart"/>
      <w:r w:rsidRPr="00DF0836">
        <w:rPr>
          <w:rFonts w:eastAsia="Calibri" w:cs="Myanmar Text"/>
          <w:color w:val="auto"/>
          <w:kern w:val="0"/>
          <w:sz w:val="24"/>
          <w:szCs w:val="24"/>
          <w:lang w:val="en-GB" w:bidi="my-MM"/>
          <w14:ligatures w14:val="none"/>
        </w:rPr>
        <w:lastRenderedPageBreak/>
        <w:t>Seinyadanar</w:t>
      </w:r>
      <w:proofErr w:type="spellEnd"/>
      <w:r w:rsidRPr="00DF0836">
        <w:rPr>
          <w:rFonts w:eastAsia="Calibri" w:cs="Myanmar Text"/>
          <w:color w:val="auto"/>
          <w:kern w:val="0"/>
          <w:sz w:val="24"/>
          <w:szCs w:val="24"/>
          <w:lang w:val="en-GB" w:bidi="my-MM"/>
          <w14:ligatures w14:val="none"/>
        </w:rPr>
        <w:t xml:space="preserve"> Automatic Concrete Brick Factory are men, the survey's findings indicate that the majority of the company's customers are men.</w:t>
      </w:r>
    </w:p>
    <w:p w14:paraId="3F3D7486" w14:textId="77777777" w:rsidR="00FD622A" w:rsidRPr="00DF0836" w:rsidRDefault="00FD622A" w:rsidP="00FD622A">
      <w:pPr>
        <w:spacing w:after="160" w:line="360" w:lineRule="auto"/>
        <w:ind w:left="0" w:right="0" w:firstLine="720"/>
        <w:rPr>
          <w:rFonts w:eastAsia="Calibri" w:cs="Myanmar Text"/>
          <w:color w:val="auto"/>
          <w:kern w:val="0"/>
          <w:sz w:val="24"/>
          <w:szCs w:val="24"/>
          <w:lang w:val="en-GB" w:bidi="my-MM"/>
          <w14:ligatures w14:val="none"/>
        </w:rPr>
      </w:pPr>
    </w:p>
    <w:p w14:paraId="445865EF" w14:textId="77777777" w:rsidR="00DF0836" w:rsidRPr="00DF0836" w:rsidRDefault="00DF0836" w:rsidP="00DF0836">
      <w:pPr>
        <w:spacing w:after="0" w:line="360" w:lineRule="auto"/>
        <w:ind w:left="0" w:right="0" w:firstLine="0"/>
        <w:jc w:val="left"/>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4.1.2</w:t>
      </w:r>
      <w:r w:rsidRPr="00DF0836">
        <w:rPr>
          <w:rFonts w:eastAsia="Calibri"/>
          <w:b/>
          <w:color w:val="auto"/>
          <w:kern w:val="0"/>
          <w:sz w:val="24"/>
          <w:szCs w:val="24"/>
          <w:lang w:bidi="ar-SA"/>
          <w14:ligatures w14:val="none"/>
        </w:rPr>
        <w:tab/>
        <w:t>Marital Status</w:t>
      </w:r>
    </w:p>
    <w:p w14:paraId="0E4B58F8" w14:textId="77777777" w:rsidR="00DF0836" w:rsidRPr="00DF0836" w:rsidRDefault="00DF0836" w:rsidP="00FD622A">
      <w:pPr>
        <w:spacing w:after="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Because it can significantly influence a person's preference or choice of concrete bricks, a person's marital status is important to consider in research. Both the total number of respondents and their respective percentages are shown in Table (4.2), which also shows the marital status of 200 respondents.</w:t>
      </w:r>
    </w:p>
    <w:p w14:paraId="7BA0DF15"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b/>
          <w:color w:val="auto"/>
          <w:kern w:val="0"/>
          <w:sz w:val="24"/>
          <w:szCs w:val="24"/>
          <w:lang w:bidi="ar-SA"/>
          <w14:ligatures w14:val="none"/>
        </w:rPr>
        <w:t>Table (4.2) Marital Status of Respondents</w:t>
      </w:r>
    </w:p>
    <w:tbl>
      <w:tblPr>
        <w:tblpPr w:leftFromText="180" w:rightFromText="180" w:vertAnchor="text" w:horzAnchor="margin" w:tblpY="1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2900"/>
        <w:gridCol w:w="2738"/>
        <w:gridCol w:w="1819"/>
      </w:tblGrid>
      <w:tr w:rsidR="00DF0836" w:rsidRPr="00DF0836" w14:paraId="175C667E" w14:textId="77777777" w:rsidTr="00AA490D">
        <w:trPr>
          <w:trHeight w:val="167"/>
        </w:trPr>
        <w:tc>
          <w:tcPr>
            <w:tcW w:w="626" w:type="pct"/>
            <w:shd w:val="clear" w:color="auto" w:fill="auto"/>
          </w:tcPr>
          <w:p w14:paraId="659B2349"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Sr. No.</w:t>
            </w:r>
          </w:p>
        </w:tc>
        <w:tc>
          <w:tcPr>
            <w:tcW w:w="1701" w:type="pct"/>
            <w:shd w:val="clear" w:color="auto" w:fill="auto"/>
          </w:tcPr>
          <w:p w14:paraId="0BA58EB3"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Marital Status</w:t>
            </w:r>
          </w:p>
        </w:tc>
        <w:tc>
          <w:tcPr>
            <w:tcW w:w="1606" w:type="pct"/>
            <w:shd w:val="clear" w:color="auto" w:fill="auto"/>
          </w:tcPr>
          <w:p w14:paraId="69602112"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No. of Respondents</w:t>
            </w:r>
          </w:p>
        </w:tc>
        <w:tc>
          <w:tcPr>
            <w:tcW w:w="1067" w:type="pct"/>
            <w:shd w:val="clear" w:color="auto" w:fill="auto"/>
          </w:tcPr>
          <w:p w14:paraId="27E1AAA6"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Percentage</w:t>
            </w:r>
          </w:p>
        </w:tc>
      </w:tr>
      <w:tr w:rsidR="00DF0836" w:rsidRPr="00DF0836" w14:paraId="73DA874B" w14:textId="77777777" w:rsidTr="00AA490D">
        <w:tc>
          <w:tcPr>
            <w:tcW w:w="626" w:type="pct"/>
            <w:shd w:val="clear" w:color="auto" w:fill="auto"/>
          </w:tcPr>
          <w:p w14:paraId="4ED4AE7D"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w:t>
            </w:r>
          </w:p>
        </w:tc>
        <w:tc>
          <w:tcPr>
            <w:tcW w:w="1701" w:type="pct"/>
            <w:shd w:val="clear" w:color="auto" w:fill="auto"/>
          </w:tcPr>
          <w:p w14:paraId="5036CC86"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Single</w:t>
            </w:r>
          </w:p>
        </w:tc>
        <w:tc>
          <w:tcPr>
            <w:tcW w:w="1606" w:type="pct"/>
            <w:shd w:val="clear" w:color="auto" w:fill="auto"/>
          </w:tcPr>
          <w:p w14:paraId="615105B9"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128</w:t>
            </w:r>
          </w:p>
        </w:tc>
        <w:tc>
          <w:tcPr>
            <w:tcW w:w="1067" w:type="pct"/>
            <w:shd w:val="clear" w:color="auto" w:fill="auto"/>
          </w:tcPr>
          <w:p w14:paraId="7C556A43"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64.0</w:t>
            </w:r>
          </w:p>
        </w:tc>
      </w:tr>
      <w:tr w:rsidR="00DF0836" w:rsidRPr="00DF0836" w14:paraId="2D5701D0" w14:textId="77777777" w:rsidTr="00AA490D">
        <w:tc>
          <w:tcPr>
            <w:tcW w:w="626" w:type="pct"/>
            <w:shd w:val="clear" w:color="auto" w:fill="auto"/>
          </w:tcPr>
          <w:p w14:paraId="21854B4C"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w:t>
            </w:r>
          </w:p>
        </w:tc>
        <w:tc>
          <w:tcPr>
            <w:tcW w:w="1701" w:type="pct"/>
            <w:shd w:val="clear" w:color="auto" w:fill="auto"/>
          </w:tcPr>
          <w:p w14:paraId="11A6709D"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Married</w:t>
            </w:r>
          </w:p>
        </w:tc>
        <w:tc>
          <w:tcPr>
            <w:tcW w:w="1606" w:type="pct"/>
            <w:shd w:val="clear" w:color="auto" w:fill="auto"/>
          </w:tcPr>
          <w:p w14:paraId="393AEDE2"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72</w:t>
            </w:r>
          </w:p>
        </w:tc>
        <w:tc>
          <w:tcPr>
            <w:tcW w:w="1067" w:type="pct"/>
            <w:shd w:val="clear" w:color="auto" w:fill="auto"/>
          </w:tcPr>
          <w:p w14:paraId="24C4CF72"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36.0</w:t>
            </w:r>
          </w:p>
        </w:tc>
      </w:tr>
      <w:tr w:rsidR="00DF0836" w:rsidRPr="00DF0836" w14:paraId="7DD325FC" w14:textId="77777777" w:rsidTr="00AA490D">
        <w:tc>
          <w:tcPr>
            <w:tcW w:w="2327" w:type="pct"/>
            <w:gridSpan w:val="2"/>
            <w:shd w:val="clear" w:color="auto" w:fill="auto"/>
          </w:tcPr>
          <w:p w14:paraId="7DED4148"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Total</w:t>
            </w:r>
          </w:p>
        </w:tc>
        <w:tc>
          <w:tcPr>
            <w:tcW w:w="1606" w:type="pct"/>
            <w:shd w:val="clear" w:color="auto" w:fill="auto"/>
          </w:tcPr>
          <w:p w14:paraId="11EE5441"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200</w:t>
            </w:r>
          </w:p>
        </w:tc>
        <w:tc>
          <w:tcPr>
            <w:tcW w:w="1067" w:type="pct"/>
            <w:shd w:val="clear" w:color="auto" w:fill="auto"/>
          </w:tcPr>
          <w:p w14:paraId="7F230711"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100.0</w:t>
            </w:r>
          </w:p>
        </w:tc>
      </w:tr>
    </w:tbl>
    <w:p w14:paraId="28653CD8" w14:textId="77777777" w:rsidR="00DF0836" w:rsidRPr="00DF0836" w:rsidRDefault="00DF0836" w:rsidP="00DF0836">
      <w:pPr>
        <w:autoSpaceDE w:val="0"/>
        <w:autoSpaceDN w:val="0"/>
        <w:adjustRightInd w:val="0"/>
        <w:spacing w:after="0" w:line="360" w:lineRule="auto"/>
        <w:ind w:left="0" w:right="0" w:firstLine="0"/>
        <w:contextualSpacing/>
        <w:jc w:val="left"/>
        <w:rPr>
          <w:rFonts w:eastAsia="Calibri"/>
          <w:color w:val="auto"/>
          <w:kern w:val="0"/>
          <w:sz w:val="20"/>
          <w:szCs w:val="20"/>
          <w:lang w:bidi="my-MM"/>
          <w14:ligatures w14:val="none"/>
        </w:rPr>
      </w:pPr>
      <w:r w:rsidRPr="00DF0836">
        <w:rPr>
          <w:rFonts w:eastAsia="Calibri"/>
          <w:color w:val="auto"/>
          <w:kern w:val="0"/>
          <w:sz w:val="20"/>
          <w:szCs w:val="20"/>
          <w:lang w:bidi="my-MM"/>
          <w14:ligatures w14:val="none"/>
        </w:rPr>
        <w:t>Source: Survey Data (January, 2025)</w:t>
      </w:r>
    </w:p>
    <w:p w14:paraId="4EDBED87" w14:textId="77777777" w:rsidR="00DF0836" w:rsidRPr="00DF0836" w:rsidRDefault="00DF0836" w:rsidP="00DF0836">
      <w:pPr>
        <w:spacing w:after="0" w:line="360" w:lineRule="auto"/>
        <w:ind w:left="0" w:right="0" w:firstLine="0"/>
        <w:contextualSpacing/>
        <w:rPr>
          <w:rFonts w:eastAsia="Calibri"/>
          <w:color w:val="auto"/>
          <w:kern w:val="0"/>
          <w:sz w:val="24"/>
          <w:szCs w:val="24"/>
          <w:lang w:bidi="my-MM"/>
          <w14:ligatures w14:val="none"/>
        </w:rPr>
      </w:pPr>
    </w:p>
    <w:p w14:paraId="663443AF" w14:textId="77777777" w:rsidR="00DF0836" w:rsidRPr="00DF0836" w:rsidRDefault="00DF0836" w:rsidP="00FD622A">
      <w:pPr>
        <w:spacing w:after="160" w:line="360" w:lineRule="auto"/>
        <w:ind w:left="0" w:right="0" w:firstLine="720"/>
        <w:rPr>
          <w:rFonts w:eastAsia="Calibri" w:cs="Myanmar Text"/>
          <w:color w:val="auto"/>
          <w:kern w:val="0"/>
          <w:sz w:val="24"/>
          <w:szCs w:val="24"/>
          <w:lang w:val="en-GB" w:bidi="my-MM"/>
          <w14:ligatures w14:val="none"/>
        </w:rPr>
      </w:pPr>
      <w:r w:rsidRPr="00DF0836">
        <w:rPr>
          <w:rFonts w:eastAsia="Calibri"/>
          <w:color w:val="auto"/>
          <w:kern w:val="0"/>
          <w:sz w:val="24"/>
          <w:szCs w:val="24"/>
          <w:shd w:val="clear" w:color="auto" w:fill="FFFFFF"/>
          <w:lang w:val="en-GB" w:bidi="my-MM"/>
          <w14:ligatures w14:val="none"/>
        </w:rPr>
        <w:t xml:space="preserve">128 respondents, or 64.0% of the 200 total, are single, and 72 respondents, or 36.0% of the total, are married. The majority of </w:t>
      </w:r>
      <w:proofErr w:type="spellStart"/>
      <w:r w:rsidRPr="00DF0836">
        <w:rPr>
          <w:rFonts w:eastAsia="Calibri"/>
          <w:color w:val="auto"/>
          <w:kern w:val="0"/>
          <w:sz w:val="24"/>
          <w:szCs w:val="24"/>
          <w:shd w:val="clear" w:color="auto" w:fill="FFFFFF"/>
          <w:lang w:val="en-GB" w:bidi="my-MM"/>
          <w14:ligatures w14:val="none"/>
        </w:rPr>
        <w:t>Seinyadanar</w:t>
      </w:r>
      <w:proofErr w:type="spellEnd"/>
      <w:r w:rsidRPr="00DF0836">
        <w:rPr>
          <w:rFonts w:eastAsia="Calibri"/>
          <w:color w:val="auto"/>
          <w:kern w:val="0"/>
          <w:sz w:val="24"/>
          <w:szCs w:val="24"/>
          <w:shd w:val="clear" w:color="auto" w:fill="FFFFFF"/>
          <w:lang w:val="en-GB" w:bidi="my-MM"/>
          <w14:ligatures w14:val="none"/>
        </w:rPr>
        <w:t xml:space="preserve"> Automatic Concrete Brick Factory's clients are single people, according to the results.</w:t>
      </w:r>
    </w:p>
    <w:p w14:paraId="7E158323"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1A54CB81" w14:textId="77777777" w:rsidR="00DF0836" w:rsidRPr="00DF0836" w:rsidRDefault="00DF0836" w:rsidP="00DF0836">
      <w:pPr>
        <w:spacing w:after="0" w:line="360" w:lineRule="auto"/>
        <w:ind w:left="0" w:right="0" w:firstLine="0"/>
        <w:jc w:val="left"/>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4.1.3</w:t>
      </w:r>
      <w:r w:rsidRPr="00DF0836">
        <w:rPr>
          <w:rFonts w:eastAsia="Calibri"/>
          <w:b/>
          <w:color w:val="auto"/>
          <w:kern w:val="0"/>
          <w:sz w:val="24"/>
          <w:szCs w:val="24"/>
          <w:lang w:bidi="ar-SA"/>
          <w14:ligatures w14:val="none"/>
        </w:rPr>
        <w:tab/>
        <w:t xml:space="preserve">Age </w:t>
      </w:r>
    </w:p>
    <w:p w14:paraId="420FDC05" w14:textId="77777777" w:rsidR="00DF0836" w:rsidRDefault="00DF0836" w:rsidP="00FD622A">
      <w:pPr>
        <w:spacing w:after="0" w:line="360" w:lineRule="auto"/>
        <w:ind w:left="0" w:right="0" w:firstLine="720"/>
        <w:contextualSpacing/>
        <w:rPr>
          <w:rFonts w:eastAsia="Calibri"/>
          <w:color w:val="auto"/>
          <w:sz w:val="24"/>
          <w:szCs w:val="24"/>
        </w:rPr>
      </w:pPr>
      <w:r w:rsidRPr="00DF0836">
        <w:rPr>
          <w:rFonts w:eastAsia="Calibri"/>
          <w:color w:val="auto"/>
          <w:sz w:val="24"/>
          <w:szCs w:val="24"/>
        </w:rPr>
        <w:t>The respondents' age can also be quite important because it affects how people view a phenomena or event. In addition to providing information on the number of participants and their respective percentages, Table (4.3) displays the age distribution of 200 respondents.</w:t>
      </w:r>
    </w:p>
    <w:p w14:paraId="7EE9B23F" w14:textId="77777777" w:rsidR="00FD622A" w:rsidRDefault="00FD622A" w:rsidP="00DF0836">
      <w:pPr>
        <w:spacing w:after="0" w:line="360" w:lineRule="auto"/>
        <w:ind w:left="0" w:right="0" w:firstLine="0"/>
        <w:contextualSpacing/>
        <w:jc w:val="center"/>
        <w:rPr>
          <w:rFonts w:eastAsia="Calibri"/>
          <w:b/>
          <w:color w:val="auto"/>
          <w:kern w:val="0"/>
          <w:sz w:val="24"/>
          <w:szCs w:val="24"/>
          <w:lang w:bidi="ar-SA"/>
          <w14:ligatures w14:val="none"/>
        </w:rPr>
      </w:pPr>
    </w:p>
    <w:p w14:paraId="66681BD6" w14:textId="77777777" w:rsidR="00FD622A" w:rsidRDefault="00FD622A" w:rsidP="00DF0836">
      <w:pPr>
        <w:spacing w:after="0" w:line="360" w:lineRule="auto"/>
        <w:ind w:left="0" w:right="0" w:firstLine="0"/>
        <w:contextualSpacing/>
        <w:jc w:val="center"/>
        <w:rPr>
          <w:rFonts w:eastAsia="Calibri"/>
          <w:b/>
          <w:color w:val="auto"/>
          <w:kern w:val="0"/>
          <w:sz w:val="24"/>
          <w:szCs w:val="24"/>
          <w:lang w:bidi="ar-SA"/>
          <w14:ligatures w14:val="none"/>
        </w:rPr>
      </w:pPr>
    </w:p>
    <w:p w14:paraId="7A2D675D" w14:textId="77777777" w:rsidR="00FD622A" w:rsidRDefault="00FD622A" w:rsidP="00DF0836">
      <w:pPr>
        <w:spacing w:after="0" w:line="360" w:lineRule="auto"/>
        <w:ind w:left="0" w:right="0" w:firstLine="0"/>
        <w:contextualSpacing/>
        <w:jc w:val="center"/>
        <w:rPr>
          <w:rFonts w:eastAsia="Calibri"/>
          <w:b/>
          <w:color w:val="auto"/>
          <w:kern w:val="0"/>
          <w:sz w:val="24"/>
          <w:szCs w:val="24"/>
          <w:lang w:bidi="ar-SA"/>
          <w14:ligatures w14:val="none"/>
        </w:rPr>
      </w:pPr>
    </w:p>
    <w:p w14:paraId="38B45529" w14:textId="77777777" w:rsidR="004A1632" w:rsidRDefault="004A1632" w:rsidP="00DF0836">
      <w:pPr>
        <w:spacing w:after="0" w:line="360" w:lineRule="auto"/>
        <w:ind w:left="0" w:right="0" w:firstLine="0"/>
        <w:contextualSpacing/>
        <w:jc w:val="center"/>
        <w:rPr>
          <w:rFonts w:eastAsia="Calibri"/>
          <w:b/>
          <w:color w:val="auto"/>
          <w:kern w:val="0"/>
          <w:sz w:val="24"/>
          <w:szCs w:val="24"/>
          <w:lang w:bidi="ar-SA"/>
          <w14:ligatures w14:val="none"/>
        </w:rPr>
      </w:pPr>
    </w:p>
    <w:p w14:paraId="7933D52A" w14:textId="77777777" w:rsidR="004A1632" w:rsidRDefault="004A1632" w:rsidP="00DF0836">
      <w:pPr>
        <w:spacing w:after="0" w:line="360" w:lineRule="auto"/>
        <w:ind w:left="0" w:right="0" w:firstLine="0"/>
        <w:contextualSpacing/>
        <w:jc w:val="center"/>
        <w:rPr>
          <w:rFonts w:eastAsia="Calibri"/>
          <w:b/>
          <w:color w:val="auto"/>
          <w:kern w:val="0"/>
          <w:sz w:val="24"/>
          <w:szCs w:val="24"/>
          <w:lang w:bidi="ar-SA"/>
          <w14:ligatures w14:val="none"/>
        </w:rPr>
      </w:pPr>
    </w:p>
    <w:p w14:paraId="5485B334" w14:textId="77777777" w:rsidR="004A1632" w:rsidRDefault="004A1632" w:rsidP="00DF0836">
      <w:pPr>
        <w:spacing w:after="0" w:line="360" w:lineRule="auto"/>
        <w:ind w:left="0" w:right="0" w:firstLine="0"/>
        <w:contextualSpacing/>
        <w:jc w:val="center"/>
        <w:rPr>
          <w:rFonts w:eastAsia="Calibri"/>
          <w:b/>
          <w:color w:val="auto"/>
          <w:kern w:val="0"/>
          <w:sz w:val="24"/>
          <w:szCs w:val="24"/>
          <w:lang w:bidi="ar-SA"/>
          <w14:ligatures w14:val="none"/>
        </w:rPr>
      </w:pPr>
    </w:p>
    <w:p w14:paraId="2838B0FA" w14:textId="77777777" w:rsidR="004A1632" w:rsidRDefault="004A1632" w:rsidP="00DF0836">
      <w:pPr>
        <w:spacing w:after="0" w:line="360" w:lineRule="auto"/>
        <w:ind w:left="0" w:right="0" w:firstLine="0"/>
        <w:contextualSpacing/>
        <w:jc w:val="center"/>
        <w:rPr>
          <w:rFonts w:eastAsia="Calibri"/>
          <w:b/>
          <w:color w:val="auto"/>
          <w:kern w:val="0"/>
          <w:sz w:val="24"/>
          <w:szCs w:val="24"/>
          <w:lang w:bidi="ar-SA"/>
          <w14:ligatures w14:val="none"/>
        </w:rPr>
      </w:pPr>
    </w:p>
    <w:p w14:paraId="21EA2D8E" w14:textId="77777777" w:rsidR="004A1632" w:rsidRDefault="004A1632" w:rsidP="00DF0836">
      <w:pPr>
        <w:spacing w:after="0" w:line="360" w:lineRule="auto"/>
        <w:ind w:left="0" w:right="0" w:firstLine="0"/>
        <w:contextualSpacing/>
        <w:jc w:val="center"/>
        <w:rPr>
          <w:rFonts w:eastAsia="Calibri"/>
          <w:b/>
          <w:color w:val="auto"/>
          <w:kern w:val="0"/>
          <w:sz w:val="24"/>
          <w:szCs w:val="24"/>
          <w:lang w:bidi="ar-SA"/>
          <w14:ligatures w14:val="none"/>
        </w:rPr>
      </w:pPr>
    </w:p>
    <w:p w14:paraId="2FE2660C" w14:textId="38009094" w:rsidR="004A1632" w:rsidRDefault="004A1632" w:rsidP="00DF0836">
      <w:pPr>
        <w:spacing w:after="0" w:line="360" w:lineRule="auto"/>
        <w:ind w:left="0" w:right="0" w:firstLine="0"/>
        <w:contextualSpacing/>
        <w:jc w:val="center"/>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lastRenderedPageBreak/>
        <w:t>Table (4.3) Age of Respondents</w:t>
      </w:r>
    </w:p>
    <w:p w14:paraId="74EB9919" w14:textId="708BA331" w:rsidR="00FD622A" w:rsidRPr="00DF0836" w:rsidRDefault="00FD622A" w:rsidP="00FD622A">
      <w:pPr>
        <w:spacing w:after="0" w:line="360" w:lineRule="auto"/>
        <w:ind w:left="0" w:right="0" w:firstLine="0"/>
        <w:contextualSpacing/>
        <w:jc w:val="center"/>
        <w:rPr>
          <w:rFonts w:eastAsia="Calibri"/>
          <w:b/>
          <w:color w:val="auto"/>
          <w:kern w:val="0"/>
          <w:sz w:val="24"/>
          <w:szCs w:val="24"/>
          <w:lang w:bidi="ar-SA"/>
          <w14:ligatures w14:val="none"/>
        </w:rPr>
      </w:pPr>
    </w:p>
    <w:tbl>
      <w:tblPr>
        <w:tblpPr w:leftFromText="180" w:rightFromText="180" w:vertAnchor="text" w:horzAnchor="margin" w:tblpY="-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988"/>
        <w:gridCol w:w="2738"/>
        <w:gridCol w:w="1819"/>
      </w:tblGrid>
      <w:tr w:rsidR="00DF0836" w:rsidRPr="00DF0836" w14:paraId="31C6A6B0" w14:textId="77777777" w:rsidTr="00AA490D">
        <w:trPr>
          <w:trHeight w:val="296"/>
        </w:trPr>
        <w:tc>
          <w:tcPr>
            <w:tcW w:w="574" w:type="pct"/>
            <w:shd w:val="clear" w:color="auto" w:fill="auto"/>
          </w:tcPr>
          <w:p w14:paraId="63339056" w14:textId="77777777" w:rsidR="00DF0836" w:rsidRPr="00DF0836" w:rsidRDefault="00DF0836" w:rsidP="00DF0836">
            <w:pPr>
              <w:spacing w:after="0" w:line="360" w:lineRule="auto"/>
              <w:ind w:left="0" w:right="0" w:firstLine="0"/>
              <w:contextualSpacing/>
              <w:jc w:val="center"/>
              <w:rPr>
                <w:rFonts w:eastAsia="Calibri"/>
                <w:b/>
                <w:bCs/>
                <w:color w:val="auto"/>
                <w:kern w:val="0"/>
                <w:sz w:val="24"/>
                <w:szCs w:val="24"/>
                <w:lang w:bidi="ar-SA"/>
                <w14:ligatures w14:val="none"/>
              </w:rPr>
            </w:pPr>
            <w:bookmarkStart w:id="0" w:name="_Hlk67782536"/>
            <w:r w:rsidRPr="00DF0836">
              <w:rPr>
                <w:rFonts w:eastAsia="Calibri"/>
                <w:b/>
                <w:bCs/>
                <w:color w:val="auto"/>
                <w:kern w:val="0"/>
                <w:sz w:val="24"/>
                <w:szCs w:val="24"/>
                <w:lang w:bidi="ar-SA"/>
                <w14:ligatures w14:val="none"/>
              </w:rPr>
              <w:t>Sr. No.</w:t>
            </w:r>
          </w:p>
        </w:tc>
        <w:tc>
          <w:tcPr>
            <w:tcW w:w="1753" w:type="pct"/>
            <w:shd w:val="clear" w:color="auto" w:fill="auto"/>
          </w:tcPr>
          <w:p w14:paraId="4C351F70" w14:textId="77777777" w:rsidR="00DF0836" w:rsidRPr="00DF0836" w:rsidRDefault="00DF0836" w:rsidP="00DF0836">
            <w:pPr>
              <w:spacing w:after="0" w:line="360" w:lineRule="auto"/>
              <w:ind w:left="0" w:right="0" w:firstLine="0"/>
              <w:contextualSpacing/>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Age (Years)</w:t>
            </w:r>
          </w:p>
        </w:tc>
        <w:tc>
          <w:tcPr>
            <w:tcW w:w="1606" w:type="pct"/>
            <w:shd w:val="clear" w:color="auto" w:fill="auto"/>
          </w:tcPr>
          <w:p w14:paraId="2D03F09E" w14:textId="77777777" w:rsidR="00DF0836" w:rsidRPr="00DF0836" w:rsidRDefault="00DF0836" w:rsidP="00DF0836">
            <w:pPr>
              <w:spacing w:after="0" w:line="360" w:lineRule="auto"/>
              <w:ind w:left="0" w:right="0" w:firstLine="0"/>
              <w:contextualSpacing/>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No. of Respondents</w:t>
            </w:r>
          </w:p>
        </w:tc>
        <w:tc>
          <w:tcPr>
            <w:tcW w:w="1067" w:type="pct"/>
            <w:shd w:val="clear" w:color="auto" w:fill="auto"/>
          </w:tcPr>
          <w:p w14:paraId="0B32AA94" w14:textId="77777777" w:rsidR="00DF0836" w:rsidRPr="00DF0836" w:rsidRDefault="00DF0836" w:rsidP="00DF0836">
            <w:pPr>
              <w:spacing w:after="0" w:line="360" w:lineRule="auto"/>
              <w:ind w:left="0" w:right="0" w:firstLine="0"/>
              <w:contextualSpacing/>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Percentage</w:t>
            </w:r>
          </w:p>
        </w:tc>
      </w:tr>
      <w:tr w:rsidR="00DF0836" w:rsidRPr="00DF0836" w14:paraId="06A6A31A" w14:textId="77777777" w:rsidTr="00AA490D">
        <w:tc>
          <w:tcPr>
            <w:tcW w:w="574" w:type="pct"/>
            <w:shd w:val="clear" w:color="auto" w:fill="auto"/>
          </w:tcPr>
          <w:p w14:paraId="2CF58D3F"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bookmarkStart w:id="1" w:name="_Hlk68726262"/>
            <w:r w:rsidRPr="00DF0836">
              <w:rPr>
                <w:rFonts w:eastAsia="Calibri"/>
                <w:color w:val="auto"/>
                <w:kern w:val="0"/>
                <w:sz w:val="24"/>
                <w:szCs w:val="24"/>
                <w:lang w:bidi="ar-SA"/>
                <w14:ligatures w14:val="none"/>
              </w:rPr>
              <w:t>1.</w:t>
            </w:r>
          </w:p>
        </w:tc>
        <w:tc>
          <w:tcPr>
            <w:tcW w:w="1753" w:type="pct"/>
            <w:shd w:val="clear" w:color="auto" w:fill="auto"/>
          </w:tcPr>
          <w:p w14:paraId="63388586"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noProof/>
                <w:color w:val="auto"/>
                <w:sz w:val="24"/>
                <w:szCs w:val="24"/>
                <w:lang w:val="en-GB" w:eastAsia="en-GB"/>
              </w:rPr>
              <w:t>below 20</w:t>
            </w:r>
          </w:p>
        </w:tc>
        <w:tc>
          <w:tcPr>
            <w:tcW w:w="1606" w:type="pct"/>
            <w:shd w:val="clear" w:color="auto" w:fill="auto"/>
          </w:tcPr>
          <w:p w14:paraId="0A674524"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12</w:t>
            </w:r>
          </w:p>
        </w:tc>
        <w:tc>
          <w:tcPr>
            <w:tcW w:w="1067" w:type="pct"/>
            <w:shd w:val="clear" w:color="auto" w:fill="auto"/>
          </w:tcPr>
          <w:p w14:paraId="36D4394A"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6.0</w:t>
            </w:r>
          </w:p>
        </w:tc>
      </w:tr>
      <w:tr w:rsidR="00DF0836" w:rsidRPr="00DF0836" w14:paraId="1E1A178D" w14:textId="77777777" w:rsidTr="00AA490D">
        <w:tc>
          <w:tcPr>
            <w:tcW w:w="574" w:type="pct"/>
            <w:shd w:val="clear" w:color="auto" w:fill="auto"/>
          </w:tcPr>
          <w:p w14:paraId="41CBE068"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w:t>
            </w:r>
          </w:p>
        </w:tc>
        <w:tc>
          <w:tcPr>
            <w:tcW w:w="1753" w:type="pct"/>
            <w:shd w:val="clear" w:color="auto" w:fill="auto"/>
          </w:tcPr>
          <w:p w14:paraId="456CC5F4"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noProof/>
                <w:color w:val="auto"/>
                <w:sz w:val="24"/>
                <w:szCs w:val="24"/>
                <w:lang w:val="en-GB" w:eastAsia="en-GB"/>
              </w:rPr>
              <w:t>20-30</w:t>
            </w:r>
          </w:p>
        </w:tc>
        <w:tc>
          <w:tcPr>
            <w:tcW w:w="1606" w:type="pct"/>
            <w:shd w:val="clear" w:color="auto" w:fill="auto"/>
          </w:tcPr>
          <w:p w14:paraId="78F3091D"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27</w:t>
            </w:r>
          </w:p>
        </w:tc>
        <w:tc>
          <w:tcPr>
            <w:tcW w:w="1067" w:type="pct"/>
            <w:shd w:val="clear" w:color="auto" w:fill="auto"/>
          </w:tcPr>
          <w:p w14:paraId="1EB197D2"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13.5</w:t>
            </w:r>
          </w:p>
        </w:tc>
      </w:tr>
      <w:tr w:rsidR="00DF0836" w:rsidRPr="00DF0836" w14:paraId="0F1EB381" w14:textId="77777777" w:rsidTr="00AA490D">
        <w:tc>
          <w:tcPr>
            <w:tcW w:w="574" w:type="pct"/>
            <w:shd w:val="clear" w:color="auto" w:fill="auto"/>
          </w:tcPr>
          <w:p w14:paraId="6A0641E7"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3.</w:t>
            </w:r>
          </w:p>
        </w:tc>
        <w:tc>
          <w:tcPr>
            <w:tcW w:w="1753" w:type="pct"/>
            <w:shd w:val="clear" w:color="auto" w:fill="auto"/>
          </w:tcPr>
          <w:p w14:paraId="0D1B3847"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noProof/>
                <w:color w:val="auto"/>
                <w:sz w:val="24"/>
                <w:szCs w:val="24"/>
                <w:lang w:val="en-GB" w:eastAsia="en-GB"/>
              </w:rPr>
              <w:t>31-40</w:t>
            </w:r>
          </w:p>
        </w:tc>
        <w:tc>
          <w:tcPr>
            <w:tcW w:w="1606" w:type="pct"/>
            <w:shd w:val="clear" w:color="auto" w:fill="auto"/>
          </w:tcPr>
          <w:p w14:paraId="684AAAD9"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87</w:t>
            </w:r>
          </w:p>
        </w:tc>
        <w:tc>
          <w:tcPr>
            <w:tcW w:w="1067" w:type="pct"/>
            <w:shd w:val="clear" w:color="auto" w:fill="auto"/>
          </w:tcPr>
          <w:p w14:paraId="1389235F"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43.5</w:t>
            </w:r>
          </w:p>
        </w:tc>
      </w:tr>
      <w:tr w:rsidR="00DF0836" w:rsidRPr="00DF0836" w14:paraId="5709FE9A" w14:textId="77777777" w:rsidTr="00AA490D">
        <w:tc>
          <w:tcPr>
            <w:tcW w:w="574" w:type="pct"/>
            <w:shd w:val="clear" w:color="auto" w:fill="auto"/>
          </w:tcPr>
          <w:p w14:paraId="27D913FD"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4.</w:t>
            </w:r>
          </w:p>
        </w:tc>
        <w:tc>
          <w:tcPr>
            <w:tcW w:w="1753" w:type="pct"/>
            <w:shd w:val="clear" w:color="auto" w:fill="auto"/>
          </w:tcPr>
          <w:p w14:paraId="4DE08642"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41-50</w:t>
            </w:r>
          </w:p>
        </w:tc>
        <w:tc>
          <w:tcPr>
            <w:tcW w:w="1606" w:type="pct"/>
            <w:shd w:val="clear" w:color="auto" w:fill="auto"/>
          </w:tcPr>
          <w:p w14:paraId="398B7867"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45</w:t>
            </w:r>
          </w:p>
        </w:tc>
        <w:tc>
          <w:tcPr>
            <w:tcW w:w="1067" w:type="pct"/>
            <w:shd w:val="clear" w:color="auto" w:fill="auto"/>
          </w:tcPr>
          <w:p w14:paraId="3696ECDF"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22.5</w:t>
            </w:r>
          </w:p>
        </w:tc>
      </w:tr>
      <w:tr w:rsidR="00DF0836" w:rsidRPr="00DF0836" w14:paraId="3C6EFFA2" w14:textId="77777777" w:rsidTr="00AA490D">
        <w:tc>
          <w:tcPr>
            <w:tcW w:w="574" w:type="pct"/>
            <w:shd w:val="clear" w:color="auto" w:fill="auto"/>
          </w:tcPr>
          <w:p w14:paraId="357940BF"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6.</w:t>
            </w:r>
          </w:p>
        </w:tc>
        <w:tc>
          <w:tcPr>
            <w:tcW w:w="1753" w:type="pct"/>
            <w:shd w:val="clear" w:color="auto" w:fill="auto"/>
          </w:tcPr>
          <w:p w14:paraId="07B5C152"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Above 50</w:t>
            </w:r>
          </w:p>
        </w:tc>
        <w:tc>
          <w:tcPr>
            <w:tcW w:w="1606" w:type="pct"/>
            <w:shd w:val="clear" w:color="auto" w:fill="auto"/>
          </w:tcPr>
          <w:p w14:paraId="62C629C6"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29</w:t>
            </w:r>
          </w:p>
        </w:tc>
        <w:tc>
          <w:tcPr>
            <w:tcW w:w="1067" w:type="pct"/>
            <w:shd w:val="clear" w:color="auto" w:fill="auto"/>
          </w:tcPr>
          <w:p w14:paraId="673D799A"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14.5</w:t>
            </w:r>
          </w:p>
        </w:tc>
      </w:tr>
      <w:bookmarkEnd w:id="1"/>
      <w:tr w:rsidR="00DF0836" w:rsidRPr="00DF0836" w14:paraId="219E38DC" w14:textId="77777777" w:rsidTr="00AA490D">
        <w:tc>
          <w:tcPr>
            <w:tcW w:w="2327" w:type="pct"/>
            <w:gridSpan w:val="2"/>
            <w:shd w:val="clear" w:color="auto" w:fill="auto"/>
          </w:tcPr>
          <w:p w14:paraId="0951B8E8" w14:textId="77777777" w:rsidR="00DF0836" w:rsidRPr="00DF0836" w:rsidRDefault="00DF0836" w:rsidP="00DF0836">
            <w:pPr>
              <w:spacing w:after="0" w:line="360" w:lineRule="auto"/>
              <w:ind w:left="0" w:right="0" w:firstLine="0"/>
              <w:contextualSpacing/>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Total</w:t>
            </w:r>
          </w:p>
        </w:tc>
        <w:tc>
          <w:tcPr>
            <w:tcW w:w="1606" w:type="pct"/>
            <w:shd w:val="clear" w:color="auto" w:fill="auto"/>
          </w:tcPr>
          <w:p w14:paraId="1F2F4199" w14:textId="77777777" w:rsidR="00DF0836" w:rsidRPr="00DF0836" w:rsidRDefault="00DF0836" w:rsidP="00DF0836">
            <w:pPr>
              <w:spacing w:after="0" w:line="360" w:lineRule="auto"/>
              <w:ind w:left="0" w:right="0" w:firstLine="0"/>
              <w:contextualSpacing/>
              <w:jc w:val="center"/>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200</w:t>
            </w:r>
          </w:p>
        </w:tc>
        <w:tc>
          <w:tcPr>
            <w:tcW w:w="1067" w:type="pct"/>
            <w:shd w:val="clear" w:color="auto" w:fill="auto"/>
          </w:tcPr>
          <w:p w14:paraId="72F44F97" w14:textId="77777777" w:rsidR="00DF0836" w:rsidRPr="00DF0836" w:rsidRDefault="00DF0836" w:rsidP="00DF0836">
            <w:pPr>
              <w:spacing w:after="0" w:line="360" w:lineRule="auto"/>
              <w:ind w:left="0" w:right="0" w:firstLine="0"/>
              <w:contextualSpacing/>
              <w:jc w:val="center"/>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100.0</w:t>
            </w:r>
          </w:p>
        </w:tc>
      </w:tr>
    </w:tbl>
    <w:bookmarkEnd w:id="0"/>
    <w:p w14:paraId="4DF82411" w14:textId="77777777" w:rsidR="00DF0836" w:rsidRPr="00DF0836" w:rsidRDefault="00DF0836" w:rsidP="00DF0836">
      <w:pPr>
        <w:autoSpaceDE w:val="0"/>
        <w:autoSpaceDN w:val="0"/>
        <w:adjustRightInd w:val="0"/>
        <w:spacing w:after="0" w:line="360" w:lineRule="auto"/>
        <w:ind w:left="0" w:right="0" w:firstLine="0"/>
        <w:contextualSpacing/>
        <w:jc w:val="left"/>
        <w:rPr>
          <w:rFonts w:eastAsia="Calibri"/>
          <w:color w:val="auto"/>
          <w:kern w:val="0"/>
          <w:sz w:val="24"/>
          <w:szCs w:val="24"/>
          <w:lang w:bidi="my-MM"/>
          <w14:ligatures w14:val="none"/>
        </w:rPr>
      </w:pPr>
      <w:r w:rsidRPr="00DF0836">
        <w:rPr>
          <w:rFonts w:eastAsia="Calibri"/>
          <w:color w:val="auto"/>
          <w:kern w:val="0"/>
          <w:sz w:val="20"/>
          <w:szCs w:val="20"/>
          <w:lang w:bidi="my-MM"/>
          <w14:ligatures w14:val="none"/>
        </w:rPr>
        <w:t>Source: Survey Data (January, 2025)</w:t>
      </w:r>
    </w:p>
    <w:p w14:paraId="40292205" w14:textId="77777777" w:rsidR="00FD622A" w:rsidRDefault="00FD622A" w:rsidP="00FD622A">
      <w:pPr>
        <w:spacing w:after="0" w:line="360" w:lineRule="auto"/>
        <w:ind w:left="0" w:right="0" w:firstLine="720"/>
        <w:rPr>
          <w:rFonts w:eastAsia="Calibri"/>
          <w:color w:val="auto"/>
          <w:kern w:val="0"/>
          <w:sz w:val="24"/>
          <w:szCs w:val="24"/>
          <w:lang w:bidi="ar-SA"/>
          <w14:ligatures w14:val="none"/>
        </w:rPr>
      </w:pPr>
    </w:p>
    <w:p w14:paraId="438C7957" w14:textId="77777777" w:rsidR="00DF0836" w:rsidRPr="00DF0836" w:rsidRDefault="00DF0836" w:rsidP="00FD622A">
      <w:pPr>
        <w:spacing w:after="0" w:line="360" w:lineRule="auto"/>
        <w:ind w:left="0" w:right="0" w:firstLine="720"/>
        <w:rPr>
          <w:rFonts w:eastAsia="Calibri" w:cs="Myanmar Text"/>
          <w:color w:val="auto"/>
          <w:kern w:val="0"/>
          <w:sz w:val="24"/>
          <w:szCs w:val="24"/>
          <w:lang w:bidi="ar-SA"/>
          <w14:ligatures w14:val="none"/>
        </w:rPr>
      </w:pPr>
      <w:r w:rsidRPr="00DF0836">
        <w:rPr>
          <w:rFonts w:eastAsia="Calibri"/>
          <w:color w:val="auto"/>
          <w:kern w:val="0"/>
          <w:sz w:val="24"/>
          <w:szCs w:val="24"/>
          <w:lang w:bidi="ar-SA"/>
          <w14:ligatures w14:val="none"/>
        </w:rPr>
        <w:t xml:space="preserve">There were 200 responders, of whom 87 (43.5%) were between the ages of 31 and 40, 45 (22.5%) were between the ages of 41 and 50, and 29 (14.5%) were over the age of 50. 13.5 percent of the participants, or 27 people, are between the ages of 20 and 30. The minority is made up of those who are 20 years of age or older, making up 6.0% of all respondents. The majority of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is obviously between the ages of 31 and 40.</w:t>
      </w:r>
    </w:p>
    <w:p w14:paraId="7F17DE49"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51B794FF" w14:textId="77777777" w:rsidR="00DF0836" w:rsidRPr="00DF0836" w:rsidRDefault="00DF0836" w:rsidP="00DF0836">
      <w:pPr>
        <w:spacing w:after="0" w:line="360" w:lineRule="auto"/>
        <w:ind w:left="0" w:right="0" w:firstLine="0"/>
        <w:jc w:val="left"/>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4.1.4</w:t>
      </w:r>
      <w:r w:rsidRPr="00DF0836">
        <w:rPr>
          <w:rFonts w:eastAsia="Calibri"/>
          <w:b/>
          <w:color w:val="auto"/>
          <w:kern w:val="0"/>
          <w:sz w:val="24"/>
          <w:szCs w:val="24"/>
          <w:lang w:bidi="ar-SA"/>
          <w14:ligatures w14:val="none"/>
        </w:rPr>
        <w:tab/>
        <w:t>Education Level</w:t>
      </w:r>
    </w:p>
    <w:p w14:paraId="0ADBEBDB" w14:textId="77777777" w:rsidR="00DF0836" w:rsidRPr="00DF0836" w:rsidRDefault="00DF0836" w:rsidP="00FD622A">
      <w:pPr>
        <w:spacing w:after="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Respondents' educational backgrounds can provide valuable information about their attitudes and understanding of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The educational status of 200 participants is shown in Table (4.4) together with the corresponding percentage and frequency.</w:t>
      </w:r>
    </w:p>
    <w:p w14:paraId="31F3F5A5"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b/>
          <w:color w:val="auto"/>
          <w:kern w:val="0"/>
          <w:sz w:val="24"/>
          <w:szCs w:val="24"/>
          <w:lang w:bidi="ar-SA"/>
          <w14:ligatures w14:val="none"/>
        </w:rPr>
        <w:t>Table (4.4) Education Level of Respondents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2900"/>
        <w:gridCol w:w="3056"/>
        <w:gridCol w:w="1590"/>
      </w:tblGrid>
      <w:tr w:rsidR="00DF0836" w:rsidRPr="00DF0836" w14:paraId="749A1859" w14:textId="77777777" w:rsidTr="00AA490D">
        <w:trPr>
          <w:trHeight w:val="296"/>
        </w:trPr>
        <w:tc>
          <w:tcPr>
            <w:tcW w:w="573" w:type="pct"/>
            <w:shd w:val="clear" w:color="auto" w:fill="auto"/>
          </w:tcPr>
          <w:p w14:paraId="7723808C" w14:textId="77777777" w:rsidR="00DF0836" w:rsidRPr="00DF0836" w:rsidRDefault="00DF0836" w:rsidP="00EE77AC">
            <w:pPr>
              <w:spacing w:after="0" w:line="276" w:lineRule="auto"/>
              <w:ind w:left="0" w:right="0" w:firstLine="0"/>
              <w:jc w:val="left"/>
              <w:rPr>
                <w:rFonts w:eastAsia="Calibri"/>
                <w:b/>
                <w:color w:val="auto"/>
                <w:kern w:val="0"/>
                <w:sz w:val="24"/>
                <w:szCs w:val="24"/>
                <w:lang w:bidi="ar-SA"/>
                <w14:ligatures w14:val="none"/>
              </w:rPr>
            </w:pPr>
            <w:bookmarkStart w:id="2" w:name="_Hlk67827688"/>
            <w:r w:rsidRPr="00DF0836">
              <w:rPr>
                <w:rFonts w:eastAsia="Calibri"/>
                <w:b/>
                <w:bCs/>
                <w:color w:val="auto"/>
                <w:kern w:val="0"/>
                <w:sz w:val="24"/>
                <w:szCs w:val="24"/>
                <w:lang w:bidi="ar-SA"/>
                <w14:ligatures w14:val="none"/>
              </w:rPr>
              <w:t>Sr. No.</w:t>
            </w:r>
          </w:p>
        </w:tc>
        <w:tc>
          <w:tcPr>
            <w:tcW w:w="1701" w:type="pct"/>
            <w:shd w:val="clear" w:color="auto" w:fill="auto"/>
          </w:tcPr>
          <w:p w14:paraId="2807713F" w14:textId="77777777" w:rsidR="00DF0836" w:rsidRPr="00DF0836" w:rsidRDefault="00DF0836" w:rsidP="00EE77AC">
            <w:pPr>
              <w:spacing w:after="0" w:line="276"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Education Level</w:t>
            </w:r>
          </w:p>
        </w:tc>
        <w:tc>
          <w:tcPr>
            <w:tcW w:w="1793" w:type="pct"/>
            <w:shd w:val="clear" w:color="auto" w:fill="auto"/>
          </w:tcPr>
          <w:p w14:paraId="4090576D" w14:textId="77777777" w:rsidR="00DF0836" w:rsidRPr="00DF0836" w:rsidRDefault="00DF0836" w:rsidP="00EE77AC">
            <w:pPr>
              <w:spacing w:after="0" w:line="276"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No. of Respondents</w:t>
            </w:r>
          </w:p>
        </w:tc>
        <w:tc>
          <w:tcPr>
            <w:tcW w:w="933" w:type="pct"/>
            <w:shd w:val="clear" w:color="auto" w:fill="auto"/>
          </w:tcPr>
          <w:p w14:paraId="7C76CCC2" w14:textId="77777777" w:rsidR="00DF0836" w:rsidRPr="00DF0836" w:rsidRDefault="00DF0836" w:rsidP="00EE77AC">
            <w:pPr>
              <w:spacing w:after="0" w:line="276"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Percentage</w:t>
            </w:r>
          </w:p>
        </w:tc>
      </w:tr>
      <w:tr w:rsidR="00DF0836" w:rsidRPr="00DF0836" w14:paraId="3588398B" w14:textId="77777777" w:rsidTr="00AA490D">
        <w:tc>
          <w:tcPr>
            <w:tcW w:w="573" w:type="pct"/>
            <w:shd w:val="clear" w:color="auto" w:fill="auto"/>
          </w:tcPr>
          <w:p w14:paraId="56A5017F"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w:t>
            </w:r>
          </w:p>
        </w:tc>
        <w:tc>
          <w:tcPr>
            <w:tcW w:w="1701" w:type="pct"/>
            <w:shd w:val="clear" w:color="auto" w:fill="auto"/>
          </w:tcPr>
          <w:p w14:paraId="13374606" w14:textId="77777777" w:rsidR="00DF0836" w:rsidRPr="00DF0836" w:rsidRDefault="00DF0836" w:rsidP="00EE77AC">
            <w:pPr>
              <w:spacing w:after="0" w:line="276"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Undergraduate</w:t>
            </w:r>
          </w:p>
        </w:tc>
        <w:tc>
          <w:tcPr>
            <w:tcW w:w="1793" w:type="pct"/>
            <w:shd w:val="clear" w:color="auto" w:fill="auto"/>
          </w:tcPr>
          <w:p w14:paraId="4A860256"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42</w:t>
            </w:r>
          </w:p>
        </w:tc>
        <w:tc>
          <w:tcPr>
            <w:tcW w:w="933" w:type="pct"/>
            <w:shd w:val="clear" w:color="auto" w:fill="auto"/>
            <w:vAlign w:val="bottom"/>
          </w:tcPr>
          <w:p w14:paraId="121472E3"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color w:val="auto"/>
                <w:sz w:val="24"/>
                <w:szCs w:val="24"/>
              </w:rPr>
              <w:t>21.0</w:t>
            </w:r>
          </w:p>
        </w:tc>
      </w:tr>
      <w:tr w:rsidR="00DF0836" w:rsidRPr="00DF0836" w14:paraId="3DF2B0A6" w14:textId="77777777" w:rsidTr="00AA490D">
        <w:tc>
          <w:tcPr>
            <w:tcW w:w="573" w:type="pct"/>
            <w:shd w:val="clear" w:color="auto" w:fill="auto"/>
          </w:tcPr>
          <w:p w14:paraId="4614637C"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w:t>
            </w:r>
          </w:p>
        </w:tc>
        <w:tc>
          <w:tcPr>
            <w:tcW w:w="1701" w:type="pct"/>
            <w:shd w:val="clear" w:color="auto" w:fill="auto"/>
          </w:tcPr>
          <w:p w14:paraId="17396BA8" w14:textId="77777777" w:rsidR="00DF0836" w:rsidRPr="00DF0836" w:rsidRDefault="00DF0836" w:rsidP="00EE77AC">
            <w:pPr>
              <w:spacing w:after="0" w:line="276"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Graduate</w:t>
            </w:r>
          </w:p>
        </w:tc>
        <w:tc>
          <w:tcPr>
            <w:tcW w:w="1793" w:type="pct"/>
            <w:shd w:val="clear" w:color="auto" w:fill="auto"/>
          </w:tcPr>
          <w:p w14:paraId="10E3DD2F"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105</w:t>
            </w:r>
          </w:p>
        </w:tc>
        <w:tc>
          <w:tcPr>
            <w:tcW w:w="933" w:type="pct"/>
            <w:shd w:val="clear" w:color="auto" w:fill="auto"/>
            <w:vAlign w:val="bottom"/>
          </w:tcPr>
          <w:p w14:paraId="10A8FCB0"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color w:val="auto"/>
                <w:sz w:val="24"/>
                <w:szCs w:val="24"/>
              </w:rPr>
              <w:t>52.5</w:t>
            </w:r>
          </w:p>
        </w:tc>
      </w:tr>
      <w:tr w:rsidR="00DF0836" w:rsidRPr="00DF0836" w14:paraId="33F77EB2" w14:textId="77777777" w:rsidTr="00AA490D">
        <w:tc>
          <w:tcPr>
            <w:tcW w:w="573" w:type="pct"/>
            <w:shd w:val="clear" w:color="auto" w:fill="auto"/>
          </w:tcPr>
          <w:p w14:paraId="226F9970"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3.</w:t>
            </w:r>
          </w:p>
        </w:tc>
        <w:tc>
          <w:tcPr>
            <w:tcW w:w="1701" w:type="pct"/>
            <w:shd w:val="clear" w:color="auto" w:fill="auto"/>
          </w:tcPr>
          <w:p w14:paraId="2E5E1BF4" w14:textId="77777777" w:rsidR="00DF0836" w:rsidRPr="00DF0836" w:rsidRDefault="00DF0836" w:rsidP="00EE77AC">
            <w:pPr>
              <w:spacing w:after="0" w:line="276"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Post Graduate</w:t>
            </w:r>
          </w:p>
        </w:tc>
        <w:tc>
          <w:tcPr>
            <w:tcW w:w="1793" w:type="pct"/>
            <w:shd w:val="clear" w:color="auto" w:fill="auto"/>
          </w:tcPr>
          <w:p w14:paraId="6B63374E"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18</w:t>
            </w:r>
          </w:p>
        </w:tc>
        <w:tc>
          <w:tcPr>
            <w:tcW w:w="933" w:type="pct"/>
            <w:shd w:val="clear" w:color="auto" w:fill="auto"/>
            <w:vAlign w:val="bottom"/>
          </w:tcPr>
          <w:p w14:paraId="584D991B"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color w:val="auto"/>
                <w:sz w:val="24"/>
                <w:szCs w:val="24"/>
              </w:rPr>
              <w:t>9.0</w:t>
            </w:r>
          </w:p>
        </w:tc>
      </w:tr>
      <w:tr w:rsidR="00DF0836" w:rsidRPr="00DF0836" w14:paraId="7FF085A1" w14:textId="77777777" w:rsidTr="00AA490D">
        <w:tc>
          <w:tcPr>
            <w:tcW w:w="573" w:type="pct"/>
            <w:shd w:val="clear" w:color="auto" w:fill="auto"/>
          </w:tcPr>
          <w:p w14:paraId="38C43CFE"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4.</w:t>
            </w:r>
          </w:p>
        </w:tc>
        <w:tc>
          <w:tcPr>
            <w:tcW w:w="1701" w:type="pct"/>
            <w:shd w:val="clear" w:color="auto" w:fill="auto"/>
          </w:tcPr>
          <w:p w14:paraId="5B64BD4E" w14:textId="77777777" w:rsidR="00DF0836" w:rsidRPr="00DF0836" w:rsidRDefault="00DF0836" w:rsidP="00EE77AC">
            <w:pPr>
              <w:spacing w:after="0" w:line="276"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Master</w:t>
            </w:r>
          </w:p>
        </w:tc>
        <w:tc>
          <w:tcPr>
            <w:tcW w:w="1793" w:type="pct"/>
            <w:shd w:val="clear" w:color="auto" w:fill="auto"/>
          </w:tcPr>
          <w:p w14:paraId="42BF3BCB"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9</w:t>
            </w:r>
          </w:p>
        </w:tc>
        <w:tc>
          <w:tcPr>
            <w:tcW w:w="933" w:type="pct"/>
            <w:shd w:val="clear" w:color="auto" w:fill="auto"/>
            <w:vAlign w:val="bottom"/>
          </w:tcPr>
          <w:p w14:paraId="3D65A826"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color w:val="auto"/>
                <w:sz w:val="24"/>
                <w:szCs w:val="24"/>
              </w:rPr>
              <w:t>4.5</w:t>
            </w:r>
          </w:p>
        </w:tc>
      </w:tr>
      <w:tr w:rsidR="00DF0836" w:rsidRPr="00DF0836" w14:paraId="5B414175" w14:textId="77777777" w:rsidTr="00AA490D">
        <w:tc>
          <w:tcPr>
            <w:tcW w:w="573" w:type="pct"/>
            <w:shd w:val="clear" w:color="auto" w:fill="auto"/>
          </w:tcPr>
          <w:p w14:paraId="49436ACC"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5.</w:t>
            </w:r>
          </w:p>
        </w:tc>
        <w:tc>
          <w:tcPr>
            <w:tcW w:w="1701" w:type="pct"/>
            <w:shd w:val="clear" w:color="auto" w:fill="auto"/>
          </w:tcPr>
          <w:p w14:paraId="3A64F0F2" w14:textId="77777777" w:rsidR="00DF0836" w:rsidRPr="00DF0836" w:rsidRDefault="00DF0836" w:rsidP="00EE77AC">
            <w:pPr>
              <w:spacing w:after="0" w:line="276"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Other</w:t>
            </w:r>
          </w:p>
        </w:tc>
        <w:tc>
          <w:tcPr>
            <w:tcW w:w="1793" w:type="pct"/>
            <w:shd w:val="clear" w:color="auto" w:fill="auto"/>
          </w:tcPr>
          <w:p w14:paraId="4D7C4FC7"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26</w:t>
            </w:r>
          </w:p>
        </w:tc>
        <w:tc>
          <w:tcPr>
            <w:tcW w:w="933" w:type="pct"/>
            <w:shd w:val="clear" w:color="auto" w:fill="auto"/>
            <w:vAlign w:val="bottom"/>
          </w:tcPr>
          <w:p w14:paraId="350D534B" w14:textId="77777777" w:rsidR="00DF0836" w:rsidRPr="00DF0836" w:rsidRDefault="00DF0836" w:rsidP="00EE77AC">
            <w:pPr>
              <w:spacing w:after="0" w:line="276" w:lineRule="auto"/>
              <w:ind w:left="0" w:right="0" w:firstLine="0"/>
              <w:jc w:val="center"/>
              <w:rPr>
                <w:rFonts w:eastAsia="Calibri"/>
                <w:color w:val="auto"/>
                <w:kern w:val="0"/>
                <w:sz w:val="24"/>
                <w:szCs w:val="24"/>
                <w:lang w:bidi="ar-SA"/>
                <w14:ligatures w14:val="none"/>
              </w:rPr>
            </w:pPr>
            <w:r w:rsidRPr="00DF0836">
              <w:rPr>
                <w:color w:val="auto"/>
                <w:sz w:val="24"/>
                <w:szCs w:val="24"/>
              </w:rPr>
              <w:t>13.0</w:t>
            </w:r>
          </w:p>
        </w:tc>
      </w:tr>
      <w:tr w:rsidR="00DF0836" w:rsidRPr="00DF0836" w14:paraId="689E7401" w14:textId="77777777" w:rsidTr="00AA490D">
        <w:tc>
          <w:tcPr>
            <w:tcW w:w="2274" w:type="pct"/>
            <w:gridSpan w:val="2"/>
            <w:shd w:val="clear" w:color="auto" w:fill="auto"/>
          </w:tcPr>
          <w:p w14:paraId="7178FDD7" w14:textId="77777777" w:rsidR="00DF0836" w:rsidRPr="00DF0836" w:rsidRDefault="00DF0836" w:rsidP="00EE77AC">
            <w:pPr>
              <w:spacing w:after="0" w:line="276"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Total</w:t>
            </w:r>
          </w:p>
        </w:tc>
        <w:tc>
          <w:tcPr>
            <w:tcW w:w="1793" w:type="pct"/>
            <w:shd w:val="clear" w:color="auto" w:fill="auto"/>
          </w:tcPr>
          <w:p w14:paraId="49AF273A" w14:textId="77777777" w:rsidR="00DF0836" w:rsidRPr="00DF0836" w:rsidRDefault="00DF0836" w:rsidP="00EE77AC">
            <w:pPr>
              <w:spacing w:after="0" w:line="276" w:lineRule="auto"/>
              <w:ind w:left="0" w:right="0" w:firstLine="0"/>
              <w:jc w:val="center"/>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200</w:t>
            </w:r>
          </w:p>
        </w:tc>
        <w:tc>
          <w:tcPr>
            <w:tcW w:w="933" w:type="pct"/>
            <w:shd w:val="clear" w:color="auto" w:fill="auto"/>
          </w:tcPr>
          <w:p w14:paraId="5F80BB4D" w14:textId="77777777" w:rsidR="00DF0836" w:rsidRPr="00DF0836" w:rsidRDefault="00DF0836" w:rsidP="00EE77AC">
            <w:pPr>
              <w:spacing w:after="0" w:line="276" w:lineRule="auto"/>
              <w:ind w:left="0" w:right="0" w:firstLine="0"/>
              <w:jc w:val="center"/>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100.0</w:t>
            </w:r>
          </w:p>
        </w:tc>
      </w:tr>
    </w:tbl>
    <w:bookmarkEnd w:id="2"/>
    <w:p w14:paraId="21D52DF2" w14:textId="77777777" w:rsidR="00DF0836" w:rsidRPr="00DF0836" w:rsidRDefault="00DF0836" w:rsidP="00DF0836">
      <w:pPr>
        <w:autoSpaceDE w:val="0"/>
        <w:autoSpaceDN w:val="0"/>
        <w:adjustRightInd w:val="0"/>
        <w:spacing w:after="0" w:line="360" w:lineRule="auto"/>
        <w:ind w:left="0" w:right="0" w:firstLine="0"/>
        <w:contextualSpacing/>
        <w:jc w:val="left"/>
        <w:rPr>
          <w:rFonts w:eastAsia="Calibri"/>
          <w:color w:val="auto"/>
          <w:kern w:val="0"/>
          <w:sz w:val="20"/>
          <w:szCs w:val="20"/>
          <w:lang w:bidi="my-MM"/>
          <w14:ligatures w14:val="none"/>
        </w:rPr>
      </w:pPr>
      <w:r w:rsidRPr="00DF0836">
        <w:rPr>
          <w:rFonts w:eastAsia="Calibri"/>
          <w:color w:val="auto"/>
          <w:kern w:val="0"/>
          <w:sz w:val="20"/>
          <w:szCs w:val="20"/>
          <w:lang w:bidi="my-MM"/>
          <w14:ligatures w14:val="none"/>
        </w:rPr>
        <w:t>Source: Survey Data (January, 2025)</w:t>
      </w:r>
    </w:p>
    <w:p w14:paraId="0A505FC1"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p>
    <w:p w14:paraId="4876237D"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s="Myanmar Text"/>
          <w:color w:val="auto"/>
          <w:kern w:val="0"/>
          <w:sz w:val="24"/>
          <w:szCs w:val="24"/>
          <w:lang w:bidi="ar-SA"/>
          <w14:ligatures w14:val="none"/>
        </w:rPr>
        <w:lastRenderedPageBreak/>
        <w:t xml:space="preserve">Regarding education, 105 respondents (52.5 percent of all respondents) have doctoral degrees, 42 have undergraduate degrees, and 26 have just completed high school, accounting for 21.0% and 13.0% of the total respondents, respectively. Furthermore, 18 responders, or 9.0% of the total participants, have postgraduate degrees. Finally, the remaining nine responders made up 4.5% of the total respondents. It may be deduced that bachelor's degree holders make up the bulk of </w:t>
      </w:r>
      <w:proofErr w:type="spellStart"/>
      <w:r w:rsidRPr="00DF0836">
        <w:rPr>
          <w:rFonts w:eastAsia="Calibri" w:cs="Myanmar Text"/>
          <w:color w:val="auto"/>
          <w:kern w:val="0"/>
          <w:sz w:val="24"/>
          <w:szCs w:val="24"/>
          <w:lang w:bidi="ar-SA"/>
          <w14:ligatures w14:val="none"/>
        </w:rPr>
        <w:t>Seinyadanar</w:t>
      </w:r>
      <w:proofErr w:type="spellEnd"/>
      <w:r w:rsidRPr="00DF0836">
        <w:rPr>
          <w:rFonts w:eastAsia="Calibri" w:cs="Myanmar Text"/>
          <w:color w:val="auto"/>
          <w:kern w:val="0"/>
          <w:sz w:val="24"/>
          <w:szCs w:val="24"/>
          <w:lang w:bidi="ar-SA"/>
          <w14:ligatures w14:val="none"/>
        </w:rPr>
        <w:t xml:space="preserve"> Automatic Concrete Brick buyers.</w:t>
      </w:r>
    </w:p>
    <w:p w14:paraId="773C4AF9" w14:textId="77777777" w:rsidR="00DF0836" w:rsidRPr="00DF0836" w:rsidRDefault="00DF0836" w:rsidP="00DF0836">
      <w:pPr>
        <w:spacing w:after="160" w:line="259" w:lineRule="auto"/>
        <w:ind w:left="0" w:right="0" w:firstLine="0"/>
        <w:jc w:val="left"/>
        <w:rPr>
          <w:rFonts w:eastAsia="Calibri"/>
          <w:color w:val="auto"/>
          <w:kern w:val="0"/>
          <w:sz w:val="24"/>
          <w:szCs w:val="24"/>
          <w:lang w:bidi="ar-SA"/>
          <w14:ligatures w14:val="none"/>
        </w:rPr>
      </w:pPr>
    </w:p>
    <w:p w14:paraId="669E4546" w14:textId="77777777" w:rsidR="00DF0836" w:rsidRPr="00DF0836" w:rsidRDefault="00DF0836" w:rsidP="00DF0836">
      <w:pPr>
        <w:spacing w:after="0" w:line="360" w:lineRule="auto"/>
        <w:ind w:left="0" w:right="0" w:firstLine="0"/>
        <w:jc w:val="left"/>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4.1.5</w:t>
      </w:r>
      <w:r w:rsidRPr="00DF0836">
        <w:rPr>
          <w:rFonts w:eastAsia="Calibri"/>
          <w:b/>
          <w:color w:val="auto"/>
          <w:kern w:val="0"/>
          <w:sz w:val="24"/>
          <w:szCs w:val="24"/>
          <w:lang w:bidi="ar-SA"/>
          <w14:ligatures w14:val="none"/>
        </w:rPr>
        <w:tab/>
        <w:t>Job Type</w:t>
      </w:r>
    </w:p>
    <w:p w14:paraId="60D46B90" w14:textId="77777777" w:rsidR="00DF0836" w:rsidRPr="00DF0836" w:rsidRDefault="00DF0836" w:rsidP="00FD622A">
      <w:pPr>
        <w:spacing w:after="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Respondents' perceptions of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may vary depending on their occupation. The job type of 200 respondents is shown in Table (4.5) along with the percentage of respondents.</w:t>
      </w:r>
    </w:p>
    <w:p w14:paraId="502F6B0C"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p>
    <w:p w14:paraId="462A8F3D"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b/>
          <w:color w:val="auto"/>
          <w:kern w:val="0"/>
          <w:sz w:val="24"/>
          <w:szCs w:val="24"/>
          <w:lang w:bidi="ar-SA"/>
          <w14:ligatures w14:val="none"/>
        </w:rPr>
        <w:t>Table (4.5) Job Type of Respondents</w:t>
      </w:r>
    </w:p>
    <w:tbl>
      <w:tblPr>
        <w:tblW w:w="495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479"/>
        <w:gridCol w:w="2796"/>
        <w:gridCol w:w="2180"/>
      </w:tblGrid>
      <w:tr w:rsidR="00DF0836" w:rsidRPr="00DF0836" w14:paraId="6DBBBEAE" w14:textId="77777777" w:rsidTr="00AA490D">
        <w:trPr>
          <w:trHeight w:val="296"/>
        </w:trPr>
        <w:tc>
          <w:tcPr>
            <w:tcW w:w="582" w:type="pct"/>
            <w:shd w:val="clear" w:color="auto" w:fill="auto"/>
          </w:tcPr>
          <w:p w14:paraId="69C5F5DE" w14:textId="77777777" w:rsidR="00DF0836" w:rsidRPr="00DF0836" w:rsidRDefault="00DF0836" w:rsidP="00DF0836">
            <w:pPr>
              <w:spacing w:after="0" w:line="360" w:lineRule="auto"/>
              <w:ind w:left="0" w:right="0" w:firstLine="0"/>
              <w:jc w:val="center"/>
              <w:rPr>
                <w:rFonts w:eastAsia="Calibri"/>
                <w:b/>
                <w:color w:val="auto"/>
                <w:kern w:val="0"/>
                <w:sz w:val="24"/>
                <w:szCs w:val="24"/>
                <w:lang w:bidi="ar-SA"/>
                <w14:ligatures w14:val="none"/>
              </w:rPr>
            </w:pPr>
            <w:r w:rsidRPr="00DF0836">
              <w:rPr>
                <w:rFonts w:eastAsia="Calibri"/>
                <w:b/>
                <w:bCs/>
                <w:color w:val="auto"/>
                <w:kern w:val="0"/>
                <w:sz w:val="24"/>
                <w:szCs w:val="24"/>
                <w:lang w:bidi="ar-SA"/>
                <w14:ligatures w14:val="none"/>
              </w:rPr>
              <w:t>Sr. No.</w:t>
            </w:r>
          </w:p>
        </w:tc>
        <w:tc>
          <w:tcPr>
            <w:tcW w:w="1469" w:type="pct"/>
            <w:shd w:val="clear" w:color="auto" w:fill="auto"/>
          </w:tcPr>
          <w:p w14:paraId="6A763643"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Occupation</w:t>
            </w:r>
          </w:p>
        </w:tc>
        <w:tc>
          <w:tcPr>
            <w:tcW w:w="1657" w:type="pct"/>
            <w:shd w:val="clear" w:color="auto" w:fill="auto"/>
          </w:tcPr>
          <w:p w14:paraId="540CA8C4"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No. of Respondents</w:t>
            </w:r>
          </w:p>
        </w:tc>
        <w:tc>
          <w:tcPr>
            <w:tcW w:w="1292" w:type="pct"/>
            <w:shd w:val="clear" w:color="auto" w:fill="auto"/>
          </w:tcPr>
          <w:p w14:paraId="04B34DC9"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Percentage</w:t>
            </w:r>
          </w:p>
        </w:tc>
      </w:tr>
      <w:tr w:rsidR="00DF0836" w:rsidRPr="00DF0836" w14:paraId="13F83CC9" w14:textId="77777777" w:rsidTr="00AA490D">
        <w:tc>
          <w:tcPr>
            <w:tcW w:w="582" w:type="pct"/>
            <w:shd w:val="clear" w:color="auto" w:fill="auto"/>
          </w:tcPr>
          <w:p w14:paraId="568F0EEC"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w:t>
            </w:r>
          </w:p>
        </w:tc>
        <w:tc>
          <w:tcPr>
            <w:tcW w:w="1469" w:type="pct"/>
            <w:shd w:val="clear" w:color="auto" w:fill="auto"/>
          </w:tcPr>
          <w:p w14:paraId="493C5B5C"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Company Employee</w:t>
            </w:r>
          </w:p>
        </w:tc>
        <w:tc>
          <w:tcPr>
            <w:tcW w:w="1657" w:type="pct"/>
            <w:shd w:val="clear" w:color="auto" w:fill="auto"/>
          </w:tcPr>
          <w:p w14:paraId="2B89BA48"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126</w:t>
            </w:r>
          </w:p>
        </w:tc>
        <w:tc>
          <w:tcPr>
            <w:tcW w:w="1292" w:type="pct"/>
            <w:shd w:val="clear" w:color="auto" w:fill="auto"/>
            <w:vAlign w:val="bottom"/>
          </w:tcPr>
          <w:p w14:paraId="5DBC182C"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63.0</w:t>
            </w:r>
          </w:p>
        </w:tc>
      </w:tr>
      <w:tr w:rsidR="00DF0836" w:rsidRPr="00DF0836" w14:paraId="264BC0AD" w14:textId="77777777" w:rsidTr="00AA490D">
        <w:tc>
          <w:tcPr>
            <w:tcW w:w="582" w:type="pct"/>
            <w:shd w:val="clear" w:color="auto" w:fill="auto"/>
          </w:tcPr>
          <w:p w14:paraId="3540949B"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w:t>
            </w:r>
          </w:p>
        </w:tc>
        <w:tc>
          <w:tcPr>
            <w:tcW w:w="1469" w:type="pct"/>
            <w:shd w:val="clear" w:color="auto" w:fill="auto"/>
          </w:tcPr>
          <w:p w14:paraId="0991D0E2"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Government Staff</w:t>
            </w:r>
          </w:p>
        </w:tc>
        <w:tc>
          <w:tcPr>
            <w:tcW w:w="1657" w:type="pct"/>
            <w:shd w:val="clear" w:color="auto" w:fill="auto"/>
          </w:tcPr>
          <w:p w14:paraId="3A072806"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17</w:t>
            </w:r>
          </w:p>
        </w:tc>
        <w:tc>
          <w:tcPr>
            <w:tcW w:w="1292" w:type="pct"/>
            <w:shd w:val="clear" w:color="auto" w:fill="auto"/>
            <w:vAlign w:val="bottom"/>
          </w:tcPr>
          <w:p w14:paraId="3F973151"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8.5</w:t>
            </w:r>
          </w:p>
        </w:tc>
      </w:tr>
      <w:tr w:rsidR="00DF0836" w:rsidRPr="00DF0836" w14:paraId="0526B1F0" w14:textId="77777777" w:rsidTr="00AA490D">
        <w:tc>
          <w:tcPr>
            <w:tcW w:w="582" w:type="pct"/>
            <w:shd w:val="clear" w:color="auto" w:fill="auto"/>
          </w:tcPr>
          <w:p w14:paraId="432B74EE"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3.</w:t>
            </w:r>
          </w:p>
        </w:tc>
        <w:tc>
          <w:tcPr>
            <w:tcW w:w="1469" w:type="pct"/>
            <w:shd w:val="clear" w:color="auto" w:fill="auto"/>
          </w:tcPr>
          <w:p w14:paraId="75319E42"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Business Owner</w:t>
            </w:r>
          </w:p>
        </w:tc>
        <w:tc>
          <w:tcPr>
            <w:tcW w:w="1657" w:type="pct"/>
            <w:shd w:val="clear" w:color="auto" w:fill="auto"/>
          </w:tcPr>
          <w:p w14:paraId="0B9134FA"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54</w:t>
            </w:r>
          </w:p>
        </w:tc>
        <w:tc>
          <w:tcPr>
            <w:tcW w:w="1292" w:type="pct"/>
            <w:shd w:val="clear" w:color="auto" w:fill="auto"/>
            <w:vAlign w:val="bottom"/>
          </w:tcPr>
          <w:p w14:paraId="5CAA1CFB"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27.0</w:t>
            </w:r>
          </w:p>
        </w:tc>
      </w:tr>
      <w:tr w:rsidR="00DF0836" w:rsidRPr="00DF0836" w14:paraId="1D6B4BF2" w14:textId="77777777" w:rsidTr="00AA490D">
        <w:tc>
          <w:tcPr>
            <w:tcW w:w="582" w:type="pct"/>
            <w:shd w:val="clear" w:color="auto" w:fill="auto"/>
          </w:tcPr>
          <w:p w14:paraId="3884F51E"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4.</w:t>
            </w:r>
          </w:p>
        </w:tc>
        <w:tc>
          <w:tcPr>
            <w:tcW w:w="1469" w:type="pct"/>
            <w:shd w:val="clear" w:color="auto" w:fill="auto"/>
          </w:tcPr>
          <w:p w14:paraId="5FBC4AD3"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Retired</w:t>
            </w:r>
          </w:p>
        </w:tc>
        <w:tc>
          <w:tcPr>
            <w:tcW w:w="1657" w:type="pct"/>
            <w:shd w:val="clear" w:color="auto" w:fill="auto"/>
          </w:tcPr>
          <w:p w14:paraId="558F7311"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3</w:t>
            </w:r>
          </w:p>
        </w:tc>
        <w:tc>
          <w:tcPr>
            <w:tcW w:w="1292" w:type="pct"/>
            <w:shd w:val="clear" w:color="auto" w:fill="auto"/>
            <w:vAlign w:val="bottom"/>
          </w:tcPr>
          <w:p w14:paraId="7B3E3B06"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1.5</w:t>
            </w:r>
          </w:p>
        </w:tc>
      </w:tr>
      <w:tr w:rsidR="00DF0836" w:rsidRPr="00DF0836" w14:paraId="21B1C16B" w14:textId="77777777" w:rsidTr="00AA490D">
        <w:tc>
          <w:tcPr>
            <w:tcW w:w="2051" w:type="pct"/>
            <w:gridSpan w:val="2"/>
            <w:shd w:val="clear" w:color="auto" w:fill="auto"/>
          </w:tcPr>
          <w:p w14:paraId="384D32A5"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Total</w:t>
            </w:r>
          </w:p>
        </w:tc>
        <w:tc>
          <w:tcPr>
            <w:tcW w:w="1657" w:type="pct"/>
            <w:shd w:val="clear" w:color="auto" w:fill="auto"/>
          </w:tcPr>
          <w:p w14:paraId="049CB278"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200</w:t>
            </w:r>
          </w:p>
        </w:tc>
        <w:tc>
          <w:tcPr>
            <w:tcW w:w="1292" w:type="pct"/>
            <w:shd w:val="clear" w:color="auto" w:fill="auto"/>
          </w:tcPr>
          <w:p w14:paraId="0A7766DC"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100.0</w:t>
            </w:r>
          </w:p>
        </w:tc>
      </w:tr>
    </w:tbl>
    <w:p w14:paraId="3B55E1E4" w14:textId="77777777" w:rsidR="00DF0836" w:rsidRPr="00DF0836" w:rsidRDefault="00DF0836" w:rsidP="00DF0836">
      <w:pPr>
        <w:autoSpaceDE w:val="0"/>
        <w:autoSpaceDN w:val="0"/>
        <w:adjustRightInd w:val="0"/>
        <w:spacing w:after="0" w:line="360" w:lineRule="auto"/>
        <w:ind w:left="0" w:right="0" w:firstLine="0"/>
        <w:contextualSpacing/>
        <w:jc w:val="left"/>
        <w:rPr>
          <w:rFonts w:eastAsia="Calibri"/>
          <w:color w:val="auto"/>
          <w:kern w:val="0"/>
          <w:sz w:val="24"/>
          <w:szCs w:val="24"/>
          <w:lang w:bidi="my-MM"/>
          <w14:ligatures w14:val="none"/>
        </w:rPr>
      </w:pPr>
      <w:r w:rsidRPr="00DF0836">
        <w:rPr>
          <w:rFonts w:eastAsia="Calibri"/>
          <w:color w:val="auto"/>
          <w:kern w:val="0"/>
          <w:sz w:val="24"/>
          <w:szCs w:val="24"/>
          <w:lang w:bidi="ar-SA"/>
          <w14:ligatures w14:val="none"/>
        </w:rPr>
        <w:t xml:space="preserve"> </w:t>
      </w:r>
      <w:r w:rsidRPr="00DF0836">
        <w:rPr>
          <w:rFonts w:eastAsia="Calibri"/>
          <w:color w:val="auto"/>
          <w:kern w:val="0"/>
          <w:sz w:val="20"/>
          <w:szCs w:val="20"/>
          <w:lang w:bidi="my-MM"/>
          <w14:ligatures w14:val="none"/>
        </w:rPr>
        <w:t>Source: Survey Data (January, 2025)</w:t>
      </w:r>
    </w:p>
    <w:p w14:paraId="68C7AE42"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p>
    <w:p w14:paraId="4F75104A" w14:textId="77777777" w:rsidR="00DF0836" w:rsidRPr="00DF0836" w:rsidRDefault="00DF0836" w:rsidP="00FD622A">
      <w:pPr>
        <w:spacing w:after="0" w:line="360" w:lineRule="auto"/>
        <w:ind w:left="0" w:right="0" w:firstLine="720"/>
        <w:rPr>
          <w:rFonts w:eastAsia="Calibri"/>
          <w:color w:val="auto"/>
          <w:kern w:val="0"/>
          <w:sz w:val="24"/>
          <w:szCs w:val="24"/>
          <w:shd w:val="clear" w:color="auto" w:fill="FFFFFF"/>
          <w:lang w:bidi="ar-SA"/>
          <w14:ligatures w14:val="none"/>
        </w:rPr>
      </w:pPr>
      <w:r w:rsidRPr="00DF0836">
        <w:rPr>
          <w:rFonts w:eastAsia="Calibri"/>
          <w:color w:val="auto"/>
          <w:kern w:val="0"/>
          <w:sz w:val="24"/>
          <w:szCs w:val="24"/>
          <w:shd w:val="clear" w:color="auto" w:fill="FFFFFF"/>
          <w:lang w:bidi="ar-SA"/>
          <w14:ligatures w14:val="none"/>
        </w:rPr>
        <w:t xml:space="preserve">Regarding employment type, 126 respondents (63.1%) work for firms, while 54 respondents (27.0%) are entrepreneurs. Three respondents are retired, making up 1.5% of the total, and 17 respondents are government employees, making up 8.5%. The majority of people who buy </w:t>
      </w:r>
      <w:proofErr w:type="spellStart"/>
      <w:r w:rsidRPr="00DF0836">
        <w:rPr>
          <w:rFonts w:eastAsia="Calibri"/>
          <w:color w:val="auto"/>
          <w:kern w:val="0"/>
          <w:sz w:val="24"/>
          <w:szCs w:val="24"/>
          <w:shd w:val="clear" w:color="auto" w:fill="FFFFFF"/>
          <w:lang w:bidi="ar-SA"/>
          <w14:ligatures w14:val="none"/>
        </w:rPr>
        <w:t>Seinyadanar</w:t>
      </w:r>
      <w:proofErr w:type="spellEnd"/>
      <w:r w:rsidRPr="00DF0836">
        <w:rPr>
          <w:rFonts w:eastAsia="Calibri"/>
          <w:color w:val="auto"/>
          <w:kern w:val="0"/>
          <w:sz w:val="24"/>
          <w:szCs w:val="24"/>
          <w:shd w:val="clear" w:color="auto" w:fill="FFFFFF"/>
          <w:lang w:bidi="ar-SA"/>
          <w14:ligatures w14:val="none"/>
        </w:rPr>
        <w:t xml:space="preserve"> Automatic Concrete Bricks are presumably workers for the construction firms.</w:t>
      </w:r>
    </w:p>
    <w:p w14:paraId="58FEB974" w14:textId="77777777" w:rsidR="00DF0836" w:rsidRPr="00DF0836" w:rsidRDefault="00DF0836" w:rsidP="00DF0836">
      <w:pPr>
        <w:spacing w:after="160" w:line="259" w:lineRule="auto"/>
        <w:ind w:left="0" w:right="0" w:firstLine="0"/>
        <w:jc w:val="left"/>
        <w:rPr>
          <w:rFonts w:eastAsia="Calibri"/>
          <w:color w:val="auto"/>
          <w:kern w:val="0"/>
          <w:sz w:val="24"/>
          <w:szCs w:val="24"/>
          <w:lang w:bidi="ar-SA"/>
          <w14:ligatures w14:val="none"/>
        </w:rPr>
      </w:pPr>
    </w:p>
    <w:p w14:paraId="3F1D776D" w14:textId="77777777" w:rsidR="00DF0836" w:rsidRPr="00DF0836" w:rsidRDefault="00DF0836" w:rsidP="00DF0836">
      <w:pPr>
        <w:spacing w:after="0" w:line="360" w:lineRule="auto"/>
        <w:ind w:left="0" w:right="0" w:firstLine="0"/>
        <w:jc w:val="left"/>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 xml:space="preserve">4.2 </w:t>
      </w:r>
      <w:r w:rsidRPr="00DF0836">
        <w:rPr>
          <w:rFonts w:eastAsia="Calibri"/>
          <w:b/>
          <w:bCs/>
          <w:color w:val="auto"/>
          <w:kern w:val="0"/>
          <w:sz w:val="24"/>
          <w:szCs w:val="24"/>
          <w:lang w:bidi="ar-SA"/>
          <w14:ligatures w14:val="none"/>
        </w:rPr>
        <w:tab/>
        <w:t xml:space="preserve">Reliability Analysis of Variables </w:t>
      </w:r>
    </w:p>
    <w:p w14:paraId="687B53BB" w14:textId="77777777" w:rsidR="00DF0836" w:rsidRPr="00DF0836" w:rsidRDefault="00DF0836" w:rsidP="00FD622A">
      <w:pPr>
        <w:spacing w:after="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Statistically speaking, a reliability study of variables evaluates how consistently a group of linked variables measure the same underlying notion. To evaluate the internal consistency dependability of a scale or a collection of test items, </w:t>
      </w:r>
      <w:proofErr w:type="spellStart"/>
      <w:r w:rsidRPr="00DF0836">
        <w:rPr>
          <w:rFonts w:eastAsia="Calibri"/>
          <w:color w:val="auto"/>
          <w:kern w:val="0"/>
          <w:sz w:val="24"/>
          <w:szCs w:val="24"/>
          <w:lang w:bidi="ar-SA"/>
          <w14:ligatures w14:val="none"/>
        </w:rPr>
        <w:t>Cronbach's</w:t>
      </w:r>
      <w:proofErr w:type="spellEnd"/>
      <w:r w:rsidRPr="00DF0836">
        <w:rPr>
          <w:rFonts w:eastAsia="Calibri"/>
          <w:color w:val="auto"/>
          <w:kern w:val="0"/>
          <w:sz w:val="24"/>
          <w:szCs w:val="24"/>
          <w:lang w:bidi="ar-SA"/>
          <w14:ligatures w14:val="none"/>
        </w:rPr>
        <w:t xml:space="preserve"> coefficient alpha is computed. It indicates how well the various test items </w:t>
      </w:r>
      <w:r w:rsidRPr="00DF0836">
        <w:rPr>
          <w:rFonts w:eastAsia="Calibri"/>
          <w:color w:val="auto"/>
          <w:kern w:val="0"/>
          <w:sz w:val="24"/>
          <w:szCs w:val="24"/>
          <w:lang w:bidi="ar-SA"/>
          <w14:ligatures w14:val="none"/>
        </w:rPr>
        <w:lastRenderedPageBreak/>
        <w:t xml:space="preserve">measure the same underlying concept and yield consistent findings when taken together. This study's </w:t>
      </w:r>
      <w:proofErr w:type="spellStart"/>
      <w:r w:rsidRPr="00DF0836">
        <w:rPr>
          <w:rFonts w:eastAsia="Calibri"/>
          <w:color w:val="auto"/>
          <w:kern w:val="0"/>
          <w:sz w:val="24"/>
          <w:szCs w:val="24"/>
          <w:lang w:bidi="ar-SA"/>
          <w14:ligatures w14:val="none"/>
        </w:rPr>
        <w:t>Cronbach's</w:t>
      </w:r>
      <w:proofErr w:type="spellEnd"/>
      <w:r w:rsidRPr="00DF0836">
        <w:rPr>
          <w:rFonts w:eastAsia="Calibri"/>
          <w:color w:val="auto"/>
          <w:kern w:val="0"/>
          <w:sz w:val="24"/>
          <w:szCs w:val="24"/>
          <w:lang w:bidi="ar-SA"/>
          <w14:ligatures w14:val="none"/>
        </w:rPr>
        <w:t xml:space="preserve"> Alpha values for the variables are shown in Table (4.6).</w:t>
      </w:r>
    </w:p>
    <w:p w14:paraId="04FBFE63" w14:textId="77777777" w:rsidR="00DF0836" w:rsidRPr="00DF0836" w:rsidRDefault="00DF0836" w:rsidP="00DF0836">
      <w:pPr>
        <w:spacing w:after="0" w:line="360" w:lineRule="auto"/>
        <w:ind w:left="0" w:right="0" w:firstLine="0"/>
        <w:jc w:val="center"/>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Table (4.6) Reliability Analysis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3111"/>
        <w:gridCol w:w="2225"/>
        <w:gridCol w:w="2233"/>
      </w:tblGrid>
      <w:tr w:rsidR="00DF0836" w:rsidRPr="00DF0836" w14:paraId="433191DF" w14:textId="77777777" w:rsidTr="00AA490D">
        <w:trPr>
          <w:trHeight w:val="172"/>
          <w:jc w:val="center"/>
        </w:trPr>
        <w:tc>
          <w:tcPr>
            <w:tcW w:w="560" w:type="pct"/>
            <w:shd w:val="clear" w:color="auto" w:fill="auto"/>
          </w:tcPr>
          <w:p w14:paraId="525ACCE4"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bookmarkStart w:id="3" w:name="_Hlk71229549"/>
            <w:r w:rsidRPr="00DF0836">
              <w:rPr>
                <w:rFonts w:eastAsia="Calibri"/>
                <w:b/>
                <w:bCs/>
                <w:color w:val="auto"/>
                <w:kern w:val="0"/>
                <w:sz w:val="24"/>
                <w:szCs w:val="24"/>
                <w:lang w:bidi="ar-SA"/>
                <w14:ligatures w14:val="none"/>
              </w:rPr>
              <w:t>Sr. No.</w:t>
            </w:r>
          </w:p>
        </w:tc>
        <w:tc>
          <w:tcPr>
            <w:tcW w:w="1825" w:type="pct"/>
            <w:shd w:val="clear" w:color="auto" w:fill="auto"/>
          </w:tcPr>
          <w:p w14:paraId="00733820"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Variables</w:t>
            </w:r>
          </w:p>
        </w:tc>
        <w:tc>
          <w:tcPr>
            <w:tcW w:w="1305" w:type="pct"/>
            <w:shd w:val="clear" w:color="auto" w:fill="auto"/>
          </w:tcPr>
          <w:p w14:paraId="5F3CC950"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No. of item</w:t>
            </w:r>
          </w:p>
        </w:tc>
        <w:tc>
          <w:tcPr>
            <w:tcW w:w="1311" w:type="pct"/>
            <w:shd w:val="clear" w:color="auto" w:fill="auto"/>
          </w:tcPr>
          <w:p w14:paraId="3A03E9EA"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proofErr w:type="spellStart"/>
            <w:r w:rsidRPr="00DF0836">
              <w:rPr>
                <w:rFonts w:eastAsia="Calibri"/>
                <w:b/>
                <w:bCs/>
                <w:color w:val="auto"/>
                <w:kern w:val="0"/>
                <w:sz w:val="24"/>
                <w:szCs w:val="24"/>
                <w:lang w:bidi="ar-SA"/>
                <w14:ligatures w14:val="none"/>
              </w:rPr>
              <w:t>Cronbach</w:t>
            </w:r>
            <w:proofErr w:type="spellEnd"/>
            <w:r w:rsidRPr="00DF0836">
              <w:rPr>
                <w:rFonts w:eastAsia="Calibri"/>
                <w:b/>
                <w:bCs/>
                <w:color w:val="auto"/>
                <w:kern w:val="0"/>
                <w:sz w:val="24"/>
                <w:szCs w:val="24"/>
                <w:lang w:bidi="ar-SA"/>
                <w14:ligatures w14:val="none"/>
              </w:rPr>
              <w:t xml:space="preserve"> Alpha</w:t>
            </w:r>
          </w:p>
        </w:tc>
      </w:tr>
      <w:tr w:rsidR="00DF0836" w:rsidRPr="00DF0836" w14:paraId="79288B85" w14:textId="77777777" w:rsidTr="00AA490D">
        <w:trPr>
          <w:trHeight w:val="242"/>
          <w:jc w:val="center"/>
        </w:trPr>
        <w:tc>
          <w:tcPr>
            <w:tcW w:w="560" w:type="pct"/>
            <w:shd w:val="clear" w:color="auto" w:fill="auto"/>
          </w:tcPr>
          <w:p w14:paraId="5FB5E603"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w:t>
            </w:r>
          </w:p>
        </w:tc>
        <w:tc>
          <w:tcPr>
            <w:tcW w:w="1825" w:type="pct"/>
            <w:shd w:val="clear" w:color="auto" w:fill="auto"/>
          </w:tcPr>
          <w:p w14:paraId="6045DE4D"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Product</w:t>
            </w:r>
          </w:p>
        </w:tc>
        <w:tc>
          <w:tcPr>
            <w:tcW w:w="1305" w:type="pct"/>
            <w:shd w:val="clear" w:color="auto" w:fill="auto"/>
          </w:tcPr>
          <w:p w14:paraId="736E084F"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5</w:t>
            </w:r>
          </w:p>
        </w:tc>
        <w:tc>
          <w:tcPr>
            <w:tcW w:w="1311" w:type="pct"/>
            <w:shd w:val="clear" w:color="auto" w:fill="auto"/>
          </w:tcPr>
          <w:p w14:paraId="5F41C4D2"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0.908</w:t>
            </w:r>
          </w:p>
        </w:tc>
      </w:tr>
      <w:tr w:rsidR="00DF0836" w:rsidRPr="00DF0836" w14:paraId="3929CF3A" w14:textId="77777777" w:rsidTr="00AA490D">
        <w:trPr>
          <w:trHeight w:val="419"/>
          <w:jc w:val="center"/>
        </w:trPr>
        <w:tc>
          <w:tcPr>
            <w:tcW w:w="560" w:type="pct"/>
            <w:shd w:val="clear" w:color="auto" w:fill="auto"/>
          </w:tcPr>
          <w:p w14:paraId="237D685A"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w:t>
            </w:r>
          </w:p>
        </w:tc>
        <w:tc>
          <w:tcPr>
            <w:tcW w:w="1825" w:type="pct"/>
            <w:shd w:val="clear" w:color="auto" w:fill="auto"/>
          </w:tcPr>
          <w:p w14:paraId="1D190210"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Price</w:t>
            </w:r>
          </w:p>
        </w:tc>
        <w:tc>
          <w:tcPr>
            <w:tcW w:w="1305" w:type="pct"/>
            <w:shd w:val="clear" w:color="auto" w:fill="auto"/>
          </w:tcPr>
          <w:p w14:paraId="6370F095"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5</w:t>
            </w:r>
          </w:p>
        </w:tc>
        <w:tc>
          <w:tcPr>
            <w:tcW w:w="1311" w:type="pct"/>
            <w:shd w:val="clear" w:color="auto" w:fill="auto"/>
          </w:tcPr>
          <w:p w14:paraId="7ECA7CFC"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0.912</w:t>
            </w:r>
          </w:p>
        </w:tc>
      </w:tr>
      <w:tr w:rsidR="00DF0836" w:rsidRPr="00DF0836" w14:paraId="77567568" w14:textId="77777777" w:rsidTr="00AA490D">
        <w:trPr>
          <w:trHeight w:val="406"/>
          <w:jc w:val="center"/>
        </w:trPr>
        <w:tc>
          <w:tcPr>
            <w:tcW w:w="560" w:type="pct"/>
            <w:shd w:val="clear" w:color="auto" w:fill="auto"/>
          </w:tcPr>
          <w:p w14:paraId="13FFAB55"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3</w:t>
            </w:r>
          </w:p>
        </w:tc>
        <w:tc>
          <w:tcPr>
            <w:tcW w:w="1825" w:type="pct"/>
            <w:shd w:val="clear" w:color="auto" w:fill="auto"/>
          </w:tcPr>
          <w:p w14:paraId="525C8563"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Place</w:t>
            </w:r>
          </w:p>
        </w:tc>
        <w:tc>
          <w:tcPr>
            <w:tcW w:w="1305" w:type="pct"/>
            <w:shd w:val="clear" w:color="auto" w:fill="auto"/>
          </w:tcPr>
          <w:p w14:paraId="427618EE"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5</w:t>
            </w:r>
          </w:p>
        </w:tc>
        <w:tc>
          <w:tcPr>
            <w:tcW w:w="1311" w:type="pct"/>
            <w:shd w:val="clear" w:color="auto" w:fill="auto"/>
          </w:tcPr>
          <w:p w14:paraId="47A746DD"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0.924</w:t>
            </w:r>
          </w:p>
        </w:tc>
      </w:tr>
      <w:tr w:rsidR="00DF0836" w:rsidRPr="00DF0836" w14:paraId="0D2DF207" w14:textId="77777777" w:rsidTr="00AA490D">
        <w:trPr>
          <w:trHeight w:val="419"/>
          <w:jc w:val="center"/>
        </w:trPr>
        <w:tc>
          <w:tcPr>
            <w:tcW w:w="560" w:type="pct"/>
            <w:shd w:val="clear" w:color="auto" w:fill="auto"/>
          </w:tcPr>
          <w:p w14:paraId="4AE310EA"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4</w:t>
            </w:r>
          </w:p>
        </w:tc>
        <w:tc>
          <w:tcPr>
            <w:tcW w:w="1825" w:type="pct"/>
            <w:shd w:val="clear" w:color="auto" w:fill="auto"/>
          </w:tcPr>
          <w:p w14:paraId="040CBDD9"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Promotion</w:t>
            </w:r>
          </w:p>
        </w:tc>
        <w:tc>
          <w:tcPr>
            <w:tcW w:w="1305" w:type="pct"/>
            <w:shd w:val="clear" w:color="auto" w:fill="auto"/>
          </w:tcPr>
          <w:p w14:paraId="77DBE354"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5</w:t>
            </w:r>
          </w:p>
        </w:tc>
        <w:tc>
          <w:tcPr>
            <w:tcW w:w="1311" w:type="pct"/>
            <w:shd w:val="clear" w:color="auto" w:fill="auto"/>
          </w:tcPr>
          <w:p w14:paraId="49AD01E1"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0.917</w:t>
            </w:r>
          </w:p>
        </w:tc>
      </w:tr>
      <w:tr w:rsidR="00DF0836" w:rsidRPr="00DF0836" w14:paraId="0B0E89B8" w14:textId="77777777" w:rsidTr="00AA490D">
        <w:trPr>
          <w:trHeight w:val="419"/>
          <w:jc w:val="center"/>
        </w:trPr>
        <w:tc>
          <w:tcPr>
            <w:tcW w:w="560" w:type="pct"/>
            <w:shd w:val="clear" w:color="auto" w:fill="auto"/>
          </w:tcPr>
          <w:p w14:paraId="36AAAF7D"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5</w:t>
            </w:r>
          </w:p>
        </w:tc>
        <w:tc>
          <w:tcPr>
            <w:tcW w:w="1825" w:type="pct"/>
            <w:shd w:val="clear" w:color="auto" w:fill="auto"/>
          </w:tcPr>
          <w:p w14:paraId="4D1B2A0C"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Customer Purchase Intention</w:t>
            </w:r>
          </w:p>
        </w:tc>
        <w:tc>
          <w:tcPr>
            <w:tcW w:w="1305" w:type="pct"/>
            <w:shd w:val="clear" w:color="auto" w:fill="auto"/>
          </w:tcPr>
          <w:p w14:paraId="2628EDD2"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5</w:t>
            </w:r>
          </w:p>
        </w:tc>
        <w:tc>
          <w:tcPr>
            <w:tcW w:w="1311" w:type="pct"/>
            <w:shd w:val="clear" w:color="auto" w:fill="auto"/>
          </w:tcPr>
          <w:p w14:paraId="0B385481"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0.937</w:t>
            </w:r>
          </w:p>
        </w:tc>
      </w:tr>
    </w:tbl>
    <w:bookmarkEnd w:id="3"/>
    <w:p w14:paraId="47C61BCE" w14:textId="77777777" w:rsidR="00DF0836" w:rsidRPr="00DF0836" w:rsidRDefault="00DF0836" w:rsidP="00DF0836">
      <w:pPr>
        <w:autoSpaceDE w:val="0"/>
        <w:autoSpaceDN w:val="0"/>
        <w:adjustRightInd w:val="0"/>
        <w:spacing w:after="0" w:line="360" w:lineRule="auto"/>
        <w:ind w:left="0" w:right="0" w:firstLine="0"/>
        <w:contextualSpacing/>
        <w:jc w:val="left"/>
        <w:rPr>
          <w:rFonts w:eastAsia="Calibri"/>
          <w:color w:val="auto"/>
          <w:kern w:val="0"/>
          <w:sz w:val="20"/>
          <w:szCs w:val="20"/>
          <w:lang w:bidi="my-MM"/>
          <w14:ligatures w14:val="none"/>
        </w:rPr>
      </w:pPr>
      <w:r w:rsidRPr="00DF0836">
        <w:rPr>
          <w:rFonts w:eastAsia="Calibri"/>
          <w:color w:val="auto"/>
          <w:kern w:val="0"/>
          <w:sz w:val="20"/>
          <w:szCs w:val="20"/>
          <w:lang w:bidi="my-MM"/>
          <w14:ligatures w14:val="none"/>
        </w:rPr>
        <w:t>Source: Survey Data (January, 2025)</w:t>
      </w:r>
    </w:p>
    <w:p w14:paraId="16257E03"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r>
    </w:p>
    <w:p w14:paraId="375FFA34" w14:textId="77777777" w:rsidR="00DF0836" w:rsidRPr="00DF0836" w:rsidRDefault="00DF0836" w:rsidP="00FD622A">
      <w:pPr>
        <w:spacing w:after="160" w:line="360" w:lineRule="auto"/>
        <w:ind w:left="0" w:right="0" w:firstLine="720"/>
        <w:rPr>
          <w:rFonts w:eastAsia="Calibri"/>
          <w:bCs/>
          <w:color w:val="auto"/>
          <w:kern w:val="0"/>
          <w:sz w:val="24"/>
          <w:szCs w:val="24"/>
          <w:lang w:bidi="ar-SA"/>
          <w14:ligatures w14:val="none"/>
        </w:rPr>
      </w:pPr>
      <w:proofErr w:type="spellStart"/>
      <w:r w:rsidRPr="00DF0836">
        <w:rPr>
          <w:rFonts w:eastAsia="Calibri"/>
          <w:bCs/>
          <w:color w:val="auto"/>
          <w:kern w:val="0"/>
          <w:sz w:val="24"/>
          <w:szCs w:val="24"/>
          <w:lang w:bidi="ar-SA"/>
          <w14:ligatures w14:val="none"/>
        </w:rPr>
        <w:t>Cronbach's</w:t>
      </w:r>
      <w:proofErr w:type="spellEnd"/>
      <w:r w:rsidRPr="00DF0836">
        <w:rPr>
          <w:rFonts w:eastAsia="Calibri"/>
          <w:bCs/>
          <w:color w:val="auto"/>
          <w:kern w:val="0"/>
          <w:sz w:val="24"/>
          <w:szCs w:val="24"/>
          <w:lang w:bidi="ar-SA"/>
          <w14:ligatures w14:val="none"/>
        </w:rPr>
        <w:t xml:space="preserve"> Alpha coefficients have been determined for each variable (product, price, place, promotion, and customer happiness) using the reliability test. Every variable has a score ranging from 0.80 to 1.00. The results of this study can be regarded as highly credible based on the range of </w:t>
      </w:r>
      <w:proofErr w:type="spellStart"/>
      <w:r w:rsidRPr="00DF0836">
        <w:rPr>
          <w:rFonts w:eastAsia="Calibri"/>
          <w:bCs/>
          <w:color w:val="auto"/>
          <w:kern w:val="0"/>
          <w:sz w:val="24"/>
          <w:szCs w:val="24"/>
          <w:lang w:bidi="ar-SA"/>
          <w14:ligatures w14:val="none"/>
        </w:rPr>
        <w:t>Cronbach's</w:t>
      </w:r>
      <w:proofErr w:type="spellEnd"/>
      <w:r w:rsidRPr="00DF0836">
        <w:rPr>
          <w:rFonts w:eastAsia="Calibri"/>
          <w:bCs/>
          <w:color w:val="auto"/>
          <w:kern w:val="0"/>
          <w:sz w:val="24"/>
          <w:szCs w:val="24"/>
          <w:lang w:bidi="ar-SA"/>
          <w14:ligatures w14:val="none"/>
        </w:rPr>
        <w:t xml:space="preserve"> Alpha values provided by Hair et al. (2010).</w:t>
      </w:r>
    </w:p>
    <w:p w14:paraId="780E70CF" w14:textId="77777777" w:rsidR="00DF0836" w:rsidRPr="00DF0836" w:rsidRDefault="00DF0836" w:rsidP="00DF0836">
      <w:pPr>
        <w:spacing w:after="160" w:line="360" w:lineRule="auto"/>
        <w:ind w:left="0" w:right="0" w:firstLine="0"/>
        <w:rPr>
          <w:rFonts w:eastAsia="Calibri"/>
          <w:bCs/>
          <w:color w:val="auto"/>
          <w:kern w:val="0"/>
          <w:sz w:val="24"/>
          <w:szCs w:val="24"/>
          <w:lang w:bidi="ar-SA"/>
          <w14:ligatures w14:val="none"/>
        </w:rPr>
      </w:pPr>
    </w:p>
    <w:p w14:paraId="5D0A9FD2" w14:textId="77777777" w:rsidR="00DF0836" w:rsidRPr="00DF0836" w:rsidRDefault="00DF0836" w:rsidP="00DF0836">
      <w:pPr>
        <w:spacing w:after="0" w:line="360" w:lineRule="auto"/>
        <w:ind w:left="0" w:right="0" w:firstLine="0"/>
        <w:jc w:val="left"/>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 xml:space="preserve">4.3 </w:t>
      </w:r>
      <w:r w:rsidRPr="00DF0836">
        <w:rPr>
          <w:rFonts w:eastAsia="Calibri"/>
          <w:b/>
          <w:bCs/>
          <w:color w:val="auto"/>
          <w:kern w:val="0"/>
          <w:sz w:val="24"/>
          <w:szCs w:val="24"/>
          <w:lang w:bidi="ar-SA"/>
          <w14:ligatures w14:val="none"/>
        </w:rPr>
        <w:tab/>
        <w:t>Descriptive Analysis on Dependent and Independent Variables</w:t>
      </w:r>
    </w:p>
    <w:p w14:paraId="7BA22768" w14:textId="77777777" w:rsidR="00DF0836" w:rsidRPr="00DF0836" w:rsidRDefault="00DF0836" w:rsidP="00FD622A">
      <w:pPr>
        <w:spacing w:after="0" w:line="360" w:lineRule="auto"/>
        <w:ind w:left="0" w:right="0" w:firstLine="720"/>
        <w:rPr>
          <w:rFonts w:eastAsia="Calibri"/>
          <w:bCs/>
          <w:color w:val="auto"/>
          <w:kern w:val="0"/>
          <w:sz w:val="24"/>
          <w:szCs w:val="24"/>
          <w:lang w:bidi="ar-SA"/>
          <w14:ligatures w14:val="none"/>
        </w:rPr>
      </w:pPr>
      <w:r w:rsidRPr="00DF0836">
        <w:rPr>
          <w:rFonts w:eastAsia="Calibri"/>
          <w:bCs/>
          <w:color w:val="auto"/>
          <w:kern w:val="0"/>
          <w:sz w:val="24"/>
          <w:szCs w:val="24"/>
          <w:lang w:bidi="ar-SA"/>
          <w14:ligatures w14:val="none"/>
        </w:rPr>
        <w:t>Descriptive statistics, like the mean and standard deviation, are used to describe and summarize one or more variables in a sample of data. This part presents the findings of the descriptive analysis with regard to customer purchase intention and the four Ps of the marketing mix: product, price, location, and promotion.</w:t>
      </w:r>
    </w:p>
    <w:p w14:paraId="156C6E42" w14:textId="77777777" w:rsidR="00DF0836" w:rsidRPr="00DF0836" w:rsidRDefault="00DF0836" w:rsidP="00DF0836">
      <w:pPr>
        <w:spacing w:after="0" w:line="360" w:lineRule="auto"/>
        <w:ind w:left="0" w:right="0" w:firstLine="0"/>
        <w:jc w:val="left"/>
        <w:rPr>
          <w:rFonts w:eastAsia="Calibri"/>
          <w:b/>
          <w:bCs/>
          <w:color w:val="auto"/>
          <w:kern w:val="0"/>
          <w:sz w:val="24"/>
          <w:szCs w:val="24"/>
          <w:lang w:bidi="ar-SA"/>
          <w14:ligatures w14:val="none"/>
        </w:rPr>
      </w:pPr>
    </w:p>
    <w:p w14:paraId="7BCE9E75" w14:textId="77777777" w:rsidR="00DF0836" w:rsidRPr="00DF0836" w:rsidRDefault="00DF0836" w:rsidP="00DF0836">
      <w:pPr>
        <w:spacing w:after="0" w:line="360" w:lineRule="auto"/>
        <w:ind w:left="0" w:right="0" w:firstLine="0"/>
        <w:jc w:val="left"/>
        <w:rPr>
          <w:rFonts w:eastAsia="Calibri"/>
          <w:b/>
          <w:color w:val="auto"/>
          <w:kern w:val="0"/>
          <w:sz w:val="24"/>
          <w:szCs w:val="24"/>
          <w:lang w:bidi="ar-SA"/>
          <w14:ligatures w14:val="none"/>
        </w:rPr>
      </w:pPr>
      <w:r w:rsidRPr="00DF0836">
        <w:rPr>
          <w:rFonts w:eastAsia="Calibri"/>
          <w:b/>
          <w:bCs/>
          <w:color w:val="auto"/>
          <w:kern w:val="0"/>
          <w:sz w:val="24"/>
          <w:szCs w:val="24"/>
          <w:lang w:bidi="ar-SA"/>
          <w14:ligatures w14:val="none"/>
        </w:rPr>
        <w:t>4.3.1</w:t>
      </w:r>
      <w:r w:rsidRPr="00DF0836">
        <w:rPr>
          <w:rFonts w:eastAsia="Calibri"/>
          <w:b/>
          <w:bCs/>
          <w:color w:val="auto"/>
          <w:kern w:val="0"/>
          <w:sz w:val="24"/>
          <w:szCs w:val="24"/>
          <w:lang w:bidi="ar-SA"/>
          <w14:ligatures w14:val="none"/>
        </w:rPr>
        <w:tab/>
      </w:r>
      <w:r w:rsidRPr="00DF0836">
        <w:rPr>
          <w:rFonts w:eastAsia="Calibri"/>
          <w:b/>
          <w:color w:val="auto"/>
          <w:kern w:val="0"/>
          <w:sz w:val="24"/>
          <w:szCs w:val="24"/>
          <w:lang w:bidi="ar-SA"/>
          <w14:ligatures w14:val="none"/>
        </w:rPr>
        <w:t xml:space="preserve">Product </w:t>
      </w:r>
    </w:p>
    <w:p w14:paraId="40A1EF75" w14:textId="77777777" w:rsidR="00DF0836" w:rsidRPr="00DF0836" w:rsidRDefault="00DF0836" w:rsidP="00FD622A">
      <w:pPr>
        <w:spacing w:after="160" w:line="360" w:lineRule="auto"/>
        <w:ind w:left="0" w:right="0" w:firstLine="720"/>
        <w:rPr>
          <w:rFonts w:eastAsia="Calibri"/>
          <w:b/>
          <w:color w:val="auto"/>
          <w:kern w:val="0"/>
          <w:sz w:val="24"/>
          <w:szCs w:val="24"/>
          <w:lang w:bidi="ar-SA"/>
          <w14:ligatures w14:val="none"/>
        </w:rPr>
      </w:pPr>
      <w:r w:rsidRPr="00DF0836">
        <w:rPr>
          <w:rFonts w:eastAsia="Calibri"/>
          <w:bCs/>
          <w:color w:val="auto"/>
          <w:kern w:val="0"/>
          <w:sz w:val="24"/>
          <w:szCs w:val="24"/>
          <w:lang w:bidi="ar-SA"/>
          <w14:ligatures w14:val="none"/>
        </w:rPr>
        <w:t xml:space="preserve">This section poses five statements that explore consumer perceptions of </w:t>
      </w:r>
      <w:proofErr w:type="spellStart"/>
      <w:r w:rsidRPr="00DF0836">
        <w:rPr>
          <w:rFonts w:eastAsia="Calibri"/>
          <w:bCs/>
          <w:color w:val="auto"/>
          <w:kern w:val="0"/>
          <w:sz w:val="24"/>
          <w:szCs w:val="24"/>
          <w:lang w:bidi="ar-SA"/>
          <w14:ligatures w14:val="none"/>
        </w:rPr>
        <w:t>Seinyadanar</w:t>
      </w:r>
      <w:proofErr w:type="spellEnd"/>
      <w:r w:rsidRPr="00DF0836">
        <w:rPr>
          <w:rFonts w:eastAsia="Calibri"/>
          <w:bCs/>
          <w:color w:val="auto"/>
          <w:kern w:val="0"/>
          <w:sz w:val="24"/>
          <w:szCs w:val="24"/>
          <w:lang w:bidi="ar-SA"/>
          <w14:ligatures w14:val="none"/>
        </w:rPr>
        <w:t xml:space="preserve"> Automatic Concrete Brick Factory's products. The mean values and standard deviation of the customers' opinions of </w:t>
      </w:r>
      <w:proofErr w:type="spellStart"/>
      <w:r w:rsidRPr="00DF0836">
        <w:rPr>
          <w:rFonts w:eastAsia="Calibri"/>
          <w:bCs/>
          <w:color w:val="auto"/>
          <w:kern w:val="0"/>
          <w:sz w:val="24"/>
          <w:szCs w:val="24"/>
          <w:lang w:bidi="ar-SA"/>
          <w14:ligatures w14:val="none"/>
        </w:rPr>
        <w:t>Seinyadanar</w:t>
      </w:r>
      <w:proofErr w:type="spellEnd"/>
      <w:r w:rsidRPr="00DF0836">
        <w:rPr>
          <w:rFonts w:eastAsia="Calibri"/>
          <w:bCs/>
          <w:color w:val="auto"/>
          <w:kern w:val="0"/>
          <w:sz w:val="24"/>
          <w:szCs w:val="24"/>
          <w:lang w:bidi="ar-SA"/>
          <w14:ligatures w14:val="none"/>
        </w:rPr>
        <w:t xml:space="preserve"> Automatic Concrete Brick Factory's goods are displayed in Table (4.7).</w:t>
      </w:r>
      <w:r w:rsidRPr="00DF0836">
        <w:rPr>
          <w:rFonts w:eastAsia="Calibri"/>
          <w:b/>
          <w:color w:val="auto"/>
          <w:kern w:val="0"/>
          <w:sz w:val="24"/>
          <w:szCs w:val="24"/>
          <w:lang w:bidi="ar-SA"/>
          <w14:ligatures w14:val="none"/>
        </w:rPr>
        <w:br w:type="page"/>
      </w:r>
    </w:p>
    <w:p w14:paraId="1F6C2636" w14:textId="77777777" w:rsidR="00DF0836" w:rsidRPr="00DF0836" w:rsidRDefault="00DF0836" w:rsidP="00DF0836">
      <w:pPr>
        <w:spacing w:after="0" w:line="360" w:lineRule="auto"/>
        <w:ind w:left="0" w:right="0" w:firstLine="0"/>
        <w:jc w:val="center"/>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lastRenderedPageBreak/>
        <w:t>Table (4.7) Customer Perception of Product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325"/>
        <w:gridCol w:w="1321"/>
        <w:gridCol w:w="1285"/>
      </w:tblGrid>
      <w:tr w:rsidR="00DF0836" w:rsidRPr="00DF0836" w14:paraId="6116FE82" w14:textId="77777777" w:rsidTr="00AA490D">
        <w:trPr>
          <w:trHeight w:val="714"/>
          <w:jc w:val="center"/>
        </w:trPr>
        <w:tc>
          <w:tcPr>
            <w:tcW w:w="347" w:type="pct"/>
            <w:shd w:val="clear" w:color="auto" w:fill="auto"/>
          </w:tcPr>
          <w:p w14:paraId="13029CC4"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bookmarkStart w:id="4" w:name="_Hlk69849084"/>
            <w:r w:rsidRPr="00DF0836">
              <w:rPr>
                <w:rFonts w:eastAsia="Calibri"/>
                <w:b/>
                <w:bCs/>
                <w:color w:val="auto"/>
                <w:kern w:val="0"/>
                <w:sz w:val="24"/>
                <w:szCs w:val="24"/>
                <w:lang w:bidi="ar-SA"/>
                <w14:ligatures w14:val="none"/>
              </w:rPr>
              <w:t>Sr. No.</w:t>
            </w:r>
          </w:p>
        </w:tc>
        <w:tc>
          <w:tcPr>
            <w:tcW w:w="3124" w:type="pct"/>
            <w:shd w:val="clear" w:color="auto" w:fill="auto"/>
            <w:vAlign w:val="center"/>
          </w:tcPr>
          <w:p w14:paraId="6644D90D"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Statements</w:t>
            </w:r>
          </w:p>
        </w:tc>
        <w:tc>
          <w:tcPr>
            <w:tcW w:w="775" w:type="pct"/>
            <w:shd w:val="clear" w:color="auto" w:fill="auto"/>
            <w:vAlign w:val="center"/>
          </w:tcPr>
          <w:p w14:paraId="7A47BD5B"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Mean Value</w:t>
            </w:r>
          </w:p>
        </w:tc>
        <w:tc>
          <w:tcPr>
            <w:tcW w:w="754" w:type="pct"/>
            <w:shd w:val="clear" w:color="auto" w:fill="auto"/>
          </w:tcPr>
          <w:p w14:paraId="2D385302"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Std.</w:t>
            </w:r>
          </w:p>
          <w:p w14:paraId="64D52C72"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Deviation</w:t>
            </w:r>
          </w:p>
        </w:tc>
      </w:tr>
      <w:tr w:rsidR="00DF0836" w:rsidRPr="00DF0836" w14:paraId="2A318702" w14:textId="77777777" w:rsidTr="00AA490D">
        <w:trPr>
          <w:trHeight w:val="476"/>
          <w:jc w:val="center"/>
        </w:trPr>
        <w:tc>
          <w:tcPr>
            <w:tcW w:w="347" w:type="pct"/>
            <w:shd w:val="clear" w:color="auto" w:fill="auto"/>
          </w:tcPr>
          <w:p w14:paraId="4A2EAD0C"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w:t>
            </w:r>
          </w:p>
        </w:tc>
        <w:tc>
          <w:tcPr>
            <w:tcW w:w="3124" w:type="pct"/>
          </w:tcPr>
          <w:p w14:paraId="7BB18DCE"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proofErr w:type="spellStart"/>
            <w:r w:rsidRPr="00DF0836">
              <w:rPr>
                <w:color w:val="auto"/>
                <w:sz w:val="24"/>
                <w:szCs w:val="24"/>
              </w:rPr>
              <w:t>Seinyadanar</w:t>
            </w:r>
            <w:proofErr w:type="spellEnd"/>
            <w:r w:rsidRPr="00DF0836">
              <w:rPr>
                <w:color w:val="auto"/>
                <w:sz w:val="24"/>
                <w:szCs w:val="24"/>
              </w:rPr>
              <w:t xml:space="preserve"> Automatic Concrete Brick Factory produces variety of bricks. </w:t>
            </w:r>
          </w:p>
        </w:tc>
        <w:tc>
          <w:tcPr>
            <w:tcW w:w="775" w:type="pct"/>
            <w:shd w:val="clear" w:color="auto" w:fill="auto"/>
          </w:tcPr>
          <w:p w14:paraId="659A1FFB"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3.62</w:t>
            </w:r>
          </w:p>
        </w:tc>
        <w:tc>
          <w:tcPr>
            <w:tcW w:w="754" w:type="pct"/>
            <w:shd w:val="clear" w:color="auto" w:fill="auto"/>
          </w:tcPr>
          <w:p w14:paraId="64C9BBAB"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0.74</w:t>
            </w:r>
          </w:p>
        </w:tc>
      </w:tr>
      <w:tr w:rsidR="00DF0836" w:rsidRPr="00DF0836" w14:paraId="6B91963A" w14:textId="77777777" w:rsidTr="00AA490D">
        <w:trPr>
          <w:trHeight w:val="521"/>
          <w:jc w:val="center"/>
        </w:trPr>
        <w:tc>
          <w:tcPr>
            <w:tcW w:w="347" w:type="pct"/>
            <w:shd w:val="clear" w:color="auto" w:fill="auto"/>
          </w:tcPr>
          <w:p w14:paraId="4915232E"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w:t>
            </w:r>
          </w:p>
        </w:tc>
        <w:tc>
          <w:tcPr>
            <w:tcW w:w="3124" w:type="pct"/>
          </w:tcPr>
          <w:p w14:paraId="4AF3722E"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proofErr w:type="spellStart"/>
            <w:r w:rsidRPr="00DF0836">
              <w:rPr>
                <w:color w:val="auto"/>
                <w:sz w:val="24"/>
                <w:szCs w:val="24"/>
              </w:rPr>
              <w:t>Seinyadanar</w:t>
            </w:r>
            <w:proofErr w:type="spellEnd"/>
            <w:r w:rsidRPr="00DF0836">
              <w:rPr>
                <w:color w:val="auto"/>
                <w:sz w:val="24"/>
                <w:szCs w:val="24"/>
              </w:rPr>
              <w:t xml:space="preserve"> Automatic Concrete Brick Factory offers high-class quality bricks. </w:t>
            </w:r>
          </w:p>
        </w:tc>
        <w:tc>
          <w:tcPr>
            <w:tcW w:w="775" w:type="pct"/>
            <w:shd w:val="clear" w:color="auto" w:fill="auto"/>
          </w:tcPr>
          <w:p w14:paraId="787019B6"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3.59</w:t>
            </w:r>
          </w:p>
        </w:tc>
        <w:tc>
          <w:tcPr>
            <w:tcW w:w="754" w:type="pct"/>
            <w:shd w:val="clear" w:color="auto" w:fill="auto"/>
          </w:tcPr>
          <w:p w14:paraId="7F97547F"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0.75</w:t>
            </w:r>
          </w:p>
        </w:tc>
      </w:tr>
      <w:tr w:rsidR="00DF0836" w:rsidRPr="00DF0836" w14:paraId="2EF46CC5" w14:textId="77777777" w:rsidTr="00AA490D">
        <w:trPr>
          <w:trHeight w:val="521"/>
          <w:jc w:val="center"/>
        </w:trPr>
        <w:tc>
          <w:tcPr>
            <w:tcW w:w="347" w:type="pct"/>
            <w:shd w:val="clear" w:color="auto" w:fill="auto"/>
          </w:tcPr>
          <w:p w14:paraId="4B3D2648"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3</w:t>
            </w:r>
          </w:p>
        </w:tc>
        <w:tc>
          <w:tcPr>
            <w:tcW w:w="3124" w:type="pct"/>
          </w:tcPr>
          <w:p w14:paraId="03F271B3"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proofErr w:type="spellStart"/>
            <w:r w:rsidRPr="00DF0836">
              <w:rPr>
                <w:color w:val="auto"/>
                <w:sz w:val="24"/>
                <w:szCs w:val="24"/>
              </w:rPr>
              <w:t>Seinyadanar</w:t>
            </w:r>
            <w:proofErr w:type="spellEnd"/>
            <w:r w:rsidRPr="00DF0836">
              <w:rPr>
                <w:color w:val="auto"/>
                <w:sz w:val="24"/>
                <w:szCs w:val="24"/>
              </w:rPr>
              <w:t xml:space="preserve"> Automatic Concrete Brick Factory makes customized brick size. </w:t>
            </w:r>
          </w:p>
        </w:tc>
        <w:tc>
          <w:tcPr>
            <w:tcW w:w="775" w:type="pct"/>
            <w:shd w:val="clear" w:color="auto" w:fill="auto"/>
          </w:tcPr>
          <w:p w14:paraId="070095D4"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3.72</w:t>
            </w:r>
          </w:p>
        </w:tc>
        <w:tc>
          <w:tcPr>
            <w:tcW w:w="754" w:type="pct"/>
            <w:shd w:val="clear" w:color="auto" w:fill="auto"/>
          </w:tcPr>
          <w:p w14:paraId="3C80A987"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0.68</w:t>
            </w:r>
          </w:p>
        </w:tc>
      </w:tr>
      <w:tr w:rsidR="00DF0836" w:rsidRPr="00DF0836" w14:paraId="7773DA62" w14:textId="77777777" w:rsidTr="00AA490D">
        <w:trPr>
          <w:trHeight w:val="539"/>
          <w:jc w:val="center"/>
        </w:trPr>
        <w:tc>
          <w:tcPr>
            <w:tcW w:w="347" w:type="pct"/>
            <w:shd w:val="clear" w:color="auto" w:fill="auto"/>
          </w:tcPr>
          <w:p w14:paraId="71FD9B67"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4</w:t>
            </w:r>
          </w:p>
        </w:tc>
        <w:tc>
          <w:tcPr>
            <w:tcW w:w="3124" w:type="pct"/>
          </w:tcPr>
          <w:p w14:paraId="293FB674"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proofErr w:type="spellStart"/>
            <w:r w:rsidRPr="00DF0836">
              <w:rPr>
                <w:color w:val="auto"/>
                <w:sz w:val="24"/>
                <w:szCs w:val="24"/>
              </w:rPr>
              <w:t>Seinyadanar</w:t>
            </w:r>
            <w:proofErr w:type="spellEnd"/>
            <w:r w:rsidRPr="00DF0836">
              <w:rPr>
                <w:color w:val="auto"/>
                <w:sz w:val="24"/>
                <w:szCs w:val="24"/>
              </w:rPr>
              <w:t xml:space="preserve"> Automatic Concrete Brick Factory makes customized brick color. </w:t>
            </w:r>
          </w:p>
        </w:tc>
        <w:tc>
          <w:tcPr>
            <w:tcW w:w="775" w:type="pct"/>
            <w:shd w:val="clear" w:color="auto" w:fill="auto"/>
          </w:tcPr>
          <w:p w14:paraId="0C4759AF"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3.75</w:t>
            </w:r>
          </w:p>
        </w:tc>
        <w:tc>
          <w:tcPr>
            <w:tcW w:w="754" w:type="pct"/>
            <w:shd w:val="clear" w:color="auto" w:fill="auto"/>
          </w:tcPr>
          <w:p w14:paraId="28484460"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0.62</w:t>
            </w:r>
          </w:p>
        </w:tc>
      </w:tr>
      <w:tr w:rsidR="00DF0836" w:rsidRPr="00DF0836" w14:paraId="64D0504D" w14:textId="77777777" w:rsidTr="00AA490D">
        <w:trPr>
          <w:trHeight w:val="467"/>
          <w:jc w:val="center"/>
        </w:trPr>
        <w:tc>
          <w:tcPr>
            <w:tcW w:w="347" w:type="pct"/>
            <w:shd w:val="clear" w:color="auto" w:fill="auto"/>
          </w:tcPr>
          <w:p w14:paraId="328DD4B1"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5</w:t>
            </w:r>
          </w:p>
        </w:tc>
        <w:tc>
          <w:tcPr>
            <w:tcW w:w="3124" w:type="pct"/>
          </w:tcPr>
          <w:p w14:paraId="06256425"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proofErr w:type="spellStart"/>
            <w:r w:rsidRPr="00DF0836">
              <w:rPr>
                <w:color w:val="auto"/>
                <w:sz w:val="24"/>
                <w:szCs w:val="24"/>
              </w:rPr>
              <w:t>Seinyadanar</w:t>
            </w:r>
            <w:proofErr w:type="spellEnd"/>
            <w:r w:rsidRPr="00DF0836">
              <w:rPr>
                <w:color w:val="auto"/>
                <w:sz w:val="24"/>
                <w:szCs w:val="24"/>
              </w:rPr>
              <w:t xml:space="preserve"> Automatic Concrete Brick Factory gives free brick design ideas to meet customer’s needs. </w:t>
            </w:r>
          </w:p>
        </w:tc>
        <w:tc>
          <w:tcPr>
            <w:tcW w:w="775" w:type="pct"/>
            <w:shd w:val="clear" w:color="auto" w:fill="auto"/>
          </w:tcPr>
          <w:p w14:paraId="637F8AC0"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3.71</w:t>
            </w:r>
          </w:p>
        </w:tc>
        <w:tc>
          <w:tcPr>
            <w:tcW w:w="754" w:type="pct"/>
            <w:shd w:val="clear" w:color="auto" w:fill="auto"/>
          </w:tcPr>
          <w:p w14:paraId="2EFAC124"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rPr>
              <w:t>0.60</w:t>
            </w:r>
          </w:p>
        </w:tc>
      </w:tr>
      <w:tr w:rsidR="00DF0836" w:rsidRPr="00DF0836" w14:paraId="3AE8805C" w14:textId="77777777" w:rsidTr="00AA490D">
        <w:trPr>
          <w:trHeight w:val="377"/>
          <w:jc w:val="center"/>
        </w:trPr>
        <w:tc>
          <w:tcPr>
            <w:tcW w:w="3471" w:type="pct"/>
            <w:gridSpan w:val="2"/>
            <w:shd w:val="clear" w:color="auto" w:fill="auto"/>
          </w:tcPr>
          <w:p w14:paraId="26A58C17"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Overall Mean</w:t>
            </w:r>
          </w:p>
        </w:tc>
        <w:tc>
          <w:tcPr>
            <w:tcW w:w="775" w:type="pct"/>
            <w:shd w:val="clear" w:color="auto" w:fill="auto"/>
            <w:vAlign w:val="center"/>
          </w:tcPr>
          <w:p w14:paraId="37FC1A55"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3.68</w:t>
            </w:r>
          </w:p>
        </w:tc>
        <w:tc>
          <w:tcPr>
            <w:tcW w:w="754" w:type="pct"/>
            <w:shd w:val="clear" w:color="auto" w:fill="auto"/>
          </w:tcPr>
          <w:p w14:paraId="5D8B0FC2" w14:textId="77777777" w:rsidR="00DF0836" w:rsidRPr="00DF0836" w:rsidRDefault="00DF0836" w:rsidP="00DF0836">
            <w:pPr>
              <w:spacing w:after="0" w:line="360" w:lineRule="auto"/>
              <w:ind w:left="0" w:right="0" w:firstLine="0"/>
              <w:jc w:val="left"/>
              <w:rPr>
                <w:rFonts w:eastAsia="Calibri"/>
                <w:b/>
                <w:color w:val="auto"/>
                <w:kern w:val="0"/>
                <w:sz w:val="24"/>
                <w:szCs w:val="24"/>
                <w:lang w:bidi="ar-SA"/>
                <w14:ligatures w14:val="none"/>
              </w:rPr>
            </w:pPr>
          </w:p>
        </w:tc>
      </w:tr>
    </w:tbl>
    <w:bookmarkEnd w:id="4"/>
    <w:p w14:paraId="04911F12" w14:textId="77777777" w:rsidR="00DF0836" w:rsidRPr="00DF0836" w:rsidRDefault="00DF0836" w:rsidP="00DF0836">
      <w:pPr>
        <w:autoSpaceDE w:val="0"/>
        <w:autoSpaceDN w:val="0"/>
        <w:adjustRightInd w:val="0"/>
        <w:spacing w:after="0" w:line="360" w:lineRule="auto"/>
        <w:ind w:left="0" w:right="0" w:firstLine="0"/>
        <w:contextualSpacing/>
        <w:jc w:val="left"/>
        <w:rPr>
          <w:rFonts w:eastAsia="Calibri"/>
          <w:color w:val="auto"/>
          <w:kern w:val="0"/>
          <w:sz w:val="16"/>
          <w:szCs w:val="16"/>
          <w:lang w:bidi="my-MM"/>
          <w14:ligatures w14:val="none"/>
        </w:rPr>
      </w:pPr>
      <w:r w:rsidRPr="00DF0836">
        <w:rPr>
          <w:rFonts w:eastAsia="Calibri"/>
          <w:color w:val="auto"/>
          <w:kern w:val="0"/>
          <w:sz w:val="20"/>
          <w:szCs w:val="20"/>
          <w:lang w:bidi="my-MM"/>
          <w14:ligatures w14:val="none"/>
        </w:rPr>
        <w:t>Source: Survey Data (January, 2025)</w:t>
      </w:r>
    </w:p>
    <w:p w14:paraId="4E619A41"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p>
    <w:p w14:paraId="1167899B" w14:textId="77777777" w:rsidR="00DF0836" w:rsidRPr="00DF0836" w:rsidRDefault="00DF0836" w:rsidP="00FD622A">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As indicated in Table (4.7), the </w:t>
      </w:r>
      <w:r w:rsidRPr="00DF0836">
        <w:rPr>
          <w:color w:val="auto"/>
          <w:sz w:val="24"/>
          <w:szCs w:val="24"/>
        </w:rPr>
        <w:t xml:space="preserve">overall mean score for </w:t>
      </w:r>
      <w:r w:rsidRPr="00DF0836">
        <w:rPr>
          <w:rFonts w:eastAsia="Calibri"/>
          <w:color w:val="auto"/>
          <w:kern w:val="0"/>
          <w:sz w:val="24"/>
          <w:szCs w:val="24"/>
          <w:lang w:bidi="ar-SA"/>
          <w14:ligatures w14:val="none"/>
        </w:rPr>
        <w:t xml:space="preserve">customer views on the product from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is 3.68. According to Best (1977), it reflects a consensus among customers about the brick products from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It can be said that customers are in favor of personalized brick color, tailored brick size, complimentary brick design, a range of product options, and premium quality bricks. Based on the highest mean score of 3.75, customers concur that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offers customized brick colors that align with their preferences. Moreover, clients receive tailored brick dimensions. The lowest average score is 3.59, indicating that customers concur that the bricks are of premium quality due to the factory employing advanced technology and skilled professionals. Based on these results, it can be broadly inferred that customers hold favorable views regarding the brick products provided by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w:t>
      </w:r>
    </w:p>
    <w:p w14:paraId="4C16B88E"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1EB2F0BC"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53EAE123" w14:textId="77777777" w:rsidR="00DF0836" w:rsidRPr="00DF0836" w:rsidRDefault="00DF0836" w:rsidP="00DF0836">
      <w:pPr>
        <w:spacing w:after="0" w:line="360" w:lineRule="auto"/>
        <w:ind w:left="0" w:right="0" w:firstLine="0"/>
        <w:jc w:val="left"/>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lastRenderedPageBreak/>
        <w:t>4.3.2</w:t>
      </w:r>
      <w:r w:rsidRPr="00DF0836">
        <w:rPr>
          <w:rFonts w:eastAsia="Calibri"/>
          <w:b/>
          <w:color w:val="auto"/>
          <w:kern w:val="0"/>
          <w:sz w:val="24"/>
          <w:szCs w:val="24"/>
          <w:lang w:bidi="ar-SA"/>
          <w14:ligatures w14:val="none"/>
        </w:rPr>
        <w:tab/>
        <w:t>Price</w:t>
      </w:r>
    </w:p>
    <w:p w14:paraId="74CBEB35" w14:textId="77777777" w:rsidR="00DF0836" w:rsidRDefault="00DF0836" w:rsidP="00FD622A">
      <w:pPr>
        <w:spacing w:after="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Five statements are presented in this part to discuss consumer perceptions of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Factory's pricing. The price perceptions of consumers from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are displayed in Table (4.8), together with the mean values and standard deviation.</w:t>
      </w:r>
    </w:p>
    <w:p w14:paraId="184DD4C2" w14:textId="77777777" w:rsidR="00FD622A" w:rsidRPr="00DF0836" w:rsidRDefault="00FD622A" w:rsidP="00FD622A">
      <w:pPr>
        <w:spacing w:after="0" w:line="360" w:lineRule="auto"/>
        <w:ind w:left="0" w:right="0" w:firstLine="720"/>
        <w:rPr>
          <w:rFonts w:eastAsia="Calibri"/>
          <w:color w:val="auto"/>
          <w:kern w:val="0"/>
          <w:sz w:val="24"/>
          <w:szCs w:val="24"/>
          <w:lang w:bidi="ar-SA"/>
          <w14:ligatures w14:val="none"/>
        </w:rPr>
      </w:pPr>
    </w:p>
    <w:p w14:paraId="4E0B34E2" w14:textId="77777777" w:rsidR="00DF0836" w:rsidRPr="00DF0836" w:rsidRDefault="00DF0836" w:rsidP="00DF0836">
      <w:pPr>
        <w:spacing w:after="0" w:line="360" w:lineRule="auto"/>
        <w:ind w:left="0" w:right="0" w:firstLine="0"/>
        <w:jc w:val="center"/>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Table (4.8) Customer Perception of Price</w:t>
      </w:r>
    </w:p>
    <w:tbl>
      <w:tblPr>
        <w:tblStyle w:val="TableGrid12"/>
        <w:tblW w:w="5049" w:type="pct"/>
        <w:tblLook w:val="04A0" w:firstRow="1" w:lastRow="0" w:firstColumn="1" w:lastColumn="0" w:noHBand="0" w:noVBand="1"/>
      </w:tblPr>
      <w:tblGrid>
        <w:gridCol w:w="598"/>
        <w:gridCol w:w="5379"/>
        <w:gridCol w:w="1334"/>
        <w:gridCol w:w="1296"/>
      </w:tblGrid>
      <w:tr w:rsidR="00DF0836" w:rsidRPr="00DF0836" w14:paraId="5FA7FDBC" w14:textId="77777777" w:rsidTr="00AA490D">
        <w:trPr>
          <w:trHeight w:val="700"/>
        </w:trPr>
        <w:tc>
          <w:tcPr>
            <w:tcW w:w="347" w:type="pct"/>
          </w:tcPr>
          <w:p w14:paraId="1EF899D8" w14:textId="77777777" w:rsidR="00DF0836" w:rsidRPr="00DF0836" w:rsidRDefault="00DF0836" w:rsidP="00DF0836">
            <w:pPr>
              <w:spacing w:after="0" w:line="360" w:lineRule="auto"/>
              <w:ind w:left="0" w:right="0" w:firstLine="0"/>
              <w:jc w:val="center"/>
              <w:rPr>
                <w:rFonts w:eastAsia="Calibri"/>
                <w:b/>
                <w:bCs/>
                <w:color w:val="auto"/>
                <w:sz w:val="24"/>
                <w:szCs w:val="24"/>
              </w:rPr>
            </w:pPr>
            <w:bookmarkStart w:id="5" w:name="_Hlk71229115"/>
            <w:r w:rsidRPr="00DF0836">
              <w:rPr>
                <w:rFonts w:eastAsia="Calibri"/>
                <w:b/>
                <w:bCs/>
                <w:color w:val="auto"/>
                <w:sz w:val="24"/>
                <w:szCs w:val="24"/>
              </w:rPr>
              <w:t>Sr. No.</w:t>
            </w:r>
          </w:p>
        </w:tc>
        <w:tc>
          <w:tcPr>
            <w:tcW w:w="3125" w:type="pct"/>
          </w:tcPr>
          <w:p w14:paraId="4232C1D8" w14:textId="77777777" w:rsidR="00DF0836" w:rsidRPr="00DF0836" w:rsidRDefault="00DF0836" w:rsidP="00DF0836">
            <w:pPr>
              <w:spacing w:after="0" w:line="360" w:lineRule="auto"/>
              <w:ind w:left="0" w:right="0" w:firstLine="0"/>
              <w:jc w:val="center"/>
              <w:rPr>
                <w:rFonts w:eastAsia="Calibri"/>
                <w:b/>
                <w:bCs/>
                <w:color w:val="auto"/>
                <w:sz w:val="24"/>
                <w:szCs w:val="24"/>
              </w:rPr>
            </w:pPr>
            <w:r w:rsidRPr="00DF0836">
              <w:rPr>
                <w:rFonts w:eastAsia="Calibri"/>
                <w:b/>
                <w:bCs/>
                <w:color w:val="auto"/>
                <w:sz w:val="24"/>
                <w:szCs w:val="24"/>
              </w:rPr>
              <w:t>Statements</w:t>
            </w:r>
          </w:p>
        </w:tc>
        <w:tc>
          <w:tcPr>
            <w:tcW w:w="775" w:type="pct"/>
          </w:tcPr>
          <w:p w14:paraId="30435529" w14:textId="77777777" w:rsidR="00DF0836" w:rsidRPr="00DF0836" w:rsidRDefault="00DF0836" w:rsidP="00DF0836">
            <w:pPr>
              <w:spacing w:after="0" w:line="360" w:lineRule="auto"/>
              <w:ind w:left="0" w:right="0" w:firstLine="0"/>
              <w:jc w:val="center"/>
              <w:rPr>
                <w:rFonts w:eastAsia="Calibri"/>
                <w:b/>
                <w:bCs/>
                <w:color w:val="auto"/>
                <w:sz w:val="24"/>
                <w:szCs w:val="24"/>
              </w:rPr>
            </w:pPr>
            <w:r w:rsidRPr="00DF0836">
              <w:rPr>
                <w:rFonts w:eastAsia="Calibri"/>
                <w:b/>
                <w:bCs/>
                <w:color w:val="auto"/>
                <w:sz w:val="24"/>
                <w:szCs w:val="24"/>
              </w:rPr>
              <w:t>Mean Value</w:t>
            </w:r>
          </w:p>
        </w:tc>
        <w:tc>
          <w:tcPr>
            <w:tcW w:w="753" w:type="pct"/>
          </w:tcPr>
          <w:p w14:paraId="2226C9A2" w14:textId="77777777" w:rsidR="00DF0836" w:rsidRPr="00DF0836" w:rsidRDefault="00DF0836" w:rsidP="00DF0836">
            <w:pPr>
              <w:spacing w:after="0" w:line="360" w:lineRule="auto"/>
              <w:ind w:left="0" w:right="0" w:firstLine="0"/>
              <w:jc w:val="center"/>
              <w:rPr>
                <w:rFonts w:eastAsia="Calibri"/>
                <w:b/>
                <w:bCs/>
                <w:color w:val="auto"/>
                <w:sz w:val="24"/>
                <w:szCs w:val="24"/>
              </w:rPr>
            </w:pPr>
            <w:r w:rsidRPr="00DF0836">
              <w:rPr>
                <w:rFonts w:eastAsia="Calibri"/>
                <w:b/>
                <w:bCs/>
                <w:color w:val="auto"/>
                <w:sz w:val="24"/>
                <w:szCs w:val="24"/>
              </w:rPr>
              <w:t>Std.</w:t>
            </w:r>
          </w:p>
          <w:p w14:paraId="4512071F" w14:textId="77777777" w:rsidR="00DF0836" w:rsidRPr="00DF0836" w:rsidRDefault="00DF0836" w:rsidP="00DF0836">
            <w:pPr>
              <w:spacing w:after="0" w:line="360" w:lineRule="auto"/>
              <w:ind w:left="0" w:right="0" w:firstLine="0"/>
              <w:jc w:val="center"/>
              <w:rPr>
                <w:rFonts w:eastAsia="Calibri"/>
                <w:b/>
                <w:bCs/>
                <w:color w:val="auto"/>
                <w:sz w:val="24"/>
                <w:szCs w:val="24"/>
              </w:rPr>
            </w:pPr>
            <w:r w:rsidRPr="00DF0836">
              <w:rPr>
                <w:rFonts w:eastAsia="Calibri"/>
                <w:b/>
                <w:bCs/>
                <w:color w:val="auto"/>
                <w:sz w:val="24"/>
                <w:szCs w:val="24"/>
              </w:rPr>
              <w:t>Deviation</w:t>
            </w:r>
          </w:p>
        </w:tc>
      </w:tr>
      <w:tr w:rsidR="00DF0836" w:rsidRPr="00DF0836" w14:paraId="211E2763" w14:textId="77777777" w:rsidTr="00AA490D">
        <w:trPr>
          <w:trHeight w:val="467"/>
        </w:trPr>
        <w:tc>
          <w:tcPr>
            <w:tcW w:w="347" w:type="pct"/>
          </w:tcPr>
          <w:p w14:paraId="4ABE0E75"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rFonts w:eastAsia="Calibri"/>
                <w:color w:val="auto"/>
                <w:sz w:val="24"/>
                <w:szCs w:val="24"/>
              </w:rPr>
              <w:t>1</w:t>
            </w:r>
          </w:p>
        </w:tc>
        <w:tc>
          <w:tcPr>
            <w:tcW w:w="3125" w:type="pct"/>
          </w:tcPr>
          <w:p w14:paraId="783D6D53" w14:textId="77777777" w:rsidR="00DF0836" w:rsidRPr="00DF0836" w:rsidRDefault="00DF0836" w:rsidP="00DF0836">
            <w:pPr>
              <w:spacing w:after="0" w:line="360" w:lineRule="auto"/>
              <w:ind w:left="0" w:right="0" w:firstLine="0"/>
              <w:rPr>
                <w:rFonts w:eastAsia="Calibri"/>
                <w:color w:val="auto"/>
                <w:sz w:val="24"/>
                <w:szCs w:val="24"/>
              </w:rPr>
            </w:pPr>
            <w:r w:rsidRPr="00DF0836">
              <w:rPr>
                <w:color w:val="auto"/>
                <w:sz w:val="24"/>
                <w:szCs w:val="24"/>
              </w:rPr>
              <w:t xml:space="preserve">I review the prices of </w:t>
            </w:r>
            <w:r w:rsidRPr="00DF0836">
              <w:rPr>
                <w:bCs/>
                <w:color w:val="auto"/>
                <w:sz w:val="24"/>
                <w:szCs w:val="24"/>
              </w:rPr>
              <w:t xml:space="preserve">brick </w:t>
            </w:r>
            <w:r w:rsidRPr="00DF0836">
              <w:rPr>
                <w:color w:val="auto"/>
                <w:sz w:val="24"/>
                <w:szCs w:val="24"/>
              </w:rPr>
              <w:t>before deciding on which brand to purchase.</w:t>
            </w:r>
          </w:p>
        </w:tc>
        <w:tc>
          <w:tcPr>
            <w:tcW w:w="775" w:type="pct"/>
          </w:tcPr>
          <w:p w14:paraId="67980CA6"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3.72</w:t>
            </w:r>
          </w:p>
        </w:tc>
        <w:tc>
          <w:tcPr>
            <w:tcW w:w="753" w:type="pct"/>
          </w:tcPr>
          <w:p w14:paraId="4F2A341D"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0.62</w:t>
            </w:r>
          </w:p>
        </w:tc>
      </w:tr>
      <w:tr w:rsidR="00DF0836" w:rsidRPr="00DF0836" w14:paraId="66927FA4" w14:textId="77777777" w:rsidTr="00AA490D">
        <w:trPr>
          <w:trHeight w:val="511"/>
        </w:trPr>
        <w:tc>
          <w:tcPr>
            <w:tcW w:w="347" w:type="pct"/>
          </w:tcPr>
          <w:p w14:paraId="1CD9B531"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rFonts w:eastAsia="Calibri"/>
                <w:color w:val="auto"/>
                <w:sz w:val="24"/>
                <w:szCs w:val="24"/>
              </w:rPr>
              <w:t>2</w:t>
            </w:r>
          </w:p>
        </w:tc>
        <w:tc>
          <w:tcPr>
            <w:tcW w:w="3125" w:type="pct"/>
          </w:tcPr>
          <w:p w14:paraId="6708E36D" w14:textId="77777777" w:rsidR="00DF0836" w:rsidRPr="00DF0836" w:rsidRDefault="00DF0836" w:rsidP="00DF0836">
            <w:pPr>
              <w:spacing w:after="0" w:line="360" w:lineRule="auto"/>
              <w:ind w:left="0" w:right="0" w:firstLine="0"/>
              <w:rPr>
                <w:rFonts w:eastAsia="Calibri"/>
                <w:color w:val="auto"/>
                <w:sz w:val="24"/>
                <w:szCs w:val="24"/>
              </w:rPr>
            </w:pPr>
            <w:r w:rsidRPr="00DF0836">
              <w:rPr>
                <w:bCs/>
                <w:color w:val="auto"/>
                <w:sz w:val="24"/>
                <w:szCs w:val="24"/>
              </w:rPr>
              <w:t xml:space="preserve">Brick price of </w:t>
            </w:r>
            <w:proofErr w:type="spellStart"/>
            <w:r w:rsidRPr="00DF0836">
              <w:rPr>
                <w:bCs/>
                <w:color w:val="auto"/>
                <w:sz w:val="24"/>
                <w:szCs w:val="24"/>
              </w:rPr>
              <w:t>Seinyadanar</w:t>
            </w:r>
            <w:proofErr w:type="spellEnd"/>
            <w:r w:rsidRPr="00DF0836">
              <w:rPr>
                <w:bCs/>
                <w:color w:val="auto"/>
                <w:sz w:val="24"/>
                <w:szCs w:val="24"/>
              </w:rPr>
              <w:t xml:space="preserve"> Automatic Concrete Brick Factory is reasonable.</w:t>
            </w:r>
          </w:p>
        </w:tc>
        <w:tc>
          <w:tcPr>
            <w:tcW w:w="775" w:type="pct"/>
          </w:tcPr>
          <w:p w14:paraId="5B09C980"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3.73</w:t>
            </w:r>
          </w:p>
        </w:tc>
        <w:tc>
          <w:tcPr>
            <w:tcW w:w="753" w:type="pct"/>
          </w:tcPr>
          <w:p w14:paraId="21842BD6"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0.58</w:t>
            </w:r>
          </w:p>
        </w:tc>
      </w:tr>
      <w:tr w:rsidR="00DF0836" w:rsidRPr="00DF0836" w14:paraId="2CC54459" w14:textId="77777777" w:rsidTr="00AA490D">
        <w:trPr>
          <w:trHeight w:val="511"/>
        </w:trPr>
        <w:tc>
          <w:tcPr>
            <w:tcW w:w="347" w:type="pct"/>
          </w:tcPr>
          <w:p w14:paraId="1D379AAF"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rFonts w:eastAsia="Calibri"/>
                <w:color w:val="auto"/>
                <w:sz w:val="24"/>
                <w:szCs w:val="24"/>
              </w:rPr>
              <w:t>3</w:t>
            </w:r>
          </w:p>
        </w:tc>
        <w:tc>
          <w:tcPr>
            <w:tcW w:w="3125" w:type="pct"/>
          </w:tcPr>
          <w:p w14:paraId="7935F8D2" w14:textId="77777777" w:rsidR="00DF0836" w:rsidRPr="00DF0836" w:rsidRDefault="00DF0836" w:rsidP="00DF0836">
            <w:pPr>
              <w:spacing w:after="0" w:line="360" w:lineRule="auto"/>
              <w:ind w:left="0" w:right="0" w:firstLine="0"/>
              <w:rPr>
                <w:rFonts w:eastAsia="Calibri"/>
                <w:color w:val="auto"/>
                <w:sz w:val="24"/>
                <w:szCs w:val="24"/>
              </w:rPr>
            </w:pPr>
            <w:r w:rsidRPr="00DF0836">
              <w:rPr>
                <w:bCs/>
                <w:color w:val="auto"/>
                <w:sz w:val="24"/>
                <w:szCs w:val="24"/>
              </w:rPr>
              <w:t xml:space="preserve">Brick price </w:t>
            </w:r>
            <w:proofErr w:type="spellStart"/>
            <w:r w:rsidRPr="00DF0836">
              <w:rPr>
                <w:bCs/>
                <w:color w:val="auto"/>
                <w:sz w:val="24"/>
                <w:szCs w:val="24"/>
              </w:rPr>
              <w:t>Seinyadanar</w:t>
            </w:r>
            <w:proofErr w:type="spellEnd"/>
            <w:r w:rsidRPr="00DF0836">
              <w:rPr>
                <w:bCs/>
                <w:color w:val="auto"/>
                <w:sz w:val="24"/>
                <w:szCs w:val="24"/>
              </w:rPr>
              <w:t xml:space="preserve"> Automatic Concrete Brick Factory is </w:t>
            </w:r>
            <w:r w:rsidRPr="00DF0836">
              <w:rPr>
                <w:color w:val="auto"/>
                <w:sz w:val="24"/>
                <w:szCs w:val="24"/>
              </w:rPr>
              <w:t>negotiable.</w:t>
            </w:r>
          </w:p>
        </w:tc>
        <w:tc>
          <w:tcPr>
            <w:tcW w:w="775" w:type="pct"/>
          </w:tcPr>
          <w:p w14:paraId="26979AE9"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3.72</w:t>
            </w:r>
          </w:p>
        </w:tc>
        <w:tc>
          <w:tcPr>
            <w:tcW w:w="753" w:type="pct"/>
          </w:tcPr>
          <w:p w14:paraId="211E919F"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0.59</w:t>
            </w:r>
          </w:p>
        </w:tc>
      </w:tr>
      <w:tr w:rsidR="00DF0836" w:rsidRPr="00DF0836" w14:paraId="6EA24E82" w14:textId="77777777" w:rsidTr="00AA490D">
        <w:trPr>
          <w:trHeight w:val="528"/>
        </w:trPr>
        <w:tc>
          <w:tcPr>
            <w:tcW w:w="347" w:type="pct"/>
          </w:tcPr>
          <w:p w14:paraId="26DBDE07"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rFonts w:eastAsia="Calibri"/>
                <w:color w:val="auto"/>
                <w:sz w:val="24"/>
                <w:szCs w:val="24"/>
              </w:rPr>
              <w:t>4</w:t>
            </w:r>
          </w:p>
        </w:tc>
        <w:tc>
          <w:tcPr>
            <w:tcW w:w="3125" w:type="pct"/>
          </w:tcPr>
          <w:p w14:paraId="5BE18842" w14:textId="77777777" w:rsidR="00DF0836" w:rsidRPr="00DF0836" w:rsidRDefault="00DF0836" w:rsidP="00DF0836">
            <w:pPr>
              <w:spacing w:after="0" w:line="360" w:lineRule="auto"/>
              <w:ind w:left="0" w:right="0" w:firstLine="0"/>
              <w:rPr>
                <w:rFonts w:eastAsia="Calibri"/>
                <w:color w:val="auto"/>
                <w:sz w:val="24"/>
                <w:szCs w:val="24"/>
              </w:rPr>
            </w:pPr>
            <w:r w:rsidRPr="00DF0836">
              <w:rPr>
                <w:color w:val="auto"/>
                <w:sz w:val="24"/>
                <w:szCs w:val="24"/>
              </w:rPr>
              <w:t xml:space="preserve">Brick price of </w:t>
            </w:r>
            <w:proofErr w:type="spellStart"/>
            <w:r w:rsidRPr="00DF0836">
              <w:rPr>
                <w:bCs/>
                <w:color w:val="auto"/>
                <w:sz w:val="24"/>
                <w:szCs w:val="24"/>
              </w:rPr>
              <w:t>Seinyadanar</w:t>
            </w:r>
            <w:proofErr w:type="spellEnd"/>
            <w:r w:rsidRPr="00DF0836">
              <w:rPr>
                <w:bCs/>
                <w:color w:val="auto"/>
                <w:sz w:val="24"/>
                <w:szCs w:val="24"/>
              </w:rPr>
              <w:t xml:space="preserve"> Automatic Concrete Brick Factory is </w:t>
            </w:r>
            <w:r w:rsidRPr="00DF0836">
              <w:rPr>
                <w:color w:val="auto"/>
                <w:sz w:val="24"/>
                <w:szCs w:val="24"/>
              </w:rPr>
              <w:t xml:space="preserve">cheaper than that of other factories. </w:t>
            </w:r>
          </w:p>
        </w:tc>
        <w:tc>
          <w:tcPr>
            <w:tcW w:w="775" w:type="pct"/>
          </w:tcPr>
          <w:p w14:paraId="76354462"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3.68</w:t>
            </w:r>
          </w:p>
        </w:tc>
        <w:tc>
          <w:tcPr>
            <w:tcW w:w="753" w:type="pct"/>
          </w:tcPr>
          <w:p w14:paraId="748D5FD4"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0.63</w:t>
            </w:r>
          </w:p>
        </w:tc>
      </w:tr>
      <w:tr w:rsidR="00DF0836" w:rsidRPr="00DF0836" w14:paraId="102D0CA4" w14:textId="77777777" w:rsidTr="00AA490D">
        <w:trPr>
          <w:trHeight w:val="475"/>
        </w:trPr>
        <w:tc>
          <w:tcPr>
            <w:tcW w:w="347" w:type="pct"/>
          </w:tcPr>
          <w:p w14:paraId="63AAD33A"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rFonts w:eastAsia="Calibri"/>
                <w:color w:val="auto"/>
                <w:sz w:val="24"/>
                <w:szCs w:val="24"/>
              </w:rPr>
              <w:t>5</w:t>
            </w:r>
          </w:p>
        </w:tc>
        <w:tc>
          <w:tcPr>
            <w:tcW w:w="3125" w:type="pct"/>
          </w:tcPr>
          <w:p w14:paraId="2B76379B" w14:textId="77777777" w:rsidR="00DF0836" w:rsidRPr="00DF0836" w:rsidRDefault="00DF0836" w:rsidP="00DF0836">
            <w:pPr>
              <w:spacing w:after="0" w:line="360" w:lineRule="auto"/>
              <w:ind w:left="0" w:right="0" w:firstLine="0"/>
              <w:rPr>
                <w:rFonts w:eastAsia="Calibri"/>
                <w:color w:val="auto"/>
                <w:sz w:val="24"/>
                <w:szCs w:val="24"/>
              </w:rPr>
            </w:pPr>
            <w:r w:rsidRPr="00DF0836">
              <w:rPr>
                <w:color w:val="auto"/>
                <w:sz w:val="24"/>
                <w:szCs w:val="24"/>
              </w:rPr>
              <w:t xml:space="preserve">Brick price </w:t>
            </w:r>
            <w:proofErr w:type="spellStart"/>
            <w:r w:rsidRPr="00DF0836">
              <w:rPr>
                <w:color w:val="auto"/>
                <w:sz w:val="24"/>
                <w:szCs w:val="24"/>
              </w:rPr>
              <w:t>Seinyadanar</w:t>
            </w:r>
            <w:proofErr w:type="spellEnd"/>
            <w:r w:rsidRPr="00DF0836">
              <w:rPr>
                <w:color w:val="auto"/>
                <w:sz w:val="24"/>
                <w:szCs w:val="24"/>
              </w:rPr>
              <w:t xml:space="preserve"> Automatic Concrete Brick Factory is affordable.</w:t>
            </w:r>
          </w:p>
        </w:tc>
        <w:tc>
          <w:tcPr>
            <w:tcW w:w="775" w:type="pct"/>
          </w:tcPr>
          <w:p w14:paraId="713FFF7C"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3.71</w:t>
            </w:r>
          </w:p>
        </w:tc>
        <w:tc>
          <w:tcPr>
            <w:tcW w:w="753" w:type="pct"/>
          </w:tcPr>
          <w:p w14:paraId="3F393182"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0.67</w:t>
            </w:r>
          </w:p>
        </w:tc>
      </w:tr>
      <w:tr w:rsidR="00DF0836" w:rsidRPr="00DF0836" w14:paraId="78D15A0A" w14:textId="77777777" w:rsidTr="00AA490D">
        <w:trPr>
          <w:trHeight w:val="369"/>
        </w:trPr>
        <w:tc>
          <w:tcPr>
            <w:tcW w:w="3472" w:type="pct"/>
            <w:gridSpan w:val="2"/>
          </w:tcPr>
          <w:p w14:paraId="2B4A9CD6" w14:textId="77777777" w:rsidR="00DF0836" w:rsidRPr="00DF0836" w:rsidRDefault="00DF0836" w:rsidP="00DF0836">
            <w:pPr>
              <w:spacing w:after="0" w:line="360" w:lineRule="auto"/>
              <w:ind w:left="0" w:right="0" w:firstLine="0"/>
              <w:jc w:val="center"/>
              <w:rPr>
                <w:rFonts w:eastAsia="Calibri"/>
                <w:b/>
                <w:bCs/>
                <w:color w:val="auto"/>
                <w:sz w:val="24"/>
                <w:szCs w:val="24"/>
              </w:rPr>
            </w:pPr>
            <w:r w:rsidRPr="00DF0836">
              <w:rPr>
                <w:rFonts w:eastAsia="Calibri"/>
                <w:b/>
                <w:bCs/>
                <w:color w:val="auto"/>
                <w:sz w:val="24"/>
                <w:szCs w:val="24"/>
              </w:rPr>
              <w:t>Overall Mean</w:t>
            </w:r>
          </w:p>
        </w:tc>
        <w:tc>
          <w:tcPr>
            <w:tcW w:w="775" w:type="pct"/>
          </w:tcPr>
          <w:p w14:paraId="686F8C7D" w14:textId="77777777" w:rsidR="00DF0836" w:rsidRPr="00DF0836" w:rsidRDefault="00DF0836" w:rsidP="00DF0836">
            <w:pPr>
              <w:spacing w:after="0" w:line="360" w:lineRule="auto"/>
              <w:ind w:left="0" w:right="0" w:firstLine="0"/>
              <w:jc w:val="center"/>
              <w:rPr>
                <w:rFonts w:eastAsia="Calibri"/>
                <w:b/>
                <w:bCs/>
                <w:color w:val="auto"/>
                <w:sz w:val="24"/>
                <w:szCs w:val="24"/>
              </w:rPr>
            </w:pPr>
            <w:r w:rsidRPr="00DF0836">
              <w:rPr>
                <w:b/>
                <w:color w:val="auto"/>
                <w:sz w:val="24"/>
                <w:szCs w:val="24"/>
              </w:rPr>
              <w:t>3.71</w:t>
            </w:r>
          </w:p>
        </w:tc>
        <w:tc>
          <w:tcPr>
            <w:tcW w:w="753" w:type="pct"/>
          </w:tcPr>
          <w:p w14:paraId="1A6D93F2" w14:textId="77777777" w:rsidR="00DF0836" w:rsidRPr="00DF0836" w:rsidRDefault="00DF0836" w:rsidP="00DF0836">
            <w:pPr>
              <w:spacing w:after="0" w:line="360" w:lineRule="auto"/>
              <w:ind w:left="0" w:right="0" w:firstLine="0"/>
              <w:jc w:val="left"/>
              <w:rPr>
                <w:rFonts w:eastAsia="Calibri"/>
                <w:b/>
                <w:color w:val="auto"/>
                <w:sz w:val="24"/>
                <w:szCs w:val="24"/>
              </w:rPr>
            </w:pPr>
          </w:p>
        </w:tc>
      </w:tr>
    </w:tbl>
    <w:bookmarkEnd w:id="5"/>
    <w:p w14:paraId="12783B81" w14:textId="77777777" w:rsidR="00DF0836" w:rsidRPr="00DF0836" w:rsidRDefault="00DF0836" w:rsidP="00DF0836">
      <w:pPr>
        <w:autoSpaceDE w:val="0"/>
        <w:autoSpaceDN w:val="0"/>
        <w:adjustRightInd w:val="0"/>
        <w:spacing w:after="0" w:line="360" w:lineRule="auto"/>
        <w:ind w:left="0" w:right="0" w:firstLine="0"/>
        <w:contextualSpacing/>
        <w:jc w:val="left"/>
        <w:rPr>
          <w:rFonts w:eastAsia="Calibri"/>
          <w:color w:val="auto"/>
          <w:kern w:val="0"/>
          <w:sz w:val="20"/>
          <w:szCs w:val="20"/>
          <w:lang w:bidi="my-MM"/>
          <w14:ligatures w14:val="none"/>
        </w:rPr>
      </w:pPr>
      <w:r w:rsidRPr="00DF0836">
        <w:rPr>
          <w:rFonts w:eastAsia="Calibri"/>
          <w:color w:val="auto"/>
          <w:kern w:val="0"/>
          <w:sz w:val="20"/>
          <w:szCs w:val="20"/>
          <w:lang w:bidi="my-MM"/>
          <w14:ligatures w14:val="none"/>
        </w:rPr>
        <w:t>Source: Survey Data (January, 2025)</w:t>
      </w:r>
    </w:p>
    <w:p w14:paraId="298F7FBC"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p>
    <w:p w14:paraId="012407CC" w14:textId="77B09A2F" w:rsidR="00DF0836" w:rsidRPr="00FD622A" w:rsidRDefault="00DF0836" w:rsidP="00B77A5D">
      <w:pPr>
        <w:spacing w:line="360" w:lineRule="auto"/>
        <w:ind w:firstLine="710"/>
        <w:rPr>
          <w:rFonts w:eastAsia="Calibri"/>
          <w:sz w:val="24"/>
          <w:szCs w:val="24"/>
        </w:rPr>
      </w:pPr>
      <w:r w:rsidRPr="00FD622A">
        <w:rPr>
          <w:rFonts w:eastAsia="Calibri"/>
          <w:sz w:val="24"/>
          <w:szCs w:val="24"/>
        </w:rPr>
        <w:t>According to Table (4.8), the </w:t>
      </w:r>
      <w:r w:rsidRPr="00FD622A">
        <w:rPr>
          <w:sz w:val="24"/>
          <w:szCs w:val="24"/>
        </w:rPr>
        <w:t>overall mean score</w:t>
      </w:r>
      <w:r w:rsidRPr="00FD622A">
        <w:rPr>
          <w:rFonts w:eastAsia="Calibri"/>
          <w:sz w:val="24"/>
          <w:szCs w:val="24"/>
        </w:rPr>
        <w:t xml:space="preserve"> for customer perception of product costs from </w:t>
      </w:r>
      <w:proofErr w:type="spellStart"/>
      <w:r w:rsidRPr="00FD622A">
        <w:rPr>
          <w:rFonts w:eastAsia="Calibri"/>
          <w:sz w:val="24"/>
          <w:szCs w:val="24"/>
        </w:rPr>
        <w:t>Seinyadanar</w:t>
      </w:r>
      <w:proofErr w:type="spellEnd"/>
      <w:r w:rsidRPr="00FD622A">
        <w:rPr>
          <w:rFonts w:eastAsia="Calibri"/>
          <w:sz w:val="24"/>
          <w:szCs w:val="24"/>
        </w:rPr>
        <w:t xml:space="preserve"> Automatic Concrete Brick Factory is 3.71. As per Best (1977), the score sugges</w:t>
      </w:r>
      <w:r w:rsidR="00B77A5D">
        <w:rPr>
          <w:rFonts w:eastAsia="Calibri"/>
          <w:sz w:val="24"/>
          <w:szCs w:val="24"/>
        </w:rPr>
        <w:t>ts </w:t>
      </w:r>
      <w:proofErr w:type="gramStart"/>
      <w:r w:rsidR="00B77A5D">
        <w:rPr>
          <w:rFonts w:eastAsia="Calibri"/>
          <w:sz w:val="24"/>
          <w:szCs w:val="24"/>
        </w:rPr>
        <w:t xml:space="preserve">that  </w:t>
      </w:r>
      <w:r w:rsidRPr="00FD622A">
        <w:rPr>
          <w:rFonts w:eastAsia="Calibri"/>
          <w:sz w:val="24"/>
          <w:szCs w:val="24"/>
        </w:rPr>
        <w:t>customers</w:t>
      </w:r>
      <w:proofErr w:type="gramEnd"/>
      <w:r w:rsidRPr="00FD622A">
        <w:rPr>
          <w:rFonts w:eastAsia="Calibri"/>
          <w:sz w:val="24"/>
          <w:szCs w:val="24"/>
        </w:rPr>
        <w:t xml:space="preserve"> concur on the pricing arrangements of </w:t>
      </w:r>
      <w:proofErr w:type="spellStart"/>
      <w:r w:rsidRPr="00FD622A">
        <w:rPr>
          <w:rFonts w:eastAsia="Calibri"/>
          <w:sz w:val="24"/>
          <w:szCs w:val="24"/>
        </w:rPr>
        <w:t>Seinyadanar</w:t>
      </w:r>
      <w:proofErr w:type="spellEnd"/>
      <w:r w:rsidRPr="00FD622A">
        <w:rPr>
          <w:rFonts w:eastAsia="Calibri"/>
          <w:sz w:val="24"/>
          <w:szCs w:val="24"/>
        </w:rPr>
        <w:t xml:space="preserve"> Automatic Concrete Brick Factory. The peak average score of 3.73 indicates that customers concur with the fair brick pricing at </w:t>
      </w:r>
      <w:proofErr w:type="spellStart"/>
      <w:r w:rsidRPr="00FD622A">
        <w:rPr>
          <w:rFonts w:eastAsia="Calibri"/>
          <w:sz w:val="24"/>
          <w:szCs w:val="24"/>
        </w:rPr>
        <w:t>Seinyadanar</w:t>
      </w:r>
      <w:proofErr w:type="spellEnd"/>
      <w:r w:rsidRPr="00FD622A">
        <w:rPr>
          <w:rFonts w:eastAsia="Calibri"/>
          <w:sz w:val="24"/>
          <w:szCs w:val="24"/>
        </w:rPr>
        <w:t xml:space="preserve"> Automatic Concrete Brick Factory. Other average ratings suggest that customers concurred they would check brick prices and negotiate prior to purchasing bricks from </w:t>
      </w:r>
      <w:proofErr w:type="spellStart"/>
      <w:r w:rsidRPr="00FD622A">
        <w:rPr>
          <w:rFonts w:eastAsia="Calibri"/>
          <w:sz w:val="24"/>
          <w:szCs w:val="24"/>
        </w:rPr>
        <w:t>Seinyadanar</w:t>
      </w:r>
      <w:proofErr w:type="spellEnd"/>
      <w:r w:rsidRPr="00FD622A">
        <w:rPr>
          <w:rFonts w:eastAsia="Calibri"/>
          <w:sz w:val="24"/>
          <w:szCs w:val="24"/>
        </w:rPr>
        <w:t xml:space="preserve"> Automatic Concrete Brick Factory. Consequently, they view the brick prices at </w:t>
      </w:r>
      <w:proofErr w:type="spellStart"/>
      <w:r w:rsidRPr="00FD622A">
        <w:rPr>
          <w:rFonts w:eastAsia="Calibri"/>
          <w:sz w:val="24"/>
          <w:szCs w:val="24"/>
        </w:rPr>
        <w:t>Seinyadanar</w:t>
      </w:r>
      <w:proofErr w:type="spellEnd"/>
      <w:r w:rsidRPr="00FD622A">
        <w:rPr>
          <w:rFonts w:eastAsia="Calibri"/>
          <w:sz w:val="24"/>
          <w:szCs w:val="24"/>
        </w:rPr>
        <w:t xml:space="preserve"> Automatic Concrete Brick Factory </w:t>
      </w:r>
      <w:r w:rsidR="00FD622A" w:rsidRPr="00FD622A">
        <w:rPr>
          <w:rFonts w:eastAsia="Calibri"/>
          <w:sz w:val="24"/>
          <w:szCs w:val="24"/>
        </w:rPr>
        <w:t xml:space="preserve">as reasonable. According to the minimum average score of 3.68, customers believe that the brick prices at </w:t>
      </w:r>
      <w:proofErr w:type="spellStart"/>
      <w:r w:rsidR="00FD622A" w:rsidRPr="00FD622A">
        <w:rPr>
          <w:rFonts w:eastAsia="Calibri"/>
          <w:sz w:val="24"/>
          <w:szCs w:val="24"/>
        </w:rPr>
        <w:t>Seinyadanar</w:t>
      </w:r>
      <w:proofErr w:type="spellEnd"/>
      <w:r w:rsidR="00FD622A" w:rsidRPr="00FD622A">
        <w:rPr>
          <w:rFonts w:eastAsia="Calibri"/>
          <w:sz w:val="24"/>
          <w:szCs w:val="24"/>
        </w:rPr>
        <w:t xml:space="preserve"> Automatic Concrete Brick Factory are lower than those at other brick factories. In general, it can be said that </w:t>
      </w:r>
      <w:r w:rsidR="00FD622A" w:rsidRPr="00FD622A">
        <w:rPr>
          <w:rFonts w:eastAsia="Calibri"/>
          <w:sz w:val="24"/>
          <w:szCs w:val="24"/>
        </w:rPr>
        <w:lastRenderedPageBreak/>
        <w:t xml:space="preserve">customers have favorable opinions about the brick prices at </w:t>
      </w:r>
      <w:proofErr w:type="spellStart"/>
      <w:r w:rsidR="00FD622A" w:rsidRPr="00FD622A">
        <w:rPr>
          <w:rFonts w:eastAsia="Calibri"/>
          <w:sz w:val="24"/>
          <w:szCs w:val="24"/>
        </w:rPr>
        <w:t>Seinyadanar</w:t>
      </w:r>
      <w:proofErr w:type="spellEnd"/>
      <w:r w:rsidR="00FD622A" w:rsidRPr="00FD622A">
        <w:rPr>
          <w:rFonts w:eastAsia="Calibri"/>
          <w:sz w:val="24"/>
          <w:szCs w:val="24"/>
        </w:rPr>
        <w:t xml:space="preserve"> Automatic Concrete Brick Factory.</w:t>
      </w:r>
      <w:r w:rsidR="00FD622A">
        <w:rPr>
          <w:rFonts w:eastAsia="Calibri"/>
          <w:sz w:val="24"/>
          <w:szCs w:val="24"/>
        </w:rPr>
        <w:t xml:space="preserve">       </w:t>
      </w:r>
    </w:p>
    <w:p w14:paraId="5E4BCEEF" w14:textId="77777777" w:rsidR="00DF0836" w:rsidRPr="00DF0836" w:rsidRDefault="00DF0836" w:rsidP="00DF0836">
      <w:pPr>
        <w:spacing w:after="160" w:line="259" w:lineRule="auto"/>
        <w:ind w:left="0" w:right="0" w:firstLine="0"/>
        <w:jc w:val="left"/>
        <w:rPr>
          <w:rFonts w:eastAsia="Calibri"/>
          <w:color w:val="auto"/>
          <w:kern w:val="0"/>
          <w:sz w:val="24"/>
          <w:szCs w:val="24"/>
          <w:lang w:bidi="ar-SA"/>
          <w14:ligatures w14:val="none"/>
        </w:rPr>
      </w:pPr>
    </w:p>
    <w:p w14:paraId="1D4E9F03" w14:textId="77777777" w:rsidR="00DF0836" w:rsidRPr="00DF0836" w:rsidRDefault="00DF0836" w:rsidP="00DF0836">
      <w:pPr>
        <w:spacing w:after="0" w:line="360" w:lineRule="auto"/>
        <w:ind w:left="0" w:right="0" w:firstLine="0"/>
        <w:jc w:val="left"/>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4.3.3</w:t>
      </w:r>
      <w:r w:rsidRPr="00DF0836">
        <w:rPr>
          <w:rFonts w:eastAsia="Calibri"/>
          <w:b/>
          <w:color w:val="auto"/>
          <w:kern w:val="0"/>
          <w:sz w:val="24"/>
          <w:szCs w:val="24"/>
          <w:lang w:bidi="ar-SA"/>
          <w14:ligatures w14:val="none"/>
        </w:rPr>
        <w:tab/>
        <w:t>Perceived Place</w:t>
      </w:r>
    </w:p>
    <w:p w14:paraId="6C370284" w14:textId="77777777" w:rsidR="00DF0836" w:rsidRPr="00DF0836" w:rsidRDefault="00DF0836" w:rsidP="00DF0836">
      <w:pPr>
        <w:tabs>
          <w:tab w:val="left" w:pos="690"/>
        </w:tabs>
        <w:spacing w:after="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 xml:space="preserve">Five statements are used in this section to examine consumer opinions regarding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Factory's location or distribution strategies. The mean values and standard deviation of the customers' opinions regarding the location or distribution channels of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are displayed in Table (4.9).</w:t>
      </w:r>
    </w:p>
    <w:p w14:paraId="15686649" w14:textId="77777777" w:rsidR="00DF0836" w:rsidRPr="00DF0836" w:rsidRDefault="00DF0836" w:rsidP="00DF0836">
      <w:pPr>
        <w:tabs>
          <w:tab w:val="left" w:pos="690"/>
        </w:tabs>
        <w:spacing w:after="0" w:line="360" w:lineRule="auto"/>
        <w:ind w:left="0" w:right="0" w:firstLine="0"/>
        <w:rPr>
          <w:rFonts w:eastAsia="Calibri"/>
          <w:color w:val="auto"/>
          <w:kern w:val="0"/>
          <w:sz w:val="24"/>
          <w:szCs w:val="24"/>
          <w:lang w:bidi="ar-SA"/>
          <w14:ligatures w14:val="none"/>
        </w:rPr>
      </w:pPr>
    </w:p>
    <w:p w14:paraId="6128BA63" w14:textId="77777777" w:rsidR="00DF0836" w:rsidRPr="00DF0836" w:rsidRDefault="00DF0836" w:rsidP="00DF0836">
      <w:pPr>
        <w:spacing w:after="0" w:line="360" w:lineRule="auto"/>
        <w:ind w:left="0" w:right="0" w:firstLine="0"/>
        <w:jc w:val="center"/>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 xml:space="preserve">Table (4.9) Customer Perception of Place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325"/>
        <w:gridCol w:w="1321"/>
        <w:gridCol w:w="1285"/>
      </w:tblGrid>
      <w:tr w:rsidR="00DF0836" w:rsidRPr="00DF0836" w14:paraId="4346FBA6" w14:textId="77777777" w:rsidTr="00AA490D">
        <w:trPr>
          <w:trHeight w:val="714"/>
          <w:jc w:val="center"/>
        </w:trPr>
        <w:tc>
          <w:tcPr>
            <w:tcW w:w="347" w:type="pct"/>
            <w:shd w:val="clear" w:color="auto" w:fill="auto"/>
          </w:tcPr>
          <w:p w14:paraId="728346D2"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bookmarkStart w:id="6" w:name="_Hlk71229255"/>
            <w:r w:rsidRPr="00DF0836">
              <w:rPr>
                <w:rFonts w:eastAsia="Calibri"/>
                <w:b/>
                <w:bCs/>
                <w:color w:val="auto"/>
                <w:kern w:val="0"/>
                <w:sz w:val="24"/>
                <w:szCs w:val="24"/>
                <w:lang w:bidi="ar-SA"/>
                <w14:ligatures w14:val="none"/>
              </w:rPr>
              <w:t>Sr. No.</w:t>
            </w:r>
          </w:p>
        </w:tc>
        <w:tc>
          <w:tcPr>
            <w:tcW w:w="3124" w:type="pct"/>
            <w:shd w:val="clear" w:color="auto" w:fill="auto"/>
            <w:vAlign w:val="center"/>
          </w:tcPr>
          <w:p w14:paraId="3140E4D8"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Statements</w:t>
            </w:r>
          </w:p>
        </w:tc>
        <w:tc>
          <w:tcPr>
            <w:tcW w:w="775" w:type="pct"/>
            <w:shd w:val="clear" w:color="auto" w:fill="auto"/>
            <w:vAlign w:val="center"/>
          </w:tcPr>
          <w:p w14:paraId="2198045E"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Mean Value</w:t>
            </w:r>
          </w:p>
        </w:tc>
        <w:tc>
          <w:tcPr>
            <w:tcW w:w="754" w:type="pct"/>
            <w:shd w:val="clear" w:color="auto" w:fill="auto"/>
          </w:tcPr>
          <w:p w14:paraId="5FEC5214"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Std.</w:t>
            </w:r>
          </w:p>
          <w:p w14:paraId="0815B17F"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Deviation</w:t>
            </w:r>
          </w:p>
        </w:tc>
      </w:tr>
      <w:tr w:rsidR="00DF0836" w:rsidRPr="00DF0836" w14:paraId="1B0D038A" w14:textId="77777777" w:rsidTr="00AA490D">
        <w:trPr>
          <w:trHeight w:val="476"/>
          <w:jc w:val="center"/>
        </w:trPr>
        <w:tc>
          <w:tcPr>
            <w:tcW w:w="347" w:type="pct"/>
            <w:shd w:val="clear" w:color="auto" w:fill="auto"/>
          </w:tcPr>
          <w:p w14:paraId="1530F715"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w:t>
            </w:r>
          </w:p>
        </w:tc>
        <w:tc>
          <w:tcPr>
            <w:tcW w:w="3124" w:type="pct"/>
          </w:tcPr>
          <w:p w14:paraId="1283AA10"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proofErr w:type="spellStart"/>
            <w:r w:rsidRPr="00DF0836">
              <w:rPr>
                <w:color w:val="auto"/>
              </w:rPr>
              <w:t>Seinyadanar</w:t>
            </w:r>
            <w:proofErr w:type="spellEnd"/>
            <w:r w:rsidRPr="00DF0836">
              <w:rPr>
                <w:color w:val="auto"/>
              </w:rPr>
              <w:t xml:space="preserve"> Automatic Concrete Brick Factory has many wholesale outlets. </w:t>
            </w:r>
          </w:p>
        </w:tc>
        <w:tc>
          <w:tcPr>
            <w:tcW w:w="775" w:type="pct"/>
            <w:shd w:val="clear" w:color="auto" w:fill="auto"/>
            <w:vAlign w:val="center"/>
          </w:tcPr>
          <w:p w14:paraId="601FDB96"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3.71</w:t>
            </w:r>
          </w:p>
        </w:tc>
        <w:tc>
          <w:tcPr>
            <w:tcW w:w="754" w:type="pct"/>
            <w:shd w:val="clear" w:color="auto" w:fill="auto"/>
            <w:vAlign w:val="center"/>
          </w:tcPr>
          <w:p w14:paraId="4137F70A"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0.38</w:t>
            </w:r>
          </w:p>
        </w:tc>
      </w:tr>
      <w:tr w:rsidR="00DF0836" w:rsidRPr="00DF0836" w14:paraId="3C77B42B" w14:textId="77777777" w:rsidTr="00AA490D">
        <w:trPr>
          <w:trHeight w:val="287"/>
          <w:jc w:val="center"/>
        </w:trPr>
        <w:tc>
          <w:tcPr>
            <w:tcW w:w="347" w:type="pct"/>
            <w:shd w:val="clear" w:color="auto" w:fill="auto"/>
          </w:tcPr>
          <w:p w14:paraId="5D4D94DB"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w:t>
            </w:r>
          </w:p>
        </w:tc>
        <w:tc>
          <w:tcPr>
            <w:tcW w:w="3124" w:type="pct"/>
          </w:tcPr>
          <w:p w14:paraId="04547998"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r w:rsidRPr="00DF0836">
              <w:rPr>
                <w:color w:val="auto"/>
              </w:rPr>
              <w:t>Outlets are opened at accessible area for customers.</w:t>
            </w:r>
          </w:p>
        </w:tc>
        <w:tc>
          <w:tcPr>
            <w:tcW w:w="775" w:type="pct"/>
            <w:shd w:val="clear" w:color="auto" w:fill="auto"/>
            <w:vAlign w:val="center"/>
          </w:tcPr>
          <w:p w14:paraId="37C95C24"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3.20</w:t>
            </w:r>
          </w:p>
        </w:tc>
        <w:tc>
          <w:tcPr>
            <w:tcW w:w="754" w:type="pct"/>
            <w:shd w:val="clear" w:color="auto" w:fill="auto"/>
            <w:vAlign w:val="center"/>
          </w:tcPr>
          <w:p w14:paraId="42E09317"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1.10</w:t>
            </w:r>
          </w:p>
        </w:tc>
      </w:tr>
      <w:tr w:rsidR="00DF0836" w:rsidRPr="00DF0836" w14:paraId="6AF5D7F2" w14:textId="77777777" w:rsidTr="00AA490D">
        <w:trPr>
          <w:trHeight w:val="521"/>
          <w:jc w:val="center"/>
        </w:trPr>
        <w:tc>
          <w:tcPr>
            <w:tcW w:w="347" w:type="pct"/>
            <w:shd w:val="clear" w:color="auto" w:fill="auto"/>
          </w:tcPr>
          <w:p w14:paraId="5747B527"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3</w:t>
            </w:r>
          </w:p>
        </w:tc>
        <w:tc>
          <w:tcPr>
            <w:tcW w:w="3124" w:type="pct"/>
          </w:tcPr>
          <w:p w14:paraId="74FD89B5"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proofErr w:type="spellStart"/>
            <w:r w:rsidRPr="00DF0836">
              <w:rPr>
                <w:color w:val="auto"/>
              </w:rPr>
              <w:t>Seinyadanar</w:t>
            </w:r>
            <w:proofErr w:type="spellEnd"/>
            <w:r w:rsidRPr="00DF0836">
              <w:rPr>
                <w:color w:val="auto"/>
              </w:rPr>
              <w:t xml:space="preserve"> Automatic Concrete Brick Factory can deliver bricks all over the country. </w:t>
            </w:r>
          </w:p>
        </w:tc>
        <w:tc>
          <w:tcPr>
            <w:tcW w:w="775" w:type="pct"/>
            <w:shd w:val="clear" w:color="auto" w:fill="auto"/>
            <w:vAlign w:val="center"/>
          </w:tcPr>
          <w:p w14:paraId="3D98DE37"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3.78</w:t>
            </w:r>
          </w:p>
        </w:tc>
        <w:tc>
          <w:tcPr>
            <w:tcW w:w="754" w:type="pct"/>
            <w:shd w:val="clear" w:color="auto" w:fill="auto"/>
            <w:vAlign w:val="center"/>
          </w:tcPr>
          <w:p w14:paraId="2C91A864"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0.61</w:t>
            </w:r>
          </w:p>
        </w:tc>
      </w:tr>
      <w:tr w:rsidR="00DF0836" w:rsidRPr="00DF0836" w14:paraId="56C73FAC" w14:textId="77777777" w:rsidTr="00AA490D">
        <w:trPr>
          <w:trHeight w:val="386"/>
          <w:jc w:val="center"/>
        </w:trPr>
        <w:tc>
          <w:tcPr>
            <w:tcW w:w="347" w:type="pct"/>
            <w:shd w:val="clear" w:color="auto" w:fill="auto"/>
          </w:tcPr>
          <w:p w14:paraId="746A5406"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4</w:t>
            </w:r>
          </w:p>
        </w:tc>
        <w:tc>
          <w:tcPr>
            <w:tcW w:w="3124" w:type="pct"/>
          </w:tcPr>
          <w:p w14:paraId="2E2666C9"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r w:rsidRPr="00DF0836">
              <w:rPr>
                <w:color w:val="auto"/>
              </w:rPr>
              <w:t>Delivery truck for bricks is easily available.</w:t>
            </w:r>
          </w:p>
        </w:tc>
        <w:tc>
          <w:tcPr>
            <w:tcW w:w="775" w:type="pct"/>
            <w:shd w:val="clear" w:color="auto" w:fill="auto"/>
            <w:vAlign w:val="center"/>
          </w:tcPr>
          <w:p w14:paraId="1242098F"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3.61</w:t>
            </w:r>
          </w:p>
        </w:tc>
        <w:tc>
          <w:tcPr>
            <w:tcW w:w="754" w:type="pct"/>
            <w:shd w:val="clear" w:color="auto" w:fill="auto"/>
            <w:vAlign w:val="center"/>
          </w:tcPr>
          <w:p w14:paraId="0A7572F1"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0.60</w:t>
            </w:r>
          </w:p>
        </w:tc>
      </w:tr>
      <w:tr w:rsidR="00DF0836" w:rsidRPr="00DF0836" w14:paraId="71B2B27F" w14:textId="77777777" w:rsidTr="00AA490D">
        <w:trPr>
          <w:trHeight w:val="476"/>
          <w:jc w:val="center"/>
        </w:trPr>
        <w:tc>
          <w:tcPr>
            <w:tcW w:w="347" w:type="pct"/>
            <w:shd w:val="clear" w:color="auto" w:fill="auto"/>
          </w:tcPr>
          <w:p w14:paraId="34E28533"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5</w:t>
            </w:r>
          </w:p>
        </w:tc>
        <w:tc>
          <w:tcPr>
            <w:tcW w:w="3124" w:type="pct"/>
          </w:tcPr>
          <w:p w14:paraId="711CB597"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r w:rsidRPr="00DF0836">
              <w:rPr>
                <w:color w:val="auto"/>
              </w:rPr>
              <w:t>Customers can easily order bricks at online.</w:t>
            </w:r>
          </w:p>
        </w:tc>
        <w:tc>
          <w:tcPr>
            <w:tcW w:w="775" w:type="pct"/>
            <w:shd w:val="clear" w:color="auto" w:fill="auto"/>
            <w:vAlign w:val="center"/>
          </w:tcPr>
          <w:p w14:paraId="756F474E"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3.65</w:t>
            </w:r>
          </w:p>
        </w:tc>
        <w:tc>
          <w:tcPr>
            <w:tcW w:w="754" w:type="pct"/>
            <w:shd w:val="clear" w:color="auto" w:fill="auto"/>
            <w:vAlign w:val="center"/>
          </w:tcPr>
          <w:p w14:paraId="490F7971"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0.62</w:t>
            </w:r>
          </w:p>
        </w:tc>
      </w:tr>
      <w:tr w:rsidR="00DF0836" w:rsidRPr="00DF0836" w14:paraId="5937E567" w14:textId="77777777" w:rsidTr="00AA490D">
        <w:trPr>
          <w:trHeight w:val="377"/>
          <w:jc w:val="center"/>
        </w:trPr>
        <w:tc>
          <w:tcPr>
            <w:tcW w:w="3471" w:type="pct"/>
            <w:gridSpan w:val="2"/>
            <w:shd w:val="clear" w:color="auto" w:fill="auto"/>
          </w:tcPr>
          <w:p w14:paraId="6F76B928"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Overall Mean</w:t>
            </w:r>
          </w:p>
        </w:tc>
        <w:tc>
          <w:tcPr>
            <w:tcW w:w="775" w:type="pct"/>
            <w:shd w:val="clear" w:color="auto" w:fill="auto"/>
            <w:vAlign w:val="center"/>
          </w:tcPr>
          <w:p w14:paraId="38AA19A9"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b/>
                <w:color w:val="auto"/>
                <w:sz w:val="24"/>
                <w:szCs w:val="24"/>
                <w:lang w:val="en-GB"/>
              </w:rPr>
              <w:t>3.74</w:t>
            </w:r>
          </w:p>
        </w:tc>
        <w:tc>
          <w:tcPr>
            <w:tcW w:w="754" w:type="pct"/>
            <w:shd w:val="clear" w:color="auto" w:fill="auto"/>
            <w:vAlign w:val="center"/>
          </w:tcPr>
          <w:p w14:paraId="70A7320C" w14:textId="77777777" w:rsidR="00DF0836" w:rsidRPr="00DF0836" w:rsidRDefault="00DF0836" w:rsidP="00DF0836">
            <w:pPr>
              <w:spacing w:after="0" w:line="360" w:lineRule="auto"/>
              <w:ind w:left="0" w:right="0" w:firstLine="0"/>
              <w:jc w:val="left"/>
              <w:rPr>
                <w:rFonts w:eastAsia="Calibri"/>
                <w:b/>
                <w:color w:val="auto"/>
                <w:kern w:val="0"/>
                <w:sz w:val="24"/>
                <w:szCs w:val="24"/>
                <w:lang w:bidi="ar-SA"/>
                <w14:ligatures w14:val="none"/>
              </w:rPr>
            </w:pPr>
          </w:p>
        </w:tc>
      </w:tr>
    </w:tbl>
    <w:bookmarkEnd w:id="6"/>
    <w:p w14:paraId="506881C0" w14:textId="77777777" w:rsidR="00DF0836" w:rsidRPr="00DF0836" w:rsidRDefault="00DF0836" w:rsidP="00DF0836">
      <w:pPr>
        <w:autoSpaceDE w:val="0"/>
        <w:autoSpaceDN w:val="0"/>
        <w:adjustRightInd w:val="0"/>
        <w:spacing w:after="0" w:line="360" w:lineRule="auto"/>
        <w:ind w:left="0" w:right="0" w:firstLine="0"/>
        <w:contextualSpacing/>
        <w:jc w:val="left"/>
        <w:rPr>
          <w:rFonts w:eastAsia="Calibri"/>
          <w:color w:val="auto"/>
          <w:kern w:val="0"/>
          <w:sz w:val="20"/>
          <w:szCs w:val="20"/>
          <w:lang w:bidi="my-MM"/>
          <w14:ligatures w14:val="none"/>
        </w:rPr>
      </w:pPr>
      <w:r w:rsidRPr="00DF0836">
        <w:rPr>
          <w:rFonts w:eastAsia="Calibri"/>
          <w:color w:val="auto"/>
          <w:kern w:val="0"/>
          <w:sz w:val="20"/>
          <w:szCs w:val="20"/>
          <w:lang w:bidi="my-MM"/>
          <w14:ligatures w14:val="none"/>
        </w:rPr>
        <w:t>Source: Survey Data (January, 2025)</w:t>
      </w:r>
    </w:p>
    <w:p w14:paraId="54467AB7"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p>
    <w:p w14:paraId="2EDEA1C3" w14:textId="77777777" w:rsidR="00DF0836" w:rsidRPr="00DF0836" w:rsidRDefault="00DF0836" w:rsidP="00FD622A">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According to Table (4.9), the overall mean score for customer perceptions of the location or distribution channels of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is 3.74. According to the average interpretation range of Best (1977), it suggests customer approval of the organizational setup and distribution methods of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The average score of 3.78 indicates that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is capable of supplying bricks nationwide. Other average results suggest that the factory possesses numerous wholesalers and online sales outlets. Moreover, customers consent to the factory organizing delivery trucks to their locations. Conversely, the lowest average rating of 3.20 indicates that customers moderately agree that the locations of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w:t>
      </w:r>
      <w:r w:rsidRPr="00DF0836">
        <w:rPr>
          <w:rFonts w:eastAsia="Calibri"/>
          <w:color w:val="auto"/>
          <w:kern w:val="0"/>
          <w:sz w:val="24"/>
          <w:szCs w:val="24"/>
          <w:lang w:bidi="ar-SA"/>
          <w14:ligatures w14:val="none"/>
        </w:rPr>
        <w:lastRenderedPageBreak/>
        <w:t xml:space="preserve">Automatic Concrete Brick Factory are conveniently situated for customers. It can be generally concluded that clients have favorable opinions about the location or distribution methods of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w:t>
      </w:r>
    </w:p>
    <w:p w14:paraId="2DF0832B" w14:textId="77777777" w:rsidR="00DF0836" w:rsidRPr="00DF0836" w:rsidRDefault="00DF0836" w:rsidP="00DF0836">
      <w:pPr>
        <w:spacing w:after="160" w:line="259" w:lineRule="auto"/>
        <w:ind w:left="0" w:right="0" w:firstLine="0"/>
        <w:jc w:val="left"/>
        <w:rPr>
          <w:rFonts w:eastAsia="Calibri"/>
          <w:color w:val="auto"/>
          <w:kern w:val="0"/>
          <w:sz w:val="24"/>
          <w:szCs w:val="24"/>
          <w:lang w:bidi="ar-SA"/>
          <w14:ligatures w14:val="none"/>
        </w:rPr>
      </w:pPr>
    </w:p>
    <w:p w14:paraId="7EE4CD7A" w14:textId="77777777" w:rsidR="00DF0836" w:rsidRPr="00DF0836" w:rsidRDefault="00DF0836" w:rsidP="00DF0836">
      <w:pPr>
        <w:spacing w:after="160" w:line="259" w:lineRule="auto"/>
        <w:ind w:left="0" w:right="0" w:firstLine="0"/>
        <w:jc w:val="left"/>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4.3.4</w:t>
      </w:r>
      <w:r w:rsidRPr="00DF0836">
        <w:rPr>
          <w:rFonts w:eastAsia="Calibri"/>
          <w:b/>
          <w:color w:val="auto"/>
          <w:kern w:val="0"/>
          <w:sz w:val="24"/>
          <w:szCs w:val="24"/>
          <w:lang w:bidi="ar-SA"/>
          <w14:ligatures w14:val="none"/>
        </w:rPr>
        <w:tab/>
        <w:t>Perceived Promotion</w:t>
      </w:r>
    </w:p>
    <w:p w14:paraId="2AABBEC0" w14:textId="77777777" w:rsidR="00DF0836" w:rsidRPr="00DF0836" w:rsidRDefault="00DF0836" w:rsidP="00DF0836">
      <w:pPr>
        <w:tabs>
          <w:tab w:val="left" w:pos="760"/>
        </w:tabs>
        <w:spacing w:after="0" w:line="360" w:lineRule="auto"/>
        <w:ind w:left="0" w:right="0" w:firstLine="0"/>
        <w:rPr>
          <w:rFonts w:eastAsia="Calibri"/>
          <w:color w:val="auto"/>
          <w:kern w:val="0"/>
          <w:sz w:val="24"/>
          <w:szCs w:val="24"/>
          <w:lang w:bidi="ar-SA"/>
          <w14:ligatures w14:val="none"/>
        </w:rPr>
      </w:pPr>
      <w:r w:rsidRPr="00DF0836">
        <w:rPr>
          <w:rFonts w:eastAsia="Calibri"/>
          <w:b/>
          <w:color w:val="auto"/>
          <w:kern w:val="0"/>
          <w:sz w:val="24"/>
          <w:szCs w:val="24"/>
          <w:lang w:bidi="ar-SA"/>
          <w14:ligatures w14:val="none"/>
        </w:rPr>
        <w:tab/>
      </w:r>
      <w:r w:rsidRPr="00DF0836">
        <w:rPr>
          <w:rFonts w:eastAsia="Calibri"/>
          <w:color w:val="auto"/>
          <w:kern w:val="0"/>
          <w:sz w:val="24"/>
          <w:szCs w:val="24"/>
          <w:lang w:bidi="ar-SA"/>
          <w14:ligatures w14:val="none"/>
        </w:rPr>
        <w:t xml:space="preserve">Using five statements, this section explores consumer perceptions of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Factory's promotions. Customers' opinions about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promotions are displayed in Table (4.10) together with the mean and standard deviation.</w:t>
      </w:r>
    </w:p>
    <w:p w14:paraId="19C1A84A" w14:textId="77777777" w:rsidR="00DF0836" w:rsidRPr="00DF0836" w:rsidRDefault="00DF0836" w:rsidP="00DF0836">
      <w:pPr>
        <w:tabs>
          <w:tab w:val="left" w:pos="760"/>
        </w:tabs>
        <w:spacing w:after="0" w:line="360" w:lineRule="auto"/>
        <w:ind w:left="0" w:right="0" w:firstLine="0"/>
        <w:rPr>
          <w:rFonts w:eastAsia="Calibri"/>
          <w:color w:val="auto"/>
          <w:kern w:val="0"/>
          <w:sz w:val="24"/>
          <w:szCs w:val="24"/>
          <w:lang w:bidi="ar-SA"/>
          <w14:ligatures w14:val="none"/>
        </w:rPr>
      </w:pPr>
    </w:p>
    <w:p w14:paraId="3561DEDF" w14:textId="77777777" w:rsidR="00DF0836" w:rsidRPr="00DF0836" w:rsidRDefault="00DF0836" w:rsidP="00DF0836">
      <w:pPr>
        <w:spacing w:after="0" w:line="360" w:lineRule="auto"/>
        <w:ind w:left="0" w:right="0" w:firstLine="0"/>
        <w:jc w:val="center"/>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 xml:space="preserve">Table (4.10) Customer Perception of Promotion </w:t>
      </w:r>
    </w:p>
    <w:tbl>
      <w:tblPr>
        <w:tblStyle w:val="TableGrid13"/>
        <w:tblW w:w="5003" w:type="pct"/>
        <w:tblLook w:val="04A0" w:firstRow="1" w:lastRow="0" w:firstColumn="1" w:lastColumn="0" w:noHBand="0" w:noVBand="1"/>
      </w:tblPr>
      <w:tblGrid>
        <w:gridCol w:w="592"/>
        <w:gridCol w:w="5330"/>
        <w:gridCol w:w="1322"/>
        <w:gridCol w:w="1284"/>
      </w:tblGrid>
      <w:tr w:rsidR="00DF0836" w:rsidRPr="00DF0836" w14:paraId="41A0AD19" w14:textId="77777777" w:rsidTr="00AA490D">
        <w:trPr>
          <w:trHeight w:val="714"/>
        </w:trPr>
        <w:tc>
          <w:tcPr>
            <w:tcW w:w="347" w:type="pct"/>
          </w:tcPr>
          <w:p w14:paraId="06AFEF80" w14:textId="77777777" w:rsidR="00DF0836" w:rsidRPr="00DF0836" w:rsidRDefault="00DF0836" w:rsidP="00DF0836">
            <w:pPr>
              <w:spacing w:after="0" w:line="360" w:lineRule="auto"/>
              <w:ind w:left="0" w:right="0" w:firstLine="0"/>
              <w:jc w:val="center"/>
              <w:rPr>
                <w:rFonts w:eastAsia="Calibri"/>
                <w:b/>
                <w:bCs/>
                <w:color w:val="auto"/>
                <w:sz w:val="24"/>
                <w:szCs w:val="24"/>
              </w:rPr>
            </w:pPr>
            <w:bookmarkStart w:id="7" w:name="_Hlk71229394"/>
            <w:r w:rsidRPr="00DF0836">
              <w:rPr>
                <w:rFonts w:eastAsia="Calibri"/>
                <w:b/>
                <w:bCs/>
                <w:color w:val="auto"/>
                <w:sz w:val="24"/>
                <w:szCs w:val="24"/>
              </w:rPr>
              <w:t>Sr. No.</w:t>
            </w:r>
          </w:p>
        </w:tc>
        <w:tc>
          <w:tcPr>
            <w:tcW w:w="3124" w:type="pct"/>
          </w:tcPr>
          <w:p w14:paraId="2683B6DA" w14:textId="77777777" w:rsidR="00DF0836" w:rsidRPr="00DF0836" w:rsidRDefault="00DF0836" w:rsidP="00DF0836">
            <w:pPr>
              <w:spacing w:after="0" w:line="360" w:lineRule="auto"/>
              <w:ind w:left="0" w:right="0" w:firstLine="0"/>
              <w:jc w:val="center"/>
              <w:rPr>
                <w:rFonts w:eastAsia="Calibri"/>
                <w:b/>
                <w:bCs/>
                <w:color w:val="auto"/>
                <w:sz w:val="24"/>
                <w:szCs w:val="24"/>
              </w:rPr>
            </w:pPr>
            <w:r w:rsidRPr="00DF0836">
              <w:rPr>
                <w:rFonts w:eastAsia="Calibri"/>
                <w:b/>
                <w:bCs/>
                <w:color w:val="auto"/>
                <w:sz w:val="24"/>
                <w:szCs w:val="24"/>
              </w:rPr>
              <w:t>Statements</w:t>
            </w:r>
          </w:p>
        </w:tc>
        <w:tc>
          <w:tcPr>
            <w:tcW w:w="775" w:type="pct"/>
          </w:tcPr>
          <w:p w14:paraId="260A8943" w14:textId="77777777" w:rsidR="00DF0836" w:rsidRPr="00DF0836" w:rsidRDefault="00DF0836" w:rsidP="00DF0836">
            <w:pPr>
              <w:spacing w:after="0" w:line="360" w:lineRule="auto"/>
              <w:ind w:left="0" w:right="0" w:firstLine="0"/>
              <w:jc w:val="center"/>
              <w:rPr>
                <w:rFonts w:eastAsia="Calibri"/>
                <w:b/>
                <w:bCs/>
                <w:color w:val="auto"/>
                <w:sz w:val="24"/>
                <w:szCs w:val="24"/>
              </w:rPr>
            </w:pPr>
            <w:r w:rsidRPr="00DF0836">
              <w:rPr>
                <w:rFonts w:eastAsia="Calibri"/>
                <w:b/>
                <w:bCs/>
                <w:color w:val="auto"/>
                <w:sz w:val="24"/>
                <w:szCs w:val="24"/>
              </w:rPr>
              <w:t>Mean Value</w:t>
            </w:r>
          </w:p>
        </w:tc>
        <w:tc>
          <w:tcPr>
            <w:tcW w:w="754" w:type="pct"/>
          </w:tcPr>
          <w:p w14:paraId="7D408E6D" w14:textId="77777777" w:rsidR="00DF0836" w:rsidRPr="00DF0836" w:rsidRDefault="00DF0836" w:rsidP="00DF0836">
            <w:pPr>
              <w:spacing w:after="0" w:line="360" w:lineRule="auto"/>
              <w:ind w:left="0" w:right="0" w:firstLine="0"/>
              <w:jc w:val="center"/>
              <w:rPr>
                <w:rFonts w:eastAsia="Calibri"/>
                <w:b/>
                <w:bCs/>
                <w:color w:val="auto"/>
                <w:sz w:val="24"/>
                <w:szCs w:val="24"/>
              </w:rPr>
            </w:pPr>
            <w:r w:rsidRPr="00DF0836">
              <w:rPr>
                <w:rFonts w:eastAsia="Calibri"/>
                <w:b/>
                <w:bCs/>
                <w:color w:val="auto"/>
                <w:sz w:val="24"/>
                <w:szCs w:val="24"/>
              </w:rPr>
              <w:t>Std.</w:t>
            </w:r>
          </w:p>
          <w:p w14:paraId="30A4E98E" w14:textId="77777777" w:rsidR="00DF0836" w:rsidRPr="00DF0836" w:rsidRDefault="00DF0836" w:rsidP="00DF0836">
            <w:pPr>
              <w:spacing w:after="0" w:line="360" w:lineRule="auto"/>
              <w:ind w:left="0" w:right="0" w:firstLine="0"/>
              <w:jc w:val="center"/>
              <w:rPr>
                <w:rFonts w:eastAsia="Calibri"/>
                <w:b/>
                <w:bCs/>
                <w:color w:val="auto"/>
                <w:sz w:val="24"/>
                <w:szCs w:val="24"/>
              </w:rPr>
            </w:pPr>
            <w:r w:rsidRPr="00DF0836">
              <w:rPr>
                <w:rFonts w:eastAsia="Calibri"/>
                <w:b/>
                <w:bCs/>
                <w:color w:val="auto"/>
                <w:sz w:val="24"/>
                <w:szCs w:val="24"/>
              </w:rPr>
              <w:t>Deviation</w:t>
            </w:r>
          </w:p>
        </w:tc>
      </w:tr>
      <w:tr w:rsidR="00DF0836" w:rsidRPr="00DF0836" w14:paraId="24FD5D8A" w14:textId="77777777" w:rsidTr="00AA490D">
        <w:trPr>
          <w:trHeight w:val="476"/>
        </w:trPr>
        <w:tc>
          <w:tcPr>
            <w:tcW w:w="347" w:type="pct"/>
          </w:tcPr>
          <w:p w14:paraId="4C1D80FB"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rFonts w:eastAsia="Calibri"/>
                <w:color w:val="auto"/>
                <w:sz w:val="24"/>
                <w:szCs w:val="24"/>
              </w:rPr>
              <w:t>1</w:t>
            </w:r>
          </w:p>
        </w:tc>
        <w:tc>
          <w:tcPr>
            <w:tcW w:w="3124" w:type="pct"/>
          </w:tcPr>
          <w:p w14:paraId="22EA026A" w14:textId="77777777" w:rsidR="00DF0836" w:rsidRPr="00DF0836" w:rsidRDefault="00DF0836" w:rsidP="00DF0836">
            <w:pPr>
              <w:spacing w:after="0" w:line="360" w:lineRule="auto"/>
              <w:ind w:left="0" w:right="0" w:firstLine="0"/>
              <w:rPr>
                <w:rFonts w:eastAsia="Calibri"/>
                <w:color w:val="auto"/>
                <w:sz w:val="24"/>
                <w:szCs w:val="24"/>
              </w:rPr>
            </w:pPr>
            <w:proofErr w:type="spellStart"/>
            <w:r w:rsidRPr="00DF0836">
              <w:rPr>
                <w:color w:val="auto"/>
                <w:sz w:val="24"/>
                <w:szCs w:val="24"/>
              </w:rPr>
              <w:t>Seinyadanar</w:t>
            </w:r>
            <w:proofErr w:type="spellEnd"/>
            <w:r w:rsidRPr="00DF0836">
              <w:rPr>
                <w:color w:val="auto"/>
                <w:sz w:val="24"/>
                <w:szCs w:val="24"/>
              </w:rPr>
              <w:t xml:space="preserve"> Automatic Concrete Brick Factory offers </w:t>
            </w:r>
            <w:r w:rsidRPr="00DF0836">
              <w:rPr>
                <w:rFonts w:eastAsia="TimesNewRoman"/>
                <w:color w:val="auto"/>
                <w:sz w:val="24"/>
                <w:szCs w:val="24"/>
                <w:lang w:val="en-GB"/>
              </w:rPr>
              <w:t>promotions through different media.</w:t>
            </w:r>
          </w:p>
        </w:tc>
        <w:tc>
          <w:tcPr>
            <w:tcW w:w="775" w:type="pct"/>
          </w:tcPr>
          <w:p w14:paraId="066B5F33"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3.81</w:t>
            </w:r>
          </w:p>
        </w:tc>
        <w:tc>
          <w:tcPr>
            <w:tcW w:w="754" w:type="pct"/>
          </w:tcPr>
          <w:p w14:paraId="602FCDF7"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0.58</w:t>
            </w:r>
          </w:p>
        </w:tc>
      </w:tr>
      <w:tr w:rsidR="00DF0836" w:rsidRPr="00DF0836" w14:paraId="5DDAA077" w14:textId="77777777" w:rsidTr="00AA490D">
        <w:trPr>
          <w:trHeight w:val="521"/>
        </w:trPr>
        <w:tc>
          <w:tcPr>
            <w:tcW w:w="347" w:type="pct"/>
          </w:tcPr>
          <w:p w14:paraId="26FA44AF"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rFonts w:eastAsia="Calibri"/>
                <w:color w:val="auto"/>
                <w:sz w:val="24"/>
                <w:szCs w:val="24"/>
              </w:rPr>
              <w:t>2</w:t>
            </w:r>
          </w:p>
        </w:tc>
        <w:tc>
          <w:tcPr>
            <w:tcW w:w="3124" w:type="pct"/>
          </w:tcPr>
          <w:p w14:paraId="6A29C756" w14:textId="77777777" w:rsidR="00DF0836" w:rsidRPr="00DF0836" w:rsidRDefault="00DF0836" w:rsidP="00DF0836">
            <w:pPr>
              <w:spacing w:after="0" w:line="360" w:lineRule="auto"/>
              <w:ind w:left="0" w:right="0" w:firstLine="0"/>
              <w:rPr>
                <w:rFonts w:eastAsia="Calibri"/>
                <w:color w:val="auto"/>
                <w:sz w:val="24"/>
                <w:szCs w:val="24"/>
              </w:rPr>
            </w:pPr>
            <w:proofErr w:type="spellStart"/>
            <w:r w:rsidRPr="00DF0836">
              <w:rPr>
                <w:color w:val="auto"/>
                <w:sz w:val="24"/>
                <w:szCs w:val="24"/>
              </w:rPr>
              <w:t>Seinyadanar</w:t>
            </w:r>
            <w:proofErr w:type="spellEnd"/>
            <w:r w:rsidRPr="00DF0836">
              <w:rPr>
                <w:color w:val="auto"/>
                <w:sz w:val="24"/>
                <w:szCs w:val="24"/>
              </w:rPr>
              <w:t xml:space="preserve"> Automatic Concrete Brick Factory gives premiums (gifts or other offer products).</w:t>
            </w:r>
          </w:p>
        </w:tc>
        <w:tc>
          <w:tcPr>
            <w:tcW w:w="775" w:type="pct"/>
          </w:tcPr>
          <w:p w14:paraId="5FD11F4F"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3.72</w:t>
            </w:r>
          </w:p>
        </w:tc>
        <w:tc>
          <w:tcPr>
            <w:tcW w:w="754" w:type="pct"/>
          </w:tcPr>
          <w:p w14:paraId="74AAF735"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0.59</w:t>
            </w:r>
          </w:p>
        </w:tc>
      </w:tr>
      <w:tr w:rsidR="00DF0836" w:rsidRPr="00DF0836" w14:paraId="0AB09E09" w14:textId="77777777" w:rsidTr="00AA490D">
        <w:trPr>
          <w:trHeight w:val="521"/>
        </w:trPr>
        <w:tc>
          <w:tcPr>
            <w:tcW w:w="347" w:type="pct"/>
          </w:tcPr>
          <w:p w14:paraId="274AEAF2"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rFonts w:eastAsia="Calibri"/>
                <w:color w:val="auto"/>
                <w:sz w:val="24"/>
                <w:szCs w:val="24"/>
              </w:rPr>
              <w:t>3</w:t>
            </w:r>
          </w:p>
        </w:tc>
        <w:tc>
          <w:tcPr>
            <w:tcW w:w="3124" w:type="pct"/>
          </w:tcPr>
          <w:p w14:paraId="0024071B" w14:textId="77777777" w:rsidR="00DF0836" w:rsidRPr="00DF0836" w:rsidRDefault="00DF0836" w:rsidP="00DF0836">
            <w:pPr>
              <w:spacing w:after="0" w:line="360" w:lineRule="auto"/>
              <w:ind w:left="0" w:right="0" w:firstLine="0"/>
              <w:rPr>
                <w:rFonts w:eastAsia="Calibri"/>
                <w:color w:val="auto"/>
                <w:sz w:val="24"/>
                <w:szCs w:val="24"/>
              </w:rPr>
            </w:pPr>
            <w:r w:rsidRPr="00DF0836">
              <w:rPr>
                <w:color w:val="auto"/>
                <w:sz w:val="24"/>
                <w:szCs w:val="24"/>
              </w:rPr>
              <w:t>Presence of rich and well-designed product information on a dealer’s website positively influences my preference of the brand.</w:t>
            </w:r>
          </w:p>
        </w:tc>
        <w:tc>
          <w:tcPr>
            <w:tcW w:w="775" w:type="pct"/>
          </w:tcPr>
          <w:p w14:paraId="01314B56"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3.81</w:t>
            </w:r>
          </w:p>
        </w:tc>
        <w:tc>
          <w:tcPr>
            <w:tcW w:w="754" w:type="pct"/>
          </w:tcPr>
          <w:p w14:paraId="5B23E262"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0.63</w:t>
            </w:r>
          </w:p>
        </w:tc>
      </w:tr>
      <w:tr w:rsidR="00DF0836" w:rsidRPr="00DF0836" w14:paraId="31695891" w14:textId="77777777" w:rsidTr="00AA490D">
        <w:trPr>
          <w:trHeight w:val="539"/>
        </w:trPr>
        <w:tc>
          <w:tcPr>
            <w:tcW w:w="347" w:type="pct"/>
          </w:tcPr>
          <w:p w14:paraId="34AB828E"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rFonts w:eastAsia="Calibri"/>
                <w:color w:val="auto"/>
                <w:sz w:val="24"/>
                <w:szCs w:val="24"/>
              </w:rPr>
              <w:t>4</w:t>
            </w:r>
          </w:p>
        </w:tc>
        <w:tc>
          <w:tcPr>
            <w:tcW w:w="3124" w:type="pct"/>
          </w:tcPr>
          <w:p w14:paraId="32BC5FC6" w14:textId="77777777" w:rsidR="00DF0836" w:rsidRPr="00DF0836" w:rsidRDefault="00DF0836" w:rsidP="00DF0836">
            <w:pPr>
              <w:spacing w:after="0" w:line="360" w:lineRule="auto"/>
              <w:ind w:left="0" w:right="0" w:firstLine="0"/>
              <w:rPr>
                <w:rFonts w:eastAsia="Calibri"/>
                <w:color w:val="auto"/>
                <w:sz w:val="24"/>
                <w:szCs w:val="24"/>
              </w:rPr>
            </w:pPr>
            <w:r w:rsidRPr="00DF0836">
              <w:rPr>
                <w:rFonts w:eastAsia="TimesNewRoman"/>
                <w:color w:val="auto"/>
                <w:sz w:val="24"/>
                <w:szCs w:val="24"/>
                <w:lang w:val="en-GB"/>
              </w:rPr>
              <w:t xml:space="preserve">Frequent social media promotions of </w:t>
            </w:r>
            <w:proofErr w:type="spellStart"/>
            <w:r w:rsidRPr="00DF0836">
              <w:rPr>
                <w:color w:val="auto"/>
                <w:sz w:val="24"/>
                <w:szCs w:val="24"/>
              </w:rPr>
              <w:t>Seinyadanar</w:t>
            </w:r>
            <w:proofErr w:type="spellEnd"/>
            <w:r w:rsidRPr="00DF0836">
              <w:rPr>
                <w:color w:val="auto"/>
                <w:sz w:val="24"/>
                <w:szCs w:val="24"/>
              </w:rPr>
              <w:t xml:space="preserve"> Automatic Concrete Brick Factory </w:t>
            </w:r>
            <w:r w:rsidRPr="00DF0836">
              <w:rPr>
                <w:rFonts w:eastAsia="TimesNewRoman"/>
                <w:color w:val="auto"/>
                <w:sz w:val="24"/>
                <w:szCs w:val="24"/>
                <w:lang w:val="en-GB"/>
              </w:rPr>
              <w:t xml:space="preserve">are attractive. </w:t>
            </w:r>
          </w:p>
        </w:tc>
        <w:tc>
          <w:tcPr>
            <w:tcW w:w="775" w:type="pct"/>
          </w:tcPr>
          <w:p w14:paraId="7FB2EEC4"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3.70</w:t>
            </w:r>
          </w:p>
        </w:tc>
        <w:tc>
          <w:tcPr>
            <w:tcW w:w="754" w:type="pct"/>
          </w:tcPr>
          <w:p w14:paraId="0E7ECC1E"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0.63</w:t>
            </w:r>
          </w:p>
        </w:tc>
      </w:tr>
      <w:tr w:rsidR="00DF0836" w:rsidRPr="00DF0836" w14:paraId="0CFB8F3C" w14:textId="77777777" w:rsidTr="00AA490D">
        <w:trPr>
          <w:trHeight w:val="611"/>
        </w:trPr>
        <w:tc>
          <w:tcPr>
            <w:tcW w:w="347" w:type="pct"/>
          </w:tcPr>
          <w:p w14:paraId="317778F6"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rFonts w:eastAsia="Calibri"/>
                <w:color w:val="auto"/>
                <w:sz w:val="24"/>
                <w:szCs w:val="24"/>
              </w:rPr>
              <w:t>5</w:t>
            </w:r>
          </w:p>
        </w:tc>
        <w:tc>
          <w:tcPr>
            <w:tcW w:w="3124" w:type="pct"/>
          </w:tcPr>
          <w:p w14:paraId="4F683761" w14:textId="77777777" w:rsidR="00DF0836" w:rsidRPr="00DF0836" w:rsidRDefault="00DF0836" w:rsidP="00DF0836">
            <w:pPr>
              <w:spacing w:after="0" w:line="360" w:lineRule="auto"/>
              <w:ind w:left="0" w:firstLine="0"/>
              <w:rPr>
                <w:rFonts w:eastAsia="Calibri"/>
                <w:color w:val="auto"/>
                <w:sz w:val="24"/>
                <w:szCs w:val="24"/>
              </w:rPr>
            </w:pPr>
            <w:proofErr w:type="spellStart"/>
            <w:r w:rsidRPr="00DF0836">
              <w:rPr>
                <w:color w:val="auto"/>
                <w:sz w:val="24"/>
                <w:szCs w:val="24"/>
              </w:rPr>
              <w:t>Seinyadanar</w:t>
            </w:r>
            <w:proofErr w:type="spellEnd"/>
            <w:r w:rsidRPr="00DF0836">
              <w:rPr>
                <w:color w:val="auto"/>
                <w:sz w:val="24"/>
                <w:szCs w:val="24"/>
              </w:rPr>
              <w:t xml:space="preserve"> Automatic Concrete Brick Factory gives Bonus packs (extra quantity).</w:t>
            </w:r>
          </w:p>
        </w:tc>
        <w:tc>
          <w:tcPr>
            <w:tcW w:w="775" w:type="pct"/>
          </w:tcPr>
          <w:p w14:paraId="6C215F0D"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3.74</w:t>
            </w:r>
          </w:p>
        </w:tc>
        <w:tc>
          <w:tcPr>
            <w:tcW w:w="754" w:type="pct"/>
          </w:tcPr>
          <w:p w14:paraId="57485541" w14:textId="77777777" w:rsidR="00DF0836" w:rsidRPr="00DF0836" w:rsidRDefault="00DF0836" w:rsidP="00DF0836">
            <w:pPr>
              <w:spacing w:after="0" w:line="360" w:lineRule="auto"/>
              <w:ind w:left="0" w:right="0" w:firstLine="0"/>
              <w:jc w:val="center"/>
              <w:rPr>
                <w:rFonts w:eastAsia="Calibri"/>
                <w:color w:val="auto"/>
                <w:sz w:val="24"/>
                <w:szCs w:val="24"/>
              </w:rPr>
            </w:pPr>
            <w:r w:rsidRPr="00DF0836">
              <w:rPr>
                <w:color w:val="auto"/>
                <w:sz w:val="24"/>
                <w:szCs w:val="24"/>
                <w:lang w:val="en-GB"/>
              </w:rPr>
              <w:t>0.63</w:t>
            </w:r>
          </w:p>
        </w:tc>
      </w:tr>
      <w:tr w:rsidR="00DF0836" w:rsidRPr="00DF0836" w14:paraId="6E981193" w14:textId="77777777" w:rsidTr="00AA490D">
        <w:trPr>
          <w:trHeight w:val="377"/>
        </w:trPr>
        <w:tc>
          <w:tcPr>
            <w:tcW w:w="3472" w:type="pct"/>
            <w:gridSpan w:val="2"/>
          </w:tcPr>
          <w:p w14:paraId="29B2A480" w14:textId="77777777" w:rsidR="00DF0836" w:rsidRPr="00DF0836" w:rsidRDefault="00DF0836" w:rsidP="00DF0836">
            <w:pPr>
              <w:spacing w:after="0" w:line="360" w:lineRule="auto"/>
              <w:ind w:left="0" w:right="0" w:firstLine="0"/>
              <w:jc w:val="center"/>
              <w:rPr>
                <w:rFonts w:eastAsia="Calibri"/>
                <w:b/>
                <w:bCs/>
                <w:color w:val="auto"/>
                <w:sz w:val="24"/>
                <w:szCs w:val="24"/>
              </w:rPr>
            </w:pPr>
            <w:r w:rsidRPr="00DF0836">
              <w:rPr>
                <w:rFonts w:eastAsia="Calibri"/>
                <w:b/>
                <w:bCs/>
                <w:color w:val="auto"/>
                <w:sz w:val="24"/>
                <w:szCs w:val="24"/>
              </w:rPr>
              <w:t>Overall Mean</w:t>
            </w:r>
          </w:p>
        </w:tc>
        <w:tc>
          <w:tcPr>
            <w:tcW w:w="775" w:type="pct"/>
          </w:tcPr>
          <w:p w14:paraId="455D82B7" w14:textId="77777777" w:rsidR="00DF0836" w:rsidRPr="00DF0836" w:rsidRDefault="00DF0836" w:rsidP="00DF0836">
            <w:pPr>
              <w:spacing w:after="0" w:line="360" w:lineRule="auto"/>
              <w:ind w:left="0" w:right="0" w:firstLine="0"/>
              <w:jc w:val="center"/>
              <w:rPr>
                <w:rFonts w:eastAsia="Calibri"/>
                <w:b/>
                <w:bCs/>
                <w:color w:val="auto"/>
                <w:sz w:val="24"/>
                <w:szCs w:val="24"/>
              </w:rPr>
            </w:pPr>
            <w:r w:rsidRPr="00DF0836">
              <w:rPr>
                <w:b/>
                <w:color w:val="auto"/>
                <w:sz w:val="24"/>
                <w:szCs w:val="24"/>
                <w:lang w:val="en-GB"/>
              </w:rPr>
              <w:t>3.76</w:t>
            </w:r>
          </w:p>
        </w:tc>
        <w:tc>
          <w:tcPr>
            <w:tcW w:w="754" w:type="pct"/>
          </w:tcPr>
          <w:p w14:paraId="2F6C7382" w14:textId="77777777" w:rsidR="00DF0836" w:rsidRPr="00DF0836" w:rsidRDefault="00DF0836" w:rsidP="00DF0836">
            <w:pPr>
              <w:spacing w:after="0" w:line="360" w:lineRule="auto"/>
              <w:ind w:left="0" w:right="0" w:firstLine="0"/>
              <w:jc w:val="left"/>
              <w:rPr>
                <w:rFonts w:eastAsia="Calibri"/>
                <w:b/>
                <w:color w:val="auto"/>
                <w:sz w:val="24"/>
                <w:szCs w:val="24"/>
              </w:rPr>
            </w:pPr>
          </w:p>
        </w:tc>
      </w:tr>
    </w:tbl>
    <w:bookmarkEnd w:id="7"/>
    <w:p w14:paraId="5AE71BF4" w14:textId="77777777" w:rsidR="00DF0836" w:rsidRPr="00DF0836" w:rsidRDefault="00DF0836" w:rsidP="00DF0836">
      <w:pPr>
        <w:autoSpaceDE w:val="0"/>
        <w:autoSpaceDN w:val="0"/>
        <w:adjustRightInd w:val="0"/>
        <w:spacing w:after="0" w:line="360" w:lineRule="auto"/>
        <w:ind w:left="0" w:right="0" w:firstLine="0"/>
        <w:contextualSpacing/>
        <w:jc w:val="left"/>
        <w:rPr>
          <w:rFonts w:eastAsia="Calibri"/>
          <w:color w:val="auto"/>
          <w:kern w:val="0"/>
          <w:sz w:val="20"/>
          <w:szCs w:val="20"/>
          <w:lang w:bidi="my-MM"/>
          <w14:ligatures w14:val="none"/>
        </w:rPr>
      </w:pPr>
      <w:r w:rsidRPr="00DF0836">
        <w:rPr>
          <w:rFonts w:eastAsia="Calibri"/>
          <w:color w:val="auto"/>
          <w:kern w:val="0"/>
          <w:sz w:val="20"/>
          <w:szCs w:val="20"/>
          <w:lang w:bidi="my-MM"/>
          <w14:ligatures w14:val="none"/>
        </w:rPr>
        <w:t>Source: Survey Data (January, 2025)</w:t>
      </w:r>
    </w:p>
    <w:p w14:paraId="6F283AAD"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p>
    <w:p w14:paraId="755FF349" w14:textId="77777777" w:rsidR="00DF0836" w:rsidRPr="00DF0836" w:rsidRDefault="00DF0836" w:rsidP="00FD622A">
      <w:pPr>
        <w:spacing w:after="160" w:line="360" w:lineRule="auto"/>
        <w:ind w:left="0" w:right="0" w:firstLine="720"/>
        <w:rPr>
          <w:color w:val="auto"/>
          <w:sz w:val="24"/>
          <w:szCs w:val="24"/>
        </w:rPr>
      </w:pPr>
      <w:r w:rsidRPr="00DF0836">
        <w:rPr>
          <w:color w:val="auto"/>
          <w:sz w:val="24"/>
          <w:szCs w:val="24"/>
        </w:rPr>
        <w:t xml:space="preserve">As shown in Table (4.10), the overall mean for the customer perceived value of promotions at </w:t>
      </w:r>
      <w:proofErr w:type="spellStart"/>
      <w:r w:rsidRPr="00DF0836">
        <w:rPr>
          <w:color w:val="auto"/>
          <w:sz w:val="24"/>
          <w:szCs w:val="24"/>
        </w:rPr>
        <w:t>Seinyadanar</w:t>
      </w:r>
      <w:proofErr w:type="spellEnd"/>
      <w:r w:rsidRPr="00DF0836">
        <w:rPr>
          <w:color w:val="auto"/>
          <w:sz w:val="24"/>
          <w:szCs w:val="24"/>
        </w:rPr>
        <w:t xml:space="preserve"> Automatic Concrete Brick Factory is 3.76. Best (1977) indicates the level of customer agreement regarding the promotions of </w:t>
      </w:r>
      <w:proofErr w:type="spellStart"/>
      <w:r w:rsidRPr="00DF0836">
        <w:rPr>
          <w:color w:val="auto"/>
          <w:sz w:val="24"/>
          <w:szCs w:val="24"/>
        </w:rPr>
        <w:t>Seinyadanar</w:t>
      </w:r>
      <w:proofErr w:type="spellEnd"/>
      <w:r w:rsidRPr="00DF0836">
        <w:rPr>
          <w:color w:val="auto"/>
          <w:sz w:val="24"/>
          <w:szCs w:val="24"/>
        </w:rPr>
        <w:t xml:space="preserve"> Automatic Concrete Brick Factory, which include bonus packs, appealing advertisements across various media, and premiums, among other things. The highest mean score of 3.81 suggests that customers concur that the factory promotes through </w:t>
      </w:r>
      <w:r w:rsidRPr="00DF0836">
        <w:rPr>
          <w:color w:val="auto"/>
          <w:sz w:val="24"/>
          <w:szCs w:val="24"/>
        </w:rPr>
        <w:lastRenderedPageBreak/>
        <w:t xml:space="preserve">diverse media. Customers also concur that the factory shares extensive information about its products through online media. Other average scores indicate that customers are in agreement about promotional bonus packs like additional bricks and gifts. The lowest average score of 3.70 suggests that customers recognize appealing social media promotions, and this aspect also indicates the respondents’ level of agreement. It can be generally inferred that customers hold positive views regarding the promotions of </w:t>
      </w:r>
      <w:proofErr w:type="spellStart"/>
      <w:r w:rsidRPr="00DF0836">
        <w:rPr>
          <w:color w:val="auto"/>
          <w:sz w:val="24"/>
          <w:szCs w:val="24"/>
        </w:rPr>
        <w:t>Seinyadanar</w:t>
      </w:r>
      <w:proofErr w:type="spellEnd"/>
      <w:r w:rsidRPr="00DF0836">
        <w:rPr>
          <w:color w:val="auto"/>
          <w:sz w:val="24"/>
          <w:szCs w:val="24"/>
        </w:rPr>
        <w:t xml:space="preserve"> Automatic Concrete Brick Factory.</w:t>
      </w:r>
    </w:p>
    <w:p w14:paraId="7D051BD8" w14:textId="77777777" w:rsidR="00DF0836" w:rsidRPr="00DF0836" w:rsidRDefault="00DF0836" w:rsidP="00DF0836">
      <w:pPr>
        <w:spacing w:after="160" w:line="360" w:lineRule="auto"/>
        <w:ind w:left="0" w:right="0" w:firstLine="0"/>
        <w:rPr>
          <w:color w:val="auto"/>
          <w:sz w:val="24"/>
          <w:szCs w:val="24"/>
        </w:rPr>
      </w:pPr>
    </w:p>
    <w:p w14:paraId="480A3610" w14:textId="77777777" w:rsidR="00DF0836" w:rsidRPr="00DF0836" w:rsidRDefault="00DF0836" w:rsidP="00DF0836">
      <w:pPr>
        <w:spacing w:after="160" w:line="259" w:lineRule="auto"/>
        <w:ind w:left="0" w:right="0" w:firstLine="0"/>
        <w:jc w:val="left"/>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4.3.5</w:t>
      </w:r>
      <w:r w:rsidRPr="00DF0836">
        <w:rPr>
          <w:rFonts w:eastAsia="Calibri"/>
          <w:b/>
          <w:color w:val="auto"/>
          <w:kern w:val="0"/>
          <w:sz w:val="24"/>
          <w:szCs w:val="24"/>
          <w:lang w:bidi="ar-SA"/>
          <w14:ligatures w14:val="none"/>
        </w:rPr>
        <w:tab/>
      </w:r>
      <w:r w:rsidRPr="00DF0836">
        <w:rPr>
          <w:b/>
          <w:bCs/>
          <w:color w:val="auto"/>
          <w:sz w:val="24"/>
          <w:szCs w:val="24"/>
        </w:rPr>
        <w:t>Customer Purchase Intention</w:t>
      </w:r>
    </w:p>
    <w:p w14:paraId="4AC8E2BF" w14:textId="77777777" w:rsidR="00DF0836" w:rsidRPr="00DF0836" w:rsidRDefault="00DF0836" w:rsidP="00054CFE">
      <w:pPr>
        <w:spacing w:after="0" w:line="360" w:lineRule="auto"/>
        <w:ind w:left="0" w:right="0" w:firstLine="720"/>
        <w:rPr>
          <w:color w:val="auto"/>
          <w:kern w:val="0"/>
          <w:sz w:val="24"/>
          <w:szCs w:val="24"/>
          <w:lang w:bidi="ar-SA"/>
          <w14:ligatures w14:val="none"/>
        </w:rPr>
      </w:pPr>
      <w:r w:rsidRPr="00DF0836">
        <w:rPr>
          <w:color w:val="auto"/>
          <w:kern w:val="0"/>
          <w:sz w:val="24"/>
          <w:szCs w:val="24"/>
          <w:lang w:bidi="ar-SA"/>
          <w14:ligatures w14:val="none"/>
        </w:rPr>
        <w:t xml:space="preserve">This section uses five statements to illustrate what customers think about </w:t>
      </w:r>
      <w:proofErr w:type="spellStart"/>
      <w:r w:rsidRPr="00DF0836">
        <w:rPr>
          <w:color w:val="auto"/>
          <w:kern w:val="0"/>
          <w:sz w:val="24"/>
          <w:szCs w:val="24"/>
          <w:lang w:bidi="ar-SA"/>
          <w14:ligatures w14:val="none"/>
        </w:rPr>
        <w:t>Seinyadanar</w:t>
      </w:r>
      <w:proofErr w:type="spellEnd"/>
      <w:r w:rsidRPr="00DF0836">
        <w:rPr>
          <w:color w:val="auto"/>
          <w:kern w:val="0"/>
          <w:sz w:val="24"/>
          <w:szCs w:val="24"/>
          <w:lang w:bidi="ar-SA"/>
          <w14:ligatures w14:val="none"/>
        </w:rPr>
        <w:t xml:space="preserve"> Automatic Concrete Brick Factory's marketing. The mean values and standard deviation of the customers' opinions regarding the promotions offered by </w:t>
      </w:r>
      <w:proofErr w:type="spellStart"/>
      <w:r w:rsidRPr="00DF0836">
        <w:rPr>
          <w:color w:val="auto"/>
          <w:kern w:val="0"/>
          <w:sz w:val="24"/>
          <w:szCs w:val="24"/>
          <w:lang w:bidi="ar-SA"/>
          <w14:ligatures w14:val="none"/>
        </w:rPr>
        <w:t>Seinyadanar</w:t>
      </w:r>
      <w:proofErr w:type="spellEnd"/>
      <w:r w:rsidRPr="00DF0836">
        <w:rPr>
          <w:color w:val="auto"/>
          <w:kern w:val="0"/>
          <w:sz w:val="24"/>
          <w:szCs w:val="24"/>
          <w:lang w:bidi="ar-SA"/>
          <w14:ligatures w14:val="none"/>
        </w:rPr>
        <w:t xml:space="preserve"> Automatic Concrete Brick Factory are displayed in Table (4.11).</w:t>
      </w:r>
    </w:p>
    <w:p w14:paraId="467C008F" w14:textId="77777777" w:rsidR="00DF0836" w:rsidRPr="00DF0836" w:rsidRDefault="00DF0836" w:rsidP="00DF0836">
      <w:pPr>
        <w:spacing w:after="0" w:line="360" w:lineRule="auto"/>
        <w:ind w:left="0" w:right="0" w:firstLine="0"/>
        <w:jc w:val="center"/>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 xml:space="preserve">Table (4.11) </w:t>
      </w:r>
      <w:r w:rsidRPr="00DF0836">
        <w:rPr>
          <w:rFonts w:eastAsia="Calibri"/>
          <w:b/>
          <w:bCs/>
          <w:color w:val="auto"/>
          <w:kern w:val="0"/>
          <w:sz w:val="24"/>
          <w:szCs w:val="24"/>
          <w:lang w:bidi="ar-SA"/>
          <w14:ligatures w14:val="none"/>
        </w:rPr>
        <w:t>Customer Purchase Intention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325"/>
        <w:gridCol w:w="1321"/>
        <w:gridCol w:w="1285"/>
      </w:tblGrid>
      <w:tr w:rsidR="00DF0836" w:rsidRPr="00DF0836" w14:paraId="0EABF07D" w14:textId="77777777" w:rsidTr="00AA490D">
        <w:trPr>
          <w:trHeight w:val="714"/>
          <w:jc w:val="center"/>
        </w:trPr>
        <w:tc>
          <w:tcPr>
            <w:tcW w:w="347" w:type="pct"/>
            <w:shd w:val="clear" w:color="auto" w:fill="auto"/>
          </w:tcPr>
          <w:p w14:paraId="1E2E55A7"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Sr. No.</w:t>
            </w:r>
          </w:p>
        </w:tc>
        <w:tc>
          <w:tcPr>
            <w:tcW w:w="3124" w:type="pct"/>
            <w:shd w:val="clear" w:color="auto" w:fill="auto"/>
            <w:vAlign w:val="center"/>
          </w:tcPr>
          <w:p w14:paraId="7298AA20"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Statements</w:t>
            </w:r>
          </w:p>
        </w:tc>
        <w:tc>
          <w:tcPr>
            <w:tcW w:w="775" w:type="pct"/>
            <w:shd w:val="clear" w:color="auto" w:fill="auto"/>
            <w:vAlign w:val="center"/>
          </w:tcPr>
          <w:p w14:paraId="65C3923F"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Mean Value</w:t>
            </w:r>
          </w:p>
        </w:tc>
        <w:tc>
          <w:tcPr>
            <w:tcW w:w="754" w:type="pct"/>
            <w:shd w:val="clear" w:color="auto" w:fill="auto"/>
          </w:tcPr>
          <w:p w14:paraId="1ACE6836"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Std.</w:t>
            </w:r>
          </w:p>
          <w:p w14:paraId="7B80939D"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Deviation</w:t>
            </w:r>
          </w:p>
        </w:tc>
      </w:tr>
      <w:tr w:rsidR="00DF0836" w:rsidRPr="00DF0836" w14:paraId="228EFE31" w14:textId="77777777" w:rsidTr="00AA490D">
        <w:trPr>
          <w:trHeight w:val="476"/>
          <w:jc w:val="center"/>
        </w:trPr>
        <w:tc>
          <w:tcPr>
            <w:tcW w:w="347" w:type="pct"/>
            <w:shd w:val="clear" w:color="auto" w:fill="auto"/>
          </w:tcPr>
          <w:p w14:paraId="7535A806"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1</w:t>
            </w:r>
          </w:p>
        </w:tc>
        <w:tc>
          <w:tcPr>
            <w:tcW w:w="3124" w:type="pct"/>
          </w:tcPr>
          <w:p w14:paraId="267BEC5C" w14:textId="77777777" w:rsidR="00DF0836" w:rsidRPr="00DF0836" w:rsidRDefault="00DF0836" w:rsidP="00DF0836">
            <w:pPr>
              <w:tabs>
                <w:tab w:val="left" w:pos="2143"/>
              </w:tabs>
              <w:spacing w:after="0" w:line="360" w:lineRule="auto"/>
              <w:ind w:left="0" w:right="0" w:firstLine="0"/>
              <w:rPr>
                <w:rFonts w:eastAsia="Calibri"/>
                <w:color w:val="auto"/>
                <w:kern w:val="0"/>
                <w:sz w:val="24"/>
                <w:szCs w:val="24"/>
                <w:lang w:bidi="ar-SA"/>
                <w14:ligatures w14:val="none"/>
              </w:rPr>
            </w:pPr>
            <w:r w:rsidRPr="00DF0836">
              <w:rPr>
                <w:color w:val="auto"/>
                <w:sz w:val="24"/>
                <w:szCs w:val="24"/>
              </w:rPr>
              <w:t xml:space="preserve">I prefer </w:t>
            </w:r>
            <w:proofErr w:type="spellStart"/>
            <w:r w:rsidRPr="00DF0836">
              <w:rPr>
                <w:color w:val="auto"/>
                <w:sz w:val="24"/>
                <w:szCs w:val="24"/>
              </w:rPr>
              <w:t>Seinyadanar</w:t>
            </w:r>
            <w:proofErr w:type="spellEnd"/>
            <w:r w:rsidRPr="00DF0836">
              <w:rPr>
                <w:color w:val="auto"/>
                <w:sz w:val="24"/>
                <w:szCs w:val="24"/>
              </w:rPr>
              <w:t xml:space="preserve"> Automatic Concrete Brick over any other brick brands.</w:t>
            </w:r>
          </w:p>
        </w:tc>
        <w:tc>
          <w:tcPr>
            <w:tcW w:w="775" w:type="pct"/>
            <w:shd w:val="clear" w:color="auto" w:fill="auto"/>
            <w:vAlign w:val="center"/>
          </w:tcPr>
          <w:p w14:paraId="7B275AC3"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3.76</w:t>
            </w:r>
          </w:p>
        </w:tc>
        <w:tc>
          <w:tcPr>
            <w:tcW w:w="754" w:type="pct"/>
            <w:shd w:val="clear" w:color="auto" w:fill="auto"/>
            <w:vAlign w:val="center"/>
          </w:tcPr>
          <w:p w14:paraId="2FD1E6C6"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0.62</w:t>
            </w:r>
          </w:p>
        </w:tc>
      </w:tr>
      <w:tr w:rsidR="00DF0836" w:rsidRPr="00DF0836" w14:paraId="7030A953" w14:textId="77777777" w:rsidTr="00AA490D">
        <w:trPr>
          <w:trHeight w:val="521"/>
          <w:jc w:val="center"/>
        </w:trPr>
        <w:tc>
          <w:tcPr>
            <w:tcW w:w="347" w:type="pct"/>
            <w:shd w:val="clear" w:color="auto" w:fill="auto"/>
          </w:tcPr>
          <w:p w14:paraId="62BA637B"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2</w:t>
            </w:r>
          </w:p>
        </w:tc>
        <w:tc>
          <w:tcPr>
            <w:tcW w:w="3124" w:type="pct"/>
          </w:tcPr>
          <w:p w14:paraId="2387630A"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r w:rsidRPr="00DF0836">
              <w:rPr>
                <w:color w:val="auto"/>
                <w:sz w:val="24"/>
                <w:szCs w:val="24"/>
              </w:rPr>
              <w:t xml:space="preserve">I plan to purchase </w:t>
            </w:r>
            <w:proofErr w:type="spellStart"/>
            <w:r w:rsidRPr="00DF0836">
              <w:rPr>
                <w:color w:val="auto"/>
                <w:sz w:val="24"/>
                <w:szCs w:val="24"/>
              </w:rPr>
              <w:t>Seinyadanar</w:t>
            </w:r>
            <w:proofErr w:type="spellEnd"/>
            <w:r w:rsidRPr="00DF0836">
              <w:rPr>
                <w:color w:val="auto"/>
                <w:sz w:val="24"/>
                <w:szCs w:val="24"/>
              </w:rPr>
              <w:t xml:space="preserve"> Automatic Concrete Brick whenever I need bricks. </w:t>
            </w:r>
          </w:p>
        </w:tc>
        <w:tc>
          <w:tcPr>
            <w:tcW w:w="775" w:type="pct"/>
            <w:shd w:val="clear" w:color="auto" w:fill="auto"/>
            <w:vAlign w:val="center"/>
          </w:tcPr>
          <w:p w14:paraId="1BEF4C0E"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3.78</w:t>
            </w:r>
          </w:p>
        </w:tc>
        <w:tc>
          <w:tcPr>
            <w:tcW w:w="754" w:type="pct"/>
            <w:shd w:val="clear" w:color="auto" w:fill="auto"/>
            <w:vAlign w:val="center"/>
          </w:tcPr>
          <w:p w14:paraId="46456B42"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0.58</w:t>
            </w:r>
          </w:p>
        </w:tc>
      </w:tr>
      <w:tr w:rsidR="00DF0836" w:rsidRPr="00DF0836" w14:paraId="52969412" w14:textId="77777777" w:rsidTr="00AA490D">
        <w:trPr>
          <w:trHeight w:val="521"/>
          <w:jc w:val="center"/>
        </w:trPr>
        <w:tc>
          <w:tcPr>
            <w:tcW w:w="347" w:type="pct"/>
            <w:shd w:val="clear" w:color="auto" w:fill="auto"/>
          </w:tcPr>
          <w:p w14:paraId="15DCDA01"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3</w:t>
            </w:r>
          </w:p>
        </w:tc>
        <w:tc>
          <w:tcPr>
            <w:tcW w:w="3124" w:type="pct"/>
          </w:tcPr>
          <w:p w14:paraId="54A40DC9"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r w:rsidRPr="00DF0836">
              <w:rPr>
                <w:color w:val="auto"/>
                <w:sz w:val="24"/>
                <w:szCs w:val="24"/>
              </w:rPr>
              <w:t xml:space="preserve">I intend to continue buying bricks from </w:t>
            </w:r>
            <w:proofErr w:type="spellStart"/>
            <w:r w:rsidRPr="00DF0836">
              <w:rPr>
                <w:color w:val="auto"/>
                <w:sz w:val="24"/>
                <w:szCs w:val="24"/>
              </w:rPr>
              <w:t>Seinyadanar</w:t>
            </w:r>
            <w:proofErr w:type="spellEnd"/>
            <w:r w:rsidRPr="00DF0836">
              <w:rPr>
                <w:color w:val="auto"/>
                <w:sz w:val="24"/>
                <w:szCs w:val="24"/>
              </w:rPr>
              <w:t xml:space="preserve"> Automatic Concrete Brick factory. </w:t>
            </w:r>
          </w:p>
        </w:tc>
        <w:tc>
          <w:tcPr>
            <w:tcW w:w="775" w:type="pct"/>
            <w:shd w:val="clear" w:color="auto" w:fill="auto"/>
            <w:vAlign w:val="center"/>
          </w:tcPr>
          <w:p w14:paraId="34B1C56A"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3.82</w:t>
            </w:r>
          </w:p>
        </w:tc>
        <w:tc>
          <w:tcPr>
            <w:tcW w:w="754" w:type="pct"/>
            <w:shd w:val="clear" w:color="auto" w:fill="auto"/>
            <w:vAlign w:val="center"/>
          </w:tcPr>
          <w:p w14:paraId="22EF54D7"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0.59</w:t>
            </w:r>
          </w:p>
        </w:tc>
      </w:tr>
      <w:tr w:rsidR="00DF0836" w:rsidRPr="00DF0836" w14:paraId="3361F562" w14:textId="77777777" w:rsidTr="00AA490D">
        <w:trPr>
          <w:trHeight w:val="539"/>
          <w:jc w:val="center"/>
        </w:trPr>
        <w:tc>
          <w:tcPr>
            <w:tcW w:w="347" w:type="pct"/>
            <w:shd w:val="clear" w:color="auto" w:fill="auto"/>
          </w:tcPr>
          <w:p w14:paraId="75BB59D1"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4</w:t>
            </w:r>
          </w:p>
        </w:tc>
        <w:tc>
          <w:tcPr>
            <w:tcW w:w="3124" w:type="pct"/>
          </w:tcPr>
          <w:p w14:paraId="2F719A9E"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r w:rsidRPr="00DF0836">
              <w:rPr>
                <w:color w:val="auto"/>
                <w:sz w:val="24"/>
                <w:szCs w:val="24"/>
              </w:rPr>
              <w:t xml:space="preserve">I intend to look for the new products of from </w:t>
            </w:r>
            <w:proofErr w:type="spellStart"/>
            <w:r w:rsidRPr="00DF0836">
              <w:rPr>
                <w:color w:val="auto"/>
                <w:sz w:val="24"/>
                <w:szCs w:val="24"/>
              </w:rPr>
              <w:t>Seinyadanar</w:t>
            </w:r>
            <w:proofErr w:type="spellEnd"/>
            <w:r w:rsidRPr="00DF0836">
              <w:rPr>
                <w:color w:val="auto"/>
                <w:sz w:val="24"/>
                <w:szCs w:val="24"/>
              </w:rPr>
              <w:t xml:space="preserve"> Automatic Concrete Brick factory.</w:t>
            </w:r>
          </w:p>
        </w:tc>
        <w:tc>
          <w:tcPr>
            <w:tcW w:w="775" w:type="pct"/>
            <w:shd w:val="clear" w:color="auto" w:fill="auto"/>
            <w:vAlign w:val="center"/>
          </w:tcPr>
          <w:p w14:paraId="34456442"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3.73</w:t>
            </w:r>
          </w:p>
        </w:tc>
        <w:tc>
          <w:tcPr>
            <w:tcW w:w="754" w:type="pct"/>
            <w:shd w:val="clear" w:color="auto" w:fill="auto"/>
            <w:vAlign w:val="center"/>
          </w:tcPr>
          <w:p w14:paraId="65240F0B"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0.63</w:t>
            </w:r>
          </w:p>
        </w:tc>
      </w:tr>
      <w:tr w:rsidR="00DF0836" w:rsidRPr="00DF0836" w14:paraId="5E6D8FC1" w14:textId="77777777" w:rsidTr="00AA490D">
        <w:trPr>
          <w:trHeight w:val="714"/>
          <w:jc w:val="center"/>
        </w:trPr>
        <w:tc>
          <w:tcPr>
            <w:tcW w:w="347" w:type="pct"/>
            <w:shd w:val="clear" w:color="auto" w:fill="auto"/>
          </w:tcPr>
          <w:p w14:paraId="500F8904"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5</w:t>
            </w:r>
          </w:p>
        </w:tc>
        <w:tc>
          <w:tcPr>
            <w:tcW w:w="3124" w:type="pct"/>
          </w:tcPr>
          <w:p w14:paraId="7F08452D" w14:textId="77777777" w:rsidR="00DF0836" w:rsidRPr="00DF0836" w:rsidRDefault="00DF0836" w:rsidP="00DF0836">
            <w:pPr>
              <w:spacing w:after="0" w:line="360" w:lineRule="auto"/>
              <w:ind w:left="0" w:right="0" w:firstLine="0"/>
              <w:rPr>
                <w:rFonts w:eastAsia="Calibri"/>
                <w:color w:val="auto"/>
                <w:kern w:val="0"/>
                <w:sz w:val="24"/>
                <w:szCs w:val="24"/>
                <w:lang w:bidi="ar-SA"/>
                <w14:ligatures w14:val="none"/>
              </w:rPr>
            </w:pPr>
            <w:r w:rsidRPr="00DF0836">
              <w:rPr>
                <w:color w:val="auto"/>
                <w:sz w:val="24"/>
                <w:szCs w:val="24"/>
              </w:rPr>
              <w:t xml:space="preserve">I would strongly recommend others to buy </w:t>
            </w:r>
            <w:proofErr w:type="spellStart"/>
            <w:r w:rsidRPr="00DF0836">
              <w:rPr>
                <w:color w:val="auto"/>
                <w:sz w:val="24"/>
                <w:szCs w:val="24"/>
              </w:rPr>
              <w:t>Seinyadanar</w:t>
            </w:r>
            <w:proofErr w:type="spellEnd"/>
            <w:r w:rsidRPr="00DF0836">
              <w:rPr>
                <w:color w:val="auto"/>
                <w:sz w:val="24"/>
                <w:szCs w:val="24"/>
              </w:rPr>
              <w:t xml:space="preserve"> Automatic Concrete Brick.</w:t>
            </w:r>
          </w:p>
        </w:tc>
        <w:tc>
          <w:tcPr>
            <w:tcW w:w="775" w:type="pct"/>
            <w:shd w:val="clear" w:color="auto" w:fill="auto"/>
            <w:vAlign w:val="center"/>
          </w:tcPr>
          <w:p w14:paraId="7B52D0AC"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3.79</w:t>
            </w:r>
          </w:p>
        </w:tc>
        <w:tc>
          <w:tcPr>
            <w:tcW w:w="754" w:type="pct"/>
            <w:shd w:val="clear" w:color="auto" w:fill="auto"/>
            <w:vAlign w:val="center"/>
          </w:tcPr>
          <w:p w14:paraId="331C441B"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color w:val="auto"/>
                <w:sz w:val="24"/>
                <w:szCs w:val="24"/>
                <w:lang w:val="en-GB"/>
              </w:rPr>
              <w:t>0.67</w:t>
            </w:r>
          </w:p>
        </w:tc>
      </w:tr>
      <w:tr w:rsidR="00DF0836" w:rsidRPr="00DF0836" w14:paraId="7D717C83" w14:textId="77777777" w:rsidTr="00AA490D">
        <w:trPr>
          <w:trHeight w:val="377"/>
          <w:jc w:val="center"/>
        </w:trPr>
        <w:tc>
          <w:tcPr>
            <w:tcW w:w="3471" w:type="pct"/>
            <w:gridSpan w:val="2"/>
            <w:shd w:val="clear" w:color="auto" w:fill="auto"/>
          </w:tcPr>
          <w:p w14:paraId="2C30D80D"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Overall Mean</w:t>
            </w:r>
          </w:p>
        </w:tc>
        <w:tc>
          <w:tcPr>
            <w:tcW w:w="775" w:type="pct"/>
            <w:shd w:val="clear" w:color="auto" w:fill="auto"/>
            <w:vAlign w:val="center"/>
          </w:tcPr>
          <w:p w14:paraId="68DD24A4" w14:textId="77777777"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b/>
                <w:color w:val="auto"/>
                <w:sz w:val="24"/>
                <w:szCs w:val="24"/>
                <w:lang w:val="en-GB"/>
              </w:rPr>
              <w:t>3.78</w:t>
            </w:r>
          </w:p>
        </w:tc>
        <w:tc>
          <w:tcPr>
            <w:tcW w:w="754" w:type="pct"/>
            <w:shd w:val="clear" w:color="auto" w:fill="auto"/>
            <w:vAlign w:val="center"/>
          </w:tcPr>
          <w:p w14:paraId="06D39115" w14:textId="77777777" w:rsidR="00DF0836" w:rsidRPr="00DF0836" w:rsidRDefault="00DF0836" w:rsidP="00DF0836">
            <w:pPr>
              <w:spacing w:after="0" w:line="360" w:lineRule="auto"/>
              <w:ind w:left="0" w:right="0" w:firstLine="0"/>
              <w:jc w:val="left"/>
              <w:rPr>
                <w:rFonts w:eastAsia="Calibri"/>
                <w:b/>
                <w:color w:val="auto"/>
                <w:kern w:val="0"/>
                <w:sz w:val="24"/>
                <w:szCs w:val="24"/>
                <w:lang w:bidi="ar-SA"/>
                <w14:ligatures w14:val="none"/>
              </w:rPr>
            </w:pPr>
          </w:p>
        </w:tc>
      </w:tr>
    </w:tbl>
    <w:p w14:paraId="05C29C0A" w14:textId="77777777" w:rsidR="00DF0836" w:rsidRPr="00DF0836" w:rsidRDefault="00DF0836" w:rsidP="00DF0836">
      <w:pPr>
        <w:autoSpaceDE w:val="0"/>
        <w:autoSpaceDN w:val="0"/>
        <w:adjustRightInd w:val="0"/>
        <w:spacing w:after="0" w:line="360" w:lineRule="auto"/>
        <w:ind w:left="0" w:right="0" w:firstLine="0"/>
        <w:contextualSpacing/>
        <w:jc w:val="left"/>
        <w:rPr>
          <w:rFonts w:eastAsia="Calibri"/>
          <w:color w:val="auto"/>
          <w:kern w:val="0"/>
          <w:sz w:val="20"/>
          <w:szCs w:val="20"/>
          <w:lang w:bidi="my-MM"/>
          <w14:ligatures w14:val="none"/>
        </w:rPr>
      </w:pPr>
      <w:r w:rsidRPr="00DF0836">
        <w:rPr>
          <w:rFonts w:eastAsia="Calibri"/>
          <w:color w:val="auto"/>
          <w:kern w:val="0"/>
          <w:sz w:val="20"/>
          <w:szCs w:val="20"/>
          <w:lang w:bidi="my-MM"/>
          <w14:ligatures w14:val="none"/>
        </w:rPr>
        <w:t>Source: Survey Data (January, 2025)</w:t>
      </w:r>
    </w:p>
    <w:p w14:paraId="204897EB" w14:textId="77777777" w:rsidR="00DF0836" w:rsidRPr="00DF0836" w:rsidRDefault="00DF0836" w:rsidP="00054CFE">
      <w:pPr>
        <w:spacing w:after="160" w:line="360" w:lineRule="auto"/>
        <w:ind w:left="0" w:right="0" w:firstLine="720"/>
        <w:rPr>
          <w:rFonts w:eastAsia="Calibri"/>
          <w:color w:val="auto"/>
          <w:kern w:val="0"/>
          <w:sz w:val="24"/>
          <w:szCs w:val="24"/>
          <w:lang w:bidi="ar-SA"/>
          <w14:ligatures w14:val="none"/>
        </w:rPr>
      </w:pPr>
      <w:r w:rsidRPr="00DF0836">
        <w:rPr>
          <w:color w:val="auto"/>
          <w:sz w:val="24"/>
          <w:szCs w:val="24"/>
        </w:rPr>
        <w:t xml:space="preserve">As per Table (4.11), the overall mean for customer purchase intention regarding </w:t>
      </w:r>
      <w:proofErr w:type="spellStart"/>
      <w:r w:rsidRPr="00DF0836">
        <w:rPr>
          <w:color w:val="auto"/>
          <w:sz w:val="24"/>
          <w:szCs w:val="24"/>
        </w:rPr>
        <w:t>Seinyadanar</w:t>
      </w:r>
      <w:proofErr w:type="spellEnd"/>
      <w:r w:rsidRPr="00DF0836">
        <w:rPr>
          <w:color w:val="auto"/>
          <w:sz w:val="24"/>
          <w:szCs w:val="24"/>
        </w:rPr>
        <w:t xml:space="preserve"> Automatic Concrete Brick is 3.78. Best (1977) states that a maximum mean score of 3.82 suggests that customers are in agreement about their intention to keep purchasing bricks from </w:t>
      </w:r>
      <w:proofErr w:type="spellStart"/>
      <w:r w:rsidRPr="00DF0836">
        <w:rPr>
          <w:color w:val="auto"/>
          <w:sz w:val="24"/>
          <w:szCs w:val="24"/>
        </w:rPr>
        <w:t>Seinyadanar</w:t>
      </w:r>
      <w:proofErr w:type="spellEnd"/>
      <w:r w:rsidRPr="00DF0836">
        <w:rPr>
          <w:color w:val="auto"/>
          <w:sz w:val="24"/>
          <w:szCs w:val="24"/>
        </w:rPr>
        <w:t xml:space="preserve"> Automatic Concrete Brick due to the availability of customized bricks. Customers also concur that they would highly </w:t>
      </w:r>
      <w:r w:rsidRPr="00DF0836">
        <w:rPr>
          <w:color w:val="auto"/>
          <w:sz w:val="24"/>
          <w:szCs w:val="24"/>
        </w:rPr>
        <w:lastRenderedPageBreak/>
        <w:t xml:space="preserve">recommend others to purchase the </w:t>
      </w:r>
      <w:proofErr w:type="spellStart"/>
      <w:r w:rsidRPr="00DF0836">
        <w:rPr>
          <w:color w:val="auto"/>
          <w:sz w:val="24"/>
          <w:szCs w:val="24"/>
        </w:rPr>
        <w:t>Seinyadanar</w:t>
      </w:r>
      <w:proofErr w:type="spellEnd"/>
      <w:r w:rsidRPr="00DF0836">
        <w:rPr>
          <w:color w:val="auto"/>
          <w:sz w:val="24"/>
          <w:szCs w:val="24"/>
        </w:rPr>
        <w:t xml:space="preserve"> Automatic Concrete Brick. Results indicate that customers intend to buy </w:t>
      </w:r>
      <w:proofErr w:type="spellStart"/>
      <w:r w:rsidRPr="00DF0836">
        <w:rPr>
          <w:color w:val="auto"/>
          <w:sz w:val="24"/>
          <w:szCs w:val="24"/>
        </w:rPr>
        <w:t>Seinyadanar</w:t>
      </w:r>
      <w:proofErr w:type="spellEnd"/>
      <w:r w:rsidRPr="00DF0836">
        <w:rPr>
          <w:color w:val="auto"/>
          <w:sz w:val="24"/>
          <w:szCs w:val="24"/>
        </w:rPr>
        <w:t xml:space="preserve"> Automatic Concrete Brick whenever they require bricks. Additionally, customers concur that they favor </w:t>
      </w:r>
      <w:proofErr w:type="spellStart"/>
      <w:r w:rsidRPr="00DF0836">
        <w:rPr>
          <w:color w:val="auto"/>
          <w:sz w:val="24"/>
          <w:szCs w:val="24"/>
        </w:rPr>
        <w:t>Seinyadanar</w:t>
      </w:r>
      <w:proofErr w:type="spellEnd"/>
      <w:r w:rsidRPr="00DF0836">
        <w:rPr>
          <w:color w:val="auto"/>
          <w:sz w:val="24"/>
          <w:szCs w:val="24"/>
        </w:rPr>
        <w:t xml:space="preserve"> Automatic Concrete bricks more than any other brick brands. A minimum average score of 3.73 suggests that customers tend to seek out new products from the </w:t>
      </w:r>
      <w:proofErr w:type="spellStart"/>
      <w:r w:rsidRPr="00DF0836">
        <w:rPr>
          <w:color w:val="auto"/>
          <w:sz w:val="24"/>
          <w:szCs w:val="24"/>
        </w:rPr>
        <w:t>Seinyadanar</w:t>
      </w:r>
      <w:proofErr w:type="spellEnd"/>
      <w:r w:rsidRPr="00DF0836">
        <w:rPr>
          <w:color w:val="auto"/>
          <w:sz w:val="24"/>
          <w:szCs w:val="24"/>
        </w:rPr>
        <w:t xml:space="preserve"> Automatic Concrete Brick factory. Thus, it can be broadly stated that customers intend to purchase bricks from the </w:t>
      </w:r>
      <w:proofErr w:type="spellStart"/>
      <w:r w:rsidRPr="00DF0836">
        <w:rPr>
          <w:color w:val="auto"/>
          <w:sz w:val="24"/>
          <w:szCs w:val="24"/>
        </w:rPr>
        <w:t>Seinyadanar</w:t>
      </w:r>
      <w:proofErr w:type="spellEnd"/>
      <w:r w:rsidRPr="00DF0836">
        <w:rPr>
          <w:color w:val="auto"/>
          <w:sz w:val="24"/>
          <w:szCs w:val="24"/>
        </w:rPr>
        <w:t xml:space="preserve"> Automatic Concrete Brick factory.</w:t>
      </w:r>
    </w:p>
    <w:p w14:paraId="1BF8CC4B" w14:textId="77777777" w:rsidR="00DF0836" w:rsidRPr="00DF0836" w:rsidRDefault="00DF0836" w:rsidP="00DF0836">
      <w:pPr>
        <w:spacing w:after="160" w:line="259" w:lineRule="auto"/>
        <w:ind w:left="0" w:right="0" w:firstLine="0"/>
        <w:jc w:val="left"/>
        <w:rPr>
          <w:rFonts w:eastAsia="Calibri"/>
          <w:color w:val="auto"/>
          <w:kern w:val="0"/>
          <w:sz w:val="24"/>
          <w:szCs w:val="24"/>
          <w:lang w:bidi="ar-SA"/>
          <w14:ligatures w14:val="none"/>
        </w:rPr>
      </w:pPr>
    </w:p>
    <w:p w14:paraId="32C21C62" w14:textId="77777777" w:rsidR="00DF0836" w:rsidRPr="00DF0836" w:rsidRDefault="00DF0836" w:rsidP="00DF0836">
      <w:pPr>
        <w:spacing w:after="160" w:line="259" w:lineRule="auto"/>
        <w:ind w:left="0" w:right="0" w:firstLine="0"/>
        <w:rPr>
          <w:rFonts w:eastAsia="Calibri"/>
          <w:b/>
          <w:bCs/>
          <w:color w:val="auto"/>
          <w:kern w:val="0"/>
          <w:sz w:val="24"/>
          <w:szCs w:val="24"/>
          <w:lang w:bidi="ar-SA"/>
          <w14:ligatures w14:val="none"/>
        </w:rPr>
      </w:pPr>
      <w:r w:rsidRPr="00DF0836">
        <w:rPr>
          <w:rFonts w:eastAsia="Calibri"/>
          <w:b/>
          <w:bCs/>
          <w:color w:val="auto"/>
          <w:kern w:val="0"/>
          <w:sz w:val="24"/>
          <w:szCs w:val="24"/>
          <w:lang w:bidi="ar-SA"/>
          <w14:ligatures w14:val="none"/>
        </w:rPr>
        <w:t xml:space="preserve">4.4 </w:t>
      </w:r>
      <w:r w:rsidRPr="00DF0836">
        <w:rPr>
          <w:rFonts w:eastAsia="Calibri"/>
          <w:b/>
          <w:bCs/>
          <w:color w:val="auto"/>
          <w:kern w:val="0"/>
          <w:sz w:val="24"/>
          <w:szCs w:val="24"/>
          <w:lang w:bidi="ar-SA"/>
          <w14:ligatures w14:val="none"/>
        </w:rPr>
        <w:tab/>
        <w:t>Multiple Regression Analysis of Marketing Mix and Customer Purchase Intention</w:t>
      </w:r>
    </w:p>
    <w:p w14:paraId="5BC7ABD9" w14:textId="77777777" w:rsidR="00DF0836" w:rsidRPr="00DF0836" w:rsidRDefault="00DF0836" w:rsidP="00054CFE">
      <w:pPr>
        <w:spacing w:after="0" w:line="360" w:lineRule="auto"/>
        <w:ind w:left="0" w:right="0" w:firstLine="720"/>
        <w:rPr>
          <w:rFonts w:eastAsia="Calibri"/>
          <w:bCs/>
          <w:color w:val="auto"/>
          <w:kern w:val="0"/>
          <w:sz w:val="24"/>
          <w:szCs w:val="24"/>
          <w:lang w:bidi="ar-SA"/>
          <w14:ligatures w14:val="none"/>
        </w:rPr>
      </w:pPr>
      <w:r w:rsidRPr="00DF0836">
        <w:rPr>
          <w:rFonts w:eastAsia="Calibri"/>
          <w:bCs/>
          <w:color w:val="auto"/>
          <w:kern w:val="0"/>
          <w:sz w:val="24"/>
          <w:szCs w:val="24"/>
          <w:lang w:bidi="ar-SA"/>
          <w14:ligatures w14:val="none"/>
        </w:rPr>
        <w:t>A multiple regression analysis in a thesis is a statistical method used to explore the simultaneous influence of diverse independent variables (predictors) on one dependent variable (outcome), allowing the researcher to understand the overall impact of multiple factors on a particular phenomenon in the research field; essentially, it assists the researcher in forecasting the value of a dependent variable that is affected by the values of numerous independent variables.</w:t>
      </w:r>
    </w:p>
    <w:p w14:paraId="16189247" w14:textId="77777777" w:rsidR="00DF0836" w:rsidRPr="00DF0836" w:rsidRDefault="00DF0836" w:rsidP="00BA7A9D">
      <w:pPr>
        <w:spacing w:after="0" w:line="360" w:lineRule="auto"/>
        <w:ind w:left="0" w:right="0" w:firstLine="720"/>
        <w:rPr>
          <w:rFonts w:eastAsia="Calibri"/>
          <w:bCs/>
          <w:color w:val="auto"/>
          <w:kern w:val="0"/>
          <w:sz w:val="24"/>
          <w:szCs w:val="24"/>
          <w:lang w:bidi="ar-SA"/>
          <w14:ligatures w14:val="none"/>
        </w:rPr>
      </w:pPr>
      <w:r w:rsidRPr="00DF0836">
        <w:rPr>
          <w:rFonts w:eastAsia="Calibri"/>
          <w:bCs/>
          <w:color w:val="auto"/>
          <w:kern w:val="0"/>
          <w:sz w:val="24"/>
          <w:szCs w:val="24"/>
          <w:lang w:bidi="ar-SA"/>
          <w14:ligatures w14:val="none"/>
        </w:rPr>
        <w:t>This research conducts a multiple regression analysis to assess the impact of various determining factors (product, price, place, and promotion) on customers’ purchasing intentions. Table (4.12) displays the results from the multiple regression analysis.</w:t>
      </w:r>
    </w:p>
    <w:p w14:paraId="47B07D97" w14:textId="77777777" w:rsidR="00DF0836" w:rsidRPr="00DF0836" w:rsidRDefault="00DF0836" w:rsidP="00DF0836">
      <w:pPr>
        <w:spacing w:after="0" w:line="360" w:lineRule="auto"/>
        <w:ind w:left="0" w:right="0" w:firstLine="0"/>
        <w:rPr>
          <w:rFonts w:eastAsia="Calibri"/>
          <w:bCs/>
          <w:color w:val="auto"/>
          <w:kern w:val="0"/>
          <w:sz w:val="24"/>
          <w:szCs w:val="24"/>
          <w:lang w:bidi="ar-SA"/>
          <w14:ligatures w14:val="none"/>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96"/>
        <w:gridCol w:w="1043"/>
        <w:gridCol w:w="1392"/>
        <w:gridCol w:w="2524"/>
        <w:gridCol w:w="2652"/>
      </w:tblGrid>
      <w:tr w:rsidR="00DF0836" w:rsidRPr="00DF0836" w14:paraId="169437B9" w14:textId="77777777" w:rsidTr="00AA490D">
        <w:trPr>
          <w:cantSplit/>
        </w:trPr>
        <w:tc>
          <w:tcPr>
            <w:tcW w:w="5000" w:type="pct"/>
            <w:gridSpan w:val="5"/>
            <w:tcBorders>
              <w:top w:val="nil"/>
              <w:left w:val="nil"/>
              <w:bottom w:val="nil"/>
              <w:right w:val="nil"/>
            </w:tcBorders>
            <w:shd w:val="clear" w:color="auto" w:fill="FFFFFF"/>
            <w:vAlign w:val="center"/>
          </w:tcPr>
          <w:p w14:paraId="58CEF4DA" w14:textId="09B1D695" w:rsidR="00DF0836" w:rsidRPr="00DF0836" w:rsidRDefault="00DF0836" w:rsidP="003876E7">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color w:val="auto"/>
                <w:kern w:val="0"/>
                <w:sz w:val="24"/>
                <w:szCs w:val="24"/>
                <w:lang w:bidi="ar-SA"/>
                <w14:ligatures w14:val="none"/>
              </w:rPr>
              <w:t xml:space="preserve">Table (4.12) </w:t>
            </w:r>
            <w:r w:rsidR="003876E7">
              <w:rPr>
                <w:rFonts w:eastAsia="Calibri"/>
                <w:b/>
                <w:bCs/>
                <w:color w:val="auto"/>
                <w:kern w:val="0"/>
                <w:sz w:val="24"/>
                <w:szCs w:val="24"/>
                <w:lang w:bidi="ar-SA"/>
                <w14:ligatures w14:val="none"/>
              </w:rPr>
              <w:t>Analysis of Correlation</w:t>
            </w:r>
          </w:p>
        </w:tc>
      </w:tr>
      <w:tr w:rsidR="00DF0836" w:rsidRPr="00DF0836" w14:paraId="7B327865" w14:textId="77777777" w:rsidTr="00AA490D">
        <w:trPr>
          <w:cantSplit/>
        </w:trPr>
        <w:tc>
          <w:tcPr>
            <w:tcW w:w="419"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4F2A7698"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Model</w:t>
            </w:r>
          </w:p>
        </w:tc>
        <w:tc>
          <w:tcPr>
            <w:tcW w:w="628" w:type="pct"/>
            <w:tcBorders>
              <w:top w:val="single" w:sz="16" w:space="0" w:color="000000"/>
              <w:left w:val="single" w:sz="16" w:space="0" w:color="000000"/>
              <w:bottom w:val="single" w:sz="16" w:space="0" w:color="000000"/>
            </w:tcBorders>
            <w:shd w:val="clear" w:color="auto" w:fill="FFFFFF"/>
            <w:vAlign w:val="bottom"/>
          </w:tcPr>
          <w:p w14:paraId="2B147C83"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R</w:t>
            </w:r>
          </w:p>
        </w:tc>
        <w:tc>
          <w:tcPr>
            <w:tcW w:w="838" w:type="pct"/>
            <w:tcBorders>
              <w:top w:val="single" w:sz="16" w:space="0" w:color="000000"/>
              <w:bottom w:val="single" w:sz="16" w:space="0" w:color="000000"/>
            </w:tcBorders>
            <w:shd w:val="clear" w:color="auto" w:fill="FFFFFF"/>
            <w:vAlign w:val="bottom"/>
          </w:tcPr>
          <w:p w14:paraId="4BF97885"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R Square</w:t>
            </w:r>
          </w:p>
        </w:tc>
        <w:tc>
          <w:tcPr>
            <w:tcW w:w="1519" w:type="pct"/>
            <w:tcBorders>
              <w:top w:val="single" w:sz="16" w:space="0" w:color="000000"/>
              <w:bottom w:val="single" w:sz="16" w:space="0" w:color="000000"/>
            </w:tcBorders>
            <w:shd w:val="clear" w:color="auto" w:fill="FFFFFF"/>
            <w:vAlign w:val="bottom"/>
          </w:tcPr>
          <w:p w14:paraId="3C91525F"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Adjusted R Square</w:t>
            </w:r>
          </w:p>
        </w:tc>
        <w:tc>
          <w:tcPr>
            <w:tcW w:w="1596" w:type="pct"/>
            <w:tcBorders>
              <w:top w:val="single" w:sz="16" w:space="0" w:color="000000"/>
              <w:bottom w:val="single" w:sz="16" w:space="0" w:color="000000"/>
              <w:right w:val="single" w:sz="16" w:space="0" w:color="000000"/>
            </w:tcBorders>
            <w:shd w:val="clear" w:color="auto" w:fill="FFFFFF"/>
            <w:vAlign w:val="bottom"/>
          </w:tcPr>
          <w:p w14:paraId="2E11C800"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Std. Error of the Estimate</w:t>
            </w:r>
          </w:p>
        </w:tc>
      </w:tr>
      <w:tr w:rsidR="00DF0836" w:rsidRPr="00DF0836" w14:paraId="71BCD2C7" w14:textId="77777777" w:rsidTr="00AA490D">
        <w:trPr>
          <w:cantSplit/>
        </w:trPr>
        <w:tc>
          <w:tcPr>
            <w:tcW w:w="419" w:type="pct"/>
            <w:tcBorders>
              <w:top w:val="single" w:sz="16" w:space="0" w:color="000000"/>
              <w:left w:val="single" w:sz="16" w:space="0" w:color="000000"/>
              <w:bottom w:val="single" w:sz="16" w:space="0" w:color="000000"/>
              <w:right w:val="single" w:sz="16" w:space="0" w:color="000000"/>
            </w:tcBorders>
            <w:shd w:val="clear" w:color="auto" w:fill="FFFFFF"/>
          </w:tcPr>
          <w:p w14:paraId="5A41B712"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rFonts w:eastAsia="Calibri"/>
                <w:bCs/>
                <w:color w:val="auto"/>
                <w:kern w:val="0"/>
                <w:sz w:val="24"/>
                <w:szCs w:val="24"/>
                <w:lang w:bidi="ar-SA"/>
                <w14:ligatures w14:val="none"/>
              </w:rPr>
              <w:t>1</w:t>
            </w:r>
          </w:p>
        </w:tc>
        <w:tc>
          <w:tcPr>
            <w:tcW w:w="628" w:type="pct"/>
            <w:tcBorders>
              <w:top w:val="single" w:sz="16" w:space="0" w:color="000000"/>
              <w:left w:val="single" w:sz="16" w:space="0" w:color="000000"/>
              <w:bottom w:val="single" w:sz="16" w:space="0" w:color="000000"/>
            </w:tcBorders>
            <w:shd w:val="clear" w:color="auto" w:fill="FFFFFF"/>
          </w:tcPr>
          <w:p w14:paraId="26191B76"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.756a</w:t>
            </w:r>
          </w:p>
        </w:tc>
        <w:tc>
          <w:tcPr>
            <w:tcW w:w="838" w:type="pct"/>
            <w:tcBorders>
              <w:top w:val="single" w:sz="16" w:space="0" w:color="000000"/>
              <w:bottom w:val="single" w:sz="16" w:space="0" w:color="000000"/>
            </w:tcBorders>
            <w:shd w:val="clear" w:color="auto" w:fill="FFFFFF"/>
          </w:tcPr>
          <w:p w14:paraId="2C3F4341"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.571</w:t>
            </w:r>
          </w:p>
        </w:tc>
        <w:tc>
          <w:tcPr>
            <w:tcW w:w="1519" w:type="pct"/>
            <w:tcBorders>
              <w:top w:val="single" w:sz="16" w:space="0" w:color="000000"/>
              <w:bottom w:val="single" w:sz="16" w:space="0" w:color="000000"/>
            </w:tcBorders>
            <w:shd w:val="clear" w:color="auto" w:fill="FFFFFF"/>
          </w:tcPr>
          <w:p w14:paraId="1203CFBC"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.562</w:t>
            </w:r>
          </w:p>
        </w:tc>
        <w:tc>
          <w:tcPr>
            <w:tcW w:w="1596" w:type="pct"/>
            <w:tcBorders>
              <w:top w:val="single" w:sz="16" w:space="0" w:color="000000"/>
              <w:bottom w:val="single" w:sz="16" w:space="0" w:color="000000"/>
              <w:right w:val="single" w:sz="16" w:space="0" w:color="000000"/>
            </w:tcBorders>
            <w:shd w:val="clear" w:color="auto" w:fill="FFFFFF"/>
          </w:tcPr>
          <w:p w14:paraId="37451ED6"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.25118</w:t>
            </w:r>
          </w:p>
        </w:tc>
      </w:tr>
      <w:tr w:rsidR="00DF0836" w:rsidRPr="00DF0836" w14:paraId="3561BA43" w14:textId="77777777" w:rsidTr="00AA490D">
        <w:trPr>
          <w:cantSplit/>
        </w:trPr>
        <w:tc>
          <w:tcPr>
            <w:tcW w:w="5000" w:type="pct"/>
            <w:gridSpan w:val="5"/>
            <w:tcBorders>
              <w:top w:val="nil"/>
              <w:left w:val="nil"/>
              <w:bottom w:val="nil"/>
              <w:right w:val="nil"/>
            </w:tcBorders>
            <w:shd w:val="clear" w:color="auto" w:fill="FFFFFF"/>
          </w:tcPr>
          <w:p w14:paraId="73EF10BB" w14:textId="77777777" w:rsidR="00DF0836" w:rsidRPr="00DF0836" w:rsidRDefault="00DF0836" w:rsidP="00DF0836">
            <w:pPr>
              <w:spacing w:after="0" w:line="360" w:lineRule="auto"/>
              <w:ind w:left="0" w:right="0" w:firstLine="0"/>
              <w:jc w:val="left"/>
              <w:rPr>
                <w:rFonts w:eastAsia="Calibri"/>
                <w:bCs/>
                <w:color w:val="auto"/>
                <w:kern w:val="0"/>
                <w:sz w:val="20"/>
                <w:szCs w:val="20"/>
                <w:lang w:bidi="ar-SA"/>
                <w14:ligatures w14:val="none"/>
              </w:rPr>
            </w:pPr>
            <w:r w:rsidRPr="00DF0836">
              <w:rPr>
                <w:rFonts w:eastAsia="Calibri"/>
                <w:bCs/>
                <w:color w:val="auto"/>
                <w:kern w:val="0"/>
                <w:sz w:val="20"/>
                <w:szCs w:val="20"/>
                <w:lang w:bidi="ar-SA"/>
                <w14:ligatures w14:val="none"/>
              </w:rPr>
              <w:t>a. Predictors: (Constant), Image, Quality, Price, Agent, Value</w:t>
            </w:r>
          </w:p>
        </w:tc>
      </w:tr>
    </w:tbl>
    <w:p w14:paraId="01337E93" w14:textId="77777777" w:rsidR="00DF0836" w:rsidRPr="00DF0836" w:rsidRDefault="00DF0836" w:rsidP="00DF0836">
      <w:pPr>
        <w:autoSpaceDE w:val="0"/>
        <w:autoSpaceDN w:val="0"/>
        <w:adjustRightInd w:val="0"/>
        <w:spacing w:after="0" w:line="360" w:lineRule="auto"/>
        <w:ind w:left="0" w:right="0" w:firstLine="0"/>
        <w:contextualSpacing/>
        <w:jc w:val="left"/>
        <w:rPr>
          <w:rFonts w:eastAsia="Calibri"/>
          <w:color w:val="auto"/>
          <w:kern w:val="0"/>
          <w:sz w:val="20"/>
          <w:szCs w:val="20"/>
          <w:lang w:bidi="my-MM"/>
          <w14:ligatures w14:val="none"/>
        </w:rPr>
      </w:pPr>
      <w:r w:rsidRPr="00DF0836">
        <w:rPr>
          <w:rFonts w:eastAsia="Calibri"/>
          <w:color w:val="auto"/>
          <w:kern w:val="0"/>
          <w:sz w:val="20"/>
          <w:szCs w:val="20"/>
          <w:lang w:bidi="my-MM"/>
          <w14:ligatures w14:val="none"/>
        </w:rPr>
        <w:t>Source: Survey Data (January, 2025)</w:t>
      </w:r>
    </w:p>
    <w:p w14:paraId="2F8B85E6" w14:textId="77777777" w:rsidR="00DF0836" w:rsidRPr="00DF0836" w:rsidRDefault="00DF0836" w:rsidP="00DF0836">
      <w:pPr>
        <w:spacing w:after="0" w:line="360" w:lineRule="auto"/>
        <w:ind w:left="0" w:right="0" w:firstLine="0"/>
        <w:jc w:val="left"/>
        <w:rPr>
          <w:rFonts w:eastAsia="Calibri"/>
          <w:b/>
          <w:bCs/>
          <w:color w:val="auto"/>
          <w:kern w:val="0"/>
          <w:sz w:val="24"/>
          <w:szCs w:val="24"/>
          <w:lang w:bidi="ar-SA"/>
          <w14:ligatures w14:val="none"/>
        </w:rPr>
      </w:pPr>
    </w:p>
    <w:p w14:paraId="169CA0C0" w14:textId="77777777" w:rsidR="00DF0836" w:rsidRPr="00DF0836" w:rsidRDefault="00DF0836" w:rsidP="00DF0836">
      <w:pPr>
        <w:spacing w:after="0" w:line="360" w:lineRule="auto"/>
        <w:ind w:left="0" w:right="0" w:firstLine="0"/>
        <w:rPr>
          <w:rFonts w:eastAsia="Calibri"/>
          <w:bCs/>
          <w:color w:val="auto"/>
          <w:kern w:val="0"/>
          <w:sz w:val="24"/>
          <w:szCs w:val="24"/>
          <w:lang w:bidi="ar-SA"/>
          <w14:ligatures w14:val="none"/>
        </w:rPr>
      </w:pPr>
      <w:r w:rsidRPr="00DF0836">
        <w:rPr>
          <w:rFonts w:eastAsia="Calibri"/>
          <w:bCs/>
          <w:color w:val="auto"/>
          <w:kern w:val="0"/>
          <w:sz w:val="24"/>
          <w:szCs w:val="24"/>
          <w:lang w:bidi="ar-SA"/>
          <w14:ligatures w14:val="none"/>
        </w:rPr>
        <w:tab/>
        <w:t>R-squared indicates the effectiveness of a regression model in accounting for changes in the dependent variable by considering the collective influence of various independent factors. As illustrated in Table (4.12), the R-square value is 0.571, signifying that the present model accounts for 57.1% of the variation in customer purchase intention through its elements (product, price, place, and promotion).</w:t>
      </w:r>
    </w:p>
    <w:p w14:paraId="11CF9CB7" w14:textId="77777777" w:rsidR="00DF0836" w:rsidRPr="00DF0836" w:rsidRDefault="00DF0836" w:rsidP="00DF0836">
      <w:pPr>
        <w:spacing w:after="0" w:line="360" w:lineRule="auto"/>
        <w:ind w:left="0" w:right="0" w:firstLine="0"/>
        <w:rPr>
          <w:rFonts w:eastAsia="Calibri"/>
          <w:b/>
          <w:bCs/>
          <w:color w:val="auto"/>
          <w:kern w:val="0"/>
          <w:sz w:val="24"/>
          <w:szCs w:val="24"/>
          <w:lang w:bidi="ar-SA"/>
          <w14:ligatures w14:val="none"/>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51"/>
        <w:gridCol w:w="1224"/>
        <w:gridCol w:w="1813"/>
        <w:gridCol w:w="995"/>
        <w:gridCol w:w="1563"/>
        <w:gridCol w:w="962"/>
        <w:gridCol w:w="1399"/>
      </w:tblGrid>
      <w:tr w:rsidR="00DF0836" w:rsidRPr="00DF0836" w14:paraId="1203E955" w14:textId="77777777" w:rsidTr="00AA490D">
        <w:trPr>
          <w:cantSplit/>
        </w:trPr>
        <w:tc>
          <w:tcPr>
            <w:tcW w:w="5000" w:type="pct"/>
            <w:gridSpan w:val="7"/>
            <w:tcBorders>
              <w:top w:val="nil"/>
              <w:left w:val="nil"/>
              <w:bottom w:val="nil"/>
              <w:right w:val="nil"/>
            </w:tcBorders>
            <w:shd w:val="clear" w:color="auto" w:fill="FFFFFF"/>
            <w:vAlign w:val="center"/>
          </w:tcPr>
          <w:p w14:paraId="64BBC1BA" w14:textId="3E8985AE" w:rsidR="00DF0836" w:rsidRPr="00DF0836" w:rsidRDefault="00DF0836" w:rsidP="00DF0836">
            <w:pPr>
              <w:spacing w:after="0" w:line="360" w:lineRule="auto"/>
              <w:ind w:left="0" w:right="0" w:firstLine="0"/>
              <w:jc w:val="center"/>
              <w:rPr>
                <w:rFonts w:eastAsia="Calibri"/>
                <w:b/>
                <w:bCs/>
                <w:color w:val="auto"/>
                <w:kern w:val="0"/>
                <w:sz w:val="24"/>
                <w:szCs w:val="24"/>
                <w:lang w:bidi="ar-SA"/>
                <w14:ligatures w14:val="none"/>
              </w:rPr>
            </w:pPr>
            <w:r w:rsidRPr="00DF0836">
              <w:rPr>
                <w:rFonts w:eastAsia="Calibri"/>
                <w:b/>
                <w:color w:val="auto"/>
                <w:kern w:val="0"/>
                <w:sz w:val="24"/>
                <w:szCs w:val="24"/>
                <w:lang w:bidi="ar-SA"/>
                <w14:ligatures w14:val="none"/>
              </w:rPr>
              <w:t xml:space="preserve">Table (4.13) </w:t>
            </w:r>
            <w:r w:rsidR="003876E7">
              <w:rPr>
                <w:rFonts w:eastAsia="Calibri"/>
                <w:b/>
                <w:color w:val="auto"/>
                <w:kern w:val="0"/>
                <w:sz w:val="24"/>
                <w:szCs w:val="24"/>
                <w:lang w:bidi="ar-SA"/>
                <w14:ligatures w14:val="none"/>
              </w:rPr>
              <w:t>Analysis of Customer Purchase Intension</w:t>
            </w:r>
            <w:r w:rsidR="003876E7">
              <w:rPr>
                <w:rFonts w:eastAsia="Calibri"/>
                <w:b/>
                <w:bCs/>
                <w:color w:val="auto"/>
                <w:kern w:val="0"/>
                <w:sz w:val="24"/>
                <w:szCs w:val="24"/>
                <w:lang w:bidi="ar-SA"/>
                <w14:ligatures w14:val="none"/>
              </w:rPr>
              <w:t xml:space="preserve"> Model</w:t>
            </w:r>
          </w:p>
        </w:tc>
      </w:tr>
      <w:tr w:rsidR="00DF0836" w:rsidRPr="00DF0836" w14:paraId="1456F108" w14:textId="77777777" w:rsidTr="00AA490D">
        <w:trPr>
          <w:cantSplit/>
        </w:trPr>
        <w:tc>
          <w:tcPr>
            <w:tcW w:w="947" w:type="pct"/>
            <w:gridSpan w:val="2"/>
            <w:tcBorders>
              <w:top w:val="single" w:sz="16" w:space="0" w:color="000000"/>
              <w:left w:val="single" w:sz="16" w:space="0" w:color="000000"/>
              <w:bottom w:val="single" w:sz="16" w:space="0" w:color="000000"/>
              <w:right w:val="nil"/>
            </w:tcBorders>
            <w:shd w:val="clear" w:color="auto" w:fill="FFFFFF"/>
            <w:vAlign w:val="bottom"/>
          </w:tcPr>
          <w:p w14:paraId="3B1B1B20"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Model</w:t>
            </w:r>
          </w:p>
        </w:tc>
        <w:tc>
          <w:tcPr>
            <w:tcW w:w="1091" w:type="pct"/>
            <w:tcBorders>
              <w:top w:val="single" w:sz="16" w:space="0" w:color="000000"/>
              <w:left w:val="single" w:sz="16" w:space="0" w:color="000000"/>
              <w:bottom w:val="single" w:sz="16" w:space="0" w:color="000000"/>
            </w:tcBorders>
            <w:shd w:val="clear" w:color="auto" w:fill="FFFFFF"/>
            <w:vAlign w:val="bottom"/>
          </w:tcPr>
          <w:p w14:paraId="19EC6BC6"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Sum of Squares</w:t>
            </w:r>
          </w:p>
        </w:tc>
        <w:tc>
          <w:tcPr>
            <w:tcW w:w="599" w:type="pct"/>
            <w:tcBorders>
              <w:top w:val="single" w:sz="16" w:space="0" w:color="000000"/>
              <w:bottom w:val="single" w:sz="16" w:space="0" w:color="000000"/>
            </w:tcBorders>
            <w:shd w:val="clear" w:color="auto" w:fill="FFFFFF"/>
            <w:vAlign w:val="bottom"/>
          </w:tcPr>
          <w:p w14:paraId="1DEF59E8"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proofErr w:type="spellStart"/>
            <w:r w:rsidRPr="00DF0836">
              <w:rPr>
                <w:rFonts w:eastAsia="Calibri"/>
                <w:color w:val="auto"/>
                <w:kern w:val="0"/>
                <w:sz w:val="24"/>
                <w:szCs w:val="24"/>
                <w:lang w:bidi="ar-SA"/>
                <w14:ligatures w14:val="none"/>
              </w:rPr>
              <w:t>df</w:t>
            </w:r>
            <w:proofErr w:type="spellEnd"/>
          </w:p>
        </w:tc>
        <w:tc>
          <w:tcPr>
            <w:tcW w:w="941" w:type="pct"/>
            <w:tcBorders>
              <w:top w:val="single" w:sz="16" w:space="0" w:color="000000"/>
              <w:bottom w:val="single" w:sz="16" w:space="0" w:color="000000"/>
            </w:tcBorders>
            <w:shd w:val="clear" w:color="auto" w:fill="FFFFFF"/>
            <w:vAlign w:val="bottom"/>
          </w:tcPr>
          <w:p w14:paraId="0258DDFF"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Mean Square</w:t>
            </w:r>
          </w:p>
        </w:tc>
        <w:tc>
          <w:tcPr>
            <w:tcW w:w="579" w:type="pct"/>
            <w:tcBorders>
              <w:top w:val="single" w:sz="16" w:space="0" w:color="000000"/>
              <w:bottom w:val="single" w:sz="16" w:space="0" w:color="000000"/>
            </w:tcBorders>
            <w:shd w:val="clear" w:color="auto" w:fill="FFFFFF"/>
            <w:vAlign w:val="bottom"/>
          </w:tcPr>
          <w:p w14:paraId="26492268"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F</w:t>
            </w:r>
          </w:p>
        </w:tc>
        <w:tc>
          <w:tcPr>
            <w:tcW w:w="842" w:type="pct"/>
            <w:tcBorders>
              <w:top w:val="single" w:sz="16" w:space="0" w:color="000000"/>
              <w:bottom w:val="single" w:sz="16" w:space="0" w:color="000000"/>
              <w:right w:val="single" w:sz="16" w:space="0" w:color="000000"/>
            </w:tcBorders>
            <w:shd w:val="clear" w:color="auto" w:fill="FFFFFF"/>
            <w:vAlign w:val="bottom"/>
          </w:tcPr>
          <w:p w14:paraId="5EB9AE0C" w14:textId="77777777" w:rsidR="00DF0836" w:rsidRPr="00DF0836" w:rsidRDefault="00DF0836" w:rsidP="00DF0836">
            <w:pPr>
              <w:spacing w:after="0" w:line="360" w:lineRule="auto"/>
              <w:ind w:left="0" w:right="0" w:firstLine="0"/>
              <w:jc w:val="center"/>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Sig.</w:t>
            </w:r>
          </w:p>
        </w:tc>
      </w:tr>
      <w:tr w:rsidR="00DF0836" w:rsidRPr="00DF0836" w14:paraId="3F548309" w14:textId="77777777" w:rsidTr="00AA490D">
        <w:trPr>
          <w:cantSplit/>
        </w:trPr>
        <w:tc>
          <w:tcPr>
            <w:tcW w:w="211" w:type="pct"/>
            <w:vMerge w:val="restart"/>
            <w:tcBorders>
              <w:top w:val="single" w:sz="16" w:space="0" w:color="000000"/>
              <w:left w:val="single" w:sz="16" w:space="0" w:color="000000"/>
              <w:bottom w:val="single" w:sz="16" w:space="0" w:color="000000"/>
              <w:right w:val="nil"/>
            </w:tcBorders>
            <w:shd w:val="clear" w:color="auto" w:fill="FFFFFF"/>
          </w:tcPr>
          <w:p w14:paraId="66697E3F"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rFonts w:eastAsia="Calibri"/>
                <w:bCs/>
                <w:color w:val="auto"/>
                <w:kern w:val="0"/>
                <w:sz w:val="24"/>
                <w:szCs w:val="24"/>
                <w:lang w:bidi="ar-SA"/>
                <w14:ligatures w14:val="none"/>
              </w:rPr>
              <w:t>1</w:t>
            </w:r>
          </w:p>
        </w:tc>
        <w:tc>
          <w:tcPr>
            <w:tcW w:w="737" w:type="pct"/>
            <w:tcBorders>
              <w:top w:val="single" w:sz="16" w:space="0" w:color="000000"/>
              <w:left w:val="nil"/>
              <w:bottom w:val="nil"/>
              <w:right w:val="single" w:sz="16" w:space="0" w:color="000000"/>
            </w:tcBorders>
            <w:shd w:val="clear" w:color="auto" w:fill="FFFFFF"/>
          </w:tcPr>
          <w:p w14:paraId="781D1585" w14:textId="77777777" w:rsidR="00DF0836" w:rsidRPr="00DF0836" w:rsidRDefault="00DF0836" w:rsidP="00DF0836">
            <w:pPr>
              <w:spacing w:after="0" w:line="360" w:lineRule="auto"/>
              <w:ind w:left="0" w:right="0" w:firstLine="0"/>
              <w:jc w:val="left"/>
              <w:rPr>
                <w:rFonts w:eastAsia="Calibri"/>
                <w:bCs/>
                <w:color w:val="auto"/>
                <w:kern w:val="0"/>
                <w:sz w:val="24"/>
                <w:szCs w:val="24"/>
                <w:lang w:bidi="ar-SA"/>
                <w14:ligatures w14:val="none"/>
              </w:rPr>
            </w:pPr>
            <w:r w:rsidRPr="00DF0836">
              <w:rPr>
                <w:rFonts w:eastAsia="Calibri"/>
                <w:bCs/>
                <w:color w:val="auto"/>
                <w:kern w:val="0"/>
                <w:sz w:val="24"/>
                <w:szCs w:val="24"/>
                <w:lang w:bidi="ar-SA"/>
                <w14:ligatures w14:val="none"/>
              </w:rPr>
              <w:t>Regression</w:t>
            </w:r>
          </w:p>
        </w:tc>
        <w:tc>
          <w:tcPr>
            <w:tcW w:w="1091" w:type="pct"/>
            <w:tcBorders>
              <w:top w:val="single" w:sz="16" w:space="0" w:color="000000"/>
              <w:left w:val="single" w:sz="16" w:space="0" w:color="000000"/>
              <w:bottom w:val="nil"/>
            </w:tcBorders>
            <w:shd w:val="clear" w:color="auto" w:fill="FFFFFF"/>
          </w:tcPr>
          <w:p w14:paraId="0ECF78F8"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16.389</w:t>
            </w:r>
          </w:p>
        </w:tc>
        <w:tc>
          <w:tcPr>
            <w:tcW w:w="599" w:type="pct"/>
            <w:tcBorders>
              <w:top w:val="single" w:sz="16" w:space="0" w:color="000000"/>
              <w:bottom w:val="nil"/>
            </w:tcBorders>
            <w:shd w:val="clear" w:color="auto" w:fill="FFFFFF"/>
          </w:tcPr>
          <w:p w14:paraId="48607A11"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4</w:t>
            </w:r>
          </w:p>
        </w:tc>
        <w:tc>
          <w:tcPr>
            <w:tcW w:w="941" w:type="pct"/>
            <w:tcBorders>
              <w:top w:val="single" w:sz="16" w:space="0" w:color="000000"/>
              <w:bottom w:val="nil"/>
            </w:tcBorders>
            <w:shd w:val="clear" w:color="auto" w:fill="FFFFFF"/>
          </w:tcPr>
          <w:p w14:paraId="3837ABF4"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4.097</w:t>
            </w:r>
          </w:p>
        </w:tc>
        <w:tc>
          <w:tcPr>
            <w:tcW w:w="579" w:type="pct"/>
            <w:tcBorders>
              <w:top w:val="single" w:sz="16" w:space="0" w:color="000000"/>
              <w:bottom w:val="nil"/>
            </w:tcBorders>
            <w:shd w:val="clear" w:color="auto" w:fill="FFFFFF"/>
          </w:tcPr>
          <w:p w14:paraId="4ACC77F2"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64.941</w:t>
            </w:r>
          </w:p>
        </w:tc>
        <w:tc>
          <w:tcPr>
            <w:tcW w:w="842" w:type="pct"/>
            <w:tcBorders>
              <w:top w:val="single" w:sz="16" w:space="0" w:color="000000"/>
              <w:bottom w:val="nil"/>
              <w:right w:val="single" w:sz="16" w:space="0" w:color="000000"/>
            </w:tcBorders>
            <w:shd w:val="clear" w:color="auto" w:fill="FFFFFF"/>
          </w:tcPr>
          <w:p w14:paraId="2122639F"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.000b</w:t>
            </w:r>
          </w:p>
        </w:tc>
      </w:tr>
      <w:tr w:rsidR="00DF0836" w:rsidRPr="00DF0836" w14:paraId="6A22F3CB" w14:textId="77777777" w:rsidTr="00AA490D">
        <w:trPr>
          <w:cantSplit/>
        </w:trPr>
        <w:tc>
          <w:tcPr>
            <w:tcW w:w="211" w:type="pct"/>
            <w:vMerge/>
            <w:tcBorders>
              <w:top w:val="single" w:sz="16" w:space="0" w:color="000000"/>
              <w:left w:val="single" w:sz="16" w:space="0" w:color="000000"/>
              <w:bottom w:val="single" w:sz="16" w:space="0" w:color="000000"/>
              <w:right w:val="nil"/>
            </w:tcBorders>
            <w:shd w:val="clear" w:color="auto" w:fill="FFFFFF"/>
          </w:tcPr>
          <w:p w14:paraId="2833B38F" w14:textId="77777777" w:rsidR="00DF0836" w:rsidRPr="00DF0836" w:rsidRDefault="00DF0836" w:rsidP="00DF0836">
            <w:pPr>
              <w:spacing w:after="0" w:line="360" w:lineRule="auto"/>
              <w:ind w:left="0" w:right="0" w:firstLine="0"/>
              <w:jc w:val="left"/>
              <w:rPr>
                <w:rFonts w:eastAsia="Calibri"/>
                <w:bCs/>
                <w:color w:val="auto"/>
                <w:kern w:val="0"/>
                <w:sz w:val="24"/>
                <w:szCs w:val="24"/>
                <w:lang w:bidi="ar-SA"/>
                <w14:ligatures w14:val="none"/>
              </w:rPr>
            </w:pPr>
          </w:p>
        </w:tc>
        <w:tc>
          <w:tcPr>
            <w:tcW w:w="737" w:type="pct"/>
            <w:tcBorders>
              <w:top w:val="nil"/>
              <w:left w:val="nil"/>
              <w:bottom w:val="nil"/>
              <w:right w:val="single" w:sz="16" w:space="0" w:color="000000"/>
            </w:tcBorders>
            <w:shd w:val="clear" w:color="auto" w:fill="FFFFFF"/>
          </w:tcPr>
          <w:p w14:paraId="627C2CC5" w14:textId="77777777" w:rsidR="00DF0836" w:rsidRPr="00DF0836" w:rsidRDefault="00DF0836" w:rsidP="00DF0836">
            <w:pPr>
              <w:spacing w:after="0" w:line="360" w:lineRule="auto"/>
              <w:ind w:left="0" w:right="0" w:firstLine="0"/>
              <w:jc w:val="left"/>
              <w:rPr>
                <w:rFonts w:eastAsia="Calibri"/>
                <w:bCs/>
                <w:color w:val="auto"/>
                <w:kern w:val="0"/>
                <w:sz w:val="24"/>
                <w:szCs w:val="24"/>
                <w:lang w:bidi="ar-SA"/>
                <w14:ligatures w14:val="none"/>
              </w:rPr>
            </w:pPr>
            <w:r w:rsidRPr="00DF0836">
              <w:rPr>
                <w:rFonts w:eastAsia="Calibri"/>
                <w:bCs/>
                <w:color w:val="auto"/>
                <w:kern w:val="0"/>
                <w:sz w:val="24"/>
                <w:szCs w:val="24"/>
                <w:lang w:bidi="ar-SA"/>
                <w14:ligatures w14:val="none"/>
              </w:rPr>
              <w:t>Residual</w:t>
            </w:r>
          </w:p>
        </w:tc>
        <w:tc>
          <w:tcPr>
            <w:tcW w:w="1091" w:type="pct"/>
            <w:tcBorders>
              <w:top w:val="nil"/>
              <w:left w:val="single" w:sz="16" w:space="0" w:color="000000"/>
              <w:bottom w:val="nil"/>
            </w:tcBorders>
            <w:shd w:val="clear" w:color="auto" w:fill="FFFFFF"/>
          </w:tcPr>
          <w:p w14:paraId="50CE67C5"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12.303</w:t>
            </w:r>
          </w:p>
        </w:tc>
        <w:tc>
          <w:tcPr>
            <w:tcW w:w="599" w:type="pct"/>
            <w:tcBorders>
              <w:top w:val="nil"/>
              <w:bottom w:val="nil"/>
            </w:tcBorders>
            <w:shd w:val="clear" w:color="auto" w:fill="FFFFFF"/>
          </w:tcPr>
          <w:p w14:paraId="196FC11E"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195</w:t>
            </w:r>
          </w:p>
        </w:tc>
        <w:tc>
          <w:tcPr>
            <w:tcW w:w="941" w:type="pct"/>
            <w:tcBorders>
              <w:top w:val="nil"/>
              <w:bottom w:val="nil"/>
            </w:tcBorders>
            <w:shd w:val="clear" w:color="auto" w:fill="FFFFFF"/>
          </w:tcPr>
          <w:p w14:paraId="6F50597D"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.063</w:t>
            </w:r>
          </w:p>
        </w:tc>
        <w:tc>
          <w:tcPr>
            <w:tcW w:w="579" w:type="pct"/>
            <w:tcBorders>
              <w:top w:val="nil"/>
              <w:bottom w:val="nil"/>
            </w:tcBorders>
            <w:shd w:val="clear" w:color="auto" w:fill="FFFFFF"/>
          </w:tcPr>
          <w:p w14:paraId="7885F616"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p>
        </w:tc>
        <w:tc>
          <w:tcPr>
            <w:tcW w:w="842" w:type="pct"/>
            <w:tcBorders>
              <w:top w:val="nil"/>
              <w:bottom w:val="nil"/>
              <w:right w:val="single" w:sz="16" w:space="0" w:color="000000"/>
            </w:tcBorders>
            <w:shd w:val="clear" w:color="auto" w:fill="FFFFFF"/>
          </w:tcPr>
          <w:p w14:paraId="463E9690"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p>
        </w:tc>
      </w:tr>
      <w:tr w:rsidR="00DF0836" w:rsidRPr="00DF0836" w14:paraId="30211089" w14:textId="77777777" w:rsidTr="00AA490D">
        <w:trPr>
          <w:cantSplit/>
        </w:trPr>
        <w:tc>
          <w:tcPr>
            <w:tcW w:w="211" w:type="pct"/>
            <w:vMerge/>
            <w:tcBorders>
              <w:top w:val="single" w:sz="16" w:space="0" w:color="000000"/>
              <w:left w:val="single" w:sz="16" w:space="0" w:color="000000"/>
              <w:bottom w:val="single" w:sz="16" w:space="0" w:color="000000"/>
              <w:right w:val="nil"/>
            </w:tcBorders>
            <w:shd w:val="clear" w:color="auto" w:fill="FFFFFF"/>
          </w:tcPr>
          <w:p w14:paraId="59EF98A6" w14:textId="77777777" w:rsidR="00DF0836" w:rsidRPr="00DF0836" w:rsidRDefault="00DF0836" w:rsidP="00DF0836">
            <w:pPr>
              <w:spacing w:after="0" w:line="360" w:lineRule="auto"/>
              <w:ind w:left="0" w:right="0" w:firstLine="0"/>
              <w:jc w:val="left"/>
              <w:rPr>
                <w:rFonts w:eastAsia="Calibri"/>
                <w:bCs/>
                <w:color w:val="auto"/>
                <w:kern w:val="0"/>
                <w:sz w:val="24"/>
                <w:szCs w:val="24"/>
                <w:lang w:bidi="ar-SA"/>
                <w14:ligatures w14:val="none"/>
              </w:rPr>
            </w:pPr>
          </w:p>
        </w:tc>
        <w:tc>
          <w:tcPr>
            <w:tcW w:w="737" w:type="pct"/>
            <w:tcBorders>
              <w:top w:val="nil"/>
              <w:left w:val="nil"/>
              <w:bottom w:val="single" w:sz="16" w:space="0" w:color="000000"/>
              <w:right w:val="single" w:sz="16" w:space="0" w:color="000000"/>
            </w:tcBorders>
            <w:shd w:val="clear" w:color="auto" w:fill="FFFFFF"/>
          </w:tcPr>
          <w:p w14:paraId="57BFF357" w14:textId="77777777" w:rsidR="00DF0836" w:rsidRPr="00DF0836" w:rsidRDefault="00DF0836" w:rsidP="00DF0836">
            <w:pPr>
              <w:spacing w:after="0" w:line="360" w:lineRule="auto"/>
              <w:ind w:left="0" w:right="0" w:firstLine="0"/>
              <w:jc w:val="left"/>
              <w:rPr>
                <w:rFonts w:eastAsia="Calibri"/>
                <w:bCs/>
                <w:color w:val="auto"/>
                <w:kern w:val="0"/>
                <w:sz w:val="24"/>
                <w:szCs w:val="24"/>
                <w:lang w:bidi="ar-SA"/>
                <w14:ligatures w14:val="none"/>
              </w:rPr>
            </w:pPr>
            <w:r w:rsidRPr="00DF0836">
              <w:rPr>
                <w:rFonts w:eastAsia="Calibri"/>
                <w:bCs/>
                <w:color w:val="auto"/>
                <w:kern w:val="0"/>
                <w:sz w:val="24"/>
                <w:szCs w:val="24"/>
                <w:lang w:bidi="ar-SA"/>
                <w14:ligatures w14:val="none"/>
              </w:rPr>
              <w:t>Total</w:t>
            </w:r>
          </w:p>
        </w:tc>
        <w:tc>
          <w:tcPr>
            <w:tcW w:w="1091" w:type="pct"/>
            <w:tcBorders>
              <w:top w:val="nil"/>
              <w:left w:val="single" w:sz="16" w:space="0" w:color="000000"/>
              <w:bottom w:val="single" w:sz="16" w:space="0" w:color="000000"/>
            </w:tcBorders>
            <w:shd w:val="clear" w:color="auto" w:fill="FFFFFF"/>
          </w:tcPr>
          <w:p w14:paraId="79E7450A"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28.691</w:t>
            </w:r>
          </w:p>
        </w:tc>
        <w:tc>
          <w:tcPr>
            <w:tcW w:w="599" w:type="pct"/>
            <w:tcBorders>
              <w:top w:val="nil"/>
              <w:bottom w:val="single" w:sz="16" w:space="0" w:color="000000"/>
            </w:tcBorders>
            <w:shd w:val="clear" w:color="auto" w:fill="FFFFFF"/>
          </w:tcPr>
          <w:p w14:paraId="38509B2D"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r w:rsidRPr="00DF0836">
              <w:rPr>
                <w:color w:val="auto"/>
              </w:rPr>
              <w:t>199</w:t>
            </w:r>
          </w:p>
        </w:tc>
        <w:tc>
          <w:tcPr>
            <w:tcW w:w="941" w:type="pct"/>
            <w:tcBorders>
              <w:top w:val="nil"/>
              <w:bottom w:val="single" w:sz="16" w:space="0" w:color="000000"/>
            </w:tcBorders>
            <w:shd w:val="clear" w:color="auto" w:fill="FFFFFF"/>
          </w:tcPr>
          <w:p w14:paraId="075DE1A5"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p>
        </w:tc>
        <w:tc>
          <w:tcPr>
            <w:tcW w:w="579" w:type="pct"/>
            <w:tcBorders>
              <w:top w:val="nil"/>
              <w:bottom w:val="single" w:sz="16" w:space="0" w:color="000000"/>
            </w:tcBorders>
            <w:shd w:val="clear" w:color="auto" w:fill="FFFFFF"/>
          </w:tcPr>
          <w:p w14:paraId="37A637AE"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p>
        </w:tc>
        <w:tc>
          <w:tcPr>
            <w:tcW w:w="842" w:type="pct"/>
            <w:tcBorders>
              <w:top w:val="nil"/>
              <w:bottom w:val="single" w:sz="16" w:space="0" w:color="000000"/>
              <w:right w:val="single" w:sz="16" w:space="0" w:color="000000"/>
            </w:tcBorders>
            <w:shd w:val="clear" w:color="auto" w:fill="FFFFFF"/>
          </w:tcPr>
          <w:p w14:paraId="7EB2E5A6" w14:textId="77777777" w:rsidR="00DF0836" w:rsidRPr="00DF0836" w:rsidRDefault="00DF0836" w:rsidP="00DF0836">
            <w:pPr>
              <w:spacing w:after="0" w:line="360" w:lineRule="auto"/>
              <w:ind w:left="0" w:right="0" w:firstLine="0"/>
              <w:jc w:val="center"/>
              <w:rPr>
                <w:rFonts w:eastAsia="Calibri"/>
                <w:bCs/>
                <w:color w:val="auto"/>
                <w:kern w:val="0"/>
                <w:sz w:val="24"/>
                <w:szCs w:val="24"/>
                <w:lang w:bidi="ar-SA"/>
                <w14:ligatures w14:val="none"/>
              </w:rPr>
            </w:pPr>
          </w:p>
        </w:tc>
      </w:tr>
      <w:tr w:rsidR="00DF0836" w:rsidRPr="00DF0836" w14:paraId="0A28A51C" w14:textId="77777777" w:rsidTr="00AA490D">
        <w:trPr>
          <w:cantSplit/>
        </w:trPr>
        <w:tc>
          <w:tcPr>
            <w:tcW w:w="5000" w:type="pct"/>
            <w:gridSpan w:val="7"/>
            <w:tcBorders>
              <w:top w:val="nil"/>
              <w:left w:val="nil"/>
              <w:bottom w:val="nil"/>
              <w:right w:val="nil"/>
            </w:tcBorders>
            <w:shd w:val="clear" w:color="auto" w:fill="FFFFFF"/>
          </w:tcPr>
          <w:p w14:paraId="7F841BBA" w14:textId="77777777" w:rsidR="00DF0836" w:rsidRPr="00DF0836" w:rsidRDefault="00DF0836" w:rsidP="00DF0836">
            <w:pPr>
              <w:spacing w:after="0" w:line="360" w:lineRule="auto"/>
              <w:ind w:left="0" w:right="0" w:firstLine="0"/>
              <w:jc w:val="left"/>
              <w:rPr>
                <w:rFonts w:eastAsia="Calibri"/>
                <w:bCs/>
                <w:color w:val="auto"/>
                <w:kern w:val="0"/>
                <w:sz w:val="20"/>
                <w:szCs w:val="20"/>
                <w:lang w:bidi="ar-SA"/>
                <w14:ligatures w14:val="none"/>
              </w:rPr>
            </w:pPr>
            <w:r w:rsidRPr="00DF0836">
              <w:rPr>
                <w:rFonts w:eastAsia="Calibri"/>
                <w:bCs/>
                <w:color w:val="auto"/>
                <w:kern w:val="0"/>
                <w:sz w:val="20"/>
                <w:szCs w:val="20"/>
                <w:lang w:bidi="ar-SA"/>
                <w14:ligatures w14:val="none"/>
              </w:rPr>
              <w:t>a. Dependent Variable: Customer Purchase Intention</w:t>
            </w:r>
          </w:p>
        </w:tc>
      </w:tr>
      <w:tr w:rsidR="00DF0836" w:rsidRPr="00DF0836" w14:paraId="0B12582F" w14:textId="77777777" w:rsidTr="00AA490D">
        <w:trPr>
          <w:cantSplit/>
        </w:trPr>
        <w:tc>
          <w:tcPr>
            <w:tcW w:w="5000" w:type="pct"/>
            <w:gridSpan w:val="7"/>
            <w:tcBorders>
              <w:top w:val="nil"/>
              <w:left w:val="nil"/>
              <w:bottom w:val="nil"/>
              <w:right w:val="nil"/>
            </w:tcBorders>
            <w:shd w:val="clear" w:color="auto" w:fill="FFFFFF"/>
          </w:tcPr>
          <w:p w14:paraId="5452E46F" w14:textId="77777777" w:rsidR="00DF0836" w:rsidRPr="00DF0836" w:rsidRDefault="00DF0836" w:rsidP="00DF0836">
            <w:pPr>
              <w:spacing w:after="0" w:line="360" w:lineRule="auto"/>
              <w:ind w:left="0" w:right="0" w:firstLine="0"/>
              <w:jc w:val="left"/>
              <w:rPr>
                <w:rFonts w:eastAsia="Calibri"/>
                <w:bCs/>
                <w:color w:val="auto"/>
                <w:kern w:val="0"/>
                <w:sz w:val="20"/>
                <w:szCs w:val="20"/>
                <w:lang w:bidi="ar-SA"/>
                <w14:ligatures w14:val="none"/>
              </w:rPr>
            </w:pPr>
            <w:r w:rsidRPr="00DF0836">
              <w:rPr>
                <w:rFonts w:eastAsia="Calibri"/>
                <w:bCs/>
                <w:color w:val="auto"/>
                <w:kern w:val="0"/>
                <w:sz w:val="20"/>
                <w:szCs w:val="20"/>
                <w:lang w:bidi="ar-SA"/>
                <w14:ligatures w14:val="none"/>
              </w:rPr>
              <w:t>b. Predictors: (Constant), Product, Price, Place, Promotion</w:t>
            </w:r>
          </w:p>
        </w:tc>
      </w:tr>
    </w:tbl>
    <w:p w14:paraId="59CDBF17" w14:textId="77777777" w:rsidR="00DF0836" w:rsidRPr="00DF0836" w:rsidRDefault="00DF0836" w:rsidP="00DF0836">
      <w:pPr>
        <w:autoSpaceDE w:val="0"/>
        <w:autoSpaceDN w:val="0"/>
        <w:adjustRightInd w:val="0"/>
        <w:spacing w:after="0" w:line="360" w:lineRule="auto"/>
        <w:ind w:left="0" w:right="0" w:firstLine="0"/>
        <w:contextualSpacing/>
        <w:jc w:val="left"/>
        <w:rPr>
          <w:rFonts w:eastAsia="Calibri"/>
          <w:color w:val="auto"/>
          <w:kern w:val="0"/>
          <w:sz w:val="20"/>
          <w:szCs w:val="20"/>
          <w:lang w:bidi="my-MM"/>
          <w14:ligatures w14:val="none"/>
        </w:rPr>
      </w:pPr>
      <w:r w:rsidRPr="00DF0836">
        <w:rPr>
          <w:rFonts w:eastAsia="Calibri"/>
          <w:color w:val="auto"/>
          <w:kern w:val="0"/>
          <w:sz w:val="20"/>
          <w:szCs w:val="20"/>
          <w:lang w:bidi="my-MM"/>
          <w14:ligatures w14:val="none"/>
        </w:rPr>
        <w:t>Source: Survey Data (January, 2025)</w:t>
      </w:r>
    </w:p>
    <w:p w14:paraId="4528C227" w14:textId="77777777" w:rsidR="00DF0836" w:rsidRPr="00DF0836" w:rsidRDefault="00DF0836" w:rsidP="00DF0836">
      <w:pPr>
        <w:autoSpaceDE w:val="0"/>
        <w:autoSpaceDN w:val="0"/>
        <w:adjustRightInd w:val="0"/>
        <w:spacing w:after="0" w:line="360" w:lineRule="auto"/>
        <w:ind w:left="0" w:right="0" w:firstLine="0"/>
        <w:contextualSpacing/>
        <w:jc w:val="left"/>
        <w:rPr>
          <w:rFonts w:eastAsia="Calibri"/>
          <w:color w:val="auto"/>
          <w:kern w:val="0"/>
          <w:sz w:val="24"/>
          <w:szCs w:val="24"/>
          <w:lang w:bidi="my-MM"/>
          <w14:ligatures w14:val="none"/>
        </w:rPr>
      </w:pPr>
      <w:r w:rsidRPr="00DF0836">
        <w:rPr>
          <w:rFonts w:eastAsia="Calibri"/>
          <w:color w:val="auto"/>
          <w:kern w:val="0"/>
          <w:sz w:val="24"/>
          <w:szCs w:val="24"/>
          <w:lang w:bidi="my-MM"/>
          <w14:ligatures w14:val="none"/>
        </w:rPr>
        <w:tab/>
      </w:r>
    </w:p>
    <w:p w14:paraId="47AD221E" w14:textId="77777777" w:rsidR="00DF0836" w:rsidRPr="00DF0836" w:rsidRDefault="00DF0836" w:rsidP="00054CFE">
      <w:pPr>
        <w:autoSpaceDE w:val="0"/>
        <w:autoSpaceDN w:val="0"/>
        <w:adjustRightInd w:val="0"/>
        <w:spacing w:after="0" w:line="360" w:lineRule="auto"/>
        <w:ind w:left="0" w:right="0" w:firstLine="720"/>
        <w:contextualSpacing/>
        <w:rPr>
          <w:rFonts w:eastAsia="Calibri"/>
          <w:color w:val="auto"/>
          <w:kern w:val="0"/>
          <w:sz w:val="24"/>
          <w:szCs w:val="24"/>
          <w:lang w:bidi="my-MM"/>
          <w14:ligatures w14:val="none"/>
        </w:rPr>
      </w:pPr>
      <w:r w:rsidRPr="00DF0836">
        <w:rPr>
          <w:rFonts w:eastAsia="Calibri"/>
          <w:color w:val="auto"/>
          <w:kern w:val="0"/>
          <w:sz w:val="24"/>
          <w:szCs w:val="24"/>
          <w:lang w:bidi="my-MM"/>
          <w14:ligatures w14:val="none"/>
        </w:rPr>
        <w:t>The F-statistic serves as the test statistic for the analysis of variance (ANOVA) method to evaluate the model's significance. As shown in Table (4.13), the F-value (F-statistic) typically suggests that the model is statistically significant, as the F value is significant at the 1 percent level. It can be inferred that the model is reliable.</w:t>
      </w:r>
    </w:p>
    <w:p w14:paraId="3682D118" w14:textId="77777777" w:rsidR="00EE77AC" w:rsidRPr="00DF0836" w:rsidRDefault="00EE77AC" w:rsidP="00DF0836">
      <w:pPr>
        <w:autoSpaceDE w:val="0"/>
        <w:autoSpaceDN w:val="0"/>
        <w:adjustRightInd w:val="0"/>
        <w:spacing w:after="0" w:line="360" w:lineRule="auto"/>
        <w:ind w:left="0" w:right="0" w:firstLine="0"/>
        <w:contextualSpacing/>
        <w:rPr>
          <w:rFonts w:eastAsia="Calibri"/>
          <w:color w:val="auto"/>
          <w:kern w:val="0"/>
          <w:sz w:val="24"/>
          <w:szCs w:val="24"/>
          <w:lang w:bidi="my-MM"/>
          <w14:ligatures w14:val="none"/>
        </w:rPr>
      </w:pPr>
    </w:p>
    <w:p w14:paraId="7978FAE0" w14:textId="121A0615" w:rsidR="00DF0836" w:rsidRPr="00DF0836" w:rsidRDefault="00DF0836" w:rsidP="00DF0836">
      <w:pPr>
        <w:autoSpaceDE w:val="0"/>
        <w:autoSpaceDN w:val="0"/>
        <w:adjustRightInd w:val="0"/>
        <w:spacing w:after="0" w:line="360" w:lineRule="auto"/>
        <w:ind w:left="0" w:right="0" w:firstLine="0"/>
        <w:contextualSpacing/>
        <w:jc w:val="center"/>
        <w:rPr>
          <w:rFonts w:eastAsia="Calibri"/>
          <w:b/>
          <w:bCs/>
          <w:color w:val="auto"/>
          <w:kern w:val="0"/>
          <w:sz w:val="24"/>
          <w:szCs w:val="24"/>
          <w:lang w:bidi="ar-SA"/>
          <w14:ligatures w14:val="none"/>
        </w:rPr>
      </w:pPr>
      <w:r w:rsidRPr="00DF0836">
        <w:rPr>
          <w:rFonts w:eastAsia="Calibri"/>
          <w:b/>
          <w:color w:val="auto"/>
          <w:kern w:val="0"/>
          <w:sz w:val="24"/>
          <w:szCs w:val="24"/>
          <w:lang w:bidi="ar-SA"/>
          <w14:ligatures w14:val="none"/>
        </w:rPr>
        <w:t xml:space="preserve">Table (4.14) </w:t>
      </w:r>
      <w:r w:rsidR="00EE77AC">
        <w:rPr>
          <w:rFonts w:eastAsia="Calibri"/>
          <w:b/>
          <w:bCs/>
          <w:color w:val="auto"/>
          <w:kern w:val="0"/>
          <w:sz w:val="24"/>
          <w:szCs w:val="24"/>
          <w:lang w:bidi="ar-SA"/>
          <w14:ligatures w14:val="none"/>
        </w:rPr>
        <w:t xml:space="preserve">Impact of Marketing Mix on Customer Purchase </w:t>
      </w:r>
      <w:proofErr w:type="spellStart"/>
      <w:r w:rsidR="00EE77AC">
        <w:rPr>
          <w:rFonts w:eastAsia="Calibri"/>
          <w:b/>
          <w:bCs/>
          <w:color w:val="auto"/>
          <w:kern w:val="0"/>
          <w:sz w:val="24"/>
          <w:szCs w:val="24"/>
          <w:lang w:bidi="ar-SA"/>
          <w14:ligatures w14:val="none"/>
        </w:rPr>
        <w:t>Intensiion</w:t>
      </w:r>
      <w:proofErr w:type="spellEnd"/>
    </w:p>
    <w:tbl>
      <w:tblPr>
        <w:tblStyle w:val="PlainTable21"/>
        <w:tblW w:w="8995" w:type="dxa"/>
        <w:tblLayout w:type="fixed"/>
        <w:tblLook w:val="0000" w:firstRow="0" w:lastRow="0" w:firstColumn="0" w:lastColumn="0" w:noHBand="0" w:noVBand="0"/>
      </w:tblPr>
      <w:tblGrid>
        <w:gridCol w:w="1975"/>
        <w:gridCol w:w="1890"/>
        <w:gridCol w:w="1170"/>
        <w:gridCol w:w="1800"/>
        <w:gridCol w:w="990"/>
        <w:gridCol w:w="1170"/>
      </w:tblGrid>
      <w:tr w:rsidR="00DF0836" w:rsidRPr="00DF0836" w14:paraId="19E3843E" w14:textId="77777777" w:rsidTr="00AA490D">
        <w:trPr>
          <w:cnfStyle w:val="000000100000" w:firstRow="0" w:lastRow="0" w:firstColumn="0" w:lastColumn="0" w:oddVBand="0" w:evenVBand="0" w:oddHBand="1" w:evenHBand="0" w:firstRowFirstColumn="0" w:firstRowLastColumn="0" w:lastRowFirstColumn="0" w:lastRowLastColumn="0"/>
          <w:trHeight w:val="649"/>
        </w:trPr>
        <w:tc>
          <w:tcPr>
            <w:cnfStyle w:val="000010000000" w:firstRow="0" w:lastRow="0" w:firstColumn="0" w:lastColumn="0" w:oddVBand="1" w:evenVBand="0" w:oddHBand="0" w:evenHBand="0" w:firstRowFirstColumn="0" w:firstRowLastColumn="0" w:lastRowFirstColumn="0" w:lastRowLastColumn="0"/>
            <w:tcW w:w="1975" w:type="dxa"/>
            <w:vMerge w:val="restart"/>
          </w:tcPr>
          <w:p w14:paraId="313D4CE0" w14:textId="77777777" w:rsidR="00DF0836" w:rsidRPr="00DF0836" w:rsidRDefault="00DF0836" w:rsidP="00DF0836">
            <w:pPr>
              <w:spacing w:after="0" w:line="360" w:lineRule="auto"/>
              <w:ind w:left="0" w:right="0" w:firstLine="0"/>
              <w:jc w:val="center"/>
              <w:rPr>
                <w:rFonts w:eastAsia="Calibri"/>
                <w:b/>
                <w:color w:val="auto"/>
                <w:sz w:val="24"/>
                <w:szCs w:val="24"/>
              </w:rPr>
            </w:pPr>
            <w:r w:rsidRPr="00DF0836">
              <w:rPr>
                <w:rFonts w:eastAsia="Calibri"/>
                <w:b/>
                <w:color w:val="auto"/>
                <w:sz w:val="24"/>
                <w:szCs w:val="24"/>
              </w:rPr>
              <w:t>Model</w:t>
            </w:r>
          </w:p>
        </w:tc>
        <w:tc>
          <w:tcPr>
            <w:cnfStyle w:val="000001000000" w:firstRow="0" w:lastRow="0" w:firstColumn="0" w:lastColumn="0" w:oddVBand="0" w:evenVBand="1" w:oddHBand="0" w:evenHBand="0" w:firstRowFirstColumn="0" w:firstRowLastColumn="0" w:lastRowFirstColumn="0" w:lastRowLastColumn="0"/>
            <w:tcW w:w="3060" w:type="dxa"/>
            <w:gridSpan w:val="2"/>
          </w:tcPr>
          <w:p w14:paraId="17BAFDA0" w14:textId="77777777" w:rsidR="00DF0836" w:rsidRPr="00DF0836" w:rsidRDefault="00DF0836" w:rsidP="00DF0836">
            <w:pPr>
              <w:spacing w:after="0" w:line="360" w:lineRule="auto"/>
              <w:ind w:left="0" w:right="0" w:firstLine="0"/>
              <w:jc w:val="center"/>
              <w:rPr>
                <w:rFonts w:eastAsia="Calibri"/>
                <w:b/>
                <w:color w:val="auto"/>
                <w:sz w:val="24"/>
                <w:szCs w:val="24"/>
              </w:rPr>
            </w:pPr>
            <w:r w:rsidRPr="00DF0836">
              <w:rPr>
                <w:rFonts w:eastAsia="Calibri"/>
                <w:b/>
                <w:color w:val="auto"/>
                <w:sz w:val="24"/>
                <w:szCs w:val="24"/>
              </w:rPr>
              <w:t>Unstandardized Coefficients</w:t>
            </w:r>
          </w:p>
        </w:tc>
        <w:tc>
          <w:tcPr>
            <w:cnfStyle w:val="000010000000" w:firstRow="0" w:lastRow="0" w:firstColumn="0" w:lastColumn="0" w:oddVBand="1" w:evenVBand="0" w:oddHBand="0" w:evenHBand="0" w:firstRowFirstColumn="0" w:firstRowLastColumn="0" w:lastRowFirstColumn="0" w:lastRowLastColumn="0"/>
            <w:tcW w:w="1800" w:type="dxa"/>
          </w:tcPr>
          <w:p w14:paraId="7BA0AB34" w14:textId="77777777" w:rsidR="00DF0836" w:rsidRPr="00DF0836" w:rsidRDefault="00DF0836" w:rsidP="00DF0836">
            <w:pPr>
              <w:spacing w:after="0" w:line="360" w:lineRule="auto"/>
              <w:ind w:left="0" w:right="0" w:firstLine="0"/>
              <w:jc w:val="center"/>
              <w:rPr>
                <w:rFonts w:eastAsia="Calibri"/>
                <w:b/>
                <w:color w:val="auto"/>
                <w:sz w:val="24"/>
                <w:szCs w:val="24"/>
              </w:rPr>
            </w:pPr>
            <w:r w:rsidRPr="00DF0836">
              <w:rPr>
                <w:rFonts w:eastAsia="Calibri"/>
                <w:b/>
                <w:color w:val="auto"/>
                <w:sz w:val="24"/>
                <w:szCs w:val="24"/>
              </w:rPr>
              <w:t>Standardized Coefficients</w:t>
            </w:r>
          </w:p>
        </w:tc>
        <w:tc>
          <w:tcPr>
            <w:cnfStyle w:val="000001000000" w:firstRow="0" w:lastRow="0" w:firstColumn="0" w:lastColumn="0" w:oddVBand="0" w:evenVBand="1" w:oddHBand="0" w:evenHBand="0" w:firstRowFirstColumn="0" w:firstRowLastColumn="0" w:lastRowFirstColumn="0" w:lastRowLastColumn="0"/>
            <w:tcW w:w="990" w:type="dxa"/>
            <w:vMerge w:val="restart"/>
          </w:tcPr>
          <w:p w14:paraId="5DD4E00D" w14:textId="77777777" w:rsidR="00DF0836" w:rsidRPr="00DF0836" w:rsidRDefault="00DF0836" w:rsidP="00DF0836">
            <w:pPr>
              <w:spacing w:after="0" w:line="360" w:lineRule="auto"/>
              <w:ind w:left="0" w:right="0" w:firstLine="0"/>
              <w:jc w:val="center"/>
              <w:rPr>
                <w:rFonts w:eastAsia="Calibri"/>
                <w:b/>
                <w:color w:val="auto"/>
                <w:sz w:val="24"/>
                <w:szCs w:val="24"/>
              </w:rPr>
            </w:pPr>
            <w:r w:rsidRPr="00DF0836">
              <w:rPr>
                <w:rFonts w:eastAsia="Calibri"/>
                <w:b/>
                <w:color w:val="auto"/>
                <w:sz w:val="24"/>
                <w:szCs w:val="24"/>
              </w:rPr>
              <w:t>t</w:t>
            </w:r>
          </w:p>
        </w:tc>
        <w:tc>
          <w:tcPr>
            <w:cnfStyle w:val="000010000000" w:firstRow="0" w:lastRow="0" w:firstColumn="0" w:lastColumn="0" w:oddVBand="1" w:evenVBand="0" w:oddHBand="0" w:evenHBand="0" w:firstRowFirstColumn="0" w:firstRowLastColumn="0" w:lastRowFirstColumn="0" w:lastRowLastColumn="0"/>
            <w:tcW w:w="1170" w:type="dxa"/>
            <w:vMerge w:val="restart"/>
          </w:tcPr>
          <w:p w14:paraId="4AA43DCB" w14:textId="77777777" w:rsidR="00DF0836" w:rsidRPr="00DF0836" w:rsidRDefault="00DF0836" w:rsidP="00DF0836">
            <w:pPr>
              <w:spacing w:after="0" w:line="360" w:lineRule="auto"/>
              <w:ind w:left="0" w:right="0" w:firstLine="0"/>
              <w:jc w:val="center"/>
              <w:rPr>
                <w:rFonts w:eastAsia="Calibri"/>
                <w:b/>
                <w:color w:val="auto"/>
                <w:sz w:val="24"/>
                <w:szCs w:val="24"/>
              </w:rPr>
            </w:pPr>
            <w:r w:rsidRPr="00DF0836">
              <w:rPr>
                <w:rFonts w:eastAsia="Calibri"/>
                <w:b/>
                <w:color w:val="auto"/>
                <w:sz w:val="24"/>
                <w:szCs w:val="24"/>
              </w:rPr>
              <w:t>Sig.</w:t>
            </w:r>
          </w:p>
        </w:tc>
      </w:tr>
      <w:tr w:rsidR="00DF0836" w:rsidRPr="00DF0836" w14:paraId="28005A74" w14:textId="77777777" w:rsidTr="00AA490D">
        <w:trPr>
          <w:trHeight w:val="361"/>
        </w:trPr>
        <w:tc>
          <w:tcPr>
            <w:cnfStyle w:val="000010000000" w:firstRow="0" w:lastRow="0" w:firstColumn="0" w:lastColumn="0" w:oddVBand="1" w:evenVBand="0" w:oddHBand="0" w:evenHBand="0" w:firstRowFirstColumn="0" w:firstRowLastColumn="0" w:lastRowFirstColumn="0" w:lastRowLastColumn="0"/>
            <w:tcW w:w="1975" w:type="dxa"/>
            <w:vMerge/>
          </w:tcPr>
          <w:p w14:paraId="4854FCCA" w14:textId="77777777" w:rsidR="00DF0836" w:rsidRPr="00DF0836" w:rsidRDefault="00DF0836" w:rsidP="00DF0836">
            <w:pPr>
              <w:spacing w:after="0" w:line="360" w:lineRule="auto"/>
              <w:ind w:left="0" w:right="0" w:firstLine="0"/>
              <w:jc w:val="left"/>
              <w:rPr>
                <w:rFonts w:eastAsia="Calibri"/>
                <w:b/>
                <w:bCs/>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1890" w:type="dxa"/>
          </w:tcPr>
          <w:p w14:paraId="7F72A90C" w14:textId="77777777" w:rsidR="00DF0836" w:rsidRPr="00DF0836" w:rsidRDefault="00DF0836" w:rsidP="00DF0836">
            <w:pPr>
              <w:spacing w:after="0" w:line="360" w:lineRule="auto"/>
              <w:ind w:left="0" w:right="0" w:firstLine="0"/>
              <w:jc w:val="center"/>
              <w:rPr>
                <w:rFonts w:eastAsia="Calibri"/>
                <w:b/>
                <w:color w:val="auto"/>
                <w:sz w:val="24"/>
                <w:szCs w:val="24"/>
              </w:rPr>
            </w:pPr>
            <w:r w:rsidRPr="00DF0836">
              <w:rPr>
                <w:rFonts w:eastAsia="Calibri"/>
                <w:b/>
                <w:color w:val="auto"/>
                <w:sz w:val="24"/>
                <w:szCs w:val="24"/>
              </w:rPr>
              <w:t>B</w:t>
            </w:r>
          </w:p>
        </w:tc>
        <w:tc>
          <w:tcPr>
            <w:cnfStyle w:val="000010000000" w:firstRow="0" w:lastRow="0" w:firstColumn="0" w:lastColumn="0" w:oddVBand="1" w:evenVBand="0" w:oddHBand="0" w:evenHBand="0" w:firstRowFirstColumn="0" w:firstRowLastColumn="0" w:lastRowFirstColumn="0" w:lastRowLastColumn="0"/>
            <w:tcW w:w="1170" w:type="dxa"/>
          </w:tcPr>
          <w:p w14:paraId="6CCC1F20" w14:textId="77777777" w:rsidR="00DF0836" w:rsidRPr="00DF0836" w:rsidRDefault="00DF0836" w:rsidP="00DF0836">
            <w:pPr>
              <w:spacing w:after="0" w:line="360" w:lineRule="auto"/>
              <w:ind w:left="0" w:right="0" w:firstLine="0"/>
              <w:jc w:val="center"/>
              <w:rPr>
                <w:rFonts w:eastAsia="Calibri"/>
                <w:b/>
                <w:color w:val="auto"/>
                <w:sz w:val="24"/>
                <w:szCs w:val="24"/>
              </w:rPr>
            </w:pPr>
            <w:r w:rsidRPr="00DF0836">
              <w:rPr>
                <w:rFonts w:eastAsia="Calibri"/>
                <w:b/>
                <w:color w:val="auto"/>
                <w:sz w:val="24"/>
                <w:szCs w:val="24"/>
              </w:rPr>
              <w:t>Std. Error</w:t>
            </w:r>
          </w:p>
        </w:tc>
        <w:tc>
          <w:tcPr>
            <w:cnfStyle w:val="000001000000" w:firstRow="0" w:lastRow="0" w:firstColumn="0" w:lastColumn="0" w:oddVBand="0" w:evenVBand="1" w:oddHBand="0" w:evenHBand="0" w:firstRowFirstColumn="0" w:firstRowLastColumn="0" w:lastRowFirstColumn="0" w:lastRowLastColumn="0"/>
            <w:tcW w:w="1800" w:type="dxa"/>
          </w:tcPr>
          <w:p w14:paraId="6DD312DF" w14:textId="77777777" w:rsidR="00DF0836" w:rsidRPr="00DF0836" w:rsidRDefault="00DF0836" w:rsidP="00DF0836">
            <w:pPr>
              <w:spacing w:after="0" w:line="360" w:lineRule="auto"/>
              <w:ind w:left="0" w:right="0" w:firstLine="0"/>
              <w:jc w:val="center"/>
              <w:rPr>
                <w:rFonts w:eastAsia="Calibri"/>
                <w:b/>
                <w:color w:val="auto"/>
                <w:sz w:val="24"/>
                <w:szCs w:val="24"/>
              </w:rPr>
            </w:pPr>
            <w:r w:rsidRPr="00DF0836">
              <w:rPr>
                <w:rFonts w:eastAsia="Calibri"/>
                <w:b/>
                <w:color w:val="auto"/>
                <w:sz w:val="24"/>
                <w:szCs w:val="24"/>
              </w:rPr>
              <w:t>Beta</w:t>
            </w:r>
          </w:p>
        </w:tc>
        <w:tc>
          <w:tcPr>
            <w:cnfStyle w:val="000010000000" w:firstRow="0" w:lastRow="0" w:firstColumn="0" w:lastColumn="0" w:oddVBand="1" w:evenVBand="0" w:oddHBand="0" w:evenHBand="0" w:firstRowFirstColumn="0" w:firstRowLastColumn="0" w:lastRowFirstColumn="0" w:lastRowLastColumn="0"/>
            <w:tcW w:w="990" w:type="dxa"/>
            <w:vMerge/>
          </w:tcPr>
          <w:p w14:paraId="5587E5C7" w14:textId="77777777" w:rsidR="00DF0836" w:rsidRPr="00DF0836" w:rsidRDefault="00DF0836" w:rsidP="00DF0836">
            <w:pPr>
              <w:spacing w:after="0" w:line="360" w:lineRule="auto"/>
              <w:ind w:left="0" w:right="0" w:firstLine="0"/>
              <w:jc w:val="left"/>
              <w:rPr>
                <w:rFonts w:eastAsia="Calibri"/>
                <w:b/>
                <w:bCs/>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1170" w:type="dxa"/>
            <w:vMerge/>
          </w:tcPr>
          <w:p w14:paraId="5986EB5E" w14:textId="77777777" w:rsidR="00DF0836" w:rsidRPr="00DF0836" w:rsidRDefault="00DF0836" w:rsidP="00DF0836">
            <w:pPr>
              <w:spacing w:after="0" w:line="360" w:lineRule="auto"/>
              <w:ind w:left="0" w:right="0" w:firstLine="0"/>
              <w:jc w:val="left"/>
              <w:rPr>
                <w:rFonts w:eastAsia="Calibri"/>
                <w:b/>
                <w:bCs/>
                <w:color w:val="auto"/>
                <w:sz w:val="24"/>
                <w:szCs w:val="24"/>
              </w:rPr>
            </w:pPr>
          </w:p>
        </w:tc>
      </w:tr>
      <w:tr w:rsidR="00DF0836" w:rsidRPr="00DF0836" w14:paraId="1A37F445" w14:textId="77777777" w:rsidTr="00AA490D">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1975" w:type="dxa"/>
          </w:tcPr>
          <w:p w14:paraId="309ADDCC" w14:textId="77777777" w:rsidR="00DF0836" w:rsidRPr="00DF0836" w:rsidRDefault="00DF0836" w:rsidP="00DF0836">
            <w:pPr>
              <w:spacing w:after="0" w:line="360" w:lineRule="auto"/>
              <w:ind w:left="0" w:right="0" w:firstLine="0"/>
              <w:jc w:val="left"/>
              <w:rPr>
                <w:rFonts w:eastAsia="Calibri"/>
                <w:bCs/>
                <w:color w:val="auto"/>
                <w:sz w:val="24"/>
                <w:szCs w:val="24"/>
              </w:rPr>
            </w:pPr>
            <w:r w:rsidRPr="00DF0836">
              <w:rPr>
                <w:rFonts w:eastAsia="Calibri"/>
                <w:bCs/>
                <w:color w:val="auto"/>
                <w:sz w:val="24"/>
                <w:szCs w:val="24"/>
              </w:rPr>
              <w:t>(Constant)</w:t>
            </w:r>
          </w:p>
        </w:tc>
        <w:tc>
          <w:tcPr>
            <w:cnfStyle w:val="000001000000" w:firstRow="0" w:lastRow="0" w:firstColumn="0" w:lastColumn="0" w:oddVBand="0" w:evenVBand="1" w:oddHBand="0" w:evenHBand="0" w:firstRowFirstColumn="0" w:firstRowLastColumn="0" w:lastRowFirstColumn="0" w:lastRowLastColumn="0"/>
            <w:tcW w:w="1890" w:type="dxa"/>
          </w:tcPr>
          <w:p w14:paraId="403BA3CA"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.739</w:t>
            </w:r>
          </w:p>
        </w:tc>
        <w:tc>
          <w:tcPr>
            <w:cnfStyle w:val="000010000000" w:firstRow="0" w:lastRow="0" w:firstColumn="0" w:lastColumn="0" w:oddVBand="1" w:evenVBand="0" w:oddHBand="0" w:evenHBand="0" w:firstRowFirstColumn="0" w:firstRowLastColumn="0" w:lastRowFirstColumn="0" w:lastRowLastColumn="0"/>
            <w:tcW w:w="1170" w:type="dxa"/>
          </w:tcPr>
          <w:p w14:paraId="4B075D91"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.187</w:t>
            </w:r>
          </w:p>
        </w:tc>
        <w:tc>
          <w:tcPr>
            <w:cnfStyle w:val="000001000000" w:firstRow="0" w:lastRow="0" w:firstColumn="0" w:lastColumn="0" w:oddVBand="0" w:evenVBand="1" w:oddHBand="0" w:evenHBand="0" w:firstRowFirstColumn="0" w:firstRowLastColumn="0" w:lastRowFirstColumn="0" w:lastRowLastColumn="0"/>
            <w:tcW w:w="1800" w:type="dxa"/>
          </w:tcPr>
          <w:p w14:paraId="749D4DB4" w14:textId="77777777" w:rsidR="00DF0836" w:rsidRPr="00DF0836" w:rsidRDefault="00DF0836" w:rsidP="00DF0836">
            <w:pPr>
              <w:spacing w:after="0" w:line="360" w:lineRule="auto"/>
              <w:ind w:left="0" w:right="0" w:firstLine="0"/>
              <w:jc w:val="center"/>
              <w:rPr>
                <w:rFonts w:eastAsia="Calibri"/>
                <w:bCs/>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990" w:type="dxa"/>
          </w:tcPr>
          <w:p w14:paraId="51BADDE9"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3.957</w:t>
            </w:r>
          </w:p>
        </w:tc>
        <w:tc>
          <w:tcPr>
            <w:cnfStyle w:val="000001000000" w:firstRow="0" w:lastRow="0" w:firstColumn="0" w:lastColumn="0" w:oddVBand="0" w:evenVBand="1" w:oddHBand="0" w:evenHBand="0" w:firstRowFirstColumn="0" w:firstRowLastColumn="0" w:lastRowFirstColumn="0" w:lastRowLastColumn="0"/>
            <w:tcW w:w="1170" w:type="dxa"/>
          </w:tcPr>
          <w:p w14:paraId="08E026AA"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.000</w:t>
            </w:r>
          </w:p>
        </w:tc>
      </w:tr>
      <w:tr w:rsidR="00DF0836" w:rsidRPr="00DF0836" w14:paraId="3C5D7B7B" w14:textId="77777777" w:rsidTr="00AA490D">
        <w:trPr>
          <w:trHeight w:val="352"/>
        </w:trPr>
        <w:tc>
          <w:tcPr>
            <w:cnfStyle w:val="000010000000" w:firstRow="0" w:lastRow="0" w:firstColumn="0" w:lastColumn="0" w:oddVBand="1" w:evenVBand="0" w:oddHBand="0" w:evenHBand="0" w:firstRowFirstColumn="0" w:firstRowLastColumn="0" w:lastRowFirstColumn="0" w:lastRowLastColumn="0"/>
            <w:tcW w:w="1975" w:type="dxa"/>
          </w:tcPr>
          <w:p w14:paraId="6FA2AA7E" w14:textId="77777777" w:rsidR="00DF0836" w:rsidRPr="00DF0836" w:rsidRDefault="00DF0836" w:rsidP="00DF0836">
            <w:pPr>
              <w:spacing w:after="0" w:line="360" w:lineRule="auto"/>
              <w:ind w:left="0" w:right="0" w:firstLine="0"/>
              <w:jc w:val="left"/>
              <w:rPr>
                <w:rFonts w:eastAsia="Calibri"/>
                <w:bCs/>
                <w:color w:val="auto"/>
                <w:sz w:val="24"/>
                <w:szCs w:val="24"/>
              </w:rPr>
            </w:pPr>
            <w:r w:rsidRPr="00DF0836">
              <w:rPr>
                <w:rFonts w:eastAsia="Calibri"/>
                <w:bCs/>
                <w:color w:val="auto"/>
                <w:sz w:val="24"/>
                <w:szCs w:val="24"/>
              </w:rPr>
              <w:t>Product</w:t>
            </w:r>
          </w:p>
        </w:tc>
        <w:tc>
          <w:tcPr>
            <w:cnfStyle w:val="000001000000" w:firstRow="0" w:lastRow="0" w:firstColumn="0" w:lastColumn="0" w:oddVBand="0" w:evenVBand="1" w:oddHBand="0" w:evenHBand="0" w:firstRowFirstColumn="0" w:firstRowLastColumn="0" w:lastRowFirstColumn="0" w:lastRowLastColumn="0"/>
            <w:tcW w:w="1890" w:type="dxa"/>
          </w:tcPr>
          <w:p w14:paraId="4E73A327"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.124</w:t>
            </w:r>
          </w:p>
        </w:tc>
        <w:tc>
          <w:tcPr>
            <w:cnfStyle w:val="000010000000" w:firstRow="0" w:lastRow="0" w:firstColumn="0" w:lastColumn="0" w:oddVBand="1" w:evenVBand="0" w:oddHBand="0" w:evenHBand="0" w:firstRowFirstColumn="0" w:firstRowLastColumn="0" w:lastRowFirstColumn="0" w:lastRowLastColumn="0"/>
            <w:tcW w:w="1170" w:type="dxa"/>
          </w:tcPr>
          <w:p w14:paraId="4546E0EA"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.045</w:t>
            </w:r>
          </w:p>
        </w:tc>
        <w:tc>
          <w:tcPr>
            <w:cnfStyle w:val="000001000000" w:firstRow="0" w:lastRow="0" w:firstColumn="0" w:lastColumn="0" w:oddVBand="0" w:evenVBand="1" w:oddHBand="0" w:evenHBand="0" w:firstRowFirstColumn="0" w:firstRowLastColumn="0" w:lastRowFirstColumn="0" w:lastRowLastColumn="0"/>
            <w:tcW w:w="1800" w:type="dxa"/>
          </w:tcPr>
          <w:p w14:paraId="4B2F515E"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.154</w:t>
            </w:r>
          </w:p>
        </w:tc>
        <w:tc>
          <w:tcPr>
            <w:cnfStyle w:val="000010000000" w:firstRow="0" w:lastRow="0" w:firstColumn="0" w:lastColumn="0" w:oddVBand="1" w:evenVBand="0" w:oddHBand="0" w:evenHBand="0" w:firstRowFirstColumn="0" w:firstRowLastColumn="0" w:lastRowFirstColumn="0" w:lastRowLastColumn="0"/>
            <w:tcW w:w="990" w:type="dxa"/>
          </w:tcPr>
          <w:p w14:paraId="71514D40"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2.757</w:t>
            </w:r>
          </w:p>
        </w:tc>
        <w:tc>
          <w:tcPr>
            <w:cnfStyle w:val="000001000000" w:firstRow="0" w:lastRow="0" w:firstColumn="0" w:lastColumn="0" w:oddVBand="0" w:evenVBand="1" w:oddHBand="0" w:evenHBand="0" w:firstRowFirstColumn="0" w:firstRowLastColumn="0" w:lastRowFirstColumn="0" w:lastRowLastColumn="0"/>
            <w:tcW w:w="1170" w:type="dxa"/>
          </w:tcPr>
          <w:p w14:paraId="570D82BD"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.006</w:t>
            </w:r>
          </w:p>
        </w:tc>
      </w:tr>
      <w:tr w:rsidR="00DF0836" w:rsidRPr="00DF0836" w14:paraId="7960385F" w14:textId="77777777" w:rsidTr="00AA490D">
        <w:trPr>
          <w:cnfStyle w:val="000000100000" w:firstRow="0" w:lastRow="0" w:firstColumn="0" w:lastColumn="0" w:oddVBand="0" w:evenVBand="0" w:oddHBand="1" w:evenHBand="0" w:firstRowFirstColumn="0" w:firstRowLastColumn="0" w:lastRowFirstColumn="0" w:lastRowLastColumn="0"/>
          <w:trHeight w:val="361"/>
        </w:trPr>
        <w:tc>
          <w:tcPr>
            <w:cnfStyle w:val="000010000000" w:firstRow="0" w:lastRow="0" w:firstColumn="0" w:lastColumn="0" w:oddVBand="1" w:evenVBand="0" w:oddHBand="0" w:evenHBand="0" w:firstRowFirstColumn="0" w:firstRowLastColumn="0" w:lastRowFirstColumn="0" w:lastRowLastColumn="0"/>
            <w:tcW w:w="1975" w:type="dxa"/>
          </w:tcPr>
          <w:p w14:paraId="6956E9F5" w14:textId="77777777" w:rsidR="00DF0836" w:rsidRPr="00DF0836" w:rsidRDefault="00DF0836" w:rsidP="00DF0836">
            <w:pPr>
              <w:spacing w:after="0" w:line="360" w:lineRule="auto"/>
              <w:ind w:left="0" w:right="0" w:firstLine="0"/>
              <w:jc w:val="left"/>
              <w:rPr>
                <w:rFonts w:eastAsia="Calibri"/>
                <w:bCs/>
                <w:color w:val="auto"/>
                <w:sz w:val="24"/>
                <w:szCs w:val="24"/>
              </w:rPr>
            </w:pPr>
            <w:r w:rsidRPr="00DF0836">
              <w:rPr>
                <w:rFonts w:eastAsia="Calibri"/>
                <w:bCs/>
                <w:color w:val="auto"/>
                <w:sz w:val="24"/>
                <w:szCs w:val="24"/>
              </w:rPr>
              <w:t>Price</w:t>
            </w:r>
          </w:p>
        </w:tc>
        <w:tc>
          <w:tcPr>
            <w:cnfStyle w:val="000001000000" w:firstRow="0" w:lastRow="0" w:firstColumn="0" w:lastColumn="0" w:oddVBand="0" w:evenVBand="1" w:oddHBand="0" w:evenHBand="0" w:firstRowFirstColumn="0" w:firstRowLastColumn="0" w:lastRowFirstColumn="0" w:lastRowLastColumn="0"/>
            <w:tcW w:w="1890" w:type="dxa"/>
          </w:tcPr>
          <w:p w14:paraId="465A58C2"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.217</w:t>
            </w:r>
          </w:p>
        </w:tc>
        <w:tc>
          <w:tcPr>
            <w:cnfStyle w:val="000010000000" w:firstRow="0" w:lastRow="0" w:firstColumn="0" w:lastColumn="0" w:oddVBand="1" w:evenVBand="0" w:oddHBand="0" w:evenHBand="0" w:firstRowFirstColumn="0" w:firstRowLastColumn="0" w:lastRowFirstColumn="0" w:lastRowLastColumn="0"/>
            <w:tcW w:w="1170" w:type="dxa"/>
          </w:tcPr>
          <w:p w14:paraId="130BF4E1"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.059</w:t>
            </w:r>
          </w:p>
        </w:tc>
        <w:tc>
          <w:tcPr>
            <w:cnfStyle w:val="000001000000" w:firstRow="0" w:lastRow="0" w:firstColumn="0" w:lastColumn="0" w:oddVBand="0" w:evenVBand="1" w:oddHBand="0" w:evenHBand="0" w:firstRowFirstColumn="0" w:firstRowLastColumn="0" w:lastRowFirstColumn="0" w:lastRowLastColumn="0"/>
            <w:tcW w:w="1800" w:type="dxa"/>
          </w:tcPr>
          <w:p w14:paraId="4CBE0C84"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.237</w:t>
            </w:r>
          </w:p>
        </w:tc>
        <w:tc>
          <w:tcPr>
            <w:cnfStyle w:val="000010000000" w:firstRow="0" w:lastRow="0" w:firstColumn="0" w:lastColumn="0" w:oddVBand="1" w:evenVBand="0" w:oddHBand="0" w:evenHBand="0" w:firstRowFirstColumn="0" w:firstRowLastColumn="0" w:lastRowFirstColumn="0" w:lastRowLastColumn="0"/>
            <w:tcW w:w="990" w:type="dxa"/>
          </w:tcPr>
          <w:p w14:paraId="31F3074F"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3.659</w:t>
            </w:r>
          </w:p>
        </w:tc>
        <w:tc>
          <w:tcPr>
            <w:cnfStyle w:val="000001000000" w:firstRow="0" w:lastRow="0" w:firstColumn="0" w:lastColumn="0" w:oddVBand="0" w:evenVBand="1" w:oddHBand="0" w:evenHBand="0" w:firstRowFirstColumn="0" w:firstRowLastColumn="0" w:lastRowFirstColumn="0" w:lastRowLastColumn="0"/>
            <w:tcW w:w="1170" w:type="dxa"/>
          </w:tcPr>
          <w:p w14:paraId="536C35FE"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.000</w:t>
            </w:r>
          </w:p>
        </w:tc>
      </w:tr>
      <w:tr w:rsidR="00DF0836" w:rsidRPr="00DF0836" w14:paraId="647F5373" w14:textId="77777777" w:rsidTr="00AA490D">
        <w:trPr>
          <w:trHeight w:val="352"/>
        </w:trPr>
        <w:tc>
          <w:tcPr>
            <w:cnfStyle w:val="000010000000" w:firstRow="0" w:lastRow="0" w:firstColumn="0" w:lastColumn="0" w:oddVBand="1" w:evenVBand="0" w:oddHBand="0" w:evenHBand="0" w:firstRowFirstColumn="0" w:firstRowLastColumn="0" w:lastRowFirstColumn="0" w:lastRowLastColumn="0"/>
            <w:tcW w:w="1975" w:type="dxa"/>
          </w:tcPr>
          <w:p w14:paraId="7B5F9250" w14:textId="77777777" w:rsidR="00DF0836" w:rsidRPr="00DF0836" w:rsidRDefault="00DF0836" w:rsidP="00DF0836">
            <w:pPr>
              <w:spacing w:after="0" w:line="360" w:lineRule="auto"/>
              <w:ind w:left="0" w:right="0" w:firstLine="0"/>
              <w:jc w:val="left"/>
              <w:rPr>
                <w:rFonts w:eastAsia="Calibri"/>
                <w:bCs/>
                <w:color w:val="auto"/>
                <w:sz w:val="24"/>
                <w:szCs w:val="24"/>
              </w:rPr>
            </w:pPr>
            <w:r w:rsidRPr="00DF0836">
              <w:rPr>
                <w:rFonts w:eastAsia="Calibri"/>
                <w:bCs/>
                <w:color w:val="auto"/>
                <w:sz w:val="24"/>
                <w:szCs w:val="24"/>
              </w:rPr>
              <w:t>Place</w:t>
            </w:r>
          </w:p>
        </w:tc>
        <w:tc>
          <w:tcPr>
            <w:cnfStyle w:val="000001000000" w:firstRow="0" w:lastRow="0" w:firstColumn="0" w:lastColumn="0" w:oddVBand="0" w:evenVBand="1" w:oddHBand="0" w:evenHBand="0" w:firstRowFirstColumn="0" w:firstRowLastColumn="0" w:lastRowFirstColumn="0" w:lastRowLastColumn="0"/>
            <w:tcW w:w="1890" w:type="dxa"/>
          </w:tcPr>
          <w:p w14:paraId="1C7D065E"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.092</w:t>
            </w:r>
          </w:p>
        </w:tc>
        <w:tc>
          <w:tcPr>
            <w:cnfStyle w:val="000010000000" w:firstRow="0" w:lastRow="0" w:firstColumn="0" w:lastColumn="0" w:oddVBand="1" w:evenVBand="0" w:oddHBand="0" w:evenHBand="0" w:firstRowFirstColumn="0" w:firstRowLastColumn="0" w:lastRowFirstColumn="0" w:lastRowLastColumn="0"/>
            <w:tcW w:w="1170" w:type="dxa"/>
          </w:tcPr>
          <w:p w14:paraId="036A0F01"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.033</w:t>
            </w:r>
          </w:p>
        </w:tc>
        <w:tc>
          <w:tcPr>
            <w:cnfStyle w:val="000001000000" w:firstRow="0" w:lastRow="0" w:firstColumn="0" w:lastColumn="0" w:oddVBand="0" w:evenVBand="1" w:oddHBand="0" w:evenHBand="0" w:firstRowFirstColumn="0" w:firstRowLastColumn="0" w:lastRowFirstColumn="0" w:lastRowLastColumn="0"/>
            <w:tcW w:w="1800" w:type="dxa"/>
          </w:tcPr>
          <w:p w14:paraId="16CE5E73"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.148</w:t>
            </w:r>
          </w:p>
        </w:tc>
        <w:tc>
          <w:tcPr>
            <w:cnfStyle w:val="000010000000" w:firstRow="0" w:lastRow="0" w:firstColumn="0" w:lastColumn="0" w:oddVBand="1" w:evenVBand="0" w:oddHBand="0" w:evenHBand="0" w:firstRowFirstColumn="0" w:firstRowLastColumn="0" w:lastRowFirstColumn="0" w:lastRowLastColumn="0"/>
            <w:tcW w:w="990" w:type="dxa"/>
          </w:tcPr>
          <w:p w14:paraId="060A2764"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2.743</w:t>
            </w:r>
          </w:p>
        </w:tc>
        <w:tc>
          <w:tcPr>
            <w:cnfStyle w:val="000001000000" w:firstRow="0" w:lastRow="0" w:firstColumn="0" w:lastColumn="0" w:oddVBand="0" w:evenVBand="1" w:oddHBand="0" w:evenHBand="0" w:firstRowFirstColumn="0" w:firstRowLastColumn="0" w:lastRowFirstColumn="0" w:lastRowLastColumn="0"/>
            <w:tcW w:w="1170" w:type="dxa"/>
          </w:tcPr>
          <w:p w14:paraId="4E95D0FD"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.007</w:t>
            </w:r>
          </w:p>
        </w:tc>
      </w:tr>
      <w:tr w:rsidR="00DF0836" w:rsidRPr="00DF0836" w14:paraId="56FB988A" w14:textId="77777777" w:rsidTr="00AA490D">
        <w:trPr>
          <w:cnfStyle w:val="000000100000" w:firstRow="0" w:lastRow="0" w:firstColumn="0" w:lastColumn="0" w:oddVBand="0" w:evenVBand="0" w:oddHBand="1" w:evenHBand="0" w:firstRowFirstColumn="0" w:firstRowLastColumn="0" w:lastRowFirstColumn="0" w:lastRowLastColumn="0"/>
          <w:trHeight w:val="361"/>
        </w:trPr>
        <w:tc>
          <w:tcPr>
            <w:cnfStyle w:val="000010000000" w:firstRow="0" w:lastRow="0" w:firstColumn="0" w:lastColumn="0" w:oddVBand="1" w:evenVBand="0" w:oddHBand="0" w:evenHBand="0" w:firstRowFirstColumn="0" w:firstRowLastColumn="0" w:lastRowFirstColumn="0" w:lastRowLastColumn="0"/>
            <w:tcW w:w="1975" w:type="dxa"/>
          </w:tcPr>
          <w:p w14:paraId="03B13EF1" w14:textId="77777777" w:rsidR="00DF0836" w:rsidRPr="00DF0836" w:rsidRDefault="00DF0836" w:rsidP="00DF0836">
            <w:pPr>
              <w:spacing w:after="0" w:line="360" w:lineRule="auto"/>
              <w:ind w:left="0" w:right="0" w:firstLine="0"/>
              <w:jc w:val="left"/>
              <w:rPr>
                <w:rFonts w:eastAsia="Calibri"/>
                <w:bCs/>
                <w:color w:val="auto"/>
                <w:sz w:val="24"/>
                <w:szCs w:val="24"/>
              </w:rPr>
            </w:pPr>
            <w:r w:rsidRPr="00DF0836">
              <w:rPr>
                <w:rFonts w:eastAsia="Calibri"/>
                <w:bCs/>
                <w:color w:val="auto"/>
                <w:sz w:val="24"/>
                <w:szCs w:val="24"/>
              </w:rPr>
              <w:t>Promotion</w:t>
            </w:r>
          </w:p>
        </w:tc>
        <w:tc>
          <w:tcPr>
            <w:cnfStyle w:val="000001000000" w:firstRow="0" w:lastRow="0" w:firstColumn="0" w:lastColumn="0" w:oddVBand="0" w:evenVBand="1" w:oddHBand="0" w:evenHBand="0" w:firstRowFirstColumn="0" w:firstRowLastColumn="0" w:lastRowFirstColumn="0" w:lastRowLastColumn="0"/>
            <w:tcW w:w="1890" w:type="dxa"/>
          </w:tcPr>
          <w:p w14:paraId="41C86710"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.371</w:t>
            </w:r>
          </w:p>
        </w:tc>
        <w:tc>
          <w:tcPr>
            <w:cnfStyle w:val="000010000000" w:firstRow="0" w:lastRow="0" w:firstColumn="0" w:lastColumn="0" w:oddVBand="1" w:evenVBand="0" w:oddHBand="0" w:evenHBand="0" w:firstRowFirstColumn="0" w:firstRowLastColumn="0" w:lastRowFirstColumn="0" w:lastRowLastColumn="0"/>
            <w:tcW w:w="1170" w:type="dxa"/>
          </w:tcPr>
          <w:p w14:paraId="40269D8A"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.054</w:t>
            </w:r>
          </w:p>
        </w:tc>
        <w:tc>
          <w:tcPr>
            <w:cnfStyle w:val="000001000000" w:firstRow="0" w:lastRow="0" w:firstColumn="0" w:lastColumn="0" w:oddVBand="0" w:evenVBand="1" w:oddHBand="0" w:evenHBand="0" w:firstRowFirstColumn="0" w:firstRowLastColumn="0" w:lastRowFirstColumn="0" w:lastRowLastColumn="0"/>
            <w:tcW w:w="1800" w:type="dxa"/>
          </w:tcPr>
          <w:p w14:paraId="247690F9"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.416</w:t>
            </w:r>
          </w:p>
        </w:tc>
        <w:tc>
          <w:tcPr>
            <w:cnfStyle w:val="000010000000" w:firstRow="0" w:lastRow="0" w:firstColumn="0" w:lastColumn="0" w:oddVBand="1" w:evenVBand="0" w:oddHBand="0" w:evenHBand="0" w:firstRowFirstColumn="0" w:firstRowLastColumn="0" w:lastRowFirstColumn="0" w:lastRowLastColumn="0"/>
            <w:tcW w:w="990" w:type="dxa"/>
          </w:tcPr>
          <w:p w14:paraId="73A47220"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6.846</w:t>
            </w:r>
          </w:p>
        </w:tc>
        <w:tc>
          <w:tcPr>
            <w:cnfStyle w:val="000001000000" w:firstRow="0" w:lastRow="0" w:firstColumn="0" w:lastColumn="0" w:oddVBand="0" w:evenVBand="1" w:oddHBand="0" w:evenHBand="0" w:firstRowFirstColumn="0" w:firstRowLastColumn="0" w:lastRowFirstColumn="0" w:lastRowLastColumn="0"/>
            <w:tcW w:w="1170" w:type="dxa"/>
          </w:tcPr>
          <w:p w14:paraId="06BB3562" w14:textId="77777777" w:rsidR="00DF0836" w:rsidRPr="00DF0836" w:rsidRDefault="00DF0836" w:rsidP="00DF0836">
            <w:pPr>
              <w:spacing w:after="0" w:line="360" w:lineRule="auto"/>
              <w:ind w:left="0" w:right="0" w:firstLine="0"/>
              <w:jc w:val="center"/>
              <w:rPr>
                <w:rFonts w:eastAsia="Calibri"/>
                <w:bCs/>
                <w:color w:val="auto"/>
                <w:sz w:val="24"/>
                <w:szCs w:val="24"/>
              </w:rPr>
            </w:pPr>
            <w:r w:rsidRPr="00DF0836">
              <w:rPr>
                <w:color w:val="auto"/>
                <w:sz w:val="24"/>
                <w:szCs w:val="24"/>
              </w:rPr>
              <w:t>.000</w:t>
            </w:r>
          </w:p>
        </w:tc>
      </w:tr>
    </w:tbl>
    <w:p w14:paraId="0D17B8DB" w14:textId="77777777" w:rsidR="00DF0836" w:rsidRPr="00DF0836" w:rsidRDefault="00DF0836" w:rsidP="00DF0836">
      <w:pPr>
        <w:autoSpaceDE w:val="0"/>
        <w:autoSpaceDN w:val="0"/>
        <w:adjustRightInd w:val="0"/>
        <w:spacing w:after="0" w:line="360" w:lineRule="auto"/>
        <w:ind w:left="0" w:right="0" w:firstLine="0"/>
        <w:contextualSpacing/>
        <w:rPr>
          <w:rFonts w:eastAsia="Calibri"/>
          <w:color w:val="auto"/>
          <w:kern w:val="0"/>
          <w:sz w:val="20"/>
          <w:szCs w:val="20"/>
          <w:lang w:bidi="my-MM"/>
          <w14:ligatures w14:val="none"/>
        </w:rPr>
      </w:pPr>
      <w:r w:rsidRPr="00DF0836">
        <w:rPr>
          <w:rFonts w:eastAsia="Calibri"/>
          <w:color w:val="auto"/>
          <w:kern w:val="0"/>
          <w:sz w:val="20"/>
          <w:szCs w:val="20"/>
          <w:lang w:bidi="my-MM"/>
          <w14:ligatures w14:val="none"/>
        </w:rPr>
        <w:t>Source: Survey Data (January, 2025)</w:t>
      </w:r>
    </w:p>
    <w:p w14:paraId="621B716A" w14:textId="77777777" w:rsidR="00DF0836" w:rsidRPr="00DF0836" w:rsidRDefault="00DF0836" w:rsidP="00DF0836">
      <w:pPr>
        <w:spacing w:after="0" w:line="360" w:lineRule="auto"/>
        <w:ind w:left="0" w:right="0" w:firstLine="0"/>
        <w:rPr>
          <w:rFonts w:eastAsia="Calibri"/>
          <w:b/>
          <w:bCs/>
          <w:color w:val="auto"/>
          <w:kern w:val="0"/>
          <w:sz w:val="24"/>
          <w:szCs w:val="24"/>
          <w:lang w:bidi="ar-SA"/>
          <w14:ligatures w14:val="none"/>
        </w:rPr>
      </w:pPr>
    </w:p>
    <w:p w14:paraId="75E10315" w14:textId="091F4ABB" w:rsidR="00054CFE" w:rsidRDefault="00DF0836" w:rsidP="00DF0836">
      <w:pPr>
        <w:spacing w:after="0" w:line="360" w:lineRule="auto"/>
        <w:ind w:left="0" w:right="0" w:firstLine="0"/>
        <w:rPr>
          <w:rFonts w:eastAsia="Calibri" w:cs="Myanmar Text"/>
          <w:color w:val="auto"/>
          <w:kern w:val="0"/>
          <w:sz w:val="24"/>
          <w:szCs w:val="24"/>
          <w:lang w:bidi="ar-SA"/>
          <w14:ligatures w14:val="none"/>
        </w:rPr>
      </w:pPr>
      <w:r w:rsidRPr="00DF0836">
        <w:rPr>
          <w:rFonts w:eastAsia="Calibri"/>
          <w:b/>
          <w:bCs/>
          <w:color w:val="auto"/>
          <w:kern w:val="0"/>
          <w:sz w:val="24"/>
          <w:szCs w:val="24"/>
          <w:lang w:bidi="ar-SA"/>
          <w14:ligatures w14:val="none"/>
        </w:rPr>
        <w:tab/>
      </w:r>
      <w:r w:rsidRPr="00DF0836">
        <w:rPr>
          <w:rFonts w:eastAsia="Calibri" w:cs="Myanmar Text"/>
          <w:color w:val="auto"/>
          <w:kern w:val="0"/>
          <w:sz w:val="24"/>
          <w:szCs w:val="24"/>
          <w:lang w:bidi="ar-SA"/>
          <w14:ligatures w14:val="none"/>
        </w:rPr>
        <w:t xml:space="preserve">Product has a significant and positive effect on customer purchase intention at the 1 percent </w:t>
      </w:r>
      <w:r w:rsidR="001A2617">
        <w:rPr>
          <w:rFonts w:eastAsia="Calibri" w:cs="Myanmar Text"/>
          <w:color w:val="auto"/>
          <w:kern w:val="0"/>
          <w:sz w:val="24"/>
          <w:szCs w:val="24"/>
          <w:lang w:bidi="ar-SA"/>
          <w14:ligatures w14:val="none"/>
        </w:rPr>
        <w:t>level</w:t>
      </w:r>
      <w:r w:rsidRPr="00DF0836">
        <w:rPr>
          <w:rFonts w:eastAsia="Calibri" w:cs="Myanmar Text"/>
          <w:color w:val="auto"/>
          <w:kern w:val="0"/>
          <w:sz w:val="24"/>
          <w:szCs w:val="24"/>
          <w:lang w:bidi="ar-SA"/>
          <w14:ligatures w14:val="none"/>
        </w:rPr>
        <w:t>. The outcome of the regression analysis indicates that higher levels of product customization lead to increased customer buying intent</w:t>
      </w:r>
      <w:r w:rsidR="001A2617">
        <w:rPr>
          <w:rFonts w:eastAsia="Calibri" w:cs="Myanmar Text"/>
          <w:color w:val="auto"/>
          <w:kern w:val="0"/>
          <w:sz w:val="24"/>
          <w:szCs w:val="24"/>
          <w:lang w:bidi="ar-SA"/>
          <w14:ligatures w14:val="none"/>
        </w:rPr>
        <w:t>ion</w:t>
      </w:r>
      <w:r w:rsidRPr="00DF0836">
        <w:rPr>
          <w:rFonts w:eastAsia="Calibri" w:cs="Myanmar Text"/>
          <w:color w:val="auto"/>
          <w:kern w:val="0"/>
          <w:sz w:val="24"/>
          <w:szCs w:val="24"/>
          <w:lang w:bidi="ar-SA"/>
          <w14:ligatures w14:val="none"/>
        </w:rPr>
        <w:t xml:space="preserve">. If the </w:t>
      </w:r>
      <w:proofErr w:type="spellStart"/>
      <w:r w:rsidRPr="00DF0836">
        <w:rPr>
          <w:rFonts w:eastAsia="Calibri" w:cs="Myanmar Text"/>
          <w:color w:val="auto"/>
          <w:kern w:val="0"/>
          <w:sz w:val="24"/>
          <w:szCs w:val="24"/>
          <w:lang w:bidi="ar-SA"/>
          <w14:ligatures w14:val="none"/>
        </w:rPr>
        <w:t>Seinyadanar</w:t>
      </w:r>
      <w:proofErr w:type="spellEnd"/>
      <w:r w:rsidRPr="00DF0836">
        <w:rPr>
          <w:rFonts w:eastAsia="Calibri" w:cs="Myanmar Text"/>
          <w:color w:val="auto"/>
          <w:kern w:val="0"/>
          <w:sz w:val="24"/>
          <w:szCs w:val="24"/>
          <w:lang w:bidi="ar-SA"/>
          <w14:ligatures w14:val="none"/>
        </w:rPr>
        <w:t xml:space="preserve"> Automatic Concrete Brick factory's product quality changes by 1 unit, the intention of customers to purchase will be influenced by 0.124 unit. As a result, brick products are crucial for achieving</w:t>
      </w:r>
      <w:r w:rsidR="00054CFE">
        <w:rPr>
          <w:rFonts w:eastAsia="Calibri" w:cs="Myanmar Text"/>
          <w:color w:val="auto"/>
          <w:kern w:val="0"/>
          <w:sz w:val="24"/>
          <w:szCs w:val="24"/>
          <w:lang w:bidi="ar-SA"/>
          <w14:ligatures w14:val="none"/>
        </w:rPr>
        <w:t xml:space="preserve"> customer purchasing intention.</w:t>
      </w:r>
    </w:p>
    <w:p w14:paraId="2EB18CF9" w14:textId="77777777" w:rsidR="00054CFE" w:rsidRDefault="00DF0836" w:rsidP="00054CFE">
      <w:pPr>
        <w:spacing w:after="0" w:line="360" w:lineRule="auto"/>
        <w:ind w:left="0" w:right="0" w:firstLine="720"/>
        <w:rPr>
          <w:rFonts w:eastAsia="Calibri" w:cs="Myanmar Text"/>
          <w:color w:val="auto"/>
          <w:kern w:val="0"/>
          <w:sz w:val="24"/>
          <w:szCs w:val="24"/>
          <w:lang w:bidi="ar-SA"/>
          <w14:ligatures w14:val="none"/>
        </w:rPr>
      </w:pPr>
      <w:r w:rsidRPr="00DF0836">
        <w:rPr>
          <w:rFonts w:eastAsia="Calibri" w:cs="Myanmar Text"/>
          <w:color w:val="auto"/>
          <w:kern w:val="0"/>
          <w:sz w:val="24"/>
          <w:szCs w:val="24"/>
          <w:lang w:bidi="ar-SA"/>
          <w14:ligatures w14:val="none"/>
        </w:rPr>
        <w:lastRenderedPageBreak/>
        <w:t xml:space="preserve">Price has a significant and positive effect on customer purchase intention at the 1 percent level, given that its significance value is under 0.01. Results show that a more sensible and budget-friendly price leads to increased customer buying intention. If the advantageous price of </w:t>
      </w:r>
      <w:proofErr w:type="spellStart"/>
      <w:r w:rsidRPr="00DF0836">
        <w:rPr>
          <w:rFonts w:eastAsia="Calibri" w:cs="Myanmar Text"/>
          <w:color w:val="auto"/>
          <w:kern w:val="0"/>
          <w:sz w:val="24"/>
          <w:szCs w:val="24"/>
          <w:lang w:bidi="ar-SA"/>
          <w14:ligatures w14:val="none"/>
        </w:rPr>
        <w:t>Seinyadanar</w:t>
      </w:r>
      <w:proofErr w:type="spellEnd"/>
      <w:r w:rsidRPr="00DF0836">
        <w:rPr>
          <w:rFonts w:eastAsia="Calibri" w:cs="Myanmar Text"/>
          <w:color w:val="auto"/>
          <w:kern w:val="0"/>
          <w:sz w:val="24"/>
          <w:szCs w:val="24"/>
          <w:lang w:bidi="ar-SA"/>
          <w14:ligatures w14:val="none"/>
        </w:rPr>
        <w:t xml:space="preserve"> Automatic Concrete Brick factory is modified by 1 unit, it will similarly affect customer buying intention by 0.217 unit. As a result, a reasonable or justified price is crucial in influencing customer buying intentions. </w:t>
      </w:r>
    </w:p>
    <w:p w14:paraId="21D5246A" w14:textId="77777777" w:rsidR="00054CFE" w:rsidRDefault="00DF0836" w:rsidP="00054CFE">
      <w:pPr>
        <w:spacing w:after="0" w:line="360" w:lineRule="auto"/>
        <w:ind w:left="0" w:right="0" w:firstLine="720"/>
        <w:rPr>
          <w:rFonts w:eastAsia="Calibri" w:cs="Myanmar Text"/>
          <w:color w:val="auto"/>
          <w:kern w:val="0"/>
          <w:sz w:val="24"/>
          <w:szCs w:val="24"/>
          <w:lang w:bidi="ar-SA"/>
          <w14:ligatures w14:val="none"/>
        </w:rPr>
      </w:pPr>
      <w:r w:rsidRPr="00DF0836">
        <w:rPr>
          <w:rFonts w:eastAsia="Calibri" w:cs="Myanmar Text"/>
          <w:color w:val="auto"/>
          <w:kern w:val="0"/>
          <w:sz w:val="24"/>
          <w:szCs w:val="24"/>
          <w:lang w:bidi="ar-SA"/>
          <w14:ligatures w14:val="none"/>
        </w:rPr>
        <w:t>Place has a significant and positive effect on customer buying intention at the 1 percent level since its significance value is below 0.01. The notable impact suggests that a better location or distribution channel leads to a rise in customer purchase intent. If the more effective location or distribution channel changes by 1 unit, it will also affect customer purchase intention by 0.092 unit. Consequently, location or distribution channel plays a crucial role in achievi</w:t>
      </w:r>
      <w:r w:rsidR="00054CFE">
        <w:rPr>
          <w:rFonts w:eastAsia="Calibri" w:cs="Myanmar Text"/>
          <w:color w:val="auto"/>
          <w:kern w:val="0"/>
          <w:sz w:val="24"/>
          <w:szCs w:val="24"/>
          <w:lang w:bidi="ar-SA"/>
          <w14:ligatures w14:val="none"/>
        </w:rPr>
        <w:t>ng customer purchase intention.</w:t>
      </w:r>
    </w:p>
    <w:p w14:paraId="36B5382E" w14:textId="77777777" w:rsidR="00054CFE" w:rsidRDefault="00DF0836" w:rsidP="00054CFE">
      <w:pPr>
        <w:spacing w:after="0" w:line="360" w:lineRule="auto"/>
        <w:ind w:left="0" w:right="0" w:firstLine="720"/>
        <w:rPr>
          <w:rFonts w:eastAsia="Calibri" w:cs="Myanmar Text"/>
          <w:color w:val="auto"/>
          <w:kern w:val="0"/>
          <w:sz w:val="24"/>
          <w:szCs w:val="24"/>
          <w:lang w:bidi="ar-SA"/>
          <w14:ligatures w14:val="none"/>
        </w:rPr>
      </w:pPr>
      <w:r w:rsidRPr="00DF0836">
        <w:rPr>
          <w:rFonts w:eastAsia="Calibri" w:cs="Myanmar Text"/>
          <w:color w:val="auto"/>
          <w:kern w:val="0"/>
          <w:sz w:val="24"/>
          <w:szCs w:val="24"/>
          <w:lang w:bidi="ar-SA"/>
          <w14:ligatures w14:val="none"/>
        </w:rPr>
        <w:t xml:space="preserve">Promotion has a significant and positive effect on customer purchase intention at the 1 percent level, as its significance value is 0.01. The notable impact suggests that a more appealing promotion leads to a higher likelihood of customer purchases. If the more appealing promotion changes by 1 unit, it will also affect customer purchase intention by 0.371 unit. Therefore, advertising for the </w:t>
      </w:r>
      <w:proofErr w:type="spellStart"/>
      <w:r w:rsidRPr="00DF0836">
        <w:rPr>
          <w:rFonts w:eastAsia="Calibri" w:cs="Myanmar Text"/>
          <w:color w:val="auto"/>
          <w:kern w:val="0"/>
          <w:sz w:val="24"/>
          <w:szCs w:val="24"/>
          <w:lang w:bidi="ar-SA"/>
          <w14:ligatures w14:val="none"/>
        </w:rPr>
        <w:t>Seinyadanar</w:t>
      </w:r>
      <w:proofErr w:type="spellEnd"/>
      <w:r w:rsidRPr="00DF0836">
        <w:rPr>
          <w:rFonts w:eastAsia="Calibri" w:cs="Myanmar Text"/>
          <w:color w:val="auto"/>
          <w:kern w:val="0"/>
          <w:sz w:val="24"/>
          <w:szCs w:val="24"/>
          <w:lang w:bidi="ar-SA"/>
          <w14:ligatures w14:val="none"/>
        </w:rPr>
        <w:t xml:space="preserve"> Automatic Concrete Brick factory is crucial for achieving customer buyi</w:t>
      </w:r>
      <w:r w:rsidR="00054CFE">
        <w:rPr>
          <w:rFonts w:eastAsia="Calibri" w:cs="Myanmar Text"/>
          <w:color w:val="auto"/>
          <w:kern w:val="0"/>
          <w:sz w:val="24"/>
          <w:szCs w:val="24"/>
          <w:lang w:bidi="ar-SA"/>
          <w14:ligatures w14:val="none"/>
        </w:rPr>
        <w:t xml:space="preserve">ng intention. </w:t>
      </w:r>
    </w:p>
    <w:p w14:paraId="3AC8C8E4" w14:textId="613904CA" w:rsidR="00DF0836" w:rsidRPr="00DF0836" w:rsidRDefault="00DF0836" w:rsidP="00054CFE">
      <w:pPr>
        <w:spacing w:after="0" w:line="360" w:lineRule="auto"/>
        <w:ind w:left="0" w:right="0" w:firstLine="720"/>
        <w:rPr>
          <w:rFonts w:eastAsia="Calibri" w:cs="Myanmar Text"/>
          <w:color w:val="auto"/>
          <w:kern w:val="0"/>
          <w:sz w:val="24"/>
          <w:szCs w:val="24"/>
          <w:lang w:bidi="ar-SA"/>
          <w14:ligatures w14:val="none"/>
        </w:rPr>
      </w:pPr>
      <w:r w:rsidRPr="00DF0836">
        <w:rPr>
          <w:rFonts w:eastAsia="Calibri"/>
          <w:bCs/>
          <w:color w:val="auto"/>
          <w:kern w:val="0"/>
          <w:sz w:val="24"/>
          <w:szCs w:val="24"/>
          <w:lang w:bidi="ar-SA"/>
          <w14:ligatures w14:val="none"/>
        </w:rPr>
        <w:t xml:space="preserve">Promotion is thought to have the biggest impact on customers' intentions to buy from </w:t>
      </w:r>
      <w:proofErr w:type="spellStart"/>
      <w:r w:rsidRPr="00DF0836">
        <w:rPr>
          <w:rFonts w:eastAsia="Calibri"/>
          <w:bCs/>
          <w:color w:val="auto"/>
          <w:kern w:val="0"/>
          <w:sz w:val="24"/>
          <w:szCs w:val="24"/>
          <w:lang w:bidi="ar-SA"/>
          <w14:ligatures w14:val="none"/>
        </w:rPr>
        <w:t>Seinyadanar</w:t>
      </w:r>
      <w:proofErr w:type="spellEnd"/>
      <w:r w:rsidRPr="00DF0836">
        <w:rPr>
          <w:rFonts w:eastAsia="Calibri"/>
          <w:bCs/>
          <w:color w:val="auto"/>
          <w:kern w:val="0"/>
          <w:sz w:val="24"/>
          <w:szCs w:val="24"/>
          <w:lang w:bidi="ar-SA"/>
          <w14:ligatures w14:val="none"/>
        </w:rPr>
        <w:t xml:space="preserve"> Automatic Concrete Brick Factory, according to the Standardized Coefficient (Beta) score of.416, which is based on this data. Due to the factory's alluring promos, clients concur that they plan to purchase bricks from </w:t>
      </w:r>
      <w:proofErr w:type="spellStart"/>
      <w:r w:rsidRPr="00DF0836">
        <w:rPr>
          <w:rFonts w:eastAsia="Calibri"/>
          <w:bCs/>
          <w:color w:val="auto"/>
          <w:kern w:val="0"/>
          <w:sz w:val="24"/>
          <w:szCs w:val="24"/>
          <w:lang w:bidi="ar-SA"/>
          <w14:ligatures w14:val="none"/>
        </w:rPr>
        <w:t>Seinyadanar</w:t>
      </w:r>
      <w:proofErr w:type="spellEnd"/>
      <w:r w:rsidRPr="00DF0836">
        <w:rPr>
          <w:rFonts w:eastAsia="Calibri"/>
          <w:bCs/>
          <w:color w:val="auto"/>
          <w:kern w:val="0"/>
          <w:sz w:val="24"/>
          <w:szCs w:val="24"/>
          <w:lang w:bidi="ar-SA"/>
          <w14:ligatures w14:val="none"/>
        </w:rPr>
        <w:t xml:space="preserve"> Automatic Concrete Brick Factory.</w:t>
      </w:r>
    </w:p>
    <w:p w14:paraId="43CF9823" w14:textId="77777777" w:rsidR="00DF0836" w:rsidRPr="00DF0836" w:rsidRDefault="00DF0836" w:rsidP="00DF0836">
      <w:pPr>
        <w:tabs>
          <w:tab w:val="left" w:pos="1866"/>
        </w:tabs>
        <w:spacing w:after="160" w:line="259" w:lineRule="auto"/>
        <w:ind w:left="0" w:right="0" w:firstLine="0"/>
        <w:jc w:val="left"/>
        <w:rPr>
          <w:rFonts w:eastAsia="Calibri"/>
          <w:color w:val="auto"/>
          <w:kern w:val="0"/>
          <w:sz w:val="24"/>
          <w:szCs w:val="24"/>
          <w:lang w:bidi="ar-SA"/>
          <w14:ligatures w14:val="none"/>
        </w:rPr>
      </w:pPr>
    </w:p>
    <w:p w14:paraId="0E0C513B" w14:textId="77777777" w:rsidR="00DF0836" w:rsidRDefault="00DF0836" w:rsidP="00DF0836">
      <w:pPr>
        <w:spacing w:after="0" w:line="360" w:lineRule="auto"/>
        <w:ind w:left="0" w:right="0" w:firstLine="0"/>
        <w:jc w:val="center"/>
        <w:rPr>
          <w:rFonts w:eastAsia="Calibri"/>
          <w:b/>
          <w:color w:val="auto"/>
          <w:kern w:val="0"/>
          <w:sz w:val="28"/>
          <w:szCs w:val="28"/>
          <w:lang w:bidi="ar-SA"/>
          <w14:ligatures w14:val="none"/>
        </w:rPr>
      </w:pPr>
    </w:p>
    <w:p w14:paraId="25CB5EB1" w14:textId="77777777" w:rsidR="00342370" w:rsidRDefault="00342370" w:rsidP="00DF0836">
      <w:pPr>
        <w:spacing w:after="0" w:line="360" w:lineRule="auto"/>
        <w:ind w:left="0" w:right="0" w:firstLine="0"/>
        <w:jc w:val="center"/>
        <w:rPr>
          <w:rFonts w:eastAsia="Calibri"/>
          <w:b/>
          <w:color w:val="auto"/>
          <w:kern w:val="0"/>
          <w:sz w:val="28"/>
          <w:szCs w:val="28"/>
          <w:lang w:bidi="ar-SA"/>
          <w14:ligatures w14:val="none"/>
        </w:rPr>
      </w:pPr>
    </w:p>
    <w:p w14:paraId="05FC6866" w14:textId="77777777" w:rsidR="00342370" w:rsidRDefault="00342370" w:rsidP="00DF0836">
      <w:pPr>
        <w:spacing w:after="0" w:line="360" w:lineRule="auto"/>
        <w:ind w:left="0" w:right="0" w:firstLine="0"/>
        <w:jc w:val="center"/>
        <w:rPr>
          <w:rFonts w:eastAsia="Calibri"/>
          <w:b/>
          <w:color w:val="auto"/>
          <w:kern w:val="0"/>
          <w:sz w:val="28"/>
          <w:szCs w:val="28"/>
          <w:lang w:bidi="ar-SA"/>
          <w14:ligatures w14:val="none"/>
        </w:rPr>
      </w:pPr>
    </w:p>
    <w:p w14:paraId="3F3DB818" w14:textId="77777777" w:rsidR="00342370" w:rsidRDefault="00342370" w:rsidP="00DF0836">
      <w:pPr>
        <w:spacing w:after="0" w:line="360" w:lineRule="auto"/>
        <w:ind w:left="0" w:right="0" w:firstLine="0"/>
        <w:jc w:val="center"/>
        <w:rPr>
          <w:rFonts w:eastAsia="Calibri"/>
          <w:b/>
          <w:color w:val="auto"/>
          <w:kern w:val="0"/>
          <w:sz w:val="28"/>
          <w:szCs w:val="28"/>
          <w:lang w:bidi="ar-SA"/>
          <w14:ligatures w14:val="none"/>
        </w:rPr>
      </w:pPr>
    </w:p>
    <w:p w14:paraId="3DCC3C8C" w14:textId="77777777" w:rsidR="00342370" w:rsidRDefault="00342370" w:rsidP="00DF0836">
      <w:pPr>
        <w:spacing w:after="0" w:line="360" w:lineRule="auto"/>
        <w:ind w:left="0" w:right="0" w:firstLine="0"/>
        <w:jc w:val="center"/>
        <w:rPr>
          <w:rFonts w:eastAsia="Calibri"/>
          <w:b/>
          <w:color w:val="auto"/>
          <w:kern w:val="0"/>
          <w:sz w:val="28"/>
          <w:szCs w:val="28"/>
          <w:lang w:bidi="ar-SA"/>
          <w14:ligatures w14:val="none"/>
        </w:rPr>
      </w:pPr>
    </w:p>
    <w:p w14:paraId="5F3B99CE" w14:textId="77777777" w:rsidR="00342370" w:rsidRDefault="00342370" w:rsidP="00DF0836">
      <w:pPr>
        <w:spacing w:after="0" w:line="360" w:lineRule="auto"/>
        <w:ind w:left="0" w:right="0" w:firstLine="0"/>
        <w:jc w:val="center"/>
        <w:rPr>
          <w:rFonts w:eastAsia="Calibri"/>
          <w:b/>
          <w:color w:val="auto"/>
          <w:kern w:val="0"/>
          <w:sz w:val="28"/>
          <w:szCs w:val="28"/>
          <w:lang w:bidi="ar-SA"/>
          <w14:ligatures w14:val="none"/>
        </w:rPr>
      </w:pPr>
    </w:p>
    <w:p w14:paraId="0C88509A" w14:textId="77777777" w:rsidR="00342370" w:rsidRDefault="00342370" w:rsidP="00DF0836">
      <w:pPr>
        <w:spacing w:after="0" w:line="360" w:lineRule="auto"/>
        <w:ind w:left="0" w:right="0" w:firstLine="0"/>
        <w:jc w:val="center"/>
        <w:rPr>
          <w:rFonts w:eastAsia="Calibri"/>
          <w:b/>
          <w:color w:val="auto"/>
          <w:kern w:val="0"/>
          <w:sz w:val="28"/>
          <w:szCs w:val="28"/>
          <w:lang w:bidi="ar-SA"/>
          <w14:ligatures w14:val="none"/>
        </w:rPr>
      </w:pPr>
    </w:p>
    <w:p w14:paraId="09950819" w14:textId="77777777" w:rsidR="00DF0836" w:rsidRPr="00DF0836" w:rsidRDefault="00DF0836" w:rsidP="00DF0836">
      <w:pPr>
        <w:spacing w:after="0" w:line="360" w:lineRule="auto"/>
        <w:ind w:left="0" w:right="0" w:firstLine="0"/>
        <w:jc w:val="center"/>
        <w:rPr>
          <w:rFonts w:eastAsia="Calibri"/>
          <w:b/>
          <w:color w:val="auto"/>
          <w:kern w:val="0"/>
          <w:sz w:val="28"/>
          <w:szCs w:val="28"/>
          <w:lang w:bidi="ar-SA"/>
          <w14:ligatures w14:val="none"/>
        </w:rPr>
      </w:pPr>
    </w:p>
    <w:p w14:paraId="66129032" w14:textId="77777777" w:rsidR="00DF0836" w:rsidRPr="00DF0836" w:rsidRDefault="00DF0836" w:rsidP="00DF0836">
      <w:pPr>
        <w:spacing w:after="0" w:line="360" w:lineRule="auto"/>
        <w:ind w:left="0" w:right="0" w:firstLine="0"/>
        <w:jc w:val="center"/>
        <w:rPr>
          <w:rFonts w:eastAsia="Calibri"/>
          <w:b/>
          <w:color w:val="auto"/>
          <w:kern w:val="0"/>
          <w:sz w:val="28"/>
          <w:szCs w:val="28"/>
          <w:lang w:bidi="ar-SA"/>
          <w14:ligatures w14:val="none"/>
        </w:rPr>
      </w:pPr>
      <w:r w:rsidRPr="00DF0836">
        <w:rPr>
          <w:rFonts w:eastAsia="Calibri"/>
          <w:b/>
          <w:color w:val="auto"/>
          <w:kern w:val="0"/>
          <w:sz w:val="28"/>
          <w:szCs w:val="28"/>
          <w:lang w:bidi="ar-SA"/>
          <w14:ligatures w14:val="none"/>
        </w:rPr>
        <w:t>CHAPTER V</w:t>
      </w:r>
    </w:p>
    <w:p w14:paraId="7132C6F2" w14:textId="77777777" w:rsidR="00DF0836" w:rsidRPr="00DF0836" w:rsidRDefault="00DF0836" w:rsidP="00DF0836">
      <w:pPr>
        <w:spacing w:after="0" w:line="360" w:lineRule="auto"/>
        <w:ind w:left="0" w:right="0" w:firstLine="0"/>
        <w:jc w:val="center"/>
        <w:rPr>
          <w:rFonts w:eastAsia="Calibri"/>
          <w:b/>
          <w:color w:val="auto"/>
          <w:kern w:val="0"/>
          <w:sz w:val="28"/>
          <w:szCs w:val="28"/>
          <w:lang w:bidi="ar-SA"/>
          <w14:ligatures w14:val="none"/>
        </w:rPr>
      </w:pPr>
      <w:r w:rsidRPr="00DF0836">
        <w:rPr>
          <w:rFonts w:eastAsia="Calibri"/>
          <w:b/>
          <w:color w:val="auto"/>
          <w:kern w:val="0"/>
          <w:sz w:val="28"/>
          <w:szCs w:val="28"/>
          <w:lang w:bidi="ar-SA"/>
          <w14:ligatures w14:val="none"/>
        </w:rPr>
        <w:t xml:space="preserve">CONCLUSION </w:t>
      </w:r>
    </w:p>
    <w:p w14:paraId="44072AA0" w14:textId="77777777" w:rsidR="00DF0836" w:rsidRPr="00DF0836" w:rsidRDefault="00DF0836" w:rsidP="00DF0836">
      <w:pPr>
        <w:spacing w:after="0" w:line="360" w:lineRule="auto"/>
        <w:ind w:left="0" w:right="0" w:firstLine="0"/>
        <w:jc w:val="center"/>
        <w:rPr>
          <w:rFonts w:eastAsia="Calibri"/>
          <w:b/>
          <w:color w:val="auto"/>
          <w:kern w:val="0"/>
          <w:sz w:val="28"/>
          <w:szCs w:val="28"/>
          <w:lang w:bidi="ar-SA"/>
          <w14:ligatures w14:val="none"/>
        </w:rPr>
      </w:pPr>
    </w:p>
    <w:p w14:paraId="61FB0793" w14:textId="77777777" w:rsidR="00DF0836" w:rsidRPr="00DF0836" w:rsidRDefault="00DF0836" w:rsidP="00054CFE">
      <w:pPr>
        <w:spacing w:after="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Discussions and findings are presented in this chapter. It additionally contains advice and ideas to enhance the intention of customers to purchase from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plant. Lastly, it highlights the necessity of additional study.</w:t>
      </w:r>
    </w:p>
    <w:p w14:paraId="765E8F3B" w14:textId="77777777" w:rsidR="00DF0836" w:rsidRPr="00DF0836" w:rsidRDefault="00DF0836" w:rsidP="00DF0836">
      <w:pPr>
        <w:spacing w:after="0" w:line="360" w:lineRule="auto"/>
        <w:ind w:left="0" w:right="0" w:firstLine="0"/>
        <w:jc w:val="left"/>
        <w:rPr>
          <w:rFonts w:eastAsia="Calibri"/>
          <w:color w:val="auto"/>
          <w:kern w:val="0"/>
          <w:sz w:val="24"/>
          <w:szCs w:val="24"/>
          <w:lang w:bidi="ar-SA"/>
          <w14:ligatures w14:val="none"/>
        </w:rPr>
      </w:pPr>
    </w:p>
    <w:p w14:paraId="24A9BBCD" w14:textId="77777777" w:rsidR="00DF0836" w:rsidRPr="00DF0836" w:rsidRDefault="00DF0836" w:rsidP="00DF0836">
      <w:pPr>
        <w:spacing w:after="0" w:line="360" w:lineRule="auto"/>
        <w:ind w:left="0" w:right="0" w:firstLine="0"/>
        <w:jc w:val="left"/>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5.1</w:t>
      </w:r>
      <w:r w:rsidRPr="00DF0836">
        <w:rPr>
          <w:rFonts w:eastAsia="Calibri"/>
          <w:b/>
          <w:color w:val="auto"/>
          <w:kern w:val="0"/>
          <w:sz w:val="24"/>
          <w:szCs w:val="24"/>
          <w:lang w:bidi="ar-SA"/>
          <w14:ligatures w14:val="none"/>
        </w:rPr>
        <w:tab/>
        <w:t>Findings and Discussions</w:t>
      </w:r>
    </w:p>
    <w:p w14:paraId="1E967A92"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 xml:space="preserve">This study examines Myanmar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customers' purchasing intents in relation to the marketing mix's four Ps: product, price, location, and promotion.  200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customers gave main data via random sampling.  Primary data is collected using a 5-point </w:t>
      </w:r>
      <w:proofErr w:type="spellStart"/>
      <w:r w:rsidRPr="00DF0836">
        <w:rPr>
          <w:rFonts w:eastAsia="Calibri"/>
          <w:color w:val="auto"/>
          <w:kern w:val="0"/>
          <w:sz w:val="24"/>
          <w:szCs w:val="24"/>
          <w:lang w:bidi="ar-SA"/>
          <w14:ligatures w14:val="none"/>
        </w:rPr>
        <w:t>Likert</w:t>
      </w:r>
      <w:proofErr w:type="spellEnd"/>
      <w:r w:rsidRPr="00DF0836">
        <w:rPr>
          <w:rFonts w:eastAsia="Calibri"/>
          <w:color w:val="auto"/>
          <w:kern w:val="0"/>
          <w:sz w:val="24"/>
          <w:szCs w:val="24"/>
          <w:lang w:bidi="ar-SA"/>
          <w14:ligatures w14:val="none"/>
        </w:rPr>
        <w:t xml:space="preserve"> scale standardized questionnaire.  An online questionnaire collects data.  Data is analyzed using multiple linear regression. </w:t>
      </w:r>
    </w:p>
    <w:p w14:paraId="253B105C" w14:textId="77777777" w:rsidR="00054CFE"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 xml:space="preserve">As far as the demographic information of the respondents is concerned, the vast majority of the clients are male.  The majority of the customers are people who are not married and are between the ages of 31 and 40.  Graduates who are now working for businesses make up the vast bulk of the clientele, followed by company owners as the second greatest demographic.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was the store from where they had previous</w:t>
      </w:r>
      <w:r w:rsidR="00054CFE">
        <w:rPr>
          <w:rFonts w:eastAsia="Calibri"/>
          <w:color w:val="auto"/>
          <w:kern w:val="0"/>
          <w:sz w:val="24"/>
          <w:szCs w:val="24"/>
          <w:lang w:bidi="ar-SA"/>
          <w14:ligatures w14:val="none"/>
        </w:rPr>
        <w:t>ly purchased customized bricks.</w:t>
      </w:r>
    </w:p>
    <w:p w14:paraId="2C1E46FB" w14:textId="77777777" w:rsidR="00054CFE" w:rsidRDefault="00DF0836" w:rsidP="00054CF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As a result of the fact that bespoke bricks are provided in accordance with the specifications of the client, the majority of the participants in the descriptive statistics on the decisive variables are in agreement with the brick products that are manufactured by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In addition, they are in compliance with the pricing agreements that have been established by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Customers are allowed to negotiate prices and choose a price that is appropriate for them within their financial constraints.  Therefore, the majority of those who participated in the survey acknowledge that they feel they are getting a good deal for their money when they </w:t>
      </w:r>
      <w:r w:rsidRPr="00DF0836">
        <w:rPr>
          <w:rFonts w:eastAsia="Calibri"/>
          <w:color w:val="auto"/>
          <w:kern w:val="0"/>
          <w:sz w:val="24"/>
          <w:szCs w:val="24"/>
          <w:lang w:bidi="ar-SA"/>
          <w14:ligatures w14:val="none"/>
        </w:rPr>
        <w:lastRenderedPageBreak/>
        <w:t xml:space="preserve">purchase bricks from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In addition, participants are in agreement that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is able to sell bricks across the entire country since it has a large number of wholesale sites.  When it comes to promotions, the participants are in agreement that the factory makes use of a variety of media for promotional purposes, and they are aware of the promotional activities that the factory engages in.  As a consequence of this, clients have favorable opinions regarding the many promos that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has to offer.  The findings indicate that they intend to continue purchasing bricks from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till further notice.</w:t>
      </w:r>
    </w:p>
    <w:p w14:paraId="30400FEA" w14:textId="2095CD6C" w:rsidR="00DF0836" w:rsidRPr="00DF0836" w:rsidRDefault="00DF0836" w:rsidP="00054CF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The multiple regression analysis shows that product, price, place, and promotion positively and significantly affect customer purchase intention.  The regression findings suggest that advertising affects consumer purchase intention the most among marketing mix factors.  Participants are more inclined to buy bricks from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manufacture due to discounts and more quantity.</w:t>
      </w:r>
    </w:p>
    <w:p w14:paraId="24AF59CD"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p>
    <w:p w14:paraId="7614E67C" w14:textId="77777777" w:rsidR="00DF0836" w:rsidRPr="00DF0836" w:rsidRDefault="00DF0836" w:rsidP="00DF0836">
      <w:pPr>
        <w:spacing w:after="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 xml:space="preserve">5.2  </w:t>
      </w:r>
      <w:r w:rsidRPr="00DF0836">
        <w:rPr>
          <w:rFonts w:eastAsia="Calibri"/>
          <w:b/>
          <w:color w:val="auto"/>
          <w:kern w:val="0"/>
          <w:sz w:val="24"/>
          <w:szCs w:val="24"/>
          <w:lang w:bidi="ar-SA"/>
          <w14:ligatures w14:val="none"/>
        </w:rPr>
        <w:tab/>
        <w:t>Suggestions and Recommendations</w:t>
      </w:r>
    </w:p>
    <w:p w14:paraId="1112B4D9" w14:textId="77777777" w:rsidR="00054CFE" w:rsidRDefault="00DF0836" w:rsidP="00054CF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Through the process of analyzing the outcomes,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is able to increase the likelihood that customers would purchase its products.  It is imperative that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places a high priority on its promotional endeavors, given that marketing is the aspect that has the most impact on the purchasing intentions of customers.  It would be beneficial for the manufacturer to continue to give away extra packs and more bricks as presents.  In addition to this, it should market its offerings through a variety of media outlets and wholesalers of construction materials, such as PRO 1 Global house Center, which is the most popular shopping destination in Myanmar for house building and living items.  Additionally, during promotional events,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need to offer free estimations for the required amount of bricks based on the projects that customers are working on.  The intention of customers to acquire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Bricks will rise as a result of this.</w:t>
      </w:r>
    </w:p>
    <w:p w14:paraId="44541AF5" w14:textId="77777777" w:rsidR="00054CFE" w:rsidRDefault="00DF0836" w:rsidP="00054CF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lastRenderedPageBreak/>
        <w:t xml:space="preserve">When it comes to pricing,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needs to make sure that they are always monitoring the prices that are established by other brick manufacturers that are in competition with them.  As a consequence of this,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will offer bricks to clients at prices that are comparable to those offered by other factories.  In addition to this, the manufacturing facility has to offer flexible payment options in accordance with the requirements of the customers.  In addition, it is required to make use of cutting-edge technology and severe quality control methods in order to reduce the number of faulty items.  Through the reduction of the quantity of things that are deemed faulty or rejected, the manufacturing facility is able to reduce its expenditures and provide consumers more competitive pricing.  The buyers will demonstrate a better propensity to purchase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Bricks if t</w:t>
      </w:r>
      <w:r w:rsidR="00054CFE">
        <w:rPr>
          <w:rFonts w:eastAsia="Calibri"/>
          <w:color w:val="auto"/>
          <w:kern w:val="0"/>
          <w:sz w:val="24"/>
          <w:szCs w:val="24"/>
          <w:lang w:bidi="ar-SA"/>
          <w14:ligatures w14:val="none"/>
        </w:rPr>
        <w:t>hey adhere to these guidelines.</w:t>
      </w:r>
    </w:p>
    <w:p w14:paraId="430FCED1" w14:textId="77777777" w:rsidR="00054CFE" w:rsidRDefault="00DF0836" w:rsidP="00054CF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Concerning the product, the plant that manufactures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Bricks needs to concentrate on manufacturing processes in order to achieve the needed level of hardness and strength.  Additionally, this process need to offer individualized choices for the bricks in terms of both color and size.  A 3D system has to be utilized by the factory in order to make a demonstration product available to the customers.  Additionally, the factory is required to continually monitor the preferences of customers as well as the developments in the market in order to guarantee that it can offer a wider range of items to the market audience.  Bricks may be purchased by clients in this manner, taking into consideration their indi</w:t>
      </w:r>
      <w:r w:rsidR="00054CFE">
        <w:rPr>
          <w:rFonts w:eastAsia="Calibri"/>
          <w:color w:val="auto"/>
          <w:kern w:val="0"/>
          <w:sz w:val="24"/>
          <w:szCs w:val="24"/>
          <w:lang w:bidi="ar-SA"/>
          <w14:ligatures w14:val="none"/>
        </w:rPr>
        <w:t>vidual tastes and requirements.</w:t>
      </w:r>
    </w:p>
    <w:p w14:paraId="77DC4A4C" w14:textId="0D58AAE7" w:rsidR="00DF0836" w:rsidRPr="00DF0836" w:rsidRDefault="00DF0836" w:rsidP="00054CFE">
      <w:pPr>
        <w:spacing w:after="160" w:line="360" w:lineRule="auto"/>
        <w:ind w:left="0" w:right="0" w:firstLine="72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 xml:space="preserve">In terms of location,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ought to work together with truck owners in order to deliver the goods over the entire country.  Additionally, in order to broaden their geographic reach across the country, the manufacturer must carefully select the distributors and retailers that will sell their products.  Additionally,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has to build a friendly online sales staff that will enable clients to readily ask questions about goods and price.  Customers who live in areas that are geographically remote from the merchants and wholesalers of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plant would profit from this.  Bricks manufactured by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may be ordered by customers in a simple manner through the plant's website.  </w:t>
      </w:r>
      <w:r w:rsidRPr="00DF0836">
        <w:rPr>
          <w:rFonts w:eastAsia="Calibri"/>
          <w:color w:val="auto"/>
          <w:kern w:val="0"/>
          <w:sz w:val="24"/>
          <w:szCs w:val="24"/>
          <w:lang w:bidi="ar-SA"/>
          <w14:ligatures w14:val="none"/>
        </w:rPr>
        <w:lastRenderedPageBreak/>
        <w:t xml:space="preserve">By sticking to these guidelines, the manufacturer will be able to give new stores, both real and virtual, which will increase the likelihood that customers will make a purchase of the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Bricks.</w:t>
      </w:r>
    </w:p>
    <w:p w14:paraId="1DA12741" w14:textId="77777777" w:rsidR="00054CFE" w:rsidRPr="00DF0836" w:rsidRDefault="00054CFE" w:rsidP="00DF0836">
      <w:pPr>
        <w:spacing w:after="160" w:line="360" w:lineRule="auto"/>
        <w:ind w:left="0" w:right="0" w:firstLine="0"/>
        <w:rPr>
          <w:rFonts w:eastAsia="Calibri"/>
          <w:color w:val="auto"/>
          <w:kern w:val="0"/>
          <w:sz w:val="24"/>
          <w:szCs w:val="24"/>
          <w:lang w:bidi="ar-SA"/>
          <w14:ligatures w14:val="none"/>
        </w:rPr>
      </w:pPr>
    </w:p>
    <w:p w14:paraId="03C2ABCD" w14:textId="77777777" w:rsidR="00DF0836" w:rsidRPr="00DF0836" w:rsidRDefault="00DF0836" w:rsidP="00DF0836">
      <w:pPr>
        <w:shd w:val="clear" w:color="auto" w:fill="FFFFFF"/>
        <w:spacing w:after="0" w:line="360" w:lineRule="auto"/>
        <w:ind w:left="0" w:right="0" w:firstLine="0"/>
        <w:rPr>
          <w:rFonts w:eastAsia="Calibri"/>
          <w:b/>
          <w:color w:val="auto"/>
          <w:kern w:val="0"/>
          <w:sz w:val="24"/>
          <w:szCs w:val="24"/>
          <w:lang w:bidi="ar-SA"/>
          <w14:ligatures w14:val="none"/>
        </w:rPr>
      </w:pPr>
      <w:r w:rsidRPr="00DF0836">
        <w:rPr>
          <w:rFonts w:eastAsia="Calibri"/>
          <w:b/>
          <w:color w:val="auto"/>
          <w:kern w:val="0"/>
          <w:sz w:val="24"/>
          <w:szCs w:val="24"/>
          <w:lang w:bidi="ar-SA"/>
          <w14:ligatures w14:val="none"/>
        </w:rPr>
        <w:t xml:space="preserve">5.3 </w:t>
      </w:r>
      <w:r w:rsidRPr="00DF0836">
        <w:rPr>
          <w:rFonts w:eastAsia="Calibri"/>
          <w:b/>
          <w:color w:val="auto"/>
          <w:kern w:val="0"/>
          <w:sz w:val="24"/>
          <w:szCs w:val="24"/>
          <w:lang w:bidi="ar-SA"/>
          <w14:ligatures w14:val="none"/>
        </w:rPr>
        <w:tab/>
        <w:t>Needs for Further Research</w:t>
      </w:r>
    </w:p>
    <w:p w14:paraId="5E457DFC" w14:textId="77777777" w:rsidR="00DF0836" w:rsidRPr="00DF0836" w:rsidRDefault="00DF0836" w:rsidP="00DF0836">
      <w:pPr>
        <w:spacing w:after="160" w:line="360" w:lineRule="auto"/>
        <w:ind w:left="0" w:right="0" w:firstLine="0"/>
        <w:rPr>
          <w:rFonts w:eastAsia="Calibri"/>
          <w:color w:val="auto"/>
          <w:kern w:val="0"/>
          <w:sz w:val="24"/>
          <w:szCs w:val="24"/>
          <w:lang w:bidi="ar-SA"/>
          <w14:ligatures w14:val="none"/>
        </w:rPr>
      </w:pPr>
      <w:r w:rsidRPr="00DF0836">
        <w:rPr>
          <w:rFonts w:eastAsia="Calibri"/>
          <w:color w:val="auto"/>
          <w:kern w:val="0"/>
          <w:sz w:val="24"/>
          <w:szCs w:val="24"/>
          <w:lang w:bidi="ar-SA"/>
          <w14:ligatures w14:val="none"/>
        </w:rPr>
        <w:tab/>
        <w:t xml:space="preserve">This study focuses solely on the marketing mix and customer buy intents for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Bricks. Not a single other concept is being investigated.  In Myanmar, there are further brick makers that are not included.  Therefore, in order to cover all brick firms in Myanmar, future research should concentrate on the marketing mix and client purchase intents of other brick factories in Myanmar. This will allow for a wide range of brick companies to be covered.  In addition, more research should be conducted to investigate the attitudes and preferences of consumers. This will allow </w:t>
      </w:r>
      <w:proofErr w:type="spellStart"/>
      <w:r w:rsidRPr="00DF0836">
        <w:rPr>
          <w:rFonts w:eastAsia="Calibri"/>
          <w:color w:val="auto"/>
          <w:kern w:val="0"/>
          <w:sz w:val="24"/>
          <w:szCs w:val="24"/>
          <w:lang w:bidi="ar-SA"/>
          <w14:ligatures w14:val="none"/>
        </w:rPr>
        <w:t>Seinyadanar</w:t>
      </w:r>
      <w:proofErr w:type="spellEnd"/>
      <w:r w:rsidRPr="00DF0836">
        <w:rPr>
          <w:rFonts w:eastAsia="Calibri"/>
          <w:color w:val="auto"/>
          <w:kern w:val="0"/>
          <w:sz w:val="24"/>
          <w:szCs w:val="24"/>
          <w:lang w:bidi="ar-SA"/>
          <w14:ligatures w14:val="none"/>
        </w:rPr>
        <w:t xml:space="preserve"> Automatic Concrete Brick Factory to build marketing strategies that are more likely to be effective in increasing purchasing intentions for bricks. </w:t>
      </w:r>
    </w:p>
    <w:p w14:paraId="7BECA338" w14:textId="77777777" w:rsidR="0029150F" w:rsidRPr="005D2946" w:rsidRDefault="0029150F" w:rsidP="0029150F">
      <w:pPr>
        <w:shd w:val="clear" w:color="auto" w:fill="FFFFFF"/>
        <w:spacing w:after="0" w:line="360" w:lineRule="auto"/>
        <w:ind w:left="0" w:right="0" w:firstLine="720"/>
        <w:rPr>
          <w:rFonts w:eastAsia="Calibri"/>
          <w:color w:val="auto"/>
          <w:kern w:val="0"/>
          <w:sz w:val="24"/>
          <w:szCs w:val="24"/>
          <w:lang w:bidi="ar-SA"/>
          <w14:ligatures w14:val="none"/>
        </w:rPr>
      </w:pPr>
    </w:p>
    <w:p w14:paraId="0A7C7135" w14:textId="77777777" w:rsidR="0070398A" w:rsidRPr="005D2946" w:rsidRDefault="0070398A" w:rsidP="00831DAF">
      <w:pPr>
        <w:spacing w:after="0" w:line="360" w:lineRule="auto"/>
        <w:ind w:left="0" w:right="0" w:firstLine="720"/>
        <w:rPr>
          <w:color w:val="auto"/>
          <w:kern w:val="0"/>
          <w:sz w:val="24"/>
          <w:szCs w:val="24"/>
          <w:lang w:bidi="ar-SA"/>
          <w14:ligatures w14:val="none"/>
        </w:rPr>
      </w:pPr>
    </w:p>
    <w:p w14:paraId="309BADDC" w14:textId="77777777" w:rsidR="006447B8" w:rsidRPr="005D2946" w:rsidRDefault="00763B4E">
      <w:pPr>
        <w:spacing w:after="2" w:line="358" w:lineRule="auto"/>
        <w:ind w:left="3384" w:right="4369" w:firstLine="0"/>
        <w:jc w:val="left"/>
        <w:rPr>
          <w:color w:val="auto"/>
        </w:rPr>
      </w:pPr>
      <w:r w:rsidRPr="005D2946">
        <w:rPr>
          <w:color w:val="auto"/>
        </w:rPr>
        <w:t xml:space="preserve">   </w:t>
      </w:r>
    </w:p>
    <w:p w14:paraId="5F6992A2" w14:textId="77777777" w:rsidR="006447B8" w:rsidRDefault="00763B4E">
      <w:pPr>
        <w:spacing w:after="105" w:line="259" w:lineRule="auto"/>
        <w:ind w:left="3384" w:right="0" w:firstLine="0"/>
        <w:jc w:val="left"/>
        <w:rPr>
          <w:color w:val="auto"/>
        </w:rPr>
      </w:pPr>
      <w:r w:rsidRPr="005D2946">
        <w:rPr>
          <w:color w:val="auto"/>
        </w:rPr>
        <w:t xml:space="preserve"> </w:t>
      </w:r>
    </w:p>
    <w:p w14:paraId="68A8331F" w14:textId="77777777" w:rsidR="005B1CB1" w:rsidRDefault="005B1CB1">
      <w:pPr>
        <w:spacing w:after="105" w:line="259" w:lineRule="auto"/>
        <w:ind w:left="3384" w:right="0" w:firstLine="0"/>
        <w:jc w:val="left"/>
        <w:rPr>
          <w:color w:val="auto"/>
        </w:rPr>
      </w:pPr>
    </w:p>
    <w:p w14:paraId="17BE0F9F" w14:textId="77777777" w:rsidR="005B1CB1" w:rsidRDefault="005B1CB1">
      <w:pPr>
        <w:spacing w:after="105" w:line="259" w:lineRule="auto"/>
        <w:ind w:left="3384" w:right="0" w:firstLine="0"/>
        <w:jc w:val="left"/>
        <w:rPr>
          <w:color w:val="auto"/>
        </w:rPr>
      </w:pPr>
    </w:p>
    <w:p w14:paraId="7169F4B1" w14:textId="77777777" w:rsidR="005B1CB1" w:rsidRDefault="005B1CB1">
      <w:pPr>
        <w:spacing w:after="105" w:line="259" w:lineRule="auto"/>
        <w:ind w:left="3384" w:right="0" w:firstLine="0"/>
        <w:jc w:val="left"/>
        <w:rPr>
          <w:color w:val="auto"/>
        </w:rPr>
      </w:pPr>
    </w:p>
    <w:p w14:paraId="08DD1168" w14:textId="77777777" w:rsidR="005B1CB1" w:rsidRDefault="005B1CB1">
      <w:pPr>
        <w:spacing w:after="105" w:line="259" w:lineRule="auto"/>
        <w:ind w:left="3384" w:right="0" w:firstLine="0"/>
        <w:jc w:val="left"/>
        <w:rPr>
          <w:color w:val="auto"/>
        </w:rPr>
      </w:pPr>
    </w:p>
    <w:p w14:paraId="23F173DC" w14:textId="77777777" w:rsidR="005B1CB1" w:rsidRDefault="005B1CB1">
      <w:pPr>
        <w:spacing w:after="105" w:line="259" w:lineRule="auto"/>
        <w:ind w:left="3384" w:right="0" w:firstLine="0"/>
        <w:jc w:val="left"/>
        <w:rPr>
          <w:color w:val="auto"/>
        </w:rPr>
      </w:pPr>
    </w:p>
    <w:p w14:paraId="00F697CA" w14:textId="77777777" w:rsidR="005B1CB1" w:rsidRDefault="005B1CB1">
      <w:pPr>
        <w:spacing w:after="105" w:line="259" w:lineRule="auto"/>
        <w:ind w:left="3384" w:right="0" w:firstLine="0"/>
        <w:jc w:val="left"/>
        <w:rPr>
          <w:color w:val="auto"/>
        </w:rPr>
      </w:pPr>
    </w:p>
    <w:p w14:paraId="0F29E432" w14:textId="77777777" w:rsidR="005B1CB1" w:rsidRDefault="005B1CB1">
      <w:pPr>
        <w:spacing w:after="105" w:line="259" w:lineRule="auto"/>
        <w:ind w:left="3384" w:right="0" w:firstLine="0"/>
        <w:jc w:val="left"/>
        <w:rPr>
          <w:color w:val="auto"/>
        </w:rPr>
      </w:pPr>
    </w:p>
    <w:p w14:paraId="55241467" w14:textId="77777777" w:rsidR="005B1CB1" w:rsidRDefault="005B1CB1">
      <w:pPr>
        <w:spacing w:after="105" w:line="259" w:lineRule="auto"/>
        <w:ind w:left="3384" w:right="0" w:firstLine="0"/>
        <w:jc w:val="left"/>
        <w:rPr>
          <w:color w:val="auto"/>
        </w:rPr>
      </w:pPr>
    </w:p>
    <w:p w14:paraId="642F8846" w14:textId="77777777" w:rsidR="005B1CB1" w:rsidRPr="005D2946" w:rsidRDefault="005B1CB1">
      <w:pPr>
        <w:spacing w:after="105" w:line="259" w:lineRule="auto"/>
        <w:ind w:left="3384" w:right="0" w:firstLine="0"/>
        <w:jc w:val="left"/>
        <w:rPr>
          <w:color w:val="auto"/>
        </w:rPr>
      </w:pPr>
    </w:p>
    <w:p w14:paraId="2E1C1EE4" w14:textId="77777777" w:rsidR="00791288" w:rsidRDefault="00791288">
      <w:pPr>
        <w:spacing w:after="105" w:line="259" w:lineRule="auto"/>
        <w:ind w:left="3384" w:right="0" w:firstLine="0"/>
        <w:jc w:val="left"/>
        <w:rPr>
          <w:color w:val="auto"/>
        </w:rPr>
      </w:pPr>
    </w:p>
    <w:p w14:paraId="4A6B9917" w14:textId="77777777" w:rsidR="00054CFE" w:rsidRDefault="00054CFE">
      <w:pPr>
        <w:spacing w:after="105" w:line="259" w:lineRule="auto"/>
        <w:ind w:left="3384" w:right="0" w:firstLine="0"/>
        <w:jc w:val="left"/>
        <w:rPr>
          <w:color w:val="auto"/>
        </w:rPr>
      </w:pPr>
      <w:bookmarkStart w:id="8" w:name="_GoBack"/>
      <w:bookmarkEnd w:id="8"/>
    </w:p>
    <w:p w14:paraId="2BB2C619" w14:textId="77777777" w:rsidR="00B77A5D" w:rsidRDefault="00B77A5D">
      <w:pPr>
        <w:spacing w:after="105" w:line="259" w:lineRule="auto"/>
        <w:ind w:left="3384" w:right="0" w:firstLine="0"/>
        <w:jc w:val="left"/>
        <w:rPr>
          <w:color w:val="auto"/>
        </w:rPr>
      </w:pPr>
    </w:p>
    <w:p w14:paraId="4CFB6014" w14:textId="77777777" w:rsidR="00791288" w:rsidRPr="005D2946" w:rsidRDefault="00791288">
      <w:pPr>
        <w:spacing w:after="105" w:line="259" w:lineRule="auto"/>
        <w:ind w:left="3384" w:right="0" w:firstLine="0"/>
        <w:jc w:val="left"/>
        <w:rPr>
          <w:color w:val="auto"/>
        </w:rPr>
      </w:pPr>
    </w:p>
    <w:p w14:paraId="62A1C085" w14:textId="77777777" w:rsidR="00791288" w:rsidRPr="005D2946" w:rsidRDefault="00791288">
      <w:pPr>
        <w:spacing w:after="105" w:line="259" w:lineRule="auto"/>
        <w:ind w:left="3384" w:right="0" w:firstLine="0"/>
        <w:jc w:val="left"/>
        <w:rPr>
          <w:color w:val="auto"/>
        </w:rPr>
      </w:pPr>
    </w:p>
    <w:p w14:paraId="6A57C510" w14:textId="77777777" w:rsidR="00791288" w:rsidRPr="00413A32" w:rsidRDefault="00763B4E" w:rsidP="00791288">
      <w:pPr>
        <w:spacing w:line="360" w:lineRule="auto"/>
        <w:ind w:left="720" w:hanging="720"/>
        <w:jc w:val="center"/>
        <w:rPr>
          <w:b/>
          <w:bCs/>
          <w:color w:val="auto"/>
          <w:sz w:val="28"/>
          <w:szCs w:val="28"/>
        </w:rPr>
      </w:pPr>
      <w:r w:rsidRPr="005D2946">
        <w:rPr>
          <w:color w:val="auto"/>
        </w:rPr>
        <w:lastRenderedPageBreak/>
        <w:t xml:space="preserve"> </w:t>
      </w:r>
      <w:r w:rsidR="00791288" w:rsidRPr="00413A32">
        <w:rPr>
          <w:b/>
          <w:bCs/>
          <w:color w:val="auto"/>
          <w:sz w:val="28"/>
          <w:szCs w:val="28"/>
        </w:rPr>
        <w:t>REFERENCES</w:t>
      </w:r>
    </w:p>
    <w:p w14:paraId="442FECB6" w14:textId="77777777" w:rsidR="00791288" w:rsidRPr="00791288" w:rsidRDefault="00791288" w:rsidP="00791288">
      <w:pPr>
        <w:spacing w:line="360" w:lineRule="auto"/>
        <w:ind w:left="810" w:hanging="810"/>
        <w:rPr>
          <w:color w:val="auto"/>
          <w:sz w:val="24"/>
          <w:szCs w:val="24"/>
        </w:rPr>
      </w:pPr>
    </w:p>
    <w:p w14:paraId="7D98E7DE" w14:textId="77777777" w:rsidR="00791288" w:rsidRPr="00791288" w:rsidRDefault="00791288" w:rsidP="00791288">
      <w:pPr>
        <w:spacing w:after="160" w:line="360" w:lineRule="auto"/>
        <w:ind w:left="810" w:hanging="810"/>
        <w:rPr>
          <w:color w:val="auto"/>
          <w:kern w:val="0"/>
          <w:sz w:val="24"/>
          <w:szCs w:val="24"/>
          <w:lang w:bidi="my-MM"/>
        </w:rPr>
      </w:pPr>
      <w:r w:rsidRPr="00791288">
        <w:rPr>
          <w:color w:val="auto"/>
          <w:kern w:val="0"/>
          <w:sz w:val="24"/>
          <w:szCs w:val="24"/>
          <w:lang w:bidi="my-MM"/>
        </w:rPr>
        <w:t xml:space="preserve">Amelia, S., </w:t>
      </w:r>
      <w:proofErr w:type="spellStart"/>
      <w:r w:rsidRPr="00791288">
        <w:rPr>
          <w:color w:val="auto"/>
          <w:kern w:val="0"/>
          <w:sz w:val="24"/>
          <w:szCs w:val="24"/>
          <w:lang w:bidi="my-MM"/>
        </w:rPr>
        <w:t>Salamah</w:t>
      </w:r>
      <w:proofErr w:type="spellEnd"/>
      <w:r w:rsidRPr="00791288">
        <w:rPr>
          <w:color w:val="auto"/>
          <w:kern w:val="0"/>
          <w:sz w:val="24"/>
          <w:szCs w:val="24"/>
          <w:lang w:bidi="my-MM"/>
        </w:rPr>
        <w:t xml:space="preserve">, H., &amp; </w:t>
      </w:r>
      <w:proofErr w:type="spellStart"/>
      <w:r w:rsidRPr="00791288">
        <w:rPr>
          <w:color w:val="auto"/>
          <w:kern w:val="0"/>
          <w:sz w:val="24"/>
          <w:szCs w:val="24"/>
          <w:lang w:bidi="my-MM"/>
        </w:rPr>
        <w:t>Sofyan</w:t>
      </w:r>
      <w:proofErr w:type="spellEnd"/>
      <w:r w:rsidRPr="00791288">
        <w:rPr>
          <w:color w:val="auto"/>
          <w:kern w:val="0"/>
          <w:sz w:val="24"/>
          <w:szCs w:val="24"/>
          <w:lang w:bidi="my-MM"/>
        </w:rPr>
        <w:t xml:space="preserve">, M. (2019). Effect of Marketing Strategy and Service Quality against the Decisions of Parents. </w:t>
      </w:r>
      <w:proofErr w:type="spellStart"/>
      <w:r w:rsidRPr="00791288">
        <w:rPr>
          <w:i/>
          <w:iCs/>
          <w:color w:val="auto"/>
          <w:kern w:val="0"/>
          <w:sz w:val="24"/>
          <w:szCs w:val="24"/>
          <w:lang w:bidi="my-MM"/>
        </w:rPr>
        <w:t>Ilomata</w:t>
      </w:r>
      <w:proofErr w:type="spellEnd"/>
      <w:r w:rsidRPr="00791288">
        <w:rPr>
          <w:i/>
          <w:iCs/>
          <w:color w:val="auto"/>
          <w:kern w:val="0"/>
          <w:sz w:val="24"/>
          <w:szCs w:val="24"/>
          <w:lang w:bidi="my-MM"/>
        </w:rPr>
        <w:t xml:space="preserve"> International Journal of Management, 1</w:t>
      </w:r>
      <w:r w:rsidRPr="00791288">
        <w:rPr>
          <w:color w:val="auto"/>
          <w:kern w:val="0"/>
          <w:sz w:val="24"/>
          <w:szCs w:val="24"/>
          <w:lang w:bidi="my-MM"/>
        </w:rPr>
        <w:t>(1), 31-37.</w:t>
      </w:r>
    </w:p>
    <w:p w14:paraId="6E04231C" w14:textId="77777777" w:rsidR="00791288" w:rsidRPr="00791288" w:rsidRDefault="00791288" w:rsidP="00791288">
      <w:pPr>
        <w:spacing w:after="160" w:line="360" w:lineRule="auto"/>
        <w:ind w:left="810" w:hanging="810"/>
        <w:rPr>
          <w:color w:val="auto"/>
          <w:sz w:val="24"/>
          <w:szCs w:val="24"/>
          <w:shd w:val="clear" w:color="auto" w:fill="FFFFFF"/>
        </w:rPr>
      </w:pPr>
      <w:proofErr w:type="spellStart"/>
      <w:r w:rsidRPr="00791288">
        <w:rPr>
          <w:color w:val="auto"/>
          <w:sz w:val="24"/>
          <w:szCs w:val="24"/>
          <w:shd w:val="clear" w:color="auto" w:fill="FFFFFF"/>
        </w:rPr>
        <w:t>Andaleeb</w:t>
      </w:r>
      <w:proofErr w:type="spellEnd"/>
      <w:r w:rsidRPr="00791288">
        <w:rPr>
          <w:color w:val="auto"/>
          <w:sz w:val="24"/>
          <w:szCs w:val="24"/>
          <w:shd w:val="clear" w:color="auto" w:fill="FFFFFF"/>
        </w:rPr>
        <w:t xml:space="preserve">, S. S., &amp; </w:t>
      </w:r>
      <w:proofErr w:type="spellStart"/>
      <w:r w:rsidRPr="00791288">
        <w:rPr>
          <w:color w:val="auto"/>
          <w:sz w:val="24"/>
          <w:szCs w:val="24"/>
          <w:shd w:val="clear" w:color="auto" w:fill="FFFFFF"/>
        </w:rPr>
        <w:t>Hasan</w:t>
      </w:r>
      <w:proofErr w:type="spellEnd"/>
      <w:r w:rsidRPr="00791288">
        <w:rPr>
          <w:color w:val="auto"/>
          <w:sz w:val="24"/>
          <w:szCs w:val="24"/>
          <w:shd w:val="clear" w:color="auto" w:fill="FFFFFF"/>
        </w:rPr>
        <w:t>, K. eds. (2016). </w:t>
      </w:r>
      <w:r w:rsidRPr="00791288">
        <w:rPr>
          <w:i/>
          <w:iCs/>
          <w:color w:val="auto"/>
          <w:sz w:val="24"/>
          <w:szCs w:val="24"/>
          <w:shd w:val="clear" w:color="auto" w:fill="FFFFFF"/>
        </w:rPr>
        <w:t>Strategic Marketing Management in Asia: Case Studies and Lessons across Industries</w:t>
      </w:r>
      <w:r w:rsidRPr="00791288">
        <w:rPr>
          <w:color w:val="auto"/>
          <w:sz w:val="24"/>
          <w:szCs w:val="24"/>
          <w:shd w:val="clear" w:color="auto" w:fill="FFFFFF"/>
        </w:rPr>
        <w:t>. Emerald Group Publishing Limited.</w:t>
      </w:r>
    </w:p>
    <w:p w14:paraId="2FC3E5EE" w14:textId="77777777" w:rsidR="00791288" w:rsidRPr="00791288" w:rsidRDefault="00791288" w:rsidP="00791288">
      <w:pPr>
        <w:spacing w:after="160" w:line="360" w:lineRule="auto"/>
        <w:ind w:left="810" w:hanging="810"/>
        <w:rPr>
          <w:color w:val="auto"/>
          <w:kern w:val="0"/>
          <w:sz w:val="24"/>
          <w:szCs w:val="24"/>
          <w:lang w:bidi="my-MM"/>
          <w14:ligatures w14:val="none"/>
        </w:rPr>
      </w:pPr>
      <w:proofErr w:type="spellStart"/>
      <w:r w:rsidRPr="00791288">
        <w:rPr>
          <w:color w:val="auto"/>
          <w:kern w:val="0"/>
          <w:sz w:val="24"/>
          <w:szCs w:val="24"/>
          <w:lang w:bidi="my-MM"/>
          <w14:ligatures w14:val="none"/>
        </w:rPr>
        <w:t>Babu</w:t>
      </w:r>
      <w:proofErr w:type="spellEnd"/>
      <w:r w:rsidRPr="00791288">
        <w:rPr>
          <w:color w:val="auto"/>
          <w:kern w:val="0"/>
          <w:sz w:val="24"/>
          <w:szCs w:val="24"/>
          <w:lang w:bidi="my-MM"/>
          <w14:ligatures w14:val="none"/>
        </w:rPr>
        <w:t xml:space="preserve">, V. P., </w:t>
      </w:r>
      <w:r w:rsidRPr="00791288">
        <w:rPr>
          <w:color w:val="auto"/>
          <w:spacing w:val="1"/>
          <w:kern w:val="0"/>
          <w:sz w:val="24"/>
          <w:szCs w:val="24"/>
          <w:lang w:bidi="my-MM"/>
          <w14:ligatures w14:val="none"/>
        </w:rPr>
        <w:t xml:space="preserve">&amp; </w:t>
      </w:r>
      <w:proofErr w:type="spellStart"/>
      <w:r w:rsidRPr="00791288">
        <w:rPr>
          <w:color w:val="auto"/>
          <w:kern w:val="0"/>
          <w:sz w:val="24"/>
          <w:szCs w:val="24"/>
          <w:lang w:bidi="my-MM"/>
          <w14:ligatures w14:val="none"/>
        </w:rPr>
        <w:t>Ramamoortthy</w:t>
      </w:r>
      <w:proofErr w:type="spellEnd"/>
      <w:r w:rsidRPr="00791288">
        <w:rPr>
          <w:color w:val="auto"/>
          <w:kern w:val="0"/>
          <w:sz w:val="24"/>
          <w:szCs w:val="24"/>
          <w:lang w:bidi="my-MM"/>
          <w14:ligatures w14:val="none"/>
        </w:rPr>
        <w:t xml:space="preserve">, R. (2020).  A Study on Social Media and Digital Marketing. </w:t>
      </w:r>
      <w:r w:rsidRPr="00791288">
        <w:rPr>
          <w:i/>
          <w:iCs/>
          <w:color w:val="auto"/>
          <w:kern w:val="0"/>
          <w:sz w:val="24"/>
          <w:szCs w:val="24"/>
          <w:lang w:bidi="my-MM"/>
          <w14:ligatures w14:val="none"/>
        </w:rPr>
        <w:t xml:space="preserve">Malaya Journal of </w:t>
      </w:r>
      <w:proofErr w:type="spellStart"/>
      <w:r w:rsidRPr="00791288">
        <w:rPr>
          <w:i/>
          <w:iCs/>
          <w:color w:val="auto"/>
          <w:kern w:val="0"/>
          <w:sz w:val="24"/>
          <w:szCs w:val="24"/>
          <w:lang w:bidi="my-MM"/>
          <w14:ligatures w14:val="none"/>
        </w:rPr>
        <w:t>Matematik</w:t>
      </w:r>
      <w:proofErr w:type="spellEnd"/>
      <w:r w:rsidRPr="00791288">
        <w:rPr>
          <w:i/>
          <w:iCs/>
          <w:color w:val="auto"/>
          <w:kern w:val="0"/>
          <w:sz w:val="24"/>
          <w:szCs w:val="24"/>
          <w:lang w:bidi="my-MM"/>
          <w14:ligatures w14:val="none"/>
        </w:rPr>
        <w:t xml:space="preserve">, </w:t>
      </w:r>
      <w:proofErr w:type="gramStart"/>
      <w:r w:rsidRPr="00791288">
        <w:rPr>
          <w:i/>
          <w:iCs/>
          <w:color w:val="auto"/>
          <w:kern w:val="0"/>
          <w:sz w:val="24"/>
          <w:szCs w:val="24"/>
          <w:lang w:bidi="my-MM"/>
          <w14:ligatures w14:val="none"/>
        </w:rPr>
        <w:t>S</w:t>
      </w:r>
      <w:r w:rsidRPr="00791288">
        <w:rPr>
          <w:color w:val="auto"/>
          <w:kern w:val="0"/>
          <w:sz w:val="24"/>
          <w:szCs w:val="24"/>
          <w:lang w:bidi="my-MM"/>
          <w14:ligatures w14:val="none"/>
        </w:rPr>
        <w:t>(</w:t>
      </w:r>
      <w:proofErr w:type="gramEnd"/>
      <w:r w:rsidRPr="00791288">
        <w:rPr>
          <w:color w:val="auto"/>
          <w:kern w:val="0"/>
          <w:sz w:val="24"/>
          <w:szCs w:val="24"/>
          <w:lang w:bidi="my-MM"/>
          <w14:ligatures w14:val="none"/>
        </w:rPr>
        <w:t>2), 3193-3195.</w:t>
      </w:r>
    </w:p>
    <w:p w14:paraId="09589F93"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Boyd, H. W., Walker, O. C., Mullins, J. &amp; </w:t>
      </w:r>
      <w:proofErr w:type="spellStart"/>
      <w:r w:rsidRPr="00791288">
        <w:rPr>
          <w:color w:val="auto"/>
          <w:sz w:val="24"/>
          <w:szCs w:val="24"/>
        </w:rPr>
        <w:t>Larre´che</w:t>
      </w:r>
      <w:proofErr w:type="spellEnd"/>
      <w:r w:rsidRPr="00791288">
        <w:rPr>
          <w:color w:val="auto"/>
          <w:sz w:val="24"/>
          <w:szCs w:val="24"/>
        </w:rPr>
        <w:t xml:space="preserve">´, J-C. (2002). </w:t>
      </w:r>
      <w:r w:rsidRPr="00791288">
        <w:rPr>
          <w:i/>
          <w:iCs/>
          <w:color w:val="auto"/>
          <w:sz w:val="24"/>
          <w:szCs w:val="24"/>
        </w:rPr>
        <w:t>Marketing Management, A Strategic Decision-Making Approach</w:t>
      </w:r>
      <w:r w:rsidRPr="00791288">
        <w:rPr>
          <w:color w:val="auto"/>
          <w:sz w:val="24"/>
          <w:szCs w:val="24"/>
        </w:rPr>
        <w:t>. Columbus, OH: McGraw-Hill/Irwin.</w:t>
      </w:r>
    </w:p>
    <w:p w14:paraId="27EE8227" w14:textId="77777777" w:rsidR="00791288" w:rsidRPr="00791288" w:rsidRDefault="004A1632" w:rsidP="00791288">
      <w:pPr>
        <w:spacing w:after="160" w:line="360" w:lineRule="auto"/>
        <w:ind w:left="810" w:hanging="810"/>
        <w:rPr>
          <w:color w:val="auto"/>
          <w:sz w:val="24"/>
          <w:szCs w:val="24"/>
          <w:shd w:val="clear" w:color="auto" w:fill="FFFFFF"/>
        </w:rPr>
      </w:pPr>
      <w:hyperlink r:id="rId19" w:tooltip="Jacqueline Chimhanzi" w:history="1">
        <w:proofErr w:type="spellStart"/>
        <w:r w:rsidR="00791288" w:rsidRPr="00791288">
          <w:rPr>
            <w:color w:val="auto"/>
            <w:sz w:val="24"/>
            <w:szCs w:val="24"/>
            <w:shd w:val="clear" w:color="auto" w:fill="FFFFFF"/>
          </w:rPr>
          <w:t>Chimhanzi</w:t>
        </w:r>
        <w:proofErr w:type="spellEnd"/>
        <w:r w:rsidR="00791288" w:rsidRPr="00791288">
          <w:rPr>
            <w:color w:val="auto"/>
            <w:sz w:val="24"/>
            <w:szCs w:val="24"/>
            <w:shd w:val="clear" w:color="auto" w:fill="FFFFFF"/>
          </w:rPr>
          <w:t>, J.</w:t>
        </w:r>
      </w:hyperlink>
      <w:r w:rsidR="00791288" w:rsidRPr="00791288">
        <w:rPr>
          <w:color w:val="auto"/>
          <w:sz w:val="24"/>
          <w:szCs w:val="24"/>
          <w:shd w:val="clear" w:color="auto" w:fill="FFFFFF"/>
        </w:rPr>
        <w:t> (2004).The Impact of Marketing/ HR Interactions on Marketing Strategy Implementation. </w:t>
      </w:r>
      <w:hyperlink r:id="rId20" w:history="1">
        <w:r w:rsidR="00791288" w:rsidRPr="00791288">
          <w:rPr>
            <w:i/>
            <w:iCs/>
            <w:color w:val="auto"/>
            <w:sz w:val="24"/>
            <w:szCs w:val="24"/>
          </w:rPr>
          <w:t>European Journal of Marketing</w:t>
        </w:r>
      </w:hyperlink>
      <w:r w:rsidR="00791288" w:rsidRPr="00791288">
        <w:rPr>
          <w:color w:val="auto"/>
          <w:sz w:val="24"/>
          <w:szCs w:val="24"/>
          <w:shd w:val="clear" w:color="auto" w:fill="FFFFFF"/>
        </w:rPr>
        <w:t xml:space="preserve">, </w:t>
      </w:r>
      <w:r w:rsidR="00791288" w:rsidRPr="00791288">
        <w:rPr>
          <w:i/>
          <w:iCs/>
          <w:color w:val="auto"/>
          <w:sz w:val="24"/>
          <w:szCs w:val="24"/>
          <w:shd w:val="clear" w:color="auto" w:fill="FFFFFF"/>
        </w:rPr>
        <w:t>38</w:t>
      </w:r>
      <w:r w:rsidR="00791288" w:rsidRPr="00791288">
        <w:rPr>
          <w:color w:val="auto"/>
          <w:sz w:val="24"/>
          <w:szCs w:val="24"/>
          <w:shd w:val="clear" w:color="auto" w:fill="FFFFFF"/>
        </w:rPr>
        <w:t>(1/2), 73-98.</w:t>
      </w:r>
    </w:p>
    <w:p w14:paraId="0403CB0B" w14:textId="77777777" w:rsidR="00791288" w:rsidRPr="00791288" w:rsidRDefault="00791288" w:rsidP="00791288">
      <w:pPr>
        <w:spacing w:after="160" w:line="360" w:lineRule="auto"/>
        <w:ind w:left="810" w:hanging="810"/>
        <w:rPr>
          <w:color w:val="auto"/>
          <w:sz w:val="24"/>
          <w:szCs w:val="24"/>
          <w:shd w:val="clear" w:color="auto" w:fill="FFFFFF"/>
        </w:rPr>
      </w:pPr>
      <w:r w:rsidRPr="00791288">
        <w:rPr>
          <w:color w:val="auto"/>
          <w:sz w:val="24"/>
          <w:szCs w:val="24"/>
          <w:shd w:val="clear" w:color="auto" w:fill="FFFFFF"/>
        </w:rPr>
        <w:t xml:space="preserve">Churchill, G. A., &amp; Peter, J. P. (1998) </w:t>
      </w:r>
      <w:r w:rsidRPr="00791288">
        <w:rPr>
          <w:i/>
          <w:iCs/>
          <w:color w:val="auto"/>
          <w:sz w:val="24"/>
          <w:szCs w:val="24"/>
          <w:shd w:val="clear" w:color="auto" w:fill="FFFFFF"/>
        </w:rPr>
        <w:t>Marketing: Creating Value for Customers</w:t>
      </w:r>
      <w:r w:rsidRPr="00791288">
        <w:rPr>
          <w:color w:val="auto"/>
          <w:sz w:val="24"/>
          <w:szCs w:val="24"/>
          <w:shd w:val="clear" w:color="auto" w:fill="FFFFFF"/>
        </w:rPr>
        <w:t>. Boston, MA: Irwin/McGraw-Hill.</w:t>
      </w:r>
    </w:p>
    <w:p w14:paraId="2091134E" w14:textId="77777777" w:rsidR="00791288" w:rsidRPr="00791288" w:rsidRDefault="00791288" w:rsidP="00791288">
      <w:pPr>
        <w:spacing w:after="160" w:line="360" w:lineRule="auto"/>
        <w:ind w:left="810" w:hanging="810"/>
        <w:rPr>
          <w:color w:val="auto"/>
          <w:sz w:val="24"/>
          <w:szCs w:val="24"/>
          <w:shd w:val="clear" w:color="auto" w:fill="FFFFFF"/>
        </w:rPr>
      </w:pPr>
      <w:proofErr w:type="spellStart"/>
      <w:r w:rsidRPr="00791288">
        <w:rPr>
          <w:color w:val="auto"/>
          <w:sz w:val="24"/>
          <w:szCs w:val="24"/>
          <w:shd w:val="clear" w:color="auto" w:fill="FFFFFF"/>
        </w:rPr>
        <w:t>Coghlan</w:t>
      </w:r>
      <w:proofErr w:type="spellEnd"/>
      <w:r w:rsidRPr="00791288">
        <w:rPr>
          <w:color w:val="auto"/>
          <w:sz w:val="24"/>
          <w:szCs w:val="24"/>
          <w:shd w:val="clear" w:color="auto" w:fill="FFFFFF"/>
        </w:rPr>
        <w:t xml:space="preserve">, D., &amp; </w:t>
      </w:r>
      <w:proofErr w:type="spellStart"/>
      <w:r w:rsidRPr="00791288">
        <w:rPr>
          <w:color w:val="auto"/>
          <w:sz w:val="24"/>
          <w:szCs w:val="24"/>
          <w:shd w:val="clear" w:color="auto" w:fill="FFFFFF"/>
        </w:rPr>
        <w:t>Brydon</w:t>
      </w:r>
      <w:proofErr w:type="spellEnd"/>
      <w:r w:rsidRPr="00791288">
        <w:rPr>
          <w:color w:val="auto"/>
          <w:sz w:val="24"/>
          <w:szCs w:val="24"/>
          <w:shd w:val="clear" w:color="auto" w:fill="FFFFFF"/>
        </w:rPr>
        <w:t>-Miller, M. (2014). </w:t>
      </w:r>
      <w:r w:rsidRPr="00791288">
        <w:rPr>
          <w:i/>
          <w:iCs/>
          <w:color w:val="auto"/>
          <w:sz w:val="24"/>
          <w:szCs w:val="24"/>
          <w:shd w:val="clear" w:color="auto" w:fill="FFFFFF"/>
        </w:rPr>
        <w:t>Sage Encyclopedia of Action Research</w:t>
      </w:r>
      <w:r w:rsidRPr="00791288">
        <w:rPr>
          <w:color w:val="auto"/>
          <w:sz w:val="24"/>
          <w:szCs w:val="24"/>
          <w:shd w:val="clear" w:color="auto" w:fill="FFFFFF"/>
        </w:rPr>
        <w:t>. Sage. ISBN 9781849200271.</w:t>
      </w:r>
    </w:p>
    <w:p w14:paraId="789E548D" w14:textId="77777777" w:rsidR="00791288" w:rsidRPr="00791288" w:rsidRDefault="00791288" w:rsidP="00791288">
      <w:pPr>
        <w:spacing w:after="160" w:line="360" w:lineRule="auto"/>
        <w:ind w:left="810" w:hanging="810"/>
        <w:rPr>
          <w:color w:val="auto"/>
          <w:kern w:val="0"/>
          <w:sz w:val="24"/>
          <w:szCs w:val="24"/>
          <w:lang w:bidi="my-MM"/>
        </w:rPr>
      </w:pPr>
      <w:r w:rsidRPr="00791288">
        <w:rPr>
          <w:color w:val="auto"/>
          <w:kern w:val="0"/>
          <w:sz w:val="24"/>
          <w:szCs w:val="24"/>
          <w:lang w:bidi="my-MM"/>
        </w:rPr>
        <w:t xml:space="preserve">Creswell, J. W. (2009). </w:t>
      </w:r>
      <w:r w:rsidRPr="00791288">
        <w:rPr>
          <w:i/>
          <w:iCs/>
          <w:color w:val="auto"/>
          <w:kern w:val="0"/>
          <w:sz w:val="24"/>
          <w:szCs w:val="24"/>
          <w:lang w:bidi="my-MM"/>
        </w:rPr>
        <w:t>Research design: Qualitative, Quantitative, and Mixed Methods Approaches</w:t>
      </w:r>
      <w:r w:rsidRPr="00791288">
        <w:rPr>
          <w:color w:val="auto"/>
          <w:kern w:val="0"/>
          <w:sz w:val="24"/>
          <w:szCs w:val="24"/>
          <w:lang w:bidi="my-MM"/>
        </w:rPr>
        <w:t>. California: SAGE Publications, Inc.</w:t>
      </w:r>
    </w:p>
    <w:p w14:paraId="6D1E8E6B" w14:textId="43B9900C" w:rsidR="00791288" w:rsidRPr="00791288" w:rsidRDefault="00791288" w:rsidP="00791288">
      <w:pPr>
        <w:spacing w:after="160" w:line="360" w:lineRule="auto"/>
        <w:ind w:left="810" w:hanging="810"/>
        <w:rPr>
          <w:color w:val="auto"/>
          <w:sz w:val="24"/>
          <w:szCs w:val="24"/>
          <w:shd w:val="clear" w:color="auto" w:fill="FFFFFF"/>
        </w:rPr>
      </w:pPr>
      <w:proofErr w:type="spellStart"/>
      <w:proofErr w:type="gramStart"/>
      <w:r w:rsidRPr="00791288">
        <w:rPr>
          <w:color w:val="auto"/>
          <w:sz w:val="24"/>
          <w:szCs w:val="24"/>
          <w:shd w:val="clear" w:color="auto" w:fill="FFFFFF"/>
        </w:rPr>
        <w:t>Mortanges</w:t>
      </w:r>
      <w:proofErr w:type="spellEnd"/>
      <w:r w:rsidR="00E50DD1">
        <w:rPr>
          <w:color w:val="auto"/>
          <w:sz w:val="24"/>
          <w:szCs w:val="24"/>
          <w:shd w:val="clear" w:color="auto" w:fill="FFFFFF"/>
        </w:rPr>
        <w:t>.</w:t>
      </w:r>
      <w:r w:rsidRPr="00791288">
        <w:rPr>
          <w:color w:val="auto"/>
          <w:sz w:val="24"/>
          <w:szCs w:val="24"/>
          <w:shd w:val="clear" w:color="auto" w:fill="FFFFFF"/>
        </w:rPr>
        <w:t>,</w:t>
      </w:r>
      <w:proofErr w:type="gramEnd"/>
      <w:r w:rsidRPr="00791288">
        <w:rPr>
          <w:color w:val="auto"/>
          <w:sz w:val="24"/>
          <w:szCs w:val="24"/>
          <w:shd w:val="clear" w:color="auto" w:fill="FFFFFF"/>
        </w:rPr>
        <w:t xml:space="preserve"> C. P., &amp; Van Riel, A. (2003). Brand Equity and Shareholder Value. </w:t>
      </w:r>
      <w:r w:rsidRPr="00791288">
        <w:rPr>
          <w:i/>
          <w:iCs/>
          <w:color w:val="auto"/>
          <w:sz w:val="24"/>
          <w:szCs w:val="24"/>
          <w:shd w:val="clear" w:color="auto" w:fill="FFFFFF"/>
        </w:rPr>
        <w:t>European Management Journal</w:t>
      </w:r>
      <w:r w:rsidRPr="00791288">
        <w:rPr>
          <w:color w:val="auto"/>
          <w:sz w:val="24"/>
          <w:szCs w:val="24"/>
          <w:shd w:val="clear" w:color="auto" w:fill="FFFFFF"/>
        </w:rPr>
        <w:t>, </w:t>
      </w:r>
      <w:r w:rsidRPr="00791288">
        <w:rPr>
          <w:i/>
          <w:iCs/>
          <w:color w:val="auto"/>
          <w:sz w:val="24"/>
          <w:szCs w:val="24"/>
          <w:shd w:val="clear" w:color="auto" w:fill="FFFFFF"/>
        </w:rPr>
        <w:t>21</w:t>
      </w:r>
      <w:r w:rsidRPr="00791288">
        <w:rPr>
          <w:color w:val="auto"/>
          <w:sz w:val="24"/>
          <w:szCs w:val="24"/>
          <w:shd w:val="clear" w:color="auto" w:fill="FFFFFF"/>
        </w:rPr>
        <w:t>(4), 521-527.</w:t>
      </w:r>
    </w:p>
    <w:p w14:paraId="484A9FF9" w14:textId="77777777" w:rsidR="00791288" w:rsidRPr="00791288" w:rsidRDefault="00791288" w:rsidP="00791288">
      <w:pPr>
        <w:spacing w:after="160" w:line="360" w:lineRule="auto"/>
        <w:ind w:left="810" w:hanging="810"/>
        <w:rPr>
          <w:color w:val="auto"/>
          <w:sz w:val="24"/>
          <w:szCs w:val="24"/>
        </w:rPr>
      </w:pPr>
      <w:proofErr w:type="spellStart"/>
      <w:r w:rsidRPr="00791288">
        <w:rPr>
          <w:color w:val="auto"/>
          <w:sz w:val="24"/>
          <w:szCs w:val="24"/>
        </w:rPr>
        <w:t>Dodds</w:t>
      </w:r>
      <w:proofErr w:type="spellEnd"/>
      <w:r w:rsidRPr="00791288">
        <w:rPr>
          <w:color w:val="auto"/>
          <w:sz w:val="24"/>
          <w:szCs w:val="24"/>
        </w:rPr>
        <w:t xml:space="preserve">, W. B., Monroe K. B., &amp; Grewal, D. (1991). Effect of Price, Brand, and Store Information on Buyers Product Evaluation. </w:t>
      </w:r>
      <w:r w:rsidRPr="00791288">
        <w:rPr>
          <w:i/>
          <w:color w:val="auto"/>
          <w:sz w:val="24"/>
          <w:szCs w:val="24"/>
        </w:rPr>
        <w:t>Journal of Marketing Research, 28</w:t>
      </w:r>
      <w:r w:rsidRPr="00791288">
        <w:rPr>
          <w:color w:val="auto"/>
          <w:sz w:val="24"/>
          <w:szCs w:val="24"/>
        </w:rPr>
        <w:t>(3), 307-319.</w:t>
      </w:r>
    </w:p>
    <w:p w14:paraId="71E7EC18" w14:textId="77777777" w:rsidR="00791288" w:rsidRPr="00791288" w:rsidRDefault="00791288" w:rsidP="00791288">
      <w:pPr>
        <w:spacing w:after="160" w:line="360" w:lineRule="auto"/>
        <w:ind w:left="810" w:hanging="810"/>
        <w:rPr>
          <w:color w:val="auto"/>
          <w:sz w:val="24"/>
          <w:szCs w:val="24"/>
          <w:shd w:val="clear" w:color="auto" w:fill="FFFFFF"/>
        </w:rPr>
      </w:pPr>
      <w:r w:rsidRPr="00791288">
        <w:rPr>
          <w:color w:val="auto"/>
          <w:sz w:val="24"/>
          <w:szCs w:val="24"/>
          <w:shd w:val="clear" w:color="auto" w:fill="FFFFFF"/>
        </w:rPr>
        <w:t xml:space="preserve">Dunn, S. W., &amp; </w:t>
      </w:r>
      <w:proofErr w:type="spellStart"/>
      <w:r w:rsidRPr="00791288">
        <w:rPr>
          <w:color w:val="auto"/>
          <w:sz w:val="24"/>
          <w:szCs w:val="24"/>
          <w:shd w:val="clear" w:color="auto" w:fill="FFFFFF"/>
        </w:rPr>
        <w:t>Barban</w:t>
      </w:r>
      <w:proofErr w:type="spellEnd"/>
      <w:r w:rsidRPr="00791288">
        <w:rPr>
          <w:color w:val="auto"/>
          <w:sz w:val="24"/>
          <w:szCs w:val="24"/>
          <w:shd w:val="clear" w:color="auto" w:fill="FFFFFF"/>
        </w:rPr>
        <w:t xml:space="preserve">, A. M. (1982). </w:t>
      </w:r>
      <w:r w:rsidRPr="00791288">
        <w:rPr>
          <w:i/>
          <w:iCs/>
          <w:color w:val="auto"/>
          <w:sz w:val="24"/>
          <w:szCs w:val="24"/>
          <w:shd w:val="clear" w:color="auto" w:fill="FFFFFF"/>
        </w:rPr>
        <w:t xml:space="preserve">Advertising: </w:t>
      </w:r>
      <w:proofErr w:type="gramStart"/>
      <w:r w:rsidRPr="00791288">
        <w:rPr>
          <w:i/>
          <w:iCs/>
          <w:color w:val="auto"/>
          <w:sz w:val="24"/>
          <w:szCs w:val="24"/>
          <w:shd w:val="clear" w:color="auto" w:fill="FFFFFF"/>
        </w:rPr>
        <w:t>Its</w:t>
      </w:r>
      <w:proofErr w:type="gramEnd"/>
      <w:r w:rsidRPr="00791288">
        <w:rPr>
          <w:i/>
          <w:iCs/>
          <w:color w:val="auto"/>
          <w:sz w:val="24"/>
          <w:szCs w:val="24"/>
          <w:shd w:val="clear" w:color="auto" w:fill="FFFFFF"/>
        </w:rPr>
        <w:t xml:space="preserve"> Role in Modern Marketing</w:t>
      </w:r>
      <w:r w:rsidRPr="00791288">
        <w:rPr>
          <w:color w:val="auto"/>
          <w:sz w:val="24"/>
          <w:szCs w:val="24"/>
          <w:shd w:val="clear" w:color="auto" w:fill="FFFFFF"/>
        </w:rPr>
        <w:t xml:space="preserve">. </w:t>
      </w:r>
      <w:r w:rsidRPr="00791288">
        <w:rPr>
          <w:color w:val="auto"/>
          <w:sz w:val="24"/>
          <w:szCs w:val="24"/>
        </w:rPr>
        <w:t>(5</w:t>
      </w:r>
      <w:r w:rsidRPr="00791288">
        <w:rPr>
          <w:color w:val="auto"/>
          <w:sz w:val="24"/>
          <w:szCs w:val="24"/>
          <w:vertAlign w:val="superscript"/>
        </w:rPr>
        <w:t>th</w:t>
      </w:r>
      <w:r w:rsidRPr="00791288">
        <w:rPr>
          <w:color w:val="auto"/>
          <w:sz w:val="24"/>
          <w:szCs w:val="24"/>
        </w:rPr>
        <w:t xml:space="preserve"> </w:t>
      </w:r>
      <w:proofErr w:type="gramStart"/>
      <w:r w:rsidRPr="00791288">
        <w:rPr>
          <w:color w:val="auto"/>
          <w:sz w:val="24"/>
          <w:szCs w:val="24"/>
        </w:rPr>
        <w:t>ed</w:t>
      </w:r>
      <w:proofErr w:type="gramEnd"/>
      <w:r w:rsidRPr="00791288">
        <w:rPr>
          <w:color w:val="auto"/>
          <w:sz w:val="24"/>
          <w:szCs w:val="24"/>
        </w:rPr>
        <w:t>.).</w:t>
      </w:r>
      <w:r w:rsidRPr="00791288">
        <w:rPr>
          <w:color w:val="auto"/>
          <w:sz w:val="24"/>
          <w:szCs w:val="24"/>
          <w:shd w:val="clear" w:color="auto" w:fill="FFFFFF"/>
        </w:rPr>
        <w:t xml:space="preserve"> </w:t>
      </w:r>
      <w:proofErr w:type="spellStart"/>
      <w:r w:rsidRPr="00791288">
        <w:rPr>
          <w:color w:val="auto"/>
          <w:sz w:val="24"/>
          <w:szCs w:val="24"/>
          <w:shd w:val="clear" w:color="auto" w:fill="FFFFFF"/>
        </w:rPr>
        <w:t>Newyork</w:t>
      </w:r>
      <w:proofErr w:type="spellEnd"/>
      <w:r w:rsidRPr="00791288">
        <w:rPr>
          <w:color w:val="auto"/>
          <w:sz w:val="24"/>
          <w:szCs w:val="24"/>
          <w:shd w:val="clear" w:color="auto" w:fill="FFFFFF"/>
        </w:rPr>
        <w:t>: Dryden Press.</w:t>
      </w:r>
    </w:p>
    <w:p w14:paraId="69595059" w14:textId="77777777" w:rsidR="00791288" w:rsidRPr="00791288" w:rsidRDefault="00791288" w:rsidP="00791288">
      <w:pPr>
        <w:spacing w:after="160" w:line="360" w:lineRule="auto"/>
        <w:ind w:left="810" w:hanging="810"/>
        <w:rPr>
          <w:strike/>
          <w:color w:val="auto"/>
          <w:sz w:val="24"/>
          <w:szCs w:val="24"/>
        </w:rPr>
      </w:pPr>
      <w:proofErr w:type="spellStart"/>
      <w:r w:rsidRPr="00791288">
        <w:rPr>
          <w:color w:val="auto"/>
          <w:sz w:val="24"/>
          <w:szCs w:val="24"/>
        </w:rPr>
        <w:lastRenderedPageBreak/>
        <w:t>Farid</w:t>
      </w:r>
      <w:proofErr w:type="spellEnd"/>
      <w:r w:rsidRPr="00791288">
        <w:rPr>
          <w:color w:val="auto"/>
          <w:sz w:val="24"/>
          <w:szCs w:val="24"/>
        </w:rPr>
        <w:t xml:space="preserve">, Md. S., </w:t>
      </w:r>
      <w:proofErr w:type="spellStart"/>
      <w:r w:rsidRPr="00791288">
        <w:rPr>
          <w:color w:val="auto"/>
          <w:sz w:val="24"/>
          <w:szCs w:val="24"/>
        </w:rPr>
        <w:t>Cavicchi</w:t>
      </w:r>
      <w:proofErr w:type="spellEnd"/>
      <w:r w:rsidRPr="00791288">
        <w:rPr>
          <w:color w:val="auto"/>
          <w:sz w:val="24"/>
          <w:szCs w:val="24"/>
        </w:rPr>
        <w:t xml:space="preserve">, A., Rahman, Md. M., </w:t>
      </w:r>
      <w:proofErr w:type="spellStart"/>
      <w:r w:rsidRPr="00791288">
        <w:rPr>
          <w:color w:val="auto"/>
          <w:sz w:val="24"/>
          <w:szCs w:val="24"/>
        </w:rPr>
        <w:t>Barua</w:t>
      </w:r>
      <w:proofErr w:type="spellEnd"/>
      <w:r w:rsidRPr="00791288">
        <w:rPr>
          <w:color w:val="auto"/>
          <w:sz w:val="24"/>
          <w:szCs w:val="24"/>
        </w:rPr>
        <w:t xml:space="preserve">, S., Ethen, D. Z., Happy, F. A., </w:t>
      </w:r>
      <w:proofErr w:type="spellStart"/>
      <w:r w:rsidRPr="00791288">
        <w:rPr>
          <w:color w:val="auto"/>
          <w:sz w:val="24"/>
          <w:szCs w:val="24"/>
        </w:rPr>
        <w:t>Rasheduzzaman</w:t>
      </w:r>
      <w:proofErr w:type="spellEnd"/>
      <w:r w:rsidRPr="00791288">
        <w:rPr>
          <w:color w:val="auto"/>
          <w:sz w:val="24"/>
          <w:szCs w:val="24"/>
        </w:rPr>
        <w:t xml:space="preserve">, Md., Sharma, D., &amp; </w:t>
      </w:r>
      <w:proofErr w:type="spellStart"/>
      <w:r w:rsidRPr="00791288">
        <w:rPr>
          <w:color w:val="auto"/>
          <w:sz w:val="24"/>
          <w:szCs w:val="24"/>
        </w:rPr>
        <w:t>Alam</w:t>
      </w:r>
      <w:proofErr w:type="spellEnd"/>
      <w:r w:rsidRPr="00791288">
        <w:rPr>
          <w:color w:val="auto"/>
          <w:sz w:val="24"/>
          <w:szCs w:val="24"/>
        </w:rPr>
        <w:t xml:space="preserve">, M. J. (2023). Assessment of Marketing Mix Associated with Consumer’s Purchase Intention of Dairy Products in Bangladesh: Application of An Extended Theory of Planned Behavior. </w:t>
      </w:r>
      <w:proofErr w:type="spellStart"/>
      <w:r w:rsidRPr="00791288">
        <w:rPr>
          <w:i/>
          <w:iCs/>
          <w:color w:val="auto"/>
          <w:sz w:val="24"/>
          <w:szCs w:val="24"/>
        </w:rPr>
        <w:t>Heliyon</w:t>
      </w:r>
      <w:proofErr w:type="spellEnd"/>
      <w:r w:rsidRPr="00791288">
        <w:rPr>
          <w:i/>
          <w:iCs/>
          <w:color w:val="auto"/>
          <w:sz w:val="24"/>
          <w:szCs w:val="24"/>
        </w:rPr>
        <w:t>, 9</w:t>
      </w:r>
      <w:r w:rsidRPr="00791288">
        <w:rPr>
          <w:color w:val="auto"/>
          <w:sz w:val="24"/>
          <w:szCs w:val="24"/>
        </w:rPr>
        <w:t xml:space="preserve">(6). </w:t>
      </w:r>
    </w:p>
    <w:p w14:paraId="226C5B72" w14:textId="77777777" w:rsidR="00791288" w:rsidRPr="00791288" w:rsidRDefault="00791288" w:rsidP="00791288">
      <w:pPr>
        <w:spacing w:after="160" w:line="360" w:lineRule="auto"/>
        <w:ind w:left="810" w:hanging="810"/>
        <w:rPr>
          <w:rFonts w:eastAsia="Calibri"/>
          <w:color w:val="auto"/>
          <w:kern w:val="0"/>
          <w:sz w:val="24"/>
          <w:szCs w:val="24"/>
          <w:lang w:bidi="ar-SA"/>
          <w14:ligatures w14:val="none"/>
        </w:rPr>
      </w:pPr>
      <w:proofErr w:type="spellStart"/>
      <w:r w:rsidRPr="00791288">
        <w:rPr>
          <w:rFonts w:eastAsia="Calibri"/>
          <w:color w:val="auto"/>
          <w:kern w:val="0"/>
          <w:sz w:val="24"/>
          <w:szCs w:val="24"/>
          <w:lang w:bidi="ar-SA"/>
          <w14:ligatures w14:val="none"/>
        </w:rPr>
        <w:t>Goi</w:t>
      </w:r>
      <w:proofErr w:type="spellEnd"/>
      <w:r w:rsidRPr="00791288">
        <w:rPr>
          <w:rFonts w:eastAsia="Calibri"/>
          <w:color w:val="auto"/>
          <w:kern w:val="0"/>
          <w:sz w:val="24"/>
          <w:szCs w:val="24"/>
          <w:lang w:bidi="ar-SA"/>
          <w14:ligatures w14:val="none"/>
        </w:rPr>
        <w:t xml:space="preserve">, C. (2009). A Review of Marketing Mix: 4Ps or More? </w:t>
      </w:r>
      <w:r w:rsidRPr="00791288">
        <w:rPr>
          <w:rFonts w:eastAsia="Calibri"/>
          <w:i/>
          <w:color w:val="auto"/>
          <w:kern w:val="0"/>
          <w:sz w:val="24"/>
          <w:szCs w:val="24"/>
          <w:lang w:bidi="ar-SA"/>
          <w14:ligatures w14:val="none"/>
        </w:rPr>
        <w:t>International Journal of Marketing Studies, 37</w:t>
      </w:r>
      <w:r w:rsidRPr="00791288">
        <w:rPr>
          <w:rFonts w:eastAsia="Calibri"/>
          <w:color w:val="auto"/>
          <w:kern w:val="0"/>
          <w:sz w:val="24"/>
          <w:szCs w:val="24"/>
          <w:lang w:bidi="ar-SA"/>
          <w14:ligatures w14:val="none"/>
        </w:rPr>
        <w:t>(8), 2-15.</w:t>
      </w:r>
    </w:p>
    <w:p w14:paraId="31FCFA95" w14:textId="77777777" w:rsidR="00791288" w:rsidRPr="00791288" w:rsidRDefault="00791288" w:rsidP="00791288">
      <w:pPr>
        <w:spacing w:after="160" w:line="360" w:lineRule="auto"/>
        <w:ind w:left="810" w:hanging="810"/>
        <w:rPr>
          <w:color w:val="auto"/>
          <w:sz w:val="24"/>
          <w:szCs w:val="24"/>
        </w:rPr>
      </w:pPr>
      <w:proofErr w:type="spellStart"/>
      <w:r w:rsidRPr="00791288">
        <w:rPr>
          <w:color w:val="auto"/>
          <w:sz w:val="24"/>
          <w:szCs w:val="24"/>
          <w:shd w:val="clear" w:color="auto" w:fill="FFFFFF"/>
        </w:rPr>
        <w:t>Groucutt</w:t>
      </w:r>
      <w:proofErr w:type="spellEnd"/>
      <w:r w:rsidRPr="00791288">
        <w:rPr>
          <w:color w:val="auto"/>
          <w:sz w:val="24"/>
          <w:szCs w:val="24"/>
          <w:shd w:val="clear" w:color="auto" w:fill="FFFFFF"/>
        </w:rPr>
        <w:t xml:space="preserve">, J., </w:t>
      </w:r>
      <w:proofErr w:type="spellStart"/>
      <w:r w:rsidRPr="00791288">
        <w:rPr>
          <w:color w:val="auto"/>
          <w:sz w:val="24"/>
          <w:szCs w:val="24"/>
        </w:rPr>
        <w:t>Leadley</w:t>
      </w:r>
      <w:proofErr w:type="spellEnd"/>
      <w:r w:rsidRPr="00791288">
        <w:rPr>
          <w:color w:val="auto"/>
          <w:sz w:val="24"/>
          <w:szCs w:val="24"/>
        </w:rPr>
        <w:t xml:space="preserve">, P., &amp; Forsyth, P. (2004). </w:t>
      </w:r>
      <w:r w:rsidRPr="00791288">
        <w:rPr>
          <w:i/>
          <w:iCs/>
          <w:color w:val="auto"/>
          <w:sz w:val="24"/>
          <w:szCs w:val="24"/>
        </w:rPr>
        <w:t>Marketing: Essential Principles, New Realities.</w:t>
      </w:r>
      <w:r w:rsidRPr="00791288">
        <w:rPr>
          <w:color w:val="auto"/>
          <w:sz w:val="24"/>
          <w:szCs w:val="24"/>
        </w:rPr>
        <w:t xml:space="preserve"> (1</w:t>
      </w:r>
      <w:r w:rsidRPr="00791288">
        <w:rPr>
          <w:color w:val="auto"/>
          <w:sz w:val="24"/>
          <w:szCs w:val="24"/>
          <w:vertAlign w:val="superscript"/>
        </w:rPr>
        <w:t>st</w:t>
      </w:r>
      <w:r w:rsidRPr="00791288">
        <w:rPr>
          <w:color w:val="auto"/>
          <w:sz w:val="24"/>
          <w:szCs w:val="24"/>
        </w:rPr>
        <w:t xml:space="preserve"> </w:t>
      </w:r>
      <w:proofErr w:type="gramStart"/>
      <w:r w:rsidRPr="00791288">
        <w:rPr>
          <w:color w:val="auto"/>
          <w:sz w:val="24"/>
          <w:szCs w:val="24"/>
        </w:rPr>
        <w:t>ed</w:t>
      </w:r>
      <w:proofErr w:type="gramEnd"/>
      <w:r w:rsidRPr="00791288">
        <w:rPr>
          <w:color w:val="auto"/>
          <w:sz w:val="24"/>
          <w:szCs w:val="24"/>
        </w:rPr>
        <w:t xml:space="preserve">.). </w:t>
      </w:r>
      <w:proofErr w:type="spellStart"/>
      <w:r w:rsidRPr="00791288">
        <w:rPr>
          <w:color w:val="auto"/>
          <w:sz w:val="24"/>
          <w:szCs w:val="24"/>
        </w:rPr>
        <w:t>Kogan</w:t>
      </w:r>
      <w:proofErr w:type="spellEnd"/>
      <w:r w:rsidRPr="00791288">
        <w:rPr>
          <w:color w:val="auto"/>
          <w:sz w:val="24"/>
          <w:szCs w:val="24"/>
        </w:rPr>
        <w:t xml:space="preserve"> Page Publishers.</w:t>
      </w:r>
    </w:p>
    <w:p w14:paraId="5125FB9F" w14:textId="77777777" w:rsidR="00791288" w:rsidRPr="00791288" w:rsidRDefault="00791288" w:rsidP="00791288">
      <w:pPr>
        <w:spacing w:after="160" w:line="360" w:lineRule="auto"/>
        <w:ind w:left="810" w:hanging="810"/>
        <w:rPr>
          <w:color w:val="auto"/>
          <w:kern w:val="0"/>
          <w:sz w:val="24"/>
          <w:szCs w:val="24"/>
          <w:lang w:bidi="my-MM"/>
        </w:rPr>
      </w:pPr>
      <w:r w:rsidRPr="00791288">
        <w:rPr>
          <w:color w:val="auto"/>
          <w:sz w:val="24"/>
          <w:szCs w:val="24"/>
        </w:rPr>
        <w:t>Hawkins, D.</w:t>
      </w:r>
      <w:r w:rsidRPr="00791288">
        <w:rPr>
          <w:rFonts w:ascii="Tahoma" w:hAnsi="Tahoma" w:cs="Tahoma"/>
          <w:color w:val="auto"/>
          <w:sz w:val="24"/>
          <w:szCs w:val="24"/>
        </w:rPr>
        <w:t>﻿</w:t>
      </w:r>
      <w:r w:rsidRPr="00791288">
        <w:rPr>
          <w:color w:val="auto"/>
          <w:sz w:val="24"/>
          <w:szCs w:val="24"/>
        </w:rPr>
        <w:t xml:space="preserve"> I., </w:t>
      </w:r>
      <w:r w:rsidRPr="00791288">
        <w:rPr>
          <w:color w:val="auto"/>
          <w:kern w:val="0"/>
          <w:sz w:val="24"/>
          <w:szCs w:val="24"/>
          <w:lang w:bidi="my-MM"/>
        </w:rPr>
        <w:t xml:space="preserve">Best, R. J., &amp; Coney, K. A. (1998). </w:t>
      </w:r>
      <w:r w:rsidRPr="00791288">
        <w:rPr>
          <w:i/>
          <w:iCs/>
          <w:color w:val="auto"/>
          <w:kern w:val="0"/>
          <w:sz w:val="24"/>
          <w:szCs w:val="24"/>
          <w:lang w:bidi="my-MM"/>
        </w:rPr>
        <w:t>Consumer Behavior</w:t>
      </w:r>
      <w:r w:rsidRPr="00791288">
        <w:rPr>
          <w:color w:val="auto"/>
          <w:kern w:val="0"/>
          <w:sz w:val="24"/>
          <w:szCs w:val="24"/>
          <w:lang w:bidi="my-MM"/>
        </w:rPr>
        <w:t xml:space="preserve">:  </w:t>
      </w:r>
      <w:r w:rsidRPr="00791288">
        <w:rPr>
          <w:i/>
          <w:iCs/>
          <w:color w:val="auto"/>
          <w:kern w:val="0"/>
          <w:sz w:val="24"/>
          <w:szCs w:val="24"/>
          <w:lang w:bidi="my-MM"/>
        </w:rPr>
        <w:t>Building Marketing Strategy</w:t>
      </w:r>
      <w:r w:rsidRPr="00791288">
        <w:rPr>
          <w:color w:val="auto"/>
          <w:kern w:val="0"/>
          <w:sz w:val="24"/>
          <w:szCs w:val="24"/>
          <w:lang w:bidi="my-MM"/>
        </w:rPr>
        <w:t>. New York: Irwin/McGraw-Hill.</w:t>
      </w:r>
    </w:p>
    <w:p w14:paraId="3932E644" w14:textId="77777777" w:rsidR="00791288" w:rsidRPr="00791288" w:rsidRDefault="00791288" w:rsidP="00791288">
      <w:pPr>
        <w:spacing w:after="160" w:line="360" w:lineRule="auto"/>
        <w:ind w:left="720" w:hanging="720"/>
        <w:rPr>
          <w:color w:val="auto"/>
          <w:sz w:val="24"/>
          <w:szCs w:val="24"/>
        </w:rPr>
      </w:pPr>
      <w:r w:rsidRPr="00791288">
        <w:rPr>
          <w:color w:val="auto"/>
          <w:sz w:val="24"/>
          <w:szCs w:val="24"/>
        </w:rPr>
        <w:t xml:space="preserve">Huang, C. H. (2003). </w:t>
      </w:r>
      <w:r w:rsidRPr="00791288">
        <w:rPr>
          <w:i/>
          <w:iCs/>
          <w:color w:val="auto"/>
          <w:kern w:val="0"/>
          <w:sz w:val="24"/>
          <w:szCs w:val="24"/>
          <w:lang w:bidi="my-MM"/>
        </w:rPr>
        <w:t>An Analysis of Factors in Marketing Mix Influencing the Purchase Intention of Haier Electric Water Heater: A Study of Chinese Consumers in Beijing Urban Area</w:t>
      </w:r>
      <w:r w:rsidRPr="00791288">
        <w:rPr>
          <w:color w:val="auto"/>
          <w:kern w:val="0"/>
          <w:sz w:val="24"/>
          <w:szCs w:val="24"/>
          <w:lang w:bidi="my-MM"/>
        </w:rPr>
        <w:t>.</w:t>
      </w:r>
      <w:r w:rsidRPr="00791288">
        <w:rPr>
          <w:color w:val="auto"/>
          <w:sz w:val="24"/>
          <w:szCs w:val="24"/>
        </w:rPr>
        <w:t xml:space="preserve"> Bangkok: Assumption University of Thailand.</w:t>
      </w:r>
    </w:p>
    <w:p w14:paraId="70B8A0EE" w14:textId="77777777" w:rsidR="00791288" w:rsidRPr="00791288" w:rsidRDefault="00791288" w:rsidP="00791288">
      <w:pPr>
        <w:spacing w:after="160" w:line="360" w:lineRule="auto"/>
        <w:ind w:left="810" w:hanging="810"/>
        <w:rPr>
          <w:rFonts w:eastAsia="Calibri"/>
          <w:color w:val="auto"/>
          <w:kern w:val="0"/>
          <w:sz w:val="24"/>
          <w:szCs w:val="24"/>
          <w:lang w:bidi="ar-SA"/>
          <w14:ligatures w14:val="none"/>
        </w:rPr>
      </w:pPr>
      <w:r w:rsidRPr="00791288">
        <w:rPr>
          <w:rFonts w:eastAsia="Calibri"/>
          <w:color w:val="auto"/>
          <w:kern w:val="0"/>
          <w:sz w:val="24"/>
          <w:szCs w:val="24"/>
          <w:lang w:bidi="ar-SA"/>
          <w14:ligatures w14:val="none"/>
        </w:rPr>
        <w:t xml:space="preserve">Ivy, J. (2008). A new higher education marketing mix: the 7ps for MBA marketing. </w:t>
      </w:r>
      <w:r w:rsidRPr="00791288">
        <w:rPr>
          <w:rFonts w:eastAsia="Calibri"/>
          <w:i/>
          <w:color w:val="auto"/>
          <w:kern w:val="0"/>
          <w:sz w:val="24"/>
          <w:szCs w:val="24"/>
          <w:lang w:bidi="ar-SA"/>
          <w14:ligatures w14:val="none"/>
        </w:rPr>
        <w:t>International journal of educational management, 13</w:t>
      </w:r>
      <w:r w:rsidRPr="00791288">
        <w:rPr>
          <w:rFonts w:eastAsia="Calibri"/>
          <w:color w:val="auto"/>
          <w:kern w:val="0"/>
          <w:sz w:val="24"/>
          <w:szCs w:val="24"/>
          <w:lang w:bidi="ar-SA"/>
          <w14:ligatures w14:val="none"/>
        </w:rPr>
        <w:t>(3), 288-299.</w:t>
      </w:r>
    </w:p>
    <w:p w14:paraId="7602CFAE" w14:textId="77777777" w:rsidR="00791288" w:rsidRPr="00791288" w:rsidRDefault="00791288" w:rsidP="00791288">
      <w:pPr>
        <w:spacing w:after="160" w:line="360" w:lineRule="auto"/>
        <w:ind w:left="810" w:hanging="810"/>
        <w:rPr>
          <w:color w:val="auto"/>
          <w:sz w:val="24"/>
          <w:szCs w:val="24"/>
        </w:rPr>
      </w:pPr>
      <w:proofErr w:type="spellStart"/>
      <w:r w:rsidRPr="00791288">
        <w:rPr>
          <w:color w:val="auto"/>
          <w:sz w:val="24"/>
          <w:szCs w:val="24"/>
        </w:rPr>
        <w:t>Jaakkola</w:t>
      </w:r>
      <w:proofErr w:type="spellEnd"/>
      <w:r w:rsidRPr="00791288">
        <w:rPr>
          <w:color w:val="auto"/>
          <w:sz w:val="24"/>
          <w:szCs w:val="24"/>
        </w:rPr>
        <w:t xml:space="preserve">, M. (2006). </w:t>
      </w:r>
      <w:r w:rsidRPr="00791288">
        <w:rPr>
          <w:i/>
          <w:iCs/>
          <w:color w:val="auto"/>
          <w:sz w:val="24"/>
          <w:szCs w:val="24"/>
        </w:rPr>
        <w:t>Strategic Marketing and Its Effect on Business Performance: Moderating Effect of Country-specific Factors</w:t>
      </w:r>
      <w:r w:rsidRPr="00791288">
        <w:rPr>
          <w:color w:val="auto"/>
          <w:sz w:val="24"/>
          <w:szCs w:val="24"/>
        </w:rPr>
        <w:t>. Master’s thesis Helsinki School of Economics.</w:t>
      </w:r>
    </w:p>
    <w:p w14:paraId="64E644EA" w14:textId="77777777" w:rsidR="00791288" w:rsidRPr="00791288" w:rsidRDefault="00791288" w:rsidP="00791288">
      <w:pPr>
        <w:spacing w:after="160" w:line="360" w:lineRule="auto"/>
        <w:ind w:left="810" w:hanging="810"/>
        <w:rPr>
          <w:color w:val="auto"/>
          <w:sz w:val="24"/>
          <w:szCs w:val="24"/>
        </w:rPr>
      </w:pPr>
      <w:proofErr w:type="spellStart"/>
      <w:r w:rsidRPr="00791288">
        <w:rPr>
          <w:color w:val="auto"/>
          <w:sz w:val="24"/>
          <w:szCs w:val="24"/>
          <w:shd w:val="clear" w:color="auto" w:fill="FFFFFF"/>
        </w:rPr>
        <w:t>Jaharuddin</w:t>
      </w:r>
      <w:proofErr w:type="spellEnd"/>
      <w:r w:rsidRPr="00791288">
        <w:rPr>
          <w:color w:val="auto"/>
          <w:sz w:val="24"/>
          <w:szCs w:val="24"/>
          <w:shd w:val="clear" w:color="auto" w:fill="FFFFFF"/>
        </w:rPr>
        <w:t xml:space="preserve">, N. S., &amp; </w:t>
      </w:r>
      <w:proofErr w:type="spellStart"/>
      <w:r w:rsidRPr="00791288">
        <w:rPr>
          <w:color w:val="auto"/>
          <w:sz w:val="24"/>
          <w:szCs w:val="24"/>
          <w:shd w:val="clear" w:color="auto" w:fill="FFFFFF"/>
        </w:rPr>
        <w:t>Abd</w:t>
      </w:r>
      <w:proofErr w:type="spellEnd"/>
      <w:r w:rsidRPr="00791288">
        <w:rPr>
          <w:color w:val="auto"/>
          <w:sz w:val="24"/>
          <w:szCs w:val="24"/>
          <w:shd w:val="clear" w:color="auto" w:fill="FFFFFF"/>
        </w:rPr>
        <w:t xml:space="preserve"> </w:t>
      </w:r>
      <w:proofErr w:type="spellStart"/>
      <w:r w:rsidRPr="00791288">
        <w:rPr>
          <w:color w:val="auto"/>
          <w:sz w:val="24"/>
          <w:szCs w:val="24"/>
          <w:shd w:val="clear" w:color="auto" w:fill="FFFFFF"/>
        </w:rPr>
        <w:t>Wahab</w:t>
      </w:r>
      <w:proofErr w:type="spellEnd"/>
      <w:r w:rsidRPr="00791288">
        <w:rPr>
          <w:color w:val="auto"/>
          <w:sz w:val="24"/>
          <w:szCs w:val="24"/>
          <w:shd w:val="clear" w:color="auto" w:fill="FFFFFF"/>
        </w:rPr>
        <w:t>, N. S. (2014). The Effect of Attitude Factors on Consumer Purchase Intention of Counterfeit Products. In </w:t>
      </w:r>
      <w:r w:rsidRPr="00791288">
        <w:rPr>
          <w:i/>
          <w:iCs/>
          <w:color w:val="auto"/>
          <w:sz w:val="24"/>
          <w:szCs w:val="24"/>
          <w:shd w:val="clear" w:color="auto" w:fill="FFFFFF"/>
        </w:rPr>
        <w:t>3rd International Conference on Management, Economics and Finance (ICMEF)</w:t>
      </w:r>
      <w:r w:rsidRPr="00791288">
        <w:rPr>
          <w:color w:val="auto"/>
          <w:sz w:val="24"/>
          <w:szCs w:val="24"/>
          <w:shd w:val="clear" w:color="auto" w:fill="FFFFFF"/>
        </w:rPr>
        <w:t>.</w:t>
      </w:r>
    </w:p>
    <w:p w14:paraId="70EEA4D7"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Jamieson, L. F., &amp; Bass, F. M. (1989). Adjusting Stated Intention Measures to Predict Trial Purchase of New Products. </w:t>
      </w:r>
      <w:r w:rsidRPr="00791288">
        <w:rPr>
          <w:i/>
          <w:color w:val="auto"/>
          <w:sz w:val="24"/>
          <w:szCs w:val="24"/>
        </w:rPr>
        <w:t>Journal of Marketing Research, 26</w:t>
      </w:r>
      <w:r w:rsidRPr="00791288">
        <w:rPr>
          <w:color w:val="auto"/>
          <w:sz w:val="24"/>
          <w:szCs w:val="24"/>
        </w:rPr>
        <w:t>(3), 336-345.</w:t>
      </w:r>
    </w:p>
    <w:p w14:paraId="0E36B229"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Keller, K. L. (2001). Building Customer-Based Brand Equity: Creating Brand Resonance Requires Carefully Sequenced Brand-Building Efforts. </w:t>
      </w:r>
      <w:r w:rsidRPr="00791288">
        <w:rPr>
          <w:i/>
          <w:color w:val="auto"/>
          <w:sz w:val="24"/>
          <w:szCs w:val="24"/>
        </w:rPr>
        <w:t>Marketing Management, 10</w:t>
      </w:r>
      <w:r w:rsidRPr="00791288">
        <w:rPr>
          <w:color w:val="auto"/>
          <w:sz w:val="24"/>
          <w:szCs w:val="24"/>
        </w:rPr>
        <w:t>(2), 15-19.</w:t>
      </w:r>
    </w:p>
    <w:p w14:paraId="635D91A7"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Kish, L. (1965). </w:t>
      </w:r>
      <w:r w:rsidRPr="00791288">
        <w:rPr>
          <w:i/>
          <w:iCs/>
          <w:color w:val="auto"/>
          <w:sz w:val="24"/>
          <w:szCs w:val="24"/>
        </w:rPr>
        <w:t>Survey Sampling</w:t>
      </w:r>
      <w:r w:rsidRPr="00791288">
        <w:rPr>
          <w:color w:val="auto"/>
          <w:sz w:val="24"/>
          <w:szCs w:val="24"/>
        </w:rPr>
        <w:t>. New York: J. Wiley.</w:t>
      </w:r>
    </w:p>
    <w:p w14:paraId="17A9ADCE"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lastRenderedPageBreak/>
        <w:t xml:space="preserve">Kotler, P. (2000). </w:t>
      </w:r>
      <w:r w:rsidRPr="00791288">
        <w:rPr>
          <w:i/>
          <w:iCs/>
          <w:color w:val="auto"/>
          <w:sz w:val="24"/>
          <w:szCs w:val="24"/>
        </w:rPr>
        <w:t>Marketing Management Millennium Edition</w:t>
      </w:r>
      <w:r w:rsidRPr="00791288">
        <w:rPr>
          <w:color w:val="auto"/>
          <w:sz w:val="24"/>
          <w:szCs w:val="24"/>
        </w:rPr>
        <w:t xml:space="preserve"> (10</w:t>
      </w:r>
      <w:r w:rsidRPr="00791288">
        <w:rPr>
          <w:color w:val="auto"/>
          <w:sz w:val="24"/>
          <w:szCs w:val="24"/>
          <w:vertAlign w:val="superscript"/>
        </w:rPr>
        <w:t>th</w:t>
      </w:r>
      <w:r w:rsidRPr="00791288">
        <w:rPr>
          <w:color w:val="auto"/>
          <w:sz w:val="24"/>
          <w:szCs w:val="24"/>
        </w:rPr>
        <w:t xml:space="preserve"> </w:t>
      </w:r>
      <w:proofErr w:type="gramStart"/>
      <w:r w:rsidRPr="00791288">
        <w:rPr>
          <w:color w:val="auto"/>
          <w:sz w:val="24"/>
          <w:szCs w:val="24"/>
        </w:rPr>
        <w:t>ed</w:t>
      </w:r>
      <w:proofErr w:type="gramEnd"/>
      <w:r w:rsidRPr="00791288">
        <w:rPr>
          <w:color w:val="auto"/>
          <w:sz w:val="24"/>
          <w:szCs w:val="24"/>
        </w:rPr>
        <w:t>.). New Jersey: Pearson Custom Publishing.</w:t>
      </w:r>
    </w:p>
    <w:p w14:paraId="637D6E28"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Kotler, P. (2003). </w:t>
      </w:r>
      <w:r w:rsidRPr="00791288">
        <w:rPr>
          <w:i/>
          <w:iCs/>
          <w:color w:val="auto"/>
          <w:sz w:val="24"/>
          <w:szCs w:val="24"/>
        </w:rPr>
        <w:t>Marketing Management</w:t>
      </w:r>
      <w:r w:rsidRPr="00791288">
        <w:rPr>
          <w:color w:val="auto"/>
          <w:sz w:val="24"/>
          <w:szCs w:val="24"/>
        </w:rPr>
        <w:t xml:space="preserve"> (11</w:t>
      </w:r>
      <w:r w:rsidRPr="00791288">
        <w:rPr>
          <w:color w:val="auto"/>
          <w:sz w:val="24"/>
          <w:szCs w:val="24"/>
          <w:vertAlign w:val="superscript"/>
        </w:rPr>
        <w:t>th</w:t>
      </w:r>
      <w:r w:rsidRPr="00791288">
        <w:rPr>
          <w:color w:val="auto"/>
          <w:sz w:val="24"/>
          <w:szCs w:val="24"/>
        </w:rPr>
        <w:t xml:space="preserve"> </w:t>
      </w:r>
      <w:proofErr w:type="gramStart"/>
      <w:r w:rsidRPr="00791288">
        <w:rPr>
          <w:color w:val="auto"/>
          <w:sz w:val="24"/>
          <w:szCs w:val="24"/>
        </w:rPr>
        <w:t>ed</w:t>
      </w:r>
      <w:proofErr w:type="gramEnd"/>
      <w:r w:rsidRPr="00791288">
        <w:rPr>
          <w:color w:val="auto"/>
          <w:sz w:val="24"/>
          <w:szCs w:val="24"/>
        </w:rPr>
        <w:t>.). New Jersey: Prentice Hall International Editions.</w:t>
      </w:r>
    </w:p>
    <w:p w14:paraId="5DF7E8D2"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Kotler, P., &amp; Armstrong, G. (1987). </w:t>
      </w:r>
      <w:r w:rsidRPr="00791288">
        <w:rPr>
          <w:i/>
          <w:iCs/>
          <w:color w:val="auto"/>
          <w:sz w:val="24"/>
          <w:szCs w:val="24"/>
        </w:rPr>
        <w:t>Marketing: An Introduction</w:t>
      </w:r>
      <w:r w:rsidRPr="00791288">
        <w:rPr>
          <w:color w:val="auto"/>
          <w:sz w:val="24"/>
          <w:szCs w:val="24"/>
        </w:rPr>
        <w:t>. Englewood Cliffs, New Jersey: Prentice Hall.</w:t>
      </w:r>
    </w:p>
    <w:p w14:paraId="0AAB9689" w14:textId="77777777" w:rsidR="00791288" w:rsidRPr="00791288" w:rsidRDefault="00791288" w:rsidP="00791288">
      <w:pPr>
        <w:spacing w:after="160" w:line="360" w:lineRule="auto"/>
        <w:ind w:left="810" w:hanging="810"/>
        <w:rPr>
          <w:color w:val="auto"/>
          <w:sz w:val="24"/>
          <w:szCs w:val="24"/>
          <w:shd w:val="clear" w:color="auto" w:fill="FFFFFF"/>
        </w:rPr>
      </w:pPr>
      <w:r w:rsidRPr="00791288">
        <w:rPr>
          <w:color w:val="auto"/>
          <w:sz w:val="24"/>
          <w:szCs w:val="24"/>
          <w:shd w:val="clear" w:color="auto" w:fill="FFFFFF"/>
        </w:rPr>
        <w:t xml:space="preserve">Kotler, P., &amp; Armstrong, G. (1994) </w:t>
      </w:r>
      <w:r w:rsidRPr="00791288">
        <w:rPr>
          <w:i/>
          <w:iCs/>
          <w:color w:val="auto"/>
          <w:sz w:val="24"/>
          <w:szCs w:val="24"/>
          <w:shd w:val="clear" w:color="auto" w:fill="FFFFFF"/>
        </w:rPr>
        <w:t>Principles of Marketing</w:t>
      </w:r>
      <w:r w:rsidRPr="00791288">
        <w:rPr>
          <w:color w:val="auto"/>
          <w:sz w:val="24"/>
          <w:szCs w:val="24"/>
          <w:shd w:val="clear" w:color="auto" w:fill="FFFFFF"/>
        </w:rPr>
        <w:t>. (6</w:t>
      </w:r>
      <w:r w:rsidRPr="00791288">
        <w:rPr>
          <w:color w:val="auto"/>
          <w:sz w:val="24"/>
          <w:szCs w:val="24"/>
          <w:shd w:val="clear" w:color="auto" w:fill="FFFFFF"/>
          <w:vertAlign w:val="superscript"/>
        </w:rPr>
        <w:t>th</w:t>
      </w:r>
      <w:r w:rsidRPr="00791288">
        <w:rPr>
          <w:color w:val="auto"/>
          <w:sz w:val="24"/>
          <w:szCs w:val="24"/>
          <w:shd w:val="clear" w:color="auto" w:fill="FFFFFF"/>
        </w:rPr>
        <w:t xml:space="preserve"> </w:t>
      </w:r>
      <w:proofErr w:type="gramStart"/>
      <w:r w:rsidRPr="00791288">
        <w:rPr>
          <w:color w:val="auto"/>
          <w:sz w:val="24"/>
          <w:szCs w:val="24"/>
          <w:shd w:val="clear" w:color="auto" w:fill="FFFFFF"/>
        </w:rPr>
        <w:t>ed</w:t>
      </w:r>
      <w:proofErr w:type="gramEnd"/>
      <w:r w:rsidRPr="00791288">
        <w:rPr>
          <w:color w:val="auto"/>
          <w:sz w:val="24"/>
          <w:szCs w:val="24"/>
          <w:shd w:val="clear" w:color="auto" w:fill="FFFFFF"/>
        </w:rPr>
        <w:t xml:space="preserve">.). New Jersey: Pearson-Prentice Hall. </w:t>
      </w:r>
    </w:p>
    <w:p w14:paraId="73BABBDD" w14:textId="77777777" w:rsidR="00791288" w:rsidRPr="00791288" w:rsidRDefault="00791288" w:rsidP="00791288">
      <w:pPr>
        <w:spacing w:after="160" w:line="360" w:lineRule="auto"/>
        <w:ind w:left="810" w:hanging="810"/>
        <w:rPr>
          <w:color w:val="auto"/>
          <w:sz w:val="24"/>
          <w:szCs w:val="24"/>
          <w:shd w:val="clear" w:color="auto" w:fill="FFFFFF"/>
        </w:rPr>
      </w:pPr>
      <w:r w:rsidRPr="00791288">
        <w:rPr>
          <w:color w:val="auto"/>
          <w:sz w:val="24"/>
          <w:szCs w:val="24"/>
          <w:shd w:val="clear" w:color="auto" w:fill="FFFFFF"/>
        </w:rPr>
        <w:t xml:space="preserve">Kotler, P., &amp; Armstrong, G. (1996) </w:t>
      </w:r>
      <w:r w:rsidRPr="00791288">
        <w:rPr>
          <w:i/>
          <w:iCs/>
          <w:color w:val="auto"/>
          <w:sz w:val="24"/>
          <w:szCs w:val="24"/>
          <w:shd w:val="clear" w:color="auto" w:fill="FFFFFF"/>
        </w:rPr>
        <w:t>Principles of Marketing</w:t>
      </w:r>
      <w:r w:rsidRPr="00791288">
        <w:rPr>
          <w:color w:val="auto"/>
          <w:sz w:val="24"/>
          <w:szCs w:val="24"/>
          <w:shd w:val="clear" w:color="auto" w:fill="FFFFFF"/>
        </w:rPr>
        <w:t>. (7</w:t>
      </w:r>
      <w:r w:rsidRPr="00791288">
        <w:rPr>
          <w:color w:val="auto"/>
          <w:sz w:val="24"/>
          <w:szCs w:val="24"/>
          <w:shd w:val="clear" w:color="auto" w:fill="FFFFFF"/>
          <w:vertAlign w:val="superscript"/>
        </w:rPr>
        <w:t>th</w:t>
      </w:r>
      <w:r w:rsidRPr="00791288">
        <w:rPr>
          <w:color w:val="auto"/>
          <w:sz w:val="24"/>
          <w:szCs w:val="24"/>
          <w:shd w:val="clear" w:color="auto" w:fill="FFFFFF"/>
        </w:rPr>
        <w:t xml:space="preserve"> </w:t>
      </w:r>
      <w:proofErr w:type="gramStart"/>
      <w:r w:rsidRPr="00791288">
        <w:rPr>
          <w:color w:val="auto"/>
          <w:sz w:val="24"/>
          <w:szCs w:val="24"/>
          <w:shd w:val="clear" w:color="auto" w:fill="FFFFFF"/>
        </w:rPr>
        <w:t>ed</w:t>
      </w:r>
      <w:proofErr w:type="gramEnd"/>
      <w:r w:rsidRPr="00791288">
        <w:rPr>
          <w:color w:val="auto"/>
          <w:sz w:val="24"/>
          <w:szCs w:val="24"/>
          <w:shd w:val="clear" w:color="auto" w:fill="FFFFFF"/>
        </w:rPr>
        <w:t xml:space="preserve">.). </w:t>
      </w:r>
      <w:r w:rsidRPr="00791288">
        <w:rPr>
          <w:color w:val="auto"/>
          <w:sz w:val="24"/>
          <w:szCs w:val="24"/>
        </w:rPr>
        <w:t>Englewood Cliffs, New Jersey: Prentice Hall</w:t>
      </w:r>
      <w:r w:rsidRPr="00791288">
        <w:rPr>
          <w:color w:val="auto"/>
          <w:sz w:val="24"/>
          <w:szCs w:val="24"/>
          <w:shd w:val="clear" w:color="auto" w:fill="FFFFFF"/>
        </w:rPr>
        <w:t>.</w:t>
      </w:r>
    </w:p>
    <w:p w14:paraId="5DC61308" w14:textId="77777777" w:rsidR="00791288" w:rsidRPr="00791288" w:rsidRDefault="00791288" w:rsidP="00791288">
      <w:pPr>
        <w:spacing w:after="160" w:line="360" w:lineRule="auto"/>
        <w:ind w:left="810" w:hanging="810"/>
        <w:rPr>
          <w:color w:val="auto"/>
          <w:sz w:val="24"/>
          <w:szCs w:val="24"/>
          <w:shd w:val="clear" w:color="auto" w:fill="FFFFFF"/>
        </w:rPr>
      </w:pPr>
      <w:r w:rsidRPr="00791288">
        <w:rPr>
          <w:color w:val="auto"/>
          <w:sz w:val="24"/>
          <w:szCs w:val="24"/>
          <w:shd w:val="clear" w:color="auto" w:fill="FFFFFF"/>
        </w:rPr>
        <w:t xml:space="preserve">Kotler, P., &amp; Armstrong, G. (2004) </w:t>
      </w:r>
      <w:r w:rsidRPr="00791288">
        <w:rPr>
          <w:i/>
          <w:iCs/>
          <w:color w:val="auto"/>
          <w:sz w:val="24"/>
          <w:szCs w:val="24"/>
          <w:shd w:val="clear" w:color="auto" w:fill="FFFFFF"/>
        </w:rPr>
        <w:t>Principles of Marketing</w:t>
      </w:r>
      <w:r w:rsidRPr="00791288">
        <w:rPr>
          <w:color w:val="auto"/>
          <w:sz w:val="24"/>
          <w:szCs w:val="24"/>
          <w:shd w:val="clear" w:color="auto" w:fill="FFFFFF"/>
        </w:rPr>
        <w:t>. (10</w:t>
      </w:r>
      <w:r w:rsidRPr="00791288">
        <w:rPr>
          <w:color w:val="auto"/>
          <w:sz w:val="24"/>
          <w:szCs w:val="24"/>
          <w:shd w:val="clear" w:color="auto" w:fill="FFFFFF"/>
          <w:vertAlign w:val="superscript"/>
        </w:rPr>
        <w:t>th</w:t>
      </w:r>
      <w:r w:rsidRPr="00791288">
        <w:rPr>
          <w:color w:val="auto"/>
          <w:sz w:val="24"/>
          <w:szCs w:val="24"/>
          <w:shd w:val="clear" w:color="auto" w:fill="FFFFFF"/>
        </w:rPr>
        <w:t xml:space="preserve"> </w:t>
      </w:r>
      <w:proofErr w:type="gramStart"/>
      <w:r w:rsidRPr="00791288">
        <w:rPr>
          <w:color w:val="auto"/>
          <w:sz w:val="24"/>
          <w:szCs w:val="24"/>
          <w:shd w:val="clear" w:color="auto" w:fill="FFFFFF"/>
        </w:rPr>
        <w:t>ed</w:t>
      </w:r>
      <w:proofErr w:type="gramEnd"/>
      <w:r w:rsidRPr="00791288">
        <w:rPr>
          <w:color w:val="auto"/>
          <w:sz w:val="24"/>
          <w:szCs w:val="24"/>
          <w:shd w:val="clear" w:color="auto" w:fill="FFFFFF"/>
        </w:rPr>
        <w:t xml:space="preserve">.). New Jersey: Pearson-Prentice Hall. </w:t>
      </w:r>
    </w:p>
    <w:p w14:paraId="12D4FC97"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Kotler, P., </w:t>
      </w:r>
      <w:proofErr w:type="spellStart"/>
      <w:r w:rsidRPr="00791288">
        <w:rPr>
          <w:color w:val="auto"/>
          <w:sz w:val="24"/>
          <w:szCs w:val="24"/>
        </w:rPr>
        <w:t>Ang</w:t>
      </w:r>
      <w:proofErr w:type="spellEnd"/>
      <w:r w:rsidRPr="00791288">
        <w:rPr>
          <w:color w:val="auto"/>
          <w:sz w:val="24"/>
          <w:szCs w:val="24"/>
        </w:rPr>
        <w:t xml:space="preserve">, S. H., Leong, S. M., &amp; Tan, C. T. (1999). </w:t>
      </w:r>
      <w:r w:rsidRPr="00791288">
        <w:rPr>
          <w:i/>
          <w:iCs/>
          <w:color w:val="auto"/>
          <w:sz w:val="24"/>
          <w:szCs w:val="24"/>
        </w:rPr>
        <w:t>Marketing Management: An Asian Perspective</w:t>
      </w:r>
      <w:r w:rsidRPr="00791288">
        <w:rPr>
          <w:color w:val="auto"/>
          <w:sz w:val="24"/>
          <w:szCs w:val="24"/>
        </w:rPr>
        <w:t>. (2</w:t>
      </w:r>
      <w:r w:rsidRPr="00791288">
        <w:rPr>
          <w:color w:val="auto"/>
          <w:sz w:val="24"/>
          <w:szCs w:val="24"/>
          <w:vertAlign w:val="superscript"/>
        </w:rPr>
        <w:t>nd</w:t>
      </w:r>
      <w:r w:rsidRPr="00791288">
        <w:rPr>
          <w:color w:val="auto"/>
          <w:sz w:val="24"/>
          <w:szCs w:val="24"/>
        </w:rPr>
        <w:t xml:space="preserve"> </w:t>
      </w:r>
      <w:proofErr w:type="gramStart"/>
      <w:r w:rsidRPr="00791288">
        <w:rPr>
          <w:color w:val="auto"/>
          <w:sz w:val="24"/>
          <w:szCs w:val="24"/>
        </w:rPr>
        <w:t>ed</w:t>
      </w:r>
      <w:proofErr w:type="gramEnd"/>
      <w:r w:rsidRPr="00791288">
        <w:rPr>
          <w:color w:val="auto"/>
          <w:sz w:val="24"/>
          <w:szCs w:val="24"/>
        </w:rPr>
        <w:t>.).  New Jersey: Prentice Hall.</w:t>
      </w:r>
    </w:p>
    <w:p w14:paraId="0FEAE8CD" w14:textId="77777777" w:rsidR="00791288" w:rsidRPr="00791288" w:rsidRDefault="00791288" w:rsidP="00791288">
      <w:pPr>
        <w:spacing w:after="160" w:line="360" w:lineRule="auto"/>
        <w:ind w:left="810" w:hanging="810"/>
        <w:rPr>
          <w:color w:val="auto"/>
          <w:sz w:val="24"/>
          <w:szCs w:val="24"/>
          <w:shd w:val="clear" w:color="auto" w:fill="FFFFFF"/>
        </w:rPr>
      </w:pPr>
      <w:r w:rsidRPr="00791288">
        <w:rPr>
          <w:color w:val="auto"/>
          <w:sz w:val="24"/>
          <w:szCs w:val="24"/>
        </w:rPr>
        <w:t xml:space="preserve">Kotler, P., Armstrong, G., &amp; </w:t>
      </w:r>
      <w:proofErr w:type="spellStart"/>
      <w:r w:rsidRPr="00791288">
        <w:rPr>
          <w:color w:val="auto"/>
          <w:sz w:val="24"/>
          <w:szCs w:val="24"/>
        </w:rPr>
        <w:t>Balasubramanian</w:t>
      </w:r>
      <w:proofErr w:type="spellEnd"/>
      <w:r w:rsidRPr="00791288">
        <w:rPr>
          <w:color w:val="auto"/>
          <w:sz w:val="24"/>
          <w:szCs w:val="24"/>
        </w:rPr>
        <w:t xml:space="preserve">, S. (2023). </w:t>
      </w:r>
      <w:r w:rsidRPr="00791288">
        <w:rPr>
          <w:i/>
          <w:iCs/>
          <w:color w:val="auto"/>
          <w:sz w:val="24"/>
          <w:szCs w:val="24"/>
        </w:rPr>
        <w:t>Principles of Marketing</w:t>
      </w:r>
      <w:r w:rsidRPr="00791288">
        <w:rPr>
          <w:color w:val="auto"/>
          <w:sz w:val="24"/>
          <w:szCs w:val="24"/>
        </w:rPr>
        <w:t xml:space="preserve"> (19</w:t>
      </w:r>
      <w:r w:rsidRPr="00791288">
        <w:rPr>
          <w:color w:val="auto"/>
          <w:sz w:val="24"/>
          <w:szCs w:val="24"/>
          <w:vertAlign w:val="superscript"/>
        </w:rPr>
        <w:t>th</w:t>
      </w:r>
      <w:r w:rsidRPr="00791288">
        <w:rPr>
          <w:color w:val="auto"/>
          <w:sz w:val="24"/>
          <w:szCs w:val="24"/>
        </w:rPr>
        <w:t xml:space="preserve"> </w:t>
      </w:r>
      <w:proofErr w:type="gramStart"/>
      <w:r w:rsidRPr="00791288">
        <w:rPr>
          <w:color w:val="auto"/>
          <w:sz w:val="24"/>
          <w:szCs w:val="24"/>
        </w:rPr>
        <w:t>ed</w:t>
      </w:r>
      <w:proofErr w:type="gramEnd"/>
      <w:r w:rsidRPr="00791288">
        <w:rPr>
          <w:color w:val="auto"/>
          <w:sz w:val="24"/>
          <w:szCs w:val="24"/>
        </w:rPr>
        <w:t>.). Pearson Education Limited.</w:t>
      </w:r>
    </w:p>
    <w:p w14:paraId="41F1BFF0"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Kumar, V., </w:t>
      </w:r>
      <w:proofErr w:type="spellStart"/>
      <w:r w:rsidRPr="00791288">
        <w:rPr>
          <w:color w:val="auto"/>
          <w:sz w:val="24"/>
          <w:szCs w:val="24"/>
        </w:rPr>
        <w:t>Aaker</w:t>
      </w:r>
      <w:proofErr w:type="spellEnd"/>
      <w:r w:rsidRPr="00791288">
        <w:rPr>
          <w:color w:val="auto"/>
          <w:sz w:val="24"/>
          <w:szCs w:val="24"/>
        </w:rPr>
        <w:t xml:space="preserve">, D., &amp; Day, G. (2004). </w:t>
      </w:r>
      <w:r w:rsidRPr="00791288">
        <w:rPr>
          <w:i/>
          <w:color w:val="auto"/>
          <w:sz w:val="24"/>
          <w:szCs w:val="24"/>
        </w:rPr>
        <w:t>Marketing Research</w:t>
      </w:r>
      <w:r w:rsidRPr="00791288">
        <w:rPr>
          <w:color w:val="auto"/>
          <w:sz w:val="24"/>
          <w:szCs w:val="24"/>
        </w:rPr>
        <w:t>. (8</w:t>
      </w:r>
      <w:r w:rsidRPr="00791288">
        <w:rPr>
          <w:color w:val="auto"/>
          <w:sz w:val="24"/>
          <w:szCs w:val="24"/>
          <w:vertAlign w:val="superscript"/>
        </w:rPr>
        <w:t>th</w:t>
      </w:r>
      <w:r w:rsidRPr="00791288">
        <w:rPr>
          <w:color w:val="auto"/>
          <w:sz w:val="24"/>
          <w:szCs w:val="24"/>
        </w:rPr>
        <w:t xml:space="preserve"> </w:t>
      </w:r>
      <w:proofErr w:type="gramStart"/>
      <w:r w:rsidRPr="00791288">
        <w:rPr>
          <w:color w:val="auto"/>
          <w:sz w:val="24"/>
          <w:szCs w:val="24"/>
        </w:rPr>
        <w:t>ed</w:t>
      </w:r>
      <w:proofErr w:type="gramEnd"/>
      <w:r w:rsidRPr="00791288">
        <w:rPr>
          <w:color w:val="auto"/>
          <w:sz w:val="24"/>
          <w:szCs w:val="24"/>
        </w:rPr>
        <w:t>.). John Wiley and Sons.</w:t>
      </w:r>
    </w:p>
    <w:p w14:paraId="725D2E41" w14:textId="77777777" w:rsidR="00791288" w:rsidRPr="00791288" w:rsidRDefault="00791288" w:rsidP="00791288">
      <w:pPr>
        <w:spacing w:after="160" w:line="360" w:lineRule="auto"/>
        <w:ind w:left="810" w:hanging="810"/>
        <w:rPr>
          <w:color w:val="auto"/>
          <w:sz w:val="24"/>
          <w:szCs w:val="24"/>
          <w:shd w:val="clear" w:color="auto" w:fill="FFFFFF"/>
        </w:rPr>
      </w:pPr>
      <w:r w:rsidRPr="00791288">
        <w:rPr>
          <w:color w:val="auto"/>
          <w:sz w:val="24"/>
          <w:szCs w:val="24"/>
          <w:shd w:val="clear" w:color="auto" w:fill="FFFFFF"/>
        </w:rPr>
        <w:t>Kung, M. L., Wang, J. H., &amp; Liang, C. (2021). Impact of Purchase Preference, Perceived Value, and Marketing Mix on Purchase Intention and Willingness to Pay for Pork. </w:t>
      </w:r>
      <w:r w:rsidRPr="00791288">
        <w:rPr>
          <w:i/>
          <w:iCs/>
          <w:color w:val="auto"/>
          <w:sz w:val="24"/>
          <w:szCs w:val="24"/>
          <w:shd w:val="clear" w:color="auto" w:fill="FFFFFF"/>
        </w:rPr>
        <w:t>Foods</w:t>
      </w:r>
      <w:r w:rsidRPr="00791288">
        <w:rPr>
          <w:color w:val="auto"/>
          <w:sz w:val="24"/>
          <w:szCs w:val="24"/>
          <w:shd w:val="clear" w:color="auto" w:fill="FFFFFF"/>
        </w:rPr>
        <w:t>, </w:t>
      </w:r>
      <w:r w:rsidRPr="00791288">
        <w:rPr>
          <w:i/>
          <w:iCs/>
          <w:color w:val="auto"/>
          <w:sz w:val="24"/>
          <w:szCs w:val="24"/>
          <w:shd w:val="clear" w:color="auto" w:fill="FFFFFF"/>
        </w:rPr>
        <w:t>10</w:t>
      </w:r>
      <w:r w:rsidRPr="00791288">
        <w:rPr>
          <w:color w:val="auto"/>
          <w:sz w:val="24"/>
          <w:szCs w:val="24"/>
          <w:shd w:val="clear" w:color="auto" w:fill="FFFFFF"/>
        </w:rPr>
        <w:t>(10), 2396.</w:t>
      </w:r>
    </w:p>
    <w:p w14:paraId="7BC46C2B"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Marc Lim, W. (2023). Transformative Marketing in the New Normal: A Novel Practice-Scholarly Integrative Review of Business-To-Business Marketing Mix Challenges, Opportunities, and Solutions. </w:t>
      </w:r>
      <w:r w:rsidRPr="00791288">
        <w:rPr>
          <w:i/>
          <w:iCs/>
          <w:color w:val="auto"/>
          <w:sz w:val="24"/>
          <w:szCs w:val="24"/>
        </w:rPr>
        <w:t>Journal of Business Research, 160</w:t>
      </w:r>
      <w:r w:rsidRPr="00791288">
        <w:rPr>
          <w:color w:val="auto"/>
          <w:sz w:val="24"/>
          <w:szCs w:val="24"/>
        </w:rPr>
        <w:t>, 113638.</w:t>
      </w:r>
    </w:p>
    <w:p w14:paraId="3976B7DD" w14:textId="77777777" w:rsidR="00791288" w:rsidRPr="00791288" w:rsidRDefault="00791288" w:rsidP="00791288">
      <w:pPr>
        <w:spacing w:after="160" w:line="360" w:lineRule="auto"/>
        <w:ind w:left="810" w:hanging="810"/>
        <w:rPr>
          <w:color w:val="auto"/>
          <w:sz w:val="24"/>
          <w:szCs w:val="24"/>
          <w:shd w:val="clear" w:color="auto" w:fill="FFFFFF"/>
        </w:rPr>
      </w:pPr>
      <w:proofErr w:type="spellStart"/>
      <w:r w:rsidRPr="00791288">
        <w:rPr>
          <w:color w:val="auto"/>
          <w:sz w:val="24"/>
          <w:szCs w:val="24"/>
        </w:rPr>
        <w:t>McBurney</w:t>
      </w:r>
      <w:proofErr w:type="spellEnd"/>
      <w:r w:rsidRPr="00791288">
        <w:rPr>
          <w:color w:val="auto"/>
          <w:sz w:val="24"/>
          <w:szCs w:val="24"/>
        </w:rPr>
        <w:t xml:space="preserve">, D. (1994). </w:t>
      </w:r>
      <w:r w:rsidRPr="00791288">
        <w:rPr>
          <w:i/>
          <w:iCs/>
          <w:color w:val="auto"/>
          <w:sz w:val="24"/>
          <w:szCs w:val="24"/>
        </w:rPr>
        <w:t>Research Methods</w:t>
      </w:r>
      <w:r w:rsidRPr="00791288">
        <w:rPr>
          <w:color w:val="auto"/>
          <w:sz w:val="24"/>
          <w:szCs w:val="24"/>
        </w:rPr>
        <w:t>. (3</w:t>
      </w:r>
      <w:r w:rsidRPr="00791288">
        <w:rPr>
          <w:color w:val="auto"/>
          <w:sz w:val="24"/>
          <w:szCs w:val="24"/>
          <w:vertAlign w:val="superscript"/>
        </w:rPr>
        <w:t xml:space="preserve">rd </w:t>
      </w:r>
      <w:proofErr w:type="gramStart"/>
      <w:r w:rsidRPr="00791288">
        <w:rPr>
          <w:color w:val="auto"/>
          <w:sz w:val="24"/>
          <w:szCs w:val="24"/>
        </w:rPr>
        <w:t>ed</w:t>
      </w:r>
      <w:proofErr w:type="gramEnd"/>
      <w:r w:rsidRPr="00791288">
        <w:rPr>
          <w:color w:val="auto"/>
          <w:sz w:val="24"/>
          <w:szCs w:val="24"/>
        </w:rPr>
        <w:t xml:space="preserve">.) California: </w:t>
      </w:r>
      <w:r w:rsidRPr="00791288">
        <w:rPr>
          <w:color w:val="auto"/>
          <w:sz w:val="24"/>
          <w:szCs w:val="24"/>
          <w:shd w:val="clear" w:color="auto" w:fill="FFFFFF"/>
        </w:rPr>
        <w:t>Brooks/Cole Publishing Company.</w:t>
      </w:r>
    </w:p>
    <w:p w14:paraId="1A787812"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McCarthy, E. J. (1960). </w:t>
      </w:r>
      <w:r w:rsidRPr="00791288">
        <w:rPr>
          <w:i/>
          <w:iCs/>
          <w:color w:val="auto"/>
          <w:sz w:val="24"/>
          <w:szCs w:val="24"/>
        </w:rPr>
        <w:t>Basic Marketing: A Managerial Approach</w:t>
      </w:r>
      <w:r w:rsidRPr="00791288">
        <w:rPr>
          <w:color w:val="auto"/>
          <w:sz w:val="24"/>
          <w:szCs w:val="24"/>
        </w:rPr>
        <w:t xml:space="preserve">. </w:t>
      </w:r>
      <w:r w:rsidRPr="00791288">
        <w:rPr>
          <w:color w:val="auto"/>
          <w:sz w:val="24"/>
          <w:szCs w:val="24"/>
          <w:shd w:val="clear" w:color="auto" w:fill="FFFFFF"/>
        </w:rPr>
        <w:t>Illinois</w:t>
      </w:r>
      <w:r w:rsidRPr="00791288">
        <w:rPr>
          <w:color w:val="auto"/>
          <w:sz w:val="24"/>
          <w:szCs w:val="24"/>
        </w:rPr>
        <w:t>, USA: Richard D. Irwin.</w:t>
      </w:r>
    </w:p>
    <w:p w14:paraId="1AA31BC4"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lastRenderedPageBreak/>
        <w:t xml:space="preserve">McCarthy, E. J. (1964). The 4P Classification of the Marketing Mix Revisited, </w:t>
      </w:r>
      <w:r w:rsidRPr="00791288">
        <w:rPr>
          <w:i/>
          <w:color w:val="auto"/>
          <w:sz w:val="24"/>
          <w:szCs w:val="24"/>
        </w:rPr>
        <w:t>Journal of Marketing, 56</w:t>
      </w:r>
      <w:r w:rsidRPr="00791288">
        <w:rPr>
          <w:color w:val="auto"/>
          <w:sz w:val="24"/>
          <w:szCs w:val="24"/>
        </w:rPr>
        <w:t>(4), 83-93.</w:t>
      </w:r>
    </w:p>
    <w:p w14:paraId="7E6CDDC7" w14:textId="77777777" w:rsidR="00791288" w:rsidRPr="00791288" w:rsidRDefault="00791288" w:rsidP="00791288">
      <w:pPr>
        <w:spacing w:after="160" w:line="360" w:lineRule="auto"/>
        <w:ind w:left="810" w:hanging="810"/>
        <w:rPr>
          <w:color w:val="auto"/>
          <w:sz w:val="24"/>
          <w:szCs w:val="24"/>
          <w:shd w:val="clear" w:color="auto" w:fill="FFFFFF"/>
        </w:rPr>
      </w:pPr>
      <w:r w:rsidRPr="00791288">
        <w:rPr>
          <w:color w:val="auto"/>
          <w:sz w:val="24"/>
          <w:szCs w:val="24"/>
          <w:shd w:val="clear" w:color="auto" w:fill="FFFFFF"/>
        </w:rPr>
        <w:t>Miller, G. A. (2001). </w:t>
      </w:r>
      <w:r w:rsidRPr="00791288">
        <w:rPr>
          <w:i/>
          <w:iCs/>
          <w:color w:val="auto"/>
          <w:sz w:val="24"/>
          <w:szCs w:val="24"/>
          <w:shd w:val="clear" w:color="auto" w:fill="FFFFFF"/>
        </w:rPr>
        <w:t xml:space="preserve">The Development of Indicators for the Promotion of Sustainable Tourism: </w:t>
      </w:r>
      <w:r w:rsidRPr="00791288">
        <w:rPr>
          <w:color w:val="auto"/>
          <w:sz w:val="24"/>
          <w:szCs w:val="24"/>
        </w:rPr>
        <w:t xml:space="preserve">A Dissertation for Ph.D. </w:t>
      </w:r>
      <w:r w:rsidRPr="00791288">
        <w:rPr>
          <w:color w:val="auto"/>
          <w:sz w:val="24"/>
          <w:szCs w:val="24"/>
          <w:shd w:val="clear" w:color="auto" w:fill="FFFFFF"/>
        </w:rPr>
        <w:t>United Kingdom: University of Surrey.</w:t>
      </w:r>
    </w:p>
    <w:p w14:paraId="3185289C" w14:textId="77777777" w:rsidR="00791288" w:rsidRPr="00791288" w:rsidRDefault="00791288" w:rsidP="00791288">
      <w:pPr>
        <w:spacing w:after="160" w:line="360" w:lineRule="auto"/>
        <w:ind w:left="810" w:hanging="810"/>
        <w:rPr>
          <w:color w:val="auto"/>
          <w:sz w:val="24"/>
          <w:szCs w:val="24"/>
          <w:shd w:val="clear" w:color="auto" w:fill="FFFFFF"/>
        </w:rPr>
      </w:pPr>
      <w:r w:rsidRPr="00791288">
        <w:rPr>
          <w:color w:val="auto"/>
          <w:sz w:val="24"/>
          <w:szCs w:val="24"/>
          <w:shd w:val="clear" w:color="auto" w:fill="FFFFFF"/>
        </w:rPr>
        <w:t xml:space="preserve">Miller, K. E., &amp; </w:t>
      </w:r>
      <w:proofErr w:type="spellStart"/>
      <w:r w:rsidRPr="00791288">
        <w:rPr>
          <w:color w:val="auto"/>
          <w:sz w:val="24"/>
          <w:szCs w:val="24"/>
          <w:shd w:val="clear" w:color="auto" w:fill="FFFFFF"/>
        </w:rPr>
        <w:t>Ginter</w:t>
      </w:r>
      <w:proofErr w:type="spellEnd"/>
      <w:r w:rsidRPr="00791288">
        <w:rPr>
          <w:color w:val="auto"/>
          <w:sz w:val="24"/>
          <w:szCs w:val="24"/>
          <w:shd w:val="clear" w:color="auto" w:fill="FFFFFF"/>
        </w:rPr>
        <w:t>, J. L. (1979). An Investigation of Situational Variation in Brand Choice Behavior and Attitude. </w:t>
      </w:r>
      <w:r w:rsidRPr="00791288">
        <w:rPr>
          <w:i/>
          <w:iCs/>
          <w:color w:val="auto"/>
          <w:sz w:val="24"/>
          <w:szCs w:val="24"/>
          <w:shd w:val="clear" w:color="auto" w:fill="FFFFFF"/>
        </w:rPr>
        <w:t>Journal of Marketing Research, 16</w:t>
      </w:r>
      <w:r w:rsidRPr="00791288">
        <w:rPr>
          <w:color w:val="auto"/>
          <w:sz w:val="24"/>
          <w:szCs w:val="24"/>
          <w:shd w:val="clear" w:color="auto" w:fill="FFFFFF"/>
        </w:rPr>
        <w:t>(1), 111-123.</w:t>
      </w:r>
    </w:p>
    <w:p w14:paraId="5C73B253" w14:textId="77777777" w:rsidR="00791288" w:rsidRPr="00791288" w:rsidRDefault="00791288" w:rsidP="00791288">
      <w:pPr>
        <w:spacing w:after="160" w:line="360" w:lineRule="auto"/>
        <w:ind w:left="810" w:hanging="810"/>
        <w:rPr>
          <w:color w:val="auto"/>
          <w:sz w:val="24"/>
          <w:szCs w:val="24"/>
        </w:rPr>
      </w:pPr>
      <w:proofErr w:type="spellStart"/>
      <w:r w:rsidRPr="00791288">
        <w:rPr>
          <w:color w:val="auto"/>
          <w:sz w:val="24"/>
          <w:szCs w:val="24"/>
        </w:rPr>
        <w:t>Morwitz</w:t>
      </w:r>
      <w:proofErr w:type="spellEnd"/>
      <w:r w:rsidRPr="00791288">
        <w:rPr>
          <w:color w:val="auto"/>
          <w:sz w:val="24"/>
          <w:szCs w:val="24"/>
        </w:rPr>
        <w:t xml:space="preserve">, V., Gupta, A., &amp; </w:t>
      </w:r>
      <w:proofErr w:type="spellStart"/>
      <w:r w:rsidRPr="00791288">
        <w:rPr>
          <w:color w:val="auto"/>
          <w:sz w:val="24"/>
          <w:szCs w:val="24"/>
        </w:rPr>
        <w:t>Steckel</w:t>
      </w:r>
      <w:proofErr w:type="spellEnd"/>
      <w:r w:rsidRPr="00791288">
        <w:rPr>
          <w:color w:val="auto"/>
          <w:sz w:val="24"/>
          <w:szCs w:val="24"/>
        </w:rPr>
        <w:t xml:space="preserve">, J. H. (2006). When Do Purchase Intentions Predict Sales? </w:t>
      </w:r>
      <w:r w:rsidRPr="00791288">
        <w:rPr>
          <w:i/>
          <w:iCs/>
          <w:color w:val="auto"/>
          <w:sz w:val="24"/>
          <w:szCs w:val="24"/>
        </w:rPr>
        <w:t>International Journal of Forecasting, 23,</w:t>
      </w:r>
      <w:r w:rsidRPr="00791288">
        <w:rPr>
          <w:color w:val="auto"/>
          <w:sz w:val="24"/>
          <w:szCs w:val="24"/>
        </w:rPr>
        <w:t xml:space="preserve"> 347-364. </w:t>
      </w:r>
    </w:p>
    <w:p w14:paraId="5D8D0932" w14:textId="77777777" w:rsidR="00791288" w:rsidRPr="00791288" w:rsidRDefault="00791288" w:rsidP="00791288">
      <w:pPr>
        <w:spacing w:after="160" w:line="360" w:lineRule="auto"/>
        <w:ind w:left="810" w:hanging="810"/>
        <w:rPr>
          <w:color w:val="auto"/>
          <w:sz w:val="24"/>
          <w:szCs w:val="24"/>
          <w:shd w:val="clear" w:color="auto" w:fill="FFFFFF"/>
        </w:rPr>
      </w:pPr>
      <w:proofErr w:type="spellStart"/>
      <w:r w:rsidRPr="00791288">
        <w:rPr>
          <w:color w:val="auto"/>
          <w:sz w:val="24"/>
          <w:szCs w:val="24"/>
          <w:shd w:val="clear" w:color="auto" w:fill="FFFFFF"/>
        </w:rPr>
        <w:t>Nenty</w:t>
      </w:r>
      <w:proofErr w:type="spellEnd"/>
      <w:r w:rsidRPr="00791288">
        <w:rPr>
          <w:color w:val="auto"/>
          <w:sz w:val="24"/>
          <w:szCs w:val="24"/>
          <w:shd w:val="clear" w:color="auto" w:fill="FFFFFF"/>
        </w:rPr>
        <w:t xml:space="preserve">, H. J. (2009). Writing a Quantitative Research Thesis. </w:t>
      </w:r>
      <w:r w:rsidRPr="00791288">
        <w:rPr>
          <w:i/>
          <w:iCs/>
          <w:color w:val="auto"/>
          <w:sz w:val="24"/>
          <w:szCs w:val="24"/>
          <w:shd w:val="clear" w:color="auto" w:fill="FFFFFF"/>
        </w:rPr>
        <w:t>International Journal of Educational Sciences, 1</w:t>
      </w:r>
      <w:r w:rsidRPr="00791288">
        <w:rPr>
          <w:color w:val="auto"/>
          <w:sz w:val="24"/>
          <w:szCs w:val="24"/>
          <w:shd w:val="clear" w:color="auto" w:fill="FFFFFF"/>
        </w:rPr>
        <w:t>(1), 19-32.</w:t>
      </w:r>
    </w:p>
    <w:p w14:paraId="06A6A45A"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Nickels, W. G. (1999). </w:t>
      </w:r>
      <w:r w:rsidRPr="00791288">
        <w:rPr>
          <w:i/>
          <w:iCs/>
          <w:color w:val="auto"/>
          <w:sz w:val="24"/>
          <w:szCs w:val="24"/>
        </w:rPr>
        <w:t xml:space="preserve">Marketing: </w:t>
      </w:r>
      <w:proofErr w:type="spellStart"/>
      <w:r w:rsidRPr="00791288">
        <w:rPr>
          <w:i/>
          <w:iCs/>
          <w:color w:val="auto"/>
          <w:sz w:val="24"/>
          <w:szCs w:val="24"/>
        </w:rPr>
        <w:t>Relacionamentos</w:t>
      </w:r>
      <w:proofErr w:type="spellEnd"/>
      <w:r w:rsidRPr="00791288">
        <w:rPr>
          <w:i/>
          <w:iCs/>
          <w:color w:val="auto"/>
          <w:sz w:val="24"/>
          <w:szCs w:val="24"/>
        </w:rPr>
        <w:t xml:space="preserve">, </w:t>
      </w:r>
      <w:proofErr w:type="spellStart"/>
      <w:r w:rsidRPr="00791288">
        <w:rPr>
          <w:i/>
          <w:iCs/>
          <w:color w:val="auto"/>
          <w:sz w:val="24"/>
          <w:szCs w:val="24"/>
        </w:rPr>
        <w:t>Qualidade</w:t>
      </w:r>
      <w:proofErr w:type="spellEnd"/>
      <w:r w:rsidRPr="00791288">
        <w:rPr>
          <w:i/>
          <w:iCs/>
          <w:color w:val="auto"/>
          <w:sz w:val="24"/>
          <w:szCs w:val="24"/>
        </w:rPr>
        <w:t xml:space="preserve">, Valor. </w:t>
      </w:r>
      <w:r w:rsidRPr="00791288">
        <w:rPr>
          <w:color w:val="auto"/>
          <w:sz w:val="24"/>
          <w:szCs w:val="24"/>
        </w:rPr>
        <w:t>Hessen, Germany: LTC.</w:t>
      </w:r>
    </w:p>
    <w:p w14:paraId="41FBB45D" w14:textId="77777777" w:rsidR="00791288" w:rsidRPr="00791288" w:rsidRDefault="00791288" w:rsidP="00791288">
      <w:pPr>
        <w:spacing w:after="160" w:line="360" w:lineRule="auto"/>
        <w:ind w:left="810" w:hanging="810"/>
        <w:rPr>
          <w:color w:val="auto"/>
          <w:sz w:val="24"/>
          <w:szCs w:val="24"/>
        </w:rPr>
      </w:pPr>
      <w:proofErr w:type="spellStart"/>
      <w:r w:rsidRPr="00791288">
        <w:rPr>
          <w:color w:val="auto"/>
          <w:sz w:val="24"/>
          <w:szCs w:val="24"/>
        </w:rPr>
        <w:t>Nworgu</w:t>
      </w:r>
      <w:proofErr w:type="spellEnd"/>
      <w:r w:rsidRPr="00791288">
        <w:rPr>
          <w:color w:val="auto"/>
          <w:sz w:val="24"/>
          <w:szCs w:val="24"/>
        </w:rPr>
        <w:t xml:space="preserve">, B. G. (1991). </w:t>
      </w:r>
      <w:r w:rsidRPr="00791288">
        <w:rPr>
          <w:i/>
          <w:color w:val="auto"/>
          <w:sz w:val="24"/>
          <w:szCs w:val="24"/>
        </w:rPr>
        <w:t>Educational Research: Basic Issues and Methodology</w:t>
      </w:r>
      <w:r w:rsidRPr="00791288">
        <w:rPr>
          <w:color w:val="auto"/>
          <w:sz w:val="24"/>
          <w:szCs w:val="24"/>
        </w:rPr>
        <w:t xml:space="preserve">. Ibadan </w:t>
      </w:r>
      <w:proofErr w:type="spellStart"/>
      <w:r w:rsidRPr="00791288">
        <w:rPr>
          <w:color w:val="auto"/>
          <w:sz w:val="24"/>
          <w:szCs w:val="24"/>
        </w:rPr>
        <w:t>Owerri</w:t>
      </w:r>
      <w:proofErr w:type="spellEnd"/>
      <w:r w:rsidRPr="00791288">
        <w:rPr>
          <w:color w:val="auto"/>
          <w:sz w:val="24"/>
          <w:szCs w:val="24"/>
        </w:rPr>
        <w:t>, Nigeria: Wisdom Publishers Ltd.</w:t>
      </w:r>
    </w:p>
    <w:p w14:paraId="704318F1" w14:textId="77777777" w:rsidR="00791288" w:rsidRPr="00791288" w:rsidRDefault="00791288" w:rsidP="00791288">
      <w:pPr>
        <w:spacing w:after="160" w:line="360" w:lineRule="auto"/>
        <w:ind w:left="810" w:hanging="810"/>
        <w:rPr>
          <w:rFonts w:eastAsia="Calibri"/>
          <w:color w:val="auto"/>
          <w:kern w:val="0"/>
          <w:sz w:val="24"/>
          <w:szCs w:val="24"/>
          <w:lang w:bidi="ar-SA"/>
          <w14:ligatures w14:val="none"/>
        </w:rPr>
      </w:pPr>
      <w:r w:rsidRPr="00791288">
        <w:rPr>
          <w:rFonts w:eastAsia="Calibri"/>
          <w:color w:val="auto"/>
          <w:kern w:val="0"/>
          <w:sz w:val="24"/>
          <w:szCs w:val="24"/>
          <w:lang w:bidi="ar-SA"/>
          <w14:ligatures w14:val="none"/>
        </w:rPr>
        <w:t>Palmer, A. (2000). Principles of Marketing, 1</w:t>
      </w:r>
      <w:r w:rsidRPr="00791288">
        <w:rPr>
          <w:rFonts w:eastAsia="Calibri"/>
          <w:color w:val="auto"/>
          <w:kern w:val="0"/>
          <w:sz w:val="24"/>
          <w:szCs w:val="24"/>
          <w:vertAlign w:val="superscript"/>
          <w:lang w:bidi="ar-SA"/>
          <w14:ligatures w14:val="none"/>
        </w:rPr>
        <w:t>st</w:t>
      </w:r>
      <w:r w:rsidRPr="00791288">
        <w:rPr>
          <w:rFonts w:eastAsia="Calibri"/>
          <w:color w:val="auto"/>
          <w:kern w:val="0"/>
          <w:sz w:val="24"/>
          <w:szCs w:val="24"/>
          <w:lang w:bidi="ar-SA"/>
          <w14:ligatures w14:val="none"/>
        </w:rPr>
        <w:t xml:space="preserve"> Ed, Oxford Press.</w:t>
      </w:r>
    </w:p>
    <w:p w14:paraId="5920C87D" w14:textId="77777777" w:rsidR="00791288" w:rsidRPr="00791288" w:rsidRDefault="00791288" w:rsidP="00791288">
      <w:pPr>
        <w:spacing w:after="160" w:line="360" w:lineRule="auto"/>
        <w:ind w:left="810" w:hanging="810"/>
        <w:rPr>
          <w:color w:val="auto"/>
          <w:sz w:val="24"/>
          <w:szCs w:val="24"/>
          <w:shd w:val="clear" w:color="auto" w:fill="FFFFFF"/>
        </w:rPr>
      </w:pPr>
      <w:proofErr w:type="spellStart"/>
      <w:r w:rsidRPr="00791288">
        <w:rPr>
          <w:color w:val="auto"/>
          <w:sz w:val="24"/>
          <w:szCs w:val="24"/>
        </w:rPr>
        <w:t>Perreault</w:t>
      </w:r>
      <w:proofErr w:type="spellEnd"/>
      <w:r w:rsidRPr="00791288">
        <w:rPr>
          <w:color w:val="auto"/>
          <w:sz w:val="24"/>
          <w:szCs w:val="24"/>
        </w:rPr>
        <w:t>, W. D. &amp; McCarthy, E. Y</w:t>
      </w:r>
      <w:r w:rsidRPr="00791288">
        <w:rPr>
          <w:color w:val="auto"/>
          <w:sz w:val="24"/>
          <w:szCs w:val="24"/>
          <w:shd w:val="clear" w:color="auto" w:fill="FFFFFF"/>
        </w:rPr>
        <w:t xml:space="preserve"> (2002) </w:t>
      </w:r>
      <w:r w:rsidRPr="00791288">
        <w:rPr>
          <w:i/>
          <w:iCs/>
          <w:color w:val="auto"/>
          <w:sz w:val="24"/>
          <w:szCs w:val="24"/>
          <w:shd w:val="clear" w:color="auto" w:fill="FFFFFF"/>
        </w:rPr>
        <w:t>Basic Marketing: A Global Managerial Approach</w:t>
      </w:r>
      <w:r w:rsidRPr="00791288">
        <w:rPr>
          <w:color w:val="auto"/>
          <w:sz w:val="24"/>
          <w:szCs w:val="24"/>
          <w:shd w:val="clear" w:color="auto" w:fill="FFFFFF"/>
        </w:rPr>
        <w:t xml:space="preserve">. </w:t>
      </w:r>
      <w:r w:rsidRPr="00791288">
        <w:rPr>
          <w:color w:val="auto"/>
          <w:sz w:val="24"/>
          <w:szCs w:val="24"/>
        </w:rPr>
        <w:t>(14</w:t>
      </w:r>
      <w:r w:rsidRPr="00791288">
        <w:rPr>
          <w:color w:val="auto"/>
          <w:sz w:val="24"/>
          <w:szCs w:val="24"/>
          <w:vertAlign w:val="superscript"/>
        </w:rPr>
        <w:t>th</w:t>
      </w:r>
      <w:r w:rsidRPr="00791288">
        <w:rPr>
          <w:color w:val="auto"/>
          <w:sz w:val="24"/>
          <w:szCs w:val="24"/>
        </w:rPr>
        <w:t xml:space="preserve"> </w:t>
      </w:r>
      <w:proofErr w:type="gramStart"/>
      <w:r w:rsidRPr="00791288">
        <w:rPr>
          <w:color w:val="auto"/>
          <w:sz w:val="24"/>
          <w:szCs w:val="24"/>
        </w:rPr>
        <w:t>ed</w:t>
      </w:r>
      <w:proofErr w:type="gramEnd"/>
      <w:r w:rsidRPr="00791288">
        <w:rPr>
          <w:color w:val="auto"/>
          <w:sz w:val="24"/>
          <w:szCs w:val="24"/>
        </w:rPr>
        <w:t xml:space="preserve">.). </w:t>
      </w:r>
      <w:r w:rsidRPr="00791288">
        <w:rPr>
          <w:color w:val="auto"/>
          <w:sz w:val="24"/>
          <w:szCs w:val="24"/>
          <w:shd w:val="clear" w:color="auto" w:fill="FFFFFF"/>
        </w:rPr>
        <w:t>New York: McGraw-Hill.</w:t>
      </w:r>
    </w:p>
    <w:p w14:paraId="59B855D3" w14:textId="77777777" w:rsidR="00791288" w:rsidRPr="00791288" w:rsidRDefault="00791288" w:rsidP="00791288">
      <w:pPr>
        <w:spacing w:after="160" w:line="360" w:lineRule="auto"/>
        <w:ind w:left="810" w:hanging="810"/>
        <w:rPr>
          <w:color w:val="auto"/>
          <w:sz w:val="24"/>
          <w:szCs w:val="24"/>
        </w:rPr>
      </w:pPr>
      <w:proofErr w:type="spellStart"/>
      <w:r w:rsidRPr="00791288">
        <w:rPr>
          <w:color w:val="auto"/>
          <w:sz w:val="24"/>
          <w:szCs w:val="24"/>
        </w:rPr>
        <w:t>Perreault</w:t>
      </w:r>
      <w:proofErr w:type="spellEnd"/>
      <w:r w:rsidRPr="00791288">
        <w:rPr>
          <w:color w:val="auto"/>
          <w:sz w:val="24"/>
          <w:szCs w:val="24"/>
        </w:rPr>
        <w:t xml:space="preserve">, W. D. &amp; McCarthy, E. Y. (2010). </w:t>
      </w:r>
      <w:r w:rsidRPr="00791288">
        <w:rPr>
          <w:i/>
          <w:iCs/>
          <w:color w:val="auto"/>
          <w:sz w:val="24"/>
          <w:szCs w:val="24"/>
        </w:rPr>
        <w:t>Basic marketing: A Global Managerial Approach</w:t>
      </w:r>
      <w:r w:rsidRPr="00791288">
        <w:rPr>
          <w:color w:val="auto"/>
          <w:sz w:val="24"/>
          <w:szCs w:val="24"/>
        </w:rPr>
        <w:t xml:space="preserve"> (18</w:t>
      </w:r>
      <w:r w:rsidRPr="00791288">
        <w:rPr>
          <w:color w:val="auto"/>
          <w:sz w:val="24"/>
          <w:szCs w:val="24"/>
          <w:vertAlign w:val="superscript"/>
        </w:rPr>
        <w:t>th</w:t>
      </w:r>
      <w:r w:rsidRPr="00791288">
        <w:rPr>
          <w:color w:val="auto"/>
          <w:sz w:val="24"/>
          <w:szCs w:val="24"/>
        </w:rPr>
        <w:t xml:space="preserve"> </w:t>
      </w:r>
      <w:proofErr w:type="gramStart"/>
      <w:r w:rsidRPr="00791288">
        <w:rPr>
          <w:color w:val="auto"/>
          <w:sz w:val="24"/>
          <w:szCs w:val="24"/>
        </w:rPr>
        <w:t>ed</w:t>
      </w:r>
      <w:proofErr w:type="gramEnd"/>
      <w:r w:rsidRPr="00791288">
        <w:rPr>
          <w:color w:val="auto"/>
          <w:sz w:val="24"/>
          <w:szCs w:val="24"/>
        </w:rPr>
        <w:t xml:space="preserve">.). New York: McGraw-Hill/Irwin. </w:t>
      </w:r>
    </w:p>
    <w:p w14:paraId="0FC16782" w14:textId="77777777" w:rsidR="00791288" w:rsidRPr="00791288" w:rsidRDefault="00791288" w:rsidP="00791288">
      <w:pPr>
        <w:spacing w:after="160" w:line="360" w:lineRule="auto"/>
        <w:ind w:left="810" w:hanging="810"/>
        <w:rPr>
          <w:color w:val="auto"/>
          <w:sz w:val="24"/>
          <w:szCs w:val="24"/>
          <w:shd w:val="clear" w:color="auto" w:fill="FFFFFF"/>
        </w:rPr>
      </w:pPr>
      <w:r w:rsidRPr="00791288">
        <w:rPr>
          <w:color w:val="auto"/>
          <w:sz w:val="24"/>
          <w:szCs w:val="24"/>
          <w:shd w:val="clear" w:color="auto" w:fill="FFFFFF"/>
        </w:rPr>
        <w:t xml:space="preserve">Peter, P. J., &amp; Olson, J. C. (1990). </w:t>
      </w:r>
      <w:r w:rsidRPr="00791288">
        <w:rPr>
          <w:i/>
          <w:iCs/>
          <w:color w:val="auto"/>
          <w:sz w:val="24"/>
          <w:szCs w:val="24"/>
          <w:shd w:val="clear" w:color="auto" w:fill="FFFFFF"/>
        </w:rPr>
        <w:t>Consumer Behavior and Marketing Strategy</w:t>
      </w:r>
      <w:r w:rsidRPr="00791288">
        <w:rPr>
          <w:color w:val="auto"/>
          <w:sz w:val="24"/>
          <w:szCs w:val="24"/>
          <w:shd w:val="clear" w:color="auto" w:fill="FFFFFF"/>
        </w:rPr>
        <w:t>. (2</w:t>
      </w:r>
      <w:r w:rsidRPr="00791288">
        <w:rPr>
          <w:color w:val="auto"/>
          <w:sz w:val="24"/>
          <w:szCs w:val="24"/>
          <w:shd w:val="clear" w:color="auto" w:fill="FFFFFF"/>
          <w:vertAlign w:val="superscript"/>
        </w:rPr>
        <w:t>nd</w:t>
      </w:r>
      <w:r w:rsidRPr="00791288">
        <w:rPr>
          <w:color w:val="auto"/>
          <w:sz w:val="24"/>
          <w:szCs w:val="24"/>
          <w:shd w:val="clear" w:color="auto" w:fill="FFFFFF"/>
        </w:rPr>
        <w:t xml:space="preserve"> </w:t>
      </w:r>
      <w:proofErr w:type="gramStart"/>
      <w:r w:rsidRPr="00791288">
        <w:rPr>
          <w:color w:val="auto"/>
          <w:sz w:val="24"/>
          <w:szCs w:val="24"/>
          <w:shd w:val="clear" w:color="auto" w:fill="FFFFFF"/>
        </w:rPr>
        <w:t>ed</w:t>
      </w:r>
      <w:proofErr w:type="gramEnd"/>
      <w:r w:rsidRPr="00791288">
        <w:rPr>
          <w:color w:val="auto"/>
          <w:sz w:val="24"/>
          <w:szCs w:val="24"/>
          <w:shd w:val="clear" w:color="auto" w:fill="FFFFFF"/>
        </w:rPr>
        <w:t>.). Chicago: R. R. Donnelley.</w:t>
      </w:r>
    </w:p>
    <w:p w14:paraId="09AC9044"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Proctor, T. (2014). </w:t>
      </w:r>
      <w:r w:rsidRPr="00791288">
        <w:rPr>
          <w:i/>
          <w:iCs/>
          <w:color w:val="auto"/>
          <w:sz w:val="24"/>
          <w:szCs w:val="24"/>
        </w:rPr>
        <w:t>Strategic Marketing</w:t>
      </w:r>
      <w:r w:rsidRPr="00791288">
        <w:rPr>
          <w:color w:val="auto"/>
          <w:sz w:val="24"/>
          <w:szCs w:val="24"/>
        </w:rPr>
        <w:t>. (1</w:t>
      </w:r>
      <w:r w:rsidRPr="00791288">
        <w:rPr>
          <w:color w:val="auto"/>
          <w:sz w:val="24"/>
          <w:szCs w:val="24"/>
          <w:vertAlign w:val="superscript"/>
        </w:rPr>
        <w:t>st</w:t>
      </w:r>
      <w:r w:rsidRPr="00791288">
        <w:rPr>
          <w:color w:val="auto"/>
          <w:sz w:val="24"/>
          <w:szCs w:val="24"/>
        </w:rPr>
        <w:t xml:space="preserve"> </w:t>
      </w:r>
      <w:proofErr w:type="gramStart"/>
      <w:r w:rsidRPr="00791288">
        <w:rPr>
          <w:color w:val="auto"/>
          <w:sz w:val="24"/>
          <w:szCs w:val="24"/>
        </w:rPr>
        <w:t>ed</w:t>
      </w:r>
      <w:proofErr w:type="gramEnd"/>
      <w:r w:rsidRPr="00791288">
        <w:rPr>
          <w:color w:val="auto"/>
          <w:sz w:val="24"/>
          <w:szCs w:val="24"/>
        </w:rPr>
        <w:t xml:space="preserve">.). London: </w:t>
      </w:r>
      <w:proofErr w:type="spellStart"/>
      <w:r w:rsidRPr="00791288">
        <w:rPr>
          <w:color w:val="auto"/>
          <w:sz w:val="24"/>
          <w:szCs w:val="24"/>
        </w:rPr>
        <w:t>Routledge</w:t>
      </w:r>
      <w:proofErr w:type="spellEnd"/>
      <w:r w:rsidRPr="00791288">
        <w:rPr>
          <w:color w:val="auto"/>
          <w:sz w:val="24"/>
          <w:szCs w:val="24"/>
        </w:rPr>
        <w:t xml:space="preserve">. </w:t>
      </w:r>
    </w:p>
    <w:p w14:paraId="3C27305C"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Rahman, M. Z., </w:t>
      </w:r>
      <w:proofErr w:type="spellStart"/>
      <w:r w:rsidRPr="00791288">
        <w:rPr>
          <w:color w:val="auto"/>
          <w:sz w:val="24"/>
          <w:szCs w:val="24"/>
        </w:rPr>
        <w:t>Haque</w:t>
      </w:r>
      <w:proofErr w:type="spellEnd"/>
      <w:r w:rsidRPr="00791288">
        <w:rPr>
          <w:color w:val="auto"/>
          <w:sz w:val="24"/>
          <w:szCs w:val="24"/>
        </w:rPr>
        <w:t xml:space="preserve">, Md. M., &amp; Khan, A. H. (2012). A Conceptual Study on Consumers’ Purchase Intention of Broadband Services: Service Quality and Experience Economy Perspective. </w:t>
      </w:r>
      <w:r w:rsidRPr="00791288">
        <w:rPr>
          <w:i/>
          <w:iCs/>
          <w:color w:val="auto"/>
          <w:sz w:val="24"/>
          <w:szCs w:val="24"/>
        </w:rPr>
        <w:t xml:space="preserve">International Journal of Business and Management, 7(18), </w:t>
      </w:r>
      <w:r w:rsidRPr="00791288">
        <w:rPr>
          <w:color w:val="auto"/>
          <w:sz w:val="24"/>
          <w:szCs w:val="24"/>
        </w:rPr>
        <w:t xml:space="preserve">1833-3850. </w:t>
      </w:r>
    </w:p>
    <w:p w14:paraId="467700FA" w14:textId="77777777" w:rsidR="00791288" w:rsidRPr="00791288" w:rsidRDefault="00791288" w:rsidP="00791288">
      <w:pPr>
        <w:spacing w:after="160" w:line="360" w:lineRule="auto"/>
        <w:ind w:left="810" w:hanging="810"/>
        <w:rPr>
          <w:rFonts w:eastAsia="Calibri"/>
          <w:i/>
          <w:color w:val="auto"/>
          <w:kern w:val="0"/>
          <w:sz w:val="24"/>
          <w:szCs w:val="24"/>
          <w:lang w:bidi="ar-SA"/>
          <w14:ligatures w14:val="none"/>
        </w:rPr>
      </w:pPr>
      <w:proofErr w:type="spellStart"/>
      <w:r w:rsidRPr="00791288">
        <w:rPr>
          <w:rFonts w:eastAsia="Calibri"/>
          <w:color w:val="auto"/>
          <w:kern w:val="0"/>
          <w:sz w:val="24"/>
          <w:szCs w:val="24"/>
          <w:lang w:bidi="ar-SA"/>
          <w14:ligatures w14:val="none"/>
        </w:rPr>
        <w:t>Saleem</w:t>
      </w:r>
      <w:proofErr w:type="spellEnd"/>
      <w:r w:rsidRPr="00791288">
        <w:rPr>
          <w:rFonts w:eastAsia="Calibri"/>
          <w:color w:val="auto"/>
          <w:kern w:val="0"/>
          <w:sz w:val="24"/>
          <w:szCs w:val="24"/>
          <w:lang w:bidi="ar-SA"/>
          <w14:ligatures w14:val="none"/>
        </w:rPr>
        <w:t xml:space="preserve">, A., </w:t>
      </w:r>
      <w:proofErr w:type="spellStart"/>
      <w:r w:rsidRPr="00791288">
        <w:rPr>
          <w:rFonts w:eastAsia="Calibri"/>
          <w:color w:val="auto"/>
          <w:kern w:val="0"/>
          <w:sz w:val="24"/>
          <w:szCs w:val="24"/>
          <w:lang w:bidi="ar-SA"/>
          <w14:ligatures w14:val="none"/>
        </w:rPr>
        <w:t>Ghafar</w:t>
      </w:r>
      <w:proofErr w:type="spellEnd"/>
      <w:r w:rsidRPr="00791288">
        <w:rPr>
          <w:rFonts w:eastAsia="Calibri"/>
          <w:color w:val="auto"/>
          <w:kern w:val="0"/>
          <w:sz w:val="24"/>
          <w:szCs w:val="24"/>
          <w:lang w:bidi="ar-SA"/>
          <w14:ligatures w14:val="none"/>
        </w:rPr>
        <w:t xml:space="preserve">, A., Ibrahim, M., </w:t>
      </w:r>
      <w:proofErr w:type="spellStart"/>
      <w:r w:rsidRPr="00791288">
        <w:rPr>
          <w:rFonts w:eastAsia="Calibri"/>
          <w:color w:val="auto"/>
          <w:kern w:val="0"/>
          <w:sz w:val="24"/>
          <w:szCs w:val="24"/>
          <w:lang w:bidi="ar-SA"/>
          <w14:ligatures w14:val="none"/>
        </w:rPr>
        <w:t>Yousuf</w:t>
      </w:r>
      <w:proofErr w:type="spellEnd"/>
      <w:r w:rsidRPr="00791288">
        <w:rPr>
          <w:rFonts w:eastAsia="Calibri"/>
          <w:color w:val="auto"/>
          <w:kern w:val="0"/>
          <w:sz w:val="24"/>
          <w:szCs w:val="24"/>
          <w:lang w:bidi="ar-SA"/>
          <w14:ligatures w14:val="none"/>
        </w:rPr>
        <w:t xml:space="preserve">, M., &amp; Ahmed, M. (2015). </w:t>
      </w:r>
      <w:r w:rsidRPr="00791288">
        <w:rPr>
          <w:rFonts w:eastAsia="Calibri"/>
          <w:i/>
          <w:color w:val="auto"/>
          <w:kern w:val="0"/>
          <w:sz w:val="24"/>
          <w:szCs w:val="24"/>
          <w:lang w:bidi="ar-SA"/>
          <w14:ligatures w14:val="none"/>
        </w:rPr>
        <w:t>Product Perceived Quality and Purchase Intention with Consumer Satisfaction.</w:t>
      </w:r>
    </w:p>
    <w:p w14:paraId="5E6D6291"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lastRenderedPageBreak/>
        <w:t xml:space="preserve">Sari, D. P., </w:t>
      </w:r>
      <w:proofErr w:type="spellStart"/>
      <w:r w:rsidRPr="00791288">
        <w:rPr>
          <w:color w:val="auto"/>
          <w:sz w:val="24"/>
          <w:szCs w:val="24"/>
        </w:rPr>
        <w:t>Belgiawan</w:t>
      </w:r>
      <w:proofErr w:type="spellEnd"/>
      <w:r w:rsidRPr="00791288">
        <w:rPr>
          <w:color w:val="auto"/>
          <w:sz w:val="24"/>
          <w:szCs w:val="24"/>
        </w:rPr>
        <w:t xml:space="preserve">, P. F. (2024). The Effect of Marketing Mix on Purchase Intention in the Home Appliance Industry in West Java. EKOMBIS REVIEW: </w:t>
      </w:r>
      <w:proofErr w:type="spellStart"/>
      <w:r w:rsidRPr="00791288">
        <w:rPr>
          <w:i/>
          <w:iCs/>
          <w:color w:val="auto"/>
          <w:sz w:val="24"/>
          <w:szCs w:val="24"/>
        </w:rPr>
        <w:t>Jurnal</w:t>
      </w:r>
      <w:proofErr w:type="spellEnd"/>
      <w:r w:rsidRPr="00791288">
        <w:rPr>
          <w:i/>
          <w:iCs/>
          <w:color w:val="auto"/>
          <w:sz w:val="24"/>
          <w:szCs w:val="24"/>
        </w:rPr>
        <w:t xml:space="preserve"> </w:t>
      </w:r>
      <w:proofErr w:type="spellStart"/>
      <w:r w:rsidRPr="00791288">
        <w:rPr>
          <w:i/>
          <w:iCs/>
          <w:color w:val="auto"/>
          <w:sz w:val="24"/>
          <w:szCs w:val="24"/>
        </w:rPr>
        <w:t>Ilmiah</w:t>
      </w:r>
      <w:proofErr w:type="spellEnd"/>
      <w:r w:rsidRPr="00791288">
        <w:rPr>
          <w:i/>
          <w:iCs/>
          <w:color w:val="auto"/>
          <w:sz w:val="24"/>
          <w:szCs w:val="24"/>
        </w:rPr>
        <w:t xml:space="preserve"> </w:t>
      </w:r>
      <w:proofErr w:type="spellStart"/>
      <w:r w:rsidRPr="00791288">
        <w:rPr>
          <w:i/>
          <w:iCs/>
          <w:color w:val="auto"/>
          <w:sz w:val="24"/>
          <w:szCs w:val="24"/>
        </w:rPr>
        <w:t>Ekonomi</w:t>
      </w:r>
      <w:proofErr w:type="spellEnd"/>
      <w:r w:rsidRPr="00791288">
        <w:rPr>
          <w:i/>
          <w:iCs/>
          <w:color w:val="auto"/>
          <w:sz w:val="24"/>
          <w:szCs w:val="24"/>
        </w:rPr>
        <w:t xml:space="preserve"> Dan </w:t>
      </w:r>
      <w:proofErr w:type="spellStart"/>
      <w:r w:rsidRPr="00791288">
        <w:rPr>
          <w:i/>
          <w:iCs/>
          <w:color w:val="auto"/>
          <w:sz w:val="24"/>
          <w:szCs w:val="24"/>
        </w:rPr>
        <w:t>Bisnis</w:t>
      </w:r>
      <w:proofErr w:type="spellEnd"/>
      <w:r w:rsidRPr="00791288">
        <w:rPr>
          <w:i/>
          <w:iCs/>
          <w:color w:val="auto"/>
          <w:sz w:val="24"/>
          <w:szCs w:val="24"/>
        </w:rPr>
        <w:t>, 12</w:t>
      </w:r>
      <w:r w:rsidRPr="00791288">
        <w:rPr>
          <w:color w:val="auto"/>
          <w:sz w:val="24"/>
          <w:szCs w:val="24"/>
        </w:rPr>
        <w:t>(2).</w:t>
      </w:r>
    </w:p>
    <w:p w14:paraId="256B3629" w14:textId="77777777" w:rsidR="00791288" w:rsidRPr="00791288" w:rsidRDefault="00791288" w:rsidP="00791288">
      <w:pPr>
        <w:spacing w:after="160" w:line="360" w:lineRule="auto"/>
        <w:ind w:left="810" w:hanging="810"/>
        <w:rPr>
          <w:color w:val="auto"/>
          <w:sz w:val="24"/>
          <w:szCs w:val="24"/>
          <w:shd w:val="clear" w:color="auto" w:fill="FFFFFF"/>
        </w:rPr>
      </w:pPr>
      <w:r w:rsidRPr="00791288">
        <w:rPr>
          <w:color w:val="auto"/>
          <w:sz w:val="24"/>
          <w:szCs w:val="24"/>
          <w:shd w:val="clear" w:color="auto" w:fill="FFFFFF"/>
        </w:rPr>
        <w:t xml:space="preserve">Saunders, M., Lewis, P, &amp; </w:t>
      </w:r>
      <w:proofErr w:type="spellStart"/>
      <w:r w:rsidRPr="00791288">
        <w:rPr>
          <w:color w:val="auto"/>
          <w:sz w:val="24"/>
          <w:szCs w:val="24"/>
          <w:shd w:val="clear" w:color="auto" w:fill="FFFFFF"/>
        </w:rPr>
        <w:t>Thornhill</w:t>
      </w:r>
      <w:proofErr w:type="spellEnd"/>
      <w:r w:rsidRPr="00791288">
        <w:rPr>
          <w:color w:val="auto"/>
          <w:sz w:val="24"/>
          <w:szCs w:val="24"/>
          <w:shd w:val="clear" w:color="auto" w:fill="FFFFFF"/>
        </w:rPr>
        <w:t xml:space="preserve">, A. (2007). </w:t>
      </w:r>
      <w:r w:rsidRPr="00791288">
        <w:rPr>
          <w:i/>
          <w:iCs/>
          <w:color w:val="auto"/>
          <w:sz w:val="24"/>
          <w:szCs w:val="24"/>
          <w:shd w:val="clear" w:color="auto" w:fill="FFFFFF"/>
        </w:rPr>
        <w:t>Research Methods for Business Students</w:t>
      </w:r>
      <w:r w:rsidRPr="00791288">
        <w:rPr>
          <w:color w:val="auto"/>
          <w:sz w:val="24"/>
          <w:szCs w:val="24"/>
          <w:shd w:val="clear" w:color="auto" w:fill="FFFFFF"/>
        </w:rPr>
        <w:t>. (4</w:t>
      </w:r>
      <w:r w:rsidRPr="00791288">
        <w:rPr>
          <w:color w:val="auto"/>
          <w:sz w:val="24"/>
          <w:szCs w:val="24"/>
          <w:shd w:val="clear" w:color="auto" w:fill="FFFFFF"/>
          <w:vertAlign w:val="superscript"/>
        </w:rPr>
        <w:t>th</w:t>
      </w:r>
      <w:r w:rsidRPr="00791288">
        <w:rPr>
          <w:color w:val="auto"/>
          <w:sz w:val="24"/>
          <w:szCs w:val="24"/>
          <w:shd w:val="clear" w:color="auto" w:fill="FFFFFF"/>
        </w:rPr>
        <w:t xml:space="preserve"> </w:t>
      </w:r>
      <w:proofErr w:type="gramStart"/>
      <w:r w:rsidRPr="00791288">
        <w:rPr>
          <w:color w:val="auto"/>
          <w:sz w:val="24"/>
          <w:szCs w:val="24"/>
          <w:shd w:val="clear" w:color="auto" w:fill="FFFFFF"/>
        </w:rPr>
        <w:t>ed</w:t>
      </w:r>
      <w:proofErr w:type="gramEnd"/>
      <w:r w:rsidRPr="00791288">
        <w:rPr>
          <w:color w:val="auto"/>
          <w:sz w:val="24"/>
          <w:szCs w:val="24"/>
          <w:shd w:val="clear" w:color="auto" w:fill="FFFFFF"/>
        </w:rPr>
        <w:t>.). Edinburgh Gate, Harlow: Financial Times Prentice Hall.</w:t>
      </w:r>
    </w:p>
    <w:p w14:paraId="1D098270" w14:textId="77777777" w:rsidR="00791288" w:rsidRPr="00791288" w:rsidRDefault="00791288" w:rsidP="00791288">
      <w:pPr>
        <w:spacing w:after="160" w:line="360" w:lineRule="auto"/>
        <w:ind w:left="810" w:hanging="810"/>
        <w:rPr>
          <w:color w:val="auto"/>
          <w:sz w:val="24"/>
          <w:szCs w:val="24"/>
          <w:shd w:val="clear" w:color="auto" w:fill="FFFFFF"/>
        </w:rPr>
      </w:pPr>
      <w:r w:rsidRPr="00791288">
        <w:rPr>
          <w:color w:val="auto"/>
          <w:sz w:val="24"/>
          <w:szCs w:val="24"/>
          <w:shd w:val="clear" w:color="auto" w:fill="FFFFFF"/>
        </w:rPr>
        <w:t xml:space="preserve">Saunders, M., Lewis, P., &amp; </w:t>
      </w:r>
      <w:proofErr w:type="spellStart"/>
      <w:r w:rsidRPr="00791288">
        <w:rPr>
          <w:color w:val="auto"/>
          <w:sz w:val="24"/>
          <w:szCs w:val="24"/>
          <w:shd w:val="clear" w:color="auto" w:fill="FFFFFF"/>
        </w:rPr>
        <w:t>Thornhill</w:t>
      </w:r>
      <w:proofErr w:type="spellEnd"/>
      <w:r w:rsidRPr="00791288">
        <w:rPr>
          <w:color w:val="auto"/>
          <w:sz w:val="24"/>
          <w:szCs w:val="24"/>
          <w:shd w:val="clear" w:color="auto" w:fill="FFFFFF"/>
        </w:rPr>
        <w:t xml:space="preserve">, A. (2016). </w:t>
      </w:r>
      <w:r w:rsidRPr="00791288">
        <w:rPr>
          <w:i/>
          <w:iCs/>
          <w:color w:val="auto"/>
          <w:sz w:val="24"/>
          <w:szCs w:val="24"/>
          <w:shd w:val="clear" w:color="auto" w:fill="FFFFFF"/>
        </w:rPr>
        <w:t>Research Methods for Business Students</w:t>
      </w:r>
      <w:r w:rsidRPr="00791288">
        <w:rPr>
          <w:color w:val="auto"/>
          <w:sz w:val="24"/>
          <w:szCs w:val="24"/>
          <w:shd w:val="clear" w:color="auto" w:fill="FFFFFF"/>
        </w:rPr>
        <w:t>. (7</w:t>
      </w:r>
      <w:r w:rsidRPr="00791288">
        <w:rPr>
          <w:color w:val="auto"/>
          <w:sz w:val="24"/>
          <w:szCs w:val="24"/>
          <w:shd w:val="clear" w:color="auto" w:fill="FFFFFF"/>
          <w:vertAlign w:val="superscript"/>
        </w:rPr>
        <w:t>th</w:t>
      </w:r>
      <w:r w:rsidRPr="00791288">
        <w:rPr>
          <w:color w:val="auto"/>
          <w:sz w:val="24"/>
          <w:szCs w:val="24"/>
          <w:shd w:val="clear" w:color="auto" w:fill="FFFFFF"/>
        </w:rPr>
        <w:t xml:space="preserve"> </w:t>
      </w:r>
      <w:proofErr w:type="gramStart"/>
      <w:r w:rsidRPr="00791288">
        <w:rPr>
          <w:color w:val="auto"/>
          <w:sz w:val="24"/>
          <w:szCs w:val="24"/>
          <w:shd w:val="clear" w:color="auto" w:fill="FFFFFF"/>
        </w:rPr>
        <w:t>ed</w:t>
      </w:r>
      <w:proofErr w:type="gramEnd"/>
      <w:r w:rsidRPr="00791288">
        <w:rPr>
          <w:color w:val="auto"/>
          <w:sz w:val="24"/>
          <w:szCs w:val="24"/>
          <w:shd w:val="clear" w:color="auto" w:fill="FFFFFF"/>
        </w:rPr>
        <w:t>.). Harlow: Pearson.</w:t>
      </w:r>
    </w:p>
    <w:p w14:paraId="10DDB75E" w14:textId="77777777" w:rsidR="00791288" w:rsidRPr="00791288" w:rsidRDefault="00791288" w:rsidP="00791288">
      <w:pPr>
        <w:spacing w:after="160" w:line="360" w:lineRule="auto"/>
        <w:ind w:left="810" w:hanging="810"/>
        <w:rPr>
          <w:color w:val="auto"/>
          <w:sz w:val="24"/>
          <w:szCs w:val="24"/>
        </w:rPr>
      </w:pPr>
      <w:proofErr w:type="spellStart"/>
      <w:r w:rsidRPr="00791288">
        <w:rPr>
          <w:color w:val="auto"/>
          <w:sz w:val="24"/>
          <w:szCs w:val="24"/>
        </w:rPr>
        <w:t>Schiffman</w:t>
      </w:r>
      <w:proofErr w:type="spellEnd"/>
      <w:r w:rsidRPr="00791288">
        <w:rPr>
          <w:color w:val="auto"/>
          <w:sz w:val="24"/>
          <w:szCs w:val="24"/>
        </w:rPr>
        <w:t xml:space="preserve">, L.G., &amp; </w:t>
      </w:r>
      <w:proofErr w:type="spellStart"/>
      <w:r w:rsidRPr="00791288">
        <w:rPr>
          <w:color w:val="auto"/>
          <w:sz w:val="24"/>
          <w:szCs w:val="24"/>
        </w:rPr>
        <w:t>Kanuk</w:t>
      </w:r>
      <w:proofErr w:type="spellEnd"/>
      <w:r w:rsidRPr="00791288">
        <w:rPr>
          <w:color w:val="auto"/>
          <w:sz w:val="24"/>
          <w:szCs w:val="24"/>
        </w:rPr>
        <w:t xml:space="preserve">, L. L. (2007). </w:t>
      </w:r>
      <w:r w:rsidRPr="00791288">
        <w:rPr>
          <w:i/>
          <w:iCs/>
          <w:color w:val="auto"/>
          <w:sz w:val="24"/>
          <w:szCs w:val="24"/>
        </w:rPr>
        <w:t>Consumer Behavior.</w:t>
      </w:r>
      <w:r w:rsidRPr="00791288">
        <w:rPr>
          <w:color w:val="auto"/>
          <w:sz w:val="24"/>
          <w:szCs w:val="24"/>
        </w:rPr>
        <w:t xml:space="preserve"> (9</w:t>
      </w:r>
      <w:r w:rsidRPr="00791288">
        <w:rPr>
          <w:color w:val="auto"/>
          <w:sz w:val="24"/>
          <w:szCs w:val="24"/>
          <w:vertAlign w:val="superscript"/>
        </w:rPr>
        <w:t>th</w:t>
      </w:r>
      <w:r w:rsidRPr="00791288">
        <w:rPr>
          <w:color w:val="auto"/>
          <w:sz w:val="24"/>
          <w:szCs w:val="24"/>
        </w:rPr>
        <w:t xml:space="preserve"> </w:t>
      </w:r>
      <w:proofErr w:type="gramStart"/>
      <w:r w:rsidRPr="00791288">
        <w:rPr>
          <w:color w:val="auto"/>
          <w:sz w:val="24"/>
          <w:szCs w:val="24"/>
        </w:rPr>
        <w:t>ed</w:t>
      </w:r>
      <w:proofErr w:type="gramEnd"/>
      <w:r w:rsidRPr="00791288">
        <w:rPr>
          <w:color w:val="auto"/>
          <w:sz w:val="24"/>
          <w:szCs w:val="24"/>
        </w:rPr>
        <w:t>.). New Jersey: Prentice-Hall Inc.</w:t>
      </w:r>
    </w:p>
    <w:p w14:paraId="24D038DD"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Shah, K. &amp; D’ Souza, A. (2009). </w:t>
      </w:r>
      <w:r w:rsidRPr="00791288">
        <w:rPr>
          <w:i/>
          <w:iCs/>
          <w:color w:val="auto"/>
          <w:sz w:val="24"/>
          <w:szCs w:val="24"/>
        </w:rPr>
        <w:t>Advertising &amp; Promotions an IMC Perspective</w:t>
      </w:r>
      <w:r w:rsidRPr="00791288">
        <w:rPr>
          <w:color w:val="auto"/>
          <w:sz w:val="24"/>
          <w:szCs w:val="24"/>
        </w:rPr>
        <w:t xml:space="preserve">. New Delhi: The McGraw-Hill Companies. </w:t>
      </w:r>
    </w:p>
    <w:p w14:paraId="63223419" w14:textId="77777777" w:rsidR="00791288" w:rsidRPr="00791288" w:rsidRDefault="004A1632" w:rsidP="00791288">
      <w:pPr>
        <w:spacing w:after="160" w:line="360" w:lineRule="auto"/>
        <w:ind w:left="810" w:hanging="810"/>
        <w:rPr>
          <w:color w:val="auto"/>
          <w:sz w:val="24"/>
          <w:szCs w:val="24"/>
          <w:shd w:val="clear" w:color="auto" w:fill="FFFFFF"/>
        </w:rPr>
      </w:pPr>
      <w:hyperlink r:id="rId21" w:tooltip="Mahsa Shokrani" w:history="1">
        <w:proofErr w:type="spellStart"/>
        <w:proofErr w:type="gramStart"/>
        <w:r w:rsidR="00791288" w:rsidRPr="00791288">
          <w:rPr>
            <w:color w:val="auto"/>
            <w:sz w:val="24"/>
            <w:szCs w:val="24"/>
          </w:rPr>
          <w:t>Shokrani</w:t>
        </w:r>
        <w:proofErr w:type="spellEnd"/>
        <w:r w:rsidR="00791288" w:rsidRPr="00791288">
          <w:rPr>
            <w:color w:val="auto"/>
            <w:sz w:val="24"/>
            <w:szCs w:val="24"/>
          </w:rPr>
          <w:t>, M.</w:t>
        </w:r>
      </w:hyperlink>
      <w:r w:rsidR="00791288" w:rsidRPr="00791288">
        <w:rPr>
          <w:color w:val="auto"/>
          <w:sz w:val="24"/>
          <w:szCs w:val="24"/>
          <w:shd w:val="clear" w:color="auto" w:fill="FFFFFF"/>
        </w:rPr>
        <w:t>, </w:t>
      </w:r>
      <w:proofErr w:type="spellStart"/>
      <w:r w:rsidR="008D10D0">
        <w:fldChar w:fldCharType="begin"/>
      </w:r>
      <w:r w:rsidR="008D10D0">
        <w:instrText xml:space="preserve"> HYPERLINK "https://www.emerald.com/insight/search?q=Mohammad%20Haghighi" \o "Mohammad Haghighi" </w:instrText>
      </w:r>
      <w:r w:rsidR="008D10D0">
        <w:fldChar w:fldCharType="separate"/>
      </w:r>
      <w:r w:rsidR="00791288" w:rsidRPr="00791288">
        <w:rPr>
          <w:color w:val="auto"/>
          <w:sz w:val="24"/>
          <w:szCs w:val="24"/>
          <w:shd w:val="clear" w:color="auto" w:fill="FFFFFF"/>
        </w:rPr>
        <w:t>Haghighi</w:t>
      </w:r>
      <w:proofErr w:type="spellEnd"/>
      <w:r w:rsidR="00791288" w:rsidRPr="00791288">
        <w:rPr>
          <w:color w:val="auto"/>
          <w:sz w:val="24"/>
          <w:szCs w:val="24"/>
          <w:shd w:val="clear" w:color="auto" w:fill="FFFFFF"/>
        </w:rPr>
        <w:t>, M.</w:t>
      </w:r>
      <w:r w:rsidR="008D10D0">
        <w:rPr>
          <w:color w:val="auto"/>
          <w:sz w:val="24"/>
          <w:szCs w:val="24"/>
          <w:shd w:val="clear" w:color="auto" w:fill="FFFFFF"/>
        </w:rPr>
        <w:fldChar w:fldCharType="end"/>
      </w:r>
      <w:r w:rsidR="00791288" w:rsidRPr="00791288">
        <w:rPr>
          <w:color w:val="auto"/>
          <w:sz w:val="24"/>
          <w:szCs w:val="24"/>
          <w:shd w:val="clear" w:color="auto" w:fill="FFFFFF"/>
        </w:rPr>
        <w:t>, </w:t>
      </w:r>
      <w:proofErr w:type="spellStart"/>
      <w:r w:rsidR="00791288" w:rsidRPr="00791288">
        <w:rPr>
          <w:color w:val="auto"/>
        </w:rPr>
        <w:fldChar w:fldCharType="begin"/>
      </w:r>
      <w:r w:rsidR="00791288" w:rsidRPr="00791288">
        <w:rPr>
          <w:color w:val="auto"/>
          <w:sz w:val="24"/>
          <w:szCs w:val="24"/>
        </w:rPr>
        <w:instrText xml:space="preserve"> HYPERLINK "https://www.emerald.com/insight/search?q=Morteza%20Paricheh" \o "Morteza Paricheh" </w:instrText>
      </w:r>
      <w:r w:rsidR="00791288" w:rsidRPr="00791288">
        <w:rPr>
          <w:color w:val="auto"/>
        </w:rPr>
        <w:fldChar w:fldCharType="separate"/>
      </w:r>
      <w:r w:rsidR="00791288" w:rsidRPr="00791288">
        <w:rPr>
          <w:color w:val="auto"/>
          <w:sz w:val="24"/>
          <w:szCs w:val="24"/>
          <w:shd w:val="clear" w:color="auto" w:fill="FFFFFF"/>
        </w:rPr>
        <w:t>Paricheh</w:t>
      </w:r>
      <w:proofErr w:type="spellEnd"/>
      <w:r w:rsidR="00791288" w:rsidRPr="00791288">
        <w:rPr>
          <w:color w:val="auto"/>
          <w:sz w:val="24"/>
          <w:szCs w:val="24"/>
          <w:shd w:val="clear" w:color="auto" w:fill="FFFFFF"/>
        </w:rPr>
        <w:t>, M.</w:t>
      </w:r>
      <w:r w:rsidR="00791288" w:rsidRPr="00791288">
        <w:rPr>
          <w:color w:val="auto"/>
          <w:sz w:val="24"/>
          <w:szCs w:val="24"/>
          <w:shd w:val="clear" w:color="auto" w:fill="FFFFFF"/>
        </w:rPr>
        <w:fldChar w:fldCharType="end"/>
      </w:r>
      <w:r w:rsidR="00791288" w:rsidRPr="00791288">
        <w:rPr>
          <w:color w:val="auto"/>
          <w:sz w:val="24"/>
          <w:szCs w:val="24"/>
        </w:rPr>
        <w:t>, &amp;</w:t>
      </w:r>
      <w:r w:rsidR="00791288" w:rsidRPr="00791288">
        <w:rPr>
          <w:color w:val="auto"/>
          <w:sz w:val="24"/>
          <w:szCs w:val="24"/>
          <w:shd w:val="clear" w:color="auto" w:fill="FFFFFF"/>
        </w:rPr>
        <w:t> </w:t>
      </w:r>
      <w:proofErr w:type="spellStart"/>
      <w:r w:rsidR="008D10D0">
        <w:fldChar w:fldCharType="begin"/>
      </w:r>
      <w:r w:rsidR="008D10D0">
        <w:instrText xml:space="preserve"> HYPERLINK "https://www.emerald.com/insight/search?q=Mina%20Shokrani" \o "Mina Shokrani" </w:instrText>
      </w:r>
      <w:r w:rsidR="008D10D0">
        <w:fldChar w:fldCharType="separate"/>
      </w:r>
      <w:r w:rsidR="00791288" w:rsidRPr="00791288">
        <w:rPr>
          <w:color w:val="auto"/>
          <w:sz w:val="24"/>
          <w:szCs w:val="24"/>
          <w:shd w:val="clear" w:color="auto" w:fill="FFFFFF"/>
        </w:rPr>
        <w:t>Shokrani</w:t>
      </w:r>
      <w:proofErr w:type="spellEnd"/>
      <w:r w:rsidR="00791288" w:rsidRPr="00791288">
        <w:rPr>
          <w:color w:val="auto"/>
          <w:sz w:val="24"/>
          <w:szCs w:val="24"/>
          <w:shd w:val="clear" w:color="auto" w:fill="FFFFFF"/>
        </w:rPr>
        <w:t>, M.</w:t>
      </w:r>
      <w:r w:rsidR="008D10D0">
        <w:rPr>
          <w:color w:val="auto"/>
          <w:sz w:val="24"/>
          <w:szCs w:val="24"/>
          <w:shd w:val="clear" w:color="auto" w:fill="FFFFFF"/>
        </w:rPr>
        <w:fldChar w:fldCharType="end"/>
      </w:r>
      <w:r w:rsidR="00791288" w:rsidRPr="00791288">
        <w:rPr>
          <w:color w:val="auto"/>
          <w:sz w:val="24"/>
          <w:szCs w:val="24"/>
          <w:shd w:val="clear" w:color="auto" w:fill="FFFFFF"/>
        </w:rPr>
        <w:t> (2019).</w:t>
      </w:r>
      <w:proofErr w:type="gramEnd"/>
      <w:r w:rsidR="00791288" w:rsidRPr="00791288">
        <w:rPr>
          <w:color w:val="auto"/>
          <w:sz w:val="24"/>
          <w:szCs w:val="24"/>
          <w:shd w:val="clear" w:color="auto" w:fill="FFFFFF"/>
        </w:rPr>
        <w:t xml:space="preserve"> A Comparison of Statistical and Decision-Making Techniques in Marketing Mix Evaluation. </w:t>
      </w:r>
      <w:hyperlink r:id="rId22" w:history="1">
        <w:r w:rsidR="00791288" w:rsidRPr="00791288">
          <w:rPr>
            <w:i/>
            <w:iCs/>
            <w:color w:val="auto"/>
            <w:sz w:val="24"/>
            <w:szCs w:val="24"/>
          </w:rPr>
          <w:t>Journal of Management Development</w:t>
        </w:r>
      </w:hyperlink>
      <w:r w:rsidR="00791288" w:rsidRPr="00791288">
        <w:rPr>
          <w:color w:val="auto"/>
          <w:sz w:val="24"/>
          <w:szCs w:val="24"/>
          <w:shd w:val="clear" w:color="auto" w:fill="FFFFFF"/>
        </w:rPr>
        <w:t xml:space="preserve">, </w:t>
      </w:r>
      <w:r w:rsidR="00791288" w:rsidRPr="00791288">
        <w:rPr>
          <w:i/>
          <w:iCs/>
          <w:color w:val="auto"/>
          <w:sz w:val="24"/>
          <w:szCs w:val="24"/>
          <w:shd w:val="clear" w:color="auto" w:fill="FFFFFF"/>
        </w:rPr>
        <w:t>38</w:t>
      </w:r>
      <w:r w:rsidR="00791288" w:rsidRPr="00791288">
        <w:rPr>
          <w:color w:val="auto"/>
          <w:sz w:val="24"/>
          <w:szCs w:val="24"/>
          <w:shd w:val="clear" w:color="auto" w:fill="FFFFFF"/>
        </w:rPr>
        <w:t>(10), 847-863.</w:t>
      </w:r>
    </w:p>
    <w:p w14:paraId="32359DAA" w14:textId="77777777" w:rsidR="00791288" w:rsidRPr="00791288" w:rsidRDefault="00791288" w:rsidP="00791288">
      <w:pPr>
        <w:spacing w:after="160" w:line="360" w:lineRule="auto"/>
        <w:ind w:left="810" w:hanging="810"/>
        <w:rPr>
          <w:color w:val="auto"/>
          <w:spacing w:val="2"/>
          <w:kern w:val="0"/>
          <w:sz w:val="24"/>
          <w:szCs w:val="24"/>
          <w:shd w:val="clear" w:color="auto" w:fill="FFFFFF"/>
          <w:lang w:bidi="my-MM"/>
          <w14:ligatures w14:val="none"/>
        </w:rPr>
      </w:pPr>
      <w:proofErr w:type="spellStart"/>
      <w:r w:rsidRPr="00791288">
        <w:rPr>
          <w:color w:val="auto"/>
          <w:spacing w:val="2"/>
          <w:kern w:val="0"/>
          <w:sz w:val="24"/>
          <w:szCs w:val="24"/>
          <w:shd w:val="clear" w:color="auto" w:fill="FFFFFF"/>
          <w:lang w:bidi="my-MM"/>
          <w14:ligatures w14:val="none"/>
        </w:rPr>
        <w:t>Solcansky</w:t>
      </w:r>
      <w:proofErr w:type="spellEnd"/>
      <w:r w:rsidRPr="00791288">
        <w:rPr>
          <w:color w:val="auto"/>
          <w:spacing w:val="2"/>
          <w:kern w:val="0"/>
          <w:sz w:val="24"/>
          <w:szCs w:val="24"/>
          <w:shd w:val="clear" w:color="auto" w:fill="FFFFFF"/>
          <w:lang w:bidi="my-MM"/>
          <w14:ligatures w14:val="none"/>
        </w:rPr>
        <w:t xml:space="preserve">, M. &amp; </w:t>
      </w:r>
      <w:proofErr w:type="spellStart"/>
      <w:r w:rsidRPr="00791288">
        <w:rPr>
          <w:color w:val="auto"/>
          <w:spacing w:val="2"/>
          <w:kern w:val="0"/>
          <w:sz w:val="24"/>
          <w:szCs w:val="24"/>
          <w:shd w:val="clear" w:color="auto" w:fill="FFFFFF"/>
          <w:lang w:bidi="my-MM"/>
          <w14:ligatures w14:val="none"/>
        </w:rPr>
        <w:t>Simberova</w:t>
      </w:r>
      <w:proofErr w:type="spellEnd"/>
      <w:r w:rsidRPr="00791288">
        <w:rPr>
          <w:color w:val="auto"/>
          <w:spacing w:val="2"/>
          <w:kern w:val="0"/>
          <w:sz w:val="24"/>
          <w:szCs w:val="24"/>
          <w:shd w:val="clear" w:color="auto" w:fill="FFFFFF"/>
          <w:lang w:bidi="my-MM"/>
          <w14:ligatures w14:val="none"/>
        </w:rPr>
        <w:t>, I. (2010).</w:t>
      </w:r>
      <w:r w:rsidRPr="00791288">
        <w:rPr>
          <w:color w:val="auto"/>
          <w:spacing w:val="1"/>
          <w:kern w:val="0"/>
          <w:sz w:val="24"/>
          <w:szCs w:val="24"/>
          <w:shd w:val="clear" w:color="auto" w:fill="FFFFFF"/>
          <w:lang w:bidi="my-MM"/>
          <w14:ligatures w14:val="none"/>
        </w:rPr>
        <w:t xml:space="preserve"> </w:t>
      </w:r>
      <w:r w:rsidRPr="00791288">
        <w:rPr>
          <w:color w:val="auto"/>
          <w:spacing w:val="2"/>
          <w:kern w:val="0"/>
          <w:sz w:val="24"/>
          <w:szCs w:val="24"/>
          <w:shd w:val="clear" w:color="auto" w:fill="FFFFFF"/>
          <w:lang w:bidi="my-MM"/>
          <w14:ligatures w14:val="none"/>
        </w:rPr>
        <w:t>Measurement of Marketing Effectiveness.</w:t>
      </w:r>
      <w:r w:rsidRPr="00791288">
        <w:rPr>
          <w:color w:val="auto"/>
          <w:kern w:val="0"/>
          <w:sz w:val="24"/>
          <w:szCs w:val="24"/>
          <w:shd w:val="clear" w:color="auto" w:fill="FFFFFF"/>
          <w:lang w:bidi="my-MM"/>
          <w14:ligatures w14:val="none"/>
        </w:rPr>
        <w:t xml:space="preserve"> </w:t>
      </w:r>
      <w:r w:rsidRPr="00791288">
        <w:rPr>
          <w:i/>
          <w:iCs/>
          <w:color w:val="auto"/>
          <w:spacing w:val="2"/>
          <w:kern w:val="0"/>
          <w:sz w:val="24"/>
          <w:szCs w:val="24"/>
          <w:shd w:val="clear" w:color="auto" w:fill="FFFFFF"/>
          <w:lang w:bidi="my-MM"/>
          <w14:ligatures w14:val="none"/>
        </w:rPr>
        <w:t>Journal of Economics and Management, 15</w:t>
      </w:r>
      <w:r w:rsidRPr="00791288">
        <w:rPr>
          <w:color w:val="auto"/>
          <w:spacing w:val="2"/>
          <w:kern w:val="0"/>
          <w:sz w:val="24"/>
          <w:szCs w:val="24"/>
          <w:shd w:val="clear" w:color="auto" w:fill="FFFFFF"/>
          <w:lang w:bidi="my-MM"/>
          <w14:ligatures w14:val="none"/>
        </w:rPr>
        <w:t>, 755-773.</w:t>
      </w:r>
    </w:p>
    <w:p w14:paraId="4DEE62E4" w14:textId="77777777" w:rsidR="00791288" w:rsidRPr="00791288" w:rsidRDefault="00791288" w:rsidP="00791288">
      <w:pPr>
        <w:spacing w:after="160" w:line="360" w:lineRule="auto"/>
        <w:ind w:left="810" w:hanging="810"/>
        <w:rPr>
          <w:color w:val="auto"/>
          <w:sz w:val="24"/>
          <w:szCs w:val="24"/>
        </w:rPr>
      </w:pPr>
      <w:r w:rsidRPr="00791288">
        <w:rPr>
          <w:color w:val="auto"/>
          <w:kern w:val="0"/>
          <w:sz w:val="24"/>
          <w:szCs w:val="24"/>
          <w:lang w:bidi="my-MM"/>
        </w:rPr>
        <w:t>Stanton, W. S. (</w:t>
      </w:r>
      <w:r w:rsidRPr="00791288">
        <w:rPr>
          <w:color w:val="auto"/>
          <w:sz w:val="24"/>
          <w:szCs w:val="24"/>
        </w:rPr>
        <w:t>1994).</w:t>
      </w:r>
      <w:r w:rsidRPr="00791288">
        <w:rPr>
          <w:color w:val="auto"/>
          <w:kern w:val="0"/>
          <w:sz w:val="24"/>
          <w:szCs w:val="24"/>
          <w:lang w:bidi="my-MM"/>
        </w:rPr>
        <w:t xml:space="preserve"> </w:t>
      </w:r>
      <w:r w:rsidRPr="00791288">
        <w:rPr>
          <w:i/>
          <w:iCs/>
          <w:color w:val="auto"/>
          <w:sz w:val="24"/>
          <w:szCs w:val="24"/>
        </w:rPr>
        <w:t>Foundation of Marketing.</w:t>
      </w:r>
      <w:r w:rsidRPr="00791288">
        <w:rPr>
          <w:color w:val="auto"/>
          <w:sz w:val="24"/>
          <w:szCs w:val="24"/>
        </w:rPr>
        <w:t xml:space="preserve"> (10</w:t>
      </w:r>
      <w:r w:rsidRPr="00791288">
        <w:rPr>
          <w:color w:val="auto"/>
          <w:sz w:val="24"/>
          <w:szCs w:val="24"/>
          <w:vertAlign w:val="superscript"/>
        </w:rPr>
        <w:t>th</w:t>
      </w:r>
      <w:r w:rsidRPr="00791288">
        <w:rPr>
          <w:color w:val="auto"/>
          <w:sz w:val="24"/>
          <w:szCs w:val="24"/>
        </w:rPr>
        <w:t xml:space="preserve"> </w:t>
      </w:r>
      <w:proofErr w:type="gramStart"/>
      <w:r w:rsidRPr="00791288">
        <w:rPr>
          <w:color w:val="auto"/>
          <w:sz w:val="24"/>
          <w:szCs w:val="24"/>
        </w:rPr>
        <w:t>ed</w:t>
      </w:r>
      <w:proofErr w:type="gramEnd"/>
      <w:r w:rsidRPr="00791288">
        <w:rPr>
          <w:color w:val="auto"/>
          <w:sz w:val="24"/>
          <w:szCs w:val="24"/>
        </w:rPr>
        <w:t>.). New York, McGraw- Hill.</w:t>
      </w:r>
    </w:p>
    <w:p w14:paraId="4D54A064" w14:textId="77777777" w:rsidR="00791288" w:rsidRPr="00791288" w:rsidRDefault="00791288" w:rsidP="00791288">
      <w:pPr>
        <w:spacing w:after="160" w:line="360" w:lineRule="auto"/>
        <w:ind w:left="810" w:hanging="810"/>
        <w:rPr>
          <w:color w:val="auto"/>
          <w:sz w:val="24"/>
          <w:szCs w:val="24"/>
          <w:lang w:eastAsia="es-ES"/>
        </w:rPr>
      </w:pPr>
      <w:proofErr w:type="spellStart"/>
      <w:r w:rsidRPr="00791288">
        <w:rPr>
          <w:color w:val="auto"/>
          <w:sz w:val="24"/>
          <w:szCs w:val="24"/>
          <w:lang w:eastAsia="es-ES"/>
        </w:rPr>
        <w:t>Sychrova</w:t>
      </w:r>
      <w:proofErr w:type="spellEnd"/>
      <w:r w:rsidRPr="00791288">
        <w:rPr>
          <w:color w:val="auto"/>
          <w:sz w:val="24"/>
          <w:szCs w:val="24"/>
          <w:lang w:eastAsia="es-ES"/>
        </w:rPr>
        <w:t xml:space="preserve">, L., 2012. Measuring the Effectiveness of Marketing Activities Use in Relation to Company Size. </w:t>
      </w:r>
      <w:proofErr w:type="spellStart"/>
      <w:r w:rsidRPr="00791288">
        <w:rPr>
          <w:i/>
          <w:color w:val="auto"/>
          <w:sz w:val="24"/>
          <w:szCs w:val="24"/>
          <w:lang w:eastAsia="es-ES"/>
        </w:rPr>
        <w:t>Acta</w:t>
      </w:r>
      <w:proofErr w:type="spellEnd"/>
      <w:r w:rsidRPr="00791288">
        <w:rPr>
          <w:i/>
          <w:color w:val="auto"/>
          <w:sz w:val="24"/>
          <w:szCs w:val="24"/>
          <w:lang w:eastAsia="es-ES"/>
        </w:rPr>
        <w:t xml:space="preserve"> </w:t>
      </w:r>
      <w:proofErr w:type="spellStart"/>
      <w:r w:rsidRPr="00791288">
        <w:rPr>
          <w:i/>
          <w:color w:val="auto"/>
          <w:sz w:val="24"/>
          <w:szCs w:val="24"/>
          <w:lang w:eastAsia="es-ES"/>
        </w:rPr>
        <w:t>Universitatis</w:t>
      </w:r>
      <w:proofErr w:type="spellEnd"/>
      <w:r w:rsidRPr="00791288">
        <w:rPr>
          <w:i/>
          <w:color w:val="auto"/>
          <w:sz w:val="24"/>
          <w:szCs w:val="24"/>
          <w:lang w:eastAsia="es-ES"/>
        </w:rPr>
        <w:t xml:space="preserve"> </w:t>
      </w:r>
      <w:proofErr w:type="spellStart"/>
      <w:r w:rsidRPr="00791288">
        <w:rPr>
          <w:i/>
          <w:color w:val="auto"/>
          <w:sz w:val="24"/>
          <w:szCs w:val="24"/>
          <w:lang w:eastAsia="es-ES"/>
        </w:rPr>
        <w:t>Agriculturae</w:t>
      </w:r>
      <w:proofErr w:type="spellEnd"/>
      <w:r w:rsidRPr="00791288">
        <w:rPr>
          <w:i/>
          <w:color w:val="auto"/>
          <w:sz w:val="24"/>
          <w:szCs w:val="24"/>
          <w:lang w:eastAsia="es-ES"/>
        </w:rPr>
        <w:t xml:space="preserve"> </w:t>
      </w:r>
      <w:proofErr w:type="gramStart"/>
      <w:r w:rsidRPr="00791288">
        <w:rPr>
          <w:i/>
          <w:color w:val="auto"/>
          <w:sz w:val="24"/>
          <w:szCs w:val="24"/>
          <w:lang w:eastAsia="es-ES"/>
        </w:rPr>
        <w:t>et</w:t>
      </w:r>
      <w:proofErr w:type="gramEnd"/>
      <w:r w:rsidRPr="00791288">
        <w:rPr>
          <w:i/>
          <w:color w:val="auto"/>
          <w:sz w:val="24"/>
          <w:szCs w:val="24"/>
          <w:lang w:eastAsia="es-ES"/>
        </w:rPr>
        <w:t xml:space="preserve"> </w:t>
      </w:r>
      <w:proofErr w:type="spellStart"/>
      <w:r w:rsidRPr="00791288">
        <w:rPr>
          <w:i/>
          <w:color w:val="auto"/>
          <w:sz w:val="24"/>
          <w:szCs w:val="24"/>
          <w:lang w:eastAsia="es-ES"/>
        </w:rPr>
        <w:t>Silviculturae</w:t>
      </w:r>
      <w:proofErr w:type="spellEnd"/>
      <w:r w:rsidRPr="00791288">
        <w:rPr>
          <w:i/>
          <w:color w:val="auto"/>
          <w:sz w:val="24"/>
          <w:szCs w:val="24"/>
          <w:lang w:eastAsia="es-ES"/>
        </w:rPr>
        <w:t xml:space="preserve"> </w:t>
      </w:r>
      <w:proofErr w:type="spellStart"/>
      <w:r w:rsidRPr="00791288">
        <w:rPr>
          <w:i/>
          <w:color w:val="auto"/>
          <w:sz w:val="24"/>
          <w:szCs w:val="24"/>
          <w:lang w:eastAsia="es-ES"/>
        </w:rPr>
        <w:t>Mendelianae</w:t>
      </w:r>
      <w:proofErr w:type="spellEnd"/>
      <w:r w:rsidRPr="00791288">
        <w:rPr>
          <w:i/>
          <w:color w:val="auto"/>
          <w:sz w:val="24"/>
          <w:szCs w:val="24"/>
          <w:lang w:eastAsia="es-ES"/>
        </w:rPr>
        <w:t xml:space="preserve"> </w:t>
      </w:r>
      <w:proofErr w:type="spellStart"/>
      <w:r w:rsidRPr="00791288">
        <w:rPr>
          <w:i/>
          <w:color w:val="auto"/>
          <w:sz w:val="24"/>
          <w:szCs w:val="24"/>
          <w:lang w:eastAsia="es-ES"/>
        </w:rPr>
        <w:t>Brunensis</w:t>
      </w:r>
      <w:proofErr w:type="spellEnd"/>
      <w:r w:rsidRPr="00791288">
        <w:rPr>
          <w:color w:val="auto"/>
          <w:sz w:val="24"/>
          <w:szCs w:val="24"/>
          <w:lang w:eastAsia="es-ES"/>
        </w:rPr>
        <w:t xml:space="preserve">, </w:t>
      </w:r>
      <w:r w:rsidRPr="00791288">
        <w:rPr>
          <w:i/>
          <w:iCs/>
          <w:color w:val="auto"/>
          <w:sz w:val="24"/>
          <w:szCs w:val="24"/>
          <w:lang w:eastAsia="es-ES"/>
        </w:rPr>
        <w:t>61</w:t>
      </w:r>
      <w:r w:rsidRPr="00791288">
        <w:rPr>
          <w:color w:val="auto"/>
          <w:sz w:val="24"/>
          <w:szCs w:val="24"/>
          <w:lang w:eastAsia="es-ES"/>
        </w:rPr>
        <w:t>(2), 493-500.</w:t>
      </w:r>
    </w:p>
    <w:p w14:paraId="4299F4D2"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Thu, T. M. (2019). </w:t>
      </w:r>
      <w:r w:rsidRPr="00791288">
        <w:rPr>
          <w:i/>
          <w:iCs/>
          <w:color w:val="auto"/>
          <w:sz w:val="24"/>
          <w:szCs w:val="24"/>
        </w:rPr>
        <w:t>The Influences of Marketing Mix Elements on Consumer Purchase Intention of Cosmetic products.</w:t>
      </w:r>
      <w:r w:rsidRPr="00791288">
        <w:rPr>
          <w:color w:val="auto"/>
          <w:sz w:val="24"/>
          <w:szCs w:val="24"/>
        </w:rPr>
        <w:t xml:space="preserve"> Yangon: Department of Commerce, University of Economics.</w:t>
      </w:r>
    </w:p>
    <w:p w14:paraId="2751E39F" w14:textId="77777777" w:rsidR="00791288" w:rsidRPr="00791288" w:rsidRDefault="00791288" w:rsidP="00791288">
      <w:pPr>
        <w:spacing w:after="160" w:line="360" w:lineRule="auto"/>
        <w:ind w:left="810" w:hanging="810"/>
        <w:rPr>
          <w:color w:val="auto"/>
          <w:sz w:val="24"/>
          <w:szCs w:val="24"/>
          <w:shd w:val="clear" w:color="auto" w:fill="FFFFFF"/>
        </w:rPr>
      </w:pPr>
      <w:proofErr w:type="spellStart"/>
      <w:r w:rsidRPr="00791288">
        <w:rPr>
          <w:color w:val="auto"/>
          <w:sz w:val="24"/>
          <w:szCs w:val="24"/>
          <w:shd w:val="clear" w:color="auto" w:fill="FFFFFF"/>
        </w:rPr>
        <w:t>Warshaw</w:t>
      </w:r>
      <w:proofErr w:type="spellEnd"/>
      <w:r w:rsidRPr="00791288">
        <w:rPr>
          <w:color w:val="auto"/>
          <w:sz w:val="24"/>
          <w:szCs w:val="24"/>
          <w:shd w:val="clear" w:color="auto" w:fill="FFFFFF"/>
        </w:rPr>
        <w:t>, P. R. (1980). Buying a Gift: Product Price Moderation of Social Normative Influences on Gift Purchase Intentions. </w:t>
      </w:r>
      <w:r w:rsidRPr="00791288">
        <w:rPr>
          <w:i/>
          <w:iCs/>
          <w:color w:val="auto"/>
          <w:sz w:val="24"/>
          <w:szCs w:val="24"/>
          <w:shd w:val="clear" w:color="auto" w:fill="FFFFFF"/>
        </w:rPr>
        <w:t>Personality and Social Psychology Bulletin</w:t>
      </w:r>
      <w:r w:rsidRPr="00791288">
        <w:rPr>
          <w:color w:val="auto"/>
          <w:sz w:val="24"/>
          <w:szCs w:val="24"/>
          <w:shd w:val="clear" w:color="auto" w:fill="FFFFFF"/>
        </w:rPr>
        <w:t>, </w:t>
      </w:r>
      <w:r w:rsidRPr="00791288">
        <w:rPr>
          <w:i/>
          <w:iCs/>
          <w:color w:val="auto"/>
          <w:sz w:val="24"/>
          <w:szCs w:val="24"/>
          <w:shd w:val="clear" w:color="auto" w:fill="FFFFFF"/>
        </w:rPr>
        <w:t>6</w:t>
      </w:r>
      <w:r w:rsidRPr="00791288">
        <w:rPr>
          <w:color w:val="auto"/>
          <w:sz w:val="24"/>
          <w:szCs w:val="24"/>
          <w:shd w:val="clear" w:color="auto" w:fill="FFFFFF"/>
        </w:rPr>
        <w:t>(1), 143-147.</w:t>
      </w:r>
    </w:p>
    <w:p w14:paraId="0B96219B" w14:textId="77777777" w:rsidR="00791288" w:rsidRPr="00791288" w:rsidRDefault="00791288" w:rsidP="00791288">
      <w:pPr>
        <w:spacing w:after="160" w:line="360" w:lineRule="auto"/>
        <w:ind w:left="810" w:hanging="810"/>
        <w:rPr>
          <w:color w:val="auto"/>
          <w:sz w:val="24"/>
          <w:szCs w:val="24"/>
        </w:rPr>
      </w:pPr>
      <w:r w:rsidRPr="00791288">
        <w:rPr>
          <w:color w:val="auto"/>
          <w:sz w:val="24"/>
          <w:szCs w:val="24"/>
        </w:rPr>
        <w:t xml:space="preserve">Wells, J. D., </w:t>
      </w:r>
      <w:proofErr w:type="spellStart"/>
      <w:r w:rsidRPr="00791288">
        <w:rPr>
          <w:color w:val="auto"/>
          <w:sz w:val="24"/>
          <w:szCs w:val="24"/>
        </w:rPr>
        <w:t>Valacich</w:t>
      </w:r>
      <w:proofErr w:type="spellEnd"/>
      <w:r w:rsidRPr="00791288">
        <w:rPr>
          <w:color w:val="auto"/>
          <w:sz w:val="24"/>
          <w:szCs w:val="24"/>
        </w:rPr>
        <w:t xml:space="preserve">, J. S., &amp; Hess, T. J. (2011). What Signal Are You Sending? How Website Quality Influences Perceptions of Product Quality and Purchase Intentions. </w:t>
      </w:r>
      <w:r w:rsidRPr="00791288">
        <w:rPr>
          <w:i/>
          <w:iCs/>
          <w:color w:val="auto"/>
          <w:sz w:val="24"/>
          <w:szCs w:val="24"/>
        </w:rPr>
        <w:t>MIS Quarterly, 35</w:t>
      </w:r>
      <w:r w:rsidRPr="00791288">
        <w:rPr>
          <w:color w:val="auto"/>
          <w:sz w:val="24"/>
          <w:szCs w:val="24"/>
        </w:rPr>
        <w:t xml:space="preserve">. 373-396. </w:t>
      </w:r>
    </w:p>
    <w:p w14:paraId="1993FECB" w14:textId="77777777" w:rsidR="00791288" w:rsidRPr="00791288" w:rsidRDefault="00791288" w:rsidP="00791288">
      <w:pPr>
        <w:spacing w:after="160" w:line="360" w:lineRule="auto"/>
        <w:ind w:left="810" w:hanging="810"/>
        <w:rPr>
          <w:color w:val="auto"/>
          <w:sz w:val="24"/>
          <w:szCs w:val="24"/>
          <w:shd w:val="clear" w:color="auto" w:fill="FFFFFF"/>
        </w:rPr>
      </w:pPr>
      <w:r w:rsidRPr="00791288">
        <w:rPr>
          <w:color w:val="auto"/>
          <w:sz w:val="24"/>
          <w:szCs w:val="24"/>
          <w:shd w:val="clear" w:color="auto" w:fill="FFFFFF"/>
        </w:rPr>
        <w:lastRenderedPageBreak/>
        <w:t xml:space="preserve">Williams, T. G., &amp; </w:t>
      </w:r>
      <w:proofErr w:type="spellStart"/>
      <w:r w:rsidRPr="00791288">
        <w:rPr>
          <w:color w:val="auto"/>
          <w:sz w:val="24"/>
          <w:szCs w:val="24"/>
          <w:shd w:val="clear" w:color="auto" w:fill="FFFFFF"/>
        </w:rPr>
        <w:t>Slama</w:t>
      </w:r>
      <w:proofErr w:type="spellEnd"/>
      <w:r w:rsidRPr="00791288">
        <w:rPr>
          <w:color w:val="auto"/>
          <w:sz w:val="24"/>
          <w:szCs w:val="24"/>
          <w:shd w:val="clear" w:color="auto" w:fill="FFFFFF"/>
        </w:rPr>
        <w:t xml:space="preserve">, M. E. (1995). Market Mavens’ Purchase Decision Evaluation Criteria: Implications for Brand and Store Promotion Efforts. </w:t>
      </w:r>
      <w:r w:rsidRPr="00791288">
        <w:rPr>
          <w:i/>
          <w:iCs/>
          <w:color w:val="auto"/>
          <w:sz w:val="24"/>
          <w:szCs w:val="24"/>
          <w:shd w:val="clear" w:color="auto" w:fill="FFFFFF"/>
        </w:rPr>
        <w:t>Journal of Consumer Marketing, 12</w:t>
      </w:r>
      <w:r w:rsidRPr="00791288">
        <w:rPr>
          <w:color w:val="auto"/>
          <w:sz w:val="24"/>
          <w:szCs w:val="24"/>
          <w:shd w:val="clear" w:color="auto" w:fill="FFFFFF"/>
        </w:rPr>
        <w:t>(3), 4-21.</w:t>
      </w:r>
    </w:p>
    <w:p w14:paraId="5DA27029" w14:textId="77777777" w:rsidR="00791288" w:rsidRPr="00791288" w:rsidRDefault="00791288" w:rsidP="00791288">
      <w:pPr>
        <w:spacing w:after="160" w:line="360" w:lineRule="auto"/>
        <w:ind w:left="810" w:hanging="810"/>
        <w:rPr>
          <w:color w:val="auto"/>
          <w:sz w:val="24"/>
          <w:szCs w:val="24"/>
        </w:rPr>
      </w:pPr>
      <w:proofErr w:type="spellStart"/>
      <w:r w:rsidRPr="00791288">
        <w:rPr>
          <w:color w:val="auto"/>
          <w:sz w:val="24"/>
          <w:szCs w:val="24"/>
          <w:shd w:val="clear" w:color="auto" w:fill="FFFFFF"/>
        </w:rPr>
        <w:t>Wongleedee</w:t>
      </w:r>
      <w:proofErr w:type="spellEnd"/>
      <w:r w:rsidRPr="00791288">
        <w:rPr>
          <w:color w:val="auto"/>
          <w:sz w:val="24"/>
          <w:szCs w:val="24"/>
          <w:shd w:val="clear" w:color="auto" w:fill="FFFFFF"/>
        </w:rPr>
        <w:t xml:space="preserve">, K. (2015). Marketing Mix and Purchasing Behavior for Community Products at Traditional Markets. </w:t>
      </w:r>
      <w:proofErr w:type="spellStart"/>
      <w:r w:rsidRPr="00791288">
        <w:rPr>
          <w:i/>
          <w:iCs/>
          <w:color w:val="auto"/>
          <w:sz w:val="24"/>
          <w:szCs w:val="24"/>
          <w:shd w:val="clear" w:color="auto" w:fill="FFFFFF"/>
        </w:rPr>
        <w:t>Procedia</w:t>
      </w:r>
      <w:proofErr w:type="spellEnd"/>
      <w:r w:rsidRPr="00791288">
        <w:rPr>
          <w:i/>
          <w:iCs/>
          <w:color w:val="auto"/>
          <w:sz w:val="24"/>
          <w:szCs w:val="24"/>
          <w:shd w:val="clear" w:color="auto" w:fill="FFFFFF"/>
        </w:rPr>
        <w:t xml:space="preserve"> - Social and Behavioral Sciences</w:t>
      </w:r>
      <w:r w:rsidRPr="00791288">
        <w:rPr>
          <w:color w:val="auto"/>
          <w:sz w:val="24"/>
          <w:szCs w:val="24"/>
          <w:shd w:val="clear" w:color="auto" w:fill="FFFFFF"/>
        </w:rPr>
        <w:t xml:space="preserve">, </w:t>
      </w:r>
      <w:r w:rsidRPr="00791288">
        <w:rPr>
          <w:i/>
          <w:iCs/>
          <w:color w:val="auto"/>
          <w:sz w:val="24"/>
          <w:szCs w:val="24"/>
          <w:shd w:val="clear" w:color="auto" w:fill="FFFFFF"/>
        </w:rPr>
        <w:t>197</w:t>
      </w:r>
      <w:r w:rsidRPr="00791288">
        <w:rPr>
          <w:color w:val="auto"/>
          <w:sz w:val="24"/>
          <w:szCs w:val="24"/>
          <w:shd w:val="clear" w:color="auto" w:fill="FFFFFF"/>
        </w:rPr>
        <w:t xml:space="preserve">, 2080-2085. </w:t>
      </w:r>
    </w:p>
    <w:p w14:paraId="3BB5BA7F" w14:textId="77777777" w:rsidR="00791288" w:rsidRPr="00791288" w:rsidRDefault="00791288" w:rsidP="00791288">
      <w:pPr>
        <w:spacing w:after="160" w:line="360" w:lineRule="auto"/>
        <w:ind w:left="810" w:hanging="810"/>
        <w:rPr>
          <w:rFonts w:eastAsia="Calibri"/>
          <w:color w:val="auto"/>
          <w:kern w:val="0"/>
          <w:sz w:val="24"/>
          <w:szCs w:val="24"/>
          <w:lang w:bidi="ar-SA"/>
          <w14:ligatures w14:val="none"/>
        </w:rPr>
      </w:pPr>
      <w:r w:rsidRPr="00791288">
        <w:rPr>
          <w:rFonts w:eastAsia="Calibri"/>
          <w:color w:val="auto"/>
          <w:kern w:val="0"/>
          <w:sz w:val="24"/>
          <w:szCs w:val="24"/>
          <w:lang w:bidi="ar-SA"/>
          <w14:ligatures w14:val="none"/>
        </w:rPr>
        <w:t xml:space="preserve">Yeung, R. M., &amp; Yee, W. M. (2010). Chinese New Year Festival: Exploring consumer purchase intention at the flower market in Macau. </w:t>
      </w:r>
      <w:r w:rsidRPr="00791288">
        <w:rPr>
          <w:rFonts w:eastAsia="Calibri"/>
          <w:i/>
          <w:color w:val="auto"/>
          <w:kern w:val="0"/>
          <w:sz w:val="24"/>
          <w:szCs w:val="24"/>
          <w:lang w:bidi="ar-SA"/>
          <w14:ligatures w14:val="none"/>
        </w:rPr>
        <w:t>International Journal of Hospitality Management 29</w:t>
      </w:r>
      <w:r w:rsidRPr="00791288">
        <w:rPr>
          <w:rFonts w:eastAsia="Calibri"/>
          <w:color w:val="auto"/>
          <w:kern w:val="0"/>
          <w:sz w:val="24"/>
          <w:szCs w:val="24"/>
          <w:lang w:bidi="ar-SA"/>
          <w14:ligatures w14:val="none"/>
        </w:rPr>
        <w:t>(2), 291-296.</w:t>
      </w:r>
    </w:p>
    <w:p w14:paraId="45C07FAA" w14:textId="77777777" w:rsidR="00791288" w:rsidRPr="00791288" w:rsidRDefault="00791288" w:rsidP="00791288">
      <w:pPr>
        <w:spacing w:after="160" w:line="360" w:lineRule="auto"/>
        <w:ind w:left="810" w:hanging="810"/>
        <w:rPr>
          <w:color w:val="auto"/>
          <w:sz w:val="24"/>
          <w:szCs w:val="24"/>
        </w:rPr>
      </w:pPr>
      <w:proofErr w:type="spellStart"/>
      <w:r w:rsidRPr="00791288">
        <w:rPr>
          <w:color w:val="auto"/>
          <w:sz w:val="24"/>
          <w:szCs w:val="24"/>
        </w:rPr>
        <w:t>Younus</w:t>
      </w:r>
      <w:proofErr w:type="spellEnd"/>
      <w:r w:rsidRPr="00791288">
        <w:rPr>
          <w:color w:val="auto"/>
          <w:sz w:val="24"/>
          <w:szCs w:val="24"/>
        </w:rPr>
        <w:t xml:space="preserve">, S., Rasheed, F., &amp; Zia, A. (2015). Identifying the Factors Affecting Customer Purchase Intention. </w:t>
      </w:r>
      <w:r w:rsidRPr="00791288">
        <w:rPr>
          <w:i/>
          <w:color w:val="auto"/>
          <w:sz w:val="24"/>
          <w:szCs w:val="24"/>
        </w:rPr>
        <w:t>Global Journal of Management and Business Research: An Administration and Management, 15</w:t>
      </w:r>
      <w:r w:rsidRPr="00791288">
        <w:rPr>
          <w:color w:val="auto"/>
          <w:sz w:val="24"/>
          <w:szCs w:val="24"/>
        </w:rPr>
        <w:t>(2), 1-6.</w:t>
      </w:r>
    </w:p>
    <w:p w14:paraId="04EE7B52" w14:textId="77777777" w:rsidR="00791288" w:rsidRPr="00791288" w:rsidRDefault="00791288" w:rsidP="00791288">
      <w:pPr>
        <w:spacing w:after="160" w:line="360" w:lineRule="auto"/>
        <w:ind w:left="810" w:hanging="810"/>
        <w:rPr>
          <w:color w:val="auto"/>
          <w:sz w:val="24"/>
          <w:szCs w:val="24"/>
        </w:rPr>
      </w:pPr>
      <w:proofErr w:type="spellStart"/>
      <w:r w:rsidRPr="00791288">
        <w:rPr>
          <w:color w:val="auto"/>
          <w:sz w:val="24"/>
          <w:szCs w:val="24"/>
        </w:rPr>
        <w:t>Zodpey</w:t>
      </w:r>
      <w:proofErr w:type="spellEnd"/>
      <w:r w:rsidRPr="00791288">
        <w:rPr>
          <w:color w:val="auto"/>
          <w:sz w:val="24"/>
          <w:szCs w:val="24"/>
        </w:rPr>
        <w:t xml:space="preserve">, S. (2004). Sample Size and Power Analysis in Medical Research. </w:t>
      </w:r>
      <w:r w:rsidRPr="00791288">
        <w:rPr>
          <w:i/>
          <w:iCs/>
          <w:color w:val="auto"/>
          <w:sz w:val="24"/>
          <w:szCs w:val="24"/>
        </w:rPr>
        <w:t xml:space="preserve">Indian Journal of Dermatology, Venereology and </w:t>
      </w:r>
      <w:proofErr w:type="spellStart"/>
      <w:r w:rsidRPr="00791288">
        <w:rPr>
          <w:i/>
          <w:iCs/>
          <w:color w:val="auto"/>
          <w:sz w:val="24"/>
          <w:szCs w:val="24"/>
        </w:rPr>
        <w:t>Leprology</w:t>
      </w:r>
      <w:proofErr w:type="spellEnd"/>
      <w:r w:rsidRPr="00791288">
        <w:rPr>
          <w:i/>
          <w:iCs/>
          <w:color w:val="auto"/>
          <w:sz w:val="24"/>
          <w:szCs w:val="24"/>
        </w:rPr>
        <w:t>, 70</w:t>
      </w:r>
      <w:r w:rsidRPr="00791288">
        <w:rPr>
          <w:color w:val="auto"/>
          <w:sz w:val="24"/>
          <w:szCs w:val="24"/>
        </w:rPr>
        <w:t>(2).</w:t>
      </w:r>
    </w:p>
    <w:p w14:paraId="4BFDB51B" w14:textId="77777777" w:rsidR="00791288" w:rsidRPr="00791288" w:rsidRDefault="00791288" w:rsidP="00791288">
      <w:pPr>
        <w:spacing w:after="160" w:line="360" w:lineRule="auto"/>
        <w:ind w:left="810" w:hanging="810"/>
        <w:rPr>
          <w:color w:val="auto"/>
          <w:sz w:val="24"/>
          <w:szCs w:val="24"/>
          <w:shd w:val="clear" w:color="auto" w:fill="FFFFFF"/>
        </w:rPr>
      </w:pPr>
      <w:proofErr w:type="spellStart"/>
      <w:r w:rsidRPr="00791288">
        <w:rPr>
          <w:color w:val="auto"/>
          <w:sz w:val="24"/>
          <w:szCs w:val="24"/>
          <w:shd w:val="clear" w:color="auto" w:fill="FFFFFF"/>
        </w:rPr>
        <w:t>Zwass</w:t>
      </w:r>
      <w:proofErr w:type="spellEnd"/>
      <w:r w:rsidRPr="00791288">
        <w:rPr>
          <w:color w:val="auto"/>
          <w:sz w:val="24"/>
          <w:szCs w:val="24"/>
          <w:shd w:val="clear" w:color="auto" w:fill="FFFFFF"/>
        </w:rPr>
        <w:t>, V. (1999). Structure and Macro-Level Impacts of Electronic Commerce: from Technological Infrastructure to Electronic Marketplaces. In </w:t>
      </w:r>
      <w:r w:rsidRPr="00791288">
        <w:rPr>
          <w:i/>
          <w:iCs/>
          <w:color w:val="auto"/>
          <w:sz w:val="24"/>
          <w:szCs w:val="24"/>
          <w:shd w:val="clear" w:color="auto" w:fill="FFFFFF"/>
        </w:rPr>
        <w:t>Emerging Information Technologies: Improving Decisions, Cooperation, and Infrastructure</w:t>
      </w:r>
      <w:r w:rsidRPr="00791288">
        <w:rPr>
          <w:color w:val="auto"/>
          <w:sz w:val="24"/>
          <w:szCs w:val="24"/>
          <w:shd w:val="clear" w:color="auto" w:fill="FFFFFF"/>
        </w:rPr>
        <w:t> (289-316). SAGE Publications, Inc.</w:t>
      </w:r>
    </w:p>
    <w:p w14:paraId="7C53D6B2" w14:textId="77777777" w:rsidR="00791288" w:rsidRPr="005D2946" w:rsidRDefault="00791288" w:rsidP="00791288">
      <w:pPr>
        <w:tabs>
          <w:tab w:val="left" w:pos="3710"/>
        </w:tabs>
        <w:spacing w:after="160" w:line="360" w:lineRule="auto"/>
        <w:ind w:left="810" w:hanging="810"/>
        <w:rPr>
          <w:color w:val="auto"/>
          <w:sz w:val="24"/>
          <w:szCs w:val="24"/>
          <w:shd w:val="clear" w:color="auto" w:fill="FFFFFF"/>
        </w:rPr>
        <w:sectPr w:rsidR="00791288" w:rsidRPr="005D2946" w:rsidSect="004A1632">
          <w:footerReference w:type="default" r:id="rId23"/>
          <w:footerReference w:type="first" r:id="rId24"/>
          <w:pgSz w:w="11907" w:h="16839" w:code="9"/>
          <w:pgMar w:top="1440" w:right="1440" w:bottom="1440" w:left="2160" w:header="720" w:footer="720" w:gutter="0"/>
          <w:pgNumType w:start="1"/>
          <w:cols w:space="720"/>
          <w:docGrid w:linePitch="313"/>
        </w:sectPr>
      </w:pPr>
      <w:r w:rsidRPr="005D2946">
        <w:rPr>
          <w:color w:val="auto"/>
          <w:sz w:val="24"/>
          <w:szCs w:val="24"/>
          <w:shd w:val="clear" w:color="auto" w:fill="FFFFFF"/>
        </w:rPr>
        <w:tab/>
      </w:r>
      <w:r w:rsidRPr="005D2946">
        <w:rPr>
          <w:color w:val="auto"/>
          <w:sz w:val="24"/>
          <w:szCs w:val="24"/>
          <w:shd w:val="clear" w:color="auto" w:fill="FFFFFF"/>
        </w:rPr>
        <w:tab/>
      </w:r>
    </w:p>
    <w:p w14:paraId="5A559D75" w14:textId="41D26EC5" w:rsidR="00791288" w:rsidRPr="005D2946" w:rsidRDefault="00791288" w:rsidP="00791288">
      <w:pPr>
        <w:spacing w:line="360" w:lineRule="auto"/>
        <w:jc w:val="center"/>
        <w:rPr>
          <w:b/>
          <w:color w:val="auto"/>
          <w:sz w:val="28"/>
          <w:szCs w:val="28"/>
          <w:shd w:val="clear" w:color="auto" w:fill="FFFFFF"/>
        </w:rPr>
      </w:pPr>
      <w:r w:rsidRPr="005D2946">
        <w:rPr>
          <w:b/>
          <w:color w:val="auto"/>
          <w:sz w:val="28"/>
          <w:szCs w:val="28"/>
          <w:shd w:val="clear" w:color="auto" w:fill="FFFFFF"/>
        </w:rPr>
        <w:lastRenderedPageBreak/>
        <w:t>APPENDIX - A</w:t>
      </w:r>
      <w:r w:rsidRPr="005D2946">
        <w:rPr>
          <w:b/>
          <w:color w:val="auto"/>
          <w:sz w:val="28"/>
          <w:szCs w:val="28"/>
          <w:shd w:val="clear" w:color="auto" w:fill="FFFFFF"/>
        </w:rPr>
        <w:tab/>
      </w:r>
      <w:r w:rsidRPr="005D2946">
        <w:rPr>
          <w:b/>
          <w:color w:val="auto"/>
          <w:sz w:val="28"/>
          <w:szCs w:val="28"/>
          <w:shd w:val="clear" w:color="auto" w:fill="FFFFFF"/>
        </w:rPr>
        <w:tab/>
      </w:r>
    </w:p>
    <w:p w14:paraId="2A282A2C" w14:textId="21867D07" w:rsidR="00791288" w:rsidRPr="005D2946" w:rsidRDefault="00791288" w:rsidP="00791288">
      <w:pPr>
        <w:spacing w:line="360" w:lineRule="auto"/>
        <w:jc w:val="center"/>
        <w:rPr>
          <w:rFonts w:eastAsia="Calibri"/>
          <w:b/>
          <w:bCs/>
          <w:color w:val="auto"/>
          <w:kern w:val="0"/>
          <w:sz w:val="28"/>
          <w:szCs w:val="28"/>
          <w:lang w:bidi="my-MM"/>
          <w14:ligatures w14:val="none"/>
        </w:rPr>
      </w:pPr>
      <w:r w:rsidRPr="005D2946">
        <w:rPr>
          <w:rFonts w:eastAsia="Calibri"/>
          <w:b/>
          <w:bCs/>
          <w:color w:val="auto"/>
          <w:kern w:val="0"/>
          <w:sz w:val="28"/>
          <w:szCs w:val="28"/>
          <w:lang w:bidi="my-MM"/>
          <w14:ligatures w14:val="none"/>
        </w:rPr>
        <w:t xml:space="preserve">Questionnaire for Impact of Marketing Mix on Purchase Intention: A Case Study of </w:t>
      </w:r>
      <w:proofErr w:type="spellStart"/>
      <w:r w:rsidRPr="005D2946">
        <w:rPr>
          <w:rFonts w:eastAsia="Calibri"/>
          <w:b/>
          <w:bCs/>
          <w:color w:val="auto"/>
          <w:kern w:val="0"/>
          <w:sz w:val="28"/>
          <w:szCs w:val="28"/>
          <w:lang w:bidi="my-MM"/>
          <w14:ligatures w14:val="none"/>
        </w:rPr>
        <w:t>Seinyadanar</w:t>
      </w:r>
      <w:proofErr w:type="spellEnd"/>
      <w:r w:rsidRPr="005D2946">
        <w:rPr>
          <w:rFonts w:eastAsia="Calibri"/>
          <w:b/>
          <w:bCs/>
          <w:color w:val="auto"/>
          <w:kern w:val="0"/>
          <w:sz w:val="28"/>
          <w:szCs w:val="28"/>
          <w:lang w:bidi="my-MM"/>
          <w14:ligatures w14:val="none"/>
        </w:rPr>
        <w:t xml:space="preserve"> Automatic Concrete Brick Factory, Yangon, Myanmar</w:t>
      </w:r>
    </w:p>
    <w:p w14:paraId="0E8BC74A" w14:textId="77777777" w:rsidR="005B1CB1" w:rsidRDefault="005B1CB1" w:rsidP="00791288">
      <w:pPr>
        <w:spacing w:after="120" w:line="360" w:lineRule="auto"/>
        <w:ind w:left="0" w:right="0" w:firstLine="0"/>
        <w:rPr>
          <w:rFonts w:eastAsia="Calibri"/>
          <w:b/>
          <w:bCs/>
          <w:color w:val="auto"/>
          <w:kern w:val="0"/>
          <w:sz w:val="24"/>
          <w:szCs w:val="24"/>
          <w:lang w:bidi="my-MM"/>
          <w14:ligatures w14:val="none"/>
        </w:rPr>
      </w:pPr>
    </w:p>
    <w:p w14:paraId="69DE1F36" w14:textId="77777777" w:rsidR="00791288" w:rsidRPr="00791288" w:rsidRDefault="00791288" w:rsidP="00791288">
      <w:pPr>
        <w:spacing w:after="120" w:line="360" w:lineRule="auto"/>
        <w:ind w:left="0" w:right="0" w:firstLine="0"/>
        <w:rPr>
          <w:rFonts w:eastAsia="Calibri"/>
          <w:b/>
          <w:bCs/>
          <w:color w:val="auto"/>
          <w:kern w:val="0"/>
          <w:sz w:val="24"/>
          <w:szCs w:val="24"/>
          <w:lang w:bidi="my-MM"/>
          <w14:ligatures w14:val="none"/>
        </w:rPr>
      </w:pPr>
      <w:r w:rsidRPr="00791288">
        <w:rPr>
          <w:rFonts w:eastAsia="Calibri"/>
          <w:b/>
          <w:bCs/>
          <w:color w:val="auto"/>
          <w:kern w:val="0"/>
          <w:sz w:val="24"/>
          <w:szCs w:val="24"/>
          <w:lang w:bidi="my-MM"/>
          <w14:ligatures w14:val="none"/>
        </w:rPr>
        <w:t>Section A. Demographic Data</w:t>
      </w:r>
    </w:p>
    <w:p w14:paraId="09604937" w14:textId="77777777" w:rsidR="00791288" w:rsidRPr="00791288" w:rsidRDefault="00791288" w:rsidP="00791288">
      <w:pPr>
        <w:widowControl w:val="0"/>
        <w:numPr>
          <w:ilvl w:val="2"/>
          <w:numId w:val="13"/>
        </w:numPr>
        <w:spacing w:after="120" w:line="360" w:lineRule="auto"/>
        <w:ind w:left="0" w:right="0" w:firstLine="0"/>
        <w:jc w:val="left"/>
        <w:rPr>
          <w:color w:val="auto"/>
          <w:kern w:val="0"/>
          <w:sz w:val="24"/>
          <w:szCs w:val="24"/>
          <w:lang w:bidi="my-MM"/>
          <w14:ligatures w14:val="none"/>
        </w:rPr>
      </w:pPr>
      <w:r w:rsidRPr="00791288">
        <w:rPr>
          <w:b/>
          <w:bCs/>
          <w:color w:val="auto"/>
          <w:kern w:val="0"/>
          <w:sz w:val="24"/>
          <w:szCs w:val="24"/>
          <w:lang w:bidi="my-MM"/>
          <w14:ligatures w14:val="none"/>
        </w:rPr>
        <w:t>Gen</w:t>
      </w:r>
      <w:r w:rsidRPr="00791288">
        <w:rPr>
          <w:b/>
          <w:bCs/>
          <w:color w:val="auto"/>
          <w:spacing w:val="1"/>
          <w:kern w:val="0"/>
          <w:sz w:val="24"/>
          <w:szCs w:val="24"/>
          <w:lang w:bidi="my-MM"/>
          <w14:ligatures w14:val="none"/>
        </w:rPr>
        <w:t>d</w:t>
      </w:r>
      <w:r w:rsidRPr="00791288">
        <w:rPr>
          <w:b/>
          <w:bCs/>
          <w:color w:val="auto"/>
          <w:spacing w:val="-1"/>
          <w:kern w:val="0"/>
          <w:sz w:val="24"/>
          <w:szCs w:val="24"/>
          <w:lang w:bidi="my-MM"/>
          <w14:ligatures w14:val="none"/>
        </w:rPr>
        <w:t>e</w:t>
      </w:r>
      <w:r w:rsidRPr="00791288">
        <w:rPr>
          <w:b/>
          <w:bCs/>
          <w:color w:val="auto"/>
          <w:kern w:val="0"/>
          <w:sz w:val="24"/>
          <w:szCs w:val="24"/>
          <w:lang w:bidi="my-MM"/>
          <w14:ligatures w14:val="none"/>
        </w:rPr>
        <w:t xml:space="preserve">r </w:t>
      </w:r>
    </w:p>
    <w:p w14:paraId="4DE57A5A" w14:textId="77777777" w:rsidR="00791288" w:rsidRPr="00791288" w:rsidRDefault="00791288" w:rsidP="00791288">
      <w:pPr>
        <w:widowControl w:val="0"/>
        <w:spacing w:after="120" w:line="360" w:lineRule="auto"/>
        <w:ind w:left="0" w:right="0" w:firstLine="0"/>
        <w:jc w:val="left"/>
        <w:rPr>
          <w:color w:val="auto"/>
          <w:kern w:val="0"/>
          <w:sz w:val="24"/>
          <w:szCs w:val="24"/>
          <w:lang w:bidi="my-MM"/>
          <w14:ligatures w14:val="none"/>
        </w:rPr>
      </w:pPr>
      <w:r w:rsidRPr="00791288">
        <w:rPr>
          <w:b/>
          <w:bCs/>
          <w:color w:val="auto"/>
          <w:kern w:val="0"/>
          <w:sz w:val="24"/>
          <w:szCs w:val="24"/>
          <w:cs/>
          <w:lang w:bidi="my-MM"/>
          <w14:ligatures w14:val="none"/>
        </w:rPr>
        <w:tab/>
      </w:r>
      <w:r w:rsidRPr="00791288">
        <w:rPr>
          <w:b/>
          <w:bCs/>
          <w:noProof/>
          <w:color w:val="auto"/>
          <w:kern w:val="0"/>
          <w:sz w:val="24"/>
          <w:szCs w:val="24"/>
          <w:cs/>
          <w:lang w:eastAsia="zh-TW" w:bidi="ar-SA"/>
          <w14:ligatures w14:val="none"/>
        </w:rPr>
        <w:drawing>
          <wp:inline distT="0" distB="0" distL="0" distR="0" wp14:anchorId="1784BCDF" wp14:editId="5A4E623E">
            <wp:extent cx="121920" cy="115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 cy="115570"/>
                    </a:xfrm>
                    <a:prstGeom prst="rect">
                      <a:avLst/>
                    </a:prstGeom>
                    <a:noFill/>
                  </pic:spPr>
                </pic:pic>
              </a:graphicData>
            </a:graphic>
          </wp:inline>
        </w:drawing>
      </w:r>
      <w:r w:rsidRPr="00791288">
        <w:rPr>
          <w:b/>
          <w:bCs/>
          <w:color w:val="auto"/>
          <w:kern w:val="0"/>
          <w:sz w:val="24"/>
          <w:szCs w:val="24"/>
          <w:cs/>
          <w:lang w:bidi="my-MM"/>
          <w14:ligatures w14:val="none"/>
        </w:rPr>
        <w:t xml:space="preserve"> </w:t>
      </w:r>
      <w:r w:rsidRPr="00791288">
        <w:rPr>
          <w:color w:val="auto"/>
          <w:kern w:val="0"/>
          <w:sz w:val="24"/>
          <w:szCs w:val="24"/>
          <w:lang w:bidi="my-MM"/>
          <w14:ligatures w14:val="none"/>
        </w:rPr>
        <w:t>Male</w:t>
      </w:r>
      <w:r w:rsidRPr="00791288">
        <w:rPr>
          <w:color w:val="auto"/>
          <w:kern w:val="0"/>
          <w:sz w:val="24"/>
          <w:szCs w:val="24"/>
          <w:cs/>
          <w:lang w:bidi="my-MM"/>
          <w14:ligatures w14:val="none"/>
        </w:rPr>
        <w:t xml:space="preserve"> </w:t>
      </w:r>
      <w:r w:rsidRPr="00791288">
        <w:rPr>
          <w:color w:val="auto"/>
          <w:kern w:val="0"/>
          <w:sz w:val="24"/>
          <w:szCs w:val="24"/>
          <w:cs/>
          <w:lang w:bidi="my-MM"/>
          <w14:ligatures w14:val="none"/>
        </w:rPr>
        <w:tab/>
      </w:r>
      <w:r w:rsidRPr="00791288">
        <w:rPr>
          <w:color w:val="auto"/>
          <w:kern w:val="0"/>
          <w:sz w:val="24"/>
          <w:szCs w:val="24"/>
          <w:cs/>
          <w:lang w:bidi="my-MM"/>
          <w14:ligatures w14:val="none"/>
        </w:rPr>
        <w:tab/>
      </w:r>
      <w:r w:rsidRPr="00791288">
        <w:rPr>
          <w:color w:val="auto"/>
          <w:kern w:val="0"/>
          <w:sz w:val="24"/>
          <w:szCs w:val="24"/>
          <w:cs/>
          <w:lang w:bidi="my-MM"/>
          <w14:ligatures w14:val="none"/>
        </w:rPr>
        <w:tab/>
      </w:r>
      <w:r w:rsidRPr="00791288">
        <w:rPr>
          <w:noProof/>
          <w:color w:val="auto"/>
          <w:kern w:val="0"/>
          <w:sz w:val="24"/>
          <w:szCs w:val="24"/>
          <w:cs/>
          <w:lang w:eastAsia="zh-TW" w:bidi="ar-SA"/>
          <w14:ligatures w14:val="none"/>
        </w:rPr>
        <w:drawing>
          <wp:inline distT="0" distB="0" distL="0" distR="0" wp14:anchorId="0C1BDD50" wp14:editId="2405F20C">
            <wp:extent cx="121920" cy="115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 cy="115570"/>
                    </a:xfrm>
                    <a:prstGeom prst="rect">
                      <a:avLst/>
                    </a:prstGeom>
                    <a:noFill/>
                  </pic:spPr>
                </pic:pic>
              </a:graphicData>
            </a:graphic>
          </wp:inline>
        </w:drawing>
      </w:r>
      <w:r w:rsidRPr="00791288">
        <w:rPr>
          <w:color w:val="auto"/>
          <w:kern w:val="0"/>
          <w:sz w:val="24"/>
          <w:szCs w:val="24"/>
          <w:cs/>
          <w:lang w:bidi="my-MM"/>
          <w14:ligatures w14:val="none"/>
        </w:rPr>
        <w:t xml:space="preserve"> </w:t>
      </w:r>
      <w:r w:rsidRPr="00791288">
        <w:rPr>
          <w:color w:val="auto"/>
          <w:kern w:val="0"/>
          <w:sz w:val="24"/>
          <w:szCs w:val="24"/>
          <w:lang w:bidi="my-MM"/>
          <w14:ligatures w14:val="none"/>
        </w:rPr>
        <w:t>Female</w:t>
      </w:r>
      <w:r w:rsidRPr="00791288">
        <w:rPr>
          <w:color w:val="auto"/>
          <w:kern w:val="0"/>
          <w:sz w:val="24"/>
          <w:szCs w:val="24"/>
          <w:cs/>
          <w:lang w:bidi="my-MM"/>
          <w14:ligatures w14:val="none"/>
        </w:rPr>
        <w:t xml:space="preserve"> </w:t>
      </w:r>
    </w:p>
    <w:p w14:paraId="7793B173" w14:textId="77777777" w:rsidR="00791288" w:rsidRPr="00791288" w:rsidRDefault="00791288" w:rsidP="00791288">
      <w:pPr>
        <w:widowControl w:val="0"/>
        <w:numPr>
          <w:ilvl w:val="2"/>
          <w:numId w:val="13"/>
        </w:numPr>
        <w:spacing w:after="120" w:line="360" w:lineRule="auto"/>
        <w:ind w:left="0" w:right="0" w:firstLine="0"/>
        <w:jc w:val="left"/>
        <w:rPr>
          <w:color w:val="auto"/>
          <w:kern w:val="0"/>
          <w:sz w:val="24"/>
          <w:szCs w:val="24"/>
          <w:lang w:bidi="my-MM"/>
          <w14:ligatures w14:val="none"/>
        </w:rPr>
      </w:pPr>
      <w:r w:rsidRPr="00791288">
        <w:rPr>
          <w:b/>
          <w:bCs/>
          <w:color w:val="auto"/>
          <w:kern w:val="0"/>
          <w:sz w:val="24"/>
          <w:szCs w:val="24"/>
          <w:lang w:bidi="my-MM"/>
          <w14:ligatures w14:val="none"/>
        </w:rPr>
        <w:t>Marital Status</w:t>
      </w:r>
      <w:r w:rsidRPr="00791288">
        <w:rPr>
          <w:b/>
          <w:bCs/>
          <w:color w:val="auto"/>
          <w:kern w:val="0"/>
          <w:sz w:val="24"/>
          <w:szCs w:val="24"/>
          <w:cs/>
          <w:lang w:bidi="my-MM"/>
          <w14:ligatures w14:val="none"/>
        </w:rPr>
        <w:t xml:space="preserve"> </w:t>
      </w:r>
    </w:p>
    <w:p w14:paraId="780B720C" w14:textId="77777777" w:rsidR="00791288" w:rsidRPr="00791288" w:rsidRDefault="00791288" w:rsidP="00791288">
      <w:pPr>
        <w:widowControl w:val="0"/>
        <w:spacing w:after="120" w:line="360" w:lineRule="auto"/>
        <w:ind w:left="0" w:right="0" w:firstLine="0"/>
        <w:jc w:val="left"/>
        <w:rPr>
          <w:color w:val="auto"/>
          <w:kern w:val="0"/>
          <w:sz w:val="24"/>
          <w:szCs w:val="24"/>
          <w:lang w:bidi="my-MM"/>
          <w14:ligatures w14:val="none"/>
        </w:rPr>
      </w:pPr>
      <w:r w:rsidRPr="00791288">
        <w:rPr>
          <w:b/>
          <w:bCs/>
          <w:color w:val="auto"/>
          <w:kern w:val="0"/>
          <w:sz w:val="24"/>
          <w:szCs w:val="24"/>
          <w:cs/>
          <w:lang w:bidi="my-MM"/>
          <w14:ligatures w14:val="none"/>
        </w:rPr>
        <w:tab/>
      </w:r>
      <w:r w:rsidRPr="00791288">
        <w:rPr>
          <w:b/>
          <w:bCs/>
          <w:noProof/>
          <w:color w:val="auto"/>
          <w:kern w:val="0"/>
          <w:sz w:val="24"/>
          <w:szCs w:val="24"/>
          <w:cs/>
          <w:lang w:eastAsia="zh-TW" w:bidi="ar-SA"/>
          <w14:ligatures w14:val="none"/>
        </w:rPr>
        <w:drawing>
          <wp:inline distT="0" distB="0" distL="0" distR="0" wp14:anchorId="132381BE" wp14:editId="5434FF28">
            <wp:extent cx="121920" cy="115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 cy="115570"/>
                    </a:xfrm>
                    <a:prstGeom prst="rect">
                      <a:avLst/>
                    </a:prstGeom>
                    <a:noFill/>
                  </pic:spPr>
                </pic:pic>
              </a:graphicData>
            </a:graphic>
          </wp:inline>
        </w:drawing>
      </w:r>
      <w:r w:rsidRPr="00791288">
        <w:rPr>
          <w:b/>
          <w:bCs/>
          <w:color w:val="auto"/>
          <w:kern w:val="0"/>
          <w:sz w:val="24"/>
          <w:szCs w:val="24"/>
          <w:cs/>
          <w:lang w:bidi="my-MM"/>
          <w14:ligatures w14:val="none"/>
        </w:rPr>
        <w:t xml:space="preserve"> </w:t>
      </w:r>
      <w:r w:rsidRPr="00791288">
        <w:rPr>
          <w:color w:val="auto"/>
          <w:kern w:val="0"/>
          <w:sz w:val="24"/>
          <w:szCs w:val="24"/>
          <w:lang w:bidi="my-MM"/>
          <w14:ligatures w14:val="none"/>
        </w:rPr>
        <w:t>Single</w:t>
      </w:r>
      <w:r w:rsidRPr="00791288">
        <w:rPr>
          <w:color w:val="auto"/>
          <w:kern w:val="0"/>
          <w:sz w:val="24"/>
          <w:szCs w:val="24"/>
          <w:cs/>
          <w:lang w:bidi="my-MM"/>
          <w14:ligatures w14:val="none"/>
        </w:rPr>
        <w:tab/>
      </w:r>
      <w:r w:rsidRPr="00791288">
        <w:rPr>
          <w:color w:val="auto"/>
          <w:kern w:val="0"/>
          <w:sz w:val="24"/>
          <w:szCs w:val="24"/>
          <w:cs/>
          <w:lang w:bidi="my-MM"/>
          <w14:ligatures w14:val="none"/>
        </w:rPr>
        <w:tab/>
      </w:r>
      <w:r w:rsidRPr="00791288">
        <w:rPr>
          <w:color w:val="auto"/>
          <w:kern w:val="0"/>
          <w:sz w:val="24"/>
          <w:szCs w:val="24"/>
          <w:cs/>
          <w:lang w:bidi="my-MM"/>
          <w14:ligatures w14:val="none"/>
        </w:rPr>
        <w:tab/>
      </w:r>
      <w:r w:rsidRPr="00791288">
        <w:rPr>
          <w:noProof/>
          <w:color w:val="auto"/>
          <w:kern w:val="0"/>
          <w:sz w:val="24"/>
          <w:szCs w:val="24"/>
          <w:cs/>
          <w:lang w:eastAsia="zh-TW" w:bidi="ar-SA"/>
          <w14:ligatures w14:val="none"/>
        </w:rPr>
        <w:drawing>
          <wp:inline distT="0" distB="0" distL="0" distR="0" wp14:anchorId="102D9706" wp14:editId="40076D76">
            <wp:extent cx="121920" cy="115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 cy="115570"/>
                    </a:xfrm>
                    <a:prstGeom prst="rect">
                      <a:avLst/>
                    </a:prstGeom>
                    <a:noFill/>
                  </pic:spPr>
                </pic:pic>
              </a:graphicData>
            </a:graphic>
          </wp:inline>
        </w:drawing>
      </w:r>
      <w:r w:rsidRPr="00791288">
        <w:rPr>
          <w:color w:val="auto"/>
          <w:kern w:val="0"/>
          <w:sz w:val="24"/>
          <w:szCs w:val="24"/>
          <w:cs/>
          <w:lang w:bidi="my-MM"/>
          <w14:ligatures w14:val="none"/>
        </w:rPr>
        <w:t xml:space="preserve"> </w:t>
      </w:r>
      <w:r w:rsidRPr="00791288">
        <w:rPr>
          <w:color w:val="auto"/>
          <w:kern w:val="0"/>
          <w:sz w:val="24"/>
          <w:szCs w:val="24"/>
          <w:lang w:bidi="my-MM"/>
          <w14:ligatures w14:val="none"/>
        </w:rPr>
        <w:t>Married</w:t>
      </w:r>
      <w:r w:rsidRPr="00791288">
        <w:rPr>
          <w:color w:val="auto"/>
          <w:kern w:val="0"/>
          <w:sz w:val="24"/>
          <w:szCs w:val="24"/>
          <w:cs/>
          <w:lang w:bidi="my-MM"/>
          <w14:ligatures w14:val="none"/>
        </w:rPr>
        <w:t xml:space="preserve"> </w:t>
      </w:r>
    </w:p>
    <w:p w14:paraId="6A233E80" w14:textId="77777777" w:rsidR="00791288" w:rsidRPr="00791288" w:rsidRDefault="00791288" w:rsidP="00791288">
      <w:pPr>
        <w:widowControl w:val="0"/>
        <w:numPr>
          <w:ilvl w:val="2"/>
          <w:numId w:val="13"/>
        </w:numPr>
        <w:spacing w:after="120" w:line="360" w:lineRule="auto"/>
        <w:ind w:left="0" w:right="0" w:firstLine="0"/>
        <w:jc w:val="left"/>
        <w:outlineLvl w:val="1"/>
        <w:rPr>
          <w:color w:val="auto"/>
          <w:kern w:val="0"/>
          <w:sz w:val="24"/>
          <w:szCs w:val="24"/>
          <w:lang w:bidi="my-MM"/>
          <w14:ligatures w14:val="none"/>
        </w:rPr>
      </w:pPr>
      <w:r w:rsidRPr="00791288">
        <w:rPr>
          <w:b/>
          <w:bCs/>
          <w:color w:val="auto"/>
          <w:kern w:val="0"/>
          <w:sz w:val="24"/>
          <w:szCs w:val="24"/>
          <w:lang w:bidi="my-MM"/>
          <w14:ligatures w14:val="none"/>
        </w:rPr>
        <w:t>Age (Years)</w:t>
      </w:r>
    </w:p>
    <w:p w14:paraId="6521B659" w14:textId="77777777" w:rsidR="00791288" w:rsidRPr="00791288" w:rsidRDefault="00791288" w:rsidP="00791288">
      <w:pPr>
        <w:widowControl w:val="0"/>
        <w:spacing w:after="120" w:line="360" w:lineRule="auto"/>
        <w:ind w:left="0" w:right="0" w:firstLine="0"/>
        <w:jc w:val="left"/>
        <w:outlineLvl w:val="1"/>
        <w:rPr>
          <w:noProof/>
          <w:color w:val="auto"/>
          <w:kern w:val="0"/>
          <w:sz w:val="24"/>
          <w:szCs w:val="24"/>
          <w:lang w:val="en-GB" w:eastAsia="en-GB" w:bidi="my-MM"/>
          <w14:ligatures w14:val="none"/>
        </w:rPr>
      </w:pPr>
      <w:r w:rsidRPr="00791288">
        <w:rPr>
          <w:noProof/>
          <w:color w:val="auto"/>
          <w:kern w:val="0"/>
          <w:sz w:val="24"/>
          <w:szCs w:val="24"/>
          <w:cs/>
          <w:lang w:val="en-GB" w:eastAsia="en-GB" w:bidi="my-MM"/>
          <w14:ligatures w14:val="none"/>
        </w:rPr>
        <w:tab/>
      </w:r>
      <w:r w:rsidRPr="00791288">
        <w:rPr>
          <w:noProof/>
          <w:color w:val="auto"/>
          <w:kern w:val="0"/>
          <w:sz w:val="24"/>
          <w:szCs w:val="24"/>
          <w:lang w:eastAsia="zh-TW" w:bidi="ar-SA"/>
          <w14:ligatures w14:val="none"/>
        </w:rPr>
        <w:drawing>
          <wp:inline distT="0" distB="0" distL="0" distR="0" wp14:anchorId="77FF2F1E" wp14:editId="13BF7748">
            <wp:extent cx="121920" cy="115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 cy="115570"/>
                    </a:xfrm>
                    <a:prstGeom prst="rect">
                      <a:avLst/>
                    </a:prstGeom>
                    <a:noFill/>
                  </pic:spPr>
                </pic:pic>
              </a:graphicData>
            </a:graphic>
          </wp:inline>
        </w:drawing>
      </w:r>
      <w:r w:rsidRPr="00791288">
        <w:rPr>
          <w:noProof/>
          <w:color w:val="auto"/>
          <w:kern w:val="0"/>
          <w:sz w:val="24"/>
          <w:szCs w:val="24"/>
          <w:lang w:val="en-GB" w:eastAsia="en-GB" w:bidi="my-MM"/>
          <w14:ligatures w14:val="none"/>
        </w:rPr>
        <w:t xml:space="preserve"> below 20</w:t>
      </w:r>
      <w:r w:rsidRPr="00791288">
        <w:rPr>
          <w:noProof/>
          <w:color w:val="auto"/>
          <w:kern w:val="0"/>
          <w:sz w:val="24"/>
          <w:szCs w:val="24"/>
          <w:cs/>
          <w:lang w:val="en-GB" w:eastAsia="en-GB" w:bidi="my-MM"/>
          <w14:ligatures w14:val="none"/>
        </w:rPr>
        <w:tab/>
      </w:r>
      <w:r w:rsidRPr="00791288">
        <w:rPr>
          <w:noProof/>
          <w:color w:val="auto"/>
          <w:kern w:val="0"/>
          <w:sz w:val="24"/>
          <w:szCs w:val="24"/>
          <w:cs/>
          <w:lang w:val="en-GB" w:eastAsia="en-GB" w:bidi="my-MM"/>
          <w14:ligatures w14:val="none"/>
        </w:rPr>
        <w:tab/>
      </w:r>
      <w:r w:rsidRPr="00791288">
        <w:rPr>
          <w:noProof/>
          <w:color w:val="auto"/>
          <w:kern w:val="0"/>
          <w:sz w:val="24"/>
          <w:szCs w:val="24"/>
          <w:cs/>
          <w:lang w:val="en-GB" w:eastAsia="en-GB" w:bidi="my-MM"/>
          <w14:ligatures w14:val="none"/>
        </w:rPr>
        <w:tab/>
      </w:r>
      <w:r w:rsidRPr="00791288">
        <w:rPr>
          <w:noProof/>
          <w:color w:val="auto"/>
          <w:kern w:val="0"/>
          <w:sz w:val="24"/>
          <w:szCs w:val="24"/>
          <w:cs/>
          <w:lang w:eastAsia="zh-TW" w:bidi="ar-SA"/>
          <w14:ligatures w14:val="none"/>
        </w:rPr>
        <w:drawing>
          <wp:inline distT="0" distB="0" distL="0" distR="0" wp14:anchorId="334FAF7E" wp14:editId="130C404E">
            <wp:extent cx="121920" cy="115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 cy="115570"/>
                    </a:xfrm>
                    <a:prstGeom prst="rect">
                      <a:avLst/>
                    </a:prstGeom>
                    <a:noFill/>
                  </pic:spPr>
                </pic:pic>
              </a:graphicData>
            </a:graphic>
          </wp:inline>
        </w:drawing>
      </w:r>
      <w:r w:rsidRPr="00791288">
        <w:rPr>
          <w:noProof/>
          <w:color w:val="auto"/>
          <w:kern w:val="0"/>
          <w:sz w:val="24"/>
          <w:szCs w:val="24"/>
          <w:cs/>
          <w:lang w:val="en-GB" w:eastAsia="en-GB" w:bidi="my-MM"/>
          <w14:ligatures w14:val="none"/>
        </w:rPr>
        <w:t xml:space="preserve"> </w:t>
      </w:r>
      <w:r w:rsidRPr="00791288">
        <w:rPr>
          <w:noProof/>
          <w:color w:val="auto"/>
          <w:kern w:val="0"/>
          <w:sz w:val="24"/>
          <w:szCs w:val="24"/>
          <w:lang w:val="en-GB" w:eastAsia="en-GB" w:bidi="my-MM"/>
          <w14:ligatures w14:val="none"/>
        </w:rPr>
        <w:t xml:space="preserve">20-30 </w:t>
      </w:r>
    </w:p>
    <w:p w14:paraId="595D6C37" w14:textId="77777777" w:rsidR="00791288" w:rsidRPr="00791288" w:rsidRDefault="00791288" w:rsidP="00791288">
      <w:pPr>
        <w:widowControl w:val="0"/>
        <w:spacing w:after="120" w:line="360" w:lineRule="auto"/>
        <w:ind w:left="0" w:right="0" w:firstLine="0"/>
        <w:jc w:val="left"/>
        <w:outlineLvl w:val="1"/>
        <w:rPr>
          <w:noProof/>
          <w:color w:val="auto"/>
          <w:kern w:val="0"/>
          <w:sz w:val="24"/>
          <w:szCs w:val="24"/>
          <w:lang w:val="en-GB" w:eastAsia="en-GB" w:bidi="my-MM"/>
          <w14:ligatures w14:val="none"/>
        </w:rPr>
      </w:pPr>
      <w:r w:rsidRPr="00791288">
        <w:rPr>
          <w:noProof/>
          <w:color w:val="auto"/>
          <w:kern w:val="0"/>
          <w:sz w:val="24"/>
          <w:szCs w:val="24"/>
          <w:cs/>
          <w:lang w:val="en-GB" w:eastAsia="en-GB" w:bidi="my-MM"/>
          <w14:ligatures w14:val="none"/>
        </w:rPr>
        <w:tab/>
      </w:r>
      <w:r w:rsidRPr="00791288">
        <w:rPr>
          <w:noProof/>
          <w:color w:val="auto"/>
          <w:kern w:val="0"/>
          <w:sz w:val="24"/>
          <w:szCs w:val="24"/>
          <w:cs/>
          <w:lang w:eastAsia="zh-TW" w:bidi="ar-SA"/>
          <w14:ligatures w14:val="none"/>
        </w:rPr>
        <w:drawing>
          <wp:inline distT="0" distB="0" distL="0" distR="0" wp14:anchorId="580BA768" wp14:editId="52222E07">
            <wp:extent cx="121920" cy="115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 cy="115570"/>
                    </a:xfrm>
                    <a:prstGeom prst="rect">
                      <a:avLst/>
                    </a:prstGeom>
                    <a:noFill/>
                  </pic:spPr>
                </pic:pic>
              </a:graphicData>
            </a:graphic>
          </wp:inline>
        </w:drawing>
      </w:r>
      <w:r w:rsidRPr="00791288">
        <w:rPr>
          <w:noProof/>
          <w:color w:val="auto"/>
          <w:kern w:val="0"/>
          <w:sz w:val="24"/>
          <w:szCs w:val="24"/>
          <w:cs/>
          <w:lang w:val="en-GB" w:eastAsia="en-GB" w:bidi="my-MM"/>
          <w14:ligatures w14:val="none"/>
        </w:rPr>
        <w:t xml:space="preserve"> </w:t>
      </w:r>
      <w:r w:rsidRPr="00791288">
        <w:rPr>
          <w:noProof/>
          <w:color w:val="auto"/>
          <w:kern w:val="0"/>
          <w:sz w:val="24"/>
          <w:szCs w:val="24"/>
          <w:lang w:val="en-GB" w:eastAsia="en-GB" w:bidi="my-MM"/>
          <w14:ligatures w14:val="none"/>
        </w:rPr>
        <w:t>31-40</w:t>
      </w:r>
      <w:r w:rsidRPr="00791288">
        <w:rPr>
          <w:noProof/>
          <w:color w:val="auto"/>
          <w:kern w:val="0"/>
          <w:sz w:val="24"/>
          <w:szCs w:val="24"/>
          <w:lang w:val="en-GB" w:eastAsia="en-GB" w:bidi="my-MM"/>
          <w14:ligatures w14:val="none"/>
        </w:rPr>
        <w:tab/>
      </w:r>
      <w:r w:rsidRPr="00791288">
        <w:rPr>
          <w:noProof/>
          <w:color w:val="auto"/>
          <w:kern w:val="0"/>
          <w:sz w:val="24"/>
          <w:szCs w:val="24"/>
          <w:cs/>
          <w:lang w:val="en-GB" w:eastAsia="en-GB" w:bidi="my-MM"/>
          <w14:ligatures w14:val="none"/>
        </w:rPr>
        <w:tab/>
      </w:r>
      <w:r w:rsidRPr="00791288">
        <w:rPr>
          <w:noProof/>
          <w:color w:val="auto"/>
          <w:kern w:val="0"/>
          <w:sz w:val="24"/>
          <w:szCs w:val="24"/>
          <w:cs/>
          <w:lang w:val="en-GB" w:eastAsia="en-GB" w:bidi="my-MM"/>
          <w14:ligatures w14:val="none"/>
        </w:rPr>
        <w:tab/>
      </w:r>
      <w:r w:rsidRPr="00791288">
        <w:rPr>
          <w:noProof/>
          <w:color w:val="auto"/>
          <w:kern w:val="0"/>
          <w:sz w:val="24"/>
          <w:szCs w:val="24"/>
          <w:cs/>
          <w:lang w:eastAsia="zh-TW" w:bidi="ar-SA"/>
          <w14:ligatures w14:val="none"/>
        </w:rPr>
        <w:drawing>
          <wp:inline distT="0" distB="0" distL="0" distR="0" wp14:anchorId="044C95F1" wp14:editId="0920F866">
            <wp:extent cx="121920" cy="115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 cy="115570"/>
                    </a:xfrm>
                    <a:prstGeom prst="rect">
                      <a:avLst/>
                    </a:prstGeom>
                    <a:noFill/>
                  </pic:spPr>
                </pic:pic>
              </a:graphicData>
            </a:graphic>
          </wp:inline>
        </w:drawing>
      </w:r>
      <w:r w:rsidRPr="00791288">
        <w:rPr>
          <w:noProof/>
          <w:color w:val="auto"/>
          <w:kern w:val="0"/>
          <w:sz w:val="24"/>
          <w:szCs w:val="24"/>
          <w:cs/>
          <w:lang w:val="en-GB" w:eastAsia="en-GB" w:bidi="my-MM"/>
          <w14:ligatures w14:val="none"/>
        </w:rPr>
        <w:t xml:space="preserve"> </w:t>
      </w:r>
      <w:r w:rsidRPr="00791288">
        <w:rPr>
          <w:noProof/>
          <w:color w:val="auto"/>
          <w:kern w:val="0"/>
          <w:sz w:val="24"/>
          <w:szCs w:val="24"/>
          <w:lang w:val="en-GB" w:eastAsia="en-GB" w:bidi="my-MM"/>
          <w14:ligatures w14:val="none"/>
        </w:rPr>
        <w:t xml:space="preserve">41-50 </w:t>
      </w:r>
    </w:p>
    <w:p w14:paraId="700D6BCB" w14:textId="77777777" w:rsidR="00791288" w:rsidRPr="00791288" w:rsidRDefault="00791288" w:rsidP="00791288">
      <w:pPr>
        <w:widowControl w:val="0"/>
        <w:spacing w:after="120" w:line="360" w:lineRule="auto"/>
        <w:ind w:left="0" w:right="0" w:firstLine="0"/>
        <w:jc w:val="left"/>
        <w:outlineLvl w:val="1"/>
        <w:rPr>
          <w:noProof/>
          <w:color w:val="auto"/>
          <w:kern w:val="0"/>
          <w:sz w:val="24"/>
          <w:szCs w:val="24"/>
          <w:lang w:val="en-GB" w:eastAsia="en-GB" w:bidi="my-MM"/>
          <w14:ligatures w14:val="none"/>
        </w:rPr>
      </w:pPr>
      <w:r w:rsidRPr="00791288">
        <w:rPr>
          <w:noProof/>
          <w:color w:val="auto"/>
          <w:kern w:val="0"/>
          <w:sz w:val="24"/>
          <w:szCs w:val="24"/>
          <w:cs/>
          <w:lang w:val="en-GB" w:eastAsia="en-GB" w:bidi="my-MM"/>
          <w14:ligatures w14:val="none"/>
        </w:rPr>
        <w:tab/>
      </w:r>
      <w:r w:rsidRPr="00791288">
        <w:rPr>
          <w:noProof/>
          <w:color w:val="auto"/>
          <w:kern w:val="0"/>
          <w:sz w:val="24"/>
          <w:szCs w:val="24"/>
          <w:cs/>
          <w:lang w:eastAsia="zh-TW" w:bidi="ar-SA"/>
          <w14:ligatures w14:val="none"/>
        </w:rPr>
        <w:drawing>
          <wp:inline distT="0" distB="0" distL="0" distR="0" wp14:anchorId="50E61D39" wp14:editId="26FBE814">
            <wp:extent cx="121920" cy="115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 cy="115570"/>
                    </a:xfrm>
                    <a:prstGeom prst="rect">
                      <a:avLst/>
                    </a:prstGeom>
                    <a:noFill/>
                  </pic:spPr>
                </pic:pic>
              </a:graphicData>
            </a:graphic>
          </wp:inline>
        </w:drawing>
      </w:r>
      <w:r w:rsidRPr="00791288">
        <w:rPr>
          <w:noProof/>
          <w:color w:val="auto"/>
          <w:kern w:val="0"/>
          <w:sz w:val="24"/>
          <w:szCs w:val="24"/>
          <w:cs/>
          <w:lang w:val="en-GB" w:eastAsia="en-GB" w:bidi="my-MM"/>
          <w14:ligatures w14:val="none"/>
        </w:rPr>
        <w:t xml:space="preserve"> </w:t>
      </w:r>
      <w:r w:rsidRPr="00791288">
        <w:rPr>
          <w:noProof/>
          <w:color w:val="auto"/>
          <w:kern w:val="0"/>
          <w:sz w:val="24"/>
          <w:szCs w:val="24"/>
          <w:lang w:val="en-GB" w:eastAsia="en-GB" w:bidi="my-MM"/>
          <w14:ligatures w14:val="none"/>
        </w:rPr>
        <w:t xml:space="preserve">above 50 </w:t>
      </w:r>
    </w:p>
    <w:p w14:paraId="4DED4793" w14:textId="77777777" w:rsidR="00791288" w:rsidRPr="00791288" w:rsidRDefault="00791288" w:rsidP="00791288">
      <w:pPr>
        <w:widowControl w:val="0"/>
        <w:numPr>
          <w:ilvl w:val="2"/>
          <w:numId w:val="13"/>
        </w:numPr>
        <w:spacing w:after="120" w:line="360" w:lineRule="auto"/>
        <w:ind w:left="0" w:right="0" w:firstLine="0"/>
        <w:jc w:val="left"/>
        <w:outlineLvl w:val="1"/>
        <w:rPr>
          <w:b/>
          <w:bCs/>
          <w:color w:val="auto"/>
          <w:kern w:val="0"/>
          <w:sz w:val="24"/>
          <w:szCs w:val="24"/>
          <w:lang w:bidi="my-MM"/>
          <w14:ligatures w14:val="none"/>
        </w:rPr>
      </w:pPr>
      <w:r w:rsidRPr="00791288">
        <w:rPr>
          <w:b/>
          <w:bCs/>
          <w:color w:val="auto"/>
          <w:kern w:val="0"/>
          <w:sz w:val="24"/>
          <w:szCs w:val="24"/>
          <w:lang w:bidi="my-MM"/>
          <w14:ligatures w14:val="none"/>
        </w:rPr>
        <w:t>Education Background</w:t>
      </w:r>
    </w:p>
    <w:p w14:paraId="22DFC3EC" w14:textId="77777777" w:rsidR="00791288" w:rsidRPr="00791288" w:rsidRDefault="00791288" w:rsidP="00791288">
      <w:pPr>
        <w:widowControl w:val="0"/>
        <w:spacing w:after="120" w:line="360" w:lineRule="auto"/>
        <w:ind w:left="0" w:right="0" w:firstLine="0"/>
        <w:jc w:val="left"/>
        <w:outlineLvl w:val="1"/>
        <w:rPr>
          <w:noProof/>
          <w:color w:val="auto"/>
          <w:kern w:val="0"/>
          <w:sz w:val="24"/>
          <w:szCs w:val="24"/>
          <w:lang w:val="en-GB" w:eastAsia="en-GB" w:bidi="my-MM"/>
          <w14:ligatures w14:val="none"/>
        </w:rPr>
      </w:pPr>
      <w:r w:rsidRPr="00791288">
        <w:rPr>
          <w:noProof/>
          <w:color w:val="auto"/>
          <w:kern w:val="0"/>
          <w:sz w:val="24"/>
          <w:szCs w:val="24"/>
          <w:cs/>
          <w:lang w:val="en-GB" w:eastAsia="en-GB" w:bidi="my-MM"/>
          <w14:ligatures w14:val="none"/>
        </w:rPr>
        <w:tab/>
      </w:r>
      <w:r w:rsidRPr="00791288">
        <w:rPr>
          <w:noProof/>
          <w:color w:val="auto"/>
          <w:kern w:val="0"/>
          <w:sz w:val="24"/>
          <w:szCs w:val="24"/>
          <w:lang w:eastAsia="zh-TW" w:bidi="ar-SA"/>
          <w14:ligatures w14:val="none"/>
        </w:rPr>
        <w:drawing>
          <wp:inline distT="0" distB="0" distL="0" distR="0" wp14:anchorId="29030EF9" wp14:editId="756239C6">
            <wp:extent cx="121920" cy="1098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09855"/>
                    </a:xfrm>
                    <a:prstGeom prst="rect">
                      <a:avLst/>
                    </a:prstGeom>
                    <a:noFill/>
                  </pic:spPr>
                </pic:pic>
              </a:graphicData>
            </a:graphic>
          </wp:inline>
        </w:drawing>
      </w:r>
      <w:r w:rsidRPr="00791288">
        <w:rPr>
          <w:noProof/>
          <w:color w:val="auto"/>
          <w:kern w:val="0"/>
          <w:sz w:val="24"/>
          <w:szCs w:val="24"/>
          <w:lang w:val="en-GB" w:eastAsia="en-GB" w:bidi="my-MM"/>
          <w14:ligatures w14:val="none"/>
        </w:rPr>
        <w:t xml:space="preserve"> Undergraduate</w:t>
      </w:r>
      <w:r w:rsidRPr="00791288">
        <w:rPr>
          <w:noProof/>
          <w:color w:val="auto"/>
          <w:kern w:val="0"/>
          <w:sz w:val="24"/>
          <w:szCs w:val="24"/>
          <w:lang w:val="en-GB" w:eastAsia="en-GB" w:bidi="my-MM"/>
          <w14:ligatures w14:val="none"/>
        </w:rPr>
        <w:tab/>
        <w:t xml:space="preserve">  </w:t>
      </w:r>
      <w:r w:rsidRPr="00791288">
        <w:rPr>
          <w:noProof/>
          <w:color w:val="auto"/>
          <w:kern w:val="0"/>
          <w:sz w:val="24"/>
          <w:szCs w:val="24"/>
          <w:cs/>
          <w:lang w:val="en-GB" w:eastAsia="en-GB" w:bidi="my-MM"/>
          <w14:ligatures w14:val="none"/>
        </w:rPr>
        <w:tab/>
      </w:r>
      <w:r w:rsidRPr="00791288">
        <w:rPr>
          <w:noProof/>
          <w:color w:val="auto"/>
          <w:kern w:val="0"/>
          <w:sz w:val="24"/>
          <w:szCs w:val="24"/>
          <w:lang w:eastAsia="zh-TW" w:bidi="ar-SA"/>
          <w14:ligatures w14:val="none"/>
        </w:rPr>
        <w:drawing>
          <wp:inline distT="0" distB="0" distL="0" distR="0" wp14:anchorId="544F6088" wp14:editId="04372823">
            <wp:extent cx="121920" cy="1098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09855"/>
                    </a:xfrm>
                    <a:prstGeom prst="rect">
                      <a:avLst/>
                    </a:prstGeom>
                    <a:noFill/>
                  </pic:spPr>
                </pic:pic>
              </a:graphicData>
            </a:graphic>
          </wp:inline>
        </w:drawing>
      </w:r>
      <w:r w:rsidRPr="00791288">
        <w:rPr>
          <w:noProof/>
          <w:color w:val="auto"/>
          <w:kern w:val="0"/>
          <w:sz w:val="24"/>
          <w:szCs w:val="24"/>
          <w:lang w:val="en-GB" w:eastAsia="en-GB" w:bidi="my-MM"/>
          <w14:ligatures w14:val="none"/>
        </w:rPr>
        <w:t xml:space="preserve"> Graduate</w:t>
      </w:r>
      <w:r w:rsidRPr="00791288">
        <w:rPr>
          <w:noProof/>
          <w:color w:val="auto"/>
          <w:kern w:val="0"/>
          <w:sz w:val="24"/>
          <w:szCs w:val="24"/>
          <w:cs/>
          <w:lang w:val="en-GB" w:eastAsia="en-GB" w:bidi="my-MM"/>
          <w14:ligatures w14:val="none"/>
        </w:rPr>
        <w:t xml:space="preserve"> </w:t>
      </w:r>
    </w:p>
    <w:p w14:paraId="7D6BEF53" w14:textId="77777777" w:rsidR="00791288" w:rsidRPr="00791288" w:rsidRDefault="00791288" w:rsidP="00791288">
      <w:pPr>
        <w:widowControl w:val="0"/>
        <w:spacing w:after="120" w:line="360" w:lineRule="auto"/>
        <w:ind w:left="0" w:right="0" w:firstLine="0"/>
        <w:jc w:val="left"/>
        <w:outlineLvl w:val="1"/>
        <w:rPr>
          <w:noProof/>
          <w:color w:val="auto"/>
          <w:kern w:val="0"/>
          <w:sz w:val="24"/>
          <w:szCs w:val="24"/>
          <w:cs/>
          <w:lang w:val="en-GB" w:eastAsia="en-GB" w:bidi="my-MM"/>
          <w14:ligatures w14:val="none"/>
        </w:rPr>
      </w:pPr>
      <w:r w:rsidRPr="00791288">
        <w:rPr>
          <w:noProof/>
          <w:color w:val="auto"/>
          <w:kern w:val="0"/>
          <w:sz w:val="24"/>
          <w:szCs w:val="24"/>
          <w:cs/>
          <w:lang w:val="en-GB" w:eastAsia="en-GB" w:bidi="my-MM"/>
          <w14:ligatures w14:val="none"/>
        </w:rPr>
        <w:tab/>
      </w:r>
      <w:r w:rsidRPr="00791288">
        <w:rPr>
          <w:noProof/>
          <w:color w:val="auto"/>
          <w:kern w:val="0"/>
          <w:sz w:val="24"/>
          <w:szCs w:val="24"/>
          <w:lang w:eastAsia="zh-TW" w:bidi="ar-SA"/>
          <w14:ligatures w14:val="none"/>
        </w:rPr>
        <w:drawing>
          <wp:inline distT="0" distB="0" distL="0" distR="0" wp14:anchorId="530B7B50" wp14:editId="7A869988">
            <wp:extent cx="121920" cy="1098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09855"/>
                    </a:xfrm>
                    <a:prstGeom prst="rect">
                      <a:avLst/>
                    </a:prstGeom>
                    <a:noFill/>
                  </pic:spPr>
                </pic:pic>
              </a:graphicData>
            </a:graphic>
          </wp:inline>
        </w:drawing>
      </w:r>
      <w:r w:rsidRPr="00791288">
        <w:rPr>
          <w:noProof/>
          <w:color w:val="auto"/>
          <w:kern w:val="0"/>
          <w:sz w:val="24"/>
          <w:szCs w:val="24"/>
          <w:lang w:val="en-GB" w:eastAsia="en-GB" w:bidi="my-MM"/>
          <w14:ligatures w14:val="none"/>
        </w:rPr>
        <w:t xml:space="preserve">  Post Graduate</w:t>
      </w:r>
      <w:r w:rsidRPr="00791288">
        <w:rPr>
          <w:noProof/>
          <w:color w:val="auto"/>
          <w:kern w:val="0"/>
          <w:sz w:val="24"/>
          <w:szCs w:val="24"/>
          <w:cs/>
          <w:lang w:val="en-GB" w:eastAsia="en-GB" w:bidi="my-MM"/>
          <w14:ligatures w14:val="none"/>
        </w:rPr>
        <w:tab/>
      </w:r>
      <w:r w:rsidRPr="00791288">
        <w:rPr>
          <w:noProof/>
          <w:color w:val="auto"/>
          <w:kern w:val="0"/>
          <w:sz w:val="24"/>
          <w:szCs w:val="24"/>
          <w:cs/>
          <w:lang w:val="en-GB" w:eastAsia="en-GB" w:bidi="my-MM"/>
          <w14:ligatures w14:val="none"/>
        </w:rPr>
        <w:tab/>
      </w:r>
      <w:r w:rsidRPr="00791288">
        <w:rPr>
          <w:noProof/>
          <w:color w:val="auto"/>
          <w:kern w:val="0"/>
          <w:sz w:val="24"/>
          <w:szCs w:val="24"/>
          <w:lang w:eastAsia="zh-TW" w:bidi="ar-SA"/>
          <w14:ligatures w14:val="none"/>
        </w:rPr>
        <w:drawing>
          <wp:inline distT="0" distB="0" distL="0" distR="0" wp14:anchorId="18BCDEB6" wp14:editId="20B8999A">
            <wp:extent cx="121920" cy="1098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09855"/>
                    </a:xfrm>
                    <a:prstGeom prst="rect">
                      <a:avLst/>
                    </a:prstGeom>
                    <a:noFill/>
                  </pic:spPr>
                </pic:pic>
              </a:graphicData>
            </a:graphic>
          </wp:inline>
        </w:drawing>
      </w:r>
      <w:r w:rsidRPr="00791288">
        <w:rPr>
          <w:noProof/>
          <w:color w:val="auto"/>
          <w:kern w:val="0"/>
          <w:sz w:val="24"/>
          <w:szCs w:val="24"/>
          <w:lang w:val="en-GB" w:eastAsia="en-GB" w:bidi="my-MM"/>
          <w14:ligatures w14:val="none"/>
        </w:rPr>
        <w:t xml:space="preserve"> Master</w:t>
      </w:r>
      <w:r w:rsidRPr="00791288">
        <w:rPr>
          <w:noProof/>
          <w:color w:val="auto"/>
          <w:kern w:val="0"/>
          <w:sz w:val="24"/>
          <w:szCs w:val="24"/>
          <w:cs/>
          <w:lang w:val="en-GB" w:eastAsia="en-GB" w:bidi="my-MM"/>
          <w14:ligatures w14:val="none"/>
        </w:rPr>
        <w:t xml:space="preserve"> </w:t>
      </w:r>
    </w:p>
    <w:p w14:paraId="30C94501" w14:textId="77777777" w:rsidR="00791288" w:rsidRPr="00791288" w:rsidRDefault="00791288" w:rsidP="00791288">
      <w:pPr>
        <w:widowControl w:val="0"/>
        <w:spacing w:after="120" w:line="360" w:lineRule="auto"/>
        <w:ind w:left="0" w:right="0" w:firstLine="0"/>
        <w:jc w:val="left"/>
        <w:outlineLvl w:val="1"/>
        <w:rPr>
          <w:noProof/>
          <w:color w:val="auto"/>
          <w:kern w:val="0"/>
          <w:sz w:val="24"/>
          <w:szCs w:val="24"/>
          <w:lang w:val="en-GB" w:eastAsia="en-GB" w:bidi="my-MM"/>
          <w14:ligatures w14:val="none"/>
        </w:rPr>
      </w:pPr>
      <w:r w:rsidRPr="00791288">
        <w:rPr>
          <w:noProof/>
          <w:color w:val="auto"/>
          <w:kern w:val="0"/>
          <w:sz w:val="24"/>
          <w:szCs w:val="24"/>
          <w:cs/>
          <w:lang w:val="en-GB" w:eastAsia="en-GB" w:bidi="my-MM"/>
          <w14:ligatures w14:val="none"/>
        </w:rPr>
        <w:tab/>
      </w:r>
      <w:r w:rsidRPr="00791288">
        <w:rPr>
          <w:noProof/>
          <w:color w:val="auto"/>
          <w:kern w:val="0"/>
          <w:sz w:val="24"/>
          <w:szCs w:val="24"/>
          <w:lang w:eastAsia="zh-TW" w:bidi="ar-SA"/>
          <w14:ligatures w14:val="none"/>
        </w:rPr>
        <w:drawing>
          <wp:inline distT="0" distB="0" distL="0" distR="0" wp14:anchorId="64E9663C" wp14:editId="6903FBF6">
            <wp:extent cx="121920" cy="1098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09855"/>
                    </a:xfrm>
                    <a:prstGeom prst="rect">
                      <a:avLst/>
                    </a:prstGeom>
                    <a:noFill/>
                  </pic:spPr>
                </pic:pic>
              </a:graphicData>
            </a:graphic>
          </wp:inline>
        </w:drawing>
      </w:r>
      <w:r w:rsidRPr="00791288">
        <w:rPr>
          <w:noProof/>
          <w:color w:val="auto"/>
          <w:kern w:val="0"/>
          <w:sz w:val="24"/>
          <w:szCs w:val="24"/>
          <w:lang w:val="en-GB" w:eastAsia="en-GB" w:bidi="my-MM"/>
          <w14:ligatures w14:val="none"/>
        </w:rPr>
        <w:t xml:space="preserve">  Other…………………</w:t>
      </w:r>
    </w:p>
    <w:p w14:paraId="346908F6" w14:textId="77777777" w:rsidR="00791288" w:rsidRPr="00791288" w:rsidRDefault="00791288" w:rsidP="00791288">
      <w:pPr>
        <w:widowControl w:val="0"/>
        <w:numPr>
          <w:ilvl w:val="2"/>
          <w:numId w:val="13"/>
        </w:numPr>
        <w:spacing w:after="120" w:line="360" w:lineRule="auto"/>
        <w:ind w:left="0" w:right="0" w:firstLine="0"/>
        <w:jc w:val="left"/>
        <w:outlineLvl w:val="1"/>
        <w:rPr>
          <w:b/>
          <w:color w:val="auto"/>
          <w:kern w:val="0"/>
          <w:sz w:val="24"/>
          <w:szCs w:val="24"/>
          <w:lang w:bidi="my-MM"/>
          <w14:ligatures w14:val="none"/>
        </w:rPr>
      </w:pPr>
      <w:r w:rsidRPr="00791288">
        <w:rPr>
          <w:b/>
          <w:color w:val="auto"/>
          <w:kern w:val="0"/>
          <w:sz w:val="24"/>
          <w:szCs w:val="24"/>
          <w:lang w:bidi="my-MM"/>
          <w14:ligatures w14:val="none"/>
        </w:rPr>
        <w:t>What is your Job?</w:t>
      </w:r>
    </w:p>
    <w:p w14:paraId="3C8997CA" w14:textId="77777777" w:rsidR="00791288" w:rsidRPr="00791288" w:rsidRDefault="00791288" w:rsidP="00791288">
      <w:pPr>
        <w:widowControl w:val="0"/>
        <w:spacing w:after="120" w:line="360" w:lineRule="auto"/>
        <w:ind w:left="0" w:right="0" w:firstLine="0"/>
        <w:jc w:val="left"/>
        <w:outlineLvl w:val="1"/>
        <w:rPr>
          <w:noProof/>
          <w:color w:val="auto"/>
          <w:kern w:val="0"/>
          <w:sz w:val="24"/>
          <w:szCs w:val="24"/>
          <w:lang w:val="en-GB" w:eastAsia="en-GB" w:bidi="my-MM"/>
          <w14:ligatures w14:val="none"/>
        </w:rPr>
      </w:pPr>
      <w:r w:rsidRPr="00791288">
        <w:rPr>
          <w:rFonts w:eastAsia="Calibri"/>
          <w:b/>
          <w:color w:val="auto"/>
          <w:kern w:val="0"/>
          <w:sz w:val="24"/>
          <w:szCs w:val="24"/>
          <w:cs/>
          <w:lang w:bidi="my-MM"/>
          <w14:ligatures w14:val="none"/>
        </w:rPr>
        <w:tab/>
      </w:r>
      <w:r w:rsidRPr="00791288">
        <w:rPr>
          <w:noProof/>
          <w:color w:val="auto"/>
          <w:kern w:val="0"/>
          <w:sz w:val="24"/>
          <w:szCs w:val="24"/>
          <w:lang w:eastAsia="zh-TW" w:bidi="ar-SA"/>
          <w14:ligatures w14:val="none"/>
        </w:rPr>
        <w:drawing>
          <wp:inline distT="0" distB="0" distL="0" distR="0" wp14:anchorId="58E60959" wp14:editId="0C017447">
            <wp:extent cx="121920" cy="1098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09855"/>
                    </a:xfrm>
                    <a:prstGeom prst="rect">
                      <a:avLst/>
                    </a:prstGeom>
                    <a:noFill/>
                  </pic:spPr>
                </pic:pic>
              </a:graphicData>
            </a:graphic>
          </wp:inline>
        </w:drawing>
      </w:r>
      <w:r w:rsidRPr="00791288">
        <w:rPr>
          <w:noProof/>
          <w:color w:val="auto"/>
          <w:kern w:val="0"/>
          <w:sz w:val="24"/>
          <w:szCs w:val="24"/>
          <w:lang w:val="en-GB" w:eastAsia="en-GB" w:bidi="my-MM"/>
          <w14:ligatures w14:val="none"/>
        </w:rPr>
        <w:t xml:space="preserve"> Company Employee  </w:t>
      </w:r>
      <w:r w:rsidRPr="00791288">
        <w:rPr>
          <w:noProof/>
          <w:color w:val="auto"/>
          <w:kern w:val="0"/>
          <w:sz w:val="24"/>
          <w:szCs w:val="24"/>
          <w:cs/>
          <w:lang w:val="en-GB" w:eastAsia="en-GB" w:bidi="my-MM"/>
          <w14:ligatures w14:val="none"/>
        </w:rPr>
        <w:tab/>
      </w:r>
      <w:r w:rsidRPr="00791288">
        <w:rPr>
          <w:noProof/>
          <w:color w:val="auto"/>
          <w:kern w:val="0"/>
          <w:sz w:val="24"/>
          <w:szCs w:val="24"/>
          <w:lang w:eastAsia="zh-TW" w:bidi="ar-SA"/>
          <w14:ligatures w14:val="none"/>
        </w:rPr>
        <w:drawing>
          <wp:inline distT="0" distB="0" distL="0" distR="0" wp14:anchorId="2ED66C36" wp14:editId="730211BB">
            <wp:extent cx="121920" cy="1098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09855"/>
                    </a:xfrm>
                    <a:prstGeom prst="rect">
                      <a:avLst/>
                    </a:prstGeom>
                    <a:noFill/>
                  </pic:spPr>
                </pic:pic>
              </a:graphicData>
            </a:graphic>
          </wp:inline>
        </w:drawing>
      </w:r>
      <w:r w:rsidRPr="00791288">
        <w:rPr>
          <w:noProof/>
          <w:color w:val="auto"/>
          <w:kern w:val="0"/>
          <w:sz w:val="24"/>
          <w:szCs w:val="24"/>
          <w:lang w:val="en-GB" w:eastAsia="en-GB" w:bidi="my-MM"/>
          <w14:ligatures w14:val="none"/>
        </w:rPr>
        <w:t xml:space="preserve"> Government Staff</w:t>
      </w:r>
      <w:r w:rsidRPr="00791288">
        <w:rPr>
          <w:noProof/>
          <w:color w:val="auto"/>
          <w:kern w:val="0"/>
          <w:sz w:val="24"/>
          <w:szCs w:val="24"/>
          <w:cs/>
          <w:lang w:val="en-GB" w:eastAsia="en-GB" w:bidi="my-MM"/>
          <w14:ligatures w14:val="none"/>
        </w:rPr>
        <w:t xml:space="preserve"> </w:t>
      </w:r>
    </w:p>
    <w:p w14:paraId="0590F2BC" w14:textId="77777777" w:rsidR="00791288" w:rsidRPr="00791288" w:rsidRDefault="00791288" w:rsidP="00791288">
      <w:pPr>
        <w:widowControl w:val="0"/>
        <w:spacing w:after="120" w:line="360" w:lineRule="auto"/>
        <w:ind w:left="0" w:right="0" w:firstLine="0"/>
        <w:jc w:val="left"/>
        <w:outlineLvl w:val="1"/>
        <w:rPr>
          <w:noProof/>
          <w:color w:val="auto"/>
          <w:kern w:val="0"/>
          <w:sz w:val="24"/>
          <w:szCs w:val="24"/>
          <w:lang w:val="en-GB" w:eastAsia="en-GB" w:bidi="my-MM"/>
          <w14:ligatures w14:val="none"/>
        </w:rPr>
      </w:pPr>
      <w:r w:rsidRPr="00791288">
        <w:rPr>
          <w:noProof/>
          <w:color w:val="auto"/>
          <w:kern w:val="0"/>
          <w:sz w:val="24"/>
          <w:szCs w:val="24"/>
          <w:cs/>
          <w:lang w:val="en-GB" w:eastAsia="en-GB" w:bidi="my-MM"/>
          <w14:ligatures w14:val="none"/>
        </w:rPr>
        <w:tab/>
      </w:r>
      <w:r w:rsidRPr="00791288">
        <w:rPr>
          <w:noProof/>
          <w:color w:val="auto"/>
          <w:kern w:val="0"/>
          <w:sz w:val="24"/>
          <w:szCs w:val="24"/>
          <w:lang w:eastAsia="zh-TW" w:bidi="ar-SA"/>
          <w14:ligatures w14:val="none"/>
        </w:rPr>
        <w:drawing>
          <wp:inline distT="0" distB="0" distL="0" distR="0" wp14:anchorId="316F2307" wp14:editId="0F9F9332">
            <wp:extent cx="121920" cy="1098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09855"/>
                    </a:xfrm>
                    <a:prstGeom prst="rect">
                      <a:avLst/>
                    </a:prstGeom>
                    <a:noFill/>
                  </pic:spPr>
                </pic:pic>
              </a:graphicData>
            </a:graphic>
          </wp:inline>
        </w:drawing>
      </w:r>
      <w:r w:rsidRPr="00791288">
        <w:rPr>
          <w:noProof/>
          <w:color w:val="auto"/>
          <w:kern w:val="0"/>
          <w:sz w:val="24"/>
          <w:szCs w:val="24"/>
          <w:lang w:val="en-GB" w:eastAsia="en-GB" w:bidi="my-MM"/>
          <w14:ligatures w14:val="none"/>
        </w:rPr>
        <w:t xml:space="preserve"> Business Owner</w:t>
      </w:r>
      <w:r w:rsidRPr="00791288">
        <w:rPr>
          <w:noProof/>
          <w:color w:val="auto"/>
          <w:kern w:val="0"/>
          <w:sz w:val="24"/>
          <w:szCs w:val="24"/>
          <w:cs/>
          <w:lang w:val="en-GB" w:eastAsia="en-GB" w:bidi="my-MM"/>
          <w14:ligatures w14:val="none"/>
        </w:rPr>
        <w:tab/>
      </w:r>
      <w:r w:rsidRPr="00791288">
        <w:rPr>
          <w:noProof/>
          <w:color w:val="auto"/>
          <w:kern w:val="0"/>
          <w:sz w:val="24"/>
          <w:szCs w:val="24"/>
          <w:cs/>
          <w:lang w:val="en-GB" w:eastAsia="en-GB" w:bidi="my-MM"/>
          <w14:ligatures w14:val="none"/>
        </w:rPr>
        <w:tab/>
      </w:r>
      <w:r w:rsidRPr="00791288">
        <w:rPr>
          <w:noProof/>
          <w:color w:val="auto"/>
          <w:kern w:val="0"/>
          <w:sz w:val="24"/>
          <w:szCs w:val="24"/>
          <w:lang w:eastAsia="zh-TW" w:bidi="ar-SA"/>
          <w14:ligatures w14:val="none"/>
        </w:rPr>
        <w:drawing>
          <wp:inline distT="0" distB="0" distL="0" distR="0" wp14:anchorId="77DE9BDC" wp14:editId="320E37B1">
            <wp:extent cx="121920" cy="1098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09855"/>
                    </a:xfrm>
                    <a:prstGeom prst="rect">
                      <a:avLst/>
                    </a:prstGeom>
                    <a:noFill/>
                  </pic:spPr>
                </pic:pic>
              </a:graphicData>
            </a:graphic>
          </wp:inline>
        </w:drawing>
      </w:r>
      <w:r w:rsidRPr="00791288">
        <w:rPr>
          <w:noProof/>
          <w:color w:val="auto"/>
          <w:kern w:val="0"/>
          <w:sz w:val="24"/>
          <w:szCs w:val="24"/>
          <w:lang w:val="en-GB" w:eastAsia="en-GB" w:bidi="my-MM"/>
          <w14:ligatures w14:val="none"/>
        </w:rPr>
        <w:t xml:space="preserve">  Retired </w:t>
      </w:r>
    </w:p>
    <w:p w14:paraId="24BCBB50" w14:textId="77777777" w:rsidR="00791288" w:rsidRDefault="00791288" w:rsidP="00791288">
      <w:pPr>
        <w:widowControl w:val="0"/>
        <w:spacing w:after="120" w:line="360" w:lineRule="auto"/>
        <w:ind w:left="0" w:right="0" w:firstLine="0"/>
        <w:jc w:val="left"/>
        <w:outlineLvl w:val="1"/>
        <w:rPr>
          <w:noProof/>
          <w:color w:val="auto"/>
          <w:kern w:val="0"/>
          <w:sz w:val="24"/>
          <w:szCs w:val="24"/>
          <w:lang w:val="en-GB" w:eastAsia="en-GB" w:bidi="my-MM"/>
          <w14:ligatures w14:val="none"/>
        </w:rPr>
      </w:pPr>
      <w:r w:rsidRPr="00791288">
        <w:rPr>
          <w:noProof/>
          <w:color w:val="auto"/>
          <w:kern w:val="0"/>
          <w:sz w:val="24"/>
          <w:szCs w:val="24"/>
          <w:cs/>
          <w:lang w:val="en-GB" w:eastAsia="en-GB" w:bidi="my-MM"/>
          <w14:ligatures w14:val="none"/>
        </w:rPr>
        <w:tab/>
      </w:r>
      <w:r w:rsidRPr="00791288">
        <w:rPr>
          <w:noProof/>
          <w:color w:val="auto"/>
          <w:kern w:val="0"/>
          <w:sz w:val="24"/>
          <w:szCs w:val="24"/>
          <w:lang w:eastAsia="zh-TW" w:bidi="ar-SA"/>
          <w14:ligatures w14:val="none"/>
        </w:rPr>
        <w:drawing>
          <wp:inline distT="0" distB="0" distL="0" distR="0" wp14:anchorId="667B4303" wp14:editId="21C6AF65">
            <wp:extent cx="121920" cy="1098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09855"/>
                    </a:xfrm>
                    <a:prstGeom prst="rect">
                      <a:avLst/>
                    </a:prstGeom>
                    <a:noFill/>
                  </pic:spPr>
                </pic:pic>
              </a:graphicData>
            </a:graphic>
          </wp:inline>
        </w:drawing>
      </w:r>
      <w:r w:rsidRPr="00791288">
        <w:rPr>
          <w:noProof/>
          <w:color w:val="auto"/>
          <w:kern w:val="0"/>
          <w:sz w:val="24"/>
          <w:szCs w:val="24"/>
          <w:lang w:val="en-GB" w:eastAsia="en-GB" w:bidi="my-MM"/>
          <w14:ligatures w14:val="none"/>
        </w:rPr>
        <w:t xml:space="preserve">  Other…………………</w:t>
      </w:r>
    </w:p>
    <w:p w14:paraId="23691DE7" w14:textId="77777777" w:rsidR="005B1CB1" w:rsidRDefault="005B1CB1" w:rsidP="00791288">
      <w:pPr>
        <w:widowControl w:val="0"/>
        <w:spacing w:after="120" w:line="360" w:lineRule="auto"/>
        <w:ind w:left="0" w:right="0" w:firstLine="0"/>
        <w:jc w:val="left"/>
        <w:outlineLvl w:val="1"/>
        <w:rPr>
          <w:noProof/>
          <w:color w:val="auto"/>
          <w:kern w:val="0"/>
          <w:sz w:val="24"/>
          <w:szCs w:val="24"/>
          <w:lang w:val="en-GB" w:eastAsia="en-GB" w:bidi="my-MM"/>
          <w14:ligatures w14:val="none"/>
        </w:rPr>
      </w:pPr>
    </w:p>
    <w:p w14:paraId="3E648329" w14:textId="77777777" w:rsidR="0055484F" w:rsidRDefault="0055484F" w:rsidP="00791288">
      <w:pPr>
        <w:widowControl w:val="0"/>
        <w:spacing w:after="120" w:line="360" w:lineRule="auto"/>
        <w:ind w:left="0" w:right="0" w:firstLine="0"/>
        <w:jc w:val="left"/>
        <w:outlineLvl w:val="1"/>
        <w:rPr>
          <w:noProof/>
          <w:color w:val="auto"/>
          <w:kern w:val="0"/>
          <w:sz w:val="24"/>
          <w:szCs w:val="24"/>
          <w:lang w:val="en-GB" w:eastAsia="en-GB" w:bidi="my-MM"/>
          <w14:ligatures w14:val="none"/>
        </w:rPr>
      </w:pPr>
    </w:p>
    <w:p w14:paraId="31088480" w14:textId="77777777" w:rsidR="0055484F" w:rsidRDefault="0055484F" w:rsidP="00791288">
      <w:pPr>
        <w:widowControl w:val="0"/>
        <w:spacing w:after="120" w:line="360" w:lineRule="auto"/>
        <w:ind w:left="0" w:right="0" w:firstLine="0"/>
        <w:jc w:val="left"/>
        <w:outlineLvl w:val="1"/>
        <w:rPr>
          <w:noProof/>
          <w:color w:val="auto"/>
          <w:kern w:val="0"/>
          <w:sz w:val="24"/>
          <w:szCs w:val="24"/>
          <w:lang w:val="en-GB" w:eastAsia="en-GB" w:bidi="my-MM"/>
          <w14:ligatures w14:val="none"/>
        </w:rPr>
      </w:pPr>
    </w:p>
    <w:p w14:paraId="2ECFFCB7" w14:textId="77777777" w:rsidR="0055484F" w:rsidRPr="00791288" w:rsidRDefault="0055484F" w:rsidP="00791288">
      <w:pPr>
        <w:widowControl w:val="0"/>
        <w:spacing w:after="120" w:line="360" w:lineRule="auto"/>
        <w:ind w:left="0" w:right="0" w:firstLine="0"/>
        <w:jc w:val="left"/>
        <w:outlineLvl w:val="1"/>
        <w:rPr>
          <w:noProof/>
          <w:color w:val="auto"/>
          <w:kern w:val="0"/>
          <w:sz w:val="24"/>
          <w:szCs w:val="24"/>
          <w:lang w:val="en-GB" w:eastAsia="en-GB" w:bidi="my-MM"/>
          <w14:ligatures w14:val="none"/>
        </w:rPr>
      </w:pPr>
    </w:p>
    <w:p w14:paraId="776ABB8F" w14:textId="77777777" w:rsidR="00791288" w:rsidRPr="00791288" w:rsidRDefault="00791288" w:rsidP="00791288">
      <w:pPr>
        <w:spacing w:after="160" w:line="360" w:lineRule="auto"/>
        <w:ind w:left="0" w:right="0" w:firstLine="0"/>
        <w:rPr>
          <w:rFonts w:eastAsia="Calibri"/>
          <w:color w:val="auto"/>
          <w:kern w:val="0"/>
          <w:sz w:val="24"/>
          <w:szCs w:val="24"/>
          <w:lang w:bidi="my-MM"/>
          <w14:ligatures w14:val="none"/>
        </w:rPr>
      </w:pPr>
      <w:bookmarkStart w:id="9" w:name="_Hlk151420185"/>
      <w:r w:rsidRPr="00791288">
        <w:rPr>
          <w:rFonts w:eastAsia="Calibri"/>
          <w:b/>
          <w:bCs/>
          <w:color w:val="auto"/>
          <w:kern w:val="0"/>
          <w:sz w:val="24"/>
          <w:szCs w:val="24"/>
          <w:lang w:bidi="my-MM"/>
          <w14:ligatures w14:val="none"/>
        </w:rPr>
        <w:lastRenderedPageBreak/>
        <w:t xml:space="preserve">In sections B, </w:t>
      </w:r>
      <w:proofErr w:type="spellStart"/>
      <w:r w:rsidRPr="00791288">
        <w:rPr>
          <w:rFonts w:eastAsia="Calibri"/>
          <w:b/>
          <w:bCs/>
          <w:color w:val="auto"/>
          <w:kern w:val="0"/>
          <w:sz w:val="24"/>
          <w:szCs w:val="24"/>
          <w:lang w:bidi="my-MM"/>
          <w14:ligatures w14:val="none"/>
        </w:rPr>
        <w:t>Pls</w:t>
      </w:r>
      <w:proofErr w:type="spellEnd"/>
      <w:r w:rsidRPr="00791288">
        <w:rPr>
          <w:rFonts w:eastAsia="Calibri"/>
          <w:b/>
          <w:bCs/>
          <w:color w:val="auto"/>
          <w:kern w:val="0"/>
          <w:sz w:val="24"/>
          <w:szCs w:val="24"/>
          <w:lang w:bidi="my-MM"/>
          <w14:ligatures w14:val="none"/>
        </w:rPr>
        <w:t xml:space="preserve"> kindly respond to the questions provided. Evaluate the following statements by selecting the most suitable box for each question. Your ratings are crucial in understanding the effects being studied.</w:t>
      </w:r>
    </w:p>
    <w:p w14:paraId="54AA5270" w14:textId="77777777" w:rsidR="00791288" w:rsidRPr="00791288" w:rsidRDefault="00791288" w:rsidP="00791288">
      <w:pPr>
        <w:spacing w:after="16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1 = Strongly Disagree, 2 = Disagree, 3 = Neutral, 4 = Agree, 5 = Strongly Agree</w:t>
      </w:r>
    </w:p>
    <w:p w14:paraId="25296556" w14:textId="77777777" w:rsidR="00791288" w:rsidRPr="00791288" w:rsidRDefault="00791288" w:rsidP="00791288">
      <w:pPr>
        <w:spacing w:after="160" w:line="360" w:lineRule="auto"/>
        <w:ind w:left="0" w:right="0" w:firstLine="270"/>
        <w:rPr>
          <w:rFonts w:eastAsia="Calibri"/>
          <w:b/>
          <w:bCs/>
          <w:color w:val="auto"/>
          <w:kern w:val="0"/>
          <w:sz w:val="24"/>
          <w:szCs w:val="24"/>
          <w:lang w:bidi="my-MM"/>
          <w14:ligatures w14:val="none"/>
        </w:rPr>
      </w:pPr>
      <w:r w:rsidRPr="00791288">
        <w:rPr>
          <w:rFonts w:eastAsia="Calibri"/>
          <w:b/>
          <w:bCs/>
          <w:color w:val="auto"/>
          <w:kern w:val="0"/>
          <w:sz w:val="24"/>
          <w:szCs w:val="24"/>
          <w:lang w:bidi="my-MM"/>
          <w14:ligatures w14:val="none"/>
        </w:rPr>
        <w:t xml:space="preserve">Product </w:t>
      </w:r>
    </w:p>
    <w:tbl>
      <w:tblPr>
        <w:tblW w:w="8153" w:type="dxa"/>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53"/>
        <w:gridCol w:w="540"/>
        <w:gridCol w:w="540"/>
        <w:gridCol w:w="450"/>
        <w:gridCol w:w="450"/>
        <w:gridCol w:w="450"/>
      </w:tblGrid>
      <w:tr w:rsidR="00F22E6C" w:rsidRPr="005D2946" w14:paraId="350F10F0" w14:textId="77777777" w:rsidTr="00B77A5D">
        <w:trPr>
          <w:trHeight w:val="503"/>
        </w:trPr>
        <w:tc>
          <w:tcPr>
            <w:tcW w:w="570" w:type="dxa"/>
          </w:tcPr>
          <w:p w14:paraId="40215521"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No.</w:t>
            </w:r>
          </w:p>
        </w:tc>
        <w:tc>
          <w:tcPr>
            <w:tcW w:w="5153" w:type="dxa"/>
          </w:tcPr>
          <w:p w14:paraId="59CBB85D" w14:textId="77777777" w:rsidR="00791288" w:rsidRPr="00791288" w:rsidRDefault="00791288" w:rsidP="00791288">
            <w:pPr>
              <w:spacing w:after="0" w:line="360" w:lineRule="auto"/>
              <w:ind w:left="0" w:right="0" w:firstLine="0"/>
              <w:jc w:val="center"/>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Particular</w:t>
            </w:r>
          </w:p>
        </w:tc>
        <w:tc>
          <w:tcPr>
            <w:tcW w:w="540" w:type="dxa"/>
          </w:tcPr>
          <w:p w14:paraId="776CBEC5"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1</w:t>
            </w:r>
          </w:p>
        </w:tc>
        <w:tc>
          <w:tcPr>
            <w:tcW w:w="540" w:type="dxa"/>
          </w:tcPr>
          <w:p w14:paraId="21DF767E"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2</w:t>
            </w:r>
          </w:p>
        </w:tc>
        <w:tc>
          <w:tcPr>
            <w:tcW w:w="450" w:type="dxa"/>
          </w:tcPr>
          <w:p w14:paraId="14D17B0B"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3</w:t>
            </w:r>
          </w:p>
        </w:tc>
        <w:tc>
          <w:tcPr>
            <w:tcW w:w="450" w:type="dxa"/>
          </w:tcPr>
          <w:p w14:paraId="436A2279"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4</w:t>
            </w:r>
          </w:p>
        </w:tc>
        <w:tc>
          <w:tcPr>
            <w:tcW w:w="450" w:type="dxa"/>
          </w:tcPr>
          <w:p w14:paraId="59B94EC0"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5</w:t>
            </w:r>
          </w:p>
        </w:tc>
      </w:tr>
      <w:tr w:rsidR="00F22E6C" w:rsidRPr="005D2946" w14:paraId="5940FBD6" w14:textId="77777777" w:rsidTr="00B77A5D">
        <w:trPr>
          <w:trHeight w:val="503"/>
        </w:trPr>
        <w:tc>
          <w:tcPr>
            <w:tcW w:w="570" w:type="dxa"/>
          </w:tcPr>
          <w:p w14:paraId="1E09A453"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1</w:t>
            </w:r>
          </w:p>
        </w:tc>
        <w:tc>
          <w:tcPr>
            <w:tcW w:w="5153" w:type="dxa"/>
          </w:tcPr>
          <w:p w14:paraId="72F1D586"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 produces variety of bricks. </w:t>
            </w:r>
          </w:p>
        </w:tc>
        <w:tc>
          <w:tcPr>
            <w:tcW w:w="540" w:type="dxa"/>
          </w:tcPr>
          <w:p w14:paraId="4299598F"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540" w:type="dxa"/>
          </w:tcPr>
          <w:p w14:paraId="100DA1BD"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76027A84"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58231642"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5519C901"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r>
      <w:tr w:rsidR="00F22E6C" w:rsidRPr="005D2946" w14:paraId="2BF7DCF9" w14:textId="77777777" w:rsidTr="00B77A5D">
        <w:trPr>
          <w:trHeight w:val="503"/>
        </w:trPr>
        <w:tc>
          <w:tcPr>
            <w:tcW w:w="570" w:type="dxa"/>
          </w:tcPr>
          <w:p w14:paraId="2D0A1DBB"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2</w:t>
            </w:r>
          </w:p>
        </w:tc>
        <w:tc>
          <w:tcPr>
            <w:tcW w:w="5153" w:type="dxa"/>
          </w:tcPr>
          <w:p w14:paraId="7823525E"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 offers high-class quality bricks. </w:t>
            </w:r>
          </w:p>
        </w:tc>
        <w:tc>
          <w:tcPr>
            <w:tcW w:w="540" w:type="dxa"/>
          </w:tcPr>
          <w:p w14:paraId="7E1BCC44"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540" w:type="dxa"/>
          </w:tcPr>
          <w:p w14:paraId="0B78511B"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21CC2ACA"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309240C7"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75CBF160"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r>
      <w:tr w:rsidR="00F22E6C" w:rsidRPr="005D2946" w14:paraId="65F4BAA1" w14:textId="77777777" w:rsidTr="00B77A5D">
        <w:trPr>
          <w:trHeight w:val="305"/>
        </w:trPr>
        <w:tc>
          <w:tcPr>
            <w:tcW w:w="570" w:type="dxa"/>
          </w:tcPr>
          <w:p w14:paraId="5EE501EA"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3</w:t>
            </w:r>
          </w:p>
        </w:tc>
        <w:tc>
          <w:tcPr>
            <w:tcW w:w="5153" w:type="dxa"/>
          </w:tcPr>
          <w:p w14:paraId="12875676"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 makes customized brick size. </w:t>
            </w:r>
          </w:p>
        </w:tc>
        <w:tc>
          <w:tcPr>
            <w:tcW w:w="540" w:type="dxa"/>
          </w:tcPr>
          <w:p w14:paraId="6D0CA848"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540" w:type="dxa"/>
          </w:tcPr>
          <w:p w14:paraId="19A0D3EF"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49EF4261"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7AD252CF"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71BFCBA7"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r>
      <w:tr w:rsidR="00F22E6C" w:rsidRPr="005D2946" w14:paraId="6AB83C49" w14:textId="77777777" w:rsidTr="00B77A5D">
        <w:trPr>
          <w:trHeight w:val="620"/>
        </w:trPr>
        <w:tc>
          <w:tcPr>
            <w:tcW w:w="570" w:type="dxa"/>
          </w:tcPr>
          <w:p w14:paraId="78A8A127"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4</w:t>
            </w:r>
          </w:p>
        </w:tc>
        <w:tc>
          <w:tcPr>
            <w:tcW w:w="5153" w:type="dxa"/>
          </w:tcPr>
          <w:p w14:paraId="783B603B"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 makes customized brick color. </w:t>
            </w:r>
          </w:p>
        </w:tc>
        <w:tc>
          <w:tcPr>
            <w:tcW w:w="540" w:type="dxa"/>
          </w:tcPr>
          <w:p w14:paraId="18E7BC6F"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540" w:type="dxa"/>
          </w:tcPr>
          <w:p w14:paraId="0D34B1B0"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39916BBA"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1ADEA0A7"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69C5F797"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r>
      <w:tr w:rsidR="00F22E6C" w:rsidRPr="005D2946" w14:paraId="1203B795" w14:textId="77777777" w:rsidTr="00B77A5D">
        <w:trPr>
          <w:trHeight w:val="602"/>
        </w:trPr>
        <w:tc>
          <w:tcPr>
            <w:tcW w:w="570" w:type="dxa"/>
          </w:tcPr>
          <w:p w14:paraId="38EDB3F5"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5</w:t>
            </w:r>
          </w:p>
        </w:tc>
        <w:tc>
          <w:tcPr>
            <w:tcW w:w="5153" w:type="dxa"/>
          </w:tcPr>
          <w:p w14:paraId="121D8603" w14:textId="77777777" w:rsidR="00791288" w:rsidRPr="00791288" w:rsidRDefault="00791288" w:rsidP="00791288">
            <w:pPr>
              <w:spacing w:after="0" w:line="360" w:lineRule="auto"/>
              <w:ind w:left="0" w:right="0" w:firstLine="0"/>
              <w:jc w:val="left"/>
              <w:rPr>
                <w:rFonts w:eastAsia="Calibri"/>
                <w:color w:val="auto"/>
                <w:kern w:val="0"/>
                <w:sz w:val="24"/>
                <w:szCs w:val="24"/>
                <w:lang w:bidi="my-MM"/>
                <w14:ligatures w14:val="none"/>
              </w:rPr>
            </w:pP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 gives free brick design ideas to m </w:t>
            </w:r>
            <w:proofErr w:type="spellStart"/>
            <w:r w:rsidRPr="00791288">
              <w:rPr>
                <w:rFonts w:eastAsia="Calibri"/>
                <w:color w:val="auto"/>
                <w:kern w:val="0"/>
                <w:sz w:val="24"/>
                <w:szCs w:val="24"/>
                <w:lang w:bidi="my-MM"/>
                <w14:ligatures w14:val="none"/>
              </w:rPr>
              <w:t>eet</w:t>
            </w:r>
            <w:proofErr w:type="spellEnd"/>
            <w:r w:rsidRPr="00791288">
              <w:rPr>
                <w:rFonts w:eastAsia="Calibri"/>
                <w:color w:val="auto"/>
                <w:kern w:val="0"/>
                <w:sz w:val="24"/>
                <w:szCs w:val="24"/>
                <w:lang w:bidi="my-MM"/>
                <w14:ligatures w14:val="none"/>
              </w:rPr>
              <w:t xml:space="preserve"> customer’s needs. </w:t>
            </w:r>
          </w:p>
        </w:tc>
        <w:tc>
          <w:tcPr>
            <w:tcW w:w="540" w:type="dxa"/>
          </w:tcPr>
          <w:p w14:paraId="11AAE9EC"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540" w:type="dxa"/>
          </w:tcPr>
          <w:p w14:paraId="64DCCB7D"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05776290"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500CF438"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50" w:type="dxa"/>
          </w:tcPr>
          <w:p w14:paraId="1C01F43E"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r>
    </w:tbl>
    <w:p w14:paraId="33A6866D" w14:textId="77777777" w:rsidR="00791288" w:rsidRPr="00791288" w:rsidRDefault="00791288" w:rsidP="00791288">
      <w:pPr>
        <w:spacing w:after="160" w:line="360" w:lineRule="auto"/>
        <w:ind w:left="0" w:right="0" w:firstLine="0"/>
        <w:rPr>
          <w:rFonts w:eastAsia="Calibri"/>
          <w:b/>
          <w:bCs/>
          <w:color w:val="auto"/>
          <w:kern w:val="0"/>
          <w:sz w:val="24"/>
          <w:szCs w:val="24"/>
          <w:lang w:bidi="my-MM"/>
          <w14:ligatures w14:val="none"/>
        </w:rPr>
      </w:pPr>
    </w:p>
    <w:p w14:paraId="167FDF63" w14:textId="77777777" w:rsidR="00791288" w:rsidRPr="00791288" w:rsidRDefault="00791288" w:rsidP="00791288">
      <w:pPr>
        <w:spacing w:after="160" w:line="360" w:lineRule="auto"/>
        <w:ind w:left="0" w:right="0" w:firstLine="0"/>
        <w:rPr>
          <w:rFonts w:eastAsia="Calibri"/>
          <w:b/>
          <w:bCs/>
          <w:color w:val="auto"/>
          <w:kern w:val="0"/>
          <w:sz w:val="24"/>
          <w:szCs w:val="24"/>
          <w:lang w:bidi="my-MM"/>
          <w14:ligatures w14:val="none"/>
        </w:rPr>
      </w:pPr>
      <w:r w:rsidRPr="00791288">
        <w:rPr>
          <w:rFonts w:eastAsia="Calibri"/>
          <w:b/>
          <w:bCs/>
          <w:color w:val="auto"/>
          <w:kern w:val="0"/>
          <w:sz w:val="24"/>
          <w:szCs w:val="24"/>
          <w:lang w:bidi="my-MM"/>
          <w14:ligatures w14:val="none"/>
        </w:rPr>
        <w:t xml:space="preserve">     Price </w:t>
      </w:r>
    </w:p>
    <w:tbl>
      <w:tblPr>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86"/>
        <w:gridCol w:w="499"/>
        <w:gridCol w:w="500"/>
        <w:gridCol w:w="481"/>
        <w:gridCol w:w="481"/>
        <w:gridCol w:w="481"/>
      </w:tblGrid>
      <w:tr w:rsidR="00F22E6C" w:rsidRPr="005D2946" w14:paraId="78B945EC" w14:textId="77777777" w:rsidTr="008D10D0">
        <w:trPr>
          <w:trHeight w:val="503"/>
        </w:trPr>
        <w:tc>
          <w:tcPr>
            <w:tcW w:w="570" w:type="dxa"/>
          </w:tcPr>
          <w:p w14:paraId="42A99FFF" w14:textId="77777777" w:rsidR="00791288" w:rsidRPr="00791288" w:rsidRDefault="00791288" w:rsidP="00791288">
            <w:pPr>
              <w:spacing w:after="0" w:line="276"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No.</w:t>
            </w:r>
          </w:p>
        </w:tc>
        <w:tc>
          <w:tcPr>
            <w:tcW w:w="5297" w:type="dxa"/>
          </w:tcPr>
          <w:p w14:paraId="006BDAF9" w14:textId="77777777" w:rsidR="00791288" w:rsidRPr="00791288" w:rsidRDefault="00791288" w:rsidP="00791288">
            <w:pPr>
              <w:spacing w:after="0" w:line="276" w:lineRule="auto"/>
              <w:ind w:left="0" w:right="0" w:firstLine="0"/>
              <w:jc w:val="center"/>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Particular</w:t>
            </w:r>
          </w:p>
        </w:tc>
        <w:tc>
          <w:tcPr>
            <w:tcW w:w="504" w:type="dxa"/>
          </w:tcPr>
          <w:p w14:paraId="44BC340F" w14:textId="77777777" w:rsidR="00791288" w:rsidRPr="00791288" w:rsidRDefault="00791288" w:rsidP="00791288">
            <w:pPr>
              <w:spacing w:after="0" w:line="276"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1</w:t>
            </w:r>
          </w:p>
        </w:tc>
        <w:tc>
          <w:tcPr>
            <w:tcW w:w="505" w:type="dxa"/>
          </w:tcPr>
          <w:p w14:paraId="032606BC" w14:textId="77777777" w:rsidR="00791288" w:rsidRPr="00791288" w:rsidRDefault="00791288" w:rsidP="00791288">
            <w:pPr>
              <w:spacing w:after="0" w:line="276"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2</w:t>
            </w:r>
          </w:p>
        </w:tc>
        <w:tc>
          <w:tcPr>
            <w:tcW w:w="485" w:type="dxa"/>
          </w:tcPr>
          <w:p w14:paraId="64DD0CB9" w14:textId="77777777" w:rsidR="00791288" w:rsidRPr="00791288" w:rsidRDefault="00791288" w:rsidP="00791288">
            <w:pPr>
              <w:spacing w:after="0" w:line="276"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3</w:t>
            </w:r>
          </w:p>
        </w:tc>
        <w:tc>
          <w:tcPr>
            <w:tcW w:w="485" w:type="dxa"/>
          </w:tcPr>
          <w:p w14:paraId="0F3DF86B" w14:textId="77777777" w:rsidR="00791288" w:rsidRPr="00791288" w:rsidRDefault="00791288" w:rsidP="00791288">
            <w:pPr>
              <w:spacing w:after="0" w:line="276"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4</w:t>
            </w:r>
          </w:p>
        </w:tc>
        <w:tc>
          <w:tcPr>
            <w:tcW w:w="485" w:type="dxa"/>
          </w:tcPr>
          <w:p w14:paraId="576FD7DE" w14:textId="77777777" w:rsidR="00791288" w:rsidRPr="00791288" w:rsidRDefault="00791288" w:rsidP="00791288">
            <w:pPr>
              <w:spacing w:after="0" w:line="276"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5</w:t>
            </w:r>
          </w:p>
        </w:tc>
      </w:tr>
      <w:tr w:rsidR="00F22E6C" w:rsidRPr="005D2946" w14:paraId="5721A962" w14:textId="77777777" w:rsidTr="008D10D0">
        <w:trPr>
          <w:trHeight w:val="305"/>
        </w:trPr>
        <w:tc>
          <w:tcPr>
            <w:tcW w:w="570" w:type="dxa"/>
          </w:tcPr>
          <w:p w14:paraId="76BC6C9C"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1.</w:t>
            </w:r>
          </w:p>
        </w:tc>
        <w:tc>
          <w:tcPr>
            <w:tcW w:w="5297" w:type="dxa"/>
          </w:tcPr>
          <w:p w14:paraId="359FA2DF" w14:textId="77777777" w:rsidR="00791288" w:rsidRPr="00791288" w:rsidRDefault="00791288" w:rsidP="00791288">
            <w:pPr>
              <w:autoSpaceDE w:val="0"/>
              <w:autoSpaceDN w:val="0"/>
              <w:adjustRightInd w:val="0"/>
              <w:spacing w:after="160" w:line="276" w:lineRule="auto"/>
              <w:ind w:left="0" w:right="0" w:firstLine="0"/>
              <w:rPr>
                <w:rFonts w:eastAsia="Calibri"/>
                <w:bCs/>
                <w:color w:val="auto"/>
                <w:kern w:val="0"/>
                <w:sz w:val="24"/>
                <w:szCs w:val="24"/>
                <w:lang w:bidi="my-MM"/>
                <w14:ligatures w14:val="none"/>
              </w:rPr>
            </w:pPr>
            <w:r w:rsidRPr="00791288">
              <w:rPr>
                <w:rFonts w:eastAsia="Calibri"/>
                <w:color w:val="auto"/>
                <w:kern w:val="0"/>
                <w:sz w:val="24"/>
                <w:szCs w:val="24"/>
                <w:lang w:bidi="my-MM"/>
                <w14:ligatures w14:val="none"/>
              </w:rPr>
              <w:t xml:space="preserve">I review the prices of </w:t>
            </w:r>
            <w:r w:rsidRPr="00791288">
              <w:rPr>
                <w:rFonts w:eastAsia="Calibri"/>
                <w:bCs/>
                <w:color w:val="auto"/>
                <w:kern w:val="0"/>
                <w:sz w:val="24"/>
                <w:szCs w:val="24"/>
                <w:lang w:bidi="my-MM"/>
                <w14:ligatures w14:val="none"/>
              </w:rPr>
              <w:t xml:space="preserve">brick </w:t>
            </w:r>
            <w:r w:rsidRPr="00791288">
              <w:rPr>
                <w:rFonts w:eastAsia="Calibri"/>
                <w:color w:val="auto"/>
                <w:kern w:val="0"/>
                <w:sz w:val="24"/>
                <w:szCs w:val="24"/>
                <w:lang w:bidi="my-MM"/>
                <w14:ligatures w14:val="none"/>
              </w:rPr>
              <w:t>before deciding on which brand to purchase.</w:t>
            </w:r>
          </w:p>
        </w:tc>
        <w:tc>
          <w:tcPr>
            <w:tcW w:w="504" w:type="dxa"/>
          </w:tcPr>
          <w:p w14:paraId="483804C7"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505" w:type="dxa"/>
          </w:tcPr>
          <w:p w14:paraId="281C0FE0"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5799C616"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41511F4C"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602A7043"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r>
      <w:tr w:rsidR="00F22E6C" w:rsidRPr="005D2946" w14:paraId="13DFCE24" w14:textId="77777777" w:rsidTr="008D10D0">
        <w:trPr>
          <w:trHeight w:val="305"/>
        </w:trPr>
        <w:tc>
          <w:tcPr>
            <w:tcW w:w="570" w:type="dxa"/>
          </w:tcPr>
          <w:p w14:paraId="416BF5C9"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2</w:t>
            </w:r>
          </w:p>
        </w:tc>
        <w:tc>
          <w:tcPr>
            <w:tcW w:w="5297" w:type="dxa"/>
          </w:tcPr>
          <w:p w14:paraId="65C0EA0C" w14:textId="77777777" w:rsidR="00791288" w:rsidRPr="00791288" w:rsidRDefault="00791288" w:rsidP="00791288">
            <w:pPr>
              <w:autoSpaceDE w:val="0"/>
              <w:autoSpaceDN w:val="0"/>
              <w:adjustRightInd w:val="0"/>
              <w:spacing w:after="160" w:line="276" w:lineRule="auto"/>
              <w:ind w:left="0" w:right="0" w:firstLine="0"/>
              <w:rPr>
                <w:rFonts w:eastAsia="Calibri"/>
                <w:color w:val="auto"/>
                <w:kern w:val="0"/>
                <w:sz w:val="24"/>
                <w:szCs w:val="24"/>
                <w:lang w:bidi="my-MM"/>
                <w14:ligatures w14:val="none"/>
              </w:rPr>
            </w:pPr>
            <w:r w:rsidRPr="00791288">
              <w:rPr>
                <w:rFonts w:eastAsia="Calibri"/>
                <w:bCs/>
                <w:color w:val="auto"/>
                <w:kern w:val="0"/>
                <w:sz w:val="24"/>
                <w:szCs w:val="24"/>
                <w:lang w:bidi="my-MM"/>
                <w14:ligatures w14:val="none"/>
              </w:rPr>
              <w:t xml:space="preserve">Brick price of </w:t>
            </w:r>
            <w:proofErr w:type="spellStart"/>
            <w:r w:rsidRPr="00791288">
              <w:rPr>
                <w:rFonts w:eastAsia="Calibri"/>
                <w:bCs/>
                <w:color w:val="auto"/>
                <w:kern w:val="0"/>
                <w:sz w:val="24"/>
                <w:szCs w:val="24"/>
                <w:lang w:bidi="my-MM"/>
                <w14:ligatures w14:val="none"/>
              </w:rPr>
              <w:t>Seinyadanar</w:t>
            </w:r>
            <w:proofErr w:type="spellEnd"/>
            <w:r w:rsidRPr="00791288">
              <w:rPr>
                <w:rFonts w:eastAsia="Calibri"/>
                <w:bCs/>
                <w:color w:val="auto"/>
                <w:kern w:val="0"/>
                <w:sz w:val="24"/>
                <w:szCs w:val="24"/>
                <w:lang w:bidi="my-MM"/>
                <w14:ligatures w14:val="none"/>
              </w:rPr>
              <w:t xml:space="preserve"> Automatic Concrete Brick Factory is reasonable.</w:t>
            </w:r>
          </w:p>
        </w:tc>
        <w:tc>
          <w:tcPr>
            <w:tcW w:w="504" w:type="dxa"/>
          </w:tcPr>
          <w:p w14:paraId="34DFB9E2"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505" w:type="dxa"/>
          </w:tcPr>
          <w:p w14:paraId="05EADFAF"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1E93E21E"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2A564C73"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4BBFB06B"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r>
      <w:tr w:rsidR="00F22E6C" w:rsidRPr="005D2946" w14:paraId="63F2257F" w14:textId="77777777" w:rsidTr="008D10D0">
        <w:trPr>
          <w:trHeight w:val="305"/>
        </w:trPr>
        <w:tc>
          <w:tcPr>
            <w:tcW w:w="570" w:type="dxa"/>
          </w:tcPr>
          <w:p w14:paraId="0BF409AE"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3</w:t>
            </w:r>
          </w:p>
        </w:tc>
        <w:tc>
          <w:tcPr>
            <w:tcW w:w="5297" w:type="dxa"/>
          </w:tcPr>
          <w:p w14:paraId="2C242071" w14:textId="77777777" w:rsidR="00791288" w:rsidRPr="00791288" w:rsidRDefault="00791288" w:rsidP="00791288">
            <w:pPr>
              <w:autoSpaceDE w:val="0"/>
              <w:autoSpaceDN w:val="0"/>
              <w:adjustRightInd w:val="0"/>
              <w:spacing w:after="160" w:line="276" w:lineRule="auto"/>
              <w:ind w:left="0" w:right="0" w:firstLine="0"/>
              <w:rPr>
                <w:rFonts w:eastAsia="Calibri"/>
                <w:color w:val="auto"/>
                <w:kern w:val="0"/>
                <w:sz w:val="24"/>
                <w:szCs w:val="24"/>
                <w:lang w:bidi="my-MM"/>
                <w14:ligatures w14:val="none"/>
              </w:rPr>
            </w:pPr>
            <w:r w:rsidRPr="00791288">
              <w:rPr>
                <w:rFonts w:eastAsia="Calibri"/>
                <w:bCs/>
                <w:color w:val="auto"/>
                <w:kern w:val="0"/>
                <w:sz w:val="24"/>
                <w:szCs w:val="24"/>
                <w:lang w:bidi="my-MM"/>
                <w14:ligatures w14:val="none"/>
              </w:rPr>
              <w:t xml:space="preserve">Brick price </w:t>
            </w:r>
            <w:proofErr w:type="spellStart"/>
            <w:r w:rsidRPr="00791288">
              <w:rPr>
                <w:rFonts w:eastAsia="Calibri"/>
                <w:bCs/>
                <w:color w:val="auto"/>
                <w:kern w:val="0"/>
                <w:sz w:val="24"/>
                <w:szCs w:val="24"/>
                <w:lang w:bidi="my-MM"/>
                <w14:ligatures w14:val="none"/>
              </w:rPr>
              <w:t>Seinyadanar</w:t>
            </w:r>
            <w:proofErr w:type="spellEnd"/>
            <w:r w:rsidRPr="00791288">
              <w:rPr>
                <w:rFonts w:eastAsia="Calibri"/>
                <w:bCs/>
                <w:color w:val="auto"/>
                <w:kern w:val="0"/>
                <w:sz w:val="24"/>
                <w:szCs w:val="24"/>
                <w:lang w:bidi="my-MM"/>
                <w14:ligatures w14:val="none"/>
              </w:rPr>
              <w:t xml:space="preserve"> Automatic Concrete Brick Factory is </w:t>
            </w:r>
            <w:r w:rsidRPr="00791288">
              <w:rPr>
                <w:rFonts w:eastAsia="Calibri"/>
                <w:color w:val="auto"/>
                <w:kern w:val="0"/>
                <w:sz w:val="24"/>
                <w:szCs w:val="24"/>
                <w:lang w:bidi="my-MM"/>
                <w14:ligatures w14:val="none"/>
              </w:rPr>
              <w:t>negotiable.</w:t>
            </w:r>
          </w:p>
        </w:tc>
        <w:tc>
          <w:tcPr>
            <w:tcW w:w="504" w:type="dxa"/>
          </w:tcPr>
          <w:p w14:paraId="00FD6CCA"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505" w:type="dxa"/>
          </w:tcPr>
          <w:p w14:paraId="15433DC7"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4FA5BE34"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247EBE1A"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2D4FA824"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r>
      <w:tr w:rsidR="00F22E6C" w:rsidRPr="005D2946" w14:paraId="638C68BE" w14:textId="77777777" w:rsidTr="008D10D0">
        <w:trPr>
          <w:trHeight w:val="305"/>
        </w:trPr>
        <w:tc>
          <w:tcPr>
            <w:tcW w:w="570" w:type="dxa"/>
          </w:tcPr>
          <w:p w14:paraId="5B9570B9"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4</w:t>
            </w:r>
          </w:p>
        </w:tc>
        <w:tc>
          <w:tcPr>
            <w:tcW w:w="5297" w:type="dxa"/>
          </w:tcPr>
          <w:p w14:paraId="0F123F27" w14:textId="77777777" w:rsidR="00791288" w:rsidRPr="00791288" w:rsidRDefault="00791288" w:rsidP="00791288">
            <w:pPr>
              <w:autoSpaceDE w:val="0"/>
              <w:autoSpaceDN w:val="0"/>
              <w:adjustRightInd w:val="0"/>
              <w:spacing w:after="160" w:line="276"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 xml:space="preserve">Brick price of </w:t>
            </w:r>
            <w:proofErr w:type="spellStart"/>
            <w:r w:rsidRPr="00791288">
              <w:rPr>
                <w:rFonts w:eastAsia="Calibri"/>
                <w:bCs/>
                <w:color w:val="auto"/>
                <w:kern w:val="0"/>
                <w:sz w:val="24"/>
                <w:szCs w:val="24"/>
                <w:lang w:bidi="my-MM"/>
                <w14:ligatures w14:val="none"/>
              </w:rPr>
              <w:t>Seinyadanar</w:t>
            </w:r>
            <w:proofErr w:type="spellEnd"/>
            <w:r w:rsidRPr="00791288">
              <w:rPr>
                <w:rFonts w:eastAsia="Calibri"/>
                <w:bCs/>
                <w:color w:val="auto"/>
                <w:kern w:val="0"/>
                <w:sz w:val="24"/>
                <w:szCs w:val="24"/>
                <w:lang w:bidi="my-MM"/>
                <w14:ligatures w14:val="none"/>
              </w:rPr>
              <w:t xml:space="preserve"> Automatic Concrete Brick Factory is </w:t>
            </w:r>
            <w:r w:rsidRPr="00791288">
              <w:rPr>
                <w:rFonts w:eastAsia="Calibri"/>
                <w:color w:val="auto"/>
                <w:kern w:val="0"/>
                <w:sz w:val="24"/>
                <w:szCs w:val="24"/>
                <w:lang w:bidi="my-MM"/>
                <w14:ligatures w14:val="none"/>
              </w:rPr>
              <w:t xml:space="preserve">cheaper than that of other factories. </w:t>
            </w:r>
          </w:p>
        </w:tc>
        <w:tc>
          <w:tcPr>
            <w:tcW w:w="504" w:type="dxa"/>
          </w:tcPr>
          <w:p w14:paraId="4A0D7BC2"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505" w:type="dxa"/>
          </w:tcPr>
          <w:p w14:paraId="02518AFC"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0D4DA04B"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760B204E"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23E356FA"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r>
      <w:tr w:rsidR="00F22E6C" w:rsidRPr="005D2946" w14:paraId="09F1DF03" w14:textId="77777777" w:rsidTr="008D10D0">
        <w:trPr>
          <w:trHeight w:val="305"/>
        </w:trPr>
        <w:tc>
          <w:tcPr>
            <w:tcW w:w="570" w:type="dxa"/>
          </w:tcPr>
          <w:p w14:paraId="1C9B3C82"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5</w:t>
            </w:r>
          </w:p>
        </w:tc>
        <w:tc>
          <w:tcPr>
            <w:tcW w:w="5297" w:type="dxa"/>
          </w:tcPr>
          <w:p w14:paraId="0A6D07E5" w14:textId="77777777" w:rsidR="00791288" w:rsidRPr="00791288" w:rsidRDefault="00791288" w:rsidP="00791288">
            <w:pPr>
              <w:autoSpaceDE w:val="0"/>
              <w:autoSpaceDN w:val="0"/>
              <w:adjustRightInd w:val="0"/>
              <w:spacing w:after="160" w:line="276"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 xml:space="preserve">Brick price </w:t>
            </w: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 is affordable.</w:t>
            </w:r>
          </w:p>
        </w:tc>
        <w:tc>
          <w:tcPr>
            <w:tcW w:w="504" w:type="dxa"/>
          </w:tcPr>
          <w:p w14:paraId="13D4864E"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505" w:type="dxa"/>
          </w:tcPr>
          <w:p w14:paraId="5B3114F5"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04FDE4CE"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1B3F7899"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c>
          <w:tcPr>
            <w:tcW w:w="485" w:type="dxa"/>
          </w:tcPr>
          <w:p w14:paraId="6D023D2D" w14:textId="77777777" w:rsidR="00791288" w:rsidRPr="00791288" w:rsidRDefault="00791288" w:rsidP="00791288">
            <w:pPr>
              <w:spacing w:after="0" w:line="276" w:lineRule="auto"/>
              <w:ind w:left="0" w:right="0" w:firstLine="0"/>
              <w:rPr>
                <w:rFonts w:eastAsia="Calibri"/>
                <w:color w:val="auto"/>
                <w:kern w:val="0"/>
                <w:sz w:val="24"/>
                <w:szCs w:val="24"/>
                <w:lang w:bidi="my-MM"/>
                <w14:ligatures w14:val="none"/>
              </w:rPr>
            </w:pPr>
          </w:p>
        </w:tc>
      </w:tr>
    </w:tbl>
    <w:p w14:paraId="704E9C20" w14:textId="77777777" w:rsidR="00791288" w:rsidRPr="00791288" w:rsidRDefault="00791288" w:rsidP="00791288">
      <w:pPr>
        <w:spacing w:after="160" w:line="360" w:lineRule="auto"/>
        <w:ind w:left="0" w:right="0" w:firstLine="360"/>
        <w:rPr>
          <w:rFonts w:eastAsia="Calibri"/>
          <w:b/>
          <w:bCs/>
          <w:color w:val="auto"/>
          <w:kern w:val="0"/>
          <w:sz w:val="24"/>
          <w:szCs w:val="24"/>
          <w:lang w:bidi="my-MM"/>
          <w14:ligatures w14:val="none"/>
        </w:rPr>
      </w:pPr>
      <w:r w:rsidRPr="00791288">
        <w:rPr>
          <w:rFonts w:eastAsia="Calibri"/>
          <w:b/>
          <w:bCs/>
          <w:color w:val="auto"/>
          <w:kern w:val="0"/>
          <w:sz w:val="24"/>
          <w:szCs w:val="24"/>
          <w:lang w:bidi="my-MM"/>
          <w14:ligatures w14:val="none"/>
        </w:rPr>
        <w:lastRenderedPageBreak/>
        <w:t>Place</w:t>
      </w:r>
    </w:p>
    <w:tbl>
      <w:tblPr>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86"/>
        <w:gridCol w:w="499"/>
        <w:gridCol w:w="500"/>
        <w:gridCol w:w="481"/>
        <w:gridCol w:w="481"/>
        <w:gridCol w:w="481"/>
      </w:tblGrid>
      <w:tr w:rsidR="00F22E6C" w:rsidRPr="005D2946" w14:paraId="35E414E1" w14:textId="77777777" w:rsidTr="008D10D0">
        <w:trPr>
          <w:trHeight w:val="503"/>
        </w:trPr>
        <w:tc>
          <w:tcPr>
            <w:tcW w:w="570" w:type="dxa"/>
          </w:tcPr>
          <w:p w14:paraId="12C87BF4"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No.</w:t>
            </w:r>
          </w:p>
        </w:tc>
        <w:tc>
          <w:tcPr>
            <w:tcW w:w="5297" w:type="dxa"/>
          </w:tcPr>
          <w:p w14:paraId="3047EABA" w14:textId="77777777" w:rsidR="00791288" w:rsidRPr="00791288" w:rsidRDefault="00791288" w:rsidP="00791288">
            <w:pPr>
              <w:spacing w:after="0" w:line="360" w:lineRule="auto"/>
              <w:ind w:left="0" w:right="0" w:firstLine="0"/>
              <w:jc w:val="center"/>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Particular</w:t>
            </w:r>
          </w:p>
        </w:tc>
        <w:tc>
          <w:tcPr>
            <w:tcW w:w="504" w:type="dxa"/>
          </w:tcPr>
          <w:p w14:paraId="5204A60E"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1</w:t>
            </w:r>
          </w:p>
        </w:tc>
        <w:tc>
          <w:tcPr>
            <w:tcW w:w="505" w:type="dxa"/>
          </w:tcPr>
          <w:p w14:paraId="176341AD"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2</w:t>
            </w:r>
          </w:p>
        </w:tc>
        <w:tc>
          <w:tcPr>
            <w:tcW w:w="485" w:type="dxa"/>
          </w:tcPr>
          <w:p w14:paraId="55DB547A"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3</w:t>
            </w:r>
          </w:p>
        </w:tc>
        <w:tc>
          <w:tcPr>
            <w:tcW w:w="485" w:type="dxa"/>
          </w:tcPr>
          <w:p w14:paraId="5A44A2DC"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4</w:t>
            </w:r>
          </w:p>
        </w:tc>
        <w:tc>
          <w:tcPr>
            <w:tcW w:w="485" w:type="dxa"/>
          </w:tcPr>
          <w:p w14:paraId="1628CA42"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5</w:t>
            </w:r>
          </w:p>
        </w:tc>
      </w:tr>
      <w:tr w:rsidR="00F22E6C" w:rsidRPr="005D2946" w14:paraId="544ABF1F" w14:textId="77777777" w:rsidTr="008D10D0">
        <w:trPr>
          <w:trHeight w:val="503"/>
        </w:trPr>
        <w:tc>
          <w:tcPr>
            <w:tcW w:w="570" w:type="dxa"/>
          </w:tcPr>
          <w:p w14:paraId="0A01B97C"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1</w:t>
            </w:r>
          </w:p>
        </w:tc>
        <w:tc>
          <w:tcPr>
            <w:tcW w:w="5297" w:type="dxa"/>
          </w:tcPr>
          <w:p w14:paraId="7F3570EE" w14:textId="77777777" w:rsidR="00791288" w:rsidRPr="00791288" w:rsidRDefault="00791288" w:rsidP="00791288">
            <w:pPr>
              <w:spacing w:after="0" w:line="360" w:lineRule="auto"/>
              <w:ind w:left="0" w:right="0" w:firstLine="0"/>
              <w:jc w:val="left"/>
              <w:rPr>
                <w:rFonts w:eastAsia="Calibri"/>
                <w:color w:val="auto"/>
                <w:kern w:val="0"/>
                <w:sz w:val="24"/>
                <w:szCs w:val="24"/>
                <w:lang w:bidi="my-MM"/>
                <w14:ligatures w14:val="none"/>
              </w:rPr>
            </w:pP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 has many wholesale outlets. </w:t>
            </w:r>
          </w:p>
        </w:tc>
        <w:tc>
          <w:tcPr>
            <w:tcW w:w="504" w:type="dxa"/>
          </w:tcPr>
          <w:p w14:paraId="403A6514"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505" w:type="dxa"/>
          </w:tcPr>
          <w:p w14:paraId="1B448B9B"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2FAC7CE5"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074030E4"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44A04A2F"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r>
      <w:tr w:rsidR="00F22E6C" w:rsidRPr="005D2946" w14:paraId="23D042E5" w14:textId="77777777" w:rsidTr="008D10D0">
        <w:trPr>
          <w:trHeight w:val="296"/>
        </w:trPr>
        <w:tc>
          <w:tcPr>
            <w:tcW w:w="570" w:type="dxa"/>
          </w:tcPr>
          <w:p w14:paraId="5292DE21"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2.</w:t>
            </w:r>
          </w:p>
        </w:tc>
        <w:tc>
          <w:tcPr>
            <w:tcW w:w="5297" w:type="dxa"/>
          </w:tcPr>
          <w:p w14:paraId="676077F8" w14:textId="77777777" w:rsidR="00791288" w:rsidRPr="00791288" w:rsidRDefault="00791288" w:rsidP="00791288">
            <w:pPr>
              <w:autoSpaceDE w:val="0"/>
              <w:autoSpaceDN w:val="0"/>
              <w:adjustRightInd w:val="0"/>
              <w:spacing w:after="0" w:line="360" w:lineRule="auto"/>
              <w:ind w:left="0" w:right="0" w:firstLine="0"/>
              <w:rPr>
                <w:rFonts w:eastAsia="TimesNewRoman"/>
                <w:color w:val="auto"/>
                <w:kern w:val="0"/>
                <w:sz w:val="24"/>
                <w:szCs w:val="24"/>
                <w:lang w:val="en-GB" w:bidi="my-MM"/>
                <w14:ligatures w14:val="none"/>
              </w:rPr>
            </w:pPr>
            <w:proofErr w:type="gramStart"/>
            <w:r w:rsidRPr="00791288">
              <w:rPr>
                <w:rFonts w:eastAsia="Calibri"/>
                <w:color w:val="auto"/>
                <w:kern w:val="0"/>
                <w:sz w:val="24"/>
                <w:szCs w:val="24"/>
                <w:lang w:bidi="my-MM"/>
                <w14:ligatures w14:val="none"/>
              </w:rPr>
              <w:t>Outlets</w:t>
            </w:r>
            <w:r w:rsidRPr="00791288">
              <w:rPr>
                <w:rFonts w:eastAsia="TimesNewRoman"/>
                <w:color w:val="auto"/>
                <w:kern w:val="0"/>
                <w:sz w:val="24"/>
                <w:szCs w:val="24"/>
                <w:lang w:val="en-GB" w:bidi="my-MM"/>
                <w14:ligatures w14:val="none"/>
              </w:rPr>
              <w:t xml:space="preserve">  are</w:t>
            </w:r>
            <w:proofErr w:type="gramEnd"/>
            <w:r w:rsidRPr="00791288">
              <w:rPr>
                <w:rFonts w:eastAsia="TimesNewRoman"/>
                <w:color w:val="auto"/>
                <w:kern w:val="0"/>
                <w:sz w:val="24"/>
                <w:szCs w:val="24"/>
                <w:lang w:val="en-GB" w:bidi="my-MM"/>
                <w14:ligatures w14:val="none"/>
              </w:rPr>
              <w:t xml:space="preserve"> opened at accessible area for customers.</w:t>
            </w:r>
          </w:p>
        </w:tc>
        <w:tc>
          <w:tcPr>
            <w:tcW w:w="504" w:type="dxa"/>
          </w:tcPr>
          <w:p w14:paraId="7AE75914"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505" w:type="dxa"/>
          </w:tcPr>
          <w:p w14:paraId="18515B5D"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042AC572"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77E564E7"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365CDE7D"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r>
      <w:tr w:rsidR="00F22E6C" w:rsidRPr="005D2946" w14:paraId="3441970E" w14:textId="77777777" w:rsidTr="008D10D0">
        <w:trPr>
          <w:trHeight w:val="413"/>
        </w:trPr>
        <w:tc>
          <w:tcPr>
            <w:tcW w:w="570" w:type="dxa"/>
          </w:tcPr>
          <w:p w14:paraId="07A30ABC"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3.</w:t>
            </w:r>
          </w:p>
        </w:tc>
        <w:tc>
          <w:tcPr>
            <w:tcW w:w="5297" w:type="dxa"/>
          </w:tcPr>
          <w:p w14:paraId="14DF82F9" w14:textId="77777777" w:rsidR="00791288" w:rsidRPr="00791288" w:rsidRDefault="00791288" w:rsidP="00791288">
            <w:pPr>
              <w:autoSpaceDE w:val="0"/>
              <w:autoSpaceDN w:val="0"/>
              <w:adjustRightInd w:val="0"/>
              <w:spacing w:after="0" w:line="360" w:lineRule="auto"/>
              <w:ind w:left="0" w:right="0" w:firstLine="0"/>
              <w:rPr>
                <w:rFonts w:eastAsia="Calibri"/>
                <w:color w:val="auto"/>
                <w:kern w:val="0"/>
                <w:sz w:val="24"/>
                <w:szCs w:val="24"/>
                <w:lang w:bidi="my-MM"/>
                <w14:ligatures w14:val="none"/>
              </w:rPr>
            </w:pP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 can deliver bricks all over the country. </w:t>
            </w:r>
          </w:p>
        </w:tc>
        <w:tc>
          <w:tcPr>
            <w:tcW w:w="504" w:type="dxa"/>
          </w:tcPr>
          <w:p w14:paraId="5DB05888"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505" w:type="dxa"/>
          </w:tcPr>
          <w:p w14:paraId="51413D96"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4EE477B6"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2DD16140"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548CAFD0"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r>
      <w:tr w:rsidR="00F22E6C" w:rsidRPr="005D2946" w14:paraId="62295CD7" w14:textId="77777777" w:rsidTr="008D10D0">
        <w:trPr>
          <w:trHeight w:val="413"/>
        </w:trPr>
        <w:tc>
          <w:tcPr>
            <w:tcW w:w="570" w:type="dxa"/>
          </w:tcPr>
          <w:p w14:paraId="534CBB6B"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4</w:t>
            </w:r>
          </w:p>
        </w:tc>
        <w:tc>
          <w:tcPr>
            <w:tcW w:w="5297" w:type="dxa"/>
          </w:tcPr>
          <w:p w14:paraId="41BECEB7" w14:textId="77777777" w:rsidR="00791288" w:rsidRPr="00791288" w:rsidRDefault="00791288" w:rsidP="00791288">
            <w:pPr>
              <w:autoSpaceDE w:val="0"/>
              <w:autoSpaceDN w:val="0"/>
              <w:adjustRightInd w:val="0"/>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Delivery truck for bricks is easily available.</w:t>
            </w:r>
          </w:p>
        </w:tc>
        <w:tc>
          <w:tcPr>
            <w:tcW w:w="504" w:type="dxa"/>
          </w:tcPr>
          <w:p w14:paraId="500D09F6"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505" w:type="dxa"/>
          </w:tcPr>
          <w:p w14:paraId="1F440726"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0FD2FC0C"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2C1C1787"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4CBF4E3D"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r>
      <w:tr w:rsidR="00F22E6C" w:rsidRPr="005D2946" w14:paraId="61890716" w14:textId="77777777" w:rsidTr="008D10D0">
        <w:trPr>
          <w:trHeight w:val="413"/>
        </w:trPr>
        <w:tc>
          <w:tcPr>
            <w:tcW w:w="570" w:type="dxa"/>
          </w:tcPr>
          <w:p w14:paraId="67DB8669"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5</w:t>
            </w:r>
          </w:p>
        </w:tc>
        <w:tc>
          <w:tcPr>
            <w:tcW w:w="5297" w:type="dxa"/>
          </w:tcPr>
          <w:p w14:paraId="6BC04FF8" w14:textId="77777777" w:rsidR="00791288" w:rsidRPr="00791288" w:rsidRDefault="00791288" w:rsidP="00791288">
            <w:pPr>
              <w:autoSpaceDE w:val="0"/>
              <w:autoSpaceDN w:val="0"/>
              <w:adjustRightInd w:val="0"/>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Customers can easily order bricks at online.</w:t>
            </w:r>
          </w:p>
        </w:tc>
        <w:tc>
          <w:tcPr>
            <w:tcW w:w="504" w:type="dxa"/>
          </w:tcPr>
          <w:p w14:paraId="4BC8D787"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505" w:type="dxa"/>
          </w:tcPr>
          <w:p w14:paraId="73012863"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0E774FB6"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1239A268"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4818267B"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r>
    </w:tbl>
    <w:p w14:paraId="60E1BEFE" w14:textId="77777777" w:rsidR="00791288" w:rsidRPr="00791288" w:rsidRDefault="00791288" w:rsidP="00791288">
      <w:pPr>
        <w:spacing w:after="160" w:line="360" w:lineRule="auto"/>
        <w:ind w:left="0" w:right="0" w:firstLine="0"/>
        <w:rPr>
          <w:rFonts w:eastAsia="Calibri"/>
          <w:b/>
          <w:bCs/>
          <w:color w:val="auto"/>
          <w:kern w:val="0"/>
          <w:sz w:val="24"/>
          <w:szCs w:val="24"/>
          <w:lang w:bidi="my-MM"/>
          <w14:ligatures w14:val="none"/>
        </w:rPr>
      </w:pPr>
      <w:r w:rsidRPr="00791288">
        <w:rPr>
          <w:rFonts w:eastAsia="Calibri"/>
          <w:b/>
          <w:bCs/>
          <w:color w:val="auto"/>
          <w:kern w:val="0"/>
          <w:sz w:val="24"/>
          <w:szCs w:val="24"/>
          <w:lang w:bidi="my-MM"/>
          <w14:ligatures w14:val="none"/>
        </w:rPr>
        <w:t xml:space="preserve">     </w:t>
      </w:r>
    </w:p>
    <w:p w14:paraId="4F68F49C" w14:textId="77777777" w:rsidR="00791288" w:rsidRPr="00791288" w:rsidRDefault="00791288" w:rsidP="00791288">
      <w:pPr>
        <w:spacing w:after="160" w:line="360" w:lineRule="auto"/>
        <w:ind w:left="0" w:right="0" w:firstLine="0"/>
        <w:rPr>
          <w:rFonts w:eastAsia="Calibri"/>
          <w:b/>
          <w:bCs/>
          <w:color w:val="auto"/>
          <w:kern w:val="0"/>
          <w:sz w:val="24"/>
          <w:szCs w:val="24"/>
          <w:lang w:bidi="my-MM"/>
          <w14:ligatures w14:val="none"/>
        </w:rPr>
      </w:pPr>
      <w:r w:rsidRPr="00791288">
        <w:rPr>
          <w:rFonts w:eastAsia="Calibri"/>
          <w:b/>
          <w:bCs/>
          <w:color w:val="auto"/>
          <w:kern w:val="0"/>
          <w:sz w:val="24"/>
          <w:szCs w:val="24"/>
          <w:lang w:bidi="my-MM"/>
          <w14:ligatures w14:val="none"/>
        </w:rPr>
        <w:t xml:space="preserve">     Promotion </w:t>
      </w:r>
    </w:p>
    <w:tbl>
      <w:tblPr>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86"/>
        <w:gridCol w:w="499"/>
        <w:gridCol w:w="500"/>
        <w:gridCol w:w="481"/>
        <w:gridCol w:w="481"/>
        <w:gridCol w:w="481"/>
      </w:tblGrid>
      <w:tr w:rsidR="00F22E6C" w:rsidRPr="005D2946" w14:paraId="1C7FFA68" w14:textId="77777777" w:rsidTr="008D10D0">
        <w:trPr>
          <w:trHeight w:val="503"/>
        </w:trPr>
        <w:tc>
          <w:tcPr>
            <w:tcW w:w="570" w:type="dxa"/>
          </w:tcPr>
          <w:p w14:paraId="087CD273"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No.</w:t>
            </w:r>
          </w:p>
        </w:tc>
        <w:tc>
          <w:tcPr>
            <w:tcW w:w="5297" w:type="dxa"/>
          </w:tcPr>
          <w:p w14:paraId="37A24E15" w14:textId="77777777" w:rsidR="00791288" w:rsidRPr="00791288" w:rsidRDefault="00791288" w:rsidP="00791288">
            <w:pPr>
              <w:spacing w:after="0" w:line="360" w:lineRule="auto"/>
              <w:ind w:left="0" w:right="0" w:firstLine="0"/>
              <w:jc w:val="center"/>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Particular</w:t>
            </w:r>
          </w:p>
        </w:tc>
        <w:tc>
          <w:tcPr>
            <w:tcW w:w="504" w:type="dxa"/>
          </w:tcPr>
          <w:p w14:paraId="689A6055"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1</w:t>
            </w:r>
          </w:p>
        </w:tc>
        <w:tc>
          <w:tcPr>
            <w:tcW w:w="505" w:type="dxa"/>
          </w:tcPr>
          <w:p w14:paraId="056E7B84"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2</w:t>
            </w:r>
          </w:p>
        </w:tc>
        <w:tc>
          <w:tcPr>
            <w:tcW w:w="485" w:type="dxa"/>
          </w:tcPr>
          <w:p w14:paraId="7A853A3C"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3</w:t>
            </w:r>
          </w:p>
        </w:tc>
        <w:tc>
          <w:tcPr>
            <w:tcW w:w="485" w:type="dxa"/>
          </w:tcPr>
          <w:p w14:paraId="64181458"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4</w:t>
            </w:r>
          </w:p>
        </w:tc>
        <w:tc>
          <w:tcPr>
            <w:tcW w:w="485" w:type="dxa"/>
          </w:tcPr>
          <w:p w14:paraId="0AD15A40"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5</w:t>
            </w:r>
          </w:p>
        </w:tc>
      </w:tr>
      <w:tr w:rsidR="00F22E6C" w:rsidRPr="005D2946" w14:paraId="1C9E7489" w14:textId="77777777" w:rsidTr="008D10D0">
        <w:trPr>
          <w:trHeight w:val="503"/>
        </w:trPr>
        <w:tc>
          <w:tcPr>
            <w:tcW w:w="570" w:type="dxa"/>
          </w:tcPr>
          <w:p w14:paraId="74B62140"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1</w:t>
            </w:r>
          </w:p>
        </w:tc>
        <w:tc>
          <w:tcPr>
            <w:tcW w:w="5297" w:type="dxa"/>
          </w:tcPr>
          <w:p w14:paraId="0A267A4E"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 offers </w:t>
            </w:r>
            <w:r w:rsidRPr="00791288">
              <w:rPr>
                <w:rFonts w:eastAsia="TimesNewRoman"/>
                <w:color w:val="auto"/>
                <w:kern w:val="0"/>
                <w:sz w:val="24"/>
                <w:szCs w:val="24"/>
                <w:lang w:val="en-GB" w:bidi="my-MM"/>
                <w14:ligatures w14:val="none"/>
              </w:rPr>
              <w:t>promotions through different medias.</w:t>
            </w:r>
          </w:p>
        </w:tc>
        <w:tc>
          <w:tcPr>
            <w:tcW w:w="504" w:type="dxa"/>
          </w:tcPr>
          <w:p w14:paraId="012EC51A"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505" w:type="dxa"/>
          </w:tcPr>
          <w:p w14:paraId="7A4C23D9"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56083EE2"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15613DA5"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4E8698BD"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r>
      <w:tr w:rsidR="00F22E6C" w:rsidRPr="005D2946" w14:paraId="609C28A9" w14:textId="77777777" w:rsidTr="008D10D0">
        <w:trPr>
          <w:trHeight w:val="404"/>
        </w:trPr>
        <w:tc>
          <w:tcPr>
            <w:tcW w:w="570" w:type="dxa"/>
          </w:tcPr>
          <w:p w14:paraId="05E97880"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2</w:t>
            </w:r>
          </w:p>
        </w:tc>
        <w:tc>
          <w:tcPr>
            <w:tcW w:w="5297" w:type="dxa"/>
          </w:tcPr>
          <w:p w14:paraId="68C079F9"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 gives premiums (gifts or other offer products).</w:t>
            </w:r>
          </w:p>
        </w:tc>
        <w:tc>
          <w:tcPr>
            <w:tcW w:w="504" w:type="dxa"/>
          </w:tcPr>
          <w:p w14:paraId="3B143D7E"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505" w:type="dxa"/>
          </w:tcPr>
          <w:p w14:paraId="1287E42A"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0248ED7D"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42CB79CD"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130C7975"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r>
      <w:tr w:rsidR="00F22E6C" w:rsidRPr="005D2946" w14:paraId="5594B6B8" w14:textId="77777777" w:rsidTr="008D10D0">
        <w:trPr>
          <w:trHeight w:val="638"/>
        </w:trPr>
        <w:tc>
          <w:tcPr>
            <w:tcW w:w="570" w:type="dxa"/>
          </w:tcPr>
          <w:p w14:paraId="61D0CD35"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3</w:t>
            </w:r>
          </w:p>
        </w:tc>
        <w:tc>
          <w:tcPr>
            <w:tcW w:w="5297" w:type="dxa"/>
          </w:tcPr>
          <w:p w14:paraId="225D6716" w14:textId="77777777" w:rsidR="00791288" w:rsidRPr="00791288" w:rsidRDefault="00791288" w:rsidP="00791288">
            <w:pPr>
              <w:autoSpaceDE w:val="0"/>
              <w:autoSpaceDN w:val="0"/>
              <w:adjustRightInd w:val="0"/>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 xml:space="preserve">Presence of rich and well-designed product information on a </w:t>
            </w:r>
            <w:proofErr w:type="spellStart"/>
            <w:r w:rsidRPr="00791288">
              <w:rPr>
                <w:rFonts w:eastAsia="Calibri"/>
                <w:color w:val="auto"/>
                <w:kern w:val="0"/>
                <w:sz w:val="24"/>
                <w:szCs w:val="24"/>
                <w:lang w:bidi="my-MM"/>
                <w14:ligatures w14:val="none"/>
              </w:rPr>
              <w:t>dealer‟s</w:t>
            </w:r>
            <w:proofErr w:type="spellEnd"/>
            <w:r w:rsidRPr="00791288">
              <w:rPr>
                <w:rFonts w:eastAsia="Calibri"/>
                <w:color w:val="auto"/>
                <w:kern w:val="0"/>
                <w:sz w:val="24"/>
                <w:szCs w:val="24"/>
                <w:lang w:bidi="my-MM"/>
                <w14:ligatures w14:val="none"/>
              </w:rPr>
              <w:t xml:space="preserve"> website positively influences my preference of the brand.</w:t>
            </w:r>
          </w:p>
        </w:tc>
        <w:tc>
          <w:tcPr>
            <w:tcW w:w="504" w:type="dxa"/>
          </w:tcPr>
          <w:p w14:paraId="744881FE"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505" w:type="dxa"/>
          </w:tcPr>
          <w:p w14:paraId="1CAFE6A9"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23309EC3"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1B476F9D"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1E91AC89"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r>
      <w:tr w:rsidR="00F22E6C" w:rsidRPr="005D2946" w14:paraId="668BE275" w14:textId="77777777" w:rsidTr="008D10D0">
        <w:trPr>
          <w:trHeight w:val="314"/>
        </w:trPr>
        <w:tc>
          <w:tcPr>
            <w:tcW w:w="570" w:type="dxa"/>
          </w:tcPr>
          <w:p w14:paraId="45329E77"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4</w:t>
            </w:r>
          </w:p>
        </w:tc>
        <w:tc>
          <w:tcPr>
            <w:tcW w:w="5297" w:type="dxa"/>
          </w:tcPr>
          <w:p w14:paraId="41F60B1B" w14:textId="77777777" w:rsidR="00791288" w:rsidRPr="00791288" w:rsidRDefault="00791288" w:rsidP="00791288">
            <w:pPr>
              <w:autoSpaceDE w:val="0"/>
              <w:autoSpaceDN w:val="0"/>
              <w:adjustRightInd w:val="0"/>
              <w:spacing w:after="0" w:line="360" w:lineRule="auto"/>
              <w:ind w:left="0" w:right="0" w:firstLine="0"/>
              <w:rPr>
                <w:rFonts w:eastAsia="TimesNewRoman"/>
                <w:color w:val="auto"/>
                <w:kern w:val="0"/>
                <w:sz w:val="24"/>
                <w:szCs w:val="24"/>
                <w:lang w:val="en-GB" w:bidi="my-MM"/>
                <w14:ligatures w14:val="none"/>
              </w:rPr>
            </w:pPr>
            <w:r w:rsidRPr="00791288">
              <w:rPr>
                <w:rFonts w:eastAsia="TimesNewRoman"/>
                <w:color w:val="auto"/>
                <w:kern w:val="0"/>
                <w:sz w:val="24"/>
                <w:szCs w:val="24"/>
                <w:lang w:val="en-GB" w:bidi="my-MM"/>
                <w14:ligatures w14:val="none"/>
              </w:rPr>
              <w:t xml:space="preserve">Frequent social media promotions of </w:t>
            </w: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 </w:t>
            </w:r>
            <w:r w:rsidRPr="00791288">
              <w:rPr>
                <w:rFonts w:eastAsia="TimesNewRoman"/>
                <w:color w:val="auto"/>
                <w:kern w:val="0"/>
                <w:sz w:val="24"/>
                <w:szCs w:val="24"/>
                <w:lang w:val="en-GB" w:bidi="my-MM"/>
                <w14:ligatures w14:val="none"/>
              </w:rPr>
              <w:t xml:space="preserve">are attractive. </w:t>
            </w:r>
          </w:p>
        </w:tc>
        <w:tc>
          <w:tcPr>
            <w:tcW w:w="504" w:type="dxa"/>
          </w:tcPr>
          <w:p w14:paraId="1714D66A"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505" w:type="dxa"/>
          </w:tcPr>
          <w:p w14:paraId="15725E8D"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5FA209FB"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6665DC51"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6CC1EC1C"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r>
      <w:tr w:rsidR="00F22E6C" w:rsidRPr="005D2946" w14:paraId="53238DBE" w14:textId="77777777" w:rsidTr="008D10D0">
        <w:trPr>
          <w:trHeight w:val="665"/>
        </w:trPr>
        <w:tc>
          <w:tcPr>
            <w:tcW w:w="570" w:type="dxa"/>
          </w:tcPr>
          <w:p w14:paraId="1F7B9F1D"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5</w:t>
            </w:r>
          </w:p>
        </w:tc>
        <w:tc>
          <w:tcPr>
            <w:tcW w:w="5297" w:type="dxa"/>
          </w:tcPr>
          <w:p w14:paraId="6493D1A2"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 gives Bonus packs (extra quantity with regular </w:t>
            </w:r>
          </w:p>
          <w:p w14:paraId="15DE133D" w14:textId="77777777" w:rsidR="00791288" w:rsidRPr="00791288" w:rsidRDefault="00791288" w:rsidP="00791288">
            <w:pPr>
              <w:autoSpaceDE w:val="0"/>
              <w:autoSpaceDN w:val="0"/>
              <w:adjustRightInd w:val="0"/>
              <w:spacing w:after="0" w:line="360" w:lineRule="auto"/>
              <w:ind w:left="0" w:right="0" w:firstLine="0"/>
              <w:rPr>
                <w:rFonts w:eastAsia="Calibri"/>
                <w:color w:val="auto"/>
                <w:kern w:val="0"/>
                <w:sz w:val="24"/>
                <w:szCs w:val="24"/>
                <w:lang w:bidi="my-MM"/>
                <w14:ligatures w14:val="none"/>
              </w:rPr>
            </w:pPr>
            <w:proofErr w:type="gramStart"/>
            <w:r w:rsidRPr="00791288">
              <w:rPr>
                <w:rFonts w:eastAsia="Calibri"/>
                <w:color w:val="auto"/>
                <w:kern w:val="0"/>
                <w:sz w:val="24"/>
                <w:szCs w:val="24"/>
                <w:lang w:bidi="my-MM"/>
                <w14:ligatures w14:val="none"/>
              </w:rPr>
              <w:t>price</w:t>
            </w:r>
            <w:proofErr w:type="gramEnd"/>
            <w:r w:rsidRPr="00791288">
              <w:rPr>
                <w:rFonts w:eastAsia="Calibri"/>
                <w:color w:val="auto"/>
                <w:kern w:val="0"/>
                <w:sz w:val="24"/>
                <w:szCs w:val="24"/>
                <w:lang w:bidi="my-MM"/>
                <w14:ligatures w14:val="none"/>
              </w:rPr>
              <w:t>).</w:t>
            </w:r>
          </w:p>
        </w:tc>
        <w:tc>
          <w:tcPr>
            <w:tcW w:w="504" w:type="dxa"/>
          </w:tcPr>
          <w:p w14:paraId="0394C768"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505" w:type="dxa"/>
          </w:tcPr>
          <w:p w14:paraId="7DB295C1"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4727F710"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633DF4A8"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c>
          <w:tcPr>
            <w:tcW w:w="485" w:type="dxa"/>
          </w:tcPr>
          <w:p w14:paraId="5ADFB4AF"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p>
        </w:tc>
      </w:tr>
    </w:tbl>
    <w:p w14:paraId="7C1EC6A1" w14:textId="77777777" w:rsidR="0055484F" w:rsidRDefault="00791288" w:rsidP="00791288">
      <w:pPr>
        <w:spacing w:after="160" w:line="360" w:lineRule="auto"/>
        <w:ind w:left="0" w:right="0" w:firstLine="0"/>
        <w:rPr>
          <w:rFonts w:eastAsia="Calibri"/>
          <w:b/>
          <w:bCs/>
          <w:color w:val="auto"/>
          <w:kern w:val="0"/>
          <w:sz w:val="24"/>
          <w:szCs w:val="24"/>
          <w:lang w:bidi="my-MM"/>
          <w14:ligatures w14:val="none"/>
        </w:rPr>
      </w:pPr>
      <w:r w:rsidRPr="00791288">
        <w:rPr>
          <w:rFonts w:eastAsia="Calibri"/>
          <w:b/>
          <w:bCs/>
          <w:color w:val="auto"/>
          <w:kern w:val="0"/>
          <w:sz w:val="24"/>
          <w:szCs w:val="24"/>
          <w:lang w:bidi="my-MM"/>
          <w14:ligatures w14:val="none"/>
        </w:rPr>
        <w:t xml:space="preserve">      </w:t>
      </w:r>
    </w:p>
    <w:p w14:paraId="5D93B276" w14:textId="77777777" w:rsidR="0055484F" w:rsidRDefault="0055484F" w:rsidP="00791288">
      <w:pPr>
        <w:spacing w:after="160" w:line="360" w:lineRule="auto"/>
        <w:ind w:left="0" w:right="0" w:firstLine="0"/>
        <w:rPr>
          <w:rFonts w:eastAsia="Calibri"/>
          <w:b/>
          <w:bCs/>
          <w:color w:val="auto"/>
          <w:kern w:val="0"/>
          <w:sz w:val="24"/>
          <w:szCs w:val="24"/>
          <w:lang w:bidi="my-MM"/>
          <w14:ligatures w14:val="none"/>
        </w:rPr>
      </w:pPr>
    </w:p>
    <w:p w14:paraId="06324751" w14:textId="77777777" w:rsidR="0055484F" w:rsidRDefault="0055484F" w:rsidP="00791288">
      <w:pPr>
        <w:spacing w:after="160" w:line="360" w:lineRule="auto"/>
        <w:ind w:left="0" w:right="0" w:firstLine="0"/>
        <w:rPr>
          <w:rFonts w:eastAsia="Calibri"/>
          <w:b/>
          <w:bCs/>
          <w:color w:val="auto"/>
          <w:kern w:val="0"/>
          <w:sz w:val="24"/>
          <w:szCs w:val="24"/>
          <w:lang w:bidi="my-MM"/>
          <w14:ligatures w14:val="none"/>
        </w:rPr>
      </w:pPr>
    </w:p>
    <w:p w14:paraId="51E697DC" w14:textId="77777777" w:rsidR="0055484F" w:rsidRDefault="0055484F" w:rsidP="00791288">
      <w:pPr>
        <w:spacing w:after="160" w:line="360" w:lineRule="auto"/>
        <w:ind w:left="0" w:right="0" w:firstLine="0"/>
        <w:rPr>
          <w:rFonts w:eastAsia="Calibri"/>
          <w:b/>
          <w:bCs/>
          <w:color w:val="auto"/>
          <w:kern w:val="0"/>
          <w:sz w:val="24"/>
          <w:szCs w:val="24"/>
          <w:lang w:bidi="my-MM"/>
          <w14:ligatures w14:val="none"/>
        </w:rPr>
      </w:pPr>
    </w:p>
    <w:p w14:paraId="165CBDEC" w14:textId="77777777" w:rsidR="0055484F" w:rsidRDefault="0055484F" w:rsidP="00791288">
      <w:pPr>
        <w:spacing w:after="160" w:line="360" w:lineRule="auto"/>
        <w:ind w:left="0" w:right="0" w:firstLine="0"/>
        <w:rPr>
          <w:rFonts w:eastAsia="Calibri"/>
          <w:b/>
          <w:bCs/>
          <w:color w:val="auto"/>
          <w:kern w:val="0"/>
          <w:sz w:val="24"/>
          <w:szCs w:val="24"/>
          <w:lang w:bidi="my-MM"/>
          <w14:ligatures w14:val="none"/>
        </w:rPr>
      </w:pPr>
    </w:p>
    <w:p w14:paraId="665CBD18" w14:textId="43B6F9A3" w:rsidR="00791288" w:rsidRPr="00791288" w:rsidRDefault="00791288" w:rsidP="00791288">
      <w:pPr>
        <w:spacing w:after="160" w:line="360" w:lineRule="auto"/>
        <w:ind w:left="0" w:right="0" w:firstLine="0"/>
        <w:rPr>
          <w:rFonts w:eastAsia="Calibri"/>
          <w:b/>
          <w:bCs/>
          <w:color w:val="auto"/>
          <w:kern w:val="0"/>
          <w:sz w:val="24"/>
          <w:szCs w:val="24"/>
          <w:lang w:bidi="my-MM"/>
          <w14:ligatures w14:val="none"/>
        </w:rPr>
      </w:pPr>
      <w:r w:rsidRPr="00791288">
        <w:rPr>
          <w:rFonts w:eastAsia="Calibri"/>
          <w:b/>
          <w:bCs/>
          <w:color w:val="auto"/>
          <w:kern w:val="0"/>
          <w:sz w:val="24"/>
          <w:szCs w:val="24"/>
          <w:lang w:bidi="my-MM"/>
          <w14:ligatures w14:val="none"/>
        </w:rPr>
        <w:lastRenderedPageBreak/>
        <w:t xml:space="preserve">Customer Purchase Intention </w:t>
      </w:r>
    </w:p>
    <w:tbl>
      <w:tblPr>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86"/>
        <w:gridCol w:w="499"/>
        <w:gridCol w:w="500"/>
        <w:gridCol w:w="481"/>
        <w:gridCol w:w="481"/>
        <w:gridCol w:w="481"/>
      </w:tblGrid>
      <w:tr w:rsidR="00F22E6C" w:rsidRPr="005D2946" w14:paraId="4BA07C37" w14:textId="77777777" w:rsidTr="008D10D0">
        <w:trPr>
          <w:trHeight w:val="503"/>
        </w:trPr>
        <w:tc>
          <w:tcPr>
            <w:tcW w:w="570" w:type="dxa"/>
          </w:tcPr>
          <w:p w14:paraId="0ECF2633"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No.</w:t>
            </w:r>
          </w:p>
        </w:tc>
        <w:tc>
          <w:tcPr>
            <w:tcW w:w="5297" w:type="dxa"/>
          </w:tcPr>
          <w:p w14:paraId="3BF93C42" w14:textId="77777777" w:rsidR="00791288" w:rsidRPr="00791288" w:rsidRDefault="00791288" w:rsidP="00791288">
            <w:pPr>
              <w:spacing w:after="0" w:line="360" w:lineRule="auto"/>
              <w:ind w:left="0" w:right="0" w:firstLine="0"/>
              <w:jc w:val="center"/>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Particular</w:t>
            </w:r>
          </w:p>
        </w:tc>
        <w:tc>
          <w:tcPr>
            <w:tcW w:w="504" w:type="dxa"/>
          </w:tcPr>
          <w:p w14:paraId="63897FA0"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1</w:t>
            </w:r>
          </w:p>
        </w:tc>
        <w:tc>
          <w:tcPr>
            <w:tcW w:w="505" w:type="dxa"/>
          </w:tcPr>
          <w:p w14:paraId="2CF1FA30"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2</w:t>
            </w:r>
          </w:p>
        </w:tc>
        <w:tc>
          <w:tcPr>
            <w:tcW w:w="485" w:type="dxa"/>
          </w:tcPr>
          <w:p w14:paraId="5A17CDD7"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3</w:t>
            </w:r>
          </w:p>
        </w:tc>
        <w:tc>
          <w:tcPr>
            <w:tcW w:w="485" w:type="dxa"/>
          </w:tcPr>
          <w:p w14:paraId="5E40991B"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4</w:t>
            </w:r>
          </w:p>
        </w:tc>
        <w:tc>
          <w:tcPr>
            <w:tcW w:w="485" w:type="dxa"/>
          </w:tcPr>
          <w:p w14:paraId="6F3E7F24"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5</w:t>
            </w:r>
          </w:p>
        </w:tc>
      </w:tr>
      <w:tr w:rsidR="00F22E6C" w:rsidRPr="005D2946" w14:paraId="5458E578" w14:textId="77777777" w:rsidTr="008D10D0">
        <w:trPr>
          <w:trHeight w:val="503"/>
        </w:trPr>
        <w:tc>
          <w:tcPr>
            <w:tcW w:w="570" w:type="dxa"/>
          </w:tcPr>
          <w:p w14:paraId="66CA38CC"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1</w:t>
            </w:r>
          </w:p>
        </w:tc>
        <w:tc>
          <w:tcPr>
            <w:tcW w:w="5297" w:type="dxa"/>
          </w:tcPr>
          <w:p w14:paraId="76F1DCBF"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 xml:space="preserve">I prefer </w:t>
            </w: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over any other </w:t>
            </w:r>
            <w:proofErr w:type="spellStart"/>
            <w:r w:rsidRPr="00791288">
              <w:rPr>
                <w:rFonts w:eastAsia="Calibri"/>
                <w:color w:val="auto"/>
                <w:kern w:val="0"/>
                <w:sz w:val="24"/>
                <w:szCs w:val="24"/>
                <w:lang w:bidi="my-MM"/>
                <w14:ligatures w14:val="none"/>
              </w:rPr>
              <w:t>birck</w:t>
            </w:r>
            <w:proofErr w:type="spellEnd"/>
            <w:r w:rsidRPr="00791288">
              <w:rPr>
                <w:rFonts w:eastAsia="Calibri"/>
                <w:color w:val="auto"/>
                <w:kern w:val="0"/>
                <w:sz w:val="24"/>
                <w:szCs w:val="24"/>
                <w:lang w:bidi="my-MM"/>
                <w14:ligatures w14:val="none"/>
              </w:rPr>
              <w:t xml:space="preserve"> brands.</w:t>
            </w:r>
          </w:p>
        </w:tc>
        <w:tc>
          <w:tcPr>
            <w:tcW w:w="504" w:type="dxa"/>
          </w:tcPr>
          <w:p w14:paraId="37AE8825"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505" w:type="dxa"/>
          </w:tcPr>
          <w:p w14:paraId="3DA9B78D"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32F37A55"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41A8EE1D"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08C3A335"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r>
      <w:tr w:rsidR="00F22E6C" w:rsidRPr="005D2946" w14:paraId="18C7BBF4" w14:textId="77777777" w:rsidTr="008D10D0">
        <w:trPr>
          <w:trHeight w:val="503"/>
        </w:trPr>
        <w:tc>
          <w:tcPr>
            <w:tcW w:w="570" w:type="dxa"/>
          </w:tcPr>
          <w:p w14:paraId="716815CA"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2</w:t>
            </w:r>
          </w:p>
        </w:tc>
        <w:tc>
          <w:tcPr>
            <w:tcW w:w="5297" w:type="dxa"/>
          </w:tcPr>
          <w:p w14:paraId="4118E77C"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 xml:space="preserve">I plan to purchase </w:t>
            </w: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whenever I need bricks. </w:t>
            </w:r>
          </w:p>
        </w:tc>
        <w:tc>
          <w:tcPr>
            <w:tcW w:w="504" w:type="dxa"/>
          </w:tcPr>
          <w:p w14:paraId="737558AF"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505" w:type="dxa"/>
          </w:tcPr>
          <w:p w14:paraId="77D82D34"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3B4B1901"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4B0B119B"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02AF43C6"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r>
      <w:tr w:rsidR="00F22E6C" w:rsidRPr="005D2946" w14:paraId="2C71184A" w14:textId="77777777" w:rsidTr="008D10D0">
        <w:trPr>
          <w:trHeight w:val="503"/>
        </w:trPr>
        <w:tc>
          <w:tcPr>
            <w:tcW w:w="570" w:type="dxa"/>
          </w:tcPr>
          <w:p w14:paraId="41823BE3"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3</w:t>
            </w:r>
          </w:p>
        </w:tc>
        <w:tc>
          <w:tcPr>
            <w:tcW w:w="5297" w:type="dxa"/>
          </w:tcPr>
          <w:p w14:paraId="3C403F71"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 xml:space="preserve">I intend to continue buying bricks from </w:t>
            </w: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 </w:t>
            </w:r>
          </w:p>
        </w:tc>
        <w:tc>
          <w:tcPr>
            <w:tcW w:w="504" w:type="dxa"/>
          </w:tcPr>
          <w:p w14:paraId="07CEB2F0"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505" w:type="dxa"/>
          </w:tcPr>
          <w:p w14:paraId="1FB34F58"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3CF7B89D"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06722A1E"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64C67486"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r>
      <w:tr w:rsidR="00F22E6C" w:rsidRPr="005D2946" w14:paraId="163C2A66" w14:textId="77777777" w:rsidTr="008D10D0">
        <w:trPr>
          <w:trHeight w:val="503"/>
        </w:trPr>
        <w:tc>
          <w:tcPr>
            <w:tcW w:w="570" w:type="dxa"/>
          </w:tcPr>
          <w:p w14:paraId="09BDA009"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4</w:t>
            </w:r>
          </w:p>
        </w:tc>
        <w:tc>
          <w:tcPr>
            <w:tcW w:w="5297" w:type="dxa"/>
          </w:tcPr>
          <w:p w14:paraId="4AB121E1"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 xml:space="preserve">I intend to look for the new products of from </w:t>
            </w: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 factory.</w:t>
            </w:r>
          </w:p>
        </w:tc>
        <w:tc>
          <w:tcPr>
            <w:tcW w:w="504" w:type="dxa"/>
          </w:tcPr>
          <w:p w14:paraId="086D9FD1"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505" w:type="dxa"/>
          </w:tcPr>
          <w:p w14:paraId="7098B7B1"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2DCBE5EE"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0240B335"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0727A045"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r>
      <w:tr w:rsidR="00F22E6C" w:rsidRPr="005D2946" w14:paraId="72DC986E" w14:textId="77777777" w:rsidTr="008D10D0">
        <w:trPr>
          <w:trHeight w:val="503"/>
        </w:trPr>
        <w:tc>
          <w:tcPr>
            <w:tcW w:w="570" w:type="dxa"/>
          </w:tcPr>
          <w:p w14:paraId="1D333F6C"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r w:rsidRPr="00791288">
              <w:rPr>
                <w:rFonts w:eastAsia="Calibri"/>
                <w:b/>
                <w:color w:val="auto"/>
                <w:kern w:val="0"/>
                <w:sz w:val="24"/>
                <w:szCs w:val="24"/>
                <w:lang w:bidi="my-MM"/>
                <w14:ligatures w14:val="none"/>
              </w:rPr>
              <w:t>5</w:t>
            </w:r>
          </w:p>
        </w:tc>
        <w:tc>
          <w:tcPr>
            <w:tcW w:w="5297" w:type="dxa"/>
          </w:tcPr>
          <w:p w14:paraId="5214DB8D" w14:textId="77777777" w:rsidR="00791288" w:rsidRPr="00791288" w:rsidRDefault="00791288" w:rsidP="00791288">
            <w:pPr>
              <w:spacing w:after="0" w:line="360" w:lineRule="auto"/>
              <w:ind w:left="0" w:right="0" w:firstLine="0"/>
              <w:rPr>
                <w:rFonts w:eastAsia="Calibri"/>
                <w:color w:val="auto"/>
                <w:kern w:val="0"/>
                <w:sz w:val="24"/>
                <w:szCs w:val="24"/>
                <w:lang w:bidi="my-MM"/>
                <w14:ligatures w14:val="none"/>
              </w:rPr>
            </w:pPr>
            <w:r w:rsidRPr="00791288">
              <w:rPr>
                <w:rFonts w:eastAsia="Calibri"/>
                <w:color w:val="auto"/>
                <w:kern w:val="0"/>
                <w:sz w:val="24"/>
                <w:szCs w:val="24"/>
                <w:lang w:bidi="my-MM"/>
                <w14:ligatures w14:val="none"/>
              </w:rPr>
              <w:t xml:space="preserve">I would strongly recommend others to buy </w:t>
            </w:r>
            <w:proofErr w:type="spellStart"/>
            <w:r w:rsidRPr="00791288">
              <w:rPr>
                <w:rFonts w:eastAsia="Calibri"/>
                <w:color w:val="auto"/>
                <w:kern w:val="0"/>
                <w:sz w:val="24"/>
                <w:szCs w:val="24"/>
                <w:lang w:bidi="my-MM"/>
                <w14:ligatures w14:val="none"/>
              </w:rPr>
              <w:t>Seinyadanar</w:t>
            </w:r>
            <w:proofErr w:type="spellEnd"/>
            <w:r w:rsidRPr="00791288">
              <w:rPr>
                <w:rFonts w:eastAsia="Calibri"/>
                <w:color w:val="auto"/>
                <w:kern w:val="0"/>
                <w:sz w:val="24"/>
                <w:szCs w:val="24"/>
                <w:lang w:bidi="my-MM"/>
                <w14:ligatures w14:val="none"/>
              </w:rPr>
              <w:t xml:space="preserve"> Automatic Concrete Brick</w:t>
            </w:r>
          </w:p>
        </w:tc>
        <w:tc>
          <w:tcPr>
            <w:tcW w:w="504" w:type="dxa"/>
          </w:tcPr>
          <w:p w14:paraId="05379318"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505" w:type="dxa"/>
          </w:tcPr>
          <w:p w14:paraId="4012B9DD"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29712B54"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7597F966"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c>
          <w:tcPr>
            <w:tcW w:w="485" w:type="dxa"/>
          </w:tcPr>
          <w:p w14:paraId="6247AD9F" w14:textId="77777777" w:rsidR="00791288" w:rsidRPr="00791288" w:rsidRDefault="00791288" w:rsidP="00791288">
            <w:pPr>
              <w:spacing w:after="0" w:line="360" w:lineRule="auto"/>
              <w:ind w:left="0" w:right="0" w:firstLine="0"/>
              <w:rPr>
                <w:rFonts w:eastAsia="Calibri"/>
                <w:b/>
                <w:color w:val="auto"/>
                <w:kern w:val="0"/>
                <w:sz w:val="24"/>
                <w:szCs w:val="24"/>
                <w:lang w:bidi="my-MM"/>
                <w14:ligatures w14:val="none"/>
              </w:rPr>
            </w:pPr>
          </w:p>
        </w:tc>
      </w:tr>
    </w:tbl>
    <w:p w14:paraId="13D0B4D7" w14:textId="77777777" w:rsidR="00791288" w:rsidRPr="00791288" w:rsidRDefault="00791288" w:rsidP="00791288">
      <w:pPr>
        <w:spacing w:after="160" w:line="259" w:lineRule="auto"/>
        <w:ind w:left="0" w:right="0" w:firstLine="0"/>
        <w:jc w:val="left"/>
        <w:rPr>
          <w:rFonts w:eastAsia="Calibri"/>
          <w:color w:val="auto"/>
          <w:kern w:val="0"/>
          <w:sz w:val="24"/>
          <w:szCs w:val="24"/>
          <w:lang w:bidi="my-MM"/>
          <w14:ligatures w14:val="none"/>
        </w:rPr>
      </w:pPr>
    </w:p>
    <w:bookmarkEnd w:id="9"/>
    <w:p w14:paraId="48B65FC4" w14:textId="77777777" w:rsidR="00791288" w:rsidRPr="00791288" w:rsidRDefault="00791288" w:rsidP="00791288">
      <w:pPr>
        <w:spacing w:after="160" w:line="259" w:lineRule="auto"/>
        <w:ind w:left="0" w:right="0" w:firstLine="0"/>
        <w:jc w:val="left"/>
        <w:rPr>
          <w:rFonts w:eastAsia="Calibri"/>
          <w:color w:val="auto"/>
          <w:kern w:val="0"/>
          <w:sz w:val="24"/>
          <w:szCs w:val="24"/>
          <w:lang w:bidi="my-MM"/>
          <w14:ligatures w14:val="none"/>
        </w:rPr>
      </w:pPr>
    </w:p>
    <w:p w14:paraId="5F19AF1D" w14:textId="06053A06" w:rsidR="00791288" w:rsidRPr="00791288" w:rsidRDefault="00791288" w:rsidP="00791288">
      <w:pPr>
        <w:tabs>
          <w:tab w:val="left" w:pos="2645"/>
        </w:tabs>
        <w:spacing w:after="160" w:line="360" w:lineRule="auto"/>
        <w:ind w:left="810" w:hanging="810"/>
        <w:rPr>
          <w:color w:val="auto"/>
          <w:sz w:val="24"/>
          <w:szCs w:val="24"/>
          <w:shd w:val="clear" w:color="auto" w:fill="FFFFFF"/>
        </w:rPr>
      </w:pPr>
    </w:p>
    <w:p w14:paraId="775FD15C" w14:textId="77777777" w:rsidR="00791288" w:rsidRPr="00791288" w:rsidRDefault="00791288" w:rsidP="00791288">
      <w:pPr>
        <w:spacing w:after="160" w:line="259" w:lineRule="auto"/>
        <w:ind w:left="0" w:right="0" w:firstLine="0"/>
        <w:jc w:val="left"/>
        <w:rPr>
          <w:rFonts w:ascii="Calibri" w:eastAsia="Calibri" w:hAnsi="Calibri"/>
          <w:color w:val="auto"/>
          <w:kern w:val="0"/>
          <w:sz w:val="22"/>
          <w:szCs w:val="22"/>
          <w:lang w:bidi="ar-SA"/>
          <w14:ligatures w14:val="none"/>
        </w:rPr>
      </w:pPr>
    </w:p>
    <w:p w14:paraId="702B3627" w14:textId="77777777" w:rsidR="006447B8" w:rsidRPr="005D2946" w:rsidRDefault="006447B8">
      <w:pPr>
        <w:spacing w:after="109" w:line="259" w:lineRule="auto"/>
        <w:ind w:left="0" w:right="0" w:firstLine="0"/>
        <w:jc w:val="left"/>
        <w:rPr>
          <w:color w:val="auto"/>
        </w:rPr>
      </w:pPr>
    </w:p>
    <w:p w14:paraId="31EFB0DB" w14:textId="77777777" w:rsidR="00791288" w:rsidRPr="005D2946" w:rsidRDefault="00791288">
      <w:pPr>
        <w:spacing w:after="109" w:line="259" w:lineRule="auto"/>
        <w:ind w:left="0" w:right="0" w:firstLine="0"/>
        <w:jc w:val="left"/>
        <w:rPr>
          <w:color w:val="auto"/>
        </w:rPr>
      </w:pPr>
    </w:p>
    <w:p w14:paraId="44C96630" w14:textId="4C988B6A" w:rsidR="00791288" w:rsidRPr="005D2946" w:rsidRDefault="00763B4E">
      <w:pPr>
        <w:spacing w:after="5" w:line="355" w:lineRule="auto"/>
        <w:ind w:left="0" w:right="7753" w:firstLine="0"/>
        <w:jc w:val="left"/>
        <w:rPr>
          <w:color w:val="auto"/>
        </w:rPr>
      </w:pPr>
      <w:r w:rsidRPr="005D2946">
        <w:rPr>
          <w:color w:val="auto"/>
        </w:rPr>
        <w:t xml:space="preserve">  </w:t>
      </w:r>
    </w:p>
    <w:p w14:paraId="1329331C" w14:textId="2E9A653B" w:rsidR="00791288" w:rsidRPr="005D2946" w:rsidRDefault="00791288" w:rsidP="00791288">
      <w:pPr>
        <w:rPr>
          <w:color w:val="auto"/>
        </w:rPr>
      </w:pPr>
    </w:p>
    <w:p w14:paraId="742A5AC7" w14:textId="726206EA" w:rsidR="006447B8" w:rsidRPr="005D2946" w:rsidRDefault="00791288" w:rsidP="00791288">
      <w:pPr>
        <w:tabs>
          <w:tab w:val="left" w:pos="2224"/>
        </w:tabs>
        <w:rPr>
          <w:color w:val="auto"/>
        </w:rPr>
      </w:pPr>
      <w:r w:rsidRPr="005D2946">
        <w:rPr>
          <w:color w:val="auto"/>
        </w:rPr>
        <w:tab/>
      </w:r>
      <w:r w:rsidRPr="005D2946">
        <w:rPr>
          <w:color w:val="auto"/>
        </w:rPr>
        <w:tab/>
      </w:r>
    </w:p>
    <w:p w14:paraId="35B0426F" w14:textId="77777777" w:rsidR="00791288" w:rsidRPr="005D2946" w:rsidRDefault="00791288" w:rsidP="00791288">
      <w:pPr>
        <w:tabs>
          <w:tab w:val="left" w:pos="2224"/>
        </w:tabs>
        <w:rPr>
          <w:color w:val="auto"/>
        </w:rPr>
      </w:pPr>
    </w:p>
    <w:p w14:paraId="45F166E1" w14:textId="77777777" w:rsidR="00791288" w:rsidRDefault="00791288" w:rsidP="00791288">
      <w:pPr>
        <w:tabs>
          <w:tab w:val="left" w:pos="2224"/>
        </w:tabs>
        <w:rPr>
          <w:color w:val="auto"/>
        </w:rPr>
      </w:pPr>
    </w:p>
    <w:p w14:paraId="12ACED5B" w14:textId="77777777" w:rsidR="005B1CB1" w:rsidRDefault="005B1CB1" w:rsidP="00791288">
      <w:pPr>
        <w:tabs>
          <w:tab w:val="left" w:pos="2224"/>
        </w:tabs>
        <w:rPr>
          <w:color w:val="auto"/>
        </w:rPr>
      </w:pPr>
    </w:p>
    <w:p w14:paraId="0F1A65A6" w14:textId="77777777" w:rsidR="005B1CB1" w:rsidRDefault="005B1CB1" w:rsidP="00791288">
      <w:pPr>
        <w:tabs>
          <w:tab w:val="left" w:pos="2224"/>
        </w:tabs>
        <w:rPr>
          <w:color w:val="auto"/>
        </w:rPr>
      </w:pPr>
    </w:p>
    <w:p w14:paraId="02BA3D84" w14:textId="77777777" w:rsidR="005B1CB1" w:rsidRDefault="005B1CB1" w:rsidP="00791288">
      <w:pPr>
        <w:tabs>
          <w:tab w:val="left" w:pos="2224"/>
        </w:tabs>
        <w:rPr>
          <w:color w:val="auto"/>
        </w:rPr>
      </w:pPr>
    </w:p>
    <w:p w14:paraId="3DD6AAE0" w14:textId="77777777" w:rsidR="005B1CB1" w:rsidRDefault="005B1CB1" w:rsidP="00791288">
      <w:pPr>
        <w:tabs>
          <w:tab w:val="left" w:pos="2224"/>
        </w:tabs>
        <w:rPr>
          <w:color w:val="auto"/>
        </w:rPr>
      </w:pPr>
    </w:p>
    <w:p w14:paraId="6F661683" w14:textId="77777777" w:rsidR="005B1CB1" w:rsidRPr="005D2946" w:rsidRDefault="005B1CB1" w:rsidP="00791288">
      <w:pPr>
        <w:tabs>
          <w:tab w:val="left" w:pos="2224"/>
        </w:tabs>
        <w:rPr>
          <w:color w:val="auto"/>
        </w:rPr>
      </w:pPr>
    </w:p>
    <w:p w14:paraId="59049550" w14:textId="77777777" w:rsidR="00791288" w:rsidRPr="005D2946" w:rsidRDefault="00791288" w:rsidP="00791288">
      <w:pPr>
        <w:tabs>
          <w:tab w:val="left" w:pos="2224"/>
        </w:tabs>
        <w:rPr>
          <w:color w:val="auto"/>
        </w:rPr>
      </w:pPr>
    </w:p>
    <w:p w14:paraId="1FE0F428" w14:textId="41EEE989" w:rsidR="00791288" w:rsidRPr="005D2946" w:rsidRDefault="00791288" w:rsidP="00791288">
      <w:pPr>
        <w:tabs>
          <w:tab w:val="left" w:pos="2224"/>
        </w:tabs>
        <w:rPr>
          <w:color w:val="auto"/>
        </w:rPr>
      </w:pPr>
    </w:p>
    <w:p w14:paraId="53136F21" w14:textId="77777777" w:rsidR="00791288" w:rsidRPr="005D2946" w:rsidRDefault="00791288" w:rsidP="00791288">
      <w:pPr>
        <w:rPr>
          <w:color w:val="auto"/>
        </w:rPr>
      </w:pPr>
    </w:p>
    <w:p w14:paraId="7BE01B51" w14:textId="77777777" w:rsidR="00791288" w:rsidRPr="005D2946" w:rsidRDefault="00791288" w:rsidP="00791288">
      <w:pPr>
        <w:rPr>
          <w:color w:val="auto"/>
        </w:rPr>
      </w:pPr>
    </w:p>
    <w:p w14:paraId="0BEF4A22" w14:textId="77777777" w:rsidR="00791288" w:rsidRPr="005D2946" w:rsidRDefault="00791288" w:rsidP="00791288">
      <w:pPr>
        <w:rPr>
          <w:color w:val="auto"/>
        </w:rPr>
      </w:pPr>
    </w:p>
    <w:p w14:paraId="7346CEC6" w14:textId="5E2AE6A8" w:rsidR="008748E9" w:rsidRPr="005D2946" w:rsidRDefault="000B7A88" w:rsidP="000B7A88">
      <w:pPr>
        <w:jc w:val="center"/>
        <w:rPr>
          <w:b/>
          <w:color w:val="auto"/>
          <w:sz w:val="28"/>
          <w:szCs w:val="28"/>
          <w:shd w:val="clear" w:color="auto" w:fill="FFFFFF"/>
        </w:rPr>
      </w:pPr>
      <w:r w:rsidRPr="005D2946">
        <w:rPr>
          <w:b/>
          <w:color w:val="auto"/>
          <w:sz w:val="28"/>
          <w:szCs w:val="28"/>
          <w:shd w:val="clear" w:color="auto" w:fill="FFFFFF"/>
        </w:rPr>
        <w:lastRenderedPageBreak/>
        <w:t xml:space="preserve">APPENDIX </w:t>
      </w:r>
      <w:r w:rsidR="001E40DA" w:rsidRPr="005D2946">
        <w:rPr>
          <w:b/>
          <w:color w:val="auto"/>
          <w:sz w:val="28"/>
          <w:szCs w:val="28"/>
          <w:shd w:val="clear" w:color="auto" w:fill="FFFFFF"/>
        </w:rPr>
        <w:t>–</w:t>
      </w:r>
      <w:r w:rsidRPr="005D2946">
        <w:rPr>
          <w:b/>
          <w:color w:val="auto"/>
          <w:sz w:val="28"/>
          <w:szCs w:val="28"/>
          <w:shd w:val="clear" w:color="auto" w:fill="FFFFFF"/>
        </w:rPr>
        <w:t xml:space="preserve"> B</w:t>
      </w:r>
    </w:p>
    <w:p w14:paraId="2F2B83CF" w14:textId="3C7196D8" w:rsidR="001E40DA" w:rsidRPr="005D2946" w:rsidRDefault="001E40DA" w:rsidP="000B7A88">
      <w:pPr>
        <w:jc w:val="center"/>
        <w:rPr>
          <w:color w:val="auto"/>
        </w:rPr>
      </w:pPr>
      <w:r w:rsidRPr="005D2946">
        <w:rPr>
          <w:b/>
          <w:color w:val="auto"/>
          <w:sz w:val="28"/>
          <w:szCs w:val="28"/>
          <w:shd w:val="clear" w:color="auto" w:fill="FFFFFF"/>
        </w:rPr>
        <w:t>SPSS OUTPUT</w:t>
      </w:r>
    </w:p>
    <w:p w14:paraId="73F18A42" w14:textId="17D01039" w:rsidR="008748E9" w:rsidRPr="005D2946" w:rsidRDefault="008748E9" w:rsidP="00F22E6C">
      <w:pPr>
        <w:autoSpaceDE w:val="0"/>
        <w:autoSpaceDN w:val="0"/>
        <w:adjustRightInd w:val="0"/>
        <w:spacing w:after="0" w:line="400" w:lineRule="atLeast"/>
        <w:ind w:left="0" w:firstLine="0"/>
        <w:rPr>
          <w:color w:val="auto"/>
          <w:sz w:val="24"/>
          <w:szCs w:val="24"/>
        </w:rPr>
      </w:pPr>
    </w:p>
    <w:tbl>
      <w:tblPr>
        <w:tblW w:w="8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6"/>
        <w:gridCol w:w="716"/>
        <w:gridCol w:w="869"/>
        <w:gridCol w:w="965"/>
        <w:gridCol w:w="1061"/>
        <w:gridCol w:w="881"/>
        <w:gridCol w:w="1057"/>
        <w:gridCol w:w="704"/>
        <w:gridCol w:w="1118"/>
        <w:gridCol w:w="819"/>
      </w:tblGrid>
      <w:tr w:rsidR="00F22E6C" w:rsidRPr="005D2946" w14:paraId="5B5E7713" w14:textId="77777777" w:rsidTr="0055484F">
        <w:trPr>
          <w:cantSplit/>
          <w:trHeight w:val="307"/>
        </w:trPr>
        <w:tc>
          <w:tcPr>
            <w:tcW w:w="8806" w:type="dxa"/>
            <w:gridSpan w:val="10"/>
            <w:tcBorders>
              <w:top w:val="nil"/>
              <w:left w:val="nil"/>
              <w:bottom w:val="nil"/>
              <w:right w:val="nil"/>
            </w:tcBorders>
            <w:shd w:val="clear" w:color="auto" w:fill="FFFFFF"/>
            <w:vAlign w:val="center"/>
          </w:tcPr>
          <w:p w14:paraId="284E3546"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rPr>
            </w:pPr>
            <w:r w:rsidRPr="005D2946">
              <w:rPr>
                <w:rFonts w:ascii="Arial" w:hAnsi="Arial" w:cs="Arial"/>
                <w:b/>
                <w:bCs/>
                <w:color w:val="auto"/>
              </w:rPr>
              <w:t>Model Summary</w:t>
            </w:r>
          </w:p>
        </w:tc>
      </w:tr>
      <w:tr w:rsidR="00F22E6C" w:rsidRPr="005D2946" w14:paraId="55129900" w14:textId="77777777" w:rsidTr="0055484F">
        <w:trPr>
          <w:cantSplit/>
          <w:trHeight w:val="319"/>
        </w:trPr>
        <w:tc>
          <w:tcPr>
            <w:tcW w:w="616" w:type="dxa"/>
            <w:vMerge w:val="restart"/>
            <w:tcBorders>
              <w:top w:val="nil"/>
              <w:left w:val="nil"/>
              <w:bottom w:val="nil"/>
              <w:right w:val="nil"/>
            </w:tcBorders>
            <w:shd w:val="clear" w:color="auto" w:fill="FFFFFF"/>
            <w:vAlign w:val="bottom"/>
          </w:tcPr>
          <w:p w14:paraId="520AFA07"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Model</w:t>
            </w:r>
          </w:p>
        </w:tc>
        <w:tc>
          <w:tcPr>
            <w:tcW w:w="716" w:type="dxa"/>
            <w:vMerge w:val="restart"/>
            <w:tcBorders>
              <w:top w:val="nil"/>
              <w:left w:val="nil"/>
              <w:bottom w:val="nil"/>
              <w:right w:val="single" w:sz="8" w:space="0" w:color="E0E0E0"/>
            </w:tcBorders>
            <w:shd w:val="clear" w:color="auto" w:fill="FFFFFF"/>
            <w:vAlign w:val="bottom"/>
          </w:tcPr>
          <w:p w14:paraId="0A26CE7D"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R</w:t>
            </w:r>
          </w:p>
        </w:tc>
        <w:tc>
          <w:tcPr>
            <w:tcW w:w="869" w:type="dxa"/>
            <w:vMerge w:val="restart"/>
            <w:tcBorders>
              <w:top w:val="nil"/>
              <w:left w:val="single" w:sz="8" w:space="0" w:color="E0E0E0"/>
              <w:bottom w:val="nil"/>
              <w:right w:val="single" w:sz="8" w:space="0" w:color="E0E0E0"/>
            </w:tcBorders>
            <w:shd w:val="clear" w:color="auto" w:fill="FFFFFF"/>
            <w:vAlign w:val="bottom"/>
          </w:tcPr>
          <w:p w14:paraId="0DCC5320"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R Square</w:t>
            </w:r>
          </w:p>
        </w:tc>
        <w:tc>
          <w:tcPr>
            <w:tcW w:w="965" w:type="dxa"/>
            <w:vMerge w:val="restart"/>
            <w:tcBorders>
              <w:top w:val="nil"/>
              <w:left w:val="single" w:sz="8" w:space="0" w:color="E0E0E0"/>
              <w:bottom w:val="nil"/>
              <w:right w:val="single" w:sz="8" w:space="0" w:color="E0E0E0"/>
            </w:tcBorders>
            <w:shd w:val="clear" w:color="auto" w:fill="FFFFFF"/>
            <w:vAlign w:val="bottom"/>
          </w:tcPr>
          <w:p w14:paraId="729DB190"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Adjusted R Square</w:t>
            </w:r>
          </w:p>
        </w:tc>
        <w:tc>
          <w:tcPr>
            <w:tcW w:w="1061" w:type="dxa"/>
            <w:vMerge w:val="restart"/>
            <w:tcBorders>
              <w:top w:val="nil"/>
              <w:left w:val="single" w:sz="8" w:space="0" w:color="E0E0E0"/>
              <w:bottom w:val="nil"/>
              <w:right w:val="single" w:sz="8" w:space="0" w:color="E0E0E0"/>
            </w:tcBorders>
            <w:shd w:val="clear" w:color="auto" w:fill="FFFFFF"/>
            <w:vAlign w:val="bottom"/>
          </w:tcPr>
          <w:p w14:paraId="26B1D155"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Std. Error of the Estimate</w:t>
            </w:r>
          </w:p>
        </w:tc>
        <w:tc>
          <w:tcPr>
            <w:tcW w:w="4579" w:type="dxa"/>
            <w:gridSpan w:val="5"/>
            <w:tcBorders>
              <w:top w:val="nil"/>
              <w:left w:val="single" w:sz="8" w:space="0" w:color="E0E0E0"/>
              <w:bottom w:val="nil"/>
              <w:right w:val="nil"/>
            </w:tcBorders>
            <w:shd w:val="clear" w:color="auto" w:fill="FFFFFF"/>
            <w:vAlign w:val="bottom"/>
          </w:tcPr>
          <w:p w14:paraId="0EB872A3"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Change Statistics</w:t>
            </w:r>
          </w:p>
        </w:tc>
      </w:tr>
      <w:tr w:rsidR="00F22E6C" w:rsidRPr="005D2946" w14:paraId="4476ADBC" w14:textId="77777777" w:rsidTr="0055484F">
        <w:trPr>
          <w:cantSplit/>
          <w:trHeight w:val="140"/>
        </w:trPr>
        <w:tc>
          <w:tcPr>
            <w:tcW w:w="616" w:type="dxa"/>
            <w:vMerge/>
            <w:tcBorders>
              <w:top w:val="nil"/>
              <w:left w:val="nil"/>
              <w:bottom w:val="nil"/>
              <w:right w:val="nil"/>
            </w:tcBorders>
            <w:shd w:val="clear" w:color="auto" w:fill="FFFFFF"/>
            <w:vAlign w:val="bottom"/>
          </w:tcPr>
          <w:p w14:paraId="45848145" w14:textId="77777777" w:rsidR="008748E9" w:rsidRPr="005D2946" w:rsidRDefault="008748E9" w:rsidP="008D10D0">
            <w:pPr>
              <w:autoSpaceDE w:val="0"/>
              <w:autoSpaceDN w:val="0"/>
              <w:adjustRightInd w:val="0"/>
              <w:spacing w:after="0" w:line="240" w:lineRule="auto"/>
              <w:rPr>
                <w:rFonts w:ascii="Arial" w:hAnsi="Arial" w:cs="Arial"/>
                <w:color w:val="auto"/>
                <w:sz w:val="18"/>
                <w:szCs w:val="18"/>
              </w:rPr>
            </w:pPr>
          </w:p>
        </w:tc>
        <w:tc>
          <w:tcPr>
            <w:tcW w:w="716" w:type="dxa"/>
            <w:vMerge/>
            <w:tcBorders>
              <w:top w:val="nil"/>
              <w:left w:val="nil"/>
              <w:bottom w:val="nil"/>
              <w:right w:val="single" w:sz="8" w:space="0" w:color="E0E0E0"/>
            </w:tcBorders>
            <w:shd w:val="clear" w:color="auto" w:fill="FFFFFF"/>
            <w:vAlign w:val="bottom"/>
          </w:tcPr>
          <w:p w14:paraId="07601FF8" w14:textId="77777777" w:rsidR="008748E9" w:rsidRPr="005D2946" w:rsidRDefault="008748E9" w:rsidP="008D10D0">
            <w:pPr>
              <w:autoSpaceDE w:val="0"/>
              <w:autoSpaceDN w:val="0"/>
              <w:adjustRightInd w:val="0"/>
              <w:spacing w:after="0" w:line="240" w:lineRule="auto"/>
              <w:rPr>
                <w:rFonts w:ascii="Arial" w:hAnsi="Arial" w:cs="Arial"/>
                <w:color w:val="auto"/>
                <w:sz w:val="18"/>
                <w:szCs w:val="18"/>
              </w:rPr>
            </w:pPr>
          </w:p>
        </w:tc>
        <w:tc>
          <w:tcPr>
            <w:tcW w:w="869" w:type="dxa"/>
            <w:vMerge/>
            <w:tcBorders>
              <w:top w:val="nil"/>
              <w:left w:val="single" w:sz="8" w:space="0" w:color="E0E0E0"/>
              <w:bottom w:val="nil"/>
              <w:right w:val="single" w:sz="8" w:space="0" w:color="E0E0E0"/>
            </w:tcBorders>
            <w:shd w:val="clear" w:color="auto" w:fill="FFFFFF"/>
            <w:vAlign w:val="bottom"/>
          </w:tcPr>
          <w:p w14:paraId="0DB70FCA" w14:textId="77777777" w:rsidR="008748E9" w:rsidRPr="005D2946" w:rsidRDefault="008748E9" w:rsidP="008D10D0">
            <w:pPr>
              <w:autoSpaceDE w:val="0"/>
              <w:autoSpaceDN w:val="0"/>
              <w:adjustRightInd w:val="0"/>
              <w:spacing w:after="0" w:line="240" w:lineRule="auto"/>
              <w:rPr>
                <w:rFonts w:ascii="Arial" w:hAnsi="Arial" w:cs="Arial"/>
                <w:color w:val="auto"/>
                <w:sz w:val="18"/>
                <w:szCs w:val="18"/>
              </w:rPr>
            </w:pPr>
          </w:p>
        </w:tc>
        <w:tc>
          <w:tcPr>
            <w:tcW w:w="965" w:type="dxa"/>
            <w:vMerge/>
            <w:tcBorders>
              <w:top w:val="nil"/>
              <w:left w:val="single" w:sz="8" w:space="0" w:color="E0E0E0"/>
              <w:bottom w:val="nil"/>
              <w:right w:val="single" w:sz="8" w:space="0" w:color="E0E0E0"/>
            </w:tcBorders>
            <w:shd w:val="clear" w:color="auto" w:fill="FFFFFF"/>
            <w:vAlign w:val="bottom"/>
          </w:tcPr>
          <w:p w14:paraId="42E56FAE" w14:textId="77777777" w:rsidR="008748E9" w:rsidRPr="005D2946" w:rsidRDefault="008748E9" w:rsidP="008D10D0">
            <w:pPr>
              <w:autoSpaceDE w:val="0"/>
              <w:autoSpaceDN w:val="0"/>
              <w:adjustRightInd w:val="0"/>
              <w:spacing w:after="0" w:line="240" w:lineRule="auto"/>
              <w:rPr>
                <w:rFonts w:ascii="Arial" w:hAnsi="Arial" w:cs="Arial"/>
                <w:color w:val="auto"/>
                <w:sz w:val="18"/>
                <w:szCs w:val="18"/>
              </w:rPr>
            </w:pPr>
          </w:p>
        </w:tc>
        <w:tc>
          <w:tcPr>
            <w:tcW w:w="1061" w:type="dxa"/>
            <w:vMerge/>
            <w:tcBorders>
              <w:top w:val="nil"/>
              <w:left w:val="single" w:sz="8" w:space="0" w:color="E0E0E0"/>
              <w:bottom w:val="nil"/>
              <w:right w:val="single" w:sz="8" w:space="0" w:color="E0E0E0"/>
            </w:tcBorders>
            <w:shd w:val="clear" w:color="auto" w:fill="FFFFFF"/>
            <w:vAlign w:val="bottom"/>
          </w:tcPr>
          <w:p w14:paraId="76FA41FF" w14:textId="77777777" w:rsidR="008748E9" w:rsidRPr="005D2946" w:rsidRDefault="008748E9" w:rsidP="008D10D0">
            <w:pPr>
              <w:autoSpaceDE w:val="0"/>
              <w:autoSpaceDN w:val="0"/>
              <w:adjustRightInd w:val="0"/>
              <w:spacing w:after="0" w:line="240" w:lineRule="auto"/>
              <w:rPr>
                <w:rFonts w:ascii="Arial" w:hAnsi="Arial" w:cs="Arial"/>
                <w:color w:val="auto"/>
                <w:sz w:val="18"/>
                <w:szCs w:val="18"/>
              </w:rPr>
            </w:pPr>
          </w:p>
        </w:tc>
        <w:tc>
          <w:tcPr>
            <w:tcW w:w="881" w:type="dxa"/>
            <w:tcBorders>
              <w:top w:val="nil"/>
              <w:left w:val="single" w:sz="8" w:space="0" w:color="E0E0E0"/>
              <w:bottom w:val="single" w:sz="8" w:space="0" w:color="152935"/>
              <w:right w:val="single" w:sz="8" w:space="0" w:color="E0E0E0"/>
            </w:tcBorders>
            <w:shd w:val="clear" w:color="auto" w:fill="FFFFFF"/>
            <w:vAlign w:val="bottom"/>
          </w:tcPr>
          <w:p w14:paraId="79C2C107"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R Square Change</w:t>
            </w:r>
          </w:p>
        </w:tc>
        <w:tc>
          <w:tcPr>
            <w:tcW w:w="1057" w:type="dxa"/>
            <w:tcBorders>
              <w:top w:val="nil"/>
              <w:left w:val="single" w:sz="8" w:space="0" w:color="E0E0E0"/>
              <w:bottom w:val="single" w:sz="8" w:space="0" w:color="152935"/>
              <w:right w:val="single" w:sz="8" w:space="0" w:color="E0E0E0"/>
            </w:tcBorders>
            <w:shd w:val="clear" w:color="auto" w:fill="FFFFFF"/>
            <w:vAlign w:val="bottom"/>
          </w:tcPr>
          <w:p w14:paraId="3F74313D"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F Change</w:t>
            </w:r>
          </w:p>
        </w:tc>
        <w:tc>
          <w:tcPr>
            <w:tcW w:w="704" w:type="dxa"/>
            <w:tcBorders>
              <w:top w:val="nil"/>
              <w:left w:val="single" w:sz="8" w:space="0" w:color="E0E0E0"/>
              <w:bottom w:val="single" w:sz="8" w:space="0" w:color="152935"/>
              <w:right w:val="single" w:sz="8" w:space="0" w:color="E0E0E0"/>
            </w:tcBorders>
            <w:shd w:val="clear" w:color="auto" w:fill="FFFFFF"/>
            <w:vAlign w:val="bottom"/>
          </w:tcPr>
          <w:p w14:paraId="6791C933"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df1</w:t>
            </w:r>
          </w:p>
        </w:tc>
        <w:tc>
          <w:tcPr>
            <w:tcW w:w="1118" w:type="dxa"/>
            <w:tcBorders>
              <w:top w:val="nil"/>
              <w:left w:val="single" w:sz="8" w:space="0" w:color="E0E0E0"/>
              <w:bottom w:val="single" w:sz="8" w:space="0" w:color="152935"/>
              <w:right w:val="single" w:sz="8" w:space="0" w:color="E0E0E0"/>
            </w:tcBorders>
            <w:shd w:val="clear" w:color="auto" w:fill="FFFFFF"/>
            <w:vAlign w:val="bottom"/>
          </w:tcPr>
          <w:p w14:paraId="5EE093C6"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df2</w:t>
            </w:r>
          </w:p>
        </w:tc>
        <w:tc>
          <w:tcPr>
            <w:tcW w:w="819" w:type="dxa"/>
            <w:tcBorders>
              <w:top w:val="nil"/>
              <w:left w:val="single" w:sz="8" w:space="0" w:color="E0E0E0"/>
              <w:bottom w:val="single" w:sz="8" w:space="0" w:color="152935"/>
              <w:right w:val="nil"/>
            </w:tcBorders>
            <w:shd w:val="clear" w:color="auto" w:fill="FFFFFF"/>
            <w:vAlign w:val="bottom"/>
          </w:tcPr>
          <w:p w14:paraId="6892027F"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Sig. F Change</w:t>
            </w:r>
          </w:p>
        </w:tc>
      </w:tr>
      <w:tr w:rsidR="00F22E6C" w:rsidRPr="005D2946" w14:paraId="45D77E0B" w14:textId="77777777" w:rsidTr="0055484F">
        <w:trPr>
          <w:cantSplit/>
          <w:trHeight w:val="307"/>
        </w:trPr>
        <w:tc>
          <w:tcPr>
            <w:tcW w:w="616" w:type="dxa"/>
            <w:tcBorders>
              <w:top w:val="single" w:sz="8" w:space="0" w:color="152935"/>
              <w:left w:val="nil"/>
              <w:bottom w:val="single" w:sz="8" w:space="0" w:color="152935"/>
              <w:right w:val="nil"/>
            </w:tcBorders>
            <w:shd w:val="clear" w:color="auto" w:fill="E0E0E0"/>
          </w:tcPr>
          <w:p w14:paraId="17F3D8D8"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1</w:t>
            </w:r>
          </w:p>
        </w:tc>
        <w:tc>
          <w:tcPr>
            <w:tcW w:w="716" w:type="dxa"/>
            <w:tcBorders>
              <w:top w:val="single" w:sz="8" w:space="0" w:color="152935"/>
              <w:left w:val="nil"/>
              <w:bottom w:val="single" w:sz="8" w:space="0" w:color="152935"/>
              <w:right w:val="single" w:sz="8" w:space="0" w:color="E0E0E0"/>
            </w:tcBorders>
            <w:shd w:val="clear" w:color="auto" w:fill="FFFFFF"/>
          </w:tcPr>
          <w:p w14:paraId="00D29E41"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.756</w:t>
            </w:r>
            <w:r w:rsidRPr="005D2946">
              <w:rPr>
                <w:rFonts w:ascii="Arial" w:hAnsi="Arial" w:cs="Arial"/>
                <w:color w:val="auto"/>
                <w:sz w:val="18"/>
                <w:szCs w:val="18"/>
                <w:vertAlign w:val="superscript"/>
              </w:rPr>
              <w:t>a</w:t>
            </w:r>
          </w:p>
        </w:tc>
        <w:tc>
          <w:tcPr>
            <w:tcW w:w="869" w:type="dxa"/>
            <w:tcBorders>
              <w:top w:val="single" w:sz="8" w:space="0" w:color="152935"/>
              <w:left w:val="single" w:sz="8" w:space="0" w:color="E0E0E0"/>
              <w:bottom w:val="single" w:sz="8" w:space="0" w:color="152935"/>
              <w:right w:val="single" w:sz="8" w:space="0" w:color="E0E0E0"/>
            </w:tcBorders>
            <w:shd w:val="clear" w:color="auto" w:fill="FFFFFF"/>
          </w:tcPr>
          <w:p w14:paraId="2B0DD78A"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.571</w:t>
            </w:r>
          </w:p>
        </w:tc>
        <w:tc>
          <w:tcPr>
            <w:tcW w:w="965" w:type="dxa"/>
            <w:tcBorders>
              <w:top w:val="single" w:sz="8" w:space="0" w:color="152935"/>
              <w:left w:val="single" w:sz="8" w:space="0" w:color="E0E0E0"/>
              <w:bottom w:val="single" w:sz="8" w:space="0" w:color="152935"/>
              <w:right w:val="single" w:sz="8" w:space="0" w:color="E0E0E0"/>
            </w:tcBorders>
            <w:shd w:val="clear" w:color="auto" w:fill="FFFFFF"/>
          </w:tcPr>
          <w:p w14:paraId="4D129E41"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.562</w:t>
            </w:r>
          </w:p>
        </w:tc>
        <w:tc>
          <w:tcPr>
            <w:tcW w:w="1061" w:type="dxa"/>
            <w:tcBorders>
              <w:top w:val="single" w:sz="8" w:space="0" w:color="152935"/>
              <w:left w:val="single" w:sz="8" w:space="0" w:color="E0E0E0"/>
              <w:bottom w:val="single" w:sz="8" w:space="0" w:color="152935"/>
              <w:right w:val="single" w:sz="8" w:space="0" w:color="E0E0E0"/>
            </w:tcBorders>
            <w:shd w:val="clear" w:color="auto" w:fill="FFFFFF"/>
          </w:tcPr>
          <w:p w14:paraId="5E4DEFC7"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.25118</w:t>
            </w:r>
          </w:p>
        </w:tc>
        <w:tc>
          <w:tcPr>
            <w:tcW w:w="881" w:type="dxa"/>
            <w:tcBorders>
              <w:top w:val="single" w:sz="8" w:space="0" w:color="152935"/>
              <w:left w:val="single" w:sz="8" w:space="0" w:color="E0E0E0"/>
              <w:bottom w:val="single" w:sz="8" w:space="0" w:color="152935"/>
              <w:right w:val="single" w:sz="8" w:space="0" w:color="E0E0E0"/>
            </w:tcBorders>
            <w:shd w:val="clear" w:color="auto" w:fill="FFFFFF"/>
          </w:tcPr>
          <w:p w14:paraId="6EF48473"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.571</w:t>
            </w:r>
          </w:p>
        </w:tc>
        <w:tc>
          <w:tcPr>
            <w:tcW w:w="1057" w:type="dxa"/>
            <w:tcBorders>
              <w:top w:val="single" w:sz="8" w:space="0" w:color="152935"/>
              <w:left w:val="single" w:sz="8" w:space="0" w:color="E0E0E0"/>
              <w:bottom w:val="single" w:sz="8" w:space="0" w:color="152935"/>
              <w:right w:val="single" w:sz="8" w:space="0" w:color="E0E0E0"/>
            </w:tcBorders>
            <w:shd w:val="clear" w:color="auto" w:fill="FFFFFF"/>
          </w:tcPr>
          <w:p w14:paraId="358A23D8" w14:textId="77777777" w:rsidR="008748E9" w:rsidRPr="005D2946" w:rsidRDefault="008748E9" w:rsidP="004457E8">
            <w:pPr>
              <w:autoSpaceDE w:val="0"/>
              <w:autoSpaceDN w:val="0"/>
              <w:adjustRightInd w:val="0"/>
              <w:spacing w:after="0" w:line="320" w:lineRule="atLeast"/>
              <w:ind w:left="60" w:right="365"/>
              <w:jc w:val="right"/>
              <w:rPr>
                <w:rFonts w:ascii="Arial" w:hAnsi="Arial" w:cs="Arial"/>
                <w:color w:val="auto"/>
                <w:sz w:val="18"/>
                <w:szCs w:val="18"/>
              </w:rPr>
            </w:pPr>
            <w:r w:rsidRPr="005D2946">
              <w:rPr>
                <w:rFonts w:ascii="Arial" w:hAnsi="Arial" w:cs="Arial"/>
                <w:color w:val="auto"/>
                <w:sz w:val="18"/>
                <w:szCs w:val="18"/>
              </w:rPr>
              <w:t>64.941</w:t>
            </w:r>
          </w:p>
        </w:tc>
        <w:tc>
          <w:tcPr>
            <w:tcW w:w="704" w:type="dxa"/>
            <w:tcBorders>
              <w:top w:val="single" w:sz="8" w:space="0" w:color="152935"/>
              <w:left w:val="single" w:sz="8" w:space="0" w:color="E0E0E0"/>
              <w:bottom w:val="single" w:sz="8" w:space="0" w:color="152935"/>
              <w:right w:val="single" w:sz="8" w:space="0" w:color="E0E0E0"/>
            </w:tcBorders>
            <w:shd w:val="clear" w:color="auto" w:fill="FFFFFF"/>
          </w:tcPr>
          <w:p w14:paraId="0F8DD6E2"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4</w:t>
            </w:r>
          </w:p>
        </w:tc>
        <w:tc>
          <w:tcPr>
            <w:tcW w:w="1118" w:type="dxa"/>
            <w:tcBorders>
              <w:top w:val="single" w:sz="8" w:space="0" w:color="152935"/>
              <w:left w:val="single" w:sz="8" w:space="0" w:color="E0E0E0"/>
              <w:bottom w:val="single" w:sz="8" w:space="0" w:color="152935"/>
              <w:right w:val="single" w:sz="8" w:space="0" w:color="E0E0E0"/>
            </w:tcBorders>
            <w:shd w:val="clear" w:color="auto" w:fill="FFFFFF"/>
          </w:tcPr>
          <w:p w14:paraId="4F796588"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195</w:t>
            </w:r>
          </w:p>
        </w:tc>
        <w:tc>
          <w:tcPr>
            <w:tcW w:w="819" w:type="dxa"/>
            <w:tcBorders>
              <w:top w:val="single" w:sz="8" w:space="0" w:color="152935"/>
              <w:left w:val="single" w:sz="8" w:space="0" w:color="E0E0E0"/>
              <w:bottom w:val="single" w:sz="8" w:space="0" w:color="152935"/>
              <w:right w:val="nil"/>
            </w:tcBorders>
            <w:shd w:val="clear" w:color="auto" w:fill="FFFFFF"/>
          </w:tcPr>
          <w:p w14:paraId="7F38EC8B"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.000</w:t>
            </w:r>
          </w:p>
        </w:tc>
      </w:tr>
      <w:tr w:rsidR="00F22E6C" w:rsidRPr="005D2946" w14:paraId="03FF1163" w14:textId="77777777" w:rsidTr="0055484F">
        <w:trPr>
          <w:cantSplit/>
          <w:trHeight w:val="307"/>
        </w:trPr>
        <w:tc>
          <w:tcPr>
            <w:tcW w:w="8806" w:type="dxa"/>
            <w:gridSpan w:val="10"/>
            <w:tcBorders>
              <w:top w:val="nil"/>
              <w:left w:val="nil"/>
              <w:bottom w:val="nil"/>
              <w:right w:val="nil"/>
            </w:tcBorders>
            <w:shd w:val="clear" w:color="auto" w:fill="FFFFFF"/>
          </w:tcPr>
          <w:p w14:paraId="770B350C"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a. Predictors: (Constant), Promotion Mean, Place Mean, Product Mean, Price Mean</w:t>
            </w:r>
          </w:p>
        </w:tc>
      </w:tr>
    </w:tbl>
    <w:p w14:paraId="2C965B1A" w14:textId="77777777" w:rsidR="008748E9" w:rsidRPr="005D2946" w:rsidRDefault="008748E9" w:rsidP="00DA7086">
      <w:pPr>
        <w:autoSpaceDE w:val="0"/>
        <w:autoSpaceDN w:val="0"/>
        <w:adjustRightInd w:val="0"/>
        <w:spacing w:after="0" w:line="400" w:lineRule="atLeast"/>
        <w:ind w:left="0" w:firstLine="0"/>
        <w:rPr>
          <w:color w:val="auto"/>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3"/>
        <w:gridCol w:w="6"/>
        <w:gridCol w:w="1365"/>
        <w:gridCol w:w="384"/>
        <w:gridCol w:w="1176"/>
        <w:gridCol w:w="223"/>
        <w:gridCol w:w="866"/>
        <w:gridCol w:w="535"/>
        <w:gridCol w:w="961"/>
        <w:gridCol w:w="584"/>
        <w:gridCol w:w="505"/>
        <w:gridCol w:w="573"/>
        <w:gridCol w:w="516"/>
        <w:gridCol w:w="562"/>
      </w:tblGrid>
      <w:tr w:rsidR="00F22E6C" w:rsidRPr="005D2946" w14:paraId="54AC993A" w14:textId="77777777" w:rsidTr="0055484F">
        <w:trPr>
          <w:gridAfter w:val="1"/>
          <w:wAfter w:w="562" w:type="dxa"/>
          <w:cantSplit/>
          <w:trHeight w:val="327"/>
        </w:trPr>
        <w:tc>
          <w:tcPr>
            <w:tcW w:w="8467" w:type="dxa"/>
            <w:gridSpan w:val="13"/>
            <w:tcBorders>
              <w:top w:val="nil"/>
              <w:left w:val="nil"/>
              <w:bottom w:val="nil"/>
              <w:right w:val="nil"/>
            </w:tcBorders>
            <w:shd w:val="clear" w:color="auto" w:fill="FFFFFF"/>
            <w:vAlign w:val="center"/>
          </w:tcPr>
          <w:p w14:paraId="1F31CDB0"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rPr>
            </w:pPr>
            <w:proofErr w:type="spellStart"/>
            <w:r w:rsidRPr="005D2946">
              <w:rPr>
                <w:rFonts w:ascii="Arial" w:hAnsi="Arial" w:cs="Arial"/>
                <w:b/>
                <w:bCs/>
                <w:color w:val="auto"/>
              </w:rPr>
              <w:t>ANOVA</w:t>
            </w:r>
            <w:r w:rsidRPr="005D2946">
              <w:rPr>
                <w:rFonts w:ascii="Arial" w:hAnsi="Arial" w:cs="Arial"/>
                <w:b/>
                <w:bCs/>
                <w:color w:val="auto"/>
                <w:vertAlign w:val="superscript"/>
              </w:rPr>
              <w:t>a</w:t>
            </w:r>
            <w:proofErr w:type="spellEnd"/>
          </w:p>
        </w:tc>
      </w:tr>
      <w:tr w:rsidR="00F22E6C" w:rsidRPr="005D2946" w14:paraId="5DE4E9F3" w14:textId="77777777" w:rsidTr="0055484F">
        <w:trPr>
          <w:gridAfter w:val="1"/>
          <w:wAfter w:w="562" w:type="dxa"/>
          <w:cantSplit/>
          <w:trHeight w:val="315"/>
        </w:trPr>
        <w:tc>
          <w:tcPr>
            <w:tcW w:w="2144" w:type="dxa"/>
            <w:gridSpan w:val="3"/>
            <w:tcBorders>
              <w:top w:val="nil"/>
              <w:left w:val="nil"/>
              <w:bottom w:val="single" w:sz="8" w:space="0" w:color="152935"/>
              <w:right w:val="nil"/>
            </w:tcBorders>
            <w:shd w:val="clear" w:color="auto" w:fill="FFFFFF"/>
            <w:vAlign w:val="bottom"/>
          </w:tcPr>
          <w:p w14:paraId="7C7F1A10"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Model</w:t>
            </w:r>
          </w:p>
        </w:tc>
        <w:tc>
          <w:tcPr>
            <w:tcW w:w="1560" w:type="dxa"/>
            <w:gridSpan w:val="2"/>
            <w:tcBorders>
              <w:top w:val="nil"/>
              <w:left w:val="nil"/>
              <w:bottom w:val="single" w:sz="8" w:space="0" w:color="152935"/>
              <w:right w:val="single" w:sz="8" w:space="0" w:color="E0E0E0"/>
            </w:tcBorders>
            <w:shd w:val="clear" w:color="auto" w:fill="FFFFFF"/>
            <w:vAlign w:val="bottom"/>
          </w:tcPr>
          <w:p w14:paraId="3317C968"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Sum of Squares</w:t>
            </w:r>
          </w:p>
        </w:tc>
        <w:tc>
          <w:tcPr>
            <w:tcW w:w="1089" w:type="dxa"/>
            <w:gridSpan w:val="2"/>
            <w:tcBorders>
              <w:top w:val="nil"/>
              <w:left w:val="single" w:sz="8" w:space="0" w:color="E0E0E0"/>
              <w:bottom w:val="single" w:sz="8" w:space="0" w:color="152935"/>
              <w:right w:val="single" w:sz="8" w:space="0" w:color="E0E0E0"/>
            </w:tcBorders>
            <w:shd w:val="clear" w:color="auto" w:fill="FFFFFF"/>
            <w:vAlign w:val="bottom"/>
          </w:tcPr>
          <w:p w14:paraId="32965C58"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proofErr w:type="spellStart"/>
            <w:r w:rsidRPr="005D2946">
              <w:rPr>
                <w:rFonts w:ascii="Arial" w:hAnsi="Arial" w:cs="Arial"/>
                <w:color w:val="auto"/>
                <w:sz w:val="18"/>
                <w:szCs w:val="18"/>
              </w:rPr>
              <w:t>df</w:t>
            </w:r>
            <w:proofErr w:type="spellEnd"/>
          </w:p>
        </w:tc>
        <w:tc>
          <w:tcPr>
            <w:tcW w:w="1496" w:type="dxa"/>
            <w:gridSpan w:val="2"/>
            <w:tcBorders>
              <w:top w:val="nil"/>
              <w:left w:val="single" w:sz="8" w:space="0" w:color="E0E0E0"/>
              <w:bottom w:val="single" w:sz="8" w:space="0" w:color="152935"/>
              <w:right w:val="single" w:sz="8" w:space="0" w:color="E0E0E0"/>
            </w:tcBorders>
            <w:shd w:val="clear" w:color="auto" w:fill="FFFFFF"/>
            <w:vAlign w:val="bottom"/>
          </w:tcPr>
          <w:p w14:paraId="4D617356"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Mean Square</w:t>
            </w:r>
          </w:p>
        </w:tc>
        <w:tc>
          <w:tcPr>
            <w:tcW w:w="1089" w:type="dxa"/>
            <w:gridSpan w:val="2"/>
            <w:tcBorders>
              <w:top w:val="nil"/>
              <w:left w:val="single" w:sz="8" w:space="0" w:color="E0E0E0"/>
              <w:bottom w:val="single" w:sz="8" w:space="0" w:color="152935"/>
              <w:right w:val="single" w:sz="8" w:space="0" w:color="E0E0E0"/>
            </w:tcBorders>
            <w:shd w:val="clear" w:color="auto" w:fill="FFFFFF"/>
            <w:vAlign w:val="bottom"/>
          </w:tcPr>
          <w:p w14:paraId="2E927C24"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F</w:t>
            </w:r>
          </w:p>
        </w:tc>
        <w:tc>
          <w:tcPr>
            <w:tcW w:w="1089" w:type="dxa"/>
            <w:gridSpan w:val="2"/>
            <w:tcBorders>
              <w:top w:val="nil"/>
              <w:left w:val="single" w:sz="8" w:space="0" w:color="E0E0E0"/>
              <w:bottom w:val="single" w:sz="8" w:space="0" w:color="152935"/>
              <w:right w:val="nil"/>
            </w:tcBorders>
            <w:shd w:val="clear" w:color="auto" w:fill="FFFFFF"/>
            <w:vAlign w:val="bottom"/>
          </w:tcPr>
          <w:p w14:paraId="44B13902"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Sig.</w:t>
            </w:r>
          </w:p>
        </w:tc>
      </w:tr>
      <w:tr w:rsidR="00F22E6C" w:rsidRPr="005D2946" w14:paraId="3E508BCD" w14:textId="77777777" w:rsidTr="0055484F">
        <w:trPr>
          <w:gridAfter w:val="1"/>
          <w:wAfter w:w="562" w:type="dxa"/>
          <w:cantSplit/>
          <w:trHeight w:val="315"/>
        </w:trPr>
        <w:tc>
          <w:tcPr>
            <w:tcW w:w="779" w:type="dxa"/>
            <w:gridSpan w:val="2"/>
            <w:vMerge w:val="restart"/>
            <w:tcBorders>
              <w:top w:val="single" w:sz="8" w:space="0" w:color="152935"/>
              <w:left w:val="nil"/>
              <w:bottom w:val="single" w:sz="8" w:space="0" w:color="152935"/>
              <w:right w:val="nil"/>
            </w:tcBorders>
            <w:shd w:val="clear" w:color="auto" w:fill="E0E0E0"/>
          </w:tcPr>
          <w:p w14:paraId="31F00285"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1</w:t>
            </w:r>
          </w:p>
        </w:tc>
        <w:tc>
          <w:tcPr>
            <w:tcW w:w="1365" w:type="dxa"/>
            <w:tcBorders>
              <w:top w:val="single" w:sz="8" w:space="0" w:color="152935"/>
              <w:left w:val="nil"/>
              <w:bottom w:val="single" w:sz="8" w:space="0" w:color="AEAEAE"/>
              <w:right w:val="nil"/>
            </w:tcBorders>
            <w:shd w:val="clear" w:color="auto" w:fill="E0E0E0"/>
          </w:tcPr>
          <w:p w14:paraId="5F9D69BA"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Regression</w:t>
            </w:r>
          </w:p>
        </w:tc>
        <w:tc>
          <w:tcPr>
            <w:tcW w:w="1560" w:type="dxa"/>
            <w:gridSpan w:val="2"/>
            <w:tcBorders>
              <w:top w:val="single" w:sz="8" w:space="0" w:color="152935"/>
              <w:left w:val="nil"/>
              <w:bottom w:val="single" w:sz="8" w:space="0" w:color="AEAEAE"/>
              <w:right w:val="single" w:sz="8" w:space="0" w:color="E0E0E0"/>
            </w:tcBorders>
            <w:shd w:val="clear" w:color="auto" w:fill="FFFFFF"/>
          </w:tcPr>
          <w:p w14:paraId="34EDF45D"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16.389</w:t>
            </w:r>
          </w:p>
        </w:tc>
        <w:tc>
          <w:tcPr>
            <w:tcW w:w="1089" w:type="dxa"/>
            <w:gridSpan w:val="2"/>
            <w:tcBorders>
              <w:top w:val="single" w:sz="8" w:space="0" w:color="152935"/>
              <w:left w:val="single" w:sz="8" w:space="0" w:color="E0E0E0"/>
              <w:bottom w:val="single" w:sz="8" w:space="0" w:color="AEAEAE"/>
              <w:right w:val="single" w:sz="8" w:space="0" w:color="E0E0E0"/>
            </w:tcBorders>
            <w:shd w:val="clear" w:color="auto" w:fill="FFFFFF"/>
          </w:tcPr>
          <w:p w14:paraId="27C46DED"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4</w:t>
            </w:r>
          </w:p>
        </w:tc>
        <w:tc>
          <w:tcPr>
            <w:tcW w:w="1496" w:type="dxa"/>
            <w:gridSpan w:val="2"/>
            <w:tcBorders>
              <w:top w:val="single" w:sz="8" w:space="0" w:color="152935"/>
              <w:left w:val="single" w:sz="8" w:space="0" w:color="E0E0E0"/>
              <w:bottom w:val="single" w:sz="8" w:space="0" w:color="AEAEAE"/>
              <w:right w:val="single" w:sz="8" w:space="0" w:color="E0E0E0"/>
            </w:tcBorders>
            <w:shd w:val="clear" w:color="auto" w:fill="FFFFFF"/>
          </w:tcPr>
          <w:p w14:paraId="35B9E448"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4.097</w:t>
            </w:r>
          </w:p>
        </w:tc>
        <w:tc>
          <w:tcPr>
            <w:tcW w:w="1089" w:type="dxa"/>
            <w:gridSpan w:val="2"/>
            <w:tcBorders>
              <w:top w:val="single" w:sz="8" w:space="0" w:color="152935"/>
              <w:left w:val="single" w:sz="8" w:space="0" w:color="E0E0E0"/>
              <w:bottom w:val="single" w:sz="8" w:space="0" w:color="AEAEAE"/>
              <w:right w:val="single" w:sz="8" w:space="0" w:color="E0E0E0"/>
            </w:tcBorders>
            <w:shd w:val="clear" w:color="auto" w:fill="FFFFFF"/>
          </w:tcPr>
          <w:p w14:paraId="37776710"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64.941</w:t>
            </w:r>
          </w:p>
        </w:tc>
        <w:tc>
          <w:tcPr>
            <w:tcW w:w="1089" w:type="dxa"/>
            <w:gridSpan w:val="2"/>
            <w:tcBorders>
              <w:top w:val="single" w:sz="8" w:space="0" w:color="152935"/>
              <w:left w:val="single" w:sz="8" w:space="0" w:color="E0E0E0"/>
              <w:bottom w:val="single" w:sz="8" w:space="0" w:color="AEAEAE"/>
              <w:right w:val="nil"/>
            </w:tcBorders>
            <w:shd w:val="clear" w:color="auto" w:fill="FFFFFF"/>
          </w:tcPr>
          <w:p w14:paraId="7AB9A088"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.000</w:t>
            </w:r>
            <w:r w:rsidRPr="005D2946">
              <w:rPr>
                <w:rFonts w:ascii="Arial" w:hAnsi="Arial" w:cs="Arial"/>
                <w:color w:val="auto"/>
                <w:sz w:val="18"/>
                <w:szCs w:val="18"/>
                <w:vertAlign w:val="superscript"/>
              </w:rPr>
              <w:t>b</w:t>
            </w:r>
          </w:p>
        </w:tc>
      </w:tr>
      <w:tr w:rsidR="00F22E6C" w:rsidRPr="005D2946" w14:paraId="3BADA909" w14:textId="77777777" w:rsidTr="0055484F">
        <w:trPr>
          <w:gridAfter w:val="1"/>
          <w:wAfter w:w="562" w:type="dxa"/>
          <w:cantSplit/>
          <w:trHeight w:val="144"/>
        </w:trPr>
        <w:tc>
          <w:tcPr>
            <w:tcW w:w="779" w:type="dxa"/>
            <w:gridSpan w:val="2"/>
            <w:vMerge/>
            <w:tcBorders>
              <w:top w:val="single" w:sz="8" w:space="0" w:color="152935"/>
              <w:left w:val="nil"/>
              <w:bottom w:val="single" w:sz="8" w:space="0" w:color="152935"/>
              <w:right w:val="nil"/>
            </w:tcBorders>
            <w:shd w:val="clear" w:color="auto" w:fill="E0E0E0"/>
          </w:tcPr>
          <w:p w14:paraId="330FFDD5" w14:textId="77777777" w:rsidR="008748E9" w:rsidRPr="005D2946" w:rsidRDefault="008748E9" w:rsidP="008D10D0">
            <w:pPr>
              <w:autoSpaceDE w:val="0"/>
              <w:autoSpaceDN w:val="0"/>
              <w:adjustRightInd w:val="0"/>
              <w:spacing w:after="0" w:line="240" w:lineRule="auto"/>
              <w:rPr>
                <w:rFonts w:ascii="Arial" w:hAnsi="Arial" w:cs="Arial"/>
                <w:color w:val="auto"/>
                <w:sz w:val="18"/>
                <w:szCs w:val="18"/>
              </w:rPr>
            </w:pPr>
          </w:p>
        </w:tc>
        <w:tc>
          <w:tcPr>
            <w:tcW w:w="1365" w:type="dxa"/>
            <w:tcBorders>
              <w:top w:val="single" w:sz="8" w:space="0" w:color="AEAEAE"/>
              <w:left w:val="nil"/>
              <w:bottom w:val="single" w:sz="8" w:space="0" w:color="AEAEAE"/>
              <w:right w:val="nil"/>
            </w:tcBorders>
            <w:shd w:val="clear" w:color="auto" w:fill="E0E0E0"/>
          </w:tcPr>
          <w:p w14:paraId="07899D5D"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Residual</w:t>
            </w:r>
          </w:p>
        </w:tc>
        <w:tc>
          <w:tcPr>
            <w:tcW w:w="1560" w:type="dxa"/>
            <w:gridSpan w:val="2"/>
            <w:tcBorders>
              <w:top w:val="single" w:sz="8" w:space="0" w:color="AEAEAE"/>
              <w:left w:val="nil"/>
              <w:bottom w:val="single" w:sz="8" w:space="0" w:color="AEAEAE"/>
              <w:right w:val="single" w:sz="8" w:space="0" w:color="E0E0E0"/>
            </w:tcBorders>
            <w:shd w:val="clear" w:color="auto" w:fill="FFFFFF"/>
          </w:tcPr>
          <w:p w14:paraId="4566A91D"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12.303</w:t>
            </w:r>
          </w:p>
        </w:tc>
        <w:tc>
          <w:tcPr>
            <w:tcW w:w="1089" w:type="dxa"/>
            <w:gridSpan w:val="2"/>
            <w:tcBorders>
              <w:top w:val="single" w:sz="8" w:space="0" w:color="AEAEAE"/>
              <w:left w:val="single" w:sz="8" w:space="0" w:color="E0E0E0"/>
              <w:bottom w:val="single" w:sz="8" w:space="0" w:color="AEAEAE"/>
              <w:right w:val="single" w:sz="8" w:space="0" w:color="E0E0E0"/>
            </w:tcBorders>
            <w:shd w:val="clear" w:color="auto" w:fill="FFFFFF"/>
          </w:tcPr>
          <w:p w14:paraId="0E729D72"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195</w:t>
            </w:r>
          </w:p>
        </w:tc>
        <w:tc>
          <w:tcPr>
            <w:tcW w:w="1496" w:type="dxa"/>
            <w:gridSpan w:val="2"/>
            <w:tcBorders>
              <w:top w:val="single" w:sz="8" w:space="0" w:color="AEAEAE"/>
              <w:left w:val="single" w:sz="8" w:space="0" w:color="E0E0E0"/>
              <w:bottom w:val="single" w:sz="8" w:space="0" w:color="AEAEAE"/>
              <w:right w:val="single" w:sz="8" w:space="0" w:color="E0E0E0"/>
            </w:tcBorders>
            <w:shd w:val="clear" w:color="auto" w:fill="FFFFFF"/>
          </w:tcPr>
          <w:p w14:paraId="5E0EE512"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.063</w:t>
            </w:r>
          </w:p>
        </w:tc>
        <w:tc>
          <w:tcPr>
            <w:tcW w:w="1089"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C76C864" w14:textId="77777777" w:rsidR="008748E9" w:rsidRPr="005D2946" w:rsidRDefault="008748E9" w:rsidP="008D10D0">
            <w:pPr>
              <w:autoSpaceDE w:val="0"/>
              <w:autoSpaceDN w:val="0"/>
              <w:adjustRightInd w:val="0"/>
              <w:spacing w:after="0" w:line="240" w:lineRule="auto"/>
              <w:rPr>
                <w:rFonts w:cs="Myanmar Text"/>
                <w:color w:val="auto"/>
                <w:sz w:val="24"/>
                <w:szCs w:val="24"/>
              </w:rPr>
            </w:pPr>
          </w:p>
        </w:tc>
        <w:tc>
          <w:tcPr>
            <w:tcW w:w="1089" w:type="dxa"/>
            <w:gridSpan w:val="2"/>
            <w:tcBorders>
              <w:top w:val="single" w:sz="8" w:space="0" w:color="AEAEAE"/>
              <w:left w:val="single" w:sz="8" w:space="0" w:color="E0E0E0"/>
              <w:bottom w:val="single" w:sz="8" w:space="0" w:color="AEAEAE"/>
              <w:right w:val="nil"/>
            </w:tcBorders>
            <w:shd w:val="clear" w:color="auto" w:fill="FFFFFF"/>
            <w:vAlign w:val="center"/>
          </w:tcPr>
          <w:p w14:paraId="73F290E5" w14:textId="77777777" w:rsidR="008748E9" w:rsidRPr="005D2946" w:rsidRDefault="008748E9" w:rsidP="008D10D0">
            <w:pPr>
              <w:autoSpaceDE w:val="0"/>
              <w:autoSpaceDN w:val="0"/>
              <w:adjustRightInd w:val="0"/>
              <w:spacing w:after="0" w:line="240" w:lineRule="auto"/>
              <w:rPr>
                <w:rFonts w:cs="Myanmar Text"/>
                <w:color w:val="auto"/>
                <w:sz w:val="24"/>
                <w:szCs w:val="24"/>
              </w:rPr>
            </w:pPr>
          </w:p>
        </w:tc>
      </w:tr>
      <w:tr w:rsidR="00F22E6C" w:rsidRPr="005D2946" w14:paraId="4D9AB93F" w14:textId="77777777" w:rsidTr="0055484F">
        <w:trPr>
          <w:gridAfter w:val="1"/>
          <w:wAfter w:w="562" w:type="dxa"/>
          <w:cantSplit/>
          <w:trHeight w:val="144"/>
        </w:trPr>
        <w:tc>
          <w:tcPr>
            <w:tcW w:w="779" w:type="dxa"/>
            <w:gridSpan w:val="2"/>
            <w:vMerge/>
            <w:tcBorders>
              <w:top w:val="single" w:sz="8" w:space="0" w:color="152935"/>
              <w:left w:val="nil"/>
              <w:bottom w:val="single" w:sz="8" w:space="0" w:color="152935"/>
              <w:right w:val="nil"/>
            </w:tcBorders>
            <w:shd w:val="clear" w:color="auto" w:fill="E0E0E0"/>
          </w:tcPr>
          <w:p w14:paraId="103AA440" w14:textId="77777777" w:rsidR="008748E9" w:rsidRPr="005D2946" w:rsidRDefault="008748E9" w:rsidP="008D10D0">
            <w:pPr>
              <w:autoSpaceDE w:val="0"/>
              <w:autoSpaceDN w:val="0"/>
              <w:adjustRightInd w:val="0"/>
              <w:spacing w:after="0" w:line="240" w:lineRule="auto"/>
              <w:rPr>
                <w:rFonts w:cs="Myanmar Text"/>
                <w:color w:val="auto"/>
                <w:sz w:val="24"/>
                <w:szCs w:val="24"/>
              </w:rPr>
            </w:pPr>
          </w:p>
        </w:tc>
        <w:tc>
          <w:tcPr>
            <w:tcW w:w="1365" w:type="dxa"/>
            <w:tcBorders>
              <w:top w:val="single" w:sz="8" w:space="0" w:color="AEAEAE"/>
              <w:left w:val="nil"/>
              <w:bottom w:val="single" w:sz="8" w:space="0" w:color="152935"/>
              <w:right w:val="nil"/>
            </w:tcBorders>
            <w:shd w:val="clear" w:color="auto" w:fill="E0E0E0"/>
          </w:tcPr>
          <w:p w14:paraId="34BBE6E5"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Total</w:t>
            </w:r>
          </w:p>
        </w:tc>
        <w:tc>
          <w:tcPr>
            <w:tcW w:w="1560" w:type="dxa"/>
            <w:gridSpan w:val="2"/>
            <w:tcBorders>
              <w:top w:val="single" w:sz="8" w:space="0" w:color="AEAEAE"/>
              <w:left w:val="nil"/>
              <w:bottom w:val="single" w:sz="8" w:space="0" w:color="152935"/>
              <w:right w:val="single" w:sz="8" w:space="0" w:color="E0E0E0"/>
            </w:tcBorders>
            <w:shd w:val="clear" w:color="auto" w:fill="FFFFFF"/>
          </w:tcPr>
          <w:p w14:paraId="2795A926"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28.691</w:t>
            </w:r>
          </w:p>
        </w:tc>
        <w:tc>
          <w:tcPr>
            <w:tcW w:w="1089" w:type="dxa"/>
            <w:gridSpan w:val="2"/>
            <w:tcBorders>
              <w:top w:val="single" w:sz="8" w:space="0" w:color="AEAEAE"/>
              <w:left w:val="single" w:sz="8" w:space="0" w:color="E0E0E0"/>
              <w:bottom w:val="single" w:sz="8" w:space="0" w:color="152935"/>
              <w:right w:val="single" w:sz="8" w:space="0" w:color="E0E0E0"/>
            </w:tcBorders>
            <w:shd w:val="clear" w:color="auto" w:fill="FFFFFF"/>
          </w:tcPr>
          <w:p w14:paraId="3386D4FF"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199</w:t>
            </w:r>
          </w:p>
        </w:tc>
        <w:tc>
          <w:tcPr>
            <w:tcW w:w="1496"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56A60B55" w14:textId="77777777" w:rsidR="008748E9" w:rsidRPr="005D2946" w:rsidRDefault="008748E9" w:rsidP="008D10D0">
            <w:pPr>
              <w:autoSpaceDE w:val="0"/>
              <w:autoSpaceDN w:val="0"/>
              <w:adjustRightInd w:val="0"/>
              <w:spacing w:after="0" w:line="240" w:lineRule="auto"/>
              <w:rPr>
                <w:rFonts w:cs="Myanmar Text"/>
                <w:color w:val="auto"/>
                <w:sz w:val="24"/>
                <w:szCs w:val="24"/>
              </w:rPr>
            </w:pPr>
          </w:p>
        </w:tc>
        <w:tc>
          <w:tcPr>
            <w:tcW w:w="1089"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3B0DADC5" w14:textId="77777777" w:rsidR="008748E9" w:rsidRPr="005D2946" w:rsidRDefault="008748E9" w:rsidP="008D10D0">
            <w:pPr>
              <w:autoSpaceDE w:val="0"/>
              <w:autoSpaceDN w:val="0"/>
              <w:adjustRightInd w:val="0"/>
              <w:spacing w:after="0" w:line="240" w:lineRule="auto"/>
              <w:rPr>
                <w:rFonts w:cs="Myanmar Text"/>
                <w:color w:val="auto"/>
                <w:sz w:val="24"/>
                <w:szCs w:val="24"/>
              </w:rPr>
            </w:pPr>
          </w:p>
        </w:tc>
        <w:tc>
          <w:tcPr>
            <w:tcW w:w="1089" w:type="dxa"/>
            <w:gridSpan w:val="2"/>
            <w:tcBorders>
              <w:top w:val="single" w:sz="8" w:space="0" w:color="AEAEAE"/>
              <w:left w:val="single" w:sz="8" w:space="0" w:color="E0E0E0"/>
              <w:bottom w:val="single" w:sz="8" w:space="0" w:color="152935"/>
              <w:right w:val="nil"/>
            </w:tcBorders>
            <w:shd w:val="clear" w:color="auto" w:fill="FFFFFF"/>
            <w:vAlign w:val="center"/>
          </w:tcPr>
          <w:p w14:paraId="16D03C01" w14:textId="77777777" w:rsidR="008748E9" w:rsidRPr="005D2946" w:rsidRDefault="008748E9" w:rsidP="008D10D0">
            <w:pPr>
              <w:autoSpaceDE w:val="0"/>
              <w:autoSpaceDN w:val="0"/>
              <w:adjustRightInd w:val="0"/>
              <w:spacing w:after="0" w:line="240" w:lineRule="auto"/>
              <w:rPr>
                <w:rFonts w:cs="Myanmar Text"/>
                <w:color w:val="auto"/>
                <w:sz w:val="24"/>
                <w:szCs w:val="24"/>
              </w:rPr>
            </w:pPr>
          </w:p>
        </w:tc>
      </w:tr>
      <w:tr w:rsidR="00F22E6C" w:rsidRPr="005D2946" w14:paraId="70569F5D" w14:textId="77777777" w:rsidTr="0055484F">
        <w:trPr>
          <w:gridAfter w:val="1"/>
          <w:wAfter w:w="562" w:type="dxa"/>
          <w:cantSplit/>
          <w:trHeight w:val="327"/>
        </w:trPr>
        <w:tc>
          <w:tcPr>
            <w:tcW w:w="8467" w:type="dxa"/>
            <w:gridSpan w:val="13"/>
            <w:tcBorders>
              <w:top w:val="nil"/>
              <w:left w:val="nil"/>
              <w:bottom w:val="nil"/>
              <w:right w:val="nil"/>
            </w:tcBorders>
            <w:shd w:val="clear" w:color="auto" w:fill="FFFFFF"/>
          </w:tcPr>
          <w:p w14:paraId="43C17948"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 xml:space="preserve">a. Dependent Variable: Purchase </w:t>
            </w:r>
            <w:proofErr w:type="spellStart"/>
            <w:r w:rsidRPr="005D2946">
              <w:rPr>
                <w:rFonts w:ascii="Arial" w:hAnsi="Arial" w:cs="Arial"/>
                <w:color w:val="auto"/>
                <w:sz w:val="18"/>
                <w:szCs w:val="18"/>
              </w:rPr>
              <w:t>Int</w:t>
            </w:r>
            <w:proofErr w:type="spellEnd"/>
            <w:r w:rsidRPr="005D2946">
              <w:rPr>
                <w:rFonts w:ascii="Arial" w:hAnsi="Arial" w:cs="Arial"/>
                <w:color w:val="auto"/>
                <w:sz w:val="18"/>
                <w:szCs w:val="18"/>
              </w:rPr>
              <w:t xml:space="preserve"> Mean</w:t>
            </w:r>
          </w:p>
        </w:tc>
      </w:tr>
      <w:tr w:rsidR="00F22E6C" w:rsidRPr="005D2946" w14:paraId="376918DF" w14:textId="77777777" w:rsidTr="0055484F">
        <w:trPr>
          <w:gridAfter w:val="1"/>
          <w:wAfter w:w="562" w:type="dxa"/>
          <w:cantSplit/>
          <w:trHeight w:val="315"/>
        </w:trPr>
        <w:tc>
          <w:tcPr>
            <w:tcW w:w="8467" w:type="dxa"/>
            <w:gridSpan w:val="13"/>
            <w:tcBorders>
              <w:top w:val="nil"/>
              <w:left w:val="nil"/>
              <w:bottom w:val="nil"/>
              <w:right w:val="nil"/>
            </w:tcBorders>
            <w:shd w:val="clear" w:color="auto" w:fill="FFFFFF"/>
          </w:tcPr>
          <w:p w14:paraId="462C9551"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b. Predictors: (Constant), Promotion Mean, Place Mean, Product Mean, Price Mean</w:t>
            </w:r>
          </w:p>
        </w:tc>
      </w:tr>
      <w:tr w:rsidR="00F22E6C" w:rsidRPr="005D2946" w14:paraId="1596CDA6" w14:textId="77777777" w:rsidTr="0055484F">
        <w:trPr>
          <w:cantSplit/>
          <w:trHeight w:val="323"/>
        </w:trPr>
        <w:tc>
          <w:tcPr>
            <w:tcW w:w="9029" w:type="dxa"/>
            <w:gridSpan w:val="14"/>
            <w:tcBorders>
              <w:top w:val="nil"/>
              <w:left w:val="nil"/>
              <w:bottom w:val="nil"/>
              <w:right w:val="nil"/>
            </w:tcBorders>
            <w:shd w:val="clear" w:color="auto" w:fill="FFFFFF"/>
            <w:vAlign w:val="center"/>
          </w:tcPr>
          <w:p w14:paraId="7F7BC17F" w14:textId="77777777" w:rsidR="00F22E6C" w:rsidRPr="005D2946" w:rsidRDefault="00F22E6C" w:rsidP="008D10D0">
            <w:pPr>
              <w:autoSpaceDE w:val="0"/>
              <w:autoSpaceDN w:val="0"/>
              <w:adjustRightInd w:val="0"/>
              <w:spacing w:after="0" w:line="320" w:lineRule="atLeast"/>
              <w:ind w:left="60" w:right="60"/>
              <w:jc w:val="center"/>
              <w:rPr>
                <w:rFonts w:ascii="Arial" w:hAnsi="Arial" w:cs="Arial"/>
                <w:b/>
                <w:bCs/>
                <w:color w:val="auto"/>
              </w:rPr>
            </w:pPr>
          </w:p>
          <w:p w14:paraId="3F756454"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rPr>
            </w:pPr>
            <w:proofErr w:type="spellStart"/>
            <w:r w:rsidRPr="005D2946">
              <w:rPr>
                <w:rFonts w:ascii="Arial" w:hAnsi="Arial" w:cs="Arial"/>
                <w:b/>
                <w:bCs/>
                <w:color w:val="auto"/>
              </w:rPr>
              <w:t>Coefficients</w:t>
            </w:r>
            <w:r w:rsidRPr="005D2946">
              <w:rPr>
                <w:rFonts w:ascii="Arial" w:hAnsi="Arial" w:cs="Arial"/>
                <w:b/>
                <w:bCs/>
                <w:color w:val="auto"/>
                <w:vertAlign w:val="superscript"/>
              </w:rPr>
              <w:t>a</w:t>
            </w:r>
            <w:proofErr w:type="spellEnd"/>
          </w:p>
        </w:tc>
      </w:tr>
      <w:tr w:rsidR="00F22E6C" w:rsidRPr="005D2946" w14:paraId="6C6A3848" w14:textId="77777777" w:rsidTr="0055484F">
        <w:trPr>
          <w:cantSplit/>
          <w:trHeight w:val="634"/>
        </w:trPr>
        <w:tc>
          <w:tcPr>
            <w:tcW w:w="2527" w:type="dxa"/>
            <w:gridSpan w:val="4"/>
            <w:vMerge w:val="restart"/>
            <w:tcBorders>
              <w:top w:val="nil"/>
              <w:left w:val="nil"/>
              <w:bottom w:val="nil"/>
              <w:right w:val="nil"/>
            </w:tcBorders>
            <w:shd w:val="clear" w:color="auto" w:fill="FFFFFF"/>
            <w:vAlign w:val="bottom"/>
          </w:tcPr>
          <w:p w14:paraId="555C18B1"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Model</w:t>
            </w:r>
          </w:p>
        </w:tc>
        <w:tc>
          <w:tcPr>
            <w:tcW w:w="2800" w:type="dxa"/>
            <w:gridSpan w:val="4"/>
            <w:tcBorders>
              <w:top w:val="nil"/>
              <w:left w:val="nil"/>
              <w:bottom w:val="nil"/>
              <w:right w:val="single" w:sz="8" w:space="0" w:color="E0E0E0"/>
            </w:tcBorders>
            <w:shd w:val="clear" w:color="auto" w:fill="FFFFFF"/>
            <w:vAlign w:val="bottom"/>
          </w:tcPr>
          <w:p w14:paraId="492C31C4"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Unstandardized Coefficients</w:t>
            </w:r>
          </w:p>
        </w:tc>
        <w:tc>
          <w:tcPr>
            <w:tcW w:w="1545" w:type="dxa"/>
            <w:gridSpan w:val="2"/>
            <w:tcBorders>
              <w:top w:val="nil"/>
              <w:left w:val="single" w:sz="8" w:space="0" w:color="E0E0E0"/>
              <w:bottom w:val="nil"/>
              <w:right w:val="single" w:sz="8" w:space="0" w:color="E0E0E0"/>
            </w:tcBorders>
            <w:shd w:val="clear" w:color="auto" w:fill="FFFFFF"/>
            <w:vAlign w:val="bottom"/>
          </w:tcPr>
          <w:p w14:paraId="3F7E0285"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Standardized Coefficients</w:t>
            </w:r>
          </w:p>
        </w:tc>
        <w:tc>
          <w:tcPr>
            <w:tcW w:w="1078" w:type="dxa"/>
            <w:gridSpan w:val="2"/>
            <w:vMerge w:val="restart"/>
            <w:tcBorders>
              <w:top w:val="nil"/>
              <w:left w:val="single" w:sz="8" w:space="0" w:color="E0E0E0"/>
              <w:bottom w:val="nil"/>
              <w:right w:val="single" w:sz="8" w:space="0" w:color="E0E0E0"/>
            </w:tcBorders>
            <w:shd w:val="clear" w:color="auto" w:fill="FFFFFF"/>
            <w:vAlign w:val="bottom"/>
          </w:tcPr>
          <w:p w14:paraId="60338BBF"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t</w:t>
            </w:r>
          </w:p>
        </w:tc>
        <w:tc>
          <w:tcPr>
            <w:tcW w:w="1078" w:type="dxa"/>
            <w:gridSpan w:val="2"/>
            <w:vMerge w:val="restart"/>
            <w:tcBorders>
              <w:top w:val="nil"/>
              <w:left w:val="single" w:sz="8" w:space="0" w:color="E0E0E0"/>
              <w:bottom w:val="nil"/>
              <w:right w:val="nil"/>
            </w:tcBorders>
            <w:shd w:val="clear" w:color="auto" w:fill="FFFFFF"/>
            <w:vAlign w:val="bottom"/>
          </w:tcPr>
          <w:p w14:paraId="3484F9A7"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Sig.</w:t>
            </w:r>
          </w:p>
        </w:tc>
      </w:tr>
      <w:tr w:rsidR="00F22E6C" w:rsidRPr="005D2946" w14:paraId="482ADF0F" w14:textId="77777777" w:rsidTr="0055484F">
        <w:trPr>
          <w:cantSplit/>
          <w:trHeight w:val="311"/>
        </w:trPr>
        <w:tc>
          <w:tcPr>
            <w:tcW w:w="2527" w:type="dxa"/>
            <w:gridSpan w:val="4"/>
            <w:vMerge/>
            <w:tcBorders>
              <w:top w:val="nil"/>
              <w:left w:val="nil"/>
              <w:bottom w:val="nil"/>
              <w:right w:val="nil"/>
            </w:tcBorders>
            <w:shd w:val="clear" w:color="auto" w:fill="FFFFFF"/>
            <w:vAlign w:val="bottom"/>
          </w:tcPr>
          <w:p w14:paraId="41FE2056" w14:textId="77777777" w:rsidR="008748E9" w:rsidRPr="005D2946" w:rsidRDefault="008748E9" w:rsidP="008D10D0">
            <w:pPr>
              <w:autoSpaceDE w:val="0"/>
              <w:autoSpaceDN w:val="0"/>
              <w:adjustRightInd w:val="0"/>
              <w:spacing w:after="0" w:line="240" w:lineRule="auto"/>
              <w:rPr>
                <w:rFonts w:ascii="Arial" w:hAnsi="Arial" w:cs="Arial"/>
                <w:color w:val="auto"/>
                <w:sz w:val="18"/>
                <w:szCs w:val="18"/>
              </w:rPr>
            </w:pPr>
          </w:p>
        </w:tc>
        <w:tc>
          <w:tcPr>
            <w:tcW w:w="1399" w:type="dxa"/>
            <w:gridSpan w:val="2"/>
            <w:tcBorders>
              <w:top w:val="nil"/>
              <w:left w:val="nil"/>
              <w:bottom w:val="single" w:sz="8" w:space="0" w:color="152935"/>
              <w:right w:val="single" w:sz="8" w:space="0" w:color="E0E0E0"/>
            </w:tcBorders>
            <w:shd w:val="clear" w:color="auto" w:fill="FFFFFF"/>
            <w:vAlign w:val="bottom"/>
          </w:tcPr>
          <w:p w14:paraId="4D2B5896"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B</w:t>
            </w:r>
          </w:p>
        </w:tc>
        <w:tc>
          <w:tcPr>
            <w:tcW w:w="1400" w:type="dxa"/>
            <w:gridSpan w:val="2"/>
            <w:tcBorders>
              <w:top w:val="nil"/>
              <w:left w:val="single" w:sz="8" w:space="0" w:color="E0E0E0"/>
              <w:bottom w:val="single" w:sz="8" w:space="0" w:color="152935"/>
              <w:right w:val="single" w:sz="8" w:space="0" w:color="E0E0E0"/>
            </w:tcBorders>
            <w:shd w:val="clear" w:color="auto" w:fill="FFFFFF"/>
            <w:vAlign w:val="bottom"/>
          </w:tcPr>
          <w:p w14:paraId="12F24810"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Std. Error</w:t>
            </w:r>
          </w:p>
        </w:tc>
        <w:tc>
          <w:tcPr>
            <w:tcW w:w="1545" w:type="dxa"/>
            <w:gridSpan w:val="2"/>
            <w:tcBorders>
              <w:top w:val="nil"/>
              <w:left w:val="single" w:sz="8" w:space="0" w:color="E0E0E0"/>
              <w:bottom w:val="single" w:sz="8" w:space="0" w:color="152935"/>
              <w:right w:val="single" w:sz="8" w:space="0" w:color="E0E0E0"/>
            </w:tcBorders>
            <w:shd w:val="clear" w:color="auto" w:fill="FFFFFF"/>
            <w:vAlign w:val="bottom"/>
          </w:tcPr>
          <w:p w14:paraId="73C351EB" w14:textId="77777777" w:rsidR="008748E9" w:rsidRPr="005D2946" w:rsidRDefault="008748E9" w:rsidP="008D10D0">
            <w:pPr>
              <w:autoSpaceDE w:val="0"/>
              <w:autoSpaceDN w:val="0"/>
              <w:adjustRightInd w:val="0"/>
              <w:spacing w:after="0" w:line="320" w:lineRule="atLeast"/>
              <w:ind w:left="60" w:right="60"/>
              <w:jc w:val="center"/>
              <w:rPr>
                <w:rFonts w:ascii="Arial" w:hAnsi="Arial" w:cs="Arial"/>
                <w:color w:val="auto"/>
                <w:sz w:val="18"/>
                <w:szCs w:val="18"/>
              </w:rPr>
            </w:pPr>
            <w:r w:rsidRPr="005D2946">
              <w:rPr>
                <w:rFonts w:ascii="Arial" w:hAnsi="Arial" w:cs="Arial"/>
                <w:color w:val="auto"/>
                <w:sz w:val="18"/>
                <w:szCs w:val="18"/>
              </w:rPr>
              <w:t>Beta</w:t>
            </w:r>
          </w:p>
        </w:tc>
        <w:tc>
          <w:tcPr>
            <w:tcW w:w="1078" w:type="dxa"/>
            <w:gridSpan w:val="2"/>
            <w:vMerge/>
            <w:tcBorders>
              <w:top w:val="nil"/>
              <w:left w:val="single" w:sz="8" w:space="0" w:color="E0E0E0"/>
              <w:bottom w:val="nil"/>
              <w:right w:val="single" w:sz="8" w:space="0" w:color="E0E0E0"/>
            </w:tcBorders>
            <w:shd w:val="clear" w:color="auto" w:fill="FFFFFF"/>
            <w:vAlign w:val="bottom"/>
          </w:tcPr>
          <w:p w14:paraId="272AA8D9" w14:textId="77777777" w:rsidR="008748E9" w:rsidRPr="005D2946" w:rsidRDefault="008748E9" w:rsidP="008D10D0">
            <w:pPr>
              <w:autoSpaceDE w:val="0"/>
              <w:autoSpaceDN w:val="0"/>
              <w:adjustRightInd w:val="0"/>
              <w:spacing w:after="0" w:line="240" w:lineRule="auto"/>
              <w:rPr>
                <w:rFonts w:ascii="Arial" w:hAnsi="Arial" w:cs="Arial"/>
                <w:color w:val="auto"/>
                <w:sz w:val="18"/>
                <w:szCs w:val="18"/>
              </w:rPr>
            </w:pPr>
          </w:p>
        </w:tc>
        <w:tc>
          <w:tcPr>
            <w:tcW w:w="1078" w:type="dxa"/>
            <w:gridSpan w:val="2"/>
            <w:vMerge/>
            <w:tcBorders>
              <w:top w:val="nil"/>
              <w:left w:val="single" w:sz="8" w:space="0" w:color="E0E0E0"/>
              <w:bottom w:val="nil"/>
              <w:right w:val="nil"/>
            </w:tcBorders>
            <w:shd w:val="clear" w:color="auto" w:fill="FFFFFF"/>
            <w:vAlign w:val="bottom"/>
          </w:tcPr>
          <w:p w14:paraId="2A9C45B4" w14:textId="77777777" w:rsidR="008748E9" w:rsidRPr="005D2946" w:rsidRDefault="008748E9" w:rsidP="008D10D0">
            <w:pPr>
              <w:autoSpaceDE w:val="0"/>
              <w:autoSpaceDN w:val="0"/>
              <w:adjustRightInd w:val="0"/>
              <w:spacing w:after="0" w:line="240" w:lineRule="auto"/>
              <w:rPr>
                <w:rFonts w:ascii="Arial" w:hAnsi="Arial" w:cs="Arial"/>
                <w:color w:val="auto"/>
                <w:sz w:val="18"/>
                <w:szCs w:val="18"/>
              </w:rPr>
            </w:pPr>
          </w:p>
        </w:tc>
      </w:tr>
      <w:tr w:rsidR="00F22E6C" w:rsidRPr="005D2946" w14:paraId="6E0F258D" w14:textId="77777777" w:rsidTr="0055484F">
        <w:trPr>
          <w:cantSplit/>
          <w:trHeight w:val="323"/>
        </w:trPr>
        <w:tc>
          <w:tcPr>
            <w:tcW w:w="773" w:type="dxa"/>
            <w:vMerge w:val="restart"/>
            <w:tcBorders>
              <w:top w:val="single" w:sz="8" w:space="0" w:color="152935"/>
              <w:left w:val="nil"/>
              <w:bottom w:val="single" w:sz="8" w:space="0" w:color="152935"/>
              <w:right w:val="nil"/>
            </w:tcBorders>
            <w:shd w:val="clear" w:color="auto" w:fill="E0E0E0"/>
          </w:tcPr>
          <w:p w14:paraId="2FBC2608"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1</w:t>
            </w:r>
          </w:p>
        </w:tc>
        <w:tc>
          <w:tcPr>
            <w:tcW w:w="1755" w:type="dxa"/>
            <w:gridSpan w:val="3"/>
            <w:tcBorders>
              <w:top w:val="single" w:sz="8" w:space="0" w:color="152935"/>
              <w:left w:val="nil"/>
              <w:bottom w:val="single" w:sz="8" w:space="0" w:color="AEAEAE"/>
              <w:right w:val="nil"/>
            </w:tcBorders>
            <w:shd w:val="clear" w:color="auto" w:fill="E0E0E0"/>
          </w:tcPr>
          <w:p w14:paraId="600BC3BE"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(Constant)</w:t>
            </w:r>
          </w:p>
        </w:tc>
        <w:tc>
          <w:tcPr>
            <w:tcW w:w="1399" w:type="dxa"/>
            <w:gridSpan w:val="2"/>
            <w:tcBorders>
              <w:top w:val="single" w:sz="8" w:space="0" w:color="152935"/>
              <w:left w:val="nil"/>
              <w:bottom w:val="single" w:sz="8" w:space="0" w:color="AEAEAE"/>
              <w:right w:val="single" w:sz="8" w:space="0" w:color="E0E0E0"/>
            </w:tcBorders>
            <w:shd w:val="clear" w:color="auto" w:fill="FFFFFF"/>
          </w:tcPr>
          <w:p w14:paraId="3E612AC3"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.739</w:t>
            </w:r>
          </w:p>
        </w:tc>
        <w:tc>
          <w:tcPr>
            <w:tcW w:w="1400" w:type="dxa"/>
            <w:gridSpan w:val="2"/>
            <w:tcBorders>
              <w:top w:val="single" w:sz="8" w:space="0" w:color="152935"/>
              <w:left w:val="single" w:sz="8" w:space="0" w:color="E0E0E0"/>
              <w:bottom w:val="single" w:sz="8" w:space="0" w:color="AEAEAE"/>
              <w:right w:val="single" w:sz="8" w:space="0" w:color="E0E0E0"/>
            </w:tcBorders>
            <w:shd w:val="clear" w:color="auto" w:fill="FFFFFF"/>
          </w:tcPr>
          <w:p w14:paraId="30B25368"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.187</w:t>
            </w:r>
          </w:p>
        </w:tc>
        <w:tc>
          <w:tcPr>
            <w:tcW w:w="1545"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44368B15" w14:textId="77777777" w:rsidR="008748E9" w:rsidRPr="005D2946" w:rsidRDefault="008748E9" w:rsidP="008D10D0">
            <w:pPr>
              <w:autoSpaceDE w:val="0"/>
              <w:autoSpaceDN w:val="0"/>
              <w:adjustRightInd w:val="0"/>
              <w:spacing w:after="0" w:line="240" w:lineRule="auto"/>
              <w:rPr>
                <w:rFonts w:cs="Myanmar Text"/>
                <w:color w:val="auto"/>
                <w:sz w:val="24"/>
                <w:szCs w:val="24"/>
              </w:rPr>
            </w:pPr>
          </w:p>
        </w:tc>
        <w:tc>
          <w:tcPr>
            <w:tcW w:w="1078" w:type="dxa"/>
            <w:gridSpan w:val="2"/>
            <w:tcBorders>
              <w:top w:val="single" w:sz="8" w:space="0" w:color="152935"/>
              <w:left w:val="single" w:sz="8" w:space="0" w:color="E0E0E0"/>
              <w:bottom w:val="single" w:sz="8" w:space="0" w:color="AEAEAE"/>
              <w:right w:val="single" w:sz="8" w:space="0" w:color="E0E0E0"/>
            </w:tcBorders>
            <w:shd w:val="clear" w:color="auto" w:fill="FFFFFF"/>
          </w:tcPr>
          <w:p w14:paraId="7B827759"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3.957</w:t>
            </w:r>
          </w:p>
        </w:tc>
        <w:tc>
          <w:tcPr>
            <w:tcW w:w="1078" w:type="dxa"/>
            <w:gridSpan w:val="2"/>
            <w:tcBorders>
              <w:top w:val="single" w:sz="8" w:space="0" w:color="152935"/>
              <w:left w:val="single" w:sz="8" w:space="0" w:color="E0E0E0"/>
              <w:bottom w:val="single" w:sz="8" w:space="0" w:color="AEAEAE"/>
              <w:right w:val="nil"/>
            </w:tcBorders>
            <w:shd w:val="clear" w:color="auto" w:fill="FFFFFF"/>
          </w:tcPr>
          <w:p w14:paraId="57297F8D"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.000</w:t>
            </w:r>
          </w:p>
        </w:tc>
      </w:tr>
      <w:tr w:rsidR="00F22E6C" w:rsidRPr="005D2946" w14:paraId="44ED7094" w14:textId="77777777" w:rsidTr="0055484F">
        <w:trPr>
          <w:cantSplit/>
          <w:trHeight w:val="334"/>
        </w:trPr>
        <w:tc>
          <w:tcPr>
            <w:tcW w:w="773" w:type="dxa"/>
            <w:vMerge/>
            <w:tcBorders>
              <w:top w:val="single" w:sz="8" w:space="0" w:color="152935"/>
              <w:left w:val="nil"/>
              <w:bottom w:val="single" w:sz="8" w:space="0" w:color="152935"/>
              <w:right w:val="nil"/>
            </w:tcBorders>
            <w:shd w:val="clear" w:color="auto" w:fill="E0E0E0"/>
          </w:tcPr>
          <w:p w14:paraId="5620908D" w14:textId="77777777" w:rsidR="008748E9" w:rsidRPr="005D2946" w:rsidRDefault="008748E9" w:rsidP="008D10D0">
            <w:pPr>
              <w:autoSpaceDE w:val="0"/>
              <w:autoSpaceDN w:val="0"/>
              <w:adjustRightInd w:val="0"/>
              <w:spacing w:after="0" w:line="240" w:lineRule="auto"/>
              <w:rPr>
                <w:rFonts w:ascii="Arial" w:hAnsi="Arial" w:cs="Arial"/>
                <w:color w:val="auto"/>
                <w:sz w:val="18"/>
                <w:szCs w:val="18"/>
              </w:rPr>
            </w:pPr>
          </w:p>
        </w:tc>
        <w:tc>
          <w:tcPr>
            <w:tcW w:w="1755" w:type="dxa"/>
            <w:gridSpan w:val="3"/>
            <w:tcBorders>
              <w:top w:val="single" w:sz="8" w:space="0" w:color="AEAEAE"/>
              <w:left w:val="nil"/>
              <w:bottom w:val="single" w:sz="8" w:space="0" w:color="AEAEAE"/>
              <w:right w:val="nil"/>
            </w:tcBorders>
            <w:shd w:val="clear" w:color="auto" w:fill="E0E0E0"/>
          </w:tcPr>
          <w:p w14:paraId="3A5654A7"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Product Mean</w:t>
            </w:r>
          </w:p>
        </w:tc>
        <w:tc>
          <w:tcPr>
            <w:tcW w:w="1399" w:type="dxa"/>
            <w:gridSpan w:val="2"/>
            <w:tcBorders>
              <w:top w:val="single" w:sz="8" w:space="0" w:color="AEAEAE"/>
              <w:left w:val="nil"/>
              <w:bottom w:val="single" w:sz="8" w:space="0" w:color="AEAEAE"/>
              <w:right w:val="single" w:sz="8" w:space="0" w:color="E0E0E0"/>
            </w:tcBorders>
            <w:shd w:val="clear" w:color="auto" w:fill="FFFFFF"/>
          </w:tcPr>
          <w:p w14:paraId="1CFA65EF"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.124</w:t>
            </w:r>
          </w:p>
        </w:tc>
        <w:tc>
          <w:tcPr>
            <w:tcW w:w="1400" w:type="dxa"/>
            <w:gridSpan w:val="2"/>
            <w:tcBorders>
              <w:top w:val="single" w:sz="8" w:space="0" w:color="AEAEAE"/>
              <w:left w:val="single" w:sz="8" w:space="0" w:color="E0E0E0"/>
              <w:bottom w:val="single" w:sz="8" w:space="0" w:color="AEAEAE"/>
              <w:right w:val="single" w:sz="8" w:space="0" w:color="E0E0E0"/>
            </w:tcBorders>
            <w:shd w:val="clear" w:color="auto" w:fill="FFFFFF"/>
          </w:tcPr>
          <w:p w14:paraId="4D253E71"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.045</w:t>
            </w:r>
          </w:p>
        </w:tc>
        <w:tc>
          <w:tcPr>
            <w:tcW w:w="1545" w:type="dxa"/>
            <w:gridSpan w:val="2"/>
            <w:tcBorders>
              <w:top w:val="single" w:sz="8" w:space="0" w:color="AEAEAE"/>
              <w:left w:val="single" w:sz="8" w:space="0" w:color="E0E0E0"/>
              <w:bottom w:val="single" w:sz="8" w:space="0" w:color="AEAEAE"/>
              <w:right w:val="single" w:sz="8" w:space="0" w:color="E0E0E0"/>
            </w:tcBorders>
            <w:shd w:val="clear" w:color="auto" w:fill="FFFFFF"/>
          </w:tcPr>
          <w:p w14:paraId="28D94CDE"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.154</w:t>
            </w:r>
          </w:p>
        </w:tc>
        <w:tc>
          <w:tcPr>
            <w:tcW w:w="1078" w:type="dxa"/>
            <w:gridSpan w:val="2"/>
            <w:tcBorders>
              <w:top w:val="single" w:sz="8" w:space="0" w:color="AEAEAE"/>
              <w:left w:val="single" w:sz="8" w:space="0" w:color="E0E0E0"/>
              <w:bottom w:val="single" w:sz="8" w:space="0" w:color="AEAEAE"/>
              <w:right w:val="single" w:sz="8" w:space="0" w:color="E0E0E0"/>
            </w:tcBorders>
            <w:shd w:val="clear" w:color="auto" w:fill="FFFFFF"/>
          </w:tcPr>
          <w:p w14:paraId="3366B5FE"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2.757</w:t>
            </w:r>
          </w:p>
        </w:tc>
        <w:tc>
          <w:tcPr>
            <w:tcW w:w="1078" w:type="dxa"/>
            <w:gridSpan w:val="2"/>
            <w:tcBorders>
              <w:top w:val="single" w:sz="8" w:space="0" w:color="AEAEAE"/>
              <w:left w:val="single" w:sz="8" w:space="0" w:color="E0E0E0"/>
              <w:bottom w:val="single" w:sz="8" w:space="0" w:color="AEAEAE"/>
              <w:right w:val="nil"/>
            </w:tcBorders>
            <w:shd w:val="clear" w:color="auto" w:fill="FFFFFF"/>
          </w:tcPr>
          <w:p w14:paraId="0660A6D8"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.006</w:t>
            </w:r>
          </w:p>
        </w:tc>
      </w:tr>
      <w:tr w:rsidR="00F22E6C" w:rsidRPr="005D2946" w14:paraId="59FC729B" w14:textId="77777777" w:rsidTr="0055484F">
        <w:trPr>
          <w:cantSplit/>
          <w:trHeight w:val="346"/>
        </w:trPr>
        <w:tc>
          <w:tcPr>
            <w:tcW w:w="773" w:type="dxa"/>
            <w:vMerge/>
            <w:tcBorders>
              <w:top w:val="single" w:sz="8" w:space="0" w:color="152935"/>
              <w:left w:val="nil"/>
              <w:bottom w:val="single" w:sz="8" w:space="0" w:color="152935"/>
              <w:right w:val="nil"/>
            </w:tcBorders>
            <w:shd w:val="clear" w:color="auto" w:fill="E0E0E0"/>
          </w:tcPr>
          <w:p w14:paraId="6404BBE0" w14:textId="77777777" w:rsidR="008748E9" w:rsidRPr="005D2946" w:rsidRDefault="008748E9" w:rsidP="008D10D0">
            <w:pPr>
              <w:autoSpaceDE w:val="0"/>
              <w:autoSpaceDN w:val="0"/>
              <w:adjustRightInd w:val="0"/>
              <w:spacing w:after="0" w:line="240" w:lineRule="auto"/>
              <w:rPr>
                <w:rFonts w:ascii="Arial" w:hAnsi="Arial" w:cs="Arial"/>
                <w:color w:val="auto"/>
                <w:sz w:val="18"/>
                <w:szCs w:val="18"/>
              </w:rPr>
            </w:pPr>
          </w:p>
        </w:tc>
        <w:tc>
          <w:tcPr>
            <w:tcW w:w="1755" w:type="dxa"/>
            <w:gridSpan w:val="3"/>
            <w:tcBorders>
              <w:top w:val="single" w:sz="8" w:space="0" w:color="AEAEAE"/>
              <w:left w:val="nil"/>
              <w:bottom w:val="single" w:sz="8" w:space="0" w:color="AEAEAE"/>
              <w:right w:val="nil"/>
            </w:tcBorders>
            <w:shd w:val="clear" w:color="auto" w:fill="E0E0E0"/>
          </w:tcPr>
          <w:p w14:paraId="24A85F9C"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Price Mean</w:t>
            </w:r>
          </w:p>
        </w:tc>
        <w:tc>
          <w:tcPr>
            <w:tcW w:w="1399" w:type="dxa"/>
            <w:gridSpan w:val="2"/>
            <w:tcBorders>
              <w:top w:val="single" w:sz="8" w:space="0" w:color="AEAEAE"/>
              <w:left w:val="nil"/>
              <w:bottom w:val="single" w:sz="8" w:space="0" w:color="AEAEAE"/>
              <w:right w:val="single" w:sz="8" w:space="0" w:color="E0E0E0"/>
            </w:tcBorders>
            <w:shd w:val="clear" w:color="auto" w:fill="FFFFFF"/>
          </w:tcPr>
          <w:p w14:paraId="6A68B857"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.217</w:t>
            </w:r>
          </w:p>
        </w:tc>
        <w:tc>
          <w:tcPr>
            <w:tcW w:w="1400" w:type="dxa"/>
            <w:gridSpan w:val="2"/>
            <w:tcBorders>
              <w:top w:val="single" w:sz="8" w:space="0" w:color="AEAEAE"/>
              <w:left w:val="single" w:sz="8" w:space="0" w:color="E0E0E0"/>
              <w:bottom w:val="single" w:sz="8" w:space="0" w:color="AEAEAE"/>
              <w:right w:val="single" w:sz="8" w:space="0" w:color="E0E0E0"/>
            </w:tcBorders>
            <w:shd w:val="clear" w:color="auto" w:fill="FFFFFF"/>
          </w:tcPr>
          <w:p w14:paraId="4E74C52F"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.059</w:t>
            </w:r>
          </w:p>
        </w:tc>
        <w:tc>
          <w:tcPr>
            <w:tcW w:w="1545" w:type="dxa"/>
            <w:gridSpan w:val="2"/>
            <w:tcBorders>
              <w:top w:val="single" w:sz="8" w:space="0" w:color="AEAEAE"/>
              <w:left w:val="single" w:sz="8" w:space="0" w:color="E0E0E0"/>
              <w:bottom w:val="single" w:sz="8" w:space="0" w:color="AEAEAE"/>
              <w:right w:val="single" w:sz="8" w:space="0" w:color="E0E0E0"/>
            </w:tcBorders>
            <w:shd w:val="clear" w:color="auto" w:fill="FFFFFF"/>
          </w:tcPr>
          <w:p w14:paraId="70BD8545"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.237</w:t>
            </w:r>
          </w:p>
        </w:tc>
        <w:tc>
          <w:tcPr>
            <w:tcW w:w="1078" w:type="dxa"/>
            <w:gridSpan w:val="2"/>
            <w:tcBorders>
              <w:top w:val="single" w:sz="8" w:space="0" w:color="AEAEAE"/>
              <w:left w:val="single" w:sz="8" w:space="0" w:color="E0E0E0"/>
              <w:bottom w:val="single" w:sz="8" w:space="0" w:color="AEAEAE"/>
              <w:right w:val="single" w:sz="8" w:space="0" w:color="E0E0E0"/>
            </w:tcBorders>
            <w:shd w:val="clear" w:color="auto" w:fill="FFFFFF"/>
          </w:tcPr>
          <w:p w14:paraId="31AEA92B"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3.659</w:t>
            </w:r>
          </w:p>
        </w:tc>
        <w:tc>
          <w:tcPr>
            <w:tcW w:w="1078" w:type="dxa"/>
            <w:gridSpan w:val="2"/>
            <w:tcBorders>
              <w:top w:val="single" w:sz="8" w:space="0" w:color="AEAEAE"/>
              <w:left w:val="single" w:sz="8" w:space="0" w:color="E0E0E0"/>
              <w:bottom w:val="single" w:sz="8" w:space="0" w:color="AEAEAE"/>
              <w:right w:val="nil"/>
            </w:tcBorders>
            <w:shd w:val="clear" w:color="auto" w:fill="FFFFFF"/>
          </w:tcPr>
          <w:p w14:paraId="149CAF44"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.000</w:t>
            </w:r>
          </w:p>
        </w:tc>
      </w:tr>
      <w:tr w:rsidR="00F22E6C" w:rsidRPr="005D2946" w14:paraId="47290543" w14:textId="77777777" w:rsidTr="0055484F">
        <w:trPr>
          <w:cantSplit/>
          <w:trHeight w:val="334"/>
        </w:trPr>
        <w:tc>
          <w:tcPr>
            <w:tcW w:w="773" w:type="dxa"/>
            <w:vMerge/>
            <w:tcBorders>
              <w:top w:val="single" w:sz="8" w:space="0" w:color="152935"/>
              <w:left w:val="nil"/>
              <w:bottom w:val="single" w:sz="8" w:space="0" w:color="152935"/>
              <w:right w:val="nil"/>
            </w:tcBorders>
            <w:shd w:val="clear" w:color="auto" w:fill="E0E0E0"/>
          </w:tcPr>
          <w:p w14:paraId="44C59946" w14:textId="77777777" w:rsidR="008748E9" w:rsidRPr="005D2946" w:rsidRDefault="008748E9" w:rsidP="008D10D0">
            <w:pPr>
              <w:autoSpaceDE w:val="0"/>
              <w:autoSpaceDN w:val="0"/>
              <w:adjustRightInd w:val="0"/>
              <w:spacing w:after="0" w:line="240" w:lineRule="auto"/>
              <w:rPr>
                <w:rFonts w:ascii="Arial" w:hAnsi="Arial" w:cs="Arial"/>
                <w:color w:val="auto"/>
                <w:sz w:val="18"/>
                <w:szCs w:val="18"/>
              </w:rPr>
            </w:pPr>
          </w:p>
        </w:tc>
        <w:tc>
          <w:tcPr>
            <w:tcW w:w="1755" w:type="dxa"/>
            <w:gridSpan w:val="3"/>
            <w:tcBorders>
              <w:top w:val="single" w:sz="8" w:space="0" w:color="AEAEAE"/>
              <w:left w:val="nil"/>
              <w:bottom w:val="single" w:sz="8" w:space="0" w:color="AEAEAE"/>
              <w:right w:val="nil"/>
            </w:tcBorders>
            <w:shd w:val="clear" w:color="auto" w:fill="E0E0E0"/>
          </w:tcPr>
          <w:p w14:paraId="6B95DAA9"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Place Mean</w:t>
            </w:r>
          </w:p>
        </w:tc>
        <w:tc>
          <w:tcPr>
            <w:tcW w:w="1399" w:type="dxa"/>
            <w:gridSpan w:val="2"/>
            <w:tcBorders>
              <w:top w:val="single" w:sz="8" w:space="0" w:color="AEAEAE"/>
              <w:left w:val="nil"/>
              <w:bottom w:val="single" w:sz="8" w:space="0" w:color="AEAEAE"/>
              <w:right w:val="single" w:sz="8" w:space="0" w:color="E0E0E0"/>
            </w:tcBorders>
            <w:shd w:val="clear" w:color="auto" w:fill="FFFFFF"/>
          </w:tcPr>
          <w:p w14:paraId="6EF26321"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.092</w:t>
            </w:r>
          </w:p>
        </w:tc>
        <w:tc>
          <w:tcPr>
            <w:tcW w:w="1400" w:type="dxa"/>
            <w:gridSpan w:val="2"/>
            <w:tcBorders>
              <w:top w:val="single" w:sz="8" w:space="0" w:color="AEAEAE"/>
              <w:left w:val="single" w:sz="8" w:space="0" w:color="E0E0E0"/>
              <w:bottom w:val="single" w:sz="8" w:space="0" w:color="AEAEAE"/>
              <w:right w:val="single" w:sz="8" w:space="0" w:color="E0E0E0"/>
            </w:tcBorders>
            <w:shd w:val="clear" w:color="auto" w:fill="FFFFFF"/>
          </w:tcPr>
          <w:p w14:paraId="63D1CBD1"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.033</w:t>
            </w:r>
          </w:p>
        </w:tc>
        <w:tc>
          <w:tcPr>
            <w:tcW w:w="1545" w:type="dxa"/>
            <w:gridSpan w:val="2"/>
            <w:tcBorders>
              <w:top w:val="single" w:sz="8" w:space="0" w:color="AEAEAE"/>
              <w:left w:val="single" w:sz="8" w:space="0" w:color="E0E0E0"/>
              <w:bottom w:val="single" w:sz="8" w:space="0" w:color="AEAEAE"/>
              <w:right w:val="single" w:sz="8" w:space="0" w:color="E0E0E0"/>
            </w:tcBorders>
            <w:shd w:val="clear" w:color="auto" w:fill="FFFFFF"/>
          </w:tcPr>
          <w:p w14:paraId="0285013F"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.148</w:t>
            </w:r>
          </w:p>
        </w:tc>
        <w:tc>
          <w:tcPr>
            <w:tcW w:w="1078" w:type="dxa"/>
            <w:gridSpan w:val="2"/>
            <w:tcBorders>
              <w:top w:val="single" w:sz="8" w:space="0" w:color="AEAEAE"/>
              <w:left w:val="single" w:sz="8" w:space="0" w:color="E0E0E0"/>
              <w:bottom w:val="single" w:sz="8" w:space="0" w:color="AEAEAE"/>
              <w:right w:val="single" w:sz="8" w:space="0" w:color="E0E0E0"/>
            </w:tcBorders>
            <w:shd w:val="clear" w:color="auto" w:fill="FFFFFF"/>
          </w:tcPr>
          <w:p w14:paraId="438D8C14"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2.743</w:t>
            </w:r>
          </w:p>
        </w:tc>
        <w:tc>
          <w:tcPr>
            <w:tcW w:w="1078" w:type="dxa"/>
            <w:gridSpan w:val="2"/>
            <w:tcBorders>
              <w:top w:val="single" w:sz="8" w:space="0" w:color="AEAEAE"/>
              <w:left w:val="single" w:sz="8" w:space="0" w:color="E0E0E0"/>
              <w:bottom w:val="single" w:sz="8" w:space="0" w:color="AEAEAE"/>
              <w:right w:val="nil"/>
            </w:tcBorders>
            <w:shd w:val="clear" w:color="auto" w:fill="FFFFFF"/>
          </w:tcPr>
          <w:p w14:paraId="2843ABF8"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.007</w:t>
            </w:r>
          </w:p>
        </w:tc>
      </w:tr>
      <w:tr w:rsidR="00F22E6C" w:rsidRPr="005D2946" w14:paraId="4AC6ECCB" w14:textId="77777777" w:rsidTr="0055484F">
        <w:trPr>
          <w:cantSplit/>
          <w:trHeight w:val="334"/>
        </w:trPr>
        <w:tc>
          <w:tcPr>
            <w:tcW w:w="773" w:type="dxa"/>
            <w:vMerge/>
            <w:tcBorders>
              <w:top w:val="single" w:sz="8" w:space="0" w:color="152935"/>
              <w:left w:val="nil"/>
              <w:bottom w:val="single" w:sz="8" w:space="0" w:color="152935"/>
              <w:right w:val="nil"/>
            </w:tcBorders>
            <w:shd w:val="clear" w:color="auto" w:fill="E0E0E0"/>
          </w:tcPr>
          <w:p w14:paraId="0BBBAFB6" w14:textId="77777777" w:rsidR="008748E9" w:rsidRPr="005D2946" w:rsidRDefault="008748E9" w:rsidP="008D10D0">
            <w:pPr>
              <w:autoSpaceDE w:val="0"/>
              <w:autoSpaceDN w:val="0"/>
              <w:adjustRightInd w:val="0"/>
              <w:spacing w:after="0" w:line="240" w:lineRule="auto"/>
              <w:rPr>
                <w:rFonts w:ascii="Arial" w:hAnsi="Arial" w:cs="Arial"/>
                <w:color w:val="auto"/>
                <w:sz w:val="18"/>
                <w:szCs w:val="18"/>
              </w:rPr>
            </w:pPr>
          </w:p>
        </w:tc>
        <w:tc>
          <w:tcPr>
            <w:tcW w:w="1755" w:type="dxa"/>
            <w:gridSpan w:val="3"/>
            <w:tcBorders>
              <w:top w:val="single" w:sz="8" w:space="0" w:color="AEAEAE"/>
              <w:left w:val="nil"/>
              <w:bottom w:val="single" w:sz="8" w:space="0" w:color="152935"/>
              <w:right w:val="nil"/>
            </w:tcBorders>
            <w:shd w:val="clear" w:color="auto" w:fill="E0E0E0"/>
          </w:tcPr>
          <w:p w14:paraId="3A50A0D3" w14:textId="77777777" w:rsidR="008748E9" w:rsidRPr="005D2946"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Promotion Mean</w:t>
            </w:r>
          </w:p>
        </w:tc>
        <w:tc>
          <w:tcPr>
            <w:tcW w:w="1399" w:type="dxa"/>
            <w:gridSpan w:val="2"/>
            <w:tcBorders>
              <w:top w:val="single" w:sz="8" w:space="0" w:color="AEAEAE"/>
              <w:left w:val="nil"/>
              <w:bottom w:val="single" w:sz="8" w:space="0" w:color="152935"/>
              <w:right w:val="single" w:sz="8" w:space="0" w:color="E0E0E0"/>
            </w:tcBorders>
            <w:shd w:val="clear" w:color="auto" w:fill="FFFFFF"/>
          </w:tcPr>
          <w:p w14:paraId="423691F9"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.371</w:t>
            </w:r>
          </w:p>
        </w:tc>
        <w:tc>
          <w:tcPr>
            <w:tcW w:w="1400" w:type="dxa"/>
            <w:gridSpan w:val="2"/>
            <w:tcBorders>
              <w:top w:val="single" w:sz="8" w:space="0" w:color="AEAEAE"/>
              <w:left w:val="single" w:sz="8" w:space="0" w:color="E0E0E0"/>
              <w:bottom w:val="single" w:sz="8" w:space="0" w:color="152935"/>
              <w:right w:val="single" w:sz="8" w:space="0" w:color="E0E0E0"/>
            </w:tcBorders>
            <w:shd w:val="clear" w:color="auto" w:fill="FFFFFF"/>
          </w:tcPr>
          <w:p w14:paraId="428AD6B2"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.054</w:t>
            </w:r>
          </w:p>
        </w:tc>
        <w:tc>
          <w:tcPr>
            <w:tcW w:w="1545" w:type="dxa"/>
            <w:gridSpan w:val="2"/>
            <w:tcBorders>
              <w:top w:val="single" w:sz="8" w:space="0" w:color="AEAEAE"/>
              <w:left w:val="single" w:sz="8" w:space="0" w:color="E0E0E0"/>
              <w:bottom w:val="single" w:sz="8" w:space="0" w:color="152935"/>
              <w:right w:val="single" w:sz="8" w:space="0" w:color="E0E0E0"/>
            </w:tcBorders>
            <w:shd w:val="clear" w:color="auto" w:fill="FFFFFF"/>
          </w:tcPr>
          <w:p w14:paraId="635B5150"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.416</w:t>
            </w:r>
          </w:p>
        </w:tc>
        <w:tc>
          <w:tcPr>
            <w:tcW w:w="1078" w:type="dxa"/>
            <w:gridSpan w:val="2"/>
            <w:tcBorders>
              <w:top w:val="single" w:sz="8" w:space="0" w:color="AEAEAE"/>
              <w:left w:val="single" w:sz="8" w:space="0" w:color="E0E0E0"/>
              <w:bottom w:val="single" w:sz="8" w:space="0" w:color="152935"/>
              <w:right w:val="single" w:sz="8" w:space="0" w:color="E0E0E0"/>
            </w:tcBorders>
            <w:shd w:val="clear" w:color="auto" w:fill="FFFFFF"/>
          </w:tcPr>
          <w:p w14:paraId="414B646C"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6.846</w:t>
            </w:r>
          </w:p>
        </w:tc>
        <w:tc>
          <w:tcPr>
            <w:tcW w:w="1078" w:type="dxa"/>
            <w:gridSpan w:val="2"/>
            <w:tcBorders>
              <w:top w:val="single" w:sz="8" w:space="0" w:color="AEAEAE"/>
              <w:left w:val="single" w:sz="8" w:space="0" w:color="E0E0E0"/>
              <w:bottom w:val="single" w:sz="8" w:space="0" w:color="152935"/>
              <w:right w:val="nil"/>
            </w:tcBorders>
            <w:shd w:val="clear" w:color="auto" w:fill="FFFFFF"/>
          </w:tcPr>
          <w:p w14:paraId="04584E77" w14:textId="77777777" w:rsidR="008748E9" w:rsidRPr="005D2946" w:rsidRDefault="008748E9" w:rsidP="008D10D0">
            <w:pPr>
              <w:autoSpaceDE w:val="0"/>
              <w:autoSpaceDN w:val="0"/>
              <w:adjustRightInd w:val="0"/>
              <w:spacing w:after="0" w:line="320" w:lineRule="atLeast"/>
              <w:ind w:left="60" w:right="60"/>
              <w:jc w:val="right"/>
              <w:rPr>
                <w:rFonts w:ascii="Arial" w:hAnsi="Arial" w:cs="Arial"/>
                <w:color w:val="auto"/>
                <w:sz w:val="18"/>
                <w:szCs w:val="18"/>
              </w:rPr>
            </w:pPr>
            <w:r w:rsidRPr="005D2946">
              <w:rPr>
                <w:rFonts w:ascii="Arial" w:hAnsi="Arial" w:cs="Arial"/>
                <w:color w:val="auto"/>
                <w:sz w:val="18"/>
                <w:szCs w:val="18"/>
              </w:rPr>
              <w:t>.000</w:t>
            </w:r>
          </w:p>
        </w:tc>
      </w:tr>
      <w:tr w:rsidR="00F22E6C" w:rsidRPr="00F22E6C" w14:paraId="0C25CD6F" w14:textId="77777777" w:rsidTr="0055484F">
        <w:trPr>
          <w:cantSplit/>
          <w:trHeight w:val="311"/>
        </w:trPr>
        <w:tc>
          <w:tcPr>
            <w:tcW w:w="9029" w:type="dxa"/>
            <w:gridSpan w:val="14"/>
            <w:tcBorders>
              <w:top w:val="nil"/>
              <w:left w:val="nil"/>
              <w:bottom w:val="nil"/>
              <w:right w:val="nil"/>
            </w:tcBorders>
            <w:shd w:val="clear" w:color="auto" w:fill="FFFFFF"/>
          </w:tcPr>
          <w:p w14:paraId="4C76FF1D" w14:textId="77777777" w:rsidR="008748E9" w:rsidRPr="00F22E6C" w:rsidRDefault="008748E9" w:rsidP="008D10D0">
            <w:pPr>
              <w:autoSpaceDE w:val="0"/>
              <w:autoSpaceDN w:val="0"/>
              <w:adjustRightInd w:val="0"/>
              <w:spacing w:after="0" w:line="320" w:lineRule="atLeast"/>
              <w:ind w:left="60" w:right="60"/>
              <w:rPr>
                <w:rFonts w:ascii="Arial" w:hAnsi="Arial" w:cs="Arial"/>
                <w:color w:val="auto"/>
                <w:sz w:val="18"/>
                <w:szCs w:val="18"/>
              </w:rPr>
            </w:pPr>
            <w:r w:rsidRPr="005D2946">
              <w:rPr>
                <w:rFonts w:ascii="Arial" w:hAnsi="Arial" w:cs="Arial"/>
                <w:color w:val="auto"/>
                <w:sz w:val="18"/>
                <w:szCs w:val="18"/>
              </w:rPr>
              <w:t xml:space="preserve">a. Dependent Variable: Purchase </w:t>
            </w:r>
            <w:proofErr w:type="spellStart"/>
            <w:r w:rsidRPr="005D2946">
              <w:rPr>
                <w:rFonts w:ascii="Arial" w:hAnsi="Arial" w:cs="Arial"/>
                <w:color w:val="auto"/>
                <w:sz w:val="18"/>
                <w:szCs w:val="18"/>
              </w:rPr>
              <w:t>Int</w:t>
            </w:r>
            <w:proofErr w:type="spellEnd"/>
            <w:r w:rsidRPr="005D2946">
              <w:rPr>
                <w:rFonts w:ascii="Arial" w:hAnsi="Arial" w:cs="Arial"/>
                <w:color w:val="auto"/>
                <w:sz w:val="18"/>
                <w:szCs w:val="18"/>
              </w:rPr>
              <w:t xml:space="preserve"> Mean</w:t>
            </w:r>
          </w:p>
        </w:tc>
      </w:tr>
    </w:tbl>
    <w:p w14:paraId="356E8D90" w14:textId="77777777" w:rsidR="00791288" w:rsidRPr="00F22E6C" w:rsidRDefault="00791288" w:rsidP="00F22E6C">
      <w:pPr>
        <w:ind w:left="0" w:firstLine="0"/>
        <w:rPr>
          <w:color w:val="auto"/>
        </w:rPr>
      </w:pPr>
    </w:p>
    <w:sectPr w:rsidR="00791288" w:rsidRPr="00F22E6C" w:rsidSect="004A1632">
      <w:footerReference w:type="default" r:id="rId28"/>
      <w:pgSz w:w="11907" w:h="16839" w:code="9"/>
      <w:pgMar w:top="1440" w:right="1440" w:bottom="1440" w:left="2160" w:header="720" w:footer="720" w:gutter="0"/>
      <w:pgNumType w:start="1"/>
      <w:cols w:space="720"/>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66D1D4" w14:textId="77777777" w:rsidR="007A168F" w:rsidRDefault="007A168F">
      <w:pPr>
        <w:spacing w:after="0" w:line="240" w:lineRule="auto"/>
      </w:pPr>
      <w:r>
        <w:separator/>
      </w:r>
    </w:p>
  </w:endnote>
  <w:endnote w:type="continuationSeparator" w:id="0">
    <w:p w14:paraId="703817C5" w14:textId="77777777" w:rsidR="007A168F" w:rsidRDefault="007A1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1EE9759D-317B-42EA-85D9-686DB1896A08}"/>
    <w:embedBold r:id="rId2" w:fontKey="{D7D57DC6-C98F-4C5A-9936-083C0EE8EF2D}"/>
    <w:embedItalic r:id="rId3" w:fontKey="{1B2AB920-23B9-4C01-B19B-00F6E8ADC505}"/>
  </w:font>
  <w:font w:name="Aptos">
    <w:altName w:val="Arial"/>
    <w:charset w:val="00"/>
    <w:family w:val="swiss"/>
    <w:pitch w:val="variable"/>
    <w:sig w:usb0="00000001" w:usb1="00000003" w:usb2="00000000" w:usb3="00000000" w:csb0="0000019F" w:csb1="00000000"/>
    <w:embedRegular r:id="rId4" w:subsetted="1" w:fontKey="{CCD01211-32AD-47E9-B2FB-45457D7E1631}"/>
  </w:font>
  <w:font w:name="PMingLiU">
    <w:altName w:val="新細明體"/>
    <w:panose1 w:val="02020500000000000000"/>
    <w:charset w:val="88"/>
    <w:family w:val="roman"/>
    <w:pitch w:val="variable"/>
    <w:sig w:usb0="A00002FF" w:usb1="28CFFCFA" w:usb2="00000016" w:usb3="00000000" w:csb0="00100001" w:csb1="00000000"/>
  </w:font>
  <w:font w:name="Cordia New">
    <w:panose1 w:val="020B0304020202020204"/>
    <w:charset w:val="DE"/>
    <w:family w:val="roman"/>
    <w:notTrueType/>
    <w:pitch w:val="variable"/>
    <w:sig w:usb0="01000001" w:usb1="00000000" w:usb2="00000000" w:usb3="00000000" w:csb0="0001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subsetted="1" w:fontKey="{34256334-0550-404C-9A18-41F1FCE704F4}"/>
  </w:font>
  <w:font w:name="Myanmar Text">
    <w:panose1 w:val="020B0502040204020203"/>
    <w:charset w:val="00"/>
    <w:family w:val="swiss"/>
    <w:pitch w:val="variable"/>
    <w:sig w:usb0="80000003" w:usb1="00000000" w:usb2="00000400" w:usb3="00000000" w:csb0="00000001"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6" w:fontKey="{4CC71622-D1D0-47A0-826E-AC5E1AC1D1F2}"/>
    <w:embedBold r:id="rId7" w:fontKey="{75BFAE8F-51E1-465F-AE4E-73C17DADDD68}"/>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7E4B0" w14:textId="77777777" w:rsidR="004A1632" w:rsidRDefault="004A1632">
    <w:pPr>
      <w:spacing w:after="107" w:line="259" w:lineRule="auto"/>
      <w:ind w:left="0" w:right="2" w:firstLine="0"/>
      <w:jc w:val="center"/>
    </w:pPr>
    <w:r>
      <w:fldChar w:fldCharType="begin"/>
    </w:r>
    <w:r>
      <w:instrText xml:space="preserve"> PAGE   \* MERGEFORMAT </w:instrText>
    </w:r>
    <w:r>
      <w:fldChar w:fldCharType="separate"/>
    </w:r>
    <w:r>
      <w:t>2</w:t>
    </w:r>
    <w:r>
      <w:fldChar w:fldCharType="end"/>
    </w:r>
    <w:r>
      <w:t xml:space="preserve">  </w:t>
    </w:r>
  </w:p>
  <w:p w14:paraId="53ED2095" w14:textId="77777777" w:rsidR="004A1632" w:rsidRDefault="004A1632">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937243"/>
      <w:docPartObj>
        <w:docPartGallery w:val="Page Numbers (Bottom of Page)"/>
        <w:docPartUnique/>
      </w:docPartObj>
    </w:sdtPr>
    <w:sdtEndPr>
      <w:rPr>
        <w:noProof/>
      </w:rPr>
    </w:sdtEndPr>
    <w:sdtContent>
      <w:p w14:paraId="2B2F05D0" w14:textId="5954E30B" w:rsidR="004A1632" w:rsidRDefault="004A1632">
        <w:pPr>
          <w:pStyle w:val="Footer"/>
          <w:jc w:val="center"/>
        </w:pPr>
        <w:r>
          <w:fldChar w:fldCharType="begin"/>
        </w:r>
        <w:r>
          <w:instrText xml:space="preserve"> PAGE   \* MERGEFORMAT </w:instrText>
        </w:r>
        <w:r>
          <w:fldChar w:fldCharType="separate"/>
        </w:r>
        <w:r w:rsidR="00645E7C">
          <w:rPr>
            <w:noProof/>
          </w:rPr>
          <w:t>viii</w:t>
        </w:r>
        <w:r>
          <w:rPr>
            <w:noProof/>
          </w:rPr>
          <w:fldChar w:fldCharType="end"/>
        </w:r>
      </w:p>
    </w:sdtContent>
  </w:sdt>
  <w:p w14:paraId="73F66F29" w14:textId="150A7B7B" w:rsidR="004A1632" w:rsidRDefault="004A1632">
    <w:pPr>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95BB8" w14:textId="72B75C64" w:rsidR="004A1632" w:rsidRDefault="004A1632">
    <w:pPr>
      <w:pStyle w:val="Footer"/>
      <w:jc w:val="center"/>
    </w:pPr>
  </w:p>
  <w:p w14:paraId="13B7227E" w14:textId="77777777" w:rsidR="004A1632" w:rsidRDefault="004A1632">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586962"/>
      <w:docPartObj>
        <w:docPartGallery w:val="Page Numbers (Bottom of Page)"/>
        <w:docPartUnique/>
      </w:docPartObj>
    </w:sdtPr>
    <w:sdtEndPr>
      <w:rPr>
        <w:noProof/>
      </w:rPr>
    </w:sdtEndPr>
    <w:sdtContent>
      <w:p w14:paraId="5F074B7D" w14:textId="1A1CA90B" w:rsidR="004A1632" w:rsidRDefault="004A1632">
        <w:pPr>
          <w:pStyle w:val="Footer"/>
          <w:jc w:val="center"/>
        </w:pPr>
        <w:r>
          <w:fldChar w:fldCharType="begin"/>
        </w:r>
        <w:r>
          <w:instrText xml:space="preserve"> PAGE   \* MERGEFORMAT </w:instrText>
        </w:r>
        <w:r>
          <w:fldChar w:fldCharType="separate"/>
        </w:r>
        <w:r w:rsidR="00645E7C">
          <w:rPr>
            <w:noProof/>
          </w:rPr>
          <w:t>i</w:t>
        </w:r>
        <w:r>
          <w:rPr>
            <w:noProof/>
          </w:rPr>
          <w:fldChar w:fldCharType="end"/>
        </w:r>
      </w:p>
    </w:sdtContent>
  </w:sdt>
  <w:p w14:paraId="379411C8" w14:textId="6C1105FA" w:rsidR="004A1632" w:rsidRDefault="004A1632" w:rsidP="006103DF">
    <w:pPr>
      <w:tabs>
        <w:tab w:val="left" w:pos="2880"/>
      </w:tabs>
      <w:spacing w:after="160" w:line="259" w:lineRule="auto"/>
      <w:ind w:left="0" w:right="0" w:firstLine="0"/>
      <w:jc w:val="left"/>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062711"/>
      <w:docPartObj>
        <w:docPartGallery w:val="Page Numbers (Bottom of Page)"/>
        <w:docPartUnique/>
      </w:docPartObj>
    </w:sdtPr>
    <w:sdtEndPr>
      <w:rPr>
        <w:rFonts w:ascii="Times New Roman" w:hAnsi="Times New Roman"/>
        <w:noProof/>
        <w:sz w:val="24"/>
      </w:rPr>
    </w:sdtEndPr>
    <w:sdtContent>
      <w:p w14:paraId="6F1987FA" w14:textId="77777777" w:rsidR="004A1632" w:rsidRPr="005113BE" w:rsidRDefault="004A1632">
        <w:pPr>
          <w:pStyle w:val="Footer"/>
          <w:jc w:val="center"/>
          <w:rPr>
            <w:rFonts w:ascii="Times New Roman" w:hAnsi="Times New Roman"/>
            <w:sz w:val="24"/>
          </w:rPr>
        </w:pPr>
        <w:r w:rsidRPr="005113BE">
          <w:rPr>
            <w:rFonts w:ascii="Times New Roman" w:hAnsi="Times New Roman"/>
            <w:sz w:val="24"/>
          </w:rPr>
          <w:fldChar w:fldCharType="begin"/>
        </w:r>
        <w:r w:rsidRPr="005113BE">
          <w:rPr>
            <w:rFonts w:ascii="Times New Roman" w:hAnsi="Times New Roman"/>
            <w:sz w:val="24"/>
          </w:rPr>
          <w:instrText xml:space="preserve"> PAGE   \* MERGEFORMAT </w:instrText>
        </w:r>
        <w:r w:rsidRPr="005113BE">
          <w:rPr>
            <w:rFonts w:ascii="Times New Roman" w:hAnsi="Times New Roman"/>
            <w:sz w:val="24"/>
          </w:rPr>
          <w:fldChar w:fldCharType="separate"/>
        </w:r>
        <w:r w:rsidR="00645E7C">
          <w:rPr>
            <w:rFonts w:ascii="Times New Roman" w:hAnsi="Times New Roman"/>
            <w:noProof/>
            <w:sz w:val="24"/>
          </w:rPr>
          <w:t>36</w:t>
        </w:r>
        <w:r w:rsidRPr="005113BE">
          <w:rPr>
            <w:rFonts w:ascii="Times New Roman" w:hAnsi="Times New Roman"/>
            <w:noProof/>
            <w:sz w:val="24"/>
          </w:rPr>
          <w:fldChar w:fldCharType="end"/>
        </w:r>
      </w:p>
    </w:sdtContent>
  </w:sdt>
  <w:p w14:paraId="418261CE" w14:textId="77777777" w:rsidR="004A1632" w:rsidRDefault="004A1632">
    <w:pPr>
      <w:spacing w:after="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75183"/>
      <w:docPartObj>
        <w:docPartGallery w:val="Page Numbers (Bottom of Page)"/>
        <w:docPartUnique/>
      </w:docPartObj>
    </w:sdtPr>
    <w:sdtEndPr>
      <w:rPr>
        <w:noProof/>
      </w:rPr>
    </w:sdtEndPr>
    <w:sdtContent>
      <w:p w14:paraId="68EA8B4B" w14:textId="455C6C04" w:rsidR="004A1632" w:rsidRDefault="004A163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757DD22" w14:textId="77777777" w:rsidR="004A1632" w:rsidRDefault="004A1632">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F0E1E" w14:textId="393A8FDA" w:rsidR="004A1632" w:rsidRDefault="004A1632">
    <w:pPr>
      <w:pStyle w:val="Footer"/>
      <w:jc w:val="center"/>
    </w:pPr>
  </w:p>
  <w:p w14:paraId="4EAD995F" w14:textId="77777777" w:rsidR="004A1632" w:rsidRDefault="004A1632">
    <w:pPr>
      <w:spacing w:after="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08EBF6" w14:textId="77777777" w:rsidR="007A168F" w:rsidRDefault="007A168F">
      <w:pPr>
        <w:spacing w:after="0" w:line="240" w:lineRule="auto"/>
      </w:pPr>
      <w:r>
        <w:separator/>
      </w:r>
    </w:p>
  </w:footnote>
  <w:footnote w:type="continuationSeparator" w:id="0">
    <w:p w14:paraId="7E35EA4E" w14:textId="77777777" w:rsidR="007A168F" w:rsidRDefault="007A16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F5A"/>
    <w:multiLevelType w:val="multilevel"/>
    <w:tmpl w:val="39A273B0"/>
    <w:lvl w:ilvl="0">
      <w:start w:val="1"/>
      <w:numFmt w:val="decimal"/>
      <w:lvlText w:val="%1"/>
      <w:lvlJc w:val="left"/>
      <w:pPr>
        <w:ind w:left="360" w:hanging="360"/>
      </w:pPr>
      <w:rPr>
        <w:rFonts w:hint="default"/>
        <w:sz w:val="26"/>
      </w:rPr>
    </w:lvl>
    <w:lvl w:ilvl="1">
      <w:start w:val="5"/>
      <w:numFmt w:val="decimal"/>
      <w:lvlText w:val="%1.%2"/>
      <w:lvlJc w:val="left"/>
      <w:pPr>
        <w:ind w:left="360" w:hanging="36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440" w:hanging="1440"/>
      </w:pPr>
      <w:rPr>
        <w:rFonts w:hint="default"/>
        <w:sz w:val="26"/>
      </w:rPr>
    </w:lvl>
    <w:lvl w:ilvl="8">
      <w:start w:val="1"/>
      <w:numFmt w:val="decimal"/>
      <w:lvlText w:val="%1.%2.%3.%4.%5.%6.%7.%8.%9"/>
      <w:lvlJc w:val="left"/>
      <w:pPr>
        <w:ind w:left="1800" w:hanging="1800"/>
      </w:pPr>
      <w:rPr>
        <w:rFonts w:hint="default"/>
        <w:sz w:val="26"/>
      </w:rPr>
    </w:lvl>
  </w:abstractNum>
  <w:abstractNum w:abstractNumId="1">
    <w:nsid w:val="1E956982"/>
    <w:multiLevelType w:val="multilevel"/>
    <w:tmpl w:val="138EB296"/>
    <w:lvl w:ilvl="0">
      <w:start w:val="6"/>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Restart w:val="0"/>
      <w:lvlText w:val="%1.%2"/>
      <w:lvlJc w:val="left"/>
      <w:pPr>
        <w:ind w:left="1058"/>
      </w:pPr>
      <w:rPr>
        <w:rFonts w:ascii="Times New Roman" w:eastAsia="Times New Roman" w:hAnsi="Times New Roman" w:cs="Times New Roman"/>
        <w:b/>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nsid w:val="22183AEF"/>
    <w:multiLevelType w:val="hybridMultilevel"/>
    <w:tmpl w:val="6330BAD4"/>
    <w:lvl w:ilvl="0" w:tplc="F558EA48">
      <w:start w:val="1"/>
      <w:numFmt w:val="decimal"/>
      <w:lvlText w:val="%1."/>
      <w:lvlJc w:val="left"/>
      <w:pPr>
        <w:ind w:left="14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49A3C6A">
      <w:start w:val="1"/>
      <w:numFmt w:val="lowerLetter"/>
      <w:lvlText w:val="%2"/>
      <w:lvlJc w:val="left"/>
      <w:pPr>
        <w:ind w:left="34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C4AA554">
      <w:start w:val="1"/>
      <w:numFmt w:val="lowerRoman"/>
      <w:lvlText w:val="%3"/>
      <w:lvlJc w:val="left"/>
      <w:pPr>
        <w:ind w:left="41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FD4A8BA">
      <w:start w:val="1"/>
      <w:numFmt w:val="decimal"/>
      <w:lvlText w:val="%4"/>
      <w:lvlJc w:val="left"/>
      <w:pPr>
        <w:ind w:left="49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BF886E4">
      <w:start w:val="1"/>
      <w:numFmt w:val="lowerLetter"/>
      <w:lvlText w:val="%5"/>
      <w:lvlJc w:val="left"/>
      <w:pPr>
        <w:ind w:left="56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AFA9530">
      <w:start w:val="1"/>
      <w:numFmt w:val="lowerRoman"/>
      <w:lvlText w:val="%6"/>
      <w:lvlJc w:val="left"/>
      <w:pPr>
        <w:ind w:left="63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68DC6A">
      <w:start w:val="1"/>
      <w:numFmt w:val="decimal"/>
      <w:lvlText w:val="%7"/>
      <w:lvlJc w:val="left"/>
      <w:pPr>
        <w:ind w:left="70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DAEA14">
      <w:start w:val="1"/>
      <w:numFmt w:val="lowerLetter"/>
      <w:lvlText w:val="%8"/>
      <w:lvlJc w:val="left"/>
      <w:pPr>
        <w:ind w:left="77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2B2FF12">
      <w:start w:val="1"/>
      <w:numFmt w:val="lowerRoman"/>
      <w:lvlText w:val="%9"/>
      <w:lvlJc w:val="left"/>
      <w:pPr>
        <w:ind w:left="85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2FD37113"/>
    <w:multiLevelType w:val="hybridMultilevel"/>
    <w:tmpl w:val="E21C0F8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00A318B"/>
    <w:multiLevelType w:val="hybridMultilevel"/>
    <w:tmpl w:val="C75A860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
    <w:nsid w:val="38C35D99"/>
    <w:multiLevelType w:val="hybridMultilevel"/>
    <w:tmpl w:val="E2FED3DC"/>
    <w:lvl w:ilvl="0" w:tplc="78B67E32">
      <w:start w:val="4"/>
      <w:numFmt w:val="decimal"/>
      <w:lvlText w:val="%1."/>
      <w:lvlJc w:val="left"/>
      <w:pPr>
        <w:ind w:left="2515" w:hanging="360"/>
      </w:pPr>
      <w:rPr>
        <w:rFonts w:hint="default"/>
        <w:sz w:val="26"/>
      </w:rPr>
    </w:lvl>
    <w:lvl w:ilvl="1" w:tplc="04090019" w:tentative="1">
      <w:start w:val="1"/>
      <w:numFmt w:val="lowerLetter"/>
      <w:lvlText w:val="%2."/>
      <w:lvlJc w:val="left"/>
      <w:pPr>
        <w:ind w:left="3235" w:hanging="360"/>
      </w:pPr>
    </w:lvl>
    <w:lvl w:ilvl="2" w:tplc="0409001B">
      <w:start w:val="1"/>
      <w:numFmt w:val="lowerRoman"/>
      <w:lvlText w:val="%3."/>
      <w:lvlJc w:val="right"/>
      <w:pPr>
        <w:ind w:left="3955" w:hanging="180"/>
      </w:pPr>
    </w:lvl>
    <w:lvl w:ilvl="3" w:tplc="0409000F" w:tentative="1">
      <w:start w:val="1"/>
      <w:numFmt w:val="decimal"/>
      <w:lvlText w:val="%4."/>
      <w:lvlJc w:val="left"/>
      <w:pPr>
        <w:ind w:left="4675" w:hanging="360"/>
      </w:pPr>
    </w:lvl>
    <w:lvl w:ilvl="4" w:tplc="04090019" w:tentative="1">
      <w:start w:val="1"/>
      <w:numFmt w:val="lowerLetter"/>
      <w:lvlText w:val="%5."/>
      <w:lvlJc w:val="left"/>
      <w:pPr>
        <w:ind w:left="5395" w:hanging="360"/>
      </w:pPr>
    </w:lvl>
    <w:lvl w:ilvl="5" w:tplc="0409001B" w:tentative="1">
      <w:start w:val="1"/>
      <w:numFmt w:val="lowerRoman"/>
      <w:lvlText w:val="%6."/>
      <w:lvlJc w:val="right"/>
      <w:pPr>
        <w:ind w:left="6115" w:hanging="180"/>
      </w:pPr>
    </w:lvl>
    <w:lvl w:ilvl="6" w:tplc="0409000F" w:tentative="1">
      <w:start w:val="1"/>
      <w:numFmt w:val="decimal"/>
      <w:lvlText w:val="%7."/>
      <w:lvlJc w:val="left"/>
      <w:pPr>
        <w:ind w:left="6835" w:hanging="360"/>
      </w:pPr>
    </w:lvl>
    <w:lvl w:ilvl="7" w:tplc="04090019" w:tentative="1">
      <w:start w:val="1"/>
      <w:numFmt w:val="lowerLetter"/>
      <w:lvlText w:val="%8."/>
      <w:lvlJc w:val="left"/>
      <w:pPr>
        <w:ind w:left="7555" w:hanging="360"/>
      </w:pPr>
    </w:lvl>
    <w:lvl w:ilvl="8" w:tplc="0409001B" w:tentative="1">
      <w:start w:val="1"/>
      <w:numFmt w:val="lowerRoman"/>
      <w:lvlText w:val="%9."/>
      <w:lvlJc w:val="right"/>
      <w:pPr>
        <w:ind w:left="8275" w:hanging="180"/>
      </w:pPr>
    </w:lvl>
  </w:abstractNum>
  <w:abstractNum w:abstractNumId="6">
    <w:nsid w:val="3FC47DCE"/>
    <w:multiLevelType w:val="multilevel"/>
    <w:tmpl w:val="44782D04"/>
    <w:lvl w:ilvl="0">
      <w:start w:val="1"/>
      <w:numFmt w:val="decimal"/>
      <w:lvlText w:val="%1"/>
      <w:lvlJc w:val="left"/>
      <w:pPr>
        <w:ind w:left="360" w:hanging="360"/>
      </w:pPr>
      <w:rPr>
        <w:rFonts w:hint="default"/>
        <w:b w:val="0"/>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3FC94403"/>
    <w:multiLevelType w:val="hybridMultilevel"/>
    <w:tmpl w:val="98E88584"/>
    <w:lvl w:ilvl="0" w:tplc="7D6E5E72">
      <w:start w:val="1"/>
      <w:numFmt w:val="lowerLetter"/>
      <w:lvlText w:val="%1."/>
      <w:lvlJc w:val="left"/>
      <w:pPr>
        <w:ind w:left="7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8385CB2">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5BE7D00">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398B99A">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C04423C">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04EFB0C">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8F2CAB2">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FF248FC">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B240DE6">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nsid w:val="498C4FE4"/>
    <w:multiLevelType w:val="hybridMultilevel"/>
    <w:tmpl w:val="98E88584"/>
    <w:lvl w:ilvl="0" w:tplc="7D6E5E72">
      <w:start w:val="1"/>
      <w:numFmt w:val="lowerLetter"/>
      <w:lvlText w:val="%1."/>
      <w:lvlJc w:val="left"/>
      <w:pPr>
        <w:ind w:left="7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8385CB2">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5BE7D00">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398B99A">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C04423C">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04EFB0C">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8F2CAB2">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FF248FC">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B240DE6">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
    <w:nsid w:val="5FE17E40"/>
    <w:multiLevelType w:val="multilevel"/>
    <w:tmpl w:val="48BA9968"/>
    <w:lvl w:ilvl="0">
      <w:start w:val="5"/>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b/>
        <w:bCs/>
        <w:sz w:val="24"/>
        <w:szCs w:val="24"/>
      </w:rPr>
    </w:lvl>
    <w:lvl w:ilvl="2">
      <w:start w:val="1"/>
      <w:numFmt w:val="decimal"/>
      <w:lvlText w:val="%3."/>
      <w:lvlJc w:val="left"/>
      <w:pPr>
        <w:ind w:hanging="360"/>
      </w:pPr>
      <w:rPr>
        <w:rFonts w:ascii="Times New Roman" w:eastAsia="Times New Roman" w:hAnsi="Times New Roman" w:hint="default"/>
        <w:b/>
        <w:bCs/>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nsid w:val="60DB080D"/>
    <w:multiLevelType w:val="hybridMultilevel"/>
    <w:tmpl w:val="0FF43F5A"/>
    <w:lvl w:ilvl="0" w:tplc="CD4A40B6">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AC0C062">
      <w:start w:val="1"/>
      <w:numFmt w:val="lowerLetter"/>
      <w:lvlText w:val="%2"/>
      <w:lvlJc w:val="left"/>
      <w:pPr>
        <w:ind w:left="14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280EF8">
      <w:start w:val="4"/>
      <w:numFmt w:val="decimal"/>
      <w:lvlRestart w:val="0"/>
      <w:lvlText w:val="%3."/>
      <w:lvlJc w:val="left"/>
      <w:pPr>
        <w:ind w:left="2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96A97B2">
      <w:start w:val="1"/>
      <w:numFmt w:val="decimal"/>
      <w:lvlText w:val="%4"/>
      <w:lvlJc w:val="left"/>
      <w:pPr>
        <w:ind w:left="32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5F44346">
      <w:start w:val="1"/>
      <w:numFmt w:val="lowerLetter"/>
      <w:lvlText w:val="%5"/>
      <w:lvlJc w:val="left"/>
      <w:pPr>
        <w:ind w:left="39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F042DB6">
      <w:start w:val="1"/>
      <w:numFmt w:val="lowerRoman"/>
      <w:lvlText w:val="%6"/>
      <w:lvlJc w:val="left"/>
      <w:pPr>
        <w:ind w:left="4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3C6DDBE">
      <w:start w:val="1"/>
      <w:numFmt w:val="decimal"/>
      <w:lvlText w:val="%7"/>
      <w:lvlJc w:val="left"/>
      <w:pPr>
        <w:ind w:left="54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62639B8">
      <w:start w:val="1"/>
      <w:numFmt w:val="lowerLetter"/>
      <w:lvlText w:val="%8"/>
      <w:lvlJc w:val="left"/>
      <w:pPr>
        <w:ind w:left="61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2A6D796">
      <w:start w:val="1"/>
      <w:numFmt w:val="lowerRoman"/>
      <w:lvlText w:val="%9"/>
      <w:lvlJc w:val="left"/>
      <w:pPr>
        <w:ind w:left="68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62D309C4"/>
    <w:multiLevelType w:val="hybridMultilevel"/>
    <w:tmpl w:val="98E88584"/>
    <w:lvl w:ilvl="0" w:tplc="7D6E5E72">
      <w:start w:val="1"/>
      <w:numFmt w:val="lowerLetter"/>
      <w:lvlText w:val="%1."/>
      <w:lvlJc w:val="left"/>
      <w:pPr>
        <w:ind w:left="7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8385CB2">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5BE7D00">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398B99A">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C04423C">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04EFB0C">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8F2CAB2">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FF248FC">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B240DE6">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
    <w:nsid w:val="68D627FD"/>
    <w:multiLevelType w:val="hybridMultilevel"/>
    <w:tmpl w:val="DEA02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960A77"/>
    <w:multiLevelType w:val="hybridMultilevel"/>
    <w:tmpl w:val="9C6C72C8"/>
    <w:lvl w:ilvl="0" w:tplc="599C2DDE">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7B249F2">
      <w:start w:val="1"/>
      <w:numFmt w:val="lowerLetter"/>
      <w:lvlText w:val="%2"/>
      <w:lvlJc w:val="left"/>
      <w:pPr>
        <w:ind w:left="1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7AEA2A">
      <w:start w:val="1"/>
      <w:numFmt w:val="lowerRoman"/>
      <w:lvlText w:val="%3"/>
      <w:lvlJc w:val="left"/>
      <w:pPr>
        <w:ind w:left="2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828B648">
      <w:start w:val="7"/>
      <w:numFmt w:val="decimal"/>
      <w:lvlRestart w:val="0"/>
      <w:lvlText w:val="%4."/>
      <w:lvlJc w:val="left"/>
      <w:pPr>
        <w:ind w:left="2968"/>
      </w:pPr>
      <w:rPr>
        <w:rFonts w:ascii="Times New Roman" w:eastAsia="Times New Roman" w:hAnsi="Times New Roman" w:cs="Times New Roman"/>
        <w:b/>
        <w:i w:val="0"/>
        <w:strike w:val="0"/>
        <w:dstrike w:val="0"/>
        <w:color w:val="000000"/>
        <w:sz w:val="26"/>
        <w:szCs w:val="26"/>
        <w:u w:val="none" w:color="000000"/>
        <w:bdr w:val="none" w:sz="0" w:space="0" w:color="auto"/>
        <w:shd w:val="clear" w:color="auto" w:fill="auto"/>
        <w:vertAlign w:val="baseline"/>
      </w:rPr>
    </w:lvl>
    <w:lvl w:ilvl="4" w:tplc="A39049FE">
      <w:start w:val="1"/>
      <w:numFmt w:val="lowerLetter"/>
      <w:lvlText w:val="%5"/>
      <w:lvlJc w:val="left"/>
      <w:pPr>
        <w:ind w:left="39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C8A434A">
      <w:start w:val="1"/>
      <w:numFmt w:val="lowerRoman"/>
      <w:lvlText w:val="%6"/>
      <w:lvlJc w:val="left"/>
      <w:pPr>
        <w:ind w:left="4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1EE3332">
      <w:start w:val="1"/>
      <w:numFmt w:val="decimal"/>
      <w:lvlText w:val="%7"/>
      <w:lvlJc w:val="left"/>
      <w:pPr>
        <w:ind w:left="53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D46944">
      <w:start w:val="1"/>
      <w:numFmt w:val="lowerLetter"/>
      <w:lvlText w:val="%8"/>
      <w:lvlJc w:val="left"/>
      <w:pPr>
        <w:ind w:left="6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C00F8C8">
      <w:start w:val="1"/>
      <w:numFmt w:val="lowerRoman"/>
      <w:lvlText w:val="%9"/>
      <w:lvlJc w:val="left"/>
      <w:pPr>
        <w:ind w:left="68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2"/>
  </w:num>
  <w:num w:numId="2">
    <w:abstractNumId w:val="11"/>
  </w:num>
  <w:num w:numId="3">
    <w:abstractNumId w:val="1"/>
  </w:num>
  <w:num w:numId="4">
    <w:abstractNumId w:val="13"/>
  </w:num>
  <w:num w:numId="5">
    <w:abstractNumId w:val="10"/>
  </w:num>
  <w:num w:numId="6">
    <w:abstractNumId w:val="3"/>
  </w:num>
  <w:num w:numId="7">
    <w:abstractNumId w:val="12"/>
  </w:num>
  <w:num w:numId="8">
    <w:abstractNumId w:val="5"/>
  </w:num>
  <w:num w:numId="9">
    <w:abstractNumId w:val="4"/>
  </w:num>
  <w:num w:numId="10">
    <w:abstractNumId w:val="0"/>
  </w:num>
  <w:num w:numId="11">
    <w:abstractNumId w:val="6"/>
  </w:num>
  <w:num w:numId="12">
    <w:abstractNumId w:val="8"/>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saveSubset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7B8"/>
    <w:rsid w:val="00002364"/>
    <w:rsid w:val="00005674"/>
    <w:rsid w:val="00010727"/>
    <w:rsid w:val="000118DB"/>
    <w:rsid w:val="00013389"/>
    <w:rsid w:val="00013629"/>
    <w:rsid w:val="000136CF"/>
    <w:rsid w:val="00014345"/>
    <w:rsid w:val="00032A10"/>
    <w:rsid w:val="00033E60"/>
    <w:rsid w:val="000354FA"/>
    <w:rsid w:val="00042713"/>
    <w:rsid w:val="00054CFE"/>
    <w:rsid w:val="00055490"/>
    <w:rsid w:val="00062DA5"/>
    <w:rsid w:val="00064CF3"/>
    <w:rsid w:val="000656A9"/>
    <w:rsid w:val="000664CA"/>
    <w:rsid w:val="00067C46"/>
    <w:rsid w:val="0007059B"/>
    <w:rsid w:val="00073373"/>
    <w:rsid w:val="00073A00"/>
    <w:rsid w:val="00074080"/>
    <w:rsid w:val="00081991"/>
    <w:rsid w:val="00083AA1"/>
    <w:rsid w:val="000869EE"/>
    <w:rsid w:val="00090769"/>
    <w:rsid w:val="00091D2D"/>
    <w:rsid w:val="000B7A88"/>
    <w:rsid w:val="000C15D2"/>
    <w:rsid w:val="000C2A0D"/>
    <w:rsid w:val="000C43D1"/>
    <w:rsid w:val="000C4EE3"/>
    <w:rsid w:val="000C5BF1"/>
    <w:rsid w:val="000D0E86"/>
    <w:rsid w:val="000D185A"/>
    <w:rsid w:val="000D59E7"/>
    <w:rsid w:val="000D66AA"/>
    <w:rsid w:val="000E792C"/>
    <w:rsid w:val="000F1CF9"/>
    <w:rsid w:val="000F2FC1"/>
    <w:rsid w:val="000F3024"/>
    <w:rsid w:val="000F435D"/>
    <w:rsid w:val="000F4871"/>
    <w:rsid w:val="00102DA9"/>
    <w:rsid w:val="00120986"/>
    <w:rsid w:val="001219AD"/>
    <w:rsid w:val="00123BFC"/>
    <w:rsid w:val="0012436F"/>
    <w:rsid w:val="00127FA0"/>
    <w:rsid w:val="00136151"/>
    <w:rsid w:val="001364DE"/>
    <w:rsid w:val="00141962"/>
    <w:rsid w:val="00145DE8"/>
    <w:rsid w:val="001474DD"/>
    <w:rsid w:val="00150027"/>
    <w:rsid w:val="00151A88"/>
    <w:rsid w:val="001560F4"/>
    <w:rsid w:val="00156783"/>
    <w:rsid w:val="00163A70"/>
    <w:rsid w:val="001668E6"/>
    <w:rsid w:val="00167A0D"/>
    <w:rsid w:val="00182139"/>
    <w:rsid w:val="001834E2"/>
    <w:rsid w:val="00183F73"/>
    <w:rsid w:val="001855C5"/>
    <w:rsid w:val="00193816"/>
    <w:rsid w:val="001949C8"/>
    <w:rsid w:val="0019599B"/>
    <w:rsid w:val="00196480"/>
    <w:rsid w:val="00197115"/>
    <w:rsid w:val="00197A42"/>
    <w:rsid w:val="001A18E7"/>
    <w:rsid w:val="001A19A7"/>
    <w:rsid w:val="001A2617"/>
    <w:rsid w:val="001B1803"/>
    <w:rsid w:val="001B1CBB"/>
    <w:rsid w:val="001B1E36"/>
    <w:rsid w:val="001B5DAC"/>
    <w:rsid w:val="001B6F1C"/>
    <w:rsid w:val="001C3A1F"/>
    <w:rsid w:val="001C3F99"/>
    <w:rsid w:val="001C55C2"/>
    <w:rsid w:val="001D03B9"/>
    <w:rsid w:val="001D4EA1"/>
    <w:rsid w:val="001D5C0D"/>
    <w:rsid w:val="001E0B40"/>
    <w:rsid w:val="001E21A8"/>
    <w:rsid w:val="001E3D72"/>
    <w:rsid w:val="001E40DA"/>
    <w:rsid w:val="001E58E1"/>
    <w:rsid w:val="001E7E52"/>
    <w:rsid w:val="001E7FD0"/>
    <w:rsid w:val="001F17D8"/>
    <w:rsid w:val="001F18D9"/>
    <w:rsid w:val="001F4066"/>
    <w:rsid w:val="001F72C4"/>
    <w:rsid w:val="001F7738"/>
    <w:rsid w:val="00211C4A"/>
    <w:rsid w:val="00223278"/>
    <w:rsid w:val="00223B88"/>
    <w:rsid w:val="00224DDA"/>
    <w:rsid w:val="0022748C"/>
    <w:rsid w:val="00227FA3"/>
    <w:rsid w:val="002310B7"/>
    <w:rsid w:val="00233F78"/>
    <w:rsid w:val="0024058F"/>
    <w:rsid w:val="002445A9"/>
    <w:rsid w:val="0024679A"/>
    <w:rsid w:val="00252727"/>
    <w:rsid w:val="002528D6"/>
    <w:rsid w:val="00253CA6"/>
    <w:rsid w:val="00264D35"/>
    <w:rsid w:val="00265454"/>
    <w:rsid w:val="00265CDE"/>
    <w:rsid w:val="00270F87"/>
    <w:rsid w:val="002717B9"/>
    <w:rsid w:val="002739B4"/>
    <w:rsid w:val="00275E27"/>
    <w:rsid w:val="0028386E"/>
    <w:rsid w:val="0028645E"/>
    <w:rsid w:val="0028780C"/>
    <w:rsid w:val="002902CF"/>
    <w:rsid w:val="0029150F"/>
    <w:rsid w:val="00294CCD"/>
    <w:rsid w:val="00295AED"/>
    <w:rsid w:val="0029775C"/>
    <w:rsid w:val="002A1E70"/>
    <w:rsid w:val="002A5218"/>
    <w:rsid w:val="002B0FEB"/>
    <w:rsid w:val="002B5631"/>
    <w:rsid w:val="002D177F"/>
    <w:rsid w:val="002D1BB5"/>
    <w:rsid w:val="002D336A"/>
    <w:rsid w:val="002D6744"/>
    <w:rsid w:val="002E026A"/>
    <w:rsid w:val="002E49EC"/>
    <w:rsid w:val="002E4BB8"/>
    <w:rsid w:val="002E6E4C"/>
    <w:rsid w:val="002F1BAE"/>
    <w:rsid w:val="002F6D3A"/>
    <w:rsid w:val="00302C6B"/>
    <w:rsid w:val="00304ADD"/>
    <w:rsid w:val="00304FB5"/>
    <w:rsid w:val="00307B4F"/>
    <w:rsid w:val="00314013"/>
    <w:rsid w:val="00316517"/>
    <w:rsid w:val="00317293"/>
    <w:rsid w:val="0032302C"/>
    <w:rsid w:val="00324F38"/>
    <w:rsid w:val="00336C00"/>
    <w:rsid w:val="003404DE"/>
    <w:rsid w:val="00340E38"/>
    <w:rsid w:val="003419ED"/>
    <w:rsid w:val="00342370"/>
    <w:rsid w:val="00346882"/>
    <w:rsid w:val="00346B59"/>
    <w:rsid w:val="00355F0F"/>
    <w:rsid w:val="00360288"/>
    <w:rsid w:val="00362338"/>
    <w:rsid w:val="00373247"/>
    <w:rsid w:val="0037353F"/>
    <w:rsid w:val="0037489E"/>
    <w:rsid w:val="003806AA"/>
    <w:rsid w:val="00380ACD"/>
    <w:rsid w:val="003825EC"/>
    <w:rsid w:val="00384189"/>
    <w:rsid w:val="0038581E"/>
    <w:rsid w:val="003876E7"/>
    <w:rsid w:val="00391EAA"/>
    <w:rsid w:val="003955D2"/>
    <w:rsid w:val="003962CD"/>
    <w:rsid w:val="00396342"/>
    <w:rsid w:val="00396C91"/>
    <w:rsid w:val="003A1F58"/>
    <w:rsid w:val="003A392C"/>
    <w:rsid w:val="003B013A"/>
    <w:rsid w:val="003B65F4"/>
    <w:rsid w:val="003B66A5"/>
    <w:rsid w:val="003C0E1F"/>
    <w:rsid w:val="003C581F"/>
    <w:rsid w:val="003C75ED"/>
    <w:rsid w:val="003D2651"/>
    <w:rsid w:val="003E6C48"/>
    <w:rsid w:val="003E7857"/>
    <w:rsid w:val="003F05DB"/>
    <w:rsid w:val="003F1C43"/>
    <w:rsid w:val="003F20ED"/>
    <w:rsid w:val="003F4973"/>
    <w:rsid w:val="004020BB"/>
    <w:rsid w:val="004037D7"/>
    <w:rsid w:val="004042CB"/>
    <w:rsid w:val="00405E7A"/>
    <w:rsid w:val="00411DC3"/>
    <w:rsid w:val="00414F66"/>
    <w:rsid w:val="00416B4D"/>
    <w:rsid w:val="004175B2"/>
    <w:rsid w:val="00420C2E"/>
    <w:rsid w:val="00421E3B"/>
    <w:rsid w:val="00423411"/>
    <w:rsid w:val="004242AD"/>
    <w:rsid w:val="004245DE"/>
    <w:rsid w:val="0043074C"/>
    <w:rsid w:val="004326C2"/>
    <w:rsid w:val="004457E8"/>
    <w:rsid w:val="004457F4"/>
    <w:rsid w:val="00446423"/>
    <w:rsid w:val="0045735A"/>
    <w:rsid w:val="00462851"/>
    <w:rsid w:val="00466684"/>
    <w:rsid w:val="0047245B"/>
    <w:rsid w:val="004733D4"/>
    <w:rsid w:val="00481C2B"/>
    <w:rsid w:val="0048453E"/>
    <w:rsid w:val="00490308"/>
    <w:rsid w:val="004907F7"/>
    <w:rsid w:val="00491ACA"/>
    <w:rsid w:val="00494192"/>
    <w:rsid w:val="004A1632"/>
    <w:rsid w:val="004A22FF"/>
    <w:rsid w:val="004A41C9"/>
    <w:rsid w:val="004A530D"/>
    <w:rsid w:val="004A58E8"/>
    <w:rsid w:val="004B0CE0"/>
    <w:rsid w:val="004B336D"/>
    <w:rsid w:val="004B393F"/>
    <w:rsid w:val="004B3ACE"/>
    <w:rsid w:val="004B4DA8"/>
    <w:rsid w:val="004B579B"/>
    <w:rsid w:val="004C173C"/>
    <w:rsid w:val="004C3DCA"/>
    <w:rsid w:val="004D2174"/>
    <w:rsid w:val="004D2D15"/>
    <w:rsid w:val="004E2C06"/>
    <w:rsid w:val="004E4E06"/>
    <w:rsid w:val="004E5AAC"/>
    <w:rsid w:val="004E663F"/>
    <w:rsid w:val="00502B7C"/>
    <w:rsid w:val="00504084"/>
    <w:rsid w:val="005113BE"/>
    <w:rsid w:val="00511927"/>
    <w:rsid w:val="00513E1C"/>
    <w:rsid w:val="00520FBD"/>
    <w:rsid w:val="00523385"/>
    <w:rsid w:val="00523DC0"/>
    <w:rsid w:val="005344BF"/>
    <w:rsid w:val="00544932"/>
    <w:rsid w:val="0055007C"/>
    <w:rsid w:val="0055152C"/>
    <w:rsid w:val="0055484F"/>
    <w:rsid w:val="00555E08"/>
    <w:rsid w:val="005639D9"/>
    <w:rsid w:val="00565791"/>
    <w:rsid w:val="00570155"/>
    <w:rsid w:val="00574E1F"/>
    <w:rsid w:val="005755EF"/>
    <w:rsid w:val="00582CC9"/>
    <w:rsid w:val="005876A3"/>
    <w:rsid w:val="00590D64"/>
    <w:rsid w:val="00593E5A"/>
    <w:rsid w:val="005947F1"/>
    <w:rsid w:val="0059669C"/>
    <w:rsid w:val="005A05D1"/>
    <w:rsid w:val="005B1CB1"/>
    <w:rsid w:val="005B2691"/>
    <w:rsid w:val="005B4E16"/>
    <w:rsid w:val="005B5394"/>
    <w:rsid w:val="005B78BA"/>
    <w:rsid w:val="005C1037"/>
    <w:rsid w:val="005D0D12"/>
    <w:rsid w:val="005D2946"/>
    <w:rsid w:val="005D3789"/>
    <w:rsid w:val="005E1387"/>
    <w:rsid w:val="005E2A24"/>
    <w:rsid w:val="005E3BB2"/>
    <w:rsid w:val="005E49A1"/>
    <w:rsid w:val="005E4FBA"/>
    <w:rsid w:val="005E6E07"/>
    <w:rsid w:val="005F6273"/>
    <w:rsid w:val="005F6F1D"/>
    <w:rsid w:val="00603E7A"/>
    <w:rsid w:val="006051B6"/>
    <w:rsid w:val="006064CC"/>
    <w:rsid w:val="006103DF"/>
    <w:rsid w:val="006134CC"/>
    <w:rsid w:val="00620EB0"/>
    <w:rsid w:val="00621CAC"/>
    <w:rsid w:val="00632001"/>
    <w:rsid w:val="00636BA2"/>
    <w:rsid w:val="00642C7D"/>
    <w:rsid w:val="00643488"/>
    <w:rsid w:val="006447B8"/>
    <w:rsid w:val="00645E7C"/>
    <w:rsid w:val="00647A2F"/>
    <w:rsid w:val="0065165F"/>
    <w:rsid w:val="00654E27"/>
    <w:rsid w:val="00654EB7"/>
    <w:rsid w:val="00667953"/>
    <w:rsid w:val="006707EC"/>
    <w:rsid w:val="00671AEF"/>
    <w:rsid w:val="0067251D"/>
    <w:rsid w:val="00674882"/>
    <w:rsid w:val="00676090"/>
    <w:rsid w:val="00676503"/>
    <w:rsid w:val="00680ACA"/>
    <w:rsid w:val="006861DC"/>
    <w:rsid w:val="00691FFD"/>
    <w:rsid w:val="00693BAE"/>
    <w:rsid w:val="00696838"/>
    <w:rsid w:val="006A23C2"/>
    <w:rsid w:val="006A39C8"/>
    <w:rsid w:val="006A3F44"/>
    <w:rsid w:val="006A6D98"/>
    <w:rsid w:val="006A7BF0"/>
    <w:rsid w:val="006B26F8"/>
    <w:rsid w:val="006B57D7"/>
    <w:rsid w:val="006B5D13"/>
    <w:rsid w:val="006B7A1C"/>
    <w:rsid w:val="006B7BEA"/>
    <w:rsid w:val="006C2811"/>
    <w:rsid w:val="006C78DF"/>
    <w:rsid w:val="006D2E5E"/>
    <w:rsid w:val="006D2E7C"/>
    <w:rsid w:val="006D42ED"/>
    <w:rsid w:val="006D63D2"/>
    <w:rsid w:val="006D7D81"/>
    <w:rsid w:val="006E1F4C"/>
    <w:rsid w:val="006E35F4"/>
    <w:rsid w:val="006E79F0"/>
    <w:rsid w:val="006F3A3F"/>
    <w:rsid w:val="006F4265"/>
    <w:rsid w:val="006F4355"/>
    <w:rsid w:val="006F6392"/>
    <w:rsid w:val="006F6ADB"/>
    <w:rsid w:val="006F6FAC"/>
    <w:rsid w:val="0070200E"/>
    <w:rsid w:val="0070398A"/>
    <w:rsid w:val="007111D9"/>
    <w:rsid w:val="0073278E"/>
    <w:rsid w:val="00741E88"/>
    <w:rsid w:val="007446DA"/>
    <w:rsid w:val="00751CD9"/>
    <w:rsid w:val="00752FA8"/>
    <w:rsid w:val="007629B1"/>
    <w:rsid w:val="00763B4E"/>
    <w:rsid w:val="0076662D"/>
    <w:rsid w:val="007705E3"/>
    <w:rsid w:val="007734CB"/>
    <w:rsid w:val="00781320"/>
    <w:rsid w:val="0078152A"/>
    <w:rsid w:val="007840AA"/>
    <w:rsid w:val="0078569F"/>
    <w:rsid w:val="00790EF0"/>
    <w:rsid w:val="00791288"/>
    <w:rsid w:val="0079237D"/>
    <w:rsid w:val="007A0637"/>
    <w:rsid w:val="007A168F"/>
    <w:rsid w:val="007A4F16"/>
    <w:rsid w:val="007A5D13"/>
    <w:rsid w:val="007A613B"/>
    <w:rsid w:val="007A79CB"/>
    <w:rsid w:val="007B11AF"/>
    <w:rsid w:val="007B1E2C"/>
    <w:rsid w:val="007B1F54"/>
    <w:rsid w:val="007C20A1"/>
    <w:rsid w:val="007C405B"/>
    <w:rsid w:val="007C479B"/>
    <w:rsid w:val="007D1EB7"/>
    <w:rsid w:val="007D200E"/>
    <w:rsid w:val="007D4869"/>
    <w:rsid w:val="007D5FE8"/>
    <w:rsid w:val="007D7355"/>
    <w:rsid w:val="007E3B00"/>
    <w:rsid w:val="007E4024"/>
    <w:rsid w:val="007E4218"/>
    <w:rsid w:val="007E55DB"/>
    <w:rsid w:val="007E5643"/>
    <w:rsid w:val="007E7C50"/>
    <w:rsid w:val="007E7D6B"/>
    <w:rsid w:val="007F082B"/>
    <w:rsid w:val="007F3CCD"/>
    <w:rsid w:val="00803675"/>
    <w:rsid w:val="008057E3"/>
    <w:rsid w:val="00807A55"/>
    <w:rsid w:val="00821F40"/>
    <w:rsid w:val="00823B56"/>
    <w:rsid w:val="00827105"/>
    <w:rsid w:val="00830716"/>
    <w:rsid w:val="00831DAF"/>
    <w:rsid w:val="00860999"/>
    <w:rsid w:val="00860ECA"/>
    <w:rsid w:val="00863402"/>
    <w:rsid w:val="00872938"/>
    <w:rsid w:val="00872D58"/>
    <w:rsid w:val="00873C72"/>
    <w:rsid w:val="008746FA"/>
    <w:rsid w:val="008748E9"/>
    <w:rsid w:val="00876CB1"/>
    <w:rsid w:val="00876D26"/>
    <w:rsid w:val="00880382"/>
    <w:rsid w:val="0088285D"/>
    <w:rsid w:val="0088567A"/>
    <w:rsid w:val="008948CD"/>
    <w:rsid w:val="008A3261"/>
    <w:rsid w:val="008A6415"/>
    <w:rsid w:val="008A6DC4"/>
    <w:rsid w:val="008B064C"/>
    <w:rsid w:val="008B5027"/>
    <w:rsid w:val="008B7480"/>
    <w:rsid w:val="008C17A7"/>
    <w:rsid w:val="008C6204"/>
    <w:rsid w:val="008C7E57"/>
    <w:rsid w:val="008D0109"/>
    <w:rsid w:val="008D0CFD"/>
    <w:rsid w:val="008D10D0"/>
    <w:rsid w:val="008D2741"/>
    <w:rsid w:val="008D7EEA"/>
    <w:rsid w:val="008E1750"/>
    <w:rsid w:val="008E57DE"/>
    <w:rsid w:val="008F06B8"/>
    <w:rsid w:val="008F7E9E"/>
    <w:rsid w:val="00901E86"/>
    <w:rsid w:val="00903724"/>
    <w:rsid w:val="00904EBD"/>
    <w:rsid w:val="00906631"/>
    <w:rsid w:val="00916FDA"/>
    <w:rsid w:val="00922E57"/>
    <w:rsid w:val="00924D90"/>
    <w:rsid w:val="00931BD6"/>
    <w:rsid w:val="0093639B"/>
    <w:rsid w:val="00937FB4"/>
    <w:rsid w:val="00940F75"/>
    <w:rsid w:val="009476FA"/>
    <w:rsid w:val="009479C6"/>
    <w:rsid w:val="009529B3"/>
    <w:rsid w:val="00952E71"/>
    <w:rsid w:val="00954CC2"/>
    <w:rsid w:val="00955BEF"/>
    <w:rsid w:val="009648AB"/>
    <w:rsid w:val="00970C6E"/>
    <w:rsid w:val="009743B2"/>
    <w:rsid w:val="00974433"/>
    <w:rsid w:val="009763D2"/>
    <w:rsid w:val="00976643"/>
    <w:rsid w:val="00982245"/>
    <w:rsid w:val="009878A3"/>
    <w:rsid w:val="0099169B"/>
    <w:rsid w:val="00991B04"/>
    <w:rsid w:val="009961B8"/>
    <w:rsid w:val="009A6F82"/>
    <w:rsid w:val="009B78A9"/>
    <w:rsid w:val="009C0035"/>
    <w:rsid w:val="009C4384"/>
    <w:rsid w:val="009C4F29"/>
    <w:rsid w:val="009C7B59"/>
    <w:rsid w:val="009D50AE"/>
    <w:rsid w:val="009D7274"/>
    <w:rsid w:val="009E5867"/>
    <w:rsid w:val="009E5D89"/>
    <w:rsid w:val="009E78A7"/>
    <w:rsid w:val="009F2BE1"/>
    <w:rsid w:val="00A00A30"/>
    <w:rsid w:val="00A067E6"/>
    <w:rsid w:val="00A1113C"/>
    <w:rsid w:val="00A13C39"/>
    <w:rsid w:val="00A152DF"/>
    <w:rsid w:val="00A15799"/>
    <w:rsid w:val="00A15AB6"/>
    <w:rsid w:val="00A162F5"/>
    <w:rsid w:val="00A24A9E"/>
    <w:rsid w:val="00A24CCA"/>
    <w:rsid w:val="00A308D9"/>
    <w:rsid w:val="00A32C62"/>
    <w:rsid w:val="00A34839"/>
    <w:rsid w:val="00A35E27"/>
    <w:rsid w:val="00A361B7"/>
    <w:rsid w:val="00A40487"/>
    <w:rsid w:val="00A431C9"/>
    <w:rsid w:val="00A454B2"/>
    <w:rsid w:val="00A454F1"/>
    <w:rsid w:val="00A46266"/>
    <w:rsid w:val="00A56C2E"/>
    <w:rsid w:val="00A605DB"/>
    <w:rsid w:val="00A60C86"/>
    <w:rsid w:val="00A66DFB"/>
    <w:rsid w:val="00A67918"/>
    <w:rsid w:val="00A73261"/>
    <w:rsid w:val="00A75ACC"/>
    <w:rsid w:val="00A7620F"/>
    <w:rsid w:val="00A7679E"/>
    <w:rsid w:val="00AA15A3"/>
    <w:rsid w:val="00AA224B"/>
    <w:rsid w:val="00AA48DC"/>
    <w:rsid w:val="00AA490D"/>
    <w:rsid w:val="00AB25BC"/>
    <w:rsid w:val="00AB3DE5"/>
    <w:rsid w:val="00AB472E"/>
    <w:rsid w:val="00AB5020"/>
    <w:rsid w:val="00AC414A"/>
    <w:rsid w:val="00AC46C5"/>
    <w:rsid w:val="00AC6E6E"/>
    <w:rsid w:val="00AD2A9B"/>
    <w:rsid w:val="00AD2F86"/>
    <w:rsid w:val="00AD52E2"/>
    <w:rsid w:val="00AD5CEA"/>
    <w:rsid w:val="00AD7653"/>
    <w:rsid w:val="00AE5899"/>
    <w:rsid w:val="00AE798B"/>
    <w:rsid w:val="00AE7C31"/>
    <w:rsid w:val="00AF01FA"/>
    <w:rsid w:val="00AF0401"/>
    <w:rsid w:val="00AF3B67"/>
    <w:rsid w:val="00AF644C"/>
    <w:rsid w:val="00B02D87"/>
    <w:rsid w:val="00B03645"/>
    <w:rsid w:val="00B06E96"/>
    <w:rsid w:val="00B11724"/>
    <w:rsid w:val="00B11F6B"/>
    <w:rsid w:val="00B1684C"/>
    <w:rsid w:val="00B172F4"/>
    <w:rsid w:val="00B25F2D"/>
    <w:rsid w:val="00B343DA"/>
    <w:rsid w:val="00B36B90"/>
    <w:rsid w:val="00B41A1C"/>
    <w:rsid w:val="00B436A4"/>
    <w:rsid w:val="00B66719"/>
    <w:rsid w:val="00B7230B"/>
    <w:rsid w:val="00B76380"/>
    <w:rsid w:val="00B76FB6"/>
    <w:rsid w:val="00B77A5D"/>
    <w:rsid w:val="00B811A6"/>
    <w:rsid w:val="00B8347F"/>
    <w:rsid w:val="00B83599"/>
    <w:rsid w:val="00B841B4"/>
    <w:rsid w:val="00B858E2"/>
    <w:rsid w:val="00B865E5"/>
    <w:rsid w:val="00B924F4"/>
    <w:rsid w:val="00B95F48"/>
    <w:rsid w:val="00BA10C3"/>
    <w:rsid w:val="00BA2048"/>
    <w:rsid w:val="00BA23CA"/>
    <w:rsid w:val="00BA23CC"/>
    <w:rsid w:val="00BA69FE"/>
    <w:rsid w:val="00BA7A9D"/>
    <w:rsid w:val="00BB2004"/>
    <w:rsid w:val="00BB4C60"/>
    <w:rsid w:val="00BB5808"/>
    <w:rsid w:val="00BB5AE0"/>
    <w:rsid w:val="00BC0A86"/>
    <w:rsid w:val="00BC40E3"/>
    <w:rsid w:val="00BC6A7E"/>
    <w:rsid w:val="00BD03ED"/>
    <w:rsid w:val="00BE34A4"/>
    <w:rsid w:val="00BE50E2"/>
    <w:rsid w:val="00BE5AF9"/>
    <w:rsid w:val="00BE5CA3"/>
    <w:rsid w:val="00BE74F7"/>
    <w:rsid w:val="00BF0627"/>
    <w:rsid w:val="00BF3DB1"/>
    <w:rsid w:val="00BF7B3E"/>
    <w:rsid w:val="00C03431"/>
    <w:rsid w:val="00C12088"/>
    <w:rsid w:val="00C1381E"/>
    <w:rsid w:val="00C1592E"/>
    <w:rsid w:val="00C16109"/>
    <w:rsid w:val="00C17771"/>
    <w:rsid w:val="00C20946"/>
    <w:rsid w:val="00C2112A"/>
    <w:rsid w:val="00C21206"/>
    <w:rsid w:val="00C22AC0"/>
    <w:rsid w:val="00C23555"/>
    <w:rsid w:val="00C2493D"/>
    <w:rsid w:val="00C24C1E"/>
    <w:rsid w:val="00C260BE"/>
    <w:rsid w:val="00C33436"/>
    <w:rsid w:val="00C36430"/>
    <w:rsid w:val="00C450BF"/>
    <w:rsid w:val="00C56FE2"/>
    <w:rsid w:val="00C62C47"/>
    <w:rsid w:val="00C64F0E"/>
    <w:rsid w:val="00C76ECF"/>
    <w:rsid w:val="00C84322"/>
    <w:rsid w:val="00C948D4"/>
    <w:rsid w:val="00C95036"/>
    <w:rsid w:val="00C9532D"/>
    <w:rsid w:val="00C97E14"/>
    <w:rsid w:val="00CB364B"/>
    <w:rsid w:val="00CB6AFA"/>
    <w:rsid w:val="00CB6DAF"/>
    <w:rsid w:val="00CC0C4C"/>
    <w:rsid w:val="00CC4DCF"/>
    <w:rsid w:val="00CC54AF"/>
    <w:rsid w:val="00CC6305"/>
    <w:rsid w:val="00CD20EF"/>
    <w:rsid w:val="00CD33C3"/>
    <w:rsid w:val="00CE314A"/>
    <w:rsid w:val="00CF3F8F"/>
    <w:rsid w:val="00CF597C"/>
    <w:rsid w:val="00D00BE5"/>
    <w:rsid w:val="00D00C41"/>
    <w:rsid w:val="00D02F2C"/>
    <w:rsid w:val="00D05E4D"/>
    <w:rsid w:val="00D0679E"/>
    <w:rsid w:val="00D06E1C"/>
    <w:rsid w:val="00D074EC"/>
    <w:rsid w:val="00D132CC"/>
    <w:rsid w:val="00D134EE"/>
    <w:rsid w:val="00D23582"/>
    <w:rsid w:val="00D27564"/>
    <w:rsid w:val="00D31B5F"/>
    <w:rsid w:val="00D3454C"/>
    <w:rsid w:val="00D34A42"/>
    <w:rsid w:val="00D411F2"/>
    <w:rsid w:val="00D51F7B"/>
    <w:rsid w:val="00D51F8D"/>
    <w:rsid w:val="00D544AB"/>
    <w:rsid w:val="00D55826"/>
    <w:rsid w:val="00D6016C"/>
    <w:rsid w:val="00D670BA"/>
    <w:rsid w:val="00D70EAA"/>
    <w:rsid w:val="00D73ED3"/>
    <w:rsid w:val="00D76C28"/>
    <w:rsid w:val="00D774BC"/>
    <w:rsid w:val="00D82302"/>
    <w:rsid w:val="00D845D5"/>
    <w:rsid w:val="00D9062D"/>
    <w:rsid w:val="00D97858"/>
    <w:rsid w:val="00D97F7A"/>
    <w:rsid w:val="00DA0173"/>
    <w:rsid w:val="00DA07F0"/>
    <w:rsid w:val="00DA698A"/>
    <w:rsid w:val="00DA7086"/>
    <w:rsid w:val="00DB6B5F"/>
    <w:rsid w:val="00DB73C3"/>
    <w:rsid w:val="00DC125D"/>
    <w:rsid w:val="00DC4648"/>
    <w:rsid w:val="00DC5AB8"/>
    <w:rsid w:val="00DD0E81"/>
    <w:rsid w:val="00DD1E58"/>
    <w:rsid w:val="00DD24C7"/>
    <w:rsid w:val="00DD5306"/>
    <w:rsid w:val="00DE2C9D"/>
    <w:rsid w:val="00DF0836"/>
    <w:rsid w:val="00DF35D9"/>
    <w:rsid w:val="00DF45A1"/>
    <w:rsid w:val="00DF4C23"/>
    <w:rsid w:val="00DF7699"/>
    <w:rsid w:val="00E00A19"/>
    <w:rsid w:val="00E03C9D"/>
    <w:rsid w:val="00E03FCF"/>
    <w:rsid w:val="00E1052C"/>
    <w:rsid w:val="00E13730"/>
    <w:rsid w:val="00E16E0F"/>
    <w:rsid w:val="00E210C6"/>
    <w:rsid w:val="00E213E4"/>
    <w:rsid w:val="00E23D05"/>
    <w:rsid w:val="00E332EC"/>
    <w:rsid w:val="00E44550"/>
    <w:rsid w:val="00E46A75"/>
    <w:rsid w:val="00E4722C"/>
    <w:rsid w:val="00E50DD1"/>
    <w:rsid w:val="00E57879"/>
    <w:rsid w:val="00E63B87"/>
    <w:rsid w:val="00E805A4"/>
    <w:rsid w:val="00E805A5"/>
    <w:rsid w:val="00E80745"/>
    <w:rsid w:val="00E80A50"/>
    <w:rsid w:val="00E870DF"/>
    <w:rsid w:val="00E94207"/>
    <w:rsid w:val="00E9659B"/>
    <w:rsid w:val="00E97EF7"/>
    <w:rsid w:val="00EA010A"/>
    <w:rsid w:val="00EA1FFA"/>
    <w:rsid w:val="00EA432D"/>
    <w:rsid w:val="00EB1B59"/>
    <w:rsid w:val="00EB203F"/>
    <w:rsid w:val="00EB3E2F"/>
    <w:rsid w:val="00EB465D"/>
    <w:rsid w:val="00EB7E5D"/>
    <w:rsid w:val="00EC08DC"/>
    <w:rsid w:val="00EC23C1"/>
    <w:rsid w:val="00EC2FB6"/>
    <w:rsid w:val="00ED28F2"/>
    <w:rsid w:val="00ED2B70"/>
    <w:rsid w:val="00ED6574"/>
    <w:rsid w:val="00ED6BC7"/>
    <w:rsid w:val="00EE081B"/>
    <w:rsid w:val="00EE13C0"/>
    <w:rsid w:val="00EE22E9"/>
    <w:rsid w:val="00EE5204"/>
    <w:rsid w:val="00EE55B9"/>
    <w:rsid w:val="00EE624F"/>
    <w:rsid w:val="00EE77AC"/>
    <w:rsid w:val="00EE7A7A"/>
    <w:rsid w:val="00EF1AA2"/>
    <w:rsid w:val="00EF768A"/>
    <w:rsid w:val="00F14031"/>
    <w:rsid w:val="00F22E6C"/>
    <w:rsid w:val="00F27827"/>
    <w:rsid w:val="00F342EB"/>
    <w:rsid w:val="00F3485D"/>
    <w:rsid w:val="00F35C23"/>
    <w:rsid w:val="00F369B9"/>
    <w:rsid w:val="00F46786"/>
    <w:rsid w:val="00F50045"/>
    <w:rsid w:val="00F502E8"/>
    <w:rsid w:val="00F5298A"/>
    <w:rsid w:val="00F54166"/>
    <w:rsid w:val="00F54735"/>
    <w:rsid w:val="00F62E54"/>
    <w:rsid w:val="00F64176"/>
    <w:rsid w:val="00F67660"/>
    <w:rsid w:val="00F71968"/>
    <w:rsid w:val="00F730E4"/>
    <w:rsid w:val="00F76DA9"/>
    <w:rsid w:val="00F8207B"/>
    <w:rsid w:val="00F9057B"/>
    <w:rsid w:val="00F931B0"/>
    <w:rsid w:val="00F93616"/>
    <w:rsid w:val="00F94595"/>
    <w:rsid w:val="00F94ED2"/>
    <w:rsid w:val="00F967D8"/>
    <w:rsid w:val="00FA47C6"/>
    <w:rsid w:val="00FA6E77"/>
    <w:rsid w:val="00FB34D5"/>
    <w:rsid w:val="00FB54AA"/>
    <w:rsid w:val="00FB5D73"/>
    <w:rsid w:val="00FC3676"/>
    <w:rsid w:val="00FC6DF6"/>
    <w:rsid w:val="00FD222C"/>
    <w:rsid w:val="00FD622A"/>
    <w:rsid w:val="00FD6AF9"/>
    <w:rsid w:val="00FD6CF9"/>
    <w:rsid w:val="00FE0AEF"/>
    <w:rsid w:val="00FE24BC"/>
    <w:rsid w:val="00FE2619"/>
    <w:rsid w:val="00FE3767"/>
    <w:rsid w:val="00FE3BC4"/>
    <w:rsid w:val="00FE762E"/>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75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69F"/>
    <w:pPr>
      <w:spacing w:after="4" w:line="361" w:lineRule="auto"/>
      <w:ind w:left="10" w:right="7" w:hanging="10"/>
      <w:jc w:val="both"/>
    </w:pPr>
    <w:rPr>
      <w:rFonts w:ascii="Times New Roman" w:eastAsia="Times New Roman" w:hAnsi="Times New Roman" w:cs="Times New Roman"/>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E7FD0"/>
    <w:pPr>
      <w:ind w:left="720"/>
      <w:contextualSpacing/>
    </w:pPr>
    <w:rPr>
      <w:rFonts w:cs="Angsana New"/>
    </w:rPr>
  </w:style>
  <w:style w:type="character" w:styleId="Hyperlink">
    <w:name w:val="Hyperlink"/>
    <w:basedOn w:val="DefaultParagraphFont"/>
    <w:uiPriority w:val="99"/>
    <w:unhideWhenUsed/>
    <w:rsid w:val="004326C2"/>
    <w:rPr>
      <w:color w:val="467886" w:themeColor="hyperlink"/>
      <w:u w:val="single"/>
    </w:rPr>
  </w:style>
  <w:style w:type="paragraph" w:styleId="Header">
    <w:name w:val="header"/>
    <w:basedOn w:val="Normal"/>
    <w:link w:val="HeaderChar"/>
    <w:uiPriority w:val="99"/>
    <w:unhideWhenUsed/>
    <w:rsid w:val="00680ACA"/>
    <w:pPr>
      <w:tabs>
        <w:tab w:val="center" w:pos="4680"/>
        <w:tab w:val="right" w:pos="9360"/>
      </w:tabs>
      <w:spacing w:after="0" w:line="240" w:lineRule="auto"/>
    </w:pPr>
    <w:rPr>
      <w:rFonts w:cs="Angsana New"/>
    </w:rPr>
  </w:style>
  <w:style w:type="character" w:customStyle="1" w:styleId="HeaderChar">
    <w:name w:val="Header Char"/>
    <w:basedOn w:val="DefaultParagraphFont"/>
    <w:link w:val="Header"/>
    <w:uiPriority w:val="99"/>
    <w:rsid w:val="00680ACA"/>
    <w:rPr>
      <w:rFonts w:ascii="Times New Roman" w:eastAsia="Times New Roman" w:hAnsi="Times New Roman" w:cs="Angsana New"/>
      <w:color w:val="000000"/>
      <w:sz w:val="23"/>
    </w:rPr>
  </w:style>
  <w:style w:type="paragraph" w:styleId="Footer">
    <w:name w:val="footer"/>
    <w:basedOn w:val="Normal"/>
    <w:link w:val="FooterChar"/>
    <w:uiPriority w:val="99"/>
    <w:unhideWhenUsed/>
    <w:rsid w:val="006B7A1C"/>
    <w:pPr>
      <w:tabs>
        <w:tab w:val="center" w:pos="4680"/>
        <w:tab w:val="right" w:pos="9360"/>
      </w:tabs>
      <w:spacing w:after="0" w:line="240" w:lineRule="auto"/>
      <w:ind w:left="0" w:right="0" w:firstLine="0"/>
      <w:jc w:val="left"/>
    </w:pPr>
    <w:rPr>
      <w:rFonts w:asciiTheme="minorHAnsi" w:eastAsiaTheme="minorEastAsia" w:hAnsiTheme="minorHAnsi"/>
      <w:color w:val="auto"/>
      <w:kern w:val="0"/>
      <w:sz w:val="22"/>
      <w:szCs w:val="22"/>
      <w:lang w:bidi="ar-SA"/>
      <w14:ligatures w14:val="none"/>
    </w:rPr>
  </w:style>
  <w:style w:type="character" w:customStyle="1" w:styleId="FooterChar">
    <w:name w:val="Footer Char"/>
    <w:basedOn w:val="DefaultParagraphFont"/>
    <w:link w:val="Footer"/>
    <w:uiPriority w:val="99"/>
    <w:rsid w:val="006B7A1C"/>
    <w:rPr>
      <w:rFonts w:cs="Times New Roman"/>
      <w:kern w:val="0"/>
      <w:sz w:val="22"/>
      <w:szCs w:val="22"/>
      <w:lang w:bidi="ar-SA"/>
      <w14:ligatures w14:val="none"/>
    </w:rPr>
  </w:style>
  <w:style w:type="table" w:customStyle="1" w:styleId="TableGrid1">
    <w:name w:val="Table Grid1"/>
    <w:basedOn w:val="TableNormal"/>
    <w:next w:val="TableGrid0"/>
    <w:uiPriority w:val="59"/>
    <w:qFormat/>
    <w:rsid w:val="00253CA6"/>
    <w:pPr>
      <w:spacing w:after="0" w:line="240" w:lineRule="auto"/>
    </w:pPr>
    <w:rPr>
      <w:rFonts w:eastAsiaTheme="minorHAnsi"/>
      <w:kern w:val="0"/>
      <w:sz w:val="22"/>
      <w:szCs w:val="22"/>
      <w:lang w:bidi="ar-SA"/>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0">
    <w:name w:val="Table Grid"/>
    <w:basedOn w:val="TableNormal"/>
    <w:uiPriority w:val="39"/>
    <w:rsid w:val="00253CA6"/>
    <w:pPr>
      <w:spacing w:after="0" w:line="240" w:lineRule="auto"/>
    </w:pPr>
    <w:rPr>
      <w:rFonts w:eastAsiaTheme="minorHAnsi"/>
      <w:kern w:val="0"/>
      <w:sz w:val="22"/>
      <w:szCs w:val="22"/>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d">
    <w:name w:val="red"/>
    <w:basedOn w:val="DefaultParagraphFont"/>
    <w:rsid w:val="00B66719"/>
  </w:style>
  <w:style w:type="character" w:customStyle="1" w:styleId="blue">
    <w:name w:val="blue"/>
    <w:basedOn w:val="DefaultParagraphFont"/>
    <w:rsid w:val="00B66719"/>
  </w:style>
  <w:style w:type="character" w:customStyle="1" w:styleId="underline">
    <w:name w:val="underline"/>
    <w:basedOn w:val="DefaultParagraphFont"/>
    <w:rsid w:val="00B66719"/>
  </w:style>
  <w:style w:type="table" w:customStyle="1" w:styleId="PlainTable2">
    <w:name w:val="Plain Table 2"/>
    <w:basedOn w:val="TableNormal"/>
    <w:uiPriority w:val="42"/>
    <w:rsid w:val="0088038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DF0836"/>
  </w:style>
  <w:style w:type="table" w:customStyle="1" w:styleId="TableGrid11">
    <w:name w:val="Table Grid11"/>
    <w:basedOn w:val="TableNormal"/>
    <w:next w:val="TableGrid0"/>
    <w:uiPriority w:val="39"/>
    <w:rsid w:val="00DF0836"/>
    <w:pPr>
      <w:spacing w:after="0" w:line="240" w:lineRule="auto"/>
    </w:pPr>
    <w:rPr>
      <w:rFonts w:eastAsia="Calibri"/>
      <w:kern w:val="0"/>
      <w:sz w:val="22"/>
      <w:szCs w:val="22"/>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0"/>
    <w:uiPriority w:val="39"/>
    <w:rsid w:val="00DF0836"/>
    <w:pPr>
      <w:spacing w:after="0" w:line="240" w:lineRule="auto"/>
    </w:pPr>
    <w:rPr>
      <w:rFonts w:eastAsia="Calibri"/>
      <w:kern w:val="0"/>
      <w:sz w:val="22"/>
      <w:szCs w:val="22"/>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0"/>
    <w:uiPriority w:val="59"/>
    <w:qFormat/>
    <w:rsid w:val="00DF0836"/>
    <w:pPr>
      <w:spacing w:after="0" w:line="240" w:lineRule="auto"/>
    </w:pPr>
    <w:rPr>
      <w:rFonts w:eastAsia="Calibri"/>
      <w:kern w:val="0"/>
      <w:sz w:val="22"/>
      <w:szCs w:val="22"/>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0"/>
    <w:uiPriority w:val="59"/>
    <w:qFormat/>
    <w:rsid w:val="00DF0836"/>
    <w:pPr>
      <w:spacing w:after="0" w:line="240" w:lineRule="auto"/>
    </w:pPr>
    <w:rPr>
      <w:rFonts w:eastAsia="Calibri"/>
      <w:kern w:val="0"/>
      <w:sz w:val="22"/>
      <w:szCs w:val="22"/>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0"/>
    <w:uiPriority w:val="59"/>
    <w:qFormat/>
    <w:rsid w:val="00DF0836"/>
    <w:pPr>
      <w:spacing w:after="0" w:line="240" w:lineRule="auto"/>
    </w:pPr>
    <w:rPr>
      <w:rFonts w:eastAsia="Calibri"/>
      <w:kern w:val="0"/>
      <w:sz w:val="22"/>
      <w:szCs w:val="22"/>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1">
    <w:name w:val="Plain Table 21"/>
    <w:basedOn w:val="TableNormal"/>
    <w:next w:val="PlainTable2"/>
    <w:uiPriority w:val="42"/>
    <w:rsid w:val="00DF0836"/>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DF0836"/>
    <w:pPr>
      <w:spacing w:after="0" w:line="240" w:lineRule="auto"/>
    </w:pPr>
    <w:rPr>
      <w:rFonts w:eastAsia="Calibri"/>
      <w:kern w:val="0"/>
      <w:sz w:val="22"/>
      <w:szCs w:val="22"/>
      <w:lang w:bidi="ar-SA"/>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alloonText">
    <w:name w:val="Balloon Text"/>
    <w:basedOn w:val="Normal"/>
    <w:link w:val="BalloonTextChar"/>
    <w:uiPriority w:val="99"/>
    <w:semiHidden/>
    <w:unhideWhenUsed/>
    <w:rsid w:val="00970C6E"/>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970C6E"/>
    <w:rPr>
      <w:rFonts w:ascii="Tahoma" w:eastAsia="Times New Roman" w:hAnsi="Tahoma" w:cs="Angsana New"/>
      <w:color w:val="000000"/>
      <w:sz w:val="16"/>
      <w:szCs w:val="20"/>
    </w:rPr>
  </w:style>
  <w:style w:type="paragraph" w:customStyle="1" w:styleId="Paragraph-center">
    <w:name w:val="Paragraph-center"/>
    <w:basedOn w:val="Normal"/>
    <w:rsid w:val="00AE7C31"/>
    <w:pPr>
      <w:suppressAutoHyphens/>
      <w:spacing w:after="0" w:line="240" w:lineRule="auto"/>
      <w:ind w:left="0" w:right="0" w:firstLine="0"/>
      <w:jc w:val="center"/>
    </w:pPr>
    <w:rPr>
      <w:color w:val="auto"/>
      <w:kern w:val="0"/>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69F"/>
    <w:pPr>
      <w:spacing w:after="4" w:line="361" w:lineRule="auto"/>
      <w:ind w:left="10" w:right="7" w:hanging="10"/>
      <w:jc w:val="both"/>
    </w:pPr>
    <w:rPr>
      <w:rFonts w:ascii="Times New Roman" w:eastAsia="Times New Roman" w:hAnsi="Times New Roman" w:cs="Times New Roman"/>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E7FD0"/>
    <w:pPr>
      <w:ind w:left="720"/>
      <w:contextualSpacing/>
    </w:pPr>
    <w:rPr>
      <w:rFonts w:cs="Angsana New"/>
    </w:rPr>
  </w:style>
  <w:style w:type="character" w:styleId="Hyperlink">
    <w:name w:val="Hyperlink"/>
    <w:basedOn w:val="DefaultParagraphFont"/>
    <w:uiPriority w:val="99"/>
    <w:unhideWhenUsed/>
    <w:rsid w:val="004326C2"/>
    <w:rPr>
      <w:color w:val="467886" w:themeColor="hyperlink"/>
      <w:u w:val="single"/>
    </w:rPr>
  </w:style>
  <w:style w:type="paragraph" w:styleId="Header">
    <w:name w:val="header"/>
    <w:basedOn w:val="Normal"/>
    <w:link w:val="HeaderChar"/>
    <w:uiPriority w:val="99"/>
    <w:unhideWhenUsed/>
    <w:rsid w:val="00680ACA"/>
    <w:pPr>
      <w:tabs>
        <w:tab w:val="center" w:pos="4680"/>
        <w:tab w:val="right" w:pos="9360"/>
      </w:tabs>
      <w:spacing w:after="0" w:line="240" w:lineRule="auto"/>
    </w:pPr>
    <w:rPr>
      <w:rFonts w:cs="Angsana New"/>
    </w:rPr>
  </w:style>
  <w:style w:type="character" w:customStyle="1" w:styleId="HeaderChar">
    <w:name w:val="Header Char"/>
    <w:basedOn w:val="DefaultParagraphFont"/>
    <w:link w:val="Header"/>
    <w:uiPriority w:val="99"/>
    <w:rsid w:val="00680ACA"/>
    <w:rPr>
      <w:rFonts w:ascii="Times New Roman" w:eastAsia="Times New Roman" w:hAnsi="Times New Roman" w:cs="Angsana New"/>
      <w:color w:val="000000"/>
      <w:sz w:val="23"/>
    </w:rPr>
  </w:style>
  <w:style w:type="paragraph" w:styleId="Footer">
    <w:name w:val="footer"/>
    <w:basedOn w:val="Normal"/>
    <w:link w:val="FooterChar"/>
    <w:uiPriority w:val="99"/>
    <w:unhideWhenUsed/>
    <w:rsid w:val="006B7A1C"/>
    <w:pPr>
      <w:tabs>
        <w:tab w:val="center" w:pos="4680"/>
        <w:tab w:val="right" w:pos="9360"/>
      </w:tabs>
      <w:spacing w:after="0" w:line="240" w:lineRule="auto"/>
      <w:ind w:left="0" w:right="0" w:firstLine="0"/>
      <w:jc w:val="left"/>
    </w:pPr>
    <w:rPr>
      <w:rFonts w:asciiTheme="minorHAnsi" w:eastAsiaTheme="minorEastAsia" w:hAnsiTheme="minorHAnsi"/>
      <w:color w:val="auto"/>
      <w:kern w:val="0"/>
      <w:sz w:val="22"/>
      <w:szCs w:val="22"/>
      <w:lang w:bidi="ar-SA"/>
      <w14:ligatures w14:val="none"/>
    </w:rPr>
  </w:style>
  <w:style w:type="character" w:customStyle="1" w:styleId="FooterChar">
    <w:name w:val="Footer Char"/>
    <w:basedOn w:val="DefaultParagraphFont"/>
    <w:link w:val="Footer"/>
    <w:uiPriority w:val="99"/>
    <w:rsid w:val="006B7A1C"/>
    <w:rPr>
      <w:rFonts w:cs="Times New Roman"/>
      <w:kern w:val="0"/>
      <w:sz w:val="22"/>
      <w:szCs w:val="22"/>
      <w:lang w:bidi="ar-SA"/>
      <w14:ligatures w14:val="none"/>
    </w:rPr>
  </w:style>
  <w:style w:type="table" w:customStyle="1" w:styleId="TableGrid1">
    <w:name w:val="Table Grid1"/>
    <w:basedOn w:val="TableNormal"/>
    <w:next w:val="TableGrid0"/>
    <w:uiPriority w:val="59"/>
    <w:qFormat/>
    <w:rsid w:val="00253CA6"/>
    <w:pPr>
      <w:spacing w:after="0" w:line="240" w:lineRule="auto"/>
    </w:pPr>
    <w:rPr>
      <w:rFonts w:eastAsiaTheme="minorHAnsi"/>
      <w:kern w:val="0"/>
      <w:sz w:val="22"/>
      <w:szCs w:val="22"/>
      <w:lang w:bidi="ar-SA"/>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0">
    <w:name w:val="Table Grid"/>
    <w:basedOn w:val="TableNormal"/>
    <w:uiPriority w:val="39"/>
    <w:rsid w:val="00253CA6"/>
    <w:pPr>
      <w:spacing w:after="0" w:line="240" w:lineRule="auto"/>
    </w:pPr>
    <w:rPr>
      <w:rFonts w:eastAsiaTheme="minorHAnsi"/>
      <w:kern w:val="0"/>
      <w:sz w:val="22"/>
      <w:szCs w:val="22"/>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d">
    <w:name w:val="red"/>
    <w:basedOn w:val="DefaultParagraphFont"/>
    <w:rsid w:val="00B66719"/>
  </w:style>
  <w:style w:type="character" w:customStyle="1" w:styleId="blue">
    <w:name w:val="blue"/>
    <w:basedOn w:val="DefaultParagraphFont"/>
    <w:rsid w:val="00B66719"/>
  </w:style>
  <w:style w:type="character" w:customStyle="1" w:styleId="underline">
    <w:name w:val="underline"/>
    <w:basedOn w:val="DefaultParagraphFont"/>
    <w:rsid w:val="00B66719"/>
  </w:style>
  <w:style w:type="table" w:customStyle="1" w:styleId="PlainTable2">
    <w:name w:val="Plain Table 2"/>
    <w:basedOn w:val="TableNormal"/>
    <w:uiPriority w:val="42"/>
    <w:rsid w:val="0088038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DF0836"/>
  </w:style>
  <w:style w:type="table" w:customStyle="1" w:styleId="TableGrid11">
    <w:name w:val="Table Grid11"/>
    <w:basedOn w:val="TableNormal"/>
    <w:next w:val="TableGrid0"/>
    <w:uiPriority w:val="39"/>
    <w:rsid w:val="00DF0836"/>
    <w:pPr>
      <w:spacing w:after="0" w:line="240" w:lineRule="auto"/>
    </w:pPr>
    <w:rPr>
      <w:rFonts w:eastAsia="Calibri"/>
      <w:kern w:val="0"/>
      <w:sz w:val="22"/>
      <w:szCs w:val="22"/>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0"/>
    <w:uiPriority w:val="39"/>
    <w:rsid w:val="00DF0836"/>
    <w:pPr>
      <w:spacing w:after="0" w:line="240" w:lineRule="auto"/>
    </w:pPr>
    <w:rPr>
      <w:rFonts w:eastAsia="Calibri"/>
      <w:kern w:val="0"/>
      <w:sz w:val="22"/>
      <w:szCs w:val="22"/>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0"/>
    <w:uiPriority w:val="59"/>
    <w:qFormat/>
    <w:rsid w:val="00DF0836"/>
    <w:pPr>
      <w:spacing w:after="0" w:line="240" w:lineRule="auto"/>
    </w:pPr>
    <w:rPr>
      <w:rFonts w:eastAsia="Calibri"/>
      <w:kern w:val="0"/>
      <w:sz w:val="22"/>
      <w:szCs w:val="22"/>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0"/>
    <w:uiPriority w:val="59"/>
    <w:qFormat/>
    <w:rsid w:val="00DF0836"/>
    <w:pPr>
      <w:spacing w:after="0" w:line="240" w:lineRule="auto"/>
    </w:pPr>
    <w:rPr>
      <w:rFonts w:eastAsia="Calibri"/>
      <w:kern w:val="0"/>
      <w:sz w:val="22"/>
      <w:szCs w:val="22"/>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0"/>
    <w:uiPriority w:val="59"/>
    <w:qFormat/>
    <w:rsid w:val="00DF0836"/>
    <w:pPr>
      <w:spacing w:after="0" w:line="240" w:lineRule="auto"/>
    </w:pPr>
    <w:rPr>
      <w:rFonts w:eastAsia="Calibri"/>
      <w:kern w:val="0"/>
      <w:sz w:val="22"/>
      <w:szCs w:val="22"/>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1">
    <w:name w:val="Plain Table 21"/>
    <w:basedOn w:val="TableNormal"/>
    <w:next w:val="PlainTable2"/>
    <w:uiPriority w:val="42"/>
    <w:rsid w:val="00DF0836"/>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DF0836"/>
    <w:pPr>
      <w:spacing w:after="0" w:line="240" w:lineRule="auto"/>
    </w:pPr>
    <w:rPr>
      <w:rFonts w:eastAsia="Calibri"/>
      <w:kern w:val="0"/>
      <w:sz w:val="22"/>
      <w:szCs w:val="22"/>
      <w:lang w:bidi="ar-SA"/>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alloonText">
    <w:name w:val="Balloon Text"/>
    <w:basedOn w:val="Normal"/>
    <w:link w:val="BalloonTextChar"/>
    <w:uiPriority w:val="99"/>
    <w:semiHidden/>
    <w:unhideWhenUsed/>
    <w:rsid w:val="00970C6E"/>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970C6E"/>
    <w:rPr>
      <w:rFonts w:ascii="Tahoma" w:eastAsia="Times New Roman" w:hAnsi="Tahoma" w:cs="Angsana New"/>
      <w:color w:val="000000"/>
      <w:sz w:val="16"/>
      <w:szCs w:val="20"/>
    </w:rPr>
  </w:style>
  <w:style w:type="paragraph" w:customStyle="1" w:styleId="Paragraph-center">
    <w:name w:val="Paragraph-center"/>
    <w:basedOn w:val="Normal"/>
    <w:rsid w:val="00AE7C31"/>
    <w:pPr>
      <w:suppressAutoHyphens/>
      <w:spacing w:after="0" w:line="240" w:lineRule="auto"/>
      <w:ind w:left="0" w:right="0" w:firstLine="0"/>
      <w:jc w:val="center"/>
    </w:pPr>
    <w:rPr>
      <w:color w:val="auto"/>
      <w:kern w:val="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31873">
      <w:bodyDiv w:val="1"/>
      <w:marLeft w:val="0"/>
      <w:marRight w:val="0"/>
      <w:marTop w:val="0"/>
      <w:marBottom w:val="0"/>
      <w:divBdr>
        <w:top w:val="none" w:sz="0" w:space="0" w:color="auto"/>
        <w:left w:val="none" w:sz="0" w:space="0" w:color="auto"/>
        <w:bottom w:val="none" w:sz="0" w:space="0" w:color="auto"/>
        <w:right w:val="none" w:sz="0" w:space="0" w:color="auto"/>
      </w:divBdr>
    </w:div>
    <w:div w:id="362944289">
      <w:bodyDiv w:val="1"/>
      <w:marLeft w:val="0"/>
      <w:marRight w:val="0"/>
      <w:marTop w:val="0"/>
      <w:marBottom w:val="0"/>
      <w:divBdr>
        <w:top w:val="none" w:sz="0" w:space="0" w:color="auto"/>
        <w:left w:val="none" w:sz="0" w:space="0" w:color="auto"/>
        <w:bottom w:val="none" w:sz="0" w:space="0" w:color="auto"/>
        <w:right w:val="none" w:sz="0" w:space="0" w:color="auto"/>
      </w:divBdr>
    </w:div>
    <w:div w:id="619263857">
      <w:bodyDiv w:val="1"/>
      <w:marLeft w:val="0"/>
      <w:marRight w:val="0"/>
      <w:marTop w:val="0"/>
      <w:marBottom w:val="0"/>
      <w:divBdr>
        <w:top w:val="none" w:sz="0" w:space="0" w:color="auto"/>
        <w:left w:val="none" w:sz="0" w:space="0" w:color="auto"/>
        <w:bottom w:val="none" w:sz="0" w:space="0" w:color="auto"/>
        <w:right w:val="none" w:sz="0" w:space="0" w:color="auto"/>
      </w:divBdr>
    </w:div>
    <w:div w:id="1717244130">
      <w:bodyDiv w:val="1"/>
      <w:marLeft w:val="0"/>
      <w:marRight w:val="0"/>
      <w:marTop w:val="0"/>
      <w:marBottom w:val="0"/>
      <w:divBdr>
        <w:top w:val="none" w:sz="0" w:space="0" w:color="auto"/>
        <w:left w:val="none" w:sz="0" w:space="0" w:color="auto"/>
        <w:bottom w:val="none" w:sz="0" w:space="0" w:color="auto"/>
        <w:right w:val="none" w:sz="0" w:space="0" w:color="auto"/>
      </w:divBdr>
    </w:div>
    <w:div w:id="1890729436">
      <w:bodyDiv w:val="1"/>
      <w:marLeft w:val="0"/>
      <w:marRight w:val="0"/>
      <w:marTop w:val="0"/>
      <w:marBottom w:val="0"/>
      <w:divBdr>
        <w:top w:val="none" w:sz="0" w:space="0" w:color="auto"/>
        <w:left w:val="none" w:sz="0" w:space="0" w:color="auto"/>
        <w:bottom w:val="none" w:sz="0" w:space="0" w:color="auto"/>
        <w:right w:val="none" w:sz="0" w:space="0" w:color="auto"/>
      </w:divBdr>
    </w:div>
    <w:div w:id="1905792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microsoft.com/office/2007/relationships/hdphoto" Target="media/hdphoto2.wdp"/><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emerald.com/insight/search?q=Mahsa%20Shokrani"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www.emerald.com/insight/publication/issn/0309-056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s://www.emerald.com/insight/search?q=Jacqueline%20Chimhanz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www.emerald.com/insight/publication/issn/0262-1711" TargetMode="External"/><Relationship Id="rId27" Type="http://schemas.openxmlformats.org/officeDocument/2006/relationships/image" Target="media/image7.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FC6BF-9E16-4999-98B8-4A8E4AD61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15440</Words>
  <Characters>88011</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Microsoft Word - Research Proposal Format for CPDSSBRMBA</vt:lpstr>
    </vt:vector>
  </TitlesOfParts>
  <Company/>
  <LinksUpToDate>false</LinksUpToDate>
  <CharactersWithSpaces>103245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Research Proposal Format for CPDSSBRMBA</dc:title>
  <dc:creator>HP</dc:creator>
  <cp:lastModifiedBy>User</cp:lastModifiedBy>
  <cp:revision>44</cp:revision>
  <cp:lastPrinted>2025-08-11T14:42:00Z</cp:lastPrinted>
  <dcterms:created xsi:type="dcterms:W3CDTF">2025-02-25T11:34:00Z</dcterms:created>
  <dcterms:modified xsi:type="dcterms:W3CDTF">2025-08-11T14:43:00Z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2024-10-02T04:57:23Z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8483de11-bf65-4ea5-97a2-7742ba47f519</vt:lpwstr>
  </property>
  <property fmtid="{D5CDD505-2E9C-101B-9397-08002B2CF9AE}" pid="7" name="MSIP_Label_defa4170-0d19-0005-0004-bc88714345d2_ActionId">
    <vt:lpwstr>375a587b-eb19-439f-bad6-a07843156a93</vt:lpwstr>
  </property>
  <property fmtid="{D5CDD505-2E9C-101B-9397-08002B2CF9AE}" pid="8" name="MSIP_Label_defa4170-0d19-0005-0004-bc88714345d2_ContentBits">
    <vt:lpwstr>0</vt:lpwstr>
  </property>
</Properties>
</file>