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7D4C3D" w14:textId="7B9DCDB7" w:rsidR="00812A78" w:rsidRDefault="00812A78" w:rsidP="00854415">
      <w:pPr>
        <w:spacing w:line="360" w:lineRule="auto"/>
        <w:jc w:val="center"/>
        <w:rPr>
          <w:rFonts w:cs="Times New Roman"/>
          <w:b/>
          <w:bCs/>
          <w:caps/>
          <w:sz w:val="28"/>
        </w:rPr>
      </w:pPr>
      <w:r>
        <w:rPr>
          <w:noProof/>
          <w:lang w:eastAsia="zh-TW" w:bidi="ar-SA"/>
        </w:rPr>
        <w:drawing>
          <wp:inline distT="0" distB="0" distL="0" distR="0" wp14:anchorId="3A4D11CF" wp14:editId="39B10765">
            <wp:extent cx="1801783" cy="1962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1"/>
                    <a:stretch>
                      <a:fillRect/>
                    </a:stretch>
                  </pic:blipFill>
                  <pic:spPr>
                    <a:xfrm>
                      <a:off x="0" y="0"/>
                      <a:ext cx="1806521" cy="1967309"/>
                    </a:xfrm>
                    <a:prstGeom prst="rect">
                      <a:avLst/>
                    </a:prstGeom>
                  </pic:spPr>
                </pic:pic>
              </a:graphicData>
            </a:graphic>
          </wp:inline>
        </w:drawing>
      </w:r>
    </w:p>
    <w:p w14:paraId="5FA0E2F7" w14:textId="30E24566" w:rsidR="00F6644E" w:rsidRPr="00192FDD" w:rsidRDefault="004073F3" w:rsidP="00854415">
      <w:pPr>
        <w:spacing w:line="360" w:lineRule="auto"/>
        <w:jc w:val="center"/>
        <w:rPr>
          <w:rFonts w:cs="Times New Roman"/>
          <w:b/>
          <w:sz w:val="28"/>
        </w:rPr>
      </w:pPr>
      <w:r>
        <w:rPr>
          <w:rFonts w:cs="Times New Roman"/>
          <w:b/>
          <w:sz w:val="28"/>
        </w:rPr>
        <w:t>FACTORS INFLUENCING ON</w:t>
      </w:r>
      <w:r w:rsidR="00F6644E" w:rsidRPr="00192FDD">
        <w:rPr>
          <w:rFonts w:cs="Times New Roman"/>
          <w:b/>
          <w:sz w:val="28"/>
        </w:rPr>
        <w:t xml:space="preserve"> </w:t>
      </w:r>
      <w:r>
        <w:rPr>
          <w:rFonts w:cs="Times New Roman"/>
          <w:b/>
          <w:sz w:val="28"/>
        </w:rPr>
        <w:t>EMPLOYEE</w:t>
      </w:r>
      <w:r w:rsidR="00F6644E" w:rsidRPr="00192FDD">
        <w:rPr>
          <w:rFonts w:cs="Times New Roman"/>
          <w:b/>
          <w:sz w:val="28"/>
        </w:rPr>
        <w:t xml:space="preserve">                                              ATTRITION RATE: A CASE STUDY OF OOREDOO </w:t>
      </w:r>
      <w:r w:rsidR="00C44598" w:rsidRPr="00192FDD">
        <w:rPr>
          <w:rFonts w:cs="Times New Roman"/>
          <w:b/>
          <w:sz w:val="28"/>
        </w:rPr>
        <w:t xml:space="preserve">MYANMAR LIMITED IN </w:t>
      </w:r>
      <w:r w:rsidR="00854415" w:rsidRPr="00192FDD">
        <w:rPr>
          <w:rFonts w:cs="Times New Roman"/>
          <w:b/>
          <w:sz w:val="28"/>
        </w:rPr>
        <w:t>YAGON, MYANMAR</w:t>
      </w:r>
    </w:p>
    <w:p w14:paraId="0ECDB0DB" w14:textId="04066D52" w:rsidR="00812A78" w:rsidRDefault="00812A78" w:rsidP="00854415">
      <w:pPr>
        <w:spacing w:line="360" w:lineRule="auto"/>
        <w:jc w:val="both"/>
        <w:rPr>
          <w:rFonts w:cs="Times New Roman"/>
          <w:b/>
          <w:bCs/>
          <w:caps/>
          <w:sz w:val="28"/>
        </w:rPr>
      </w:pPr>
    </w:p>
    <w:p w14:paraId="059C9944" w14:textId="27165A02" w:rsidR="00812A78" w:rsidRDefault="00812A78" w:rsidP="00854415">
      <w:pPr>
        <w:spacing w:line="360" w:lineRule="auto"/>
        <w:jc w:val="both"/>
        <w:rPr>
          <w:rFonts w:cs="Times New Roman"/>
          <w:b/>
          <w:bCs/>
          <w:caps/>
          <w:sz w:val="28"/>
        </w:rPr>
      </w:pPr>
    </w:p>
    <w:p w14:paraId="4FA277CF" w14:textId="77777777" w:rsidR="00A15B38" w:rsidRDefault="00A15B38" w:rsidP="00854415">
      <w:pPr>
        <w:spacing w:line="360" w:lineRule="auto"/>
        <w:jc w:val="both"/>
        <w:rPr>
          <w:rFonts w:cs="Times New Roman"/>
          <w:b/>
          <w:bCs/>
          <w:caps/>
          <w:sz w:val="28"/>
        </w:rPr>
      </w:pPr>
    </w:p>
    <w:p w14:paraId="26DB2175" w14:textId="77777777" w:rsidR="00A15B38" w:rsidRDefault="00A15B38" w:rsidP="00854415">
      <w:pPr>
        <w:spacing w:line="360" w:lineRule="auto"/>
        <w:jc w:val="both"/>
        <w:rPr>
          <w:rFonts w:cs="Times New Roman"/>
          <w:b/>
          <w:bCs/>
          <w:caps/>
          <w:sz w:val="28"/>
        </w:rPr>
      </w:pPr>
    </w:p>
    <w:p w14:paraId="3F9F5680" w14:textId="77777777" w:rsidR="00A15B38" w:rsidRDefault="00A15B38" w:rsidP="00854415">
      <w:pPr>
        <w:spacing w:line="360" w:lineRule="auto"/>
        <w:jc w:val="both"/>
        <w:rPr>
          <w:rFonts w:cs="Times New Roman"/>
          <w:b/>
          <w:bCs/>
          <w:caps/>
          <w:sz w:val="28"/>
        </w:rPr>
      </w:pPr>
    </w:p>
    <w:p w14:paraId="5EC653E6" w14:textId="77777777" w:rsidR="00A15B38" w:rsidRDefault="00A15B38" w:rsidP="00854415">
      <w:pPr>
        <w:spacing w:line="360" w:lineRule="auto"/>
        <w:jc w:val="both"/>
        <w:rPr>
          <w:rFonts w:cs="Times New Roman"/>
          <w:b/>
          <w:bCs/>
          <w:caps/>
          <w:sz w:val="28"/>
        </w:rPr>
      </w:pPr>
    </w:p>
    <w:p w14:paraId="4E8D5D86" w14:textId="77777777" w:rsidR="00A15B38" w:rsidRPr="00C1503A" w:rsidRDefault="00A15B38" w:rsidP="00A15B38">
      <w:pPr>
        <w:pStyle w:val="Paragraph-center"/>
        <w:spacing w:line="360" w:lineRule="auto"/>
        <w:rPr>
          <w:b/>
          <w:sz w:val="28"/>
        </w:rPr>
      </w:pPr>
      <w:r w:rsidRPr="00C1503A">
        <w:rPr>
          <w:b/>
          <w:sz w:val="28"/>
        </w:rPr>
        <w:t>BACHELOR OF BUSINESS ADMINISTRATION</w:t>
      </w:r>
    </w:p>
    <w:p w14:paraId="2049AE7E" w14:textId="77777777" w:rsidR="00A15B38" w:rsidRPr="00C1503A" w:rsidRDefault="00A15B38" w:rsidP="00A15B38">
      <w:pPr>
        <w:pStyle w:val="Paragraph-center"/>
        <w:spacing w:line="360" w:lineRule="auto"/>
        <w:rPr>
          <w:b/>
          <w:sz w:val="28"/>
        </w:rPr>
      </w:pPr>
      <w:r w:rsidRPr="00C1503A">
        <w:rPr>
          <w:b/>
          <w:sz w:val="28"/>
        </w:rPr>
        <w:t>(BBA)</w:t>
      </w:r>
    </w:p>
    <w:p w14:paraId="798D91DE" w14:textId="77777777" w:rsidR="00A15B38" w:rsidRPr="00C1503A" w:rsidRDefault="00A15B38" w:rsidP="00854415">
      <w:pPr>
        <w:spacing w:line="360" w:lineRule="auto"/>
        <w:jc w:val="both"/>
        <w:rPr>
          <w:rFonts w:cs="Times New Roman"/>
          <w:b/>
          <w:bCs/>
          <w:caps/>
          <w:sz w:val="32"/>
        </w:rPr>
      </w:pPr>
    </w:p>
    <w:p w14:paraId="4721E064" w14:textId="77777777" w:rsidR="00A15B38" w:rsidRPr="00C1503A" w:rsidRDefault="00A15B38" w:rsidP="00854415">
      <w:pPr>
        <w:spacing w:line="360" w:lineRule="auto"/>
        <w:jc w:val="both"/>
        <w:rPr>
          <w:rFonts w:cs="Times New Roman"/>
          <w:b/>
          <w:bCs/>
          <w:caps/>
          <w:sz w:val="32"/>
        </w:rPr>
      </w:pPr>
    </w:p>
    <w:p w14:paraId="79AA4826" w14:textId="77777777" w:rsidR="00A15B38" w:rsidRPr="00C1503A" w:rsidRDefault="00A15B38" w:rsidP="00854415">
      <w:pPr>
        <w:spacing w:line="360" w:lineRule="auto"/>
        <w:jc w:val="both"/>
        <w:rPr>
          <w:rFonts w:cs="Times New Roman"/>
          <w:b/>
          <w:bCs/>
          <w:caps/>
          <w:sz w:val="32"/>
        </w:rPr>
      </w:pPr>
    </w:p>
    <w:p w14:paraId="36DCCCFD" w14:textId="77777777" w:rsidR="00A15B38" w:rsidRPr="00C1503A" w:rsidRDefault="00A15B38" w:rsidP="00A15B38">
      <w:pPr>
        <w:spacing w:line="360" w:lineRule="auto"/>
        <w:jc w:val="center"/>
        <w:rPr>
          <w:rFonts w:cs="Times New Roman"/>
          <w:b/>
          <w:bCs/>
          <w:sz w:val="28"/>
          <w:szCs w:val="24"/>
        </w:rPr>
      </w:pPr>
      <w:r w:rsidRPr="00C1503A">
        <w:rPr>
          <w:rFonts w:cs="Times New Roman"/>
          <w:b/>
          <w:bCs/>
          <w:sz w:val="28"/>
          <w:szCs w:val="24"/>
        </w:rPr>
        <w:t>THEL SU AYE</w:t>
      </w:r>
    </w:p>
    <w:p w14:paraId="4B546AA9" w14:textId="450FAD33" w:rsidR="00A15B38" w:rsidRPr="00C1503A" w:rsidRDefault="00192FDD" w:rsidP="00A15B38">
      <w:pPr>
        <w:spacing w:line="360" w:lineRule="auto"/>
        <w:jc w:val="center"/>
        <w:rPr>
          <w:rFonts w:cs="Times New Roman"/>
          <w:b/>
          <w:bCs/>
          <w:sz w:val="28"/>
          <w:szCs w:val="24"/>
        </w:rPr>
      </w:pPr>
      <w:r w:rsidRPr="00C1503A">
        <w:rPr>
          <w:rFonts w:cs="Times New Roman"/>
          <w:b/>
          <w:bCs/>
          <w:sz w:val="28"/>
          <w:szCs w:val="24"/>
        </w:rPr>
        <w:t>SSBR/2023/B</w:t>
      </w:r>
      <w:r w:rsidR="00A15B38" w:rsidRPr="00C1503A">
        <w:rPr>
          <w:rFonts w:cs="Times New Roman"/>
          <w:b/>
          <w:bCs/>
          <w:sz w:val="28"/>
          <w:szCs w:val="24"/>
        </w:rPr>
        <w:t>BA12050</w:t>
      </w:r>
      <w:r w:rsidR="00C1503A">
        <w:rPr>
          <w:rFonts w:cs="Times New Roman"/>
          <w:b/>
          <w:bCs/>
          <w:sz w:val="28"/>
          <w:szCs w:val="24"/>
        </w:rPr>
        <w:t>1</w:t>
      </w:r>
    </w:p>
    <w:p w14:paraId="149EC242" w14:textId="77777777" w:rsidR="00A15B38" w:rsidRPr="00C1503A" w:rsidRDefault="00A15B38" w:rsidP="00854415">
      <w:pPr>
        <w:spacing w:line="360" w:lineRule="auto"/>
        <w:jc w:val="both"/>
        <w:rPr>
          <w:rFonts w:cs="Times New Roman"/>
          <w:b/>
          <w:bCs/>
          <w:caps/>
          <w:sz w:val="32"/>
        </w:rPr>
      </w:pPr>
    </w:p>
    <w:p w14:paraId="298F198C" w14:textId="77777777" w:rsidR="00A15B38" w:rsidRPr="00C1503A" w:rsidRDefault="00A15B38" w:rsidP="00854415">
      <w:pPr>
        <w:spacing w:line="360" w:lineRule="auto"/>
        <w:jc w:val="both"/>
        <w:rPr>
          <w:rFonts w:cs="Times New Roman"/>
          <w:b/>
          <w:bCs/>
          <w:caps/>
          <w:sz w:val="32"/>
        </w:rPr>
      </w:pPr>
    </w:p>
    <w:p w14:paraId="71D3D2D8" w14:textId="77777777" w:rsidR="00A15B38" w:rsidRPr="00C1503A" w:rsidRDefault="00A15B38" w:rsidP="00854415">
      <w:pPr>
        <w:spacing w:line="360" w:lineRule="auto"/>
        <w:jc w:val="both"/>
        <w:rPr>
          <w:rFonts w:cs="Times New Roman"/>
          <w:b/>
          <w:bCs/>
          <w:caps/>
          <w:sz w:val="32"/>
        </w:rPr>
      </w:pPr>
    </w:p>
    <w:p w14:paraId="664C9124" w14:textId="018F1CBC" w:rsidR="00A15B38" w:rsidRPr="00C1503A" w:rsidRDefault="00A15B38" w:rsidP="00A15B38">
      <w:pPr>
        <w:spacing w:line="360" w:lineRule="auto"/>
        <w:jc w:val="center"/>
        <w:rPr>
          <w:rFonts w:cs="Times New Roman"/>
          <w:b/>
          <w:bCs/>
          <w:caps/>
          <w:sz w:val="32"/>
        </w:rPr>
      </w:pPr>
      <w:r w:rsidRPr="00C1503A">
        <w:rPr>
          <w:rFonts w:cs="Times New Roman"/>
          <w:b/>
          <w:bCs/>
          <w:caps/>
          <w:sz w:val="32"/>
        </w:rPr>
        <w:t>DECEMBER 2024</w:t>
      </w:r>
    </w:p>
    <w:p w14:paraId="6A4B5D75" w14:textId="77777777" w:rsidR="00A15B38" w:rsidRPr="00C1503A" w:rsidRDefault="00A15B38" w:rsidP="00854415">
      <w:pPr>
        <w:spacing w:line="360" w:lineRule="auto"/>
        <w:jc w:val="both"/>
        <w:rPr>
          <w:rFonts w:cs="Times New Roman"/>
          <w:b/>
          <w:bCs/>
          <w:caps/>
          <w:sz w:val="32"/>
        </w:rPr>
      </w:pPr>
    </w:p>
    <w:p w14:paraId="7CF914AC" w14:textId="7C20C2DD" w:rsidR="00F70B9B" w:rsidRDefault="00A15B38" w:rsidP="004073F3">
      <w:pPr>
        <w:spacing w:line="360" w:lineRule="auto"/>
        <w:rPr>
          <w:rFonts w:cs="Times New Roman"/>
          <w:b/>
          <w:bCs/>
          <w:caps/>
          <w:sz w:val="28"/>
        </w:rPr>
      </w:pPr>
      <w:r>
        <w:rPr>
          <w:noProof/>
          <w:lang w:eastAsia="zh-TW" w:bidi="ar-SA"/>
        </w:rPr>
        <w:lastRenderedPageBreak/>
        <w:drawing>
          <wp:anchor distT="0" distB="0" distL="114300" distR="114300" simplePos="0" relativeHeight="251667456" behindDoc="0" locked="0" layoutInCell="1" allowOverlap="1" wp14:anchorId="6E81E040" wp14:editId="6E938D8E">
            <wp:simplePos x="0" y="0"/>
            <wp:positionH relativeFrom="column">
              <wp:posOffset>1664335</wp:posOffset>
            </wp:positionH>
            <wp:positionV relativeFrom="paragraph">
              <wp:posOffset>70485</wp:posOffset>
            </wp:positionV>
            <wp:extent cx="1801495" cy="1962150"/>
            <wp:effectExtent l="0" t="0" r="0" b="0"/>
            <wp:wrapSquare wrapText="bothSides"/>
            <wp:docPr id="1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01495" cy="1962150"/>
                    </a:xfrm>
                    <a:prstGeom prst="rect">
                      <a:avLst/>
                    </a:prstGeom>
                  </pic:spPr>
                </pic:pic>
              </a:graphicData>
            </a:graphic>
          </wp:anchor>
        </w:drawing>
      </w:r>
      <w:r w:rsidR="004073F3">
        <w:rPr>
          <w:rFonts w:cs="Times New Roman"/>
          <w:b/>
          <w:bCs/>
          <w:caps/>
          <w:sz w:val="28"/>
        </w:rPr>
        <w:br w:type="textWrapping" w:clear="all"/>
      </w:r>
    </w:p>
    <w:p w14:paraId="0078334A" w14:textId="2DAA7B78" w:rsidR="00A15B38" w:rsidRPr="00C1503A" w:rsidRDefault="00A15B38" w:rsidP="00C1503A">
      <w:pPr>
        <w:spacing w:line="360" w:lineRule="auto"/>
        <w:jc w:val="center"/>
        <w:rPr>
          <w:rFonts w:cs="Times New Roman"/>
          <w:b/>
          <w:sz w:val="28"/>
        </w:rPr>
      </w:pPr>
      <w:r>
        <w:rPr>
          <w:rFonts w:cs="Times New Roman"/>
          <w:szCs w:val="24"/>
        </w:rPr>
        <w:tab/>
      </w:r>
      <w:r w:rsidR="004073F3" w:rsidRPr="00C1503A">
        <w:rPr>
          <w:rFonts w:cs="Times New Roman"/>
          <w:b/>
          <w:sz w:val="28"/>
        </w:rPr>
        <w:t xml:space="preserve">FACTORS INFLUENCING ON EMPLOYEE                                              </w:t>
      </w:r>
      <w:r w:rsidRPr="00C1503A">
        <w:rPr>
          <w:rFonts w:cs="Times New Roman"/>
          <w:b/>
          <w:sz w:val="28"/>
        </w:rPr>
        <w:t>ATTRITION RATE: A CASE STUDY OF OOREDOO MYANMAR LIMITED, YAGON, MYANMAR</w:t>
      </w:r>
    </w:p>
    <w:p w14:paraId="7FFD9EB1" w14:textId="743541E3" w:rsidR="00A15B38" w:rsidRDefault="00A15B38" w:rsidP="00A15B38">
      <w:pPr>
        <w:tabs>
          <w:tab w:val="left" w:pos="2087"/>
        </w:tabs>
        <w:spacing w:line="360" w:lineRule="auto"/>
        <w:rPr>
          <w:rFonts w:cs="Times New Roman"/>
          <w:szCs w:val="24"/>
        </w:rPr>
      </w:pPr>
    </w:p>
    <w:p w14:paraId="3FBDECE1" w14:textId="77777777" w:rsidR="00A15B38" w:rsidRDefault="00A15B38" w:rsidP="00854415">
      <w:pPr>
        <w:spacing w:line="360" w:lineRule="auto"/>
        <w:jc w:val="center"/>
        <w:rPr>
          <w:rFonts w:cs="Times New Roman"/>
          <w:szCs w:val="24"/>
        </w:rPr>
      </w:pPr>
    </w:p>
    <w:p w14:paraId="3E9EA702" w14:textId="367F1F6A" w:rsidR="00286B7F" w:rsidRPr="00F70B9B" w:rsidRDefault="00643370" w:rsidP="00854415">
      <w:pPr>
        <w:spacing w:line="360" w:lineRule="auto"/>
        <w:jc w:val="center"/>
        <w:rPr>
          <w:rFonts w:cs="Times New Roman"/>
          <w:b/>
          <w:bCs/>
          <w:caps/>
          <w:sz w:val="28"/>
        </w:rPr>
      </w:pPr>
      <w:r w:rsidRPr="00F70B9B">
        <w:rPr>
          <w:rFonts w:cs="Times New Roman"/>
          <w:szCs w:val="24"/>
        </w:rPr>
        <w:t xml:space="preserve">A </w:t>
      </w:r>
      <w:r w:rsidR="00A15B38">
        <w:rPr>
          <w:rFonts w:cs="Times New Roman"/>
          <w:szCs w:val="24"/>
        </w:rPr>
        <w:t>Destination</w:t>
      </w:r>
      <w:r w:rsidRPr="00F70B9B">
        <w:rPr>
          <w:rFonts w:cs="Times New Roman"/>
          <w:szCs w:val="24"/>
        </w:rPr>
        <w:t xml:space="preserve"> Presented</w:t>
      </w:r>
    </w:p>
    <w:p w14:paraId="1CF35B91" w14:textId="1DB4F4F5" w:rsidR="00F6644E" w:rsidRDefault="00F6644E" w:rsidP="00854415">
      <w:pPr>
        <w:spacing w:line="360" w:lineRule="auto"/>
        <w:jc w:val="center"/>
        <w:rPr>
          <w:rFonts w:cs="Times New Roman"/>
          <w:szCs w:val="24"/>
        </w:rPr>
      </w:pPr>
      <w:r>
        <w:rPr>
          <w:rFonts w:cs="Times New Roman"/>
          <w:szCs w:val="24"/>
        </w:rPr>
        <w:t>by</w:t>
      </w:r>
    </w:p>
    <w:p w14:paraId="42262F60" w14:textId="79486189" w:rsidR="00F6644E" w:rsidRPr="00F70B9B" w:rsidRDefault="00F6644E" w:rsidP="00854415">
      <w:pPr>
        <w:spacing w:line="360" w:lineRule="auto"/>
        <w:jc w:val="center"/>
        <w:rPr>
          <w:rFonts w:cs="Times New Roman"/>
          <w:szCs w:val="24"/>
        </w:rPr>
      </w:pPr>
      <w:r>
        <w:rPr>
          <w:rFonts w:cs="Times New Roman"/>
          <w:szCs w:val="24"/>
        </w:rPr>
        <w:t>THEL SU AYE</w:t>
      </w:r>
    </w:p>
    <w:p w14:paraId="43833792" w14:textId="1BF7B907" w:rsidR="00515332" w:rsidRPr="00F70B9B" w:rsidRDefault="00515332" w:rsidP="00854415">
      <w:pPr>
        <w:spacing w:line="360" w:lineRule="auto"/>
        <w:jc w:val="center"/>
        <w:rPr>
          <w:rFonts w:cs="Times New Roman"/>
          <w:szCs w:val="24"/>
        </w:rPr>
      </w:pPr>
    </w:p>
    <w:p w14:paraId="7513E27A" w14:textId="77777777" w:rsidR="00515332" w:rsidRPr="00F70B9B" w:rsidRDefault="00515332" w:rsidP="00854415">
      <w:pPr>
        <w:spacing w:line="360" w:lineRule="auto"/>
        <w:jc w:val="center"/>
        <w:rPr>
          <w:rFonts w:cs="Times New Roman"/>
          <w:szCs w:val="24"/>
        </w:rPr>
      </w:pPr>
    </w:p>
    <w:p w14:paraId="7AC0A7E2" w14:textId="77777777" w:rsidR="00515332" w:rsidRPr="00F70B9B" w:rsidRDefault="00515332" w:rsidP="00854415">
      <w:pPr>
        <w:pStyle w:val="Paragraph-center"/>
        <w:spacing w:line="360" w:lineRule="auto"/>
      </w:pPr>
      <w:r w:rsidRPr="00F70B9B">
        <w:t>Submitted to the Swiss School of Business Research</w:t>
      </w:r>
    </w:p>
    <w:p w14:paraId="261721B5" w14:textId="7AADB105" w:rsidR="00515332" w:rsidRPr="00F70B9B" w:rsidRDefault="00515332" w:rsidP="00A15B38">
      <w:pPr>
        <w:pStyle w:val="Paragraph-center"/>
        <w:spacing w:line="360" w:lineRule="auto"/>
      </w:pPr>
      <w:r w:rsidRPr="00F70B9B">
        <w:t>in partial fulfillment</w:t>
      </w:r>
      <w:r w:rsidR="00A15B38">
        <w:t xml:space="preserve"> </w:t>
      </w:r>
      <w:r w:rsidRPr="00F70B9B">
        <w:t>of the requirements for the degree of</w:t>
      </w:r>
    </w:p>
    <w:p w14:paraId="1C9FD17C" w14:textId="3A345512" w:rsidR="00515332" w:rsidRPr="00F70B9B" w:rsidRDefault="00515332" w:rsidP="00854415">
      <w:pPr>
        <w:pStyle w:val="Paragraph-center"/>
        <w:spacing w:line="360" w:lineRule="auto"/>
      </w:pPr>
    </w:p>
    <w:p w14:paraId="04B05C69" w14:textId="7CD5E13D" w:rsidR="00515332" w:rsidRPr="00F70B9B" w:rsidRDefault="00515332" w:rsidP="00854415">
      <w:pPr>
        <w:pStyle w:val="Paragraph-center"/>
        <w:spacing w:line="360" w:lineRule="auto"/>
      </w:pPr>
    </w:p>
    <w:p w14:paraId="02246598" w14:textId="1D5DC96B" w:rsidR="00515332" w:rsidRPr="00C1503A" w:rsidRDefault="00F6644E" w:rsidP="00854415">
      <w:pPr>
        <w:pStyle w:val="Paragraph-center"/>
        <w:spacing w:line="360" w:lineRule="auto"/>
        <w:rPr>
          <w:b/>
          <w:sz w:val="28"/>
        </w:rPr>
      </w:pPr>
      <w:r w:rsidRPr="00C1503A">
        <w:rPr>
          <w:b/>
          <w:sz w:val="28"/>
        </w:rPr>
        <w:t>BACHELOR</w:t>
      </w:r>
      <w:r w:rsidR="00515332" w:rsidRPr="00C1503A">
        <w:rPr>
          <w:b/>
          <w:sz w:val="28"/>
        </w:rPr>
        <w:t xml:space="preserve"> OF BUSINESS ADMINISTRATION</w:t>
      </w:r>
    </w:p>
    <w:p w14:paraId="342ECABC" w14:textId="48F74E1A" w:rsidR="00515332" w:rsidRPr="00C1503A" w:rsidRDefault="00F6644E" w:rsidP="00854415">
      <w:pPr>
        <w:pStyle w:val="Paragraph-center"/>
        <w:spacing w:line="360" w:lineRule="auto"/>
        <w:rPr>
          <w:b/>
          <w:sz w:val="28"/>
        </w:rPr>
      </w:pPr>
      <w:r w:rsidRPr="00C1503A">
        <w:rPr>
          <w:b/>
          <w:sz w:val="28"/>
        </w:rPr>
        <w:t>(B</w:t>
      </w:r>
      <w:r w:rsidR="00515332" w:rsidRPr="00C1503A">
        <w:rPr>
          <w:b/>
          <w:sz w:val="28"/>
        </w:rPr>
        <w:t>BA)</w:t>
      </w:r>
    </w:p>
    <w:p w14:paraId="7DD4495E" w14:textId="77777777" w:rsidR="00E478FD" w:rsidRPr="00C1503A" w:rsidRDefault="00E478FD" w:rsidP="00854415">
      <w:pPr>
        <w:pStyle w:val="Paragraph-center"/>
        <w:spacing w:line="360" w:lineRule="auto"/>
        <w:jc w:val="both"/>
        <w:rPr>
          <w:sz w:val="28"/>
        </w:rPr>
      </w:pPr>
    </w:p>
    <w:p w14:paraId="0F36E12F" w14:textId="77777777" w:rsidR="00515332" w:rsidRPr="00C1503A" w:rsidRDefault="00515332" w:rsidP="00854415">
      <w:pPr>
        <w:pStyle w:val="Paragraph-center"/>
        <w:spacing w:line="360" w:lineRule="auto"/>
        <w:jc w:val="both"/>
        <w:rPr>
          <w:sz w:val="28"/>
        </w:rPr>
      </w:pPr>
    </w:p>
    <w:p w14:paraId="2951CF8C" w14:textId="2B324D6E" w:rsidR="00F70B9B" w:rsidRPr="00C1503A" w:rsidRDefault="00854415" w:rsidP="00854415">
      <w:pPr>
        <w:pStyle w:val="Paragraph-center"/>
        <w:spacing w:line="360" w:lineRule="auto"/>
        <w:rPr>
          <w:b/>
          <w:sz w:val="28"/>
        </w:rPr>
      </w:pPr>
      <w:r w:rsidRPr="00C1503A">
        <w:rPr>
          <w:b/>
          <w:sz w:val="28"/>
        </w:rPr>
        <w:t>DECEMBER 2024</w:t>
      </w:r>
    </w:p>
    <w:p w14:paraId="5E8936B7" w14:textId="2017439E" w:rsidR="00515332" w:rsidRDefault="00515332" w:rsidP="00854415">
      <w:pPr>
        <w:pStyle w:val="Paragraph-center"/>
        <w:spacing w:line="360" w:lineRule="auto"/>
        <w:jc w:val="both"/>
      </w:pPr>
    </w:p>
    <w:p w14:paraId="04F76F3E" w14:textId="77777777" w:rsidR="00C1503A" w:rsidRDefault="00C1503A" w:rsidP="00854415">
      <w:pPr>
        <w:pStyle w:val="Paragraph-center"/>
        <w:spacing w:line="360" w:lineRule="auto"/>
        <w:jc w:val="both"/>
      </w:pPr>
    </w:p>
    <w:p w14:paraId="004F803E" w14:textId="77777777" w:rsidR="00C1503A" w:rsidRPr="00F70B9B" w:rsidRDefault="00C1503A" w:rsidP="00854415">
      <w:pPr>
        <w:pStyle w:val="Paragraph-center"/>
        <w:spacing w:line="360" w:lineRule="auto"/>
        <w:jc w:val="both"/>
      </w:pPr>
    </w:p>
    <w:p w14:paraId="6ECB5EE2" w14:textId="48ABDBAF" w:rsidR="00515332" w:rsidRPr="00854415" w:rsidRDefault="00515332" w:rsidP="00854415">
      <w:pPr>
        <w:spacing w:line="360" w:lineRule="auto"/>
        <w:jc w:val="center"/>
        <w:rPr>
          <w:rFonts w:cs="Times New Roman"/>
          <w:b/>
          <w:szCs w:val="24"/>
        </w:rPr>
      </w:pPr>
      <w:r w:rsidRPr="00854415">
        <w:rPr>
          <w:b/>
          <w:szCs w:val="24"/>
        </w:rPr>
        <w:t xml:space="preserve">Copyright by </w:t>
      </w:r>
      <w:r w:rsidR="00F6644E" w:rsidRPr="00854415">
        <w:rPr>
          <w:rFonts w:cs="Times New Roman"/>
          <w:b/>
          <w:szCs w:val="24"/>
        </w:rPr>
        <w:t>THEL SU AYE</w:t>
      </w:r>
      <w:r w:rsidRPr="00854415">
        <w:rPr>
          <w:rFonts w:cs="Times New Roman"/>
          <w:b/>
          <w:szCs w:val="24"/>
        </w:rPr>
        <w:t xml:space="preserve">, </w:t>
      </w:r>
      <w:r w:rsidR="00E901A6" w:rsidRPr="00854415">
        <w:rPr>
          <w:b/>
          <w:szCs w:val="24"/>
        </w:rPr>
        <w:t>2024</w:t>
      </w:r>
    </w:p>
    <w:p w14:paraId="6713B982" w14:textId="2A0DCF03" w:rsidR="00515332" w:rsidRPr="00854415" w:rsidRDefault="00515332" w:rsidP="00854415">
      <w:pPr>
        <w:spacing w:line="360" w:lineRule="auto"/>
        <w:jc w:val="center"/>
        <w:rPr>
          <w:rFonts w:cs="Times New Roman"/>
          <w:b/>
          <w:caps/>
          <w:sz w:val="32"/>
          <w:szCs w:val="32"/>
        </w:rPr>
      </w:pPr>
    </w:p>
    <w:p w14:paraId="144A5311" w14:textId="658E5B69" w:rsidR="00125E94" w:rsidRPr="00854415" w:rsidRDefault="00125E94" w:rsidP="00854415">
      <w:pPr>
        <w:spacing w:line="360" w:lineRule="auto"/>
        <w:jc w:val="center"/>
        <w:rPr>
          <w:rFonts w:cs="Times New Roman"/>
          <w:b/>
          <w:szCs w:val="24"/>
        </w:rPr>
      </w:pPr>
      <w:r w:rsidRPr="00854415">
        <w:rPr>
          <w:rFonts w:cs="Times New Roman"/>
          <w:b/>
          <w:szCs w:val="24"/>
        </w:rPr>
        <w:t>All Rights Reserved</w:t>
      </w:r>
    </w:p>
    <w:p w14:paraId="18B817D8" w14:textId="69DE02B3" w:rsidR="008A7E5E" w:rsidRPr="00854415" w:rsidRDefault="008A7E5E" w:rsidP="00854415">
      <w:pPr>
        <w:spacing w:line="360" w:lineRule="auto"/>
        <w:jc w:val="center"/>
        <w:rPr>
          <w:rFonts w:cs="Times New Roman"/>
          <w:b/>
          <w:bCs/>
          <w:caps/>
          <w:sz w:val="28"/>
        </w:rPr>
      </w:pPr>
    </w:p>
    <w:p w14:paraId="74F7D29F" w14:textId="1BEFE994" w:rsidR="00F6644E" w:rsidRPr="00E16B43" w:rsidRDefault="00F6644E" w:rsidP="00854415">
      <w:pPr>
        <w:spacing w:line="360" w:lineRule="auto"/>
        <w:jc w:val="center"/>
        <w:rPr>
          <w:rFonts w:cs="Times New Roman"/>
          <w:b/>
          <w:sz w:val="28"/>
        </w:rPr>
      </w:pPr>
      <w:r w:rsidRPr="00E16B43">
        <w:rPr>
          <w:rFonts w:cs="Times New Roman"/>
          <w:b/>
          <w:sz w:val="28"/>
        </w:rPr>
        <w:t xml:space="preserve">TALENT RETENTION STRATEGIES TO REDUCE ATTRITION RATE: A CASE STUDY OF </w:t>
      </w:r>
      <w:r w:rsidR="00C44598" w:rsidRPr="00E16B43">
        <w:rPr>
          <w:rFonts w:cs="Times New Roman"/>
          <w:b/>
          <w:sz w:val="28"/>
        </w:rPr>
        <w:t xml:space="preserve">OOREDOO MYANMAR LIMITED IN </w:t>
      </w:r>
      <w:r w:rsidR="00E16B43">
        <w:rPr>
          <w:rFonts w:cs="Times New Roman"/>
          <w:b/>
          <w:sz w:val="28"/>
        </w:rPr>
        <w:t>YAGON, MYANMAR</w:t>
      </w:r>
    </w:p>
    <w:p w14:paraId="2E7F3C89" w14:textId="77777777" w:rsidR="00125E94" w:rsidRDefault="00125E94" w:rsidP="00854415">
      <w:pPr>
        <w:spacing w:line="360" w:lineRule="auto"/>
        <w:jc w:val="both"/>
        <w:rPr>
          <w:rFonts w:cs="Times New Roman"/>
          <w:b/>
          <w:bCs/>
          <w:caps/>
          <w:sz w:val="28"/>
        </w:rPr>
      </w:pPr>
    </w:p>
    <w:p w14:paraId="62422E82" w14:textId="77777777" w:rsidR="00125E94" w:rsidRDefault="00125E94" w:rsidP="00854415">
      <w:pPr>
        <w:spacing w:line="360" w:lineRule="auto"/>
        <w:jc w:val="both"/>
        <w:rPr>
          <w:rFonts w:cs="Times New Roman"/>
          <w:b/>
          <w:bCs/>
          <w:caps/>
          <w:sz w:val="28"/>
        </w:rPr>
      </w:pPr>
    </w:p>
    <w:p w14:paraId="1FFF09CB" w14:textId="16D760BC" w:rsidR="00125E94" w:rsidRPr="00F70B9B" w:rsidRDefault="00125E94" w:rsidP="00854415">
      <w:pPr>
        <w:spacing w:line="360" w:lineRule="auto"/>
        <w:jc w:val="center"/>
        <w:rPr>
          <w:rFonts w:cs="Times New Roman"/>
          <w:b/>
          <w:bCs/>
          <w:caps/>
          <w:sz w:val="28"/>
        </w:rPr>
      </w:pPr>
      <w:r w:rsidRPr="00F70B9B">
        <w:rPr>
          <w:rFonts w:cs="Times New Roman"/>
          <w:szCs w:val="24"/>
        </w:rPr>
        <w:t xml:space="preserve">A </w:t>
      </w:r>
      <w:r w:rsidR="00A15B38">
        <w:rPr>
          <w:rFonts w:cs="Times New Roman"/>
          <w:szCs w:val="24"/>
        </w:rPr>
        <w:t xml:space="preserve">Destination </w:t>
      </w:r>
      <w:r w:rsidRPr="00F70B9B">
        <w:rPr>
          <w:rFonts w:cs="Times New Roman"/>
          <w:szCs w:val="24"/>
        </w:rPr>
        <w:t>Presented</w:t>
      </w:r>
    </w:p>
    <w:p w14:paraId="16277F0D" w14:textId="77777777" w:rsidR="00125E94" w:rsidRPr="00F70B9B" w:rsidRDefault="00125E94" w:rsidP="00854415">
      <w:pPr>
        <w:spacing w:line="360" w:lineRule="auto"/>
        <w:jc w:val="center"/>
        <w:rPr>
          <w:rFonts w:cs="Times New Roman"/>
          <w:szCs w:val="24"/>
        </w:rPr>
      </w:pPr>
      <w:r w:rsidRPr="00F70B9B">
        <w:rPr>
          <w:rFonts w:cs="Times New Roman"/>
          <w:szCs w:val="24"/>
        </w:rPr>
        <w:t>by</w:t>
      </w:r>
    </w:p>
    <w:p w14:paraId="0441C216" w14:textId="1C710AB3" w:rsidR="00125E94" w:rsidRPr="00F70B9B" w:rsidRDefault="00F6644E" w:rsidP="00854415">
      <w:pPr>
        <w:spacing w:line="360" w:lineRule="auto"/>
        <w:jc w:val="center"/>
        <w:rPr>
          <w:rFonts w:cs="Times New Roman"/>
          <w:szCs w:val="24"/>
        </w:rPr>
      </w:pPr>
      <w:r>
        <w:rPr>
          <w:rFonts w:cs="Times New Roman"/>
          <w:szCs w:val="24"/>
        </w:rPr>
        <w:t>THEL SU AYE</w:t>
      </w:r>
    </w:p>
    <w:p w14:paraId="051A6C44" w14:textId="26FD1259" w:rsidR="00125E94" w:rsidRPr="00F70B9B" w:rsidRDefault="00125E94" w:rsidP="00854415">
      <w:pPr>
        <w:spacing w:line="360" w:lineRule="auto"/>
        <w:jc w:val="both"/>
        <w:rPr>
          <w:rFonts w:cs="Times New Roman"/>
          <w:b/>
          <w:bCs/>
          <w:caps/>
          <w:sz w:val="28"/>
        </w:rPr>
      </w:pPr>
    </w:p>
    <w:p w14:paraId="55B5A557" w14:textId="77777777" w:rsidR="00125E94" w:rsidRPr="00F70B9B" w:rsidRDefault="00125E94" w:rsidP="00854415">
      <w:pPr>
        <w:spacing w:line="360" w:lineRule="auto"/>
        <w:jc w:val="both"/>
        <w:rPr>
          <w:rFonts w:cs="Times New Roman"/>
          <w:b/>
          <w:bCs/>
          <w:caps/>
          <w:sz w:val="28"/>
        </w:rPr>
      </w:pPr>
    </w:p>
    <w:p w14:paraId="7C9C8B5B" w14:textId="77777777" w:rsidR="00125E94" w:rsidRPr="00F70B9B" w:rsidRDefault="00125E94" w:rsidP="00854415">
      <w:pPr>
        <w:spacing w:line="360" w:lineRule="auto"/>
        <w:jc w:val="both"/>
      </w:pPr>
      <w:r w:rsidRPr="00F70B9B">
        <w:t>Approved as to style and content by:</w:t>
      </w:r>
    </w:p>
    <w:p w14:paraId="1C9B1740" w14:textId="77777777" w:rsidR="00125E94" w:rsidRPr="00F70B9B" w:rsidRDefault="00125E94" w:rsidP="00854415">
      <w:pPr>
        <w:spacing w:line="360" w:lineRule="auto"/>
        <w:jc w:val="both"/>
      </w:pPr>
    </w:p>
    <w:p w14:paraId="607C1C8D" w14:textId="77777777" w:rsidR="00125E94" w:rsidRPr="00F70B9B" w:rsidRDefault="00125E94" w:rsidP="00854415">
      <w:pPr>
        <w:tabs>
          <w:tab w:val="left" w:leader="underscore" w:pos="4320"/>
        </w:tabs>
        <w:spacing w:line="360" w:lineRule="auto"/>
        <w:jc w:val="both"/>
      </w:pPr>
      <w:r w:rsidRPr="00F70B9B">
        <w:tab/>
      </w:r>
    </w:p>
    <w:p w14:paraId="1460311B" w14:textId="6A3233FB" w:rsidR="00125E94" w:rsidRPr="00F70B9B" w:rsidRDefault="00C44598" w:rsidP="00854415">
      <w:pPr>
        <w:tabs>
          <w:tab w:val="left" w:leader="underscore" w:pos="5040"/>
        </w:tabs>
        <w:spacing w:line="360" w:lineRule="auto"/>
        <w:jc w:val="both"/>
      </w:pPr>
      <w:r>
        <w:t xml:space="preserve">Dr. </w:t>
      </w:r>
      <w:r w:rsidR="00125E94" w:rsidRPr="00F70B9B">
        <w:t xml:space="preserve"> </w:t>
      </w:r>
      <w:proofErr w:type="spellStart"/>
      <w:r w:rsidR="00125E94" w:rsidRPr="00F70B9B">
        <w:t>Paing</w:t>
      </w:r>
      <w:proofErr w:type="spellEnd"/>
      <w:r w:rsidR="00125E94" w:rsidRPr="00F70B9B">
        <w:t xml:space="preserve"> </w:t>
      </w:r>
      <w:proofErr w:type="spellStart"/>
      <w:r w:rsidR="00125E94" w:rsidRPr="00F70B9B">
        <w:t>Soe</w:t>
      </w:r>
      <w:proofErr w:type="spellEnd"/>
      <w:r w:rsidR="00125E94" w:rsidRPr="00F70B9B">
        <w:t>, Chair</w:t>
      </w:r>
    </w:p>
    <w:p w14:paraId="3C1F61FF" w14:textId="6DE32833" w:rsidR="00125E94" w:rsidRPr="00F70B9B" w:rsidRDefault="00125E94" w:rsidP="00854415">
      <w:pPr>
        <w:tabs>
          <w:tab w:val="left" w:leader="underscore" w:pos="5040"/>
        </w:tabs>
        <w:spacing w:line="360" w:lineRule="auto"/>
        <w:jc w:val="both"/>
      </w:pPr>
      <w:r w:rsidRPr="00F70B9B">
        <w:t xml:space="preserve">President, </w:t>
      </w:r>
      <w:r w:rsidR="00E17433">
        <w:t>Centre for Professional Development</w:t>
      </w:r>
    </w:p>
    <w:p w14:paraId="280DE1BA" w14:textId="4C019BAA" w:rsidR="00E901A6" w:rsidRPr="00F70B9B" w:rsidRDefault="00E901A6" w:rsidP="00854415">
      <w:pPr>
        <w:tabs>
          <w:tab w:val="left" w:pos="2076"/>
        </w:tabs>
        <w:spacing w:line="360" w:lineRule="auto"/>
        <w:jc w:val="both"/>
      </w:pPr>
    </w:p>
    <w:p w14:paraId="2A69B3AD" w14:textId="77777777" w:rsidR="00854415" w:rsidRDefault="00854415" w:rsidP="00854415">
      <w:pPr>
        <w:tabs>
          <w:tab w:val="left" w:leader="underscore" w:pos="4320"/>
        </w:tabs>
        <w:spacing w:line="360" w:lineRule="auto"/>
        <w:ind w:left="-72"/>
        <w:jc w:val="both"/>
      </w:pPr>
    </w:p>
    <w:p w14:paraId="23735127" w14:textId="77777777" w:rsidR="00C1503A" w:rsidRDefault="00C1503A" w:rsidP="00854415">
      <w:pPr>
        <w:tabs>
          <w:tab w:val="left" w:leader="underscore" w:pos="4320"/>
        </w:tabs>
        <w:spacing w:line="360" w:lineRule="auto"/>
        <w:ind w:left="-72"/>
        <w:jc w:val="both"/>
      </w:pPr>
    </w:p>
    <w:p w14:paraId="341EAD3E" w14:textId="77777777" w:rsidR="00854415" w:rsidRDefault="00854415" w:rsidP="00854415">
      <w:pPr>
        <w:tabs>
          <w:tab w:val="left" w:leader="underscore" w:pos="4320"/>
        </w:tabs>
        <w:spacing w:line="360" w:lineRule="auto"/>
        <w:ind w:left="-72"/>
        <w:jc w:val="both"/>
      </w:pPr>
    </w:p>
    <w:p w14:paraId="1AAE75D3" w14:textId="77777777" w:rsidR="00125E94" w:rsidRPr="00F70B9B" w:rsidRDefault="00125E94" w:rsidP="00854415">
      <w:pPr>
        <w:tabs>
          <w:tab w:val="left" w:leader="underscore" w:pos="4320"/>
        </w:tabs>
        <w:spacing w:line="360" w:lineRule="auto"/>
        <w:ind w:left="-72"/>
        <w:jc w:val="both"/>
      </w:pPr>
      <w:r w:rsidRPr="00F70B9B">
        <w:tab/>
      </w:r>
    </w:p>
    <w:p w14:paraId="31EACD23" w14:textId="74AC43BD" w:rsidR="00125E94" w:rsidRPr="00F70B9B" w:rsidRDefault="00125E94" w:rsidP="00854415">
      <w:pPr>
        <w:tabs>
          <w:tab w:val="left" w:leader="underscore" w:pos="5040"/>
        </w:tabs>
        <w:spacing w:line="360" w:lineRule="auto"/>
        <w:jc w:val="both"/>
      </w:pPr>
      <w:proofErr w:type="spellStart"/>
      <w:r w:rsidRPr="00F70B9B">
        <w:t>Daw</w:t>
      </w:r>
      <w:proofErr w:type="spellEnd"/>
      <w:r w:rsidRPr="00F70B9B">
        <w:t xml:space="preserve"> </w:t>
      </w:r>
      <w:proofErr w:type="spellStart"/>
      <w:r w:rsidRPr="00F70B9B">
        <w:t>Myat</w:t>
      </w:r>
      <w:proofErr w:type="spellEnd"/>
      <w:r w:rsidRPr="00F70B9B">
        <w:t xml:space="preserve"> </w:t>
      </w:r>
      <w:proofErr w:type="spellStart"/>
      <w:r w:rsidRPr="00F70B9B">
        <w:t>Myat</w:t>
      </w:r>
      <w:proofErr w:type="spellEnd"/>
      <w:r w:rsidRPr="00F70B9B">
        <w:t xml:space="preserve"> </w:t>
      </w:r>
      <w:proofErr w:type="spellStart"/>
      <w:r w:rsidRPr="00F70B9B">
        <w:t>Oo</w:t>
      </w:r>
      <w:proofErr w:type="spellEnd"/>
      <w:r w:rsidRPr="00F70B9B">
        <w:t>, Supervisor</w:t>
      </w:r>
    </w:p>
    <w:p w14:paraId="5659A61E" w14:textId="5A216125" w:rsidR="00125E94" w:rsidRPr="00F70B9B" w:rsidRDefault="00A15B38" w:rsidP="00854415">
      <w:pPr>
        <w:tabs>
          <w:tab w:val="left" w:leader="underscore" w:pos="5040"/>
        </w:tabs>
        <w:spacing w:line="360" w:lineRule="auto"/>
        <w:jc w:val="both"/>
      </w:pPr>
      <w:r>
        <w:t>Academic Director</w:t>
      </w:r>
      <w:r w:rsidR="00125E94" w:rsidRPr="00F70B9B">
        <w:t xml:space="preserve">, </w:t>
      </w:r>
      <w:r w:rsidR="00E17433">
        <w:t>Centre for Professional Development</w:t>
      </w:r>
    </w:p>
    <w:p w14:paraId="4846BE0A" w14:textId="77777777" w:rsidR="00125E94" w:rsidRDefault="00125E94" w:rsidP="00854415">
      <w:pPr>
        <w:tabs>
          <w:tab w:val="left" w:leader="underscore" w:pos="5040"/>
        </w:tabs>
        <w:spacing w:line="360" w:lineRule="auto"/>
        <w:jc w:val="both"/>
      </w:pPr>
    </w:p>
    <w:p w14:paraId="19FD0CCA" w14:textId="77777777" w:rsidR="00C1503A" w:rsidRPr="00F70B9B" w:rsidRDefault="00C1503A" w:rsidP="00854415">
      <w:pPr>
        <w:tabs>
          <w:tab w:val="left" w:leader="underscore" w:pos="5040"/>
        </w:tabs>
        <w:spacing w:line="360" w:lineRule="auto"/>
        <w:jc w:val="both"/>
      </w:pPr>
    </w:p>
    <w:p w14:paraId="5CF56A1C" w14:textId="77777777" w:rsidR="00125E94" w:rsidRPr="00A15B38" w:rsidRDefault="00125E94" w:rsidP="00854415">
      <w:pPr>
        <w:tabs>
          <w:tab w:val="right" w:leader="underscore" w:pos="8496"/>
        </w:tabs>
        <w:spacing w:line="360" w:lineRule="auto"/>
        <w:ind w:left="3528" w:firstLine="702"/>
        <w:jc w:val="both"/>
      </w:pPr>
      <w:r w:rsidRPr="00A15B38">
        <w:t xml:space="preserve"> Dr. Stephen Harrison</w:t>
      </w:r>
    </w:p>
    <w:p w14:paraId="4DF4A444" w14:textId="77777777" w:rsidR="00125E94" w:rsidRPr="00F70B9B" w:rsidRDefault="00125E94" w:rsidP="00854415">
      <w:pPr>
        <w:tabs>
          <w:tab w:val="right" w:leader="underscore" w:pos="8496"/>
        </w:tabs>
        <w:spacing w:line="360" w:lineRule="auto"/>
        <w:ind w:left="4320"/>
        <w:jc w:val="both"/>
      </w:pPr>
      <w:r w:rsidRPr="00F70B9B">
        <w:t xml:space="preserve">Dean </w:t>
      </w:r>
    </w:p>
    <w:p w14:paraId="55AD3190" w14:textId="3B16ACC1" w:rsidR="00D07025" w:rsidRPr="00F70B9B" w:rsidRDefault="00125E94" w:rsidP="00854415">
      <w:pPr>
        <w:tabs>
          <w:tab w:val="right" w:leader="underscore" w:pos="8496"/>
        </w:tabs>
        <w:spacing w:line="360" w:lineRule="auto"/>
        <w:ind w:left="3600" w:firstLine="720"/>
        <w:jc w:val="both"/>
      </w:pPr>
      <w:r w:rsidRPr="00F70B9B">
        <w:t>Swiss School of Business Research</w:t>
      </w:r>
    </w:p>
    <w:p w14:paraId="50B086A9" w14:textId="77777777" w:rsidR="00273F79" w:rsidRDefault="00273F79" w:rsidP="00854415">
      <w:pPr>
        <w:spacing w:line="360" w:lineRule="auto"/>
        <w:jc w:val="both"/>
        <w:rPr>
          <w:rFonts w:eastAsia="Angsana New" w:cs="Times New Roman"/>
          <w:b/>
          <w:bCs/>
          <w:sz w:val="28"/>
        </w:rPr>
        <w:sectPr w:rsidR="00273F79" w:rsidSect="004A4C1A">
          <w:footerReference w:type="even" r:id="rId13"/>
          <w:footerReference w:type="default" r:id="rId14"/>
          <w:pgSz w:w="11906" w:h="16838"/>
          <w:pgMar w:top="1440" w:right="1440" w:bottom="1440" w:left="2160" w:header="706" w:footer="706" w:gutter="0"/>
          <w:pgNumType w:fmt="lowerRoman" w:start="1"/>
          <w:cols w:space="708"/>
          <w:docGrid w:linePitch="360"/>
        </w:sectPr>
      </w:pPr>
    </w:p>
    <w:p w14:paraId="244CAED3" w14:textId="36D86C65" w:rsidR="0059424E" w:rsidRPr="005207A9" w:rsidRDefault="00681185" w:rsidP="005207A9">
      <w:pPr>
        <w:spacing w:line="360" w:lineRule="auto"/>
        <w:jc w:val="center"/>
        <w:rPr>
          <w:rFonts w:cs="Times New Roman"/>
          <w:b/>
          <w:bCs/>
          <w:sz w:val="28"/>
        </w:rPr>
      </w:pPr>
      <w:r w:rsidRPr="00854415">
        <w:rPr>
          <w:rFonts w:eastAsia="Angsana New" w:cs="Times New Roman"/>
          <w:b/>
          <w:bCs/>
          <w:sz w:val="28"/>
        </w:rPr>
        <w:lastRenderedPageBreak/>
        <w:t>ACKNOWLEDGEMENT</w:t>
      </w:r>
    </w:p>
    <w:p w14:paraId="55AF01EF" w14:textId="529B295E" w:rsidR="008737CB" w:rsidRDefault="008737CB" w:rsidP="00C1503A">
      <w:pPr>
        <w:pStyle w:val="NormalWeb"/>
        <w:spacing w:before="0" w:beforeAutospacing="0" w:after="0" w:afterAutospacing="0" w:line="360" w:lineRule="auto"/>
        <w:jc w:val="both"/>
      </w:pPr>
      <w:r>
        <w:t>I would like to express my deepest gratitude to everyone who has contributed to the completion of this thesis. Without the support, encouragement, and guidance from my mentors, family, friends, and colleagues, this work would not have been possible.</w:t>
      </w:r>
      <w:r w:rsidR="00C350A3" w:rsidRPr="00C350A3">
        <w:rPr>
          <w:color w:val="000000" w:themeColor="text1"/>
        </w:rPr>
        <w:t xml:space="preserve"> </w:t>
      </w:r>
      <w:r w:rsidR="00C350A3" w:rsidRPr="00B60A89">
        <w:rPr>
          <w:color w:val="000000" w:themeColor="text1"/>
        </w:rPr>
        <w:t xml:space="preserve">I would like to express my deep sense of gratitude to </w:t>
      </w:r>
      <w:r w:rsidR="00C350A3">
        <w:rPr>
          <w:color w:val="000000" w:themeColor="text1"/>
        </w:rPr>
        <w:t xml:space="preserve">Dr. </w:t>
      </w:r>
      <w:proofErr w:type="spellStart"/>
      <w:r w:rsidR="00C350A3" w:rsidRPr="00B60A89">
        <w:rPr>
          <w:color w:val="000000" w:themeColor="text1"/>
        </w:rPr>
        <w:t>Paing</w:t>
      </w:r>
      <w:proofErr w:type="spellEnd"/>
      <w:r w:rsidR="00C350A3" w:rsidRPr="00B60A89">
        <w:rPr>
          <w:color w:val="000000" w:themeColor="text1"/>
        </w:rPr>
        <w:t xml:space="preserve"> </w:t>
      </w:r>
      <w:proofErr w:type="spellStart"/>
      <w:r w:rsidR="00C350A3" w:rsidRPr="00B60A89">
        <w:rPr>
          <w:color w:val="000000" w:themeColor="text1"/>
        </w:rPr>
        <w:t>Soe</w:t>
      </w:r>
      <w:proofErr w:type="spellEnd"/>
      <w:r w:rsidR="00C350A3" w:rsidRPr="00B60A89">
        <w:rPr>
          <w:color w:val="000000" w:themeColor="text1"/>
        </w:rPr>
        <w:t xml:space="preserve">, CEO and founder of </w:t>
      </w:r>
      <w:r w:rsidR="00C350A3">
        <w:t>Centre for Professional Development</w:t>
      </w:r>
      <w:r w:rsidR="00C350A3" w:rsidRPr="00B60A89">
        <w:t>.</w:t>
      </w:r>
    </w:p>
    <w:p w14:paraId="35EA1B5F" w14:textId="7BAD57EA" w:rsidR="008737CB" w:rsidRDefault="008737CB" w:rsidP="00C1503A">
      <w:pPr>
        <w:pStyle w:val="NormalWeb"/>
        <w:spacing w:before="0" w:beforeAutospacing="0" w:after="0" w:afterAutospacing="0" w:line="360" w:lineRule="auto"/>
        <w:jc w:val="both"/>
      </w:pPr>
      <w:r>
        <w:t xml:space="preserve">Firstly, I extend my sincere thanks to my advisor, </w:t>
      </w:r>
      <w:proofErr w:type="spellStart"/>
      <w:r>
        <w:t>Daw</w:t>
      </w:r>
      <w:proofErr w:type="spellEnd"/>
      <w:r>
        <w:t xml:space="preserve"> </w:t>
      </w:r>
      <w:proofErr w:type="spellStart"/>
      <w:r>
        <w:t>Myat</w:t>
      </w:r>
      <w:proofErr w:type="spellEnd"/>
      <w:r>
        <w:t xml:space="preserve"> </w:t>
      </w:r>
      <w:proofErr w:type="spellStart"/>
      <w:r>
        <w:t>Myat</w:t>
      </w:r>
      <w:proofErr w:type="spellEnd"/>
      <w:r>
        <w:t xml:space="preserve"> </w:t>
      </w:r>
      <w:proofErr w:type="spellStart"/>
      <w:r>
        <w:t>Oo</w:t>
      </w:r>
      <w:proofErr w:type="spellEnd"/>
      <w:r>
        <w:t>,</w:t>
      </w:r>
      <w:r w:rsidR="00854415">
        <w:t xml:space="preserve"> Academic Director of </w:t>
      </w:r>
      <w:r w:rsidR="00C350A3">
        <w:t>Centre for Professional Development</w:t>
      </w:r>
      <w:r>
        <w:t xml:space="preserve"> for their invaluable guidance, insightful feedback, and constant encouragement throughout this research journey. Their expertise and patience have been instrumental in shaping this thesis, and I am truly grateful for the countless hours they dedicated to reviewing my work and providing constructive criticism.</w:t>
      </w:r>
    </w:p>
    <w:p w14:paraId="7128D46A" w14:textId="034AD816" w:rsidR="008737CB" w:rsidRDefault="008737CB" w:rsidP="00C1503A">
      <w:pPr>
        <w:pStyle w:val="NormalWeb"/>
        <w:spacing w:before="0" w:beforeAutospacing="0" w:after="0" w:afterAutospacing="0" w:line="360" w:lineRule="auto"/>
        <w:jc w:val="both"/>
      </w:pPr>
      <w:r>
        <w:t>I am also immensely grateful to professors, associate professors, lecturers, tutors and all the staff from CPD for their valuable input, support, and the knowledge they have shared with me. Each of them has provided unique insights that enriched this research and pushed me to improve further.</w:t>
      </w:r>
    </w:p>
    <w:p w14:paraId="6640973F" w14:textId="27C32906" w:rsidR="008737CB" w:rsidRDefault="00232B22" w:rsidP="00C1503A">
      <w:pPr>
        <w:pStyle w:val="NormalWeb"/>
        <w:spacing w:before="0" w:beforeAutospacing="0" w:after="0" w:afterAutospacing="0" w:line="360" w:lineRule="auto"/>
        <w:jc w:val="both"/>
      </w:pPr>
      <w:r>
        <w:t>Special thanks to</w:t>
      </w:r>
      <w:r w:rsidR="008737CB">
        <w:t xml:space="preserve"> </w:t>
      </w:r>
      <w:r>
        <w:t>the employee of Ooredoo Myanmar Limited Company</w:t>
      </w:r>
      <w:r w:rsidR="008737CB">
        <w:t xml:space="preserve"> for providing me </w:t>
      </w:r>
      <w:r>
        <w:t>the</w:t>
      </w:r>
      <w:r w:rsidR="008737CB">
        <w:t xml:space="preserve"> required</w:t>
      </w:r>
      <w:r>
        <w:t xml:space="preserve"> data</w:t>
      </w:r>
      <w:r w:rsidR="008737CB">
        <w:t xml:space="preserve"> to carry out my research. A heartfelt thanks to my family and friends, whose unwavering support and encouragement gave me strength and motivation throughout this challenging journey. My deepest appreciation goes to my parents</w:t>
      </w:r>
      <w:r>
        <w:t>.</w:t>
      </w:r>
    </w:p>
    <w:p w14:paraId="56F73888" w14:textId="77777777" w:rsidR="008737CB" w:rsidRDefault="008737CB" w:rsidP="00C1503A">
      <w:pPr>
        <w:pStyle w:val="NormalWeb"/>
        <w:spacing w:before="0" w:beforeAutospacing="0" w:after="0" w:afterAutospacing="0" w:line="360" w:lineRule="auto"/>
        <w:jc w:val="both"/>
      </w:pPr>
      <w:r>
        <w:t>Lastly, I am grateful to all the participants who contributed to this study. Their willingness to share their experiences and insights made this research possible, and their contributions have added significant value to this work.</w:t>
      </w:r>
    </w:p>
    <w:p w14:paraId="6371FDB0" w14:textId="00CFEDB0" w:rsidR="00CB6A05" w:rsidRDefault="008737CB" w:rsidP="00C1503A">
      <w:pPr>
        <w:pStyle w:val="NormalWeb"/>
        <w:spacing w:before="0" w:beforeAutospacing="0" w:after="0" w:afterAutospacing="0" w:line="360" w:lineRule="auto"/>
        <w:jc w:val="both"/>
      </w:pPr>
      <w:r>
        <w:t>Thank you all for being part of this journey with me. This accomplishment is as much yours as it is mine.</w:t>
      </w:r>
    </w:p>
    <w:p w14:paraId="32076C99" w14:textId="77777777" w:rsidR="00C1503A" w:rsidRDefault="00C1503A" w:rsidP="00C1503A">
      <w:pPr>
        <w:pStyle w:val="NormalWeb"/>
        <w:spacing w:before="0" w:beforeAutospacing="0" w:after="0" w:afterAutospacing="0" w:line="360" w:lineRule="auto"/>
        <w:jc w:val="both"/>
      </w:pPr>
    </w:p>
    <w:p w14:paraId="1D0AF9D9" w14:textId="77777777" w:rsidR="00C1503A" w:rsidRDefault="00C1503A" w:rsidP="00C1503A">
      <w:pPr>
        <w:pStyle w:val="NormalWeb"/>
        <w:spacing w:before="0" w:beforeAutospacing="0" w:after="0" w:afterAutospacing="0" w:line="360" w:lineRule="auto"/>
        <w:jc w:val="both"/>
      </w:pPr>
    </w:p>
    <w:p w14:paraId="61DE024C" w14:textId="77777777" w:rsidR="00C1503A" w:rsidRPr="00854415" w:rsidRDefault="00C1503A" w:rsidP="00C1503A">
      <w:pPr>
        <w:pStyle w:val="NormalWeb"/>
        <w:spacing w:before="0" w:beforeAutospacing="0" w:after="0" w:afterAutospacing="0" w:line="360" w:lineRule="auto"/>
        <w:jc w:val="both"/>
      </w:pPr>
    </w:p>
    <w:p w14:paraId="271E2EB1" w14:textId="7DC4659F" w:rsidR="0059424E" w:rsidRPr="008737CB" w:rsidRDefault="00C1503A" w:rsidP="00C1503A">
      <w:pPr>
        <w:spacing w:line="360" w:lineRule="auto"/>
        <w:ind w:left="5040" w:right="480" w:firstLine="720"/>
        <w:rPr>
          <w:rFonts w:cs="Times New Roman"/>
          <w:bCs/>
          <w:szCs w:val="24"/>
        </w:rPr>
      </w:pPr>
      <w:r>
        <w:rPr>
          <w:rFonts w:cs="Times New Roman"/>
          <w:szCs w:val="24"/>
        </w:rPr>
        <w:t xml:space="preserve">  </w:t>
      </w:r>
      <w:proofErr w:type="spellStart"/>
      <w:r w:rsidR="008737CB" w:rsidRPr="008737CB">
        <w:rPr>
          <w:rFonts w:cs="Times New Roman"/>
          <w:szCs w:val="24"/>
        </w:rPr>
        <w:t>Thel</w:t>
      </w:r>
      <w:proofErr w:type="spellEnd"/>
      <w:r w:rsidR="008737CB" w:rsidRPr="008737CB">
        <w:rPr>
          <w:rFonts w:cs="Times New Roman"/>
          <w:szCs w:val="24"/>
        </w:rPr>
        <w:t xml:space="preserve"> </w:t>
      </w:r>
      <w:proofErr w:type="spellStart"/>
      <w:r w:rsidR="008737CB" w:rsidRPr="008737CB">
        <w:rPr>
          <w:rFonts w:cs="Times New Roman"/>
          <w:szCs w:val="24"/>
        </w:rPr>
        <w:t>Su</w:t>
      </w:r>
      <w:proofErr w:type="spellEnd"/>
      <w:r w:rsidR="008737CB" w:rsidRPr="008737CB">
        <w:rPr>
          <w:rFonts w:cs="Times New Roman"/>
          <w:szCs w:val="24"/>
        </w:rPr>
        <w:t xml:space="preserve"> Aye</w:t>
      </w:r>
    </w:p>
    <w:p w14:paraId="2C994D47" w14:textId="1BE056D9" w:rsidR="005B2544" w:rsidRPr="00854415" w:rsidRDefault="00E16B43" w:rsidP="00854415">
      <w:pPr>
        <w:spacing w:line="360" w:lineRule="auto"/>
        <w:jc w:val="right"/>
        <w:rPr>
          <w:rFonts w:cs="Times New Roman"/>
          <w:bCs/>
          <w:szCs w:val="24"/>
        </w:rPr>
      </w:pPr>
      <w:r>
        <w:rPr>
          <w:rFonts w:cs="Times New Roman"/>
          <w:szCs w:val="24"/>
        </w:rPr>
        <w:t>SSBR/2023/B</w:t>
      </w:r>
      <w:r w:rsidR="00854415">
        <w:rPr>
          <w:rFonts w:cs="Times New Roman"/>
          <w:szCs w:val="24"/>
        </w:rPr>
        <w:t>BA12050</w:t>
      </w:r>
      <w:r w:rsidR="00C1503A">
        <w:rPr>
          <w:rFonts w:cs="Times New Roman"/>
          <w:szCs w:val="24"/>
        </w:rPr>
        <w:t>1</w:t>
      </w:r>
    </w:p>
    <w:p w14:paraId="050985DA" w14:textId="77777777" w:rsidR="005207A9" w:rsidRDefault="005207A9" w:rsidP="00854415">
      <w:pPr>
        <w:pStyle w:val="BodyText"/>
        <w:spacing w:line="360" w:lineRule="auto"/>
        <w:rPr>
          <w:rFonts w:cs="Times New Roman"/>
          <w:b/>
          <w:bCs/>
          <w:sz w:val="28"/>
          <w:szCs w:val="28"/>
          <w:lang w:val="en-US"/>
        </w:rPr>
      </w:pPr>
    </w:p>
    <w:p w14:paraId="62BAF9AB" w14:textId="77777777" w:rsidR="00C1503A" w:rsidRDefault="00C1503A" w:rsidP="00854415">
      <w:pPr>
        <w:pStyle w:val="BodyText"/>
        <w:spacing w:line="360" w:lineRule="auto"/>
        <w:rPr>
          <w:rFonts w:cs="Times New Roman"/>
          <w:b/>
          <w:bCs/>
          <w:sz w:val="28"/>
          <w:szCs w:val="28"/>
          <w:lang w:val="en-US"/>
        </w:rPr>
      </w:pPr>
    </w:p>
    <w:p w14:paraId="066D9B79" w14:textId="6DB9853C" w:rsidR="007F2BEA" w:rsidRDefault="00681185" w:rsidP="00854415">
      <w:pPr>
        <w:pStyle w:val="BodyText"/>
        <w:spacing w:line="360" w:lineRule="auto"/>
        <w:rPr>
          <w:rFonts w:cs="Times New Roman"/>
          <w:b/>
          <w:bCs/>
          <w:sz w:val="28"/>
          <w:szCs w:val="28"/>
          <w:lang w:val="en-US"/>
        </w:rPr>
      </w:pPr>
      <w:r w:rsidRPr="004A5250">
        <w:rPr>
          <w:rFonts w:cs="Times New Roman"/>
          <w:b/>
          <w:bCs/>
          <w:sz w:val="28"/>
          <w:szCs w:val="28"/>
          <w:lang w:val="en-US"/>
        </w:rPr>
        <w:lastRenderedPageBreak/>
        <w:t>ABSTRACT</w:t>
      </w:r>
    </w:p>
    <w:p w14:paraId="35209051" w14:textId="3A08EF56" w:rsidR="00CD5529" w:rsidRPr="00C1503A" w:rsidRDefault="007F2BEA" w:rsidP="00C1503A">
      <w:pPr>
        <w:pStyle w:val="NormalWeb"/>
        <w:spacing w:line="360" w:lineRule="auto"/>
        <w:jc w:val="both"/>
      </w:pPr>
      <w:r>
        <w:t>Employee attrition presents a significant challenge to organizations across various industries, affecting productivity, morale, and overall operational efficiency. This study examines the effectiveness of retention strategies in reducing attrition rates and turnover intentions within organizations, focusing on five key strategies: career development opportunities, employee engagement programs, flexible work arrangements, competitive compensation, and recognition systems. Additionally, it investigates the role of organizational culture as a moderating variable and job satisfaction as a mediating variable in the relationship between retention strategies and turnover. Using a mixed-methods approach, the study combines quantitative data from employee surveys and qualitative insights from semi-structured interviews. A total of [X number] participants from [industry/organization type] were surveyed to assess their perceptions of retention strategies and their likelihood of staying with their current employer. Statistical analyses, including multiple regression and mediation/moderation models, were employed to test the hypothesized relationships. The results of this study reveal that career development opportunities, employee engagement initiatives, and recognition systems have a strong negative association with turnover intention, effectively reducing attrition rates. Furthermore, job satisfaction was found to significantly mediate the relationship between employee engagement and turnover intention, while organizational culture was shown to strengthen the effectiveness of retention strategies, particularly in organizations with a positive, inclusive culture. This research contributes to the understanding of employee retention by highlighting the importance of a holistic approach to retention strategies. The findings suggest that organizations should prioritize career development, foster employee engagement, and implement recognition programs, while also cultivating a supportive organizational culture to reduce turnover and enhance employee retention. These insights offer practical recommendations for HR practitioners aiming to mitigate the negative effects of high attrition rates.</w:t>
      </w:r>
    </w:p>
    <w:p w14:paraId="7266432C" w14:textId="54A09C49" w:rsidR="00513843" w:rsidRDefault="007F2BEA" w:rsidP="00854415">
      <w:pPr>
        <w:pStyle w:val="ListParagraph"/>
        <w:spacing w:after="0" w:line="360" w:lineRule="auto"/>
        <w:ind w:left="0"/>
        <w:jc w:val="both"/>
        <w:rPr>
          <w:rFonts w:ascii="Times New Roman" w:hAnsi="Times New Roman"/>
          <w:b/>
          <w:sz w:val="24"/>
          <w:szCs w:val="24"/>
        </w:rPr>
      </w:pPr>
      <w:r>
        <w:rPr>
          <w:rFonts w:ascii="Times New Roman" w:hAnsi="Times New Roman"/>
          <w:b/>
          <w:sz w:val="24"/>
          <w:szCs w:val="24"/>
        </w:rPr>
        <w:t>Key Words – Employee Retentions, Attrition Rate, Retention Strategies, Job S</w:t>
      </w:r>
      <w:r w:rsidR="00B077B9">
        <w:rPr>
          <w:rFonts w:ascii="Times New Roman" w:hAnsi="Times New Roman"/>
          <w:b/>
          <w:sz w:val="24"/>
          <w:szCs w:val="24"/>
        </w:rPr>
        <w:t>atisfactio</w:t>
      </w:r>
      <w:r w:rsidR="00854415">
        <w:rPr>
          <w:rFonts w:ascii="Times New Roman" w:hAnsi="Times New Roman"/>
          <w:b/>
          <w:sz w:val="24"/>
          <w:szCs w:val="24"/>
        </w:rPr>
        <w:t>n</w:t>
      </w:r>
    </w:p>
    <w:p w14:paraId="03D28465" w14:textId="77777777" w:rsidR="00C1503A" w:rsidRDefault="00C1503A" w:rsidP="00854415">
      <w:pPr>
        <w:pStyle w:val="ListParagraph"/>
        <w:spacing w:after="0" w:line="360" w:lineRule="auto"/>
        <w:ind w:left="0"/>
        <w:jc w:val="both"/>
        <w:rPr>
          <w:rFonts w:ascii="Times New Roman" w:hAnsi="Times New Roman"/>
          <w:b/>
          <w:sz w:val="24"/>
          <w:szCs w:val="24"/>
        </w:rPr>
      </w:pPr>
    </w:p>
    <w:p w14:paraId="3E2DDB7A" w14:textId="77777777" w:rsidR="00C1503A" w:rsidRPr="00854415" w:rsidRDefault="00C1503A" w:rsidP="00854415">
      <w:pPr>
        <w:pStyle w:val="ListParagraph"/>
        <w:spacing w:after="0" w:line="360" w:lineRule="auto"/>
        <w:ind w:left="0"/>
        <w:jc w:val="both"/>
        <w:rPr>
          <w:rFonts w:ascii="Times New Roman" w:hAnsi="Times New Roman"/>
          <w:sz w:val="24"/>
          <w:szCs w:val="24"/>
        </w:rPr>
      </w:pPr>
    </w:p>
    <w:tbl>
      <w:tblPr>
        <w:tblW w:w="8550" w:type="dxa"/>
        <w:tblLayout w:type="fixed"/>
        <w:tblLook w:val="01E0" w:firstRow="1" w:lastRow="1" w:firstColumn="1" w:lastColumn="1" w:noHBand="0" w:noVBand="0"/>
      </w:tblPr>
      <w:tblGrid>
        <w:gridCol w:w="1349"/>
        <w:gridCol w:w="553"/>
        <w:gridCol w:w="5843"/>
        <w:gridCol w:w="805"/>
      </w:tblGrid>
      <w:tr w:rsidR="004D6AE5" w:rsidRPr="004A5250" w14:paraId="6F0A22E6" w14:textId="77777777" w:rsidTr="003006FA">
        <w:trPr>
          <w:trHeight w:val="143"/>
        </w:trPr>
        <w:tc>
          <w:tcPr>
            <w:tcW w:w="8550" w:type="dxa"/>
            <w:gridSpan w:val="4"/>
          </w:tcPr>
          <w:p w14:paraId="21CDCBA4" w14:textId="77777777" w:rsidR="004D6AE5" w:rsidRPr="004A5250" w:rsidRDefault="004D6AE5" w:rsidP="0084326C">
            <w:pPr>
              <w:spacing w:line="360" w:lineRule="auto"/>
              <w:jc w:val="center"/>
              <w:rPr>
                <w:rFonts w:cs="Times New Roman"/>
                <w:b/>
                <w:bCs/>
                <w:sz w:val="28"/>
              </w:rPr>
            </w:pPr>
            <w:r w:rsidRPr="004A5250">
              <w:rPr>
                <w:rFonts w:cs="Times New Roman"/>
                <w:b/>
                <w:bCs/>
                <w:sz w:val="28"/>
              </w:rPr>
              <w:lastRenderedPageBreak/>
              <w:t>T</w:t>
            </w:r>
            <w:r w:rsidR="0038179D" w:rsidRPr="004A5250">
              <w:rPr>
                <w:rFonts w:cs="Times New Roman"/>
                <w:b/>
                <w:bCs/>
                <w:sz w:val="28"/>
              </w:rPr>
              <w:t>ABLE OF CONTENTS</w:t>
            </w:r>
          </w:p>
        </w:tc>
      </w:tr>
      <w:tr w:rsidR="004D6AE5" w:rsidRPr="004A5250" w14:paraId="0D82E3DA" w14:textId="77777777" w:rsidTr="003006FA">
        <w:trPr>
          <w:trHeight w:val="417"/>
        </w:trPr>
        <w:tc>
          <w:tcPr>
            <w:tcW w:w="8550" w:type="dxa"/>
            <w:gridSpan w:val="4"/>
          </w:tcPr>
          <w:p w14:paraId="72E9C6F7" w14:textId="77777777" w:rsidR="004D6AE5" w:rsidRPr="004A5250" w:rsidRDefault="004D6AE5" w:rsidP="00854415">
            <w:pPr>
              <w:spacing w:line="360" w:lineRule="auto"/>
              <w:jc w:val="both"/>
              <w:rPr>
                <w:rFonts w:cs="Times New Roman"/>
                <w:b/>
                <w:bCs/>
                <w:szCs w:val="24"/>
                <w:cs/>
              </w:rPr>
            </w:pPr>
          </w:p>
        </w:tc>
      </w:tr>
      <w:tr w:rsidR="004D6AE5" w:rsidRPr="004A5250" w14:paraId="1A26E265" w14:textId="77777777" w:rsidTr="003006FA">
        <w:trPr>
          <w:trHeight w:val="407"/>
        </w:trPr>
        <w:tc>
          <w:tcPr>
            <w:tcW w:w="1349" w:type="dxa"/>
          </w:tcPr>
          <w:p w14:paraId="716BC7E2" w14:textId="77777777" w:rsidR="004D6AE5" w:rsidRPr="004A5250" w:rsidRDefault="004D6AE5" w:rsidP="00854415">
            <w:pPr>
              <w:spacing w:line="360" w:lineRule="auto"/>
              <w:jc w:val="both"/>
              <w:rPr>
                <w:rFonts w:cs="Times New Roman"/>
                <w:b/>
                <w:bCs/>
                <w:szCs w:val="24"/>
              </w:rPr>
            </w:pPr>
            <w:r w:rsidRPr="004A5250">
              <w:rPr>
                <w:rFonts w:cs="Times New Roman"/>
                <w:b/>
                <w:bCs/>
                <w:szCs w:val="24"/>
              </w:rPr>
              <w:t>Chapter</w:t>
            </w:r>
          </w:p>
        </w:tc>
        <w:tc>
          <w:tcPr>
            <w:tcW w:w="6396" w:type="dxa"/>
            <w:gridSpan w:val="2"/>
          </w:tcPr>
          <w:p w14:paraId="4EE010F4" w14:textId="77777777" w:rsidR="004D6AE5" w:rsidRPr="004A5250" w:rsidRDefault="004D6AE5" w:rsidP="00854415">
            <w:pPr>
              <w:spacing w:line="360" w:lineRule="auto"/>
              <w:jc w:val="both"/>
              <w:rPr>
                <w:rFonts w:cs="Times New Roman"/>
                <w:szCs w:val="24"/>
              </w:rPr>
            </w:pPr>
            <w:r w:rsidRPr="004A5250">
              <w:rPr>
                <w:rFonts w:cs="Times New Roman"/>
                <w:b/>
                <w:szCs w:val="24"/>
              </w:rPr>
              <w:t>Particular</w:t>
            </w:r>
          </w:p>
        </w:tc>
        <w:tc>
          <w:tcPr>
            <w:tcW w:w="805" w:type="dxa"/>
          </w:tcPr>
          <w:p w14:paraId="04F73131" w14:textId="105B2E86" w:rsidR="004D6AE5" w:rsidRPr="004A5250" w:rsidRDefault="004D6AE5" w:rsidP="00854415">
            <w:pPr>
              <w:spacing w:line="360" w:lineRule="auto"/>
              <w:jc w:val="both"/>
              <w:rPr>
                <w:rFonts w:cs="Times New Roman"/>
                <w:b/>
                <w:bCs/>
                <w:szCs w:val="24"/>
              </w:rPr>
            </w:pPr>
            <w:r w:rsidRPr="004A5250">
              <w:rPr>
                <w:rFonts w:cs="Times New Roman"/>
                <w:b/>
                <w:bCs/>
                <w:szCs w:val="24"/>
              </w:rPr>
              <w:t>Pa</w:t>
            </w:r>
            <w:r w:rsidR="00995720" w:rsidRPr="004A5250">
              <w:rPr>
                <w:rFonts w:cs="Times New Roman"/>
                <w:b/>
                <w:bCs/>
                <w:szCs w:val="24"/>
              </w:rPr>
              <w:t>g</w:t>
            </w:r>
            <w:r w:rsidRPr="004A5250">
              <w:rPr>
                <w:rFonts w:cs="Times New Roman"/>
                <w:b/>
                <w:bCs/>
                <w:szCs w:val="24"/>
              </w:rPr>
              <w:t>e</w:t>
            </w:r>
          </w:p>
        </w:tc>
      </w:tr>
      <w:tr w:rsidR="000F2018" w:rsidRPr="004A5250" w14:paraId="6E41048D" w14:textId="77777777" w:rsidTr="003006FA">
        <w:trPr>
          <w:trHeight w:val="407"/>
        </w:trPr>
        <w:tc>
          <w:tcPr>
            <w:tcW w:w="1349" w:type="dxa"/>
          </w:tcPr>
          <w:p w14:paraId="60C7FC01" w14:textId="77777777" w:rsidR="004D6AE5" w:rsidRPr="004A5250" w:rsidRDefault="004D6AE5" w:rsidP="00854415">
            <w:pPr>
              <w:spacing w:line="360" w:lineRule="auto"/>
              <w:jc w:val="both"/>
              <w:rPr>
                <w:rFonts w:cs="Times New Roman"/>
                <w:szCs w:val="24"/>
              </w:rPr>
            </w:pPr>
          </w:p>
        </w:tc>
        <w:tc>
          <w:tcPr>
            <w:tcW w:w="6396" w:type="dxa"/>
            <w:gridSpan w:val="2"/>
          </w:tcPr>
          <w:p w14:paraId="731B9EDB" w14:textId="77777777" w:rsidR="004D6AE5" w:rsidRPr="004A5250" w:rsidRDefault="004D6AE5" w:rsidP="00854415">
            <w:pPr>
              <w:tabs>
                <w:tab w:val="left" w:pos="1630"/>
              </w:tabs>
              <w:spacing w:line="360" w:lineRule="auto"/>
              <w:jc w:val="both"/>
              <w:rPr>
                <w:rFonts w:cs="Times New Roman"/>
                <w:szCs w:val="24"/>
              </w:rPr>
            </w:pPr>
          </w:p>
        </w:tc>
        <w:tc>
          <w:tcPr>
            <w:tcW w:w="805" w:type="dxa"/>
          </w:tcPr>
          <w:p w14:paraId="05AA385D" w14:textId="77777777" w:rsidR="004D6AE5" w:rsidRPr="004A5250" w:rsidRDefault="004D6AE5" w:rsidP="00854415">
            <w:pPr>
              <w:spacing w:line="360" w:lineRule="auto"/>
              <w:jc w:val="both"/>
              <w:rPr>
                <w:rFonts w:cs="Times New Roman"/>
                <w:szCs w:val="24"/>
              </w:rPr>
            </w:pPr>
          </w:p>
        </w:tc>
      </w:tr>
      <w:tr w:rsidR="004D6AE5" w:rsidRPr="004A5250" w14:paraId="2CCE8AEF" w14:textId="77777777" w:rsidTr="003006FA">
        <w:trPr>
          <w:trHeight w:val="417"/>
        </w:trPr>
        <w:tc>
          <w:tcPr>
            <w:tcW w:w="1349" w:type="dxa"/>
          </w:tcPr>
          <w:p w14:paraId="4F587AFA" w14:textId="77777777" w:rsidR="004D6AE5" w:rsidRPr="004A5250" w:rsidRDefault="004D6AE5" w:rsidP="00854415">
            <w:pPr>
              <w:spacing w:line="360" w:lineRule="auto"/>
              <w:jc w:val="both"/>
              <w:rPr>
                <w:rFonts w:cs="Times New Roman"/>
                <w:szCs w:val="24"/>
              </w:rPr>
            </w:pPr>
          </w:p>
        </w:tc>
        <w:tc>
          <w:tcPr>
            <w:tcW w:w="6396" w:type="dxa"/>
            <w:gridSpan w:val="2"/>
          </w:tcPr>
          <w:p w14:paraId="10729613" w14:textId="77777777" w:rsidR="004D6AE5" w:rsidRPr="004A5250" w:rsidRDefault="004D6AE5" w:rsidP="00854415">
            <w:pPr>
              <w:tabs>
                <w:tab w:val="left" w:pos="1630"/>
              </w:tabs>
              <w:spacing w:line="360" w:lineRule="auto"/>
              <w:jc w:val="both"/>
              <w:rPr>
                <w:rFonts w:cs="Times New Roman"/>
                <w:szCs w:val="24"/>
              </w:rPr>
            </w:pPr>
            <w:r w:rsidRPr="004A5250">
              <w:rPr>
                <w:rFonts w:cs="Times New Roman"/>
                <w:szCs w:val="24"/>
              </w:rPr>
              <w:t>Acknowledgement</w:t>
            </w:r>
          </w:p>
        </w:tc>
        <w:tc>
          <w:tcPr>
            <w:tcW w:w="805" w:type="dxa"/>
          </w:tcPr>
          <w:p w14:paraId="16F414CC" w14:textId="75E1D8AB" w:rsidR="004D6AE5" w:rsidRPr="004A5250" w:rsidRDefault="00A51D7F" w:rsidP="00854415">
            <w:pPr>
              <w:spacing w:line="360" w:lineRule="auto"/>
              <w:jc w:val="both"/>
              <w:rPr>
                <w:rFonts w:cs="Times New Roman"/>
                <w:szCs w:val="24"/>
              </w:rPr>
            </w:pPr>
            <w:proofErr w:type="spellStart"/>
            <w:r w:rsidRPr="004A5250">
              <w:rPr>
                <w:rFonts w:cs="Times New Roman"/>
                <w:szCs w:val="24"/>
              </w:rPr>
              <w:t>i</w:t>
            </w:r>
            <w:proofErr w:type="spellEnd"/>
          </w:p>
        </w:tc>
      </w:tr>
      <w:tr w:rsidR="000F2018" w:rsidRPr="004A5250" w14:paraId="535D20CD" w14:textId="77777777" w:rsidTr="003006FA">
        <w:trPr>
          <w:trHeight w:val="407"/>
        </w:trPr>
        <w:tc>
          <w:tcPr>
            <w:tcW w:w="1349" w:type="dxa"/>
          </w:tcPr>
          <w:p w14:paraId="0AB4CED7" w14:textId="77777777" w:rsidR="004D6AE5" w:rsidRPr="004A5250" w:rsidRDefault="004D6AE5" w:rsidP="00854415">
            <w:pPr>
              <w:spacing w:line="360" w:lineRule="auto"/>
              <w:jc w:val="both"/>
              <w:rPr>
                <w:rFonts w:cs="Times New Roman"/>
                <w:szCs w:val="24"/>
              </w:rPr>
            </w:pPr>
          </w:p>
        </w:tc>
        <w:tc>
          <w:tcPr>
            <w:tcW w:w="6396" w:type="dxa"/>
            <w:gridSpan w:val="2"/>
          </w:tcPr>
          <w:p w14:paraId="556FC3AE" w14:textId="77777777" w:rsidR="004D6AE5" w:rsidRPr="004A5250" w:rsidRDefault="004D6AE5" w:rsidP="00854415">
            <w:pPr>
              <w:spacing w:line="360" w:lineRule="auto"/>
              <w:jc w:val="both"/>
              <w:rPr>
                <w:rFonts w:cs="Times New Roman"/>
                <w:szCs w:val="24"/>
              </w:rPr>
            </w:pPr>
            <w:r w:rsidRPr="004A5250">
              <w:rPr>
                <w:rFonts w:cs="Times New Roman"/>
                <w:szCs w:val="24"/>
              </w:rPr>
              <w:t>Abstract</w:t>
            </w:r>
          </w:p>
        </w:tc>
        <w:tc>
          <w:tcPr>
            <w:tcW w:w="805" w:type="dxa"/>
          </w:tcPr>
          <w:p w14:paraId="3BB2BF2E" w14:textId="531276B2" w:rsidR="004D6AE5" w:rsidRPr="004A5250" w:rsidRDefault="00EF4E07" w:rsidP="00854415">
            <w:pPr>
              <w:spacing w:line="360" w:lineRule="auto"/>
              <w:jc w:val="both"/>
              <w:rPr>
                <w:rFonts w:cs="Times New Roman"/>
                <w:szCs w:val="24"/>
              </w:rPr>
            </w:pPr>
            <w:r w:rsidRPr="004A5250">
              <w:rPr>
                <w:rFonts w:cs="Times New Roman"/>
                <w:szCs w:val="24"/>
              </w:rPr>
              <w:t>i</w:t>
            </w:r>
            <w:r w:rsidR="004D6AE5" w:rsidRPr="004A5250">
              <w:rPr>
                <w:rFonts w:cs="Times New Roman"/>
                <w:szCs w:val="24"/>
              </w:rPr>
              <w:t>i</w:t>
            </w:r>
          </w:p>
        </w:tc>
      </w:tr>
      <w:tr w:rsidR="004D6AE5" w:rsidRPr="004A5250" w14:paraId="15B40420" w14:textId="77777777" w:rsidTr="003006FA">
        <w:trPr>
          <w:trHeight w:val="417"/>
        </w:trPr>
        <w:tc>
          <w:tcPr>
            <w:tcW w:w="1349" w:type="dxa"/>
          </w:tcPr>
          <w:p w14:paraId="36C03130" w14:textId="77777777" w:rsidR="004D6AE5" w:rsidRPr="004A5250" w:rsidRDefault="004D6AE5" w:rsidP="00854415">
            <w:pPr>
              <w:spacing w:line="360" w:lineRule="auto"/>
              <w:jc w:val="both"/>
              <w:rPr>
                <w:rFonts w:cs="Times New Roman"/>
                <w:szCs w:val="24"/>
              </w:rPr>
            </w:pPr>
          </w:p>
        </w:tc>
        <w:tc>
          <w:tcPr>
            <w:tcW w:w="6396" w:type="dxa"/>
            <w:gridSpan w:val="2"/>
          </w:tcPr>
          <w:p w14:paraId="062BDAAE" w14:textId="77777777" w:rsidR="004D6AE5" w:rsidRPr="004A5250" w:rsidRDefault="004D6AE5" w:rsidP="00854415">
            <w:pPr>
              <w:spacing w:line="360" w:lineRule="auto"/>
              <w:jc w:val="both"/>
              <w:rPr>
                <w:rFonts w:cs="Times New Roman"/>
                <w:szCs w:val="24"/>
              </w:rPr>
            </w:pPr>
            <w:r w:rsidRPr="004A5250">
              <w:rPr>
                <w:rFonts w:cs="Times New Roman"/>
                <w:szCs w:val="24"/>
              </w:rPr>
              <w:t>Table of Contents</w:t>
            </w:r>
          </w:p>
        </w:tc>
        <w:tc>
          <w:tcPr>
            <w:tcW w:w="805" w:type="dxa"/>
          </w:tcPr>
          <w:p w14:paraId="5B70E953" w14:textId="17B9826F" w:rsidR="004D6AE5" w:rsidRPr="004A5250" w:rsidRDefault="004D6AE5" w:rsidP="00854415">
            <w:pPr>
              <w:spacing w:line="360" w:lineRule="auto"/>
              <w:jc w:val="both"/>
              <w:rPr>
                <w:rFonts w:cs="Times New Roman"/>
                <w:szCs w:val="24"/>
              </w:rPr>
            </w:pPr>
            <w:r w:rsidRPr="004A5250">
              <w:rPr>
                <w:rFonts w:cs="Times New Roman"/>
                <w:szCs w:val="24"/>
              </w:rPr>
              <w:t>i</w:t>
            </w:r>
            <w:r w:rsidR="00A5236D" w:rsidRPr="004A5250">
              <w:rPr>
                <w:rFonts w:cs="Times New Roman"/>
                <w:szCs w:val="24"/>
              </w:rPr>
              <w:t>i</w:t>
            </w:r>
            <w:r w:rsidRPr="004A5250">
              <w:rPr>
                <w:rFonts w:cs="Times New Roman"/>
                <w:szCs w:val="24"/>
              </w:rPr>
              <w:t>i</w:t>
            </w:r>
          </w:p>
        </w:tc>
      </w:tr>
      <w:tr w:rsidR="000F2018" w:rsidRPr="004A5250" w14:paraId="394FDC46" w14:textId="77777777" w:rsidTr="003006FA">
        <w:trPr>
          <w:trHeight w:val="407"/>
        </w:trPr>
        <w:tc>
          <w:tcPr>
            <w:tcW w:w="1349" w:type="dxa"/>
          </w:tcPr>
          <w:p w14:paraId="360EF37A" w14:textId="77777777" w:rsidR="004D6AE5" w:rsidRPr="004A5250" w:rsidRDefault="004D6AE5" w:rsidP="00854415">
            <w:pPr>
              <w:spacing w:line="360" w:lineRule="auto"/>
              <w:jc w:val="both"/>
              <w:rPr>
                <w:rFonts w:cs="Times New Roman"/>
                <w:szCs w:val="24"/>
              </w:rPr>
            </w:pPr>
          </w:p>
        </w:tc>
        <w:tc>
          <w:tcPr>
            <w:tcW w:w="6396" w:type="dxa"/>
            <w:gridSpan w:val="2"/>
          </w:tcPr>
          <w:p w14:paraId="769F5D78" w14:textId="77777777" w:rsidR="004D6AE5" w:rsidRPr="004A5250" w:rsidRDefault="004D6AE5" w:rsidP="00854415">
            <w:pPr>
              <w:spacing w:line="360" w:lineRule="auto"/>
              <w:jc w:val="both"/>
              <w:rPr>
                <w:rFonts w:cs="Times New Roman"/>
                <w:szCs w:val="24"/>
              </w:rPr>
            </w:pPr>
            <w:r w:rsidRPr="004A5250">
              <w:rPr>
                <w:rFonts w:cs="Times New Roman"/>
                <w:szCs w:val="24"/>
              </w:rPr>
              <w:t>List of Tables</w:t>
            </w:r>
          </w:p>
        </w:tc>
        <w:tc>
          <w:tcPr>
            <w:tcW w:w="805" w:type="dxa"/>
          </w:tcPr>
          <w:p w14:paraId="5AD1AFBD" w14:textId="76FD31EB" w:rsidR="004D6AE5" w:rsidRPr="004A5250" w:rsidRDefault="00A5236D" w:rsidP="00854415">
            <w:pPr>
              <w:spacing w:line="360" w:lineRule="auto"/>
              <w:jc w:val="both"/>
              <w:rPr>
                <w:rFonts w:cs="Times New Roman"/>
                <w:szCs w:val="24"/>
              </w:rPr>
            </w:pPr>
            <w:r w:rsidRPr="004A5250">
              <w:rPr>
                <w:rFonts w:cs="Times New Roman"/>
                <w:szCs w:val="24"/>
              </w:rPr>
              <w:t>v</w:t>
            </w:r>
          </w:p>
        </w:tc>
      </w:tr>
      <w:tr w:rsidR="004D6AE5" w:rsidRPr="004A5250" w14:paraId="21BF33E5" w14:textId="77777777" w:rsidTr="003006FA">
        <w:trPr>
          <w:trHeight w:val="407"/>
        </w:trPr>
        <w:tc>
          <w:tcPr>
            <w:tcW w:w="1349" w:type="dxa"/>
          </w:tcPr>
          <w:p w14:paraId="47C23183" w14:textId="77777777" w:rsidR="004D6AE5" w:rsidRPr="004A5250" w:rsidRDefault="004D6AE5" w:rsidP="00854415">
            <w:pPr>
              <w:spacing w:line="360" w:lineRule="auto"/>
              <w:jc w:val="both"/>
              <w:rPr>
                <w:rFonts w:cs="Times New Roman"/>
                <w:szCs w:val="24"/>
              </w:rPr>
            </w:pPr>
          </w:p>
        </w:tc>
        <w:tc>
          <w:tcPr>
            <w:tcW w:w="6396" w:type="dxa"/>
            <w:gridSpan w:val="2"/>
          </w:tcPr>
          <w:p w14:paraId="7FF23E63" w14:textId="77777777" w:rsidR="004D6AE5" w:rsidRPr="004A5250" w:rsidRDefault="004D6AE5" w:rsidP="00854415">
            <w:pPr>
              <w:spacing w:line="360" w:lineRule="auto"/>
              <w:jc w:val="both"/>
              <w:rPr>
                <w:rFonts w:cs="Times New Roman"/>
                <w:szCs w:val="24"/>
              </w:rPr>
            </w:pPr>
            <w:r w:rsidRPr="004A5250">
              <w:rPr>
                <w:rFonts w:cs="Times New Roman"/>
                <w:szCs w:val="24"/>
              </w:rPr>
              <w:t>List of Figures</w:t>
            </w:r>
          </w:p>
        </w:tc>
        <w:tc>
          <w:tcPr>
            <w:tcW w:w="805" w:type="dxa"/>
          </w:tcPr>
          <w:p w14:paraId="0B5046F7" w14:textId="7C2641DD" w:rsidR="004D6AE5" w:rsidRPr="004A5250" w:rsidRDefault="00A5236D" w:rsidP="00854415">
            <w:pPr>
              <w:spacing w:line="360" w:lineRule="auto"/>
              <w:jc w:val="both"/>
              <w:rPr>
                <w:rFonts w:cs="Times New Roman"/>
                <w:szCs w:val="24"/>
              </w:rPr>
            </w:pPr>
            <w:r w:rsidRPr="004A5250">
              <w:rPr>
                <w:rFonts w:cs="Times New Roman"/>
                <w:szCs w:val="24"/>
              </w:rPr>
              <w:t>v</w:t>
            </w:r>
            <w:r w:rsidR="00DE1C84" w:rsidRPr="004A5250">
              <w:rPr>
                <w:rFonts w:cs="Times New Roman"/>
                <w:szCs w:val="24"/>
              </w:rPr>
              <w:t>i</w:t>
            </w:r>
          </w:p>
        </w:tc>
      </w:tr>
      <w:tr w:rsidR="000F2018" w:rsidRPr="004A5250" w14:paraId="619EE64A" w14:textId="77777777" w:rsidTr="003006FA">
        <w:trPr>
          <w:trHeight w:val="417"/>
        </w:trPr>
        <w:tc>
          <w:tcPr>
            <w:tcW w:w="1349" w:type="dxa"/>
          </w:tcPr>
          <w:p w14:paraId="3F369A94" w14:textId="77777777" w:rsidR="004D6AE5" w:rsidRPr="004A5250" w:rsidRDefault="004D6AE5" w:rsidP="00854415">
            <w:pPr>
              <w:spacing w:line="360" w:lineRule="auto"/>
              <w:jc w:val="both"/>
              <w:rPr>
                <w:rFonts w:cs="Times New Roman"/>
                <w:szCs w:val="24"/>
              </w:rPr>
            </w:pPr>
          </w:p>
        </w:tc>
        <w:tc>
          <w:tcPr>
            <w:tcW w:w="6396" w:type="dxa"/>
            <w:gridSpan w:val="2"/>
          </w:tcPr>
          <w:p w14:paraId="2CD4F70F" w14:textId="77777777" w:rsidR="004D6AE5" w:rsidRPr="004A5250" w:rsidRDefault="004D6AE5" w:rsidP="00854415">
            <w:pPr>
              <w:spacing w:line="360" w:lineRule="auto"/>
              <w:jc w:val="both"/>
              <w:rPr>
                <w:rFonts w:cs="Times New Roman"/>
                <w:szCs w:val="24"/>
              </w:rPr>
            </w:pPr>
            <w:r w:rsidRPr="004A5250">
              <w:rPr>
                <w:rFonts w:cs="Times New Roman"/>
                <w:szCs w:val="24"/>
              </w:rPr>
              <w:t>Abbreviations</w:t>
            </w:r>
          </w:p>
        </w:tc>
        <w:tc>
          <w:tcPr>
            <w:tcW w:w="805" w:type="dxa"/>
          </w:tcPr>
          <w:p w14:paraId="0116C562" w14:textId="5EB11360" w:rsidR="004D6AE5" w:rsidRPr="004A5250" w:rsidRDefault="00A5236D" w:rsidP="00854415">
            <w:pPr>
              <w:spacing w:line="360" w:lineRule="auto"/>
              <w:jc w:val="both"/>
              <w:rPr>
                <w:rFonts w:cs="Times New Roman"/>
                <w:szCs w:val="24"/>
              </w:rPr>
            </w:pPr>
            <w:r w:rsidRPr="004A5250">
              <w:rPr>
                <w:rFonts w:cs="Times New Roman"/>
                <w:szCs w:val="24"/>
              </w:rPr>
              <w:t>vi</w:t>
            </w:r>
            <w:r w:rsidR="00DE1C84" w:rsidRPr="004A5250">
              <w:rPr>
                <w:rFonts w:cs="Times New Roman"/>
                <w:szCs w:val="24"/>
              </w:rPr>
              <w:t>i</w:t>
            </w:r>
          </w:p>
        </w:tc>
      </w:tr>
      <w:tr w:rsidR="004D6AE5" w:rsidRPr="004A5250" w14:paraId="58481C67" w14:textId="77777777" w:rsidTr="003006FA">
        <w:trPr>
          <w:trHeight w:val="407"/>
        </w:trPr>
        <w:tc>
          <w:tcPr>
            <w:tcW w:w="1349" w:type="dxa"/>
          </w:tcPr>
          <w:p w14:paraId="27F58CBD" w14:textId="77777777" w:rsidR="004D6AE5" w:rsidRPr="004A5250" w:rsidRDefault="004D6AE5" w:rsidP="00854415">
            <w:pPr>
              <w:spacing w:line="360" w:lineRule="auto"/>
              <w:jc w:val="both"/>
              <w:rPr>
                <w:rFonts w:cs="Times New Roman"/>
                <w:szCs w:val="24"/>
              </w:rPr>
            </w:pPr>
          </w:p>
        </w:tc>
        <w:tc>
          <w:tcPr>
            <w:tcW w:w="6396" w:type="dxa"/>
            <w:gridSpan w:val="2"/>
          </w:tcPr>
          <w:p w14:paraId="1224E429" w14:textId="77777777" w:rsidR="004D6AE5" w:rsidRPr="004A5250" w:rsidRDefault="004D6AE5" w:rsidP="00854415">
            <w:pPr>
              <w:spacing w:line="360" w:lineRule="auto"/>
              <w:jc w:val="both"/>
              <w:rPr>
                <w:rFonts w:cs="Times New Roman"/>
                <w:szCs w:val="24"/>
              </w:rPr>
            </w:pPr>
          </w:p>
        </w:tc>
        <w:tc>
          <w:tcPr>
            <w:tcW w:w="805" w:type="dxa"/>
          </w:tcPr>
          <w:p w14:paraId="2C51C6E5" w14:textId="77777777" w:rsidR="004D6AE5" w:rsidRPr="004A5250" w:rsidRDefault="004D6AE5" w:rsidP="00854415">
            <w:pPr>
              <w:spacing w:line="360" w:lineRule="auto"/>
              <w:jc w:val="both"/>
              <w:rPr>
                <w:rFonts w:cs="Times New Roman"/>
                <w:szCs w:val="24"/>
              </w:rPr>
            </w:pPr>
          </w:p>
        </w:tc>
      </w:tr>
      <w:tr w:rsidR="000F2018" w:rsidRPr="004A5250" w14:paraId="4488D1D5" w14:textId="77777777" w:rsidTr="003006FA">
        <w:trPr>
          <w:trHeight w:val="417"/>
        </w:trPr>
        <w:tc>
          <w:tcPr>
            <w:tcW w:w="1349" w:type="dxa"/>
          </w:tcPr>
          <w:p w14:paraId="617673C2" w14:textId="77777777" w:rsidR="004D6AE5" w:rsidRPr="004A5250" w:rsidRDefault="004D6AE5" w:rsidP="00854415">
            <w:pPr>
              <w:spacing w:line="360" w:lineRule="auto"/>
              <w:jc w:val="both"/>
              <w:rPr>
                <w:rFonts w:cs="Times New Roman"/>
                <w:b/>
                <w:bCs/>
                <w:szCs w:val="24"/>
              </w:rPr>
            </w:pPr>
            <w:r w:rsidRPr="004A5250">
              <w:rPr>
                <w:rFonts w:cs="Times New Roman"/>
                <w:b/>
                <w:bCs/>
                <w:szCs w:val="24"/>
              </w:rPr>
              <w:t>I</w:t>
            </w:r>
          </w:p>
        </w:tc>
        <w:tc>
          <w:tcPr>
            <w:tcW w:w="6396" w:type="dxa"/>
            <w:gridSpan w:val="2"/>
          </w:tcPr>
          <w:p w14:paraId="1843B93D" w14:textId="71962454" w:rsidR="004D6AE5" w:rsidRPr="004A5250" w:rsidRDefault="004D6AE5" w:rsidP="00854415">
            <w:pPr>
              <w:spacing w:line="360" w:lineRule="auto"/>
              <w:jc w:val="both"/>
              <w:rPr>
                <w:rFonts w:cs="Times New Roman"/>
                <w:szCs w:val="24"/>
              </w:rPr>
            </w:pPr>
            <w:r w:rsidRPr="004A5250">
              <w:rPr>
                <w:rFonts w:cs="Times New Roman"/>
                <w:b/>
                <w:bCs/>
                <w:szCs w:val="24"/>
              </w:rPr>
              <w:t>I</w:t>
            </w:r>
            <w:r w:rsidR="00F83702" w:rsidRPr="004A5250">
              <w:rPr>
                <w:rFonts w:cs="Times New Roman"/>
                <w:b/>
                <w:bCs/>
                <w:szCs w:val="24"/>
              </w:rPr>
              <w:t>ntroduction</w:t>
            </w:r>
          </w:p>
        </w:tc>
        <w:tc>
          <w:tcPr>
            <w:tcW w:w="805" w:type="dxa"/>
          </w:tcPr>
          <w:p w14:paraId="792611E1" w14:textId="7437F8E2" w:rsidR="004D6AE5" w:rsidRPr="004A5250" w:rsidRDefault="001D7AEE" w:rsidP="00854415">
            <w:pPr>
              <w:spacing w:line="360" w:lineRule="auto"/>
              <w:jc w:val="both"/>
              <w:rPr>
                <w:rFonts w:cs="Times New Roman"/>
                <w:szCs w:val="24"/>
              </w:rPr>
            </w:pPr>
            <w:r>
              <w:rPr>
                <w:rFonts w:cs="Times New Roman"/>
                <w:szCs w:val="24"/>
              </w:rPr>
              <w:t>01</w:t>
            </w:r>
          </w:p>
        </w:tc>
      </w:tr>
      <w:tr w:rsidR="000F2018" w:rsidRPr="004A5250" w14:paraId="0252B603" w14:textId="77777777" w:rsidTr="003006FA">
        <w:trPr>
          <w:trHeight w:val="407"/>
        </w:trPr>
        <w:tc>
          <w:tcPr>
            <w:tcW w:w="1349" w:type="dxa"/>
          </w:tcPr>
          <w:p w14:paraId="7ABECC64" w14:textId="77777777" w:rsidR="004D6AE5" w:rsidRPr="004A5250" w:rsidRDefault="004D6AE5" w:rsidP="00854415">
            <w:pPr>
              <w:spacing w:line="360" w:lineRule="auto"/>
              <w:jc w:val="both"/>
              <w:rPr>
                <w:rFonts w:cs="Times New Roman"/>
                <w:b/>
                <w:bCs/>
                <w:szCs w:val="24"/>
              </w:rPr>
            </w:pPr>
          </w:p>
        </w:tc>
        <w:tc>
          <w:tcPr>
            <w:tcW w:w="553" w:type="dxa"/>
          </w:tcPr>
          <w:p w14:paraId="04B414CA" w14:textId="4513349D" w:rsidR="004D6AE5" w:rsidRPr="004A5250" w:rsidRDefault="004D6AE5" w:rsidP="00854415">
            <w:pPr>
              <w:spacing w:line="360" w:lineRule="auto"/>
              <w:jc w:val="both"/>
              <w:rPr>
                <w:rFonts w:cs="Times New Roman"/>
                <w:szCs w:val="24"/>
              </w:rPr>
            </w:pPr>
            <w:r w:rsidRPr="004A5250">
              <w:rPr>
                <w:rFonts w:cs="Times New Roman"/>
                <w:szCs w:val="24"/>
              </w:rPr>
              <w:t>1.</w:t>
            </w:r>
            <w:r w:rsidR="00736CD4" w:rsidRPr="004A5250">
              <w:rPr>
                <w:rFonts w:cs="Times New Roman"/>
                <w:szCs w:val="24"/>
              </w:rPr>
              <w:t>1</w:t>
            </w:r>
          </w:p>
        </w:tc>
        <w:tc>
          <w:tcPr>
            <w:tcW w:w="5843" w:type="dxa"/>
          </w:tcPr>
          <w:p w14:paraId="0B8E319F" w14:textId="113AB0CF" w:rsidR="004D6AE5" w:rsidRPr="004A5250" w:rsidRDefault="00C41E8C" w:rsidP="00854415">
            <w:pPr>
              <w:spacing w:line="360" w:lineRule="auto"/>
              <w:jc w:val="both"/>
              <w:rPr>
                <w:rFonts w:cs="Times New Roman"/>
                <w:szCs w:val="24"/>
              </w:rPr>
            </w:pPr>
            <w:r w:rsidRPr="004A5250">
              <w:rPr>
                <w:rFonts w:cs="Times New Roman"/>
                <w:szCs w:val="24"/>
              </w:rPr>
              <w:t>Background information of the Study</w:t>
            </w:r>
          </w:p>
        </w:tc>
        <w:tc>
          <w:tcPr>
            <w:tcW w:w="805" w:type="dxa"/>
          </w:tcPr>
          <w:p w14:paraId="691268FE" w14:textId="5580076E" w:rsidR="004D6AE5" w:rsidRPr="004A5250" w:rsidRDefault="001D7AEE" w:rsidP="00854415">
            <w:pPr>
              <w:spacing w:line="360" w:lineRule="auto"/>
              <w:jc w:val="both"/>
              <w:rPr>
                <w:rFonts w:cs="Times New Roman"/>
                <w:szCs w:val="24"/>
              </w:rPr>
            </w:pPr>
            <w:r>
              <w:rPr>
                <w:rFonts w:cs="Times New Roman"/>
                <w:szCs w:val="24"/>
              </w:rPr>
              <w:t>01</w:t>
            </w:r>
          </w:p>
        </w:tc>
      </w:tr>
      <w:tr w:rsidR="004D6AE5" w:rsidRPr="004A5250" w14:paraId="1EA4B96C" w14:textId="77777777" w:rsidTr="003006FA">
        <w:trPr>
          <w:trHeight w:val="417"/>
        </w:trPr>
        <w:tc>
          <w:tcPr>
            <w:tcW w:w="1349" w:type="dxa"/>
          </w:tcPr>
          <w:p w14:paraId="3A1D4D7C" w14:textId="77777777" w:rsidR="004D6AE5" w:rsidRPr="004A5250" w:rsidRDefault="004D6AE5" w:rsidP="00854415">
            <w:pPr>
              <w:spacing w:line="360" w:lineRule="auto"/>
              <w:jc w:val="both"/>
              <w:rPr>
                <w:rFonts w:cs="Times New Roman"/>
                <w:b/>
                <w:bCs/>
                <w:szCs w:val="24"/>
              </w:rPr>
            </w:pPr>
          </w:p>
        </w:tc>
        <w:tc>
          <w:tcPr>
            <w:tcW w:w="553" w:type="dxa"/>
          </w:tcPr>
          <w:p w14:paraId="113250F7" w14:textId="402C639D" w:rsidR="004D6AE5" w:rsidRPr="004A5250" w:rsidRDefault="004D6AE5" w:rsidP="00854415">
            <w:pPr>
              <w:spacing w:line="360" w:lineRule="auto"/>
              <w:jc w:val="both"/>
              <w:rPr>
                <w:rFonts w:cs="Times New Roman"/>
                <w:szCs w:val="24"/>
              </w:rPr>
            </w:pPr>
            <w:r w:rsidRPr="004A5250">
              <w:rPr>
                <w:rFonts w:cs="Times New Roman"/>
                <w:szCs w:val="24"/>
              </w:rPr>
              <w:t>1.</w:t>
            </w:r>
            <w:r w:rsidR="00736CD4" w:rsidRPr="004A5250">
              <w:rPr>
                <w:rFonts w:cs="Times New Roman"/>
                <w:szCs w:val="24"/>
              </w:rPr>
              <w:t>2</w:t>
            </w:r>
          </w:p>
        </w:tc>
        <w:tc>
          <w:tcPr>
            <w:tcW w:w="5843" w:type="dxa"/>
          </w:tcPr>
          <w:p w14:paraId="5258BFB6" w14:textId="38BF15EB" w:rsidR="004D6AE5" w:rsidRPr="004A5250" w:rsidRDefault="00C41E8C" w:rsidP="00854415">
            <w:pPr>
              <w:spacing w:line="360" w:lineRule="auto"/>
              <w:jc w:val="both"/>
              <w:rPr>
                <w:rFonts w:cs="Times New Roman"/>
                <w:szCs w:val="24"/>
              </w:rPr>
            </w:pPr>
            <w:r w:rsidRPr="004A5250">
              <w:rPr>
                <w:rFonts w:cs="Times New Roman"/>
                <w:szCs w:val="24"/>
              </w:rPr>
              <w:t>Problem Statement</w:t>
            </w:r>
            <w:r w:rsidR="00001467" w:rsidRPr="004A5250">
              <w:rPr>
                <w:rFonts w:cs="Times New Roman"/>
                <w:szCs w:val="24"/>
              </w:rPr>
              <w:t xml:space="preserve"> of the Stu</w:t>
            </w:r>
            <w:r w:rsidR="002B0A32" w:rsidRPr="004A5250">
              <w:rPr>
                <w:rFonts w:cs="Times New Roman"/>
                <w:szCs w:val="24"/>
              </w:rPr>
              <w:t>dy</w:t>
            </w:r>
          </w:p>
        </w:tc>
        <w:tc>
          <w:tcPr>
            <w:tcW w:w="805" w:type="dxa"/>
          </w:tcPr>
          <w:p w14:paraId="31BF9ADC" w14:textId="1DBCEE98" w:rsidR="004D6AE5" w:rsidRPr="004A5250" w:rsidRDefault="001D7AEE" w:rsidP="00854415">
            <w:pPr>
              <w:spacing w:line="360" w:lineRule="auto"/>
              <w:jc w:val="both"/>
              <w:rPr>
                <w:rFonts w:cs="Times New Roman"/>
                <w:szCs w:val="24"/>
              </w:rPr>
            </w:pPr>
            <w:r>
              <w:rPr>
                <w:rFonts w:cs="Times New Roman"/>
                <w:szCs w:val="24"/>
              </w:rPr>
              <w:t>01</w:t>
            </w:r>
          </w:p>
        </w:tc>
      </w:tr>
      <w:tr w:rsidR="000F2018" w:rsidRPr="004A5250" w14:paraId="4618132F" w14:textId="77777777" w:rsidTr="003006FA">
        <w:trPr>
          <w:trHeight w:val="407"/>
        </w:trPr>
        <w:tc>
          <w:tcPr>
            <w:tcW w:w="1349" w:type="dxa"/>
          </w:tcPr>
          <w:p w14:paraId="306A335C" w14:textId="77777777" w:rsidR="004D6AE5" w:rsidRPr="004A5250" w:rsidRDefault="004D6AE5" w:rsidP="00854415">
            <w:pPr>
              <w:spacing w:line="360" w:lineRule="auto"/>
              <w:jc w:val="both"/>
              <w:rPr>
                <w:rFonts w:cs="Times New Roman"/>
                <w:b/>
                <w:bCs/>
                <w:szCs w:val="24"/>
              </w:rPr>
            </w:pPr>
          </w:p>
        </w:tc>
        <w:tc>
          <w:tcPr>
            <w:tcW w:w="553" w:type="dxa"/>
          </w:tcPr>
          <w:p w14:paraId="75412311" w14:textId="4875F502" w:rsidR="004D6AE5" w:rsidRPr="004A5250" w:rsidRDefault="004D6AE5" w:rsidP="00854415">
            <w:pPr>
              <w:spacing w:line="360" w:lineRule="auto"/>
              <w:jc w:val="both"/>
              <w:rPr>
                <w:rFonts w:cs="Times New Roman"/>
                <w:szCs w:val="24"/>
              </w:rPr>
            </w:pPr>
            <w:r w:rsidRPr="004A5250">
              <w:rPr>
                <w:rFonts w:cs="Times New Roman"/>
                <w:szCs w:val="24"/>
              </w:rPr>
              <w:t>1.</w:t>
            </w:r>
            <w:r w:rsidR="00736CD4" w:rsidRPr="004A5250">
              <w:rPr>
                <w:rFonts w:cs="Times New Roman"/>
                <w:szCs w:val="24"/>
              </w:rPr>
              <w:t>3</w:t>
            </w:r>
          </w:p>
        </w:tc>
        <w:tc>
          <w:tcPr>
            <w:tcW w:w="5843" w:type="dxa"/>
          </w:tcPr>
          <w:p w14:paraId="5EEB2A6D" w14:textId="549588AD" w:rsidR="004D6AE5" w:rsidRPr="004A5250" w:rsidRDefault="00C41E8C" w:rsidP="00854415">
            <w:pPr>
              <w:spacing w:line="360" w:lineRule="auto"/>
              <w:jc w:val="both"/>
              <w:rPr>
                <w:rFonts w:cs="Times New Roman"/>
                <w:szCs w:val="24"/>
              </w:rPr>
            </w:pPr>
            <w:r w:rsidRPr="004A5250">
              <w:rPr>
                <w:rFonts w:cs="Times New Roman"/>
                <w:szCs w:val="24"/>
              </w:rPr>
              <w:t>Objective of the Study</w:t>
            </w:r>
          </w:p>
        </w:tc>
        <w:tc>
          <w:tcPr>
            <w:tcW w:w="805" w:type="dxa"/>
          </w:tcPr>
          <w:p w14:paraId="7EC77D1F" w14:textId="3B329786" w:rsidR="004D6AE5" w:rsidRPr="004A5250" w:rsidRDefault="001D7AEE" w:rsidP="00854415">
            <w:pPr>
              <w:spacing w:line="360" w:lineRule="auto"/>
              <w:jc w:val="both"/>
              <w:rPr>
                <w:rFonts w:cs="Times New Roman"/>
                <w:szCs w:val="24"/>
              </w:rPr>
            </w:pPr>
            <w:r>
              <w:rPr>
                <w:rFonts w:cs="Times New Roman"/>
                <w:szCs w:val="24"/>
              </w:rPr>
              <w:t>0</w:t>
            </w:r>
            <w:r w:rsidR="007E4781">
              <w:rPr>
                <w:rFonts w:cs="Times New Roman"/>
                <w:szCs w:val="24"/>
              </w:rPr>
              <w:t>4</w:t>
            </w:r>
          </w:p>
        </w:tc>
      </w:tr>
      <w:tr w:rsidR="004D6AE5" w:rsidRPr="004A5250" w14:paraId="568EE304" w14:textId="77777777" w:rsidTr="003006FA">
        <w:trPr>
          <w:trHeight w:val="417"/>
        </w:trPr>
        <w:tc>
          <w:tcPr>
            <w:tcW w:w="1349" w:type="dxa"/>
          </w:tcPr>
          <w:p w14:paraId="24A4D4E8" w14:textId="77777777" w:rsidR="004D6AE5" w:rsidRPr="004A5250" w:rsidRDefault="004D6AE5" w:rsidP="00854415">
            <w:pPr>
              <w:spacing w:line="360" w:lineRule="auto"/>
              <w:jc w:val="both"/>
              <w:rPr>
                <w:rFonts w:cs="Times New Roman"/>
                <w:b/>
                <w:bCs/>
                <w:szCs w:val="24"/>
              </w:rPr>
            </w:pPr>
          </w:p>
        </w:tc>
        <w:tc>
          <w:tcPr>
            <w:tcW w:w="553" w:type="dxa"/>
          </w:tcPr>
          <w:p w14:paraId="62889229" w14:textId="42BB2881" w:rsidR="004D6AE5" w:rsidRPr="004A5250" w:rsidRDefault="004D6AE5" w:rsidP="00854415">
            <w:pPr>
              <w:spacing w:line="360" w:lineRule="auto"/>
              <w:jc w:val="both"/>
              <w:rPr>
                <w:rFonts w:cs="Times New Roman"/>
                <w:szCs w:val="24"/>
              </w:rPr>
            </w:pPr>
            <w:r w:rsidRPr="004A5250">
              <w:rPr>
                <w:rFonts w:cs="Times New Roman"/>
                <w:szCs w:val="24"/>
              </w:rPr>
              <w:t>1.</w:t>
            </w:r>
            <w:r w:rsidR="00736CD4" w:rsidRPr="004A5250">
              <w:rPr>
                <w:rFonts w:cs="Times New Roman"/>
                <w:szCs w:val="24"/>
              </w:rPr>
              <w:t>4</w:t>
            </w:r>
          </w:p>
        </w:tc>
        <w:tc>
          <w:tcPr>
            <w:tcW w:w="5843" w:type="dxa"/>
          </w:tcPr>
          <w:p w14:paraId="2C5C0C7B" w14:textId="285FB541" w:rsidR="004D6AE5" w:rsidRPr="004A5250" w:rsidRDefault="00C41E8C" w:rsidP="00854415">
            <w:pPr>
              <w:spacing w:line="360" w:lineRule="auto"/>
              <w:jc w:val="both"/>
              <w:rPr>
                <w:rFonts w:cs="Times New Roman"/>
                <w:szCs w:val="24"/>
              </w:rPr>
            </w:pPr>
            <w:r w:rsidRPr="004A5250">
              <w:rPr>
                <w:rFonts w:cs="Times New Roman"/>
                <w:szCs w:val="24"/>
              </w:rPr>
              <w:t>Research Questions of the Study</w:t>
            </w:r>
          </w:p>
        </w:tc>
        <w:tc>
          <w:tcPr>
            <w:tcW w:w="805" w:type="dxa"/>
          </w:tcPr>
          <w:p w14:paraId="62579F80" w14:textId="1D8C153C" w:rsidR="004D6AE5" w:rsidRPr="004A5250" w:rsidRDefault="001D7AEE" w:rsidP="00854415">
            <w:pPr>
              <w:spacing w:line="360" w:lineRule="auto"/>
              <w:jc w:val="both"/>
              <w:rPr>
                <w:rFonts w:cs="Times New Roman"/>
                <w:szCs w:val="24"/>
              </w:rPr>
            </w:pPr>
            <w:r>
              <w:rPr>
                <w:rFonts w:cs="Times New Roman"/>
                <w:szCs w:val="24"/>
              </w:rPr>
              <w:t>0</w:t>
            </w:r>
            <w:r w:rsidR="007E4781">
              <w:rPr>
                <w:rFonts w:cs="Times New Roman"/>
                <w:szCs w:val="24"/>
              </w:rPr>
              <w:t>4</w:t>
            </w:r>
          </w:p>
        </w:tc>
      </w:tr>
      <w:tr w:rsidR="000F2018" w:rsidRPr="004A5250" w14:paraId="073EAEFD" w14:textId="77777777" w:rsidTr="003006FA">
        <w:trPr>
          <w:trHeight w:val="404"/>
        </w:trPr>
        <w:tc>
          <w:tcPr>
            <w:tcW w:w="1349" w:type="dxa"/>
          </w:tcPr>
          <w:p w14:paraId="42A7F169" w14:textId="77777777" w:rsidR="004D6AE5" w:rsidRPr="004A5250" w:rsidRDefault="004D6AE5" w:rsidP="00854415">
            <w:pPr>
              <w:spacing w:line="360" w:lineRule="auto"/>
              <w:jc w:val="both"/>
              <w:rPr>
                <w:rFonts w:cs="Times New Roman"/>
                <w:b/>
                <w:bCs/>
                <w:szCs w:val="24"/>
              </w:rPr>
            </w:pPr>
          </w:p>
        </w:tc>
        <w:tc>
          <w:tcPr>
            <w:tcW w:w="553" w:type="dxa"/>
          </w:tcPr>
          <w:p w14:paraId="3FE524A2" w14:textId="30567DD3" w:rsidR="004D6AE5" w:rsidRPr="004A5250" w:rsidRDefault="004D6AE5" w:rsidP="00854415">
            <w:pPr>
              <w:spacing w:line="360" w:lineRule="auto"/>
              <w:jc w:val="both"/>
              <w:rPr>
                <w:rFonts w:cs="Times New Roman"/>
                <w:szCs w:val="24"/>
              </w:rPr>
            </w:pPr>
            <w:r w:rsidRPr="004A5250">
              <w:rPr>
                <w:rFonts w:cs="Times New Roman"/>
                <w:szCs w:val="24"/>
              </w:rPr>
              <w:t>1.</w:t>
            </w:r>
            <w:r w:rsidR="00736CD4" w:rsidRPr="004A5250">
              <w:rPr>
                <w:rFonts w:cs="Times New Roman"/>
                <w:szCs w:val="24"/>
              </w:rPr>
              <w:t>5</w:t>
            </w:r>
          </w:p>
        </w:tc>
        <w:tc>
          <w:tcPr>
            <w:tcW w:w="5843" w:type="dxa"/>
          </w:tcPr>
          <w:p w14:paraId="54BB2C5F" w14:textId="43E0B333" w:rsidR="000C77A2" w:rsidRPr="004A5250" w:rsidRDefault="00C41E8C" w:rsidP="00854415">
            <w:pPr>
              <w:spacing w:line="360" w:lineRule="auto"/>
              <w:jc w:val="both"/>
              <w:rPr>
                <w:rFonts w:cs="Times New Roman"/>
                <w:szCs w:val="24"/>
              </w:rPr>
            </w:pPr>
            <w:r w:rsidRPr="004A5250">
              <w:rPr>
                <w:rFonts w:cs="Times New Roman"/>
                <w:szCs w:val="24"/>
              </w:rPr>
              <w:t>Scope and Limitation of the Stud</w:t>
            </w:r>
            <w:r w:rsidR="000C77A2" w:rsidRPr="004A5250">
              <w:rPr>
                <w:rFonts w:cs="Times New Roman"/>
                <w:szCs w:val="24"/>
              </w:rPr>
              <w:t>y</w:t>
            </w:r>
          </w:p>
        </w:tc>
        <w:tc>
          <w:tcPr>
            <w:tcW w:w="805" w:type="dxa"/>
          </w:tcPr>
          <w:p w14:paraId="2BA22A54" w14:textId="4B9259E2" w:rsidR="000C77A2" w:rsidRPr="004A5250" w:rsidRDefault="004D6AE5" w:rsidP="00854415">
            <w:pPr>
              <w:spacing w:line="360" w:lineRule="auto"/>
              <w:jc w:val="both"/>
              <w:rPr>
                <w:rFonts w:cs="Times New Roman"/>
                <w:szCs w:val="24"/>
              </w:rPr>
            </w:pPr>
            <w:r w:rsidRPr="004A5250">
              <w:rPr>
                <w:rFonts w:cs="Times New Roman"/>
                <w:szCs w:val="24"/>
              </w:rPr>
              <w:t>0</w:t>
            </w:r>
            <w:r w:rsidR="007E4781">
              <w:rPr>
                <w:rFonts w:cs="Times New Roman"/>
                <w:szCs w:val="24"/>
              </w:rPr>
              <w:t>5</w:t>
            </w:r>
          </w:p>
        </w:tc>
      </w:tr>
      <w:tr w:rsidR="001D7AEE" w:rsidRPr="004A5250" w14:paraId="5D7436D0" w14:textId="77777777" w:rsidTr="003006FA">
        <w:trPr>
          <w:trHeight w:val="407"/>
        </w:trPr>
        <w:tc>
          <w:tcPr>
            <w:tcW w:w="1349" w:type="dxa"/>
          </w:tcPr>
          <w:p w14:paraId="2D9F23D8" w14:textId="77777777" w:rsidR="001D7AEE" w:rsidRPr="004A5250" w:rsidRDefault="001D7AEE" w:rsidP="00854415">
            <w:pPr>
              <w:spacing w:line="360" w:lineRule="auto"/>
              <w:jc w:val="both"/>
              <w:rPr>
                <w:rFonts w:cs="Times New Roman"/>
                <w:b/>
                <w:bCs/>
                <w:szCs w:val="24"/>
              </w:rPr>
            </w:pPr>
          </w:p>
        </w:tc>
        <w:tc>
          <w:tcPr>
            <w:tcW w:w="553" w:type="dxa"/>
          </w:tcPr>
          <w:p w14:paraId="4D2EEBDC" w14:textId="02290FDC" w:rsidR="001D7AEE" w:rsidRPr="004A5250" w:rsidRDefault="001D7AEE" w:rsidP="00854415">
            <w:pPr>
              <w:spacing w:line="360" w:lineRule="auto"/>
              <w:jc w:val="both"/>
              <w:rPr>
                <w:rFonts w:cs="Times New Roman"/>
                <w:szCs w:val="24"/>
              </w:rPr>
            </w:pPr>
            <w:r w:rsidRPr="004A5250">
              <w:rPr>
                <w:rFonts w:cs="Times New Roman"/>
                <w:szCs w:val="24"/>
              </w:rPr>
              <w:t>1.6</w:t>
            </w:r>
          </w:p>
        </w:tc>
        <w:tc>
          <w:tcPr>
            <w:tcW w:w="5843" w:type="dxa"/>
          </w:tcPr>
          <w:p w14:paraId="1C1B4153" w14:textId="705E156A" w:rsidR="001D7AEE" w:rsidRPr="004A5250" w:rsidRDefault="001D7AEE" w:rsidP="00854415">
            <w:pPr>
              <w:spacing w:line="360" w:lineRule="auto"/>
              <w:jc w:val="both"/>
              <w:rPr>
                <w:rFonts w:cs="Times New Roman"/>
                <w:szCs w:val="24"/>
              </w:rPr>
            </w:pPr>
            <w:r w:rsidRPr="004A5250">
              <w:rPr>
                <w:rFonts w:cs="Times New Roman"/>
                <w:szCs w:val="24"/>
              </w:rPr>
              <w:t>Organization of the Stud</w:t>
            </w:r>
            <w:r>
              <w:rPr>
                <w:rFonts w:cs="Times New Roman"/>
                <w:szCs w:val="24"/>
              </w:rPr>
              <w:t>y</w:t>
            </w:r>
          </w:p>
        </w:tc>
        <w:tc>
          <w:tcPr>
            <w:tcW w:w="805" w:type="dxa"/>
          </w:tcPr>
          <w:p w14:paraId="5CA5BDEE" w14:textId="3B04CB6A" w:rsidR="001D7AEE" w:rsidRPr="004A5250" w:rsidRDefault="001D7AEE" w:rsidP="00854415">
            <w:pPr>
              <w:spacing w:line="360" w:lineRule="auto"/>
              <w:jc w:val="both"/>
              <w:rPr>
                <w:rFonts w:cs="Times New Roman"/>
                <w:szCs w:val="24"/>
              </w:rPr>
            </w:pPr>
            <w:r w:rsidRPr="004A5250">
              <w:rPr>
                <w:rFonts w:cs="Times New Roman"/>
                <w:szCs w:val="24"/>
              </w:rPr>
              <w:t>0</w:t>
            </w:r>
            <w:r w:rsidR="007E4781">
              <w:rPr>
                <w:rFonts w:cs="Times New Roman"/>
                <w:szCs w:val="24"/>
              </w:rPr>
              <w:t>6</w:t>
            </w:r>
          </w:p>
        </w:tc>
      </w:tr>
      <w:tr w:rsidR="001D7AEE" w:rsidRPr="004A5250" w14:paraId="55F7A385" w14:textId="77777777" w:rsidTr="003006FA">
        <w:trPr>
          <w:trHeight w:val="407"/>
        </w:trPr>
        <w:tc>
          <w:tcPr>
            <w:tcW w:w="1349" w:type="dxa"/>
          </w:tcPr>
          <w:p w14:paraId="0BCE9F7B" w14:textId="77777777" w:rsidR="001D7AEE" w:rsidRPr="004A5250" w:rsidRDefault="001D7AEE" w:rsidP="00854415">
            <w:pPr>
              <w:spacing w:line="360" w:lineRule="auto"/>
              <w:jc w:val="both"/>
              <w:rPr>
                <w:rFonts w:cs="Times New Roman"/>
                <w:b/>
                <w:bCs/>
                <w:szCs w:val="24"/>
              </w:rPr>
            </w:pPr>
          </w:p>
        </w:tc>
        <w:tc>
          <w:tcPr>
            <w:tcW w:w="553" w:type="dxa"/>
          </w:tcPr>
          <w:p w14:paraId="10C8F340" w14:textId="77777777" w:rsidR="001D7AEE" w:rsidRPr="004A5250" w:rsidRDefault="001D7AEE" w:rsidP="00854415">
            <w:pPr>
              <w:spacing w:line="360" w:lineRule="auto"/>
              <w:jc w:val="both"/>
              <w:rPr>
                <w:rFonts w:cs="Times New Roman"/>
                <w:szCs w:val="24"/>
              </w:rPr>
            </w:pPr>
          </w:p>
        </w:tc>
        <w:tc>
          <w:tcPr>
            <w:tcW w:w="5843" w:type="dxa"/>
          </w:tcPr>
          <w:p w14:paraId="08288F42" w14:textId="77777777" w:rsidR="001D7AEE" w:rsidRPr="004A5250" w:rsidRDefault="001D7AEE" w:rsidP="00854415">
            <w:pPr>
              <w:spacing w:line="360" w:lineRule="auto"/>
              <w:jc w:val="both"/>
              <w:rPr>
                <w:rFonts w:cs="Times New Roman"/>
                <w:szCs w:val="24"/>
              </w:rPr>
            </w:pPr>
          </w:p>
        </w:tc>
        <w:tc>
          <w:tcPr>
            <w:tcW w:w="805" w:type="dxa"/>
          </w:tcPr>
          <w:p w14:paraId="170C8283" w14:textId="77777777" w:rsidR="001D7AEE" w:rsidRPr="004A5250" w:rsidRDefault="001D7AEE" w:rsidP="00854415">
            <w:pPr>
              <w:spacing w:line="360" w:lineRule="auto"/>
              <w:jc w:val="both"/>
              <w:rPr>
                <w:rFonts w:cs="Times New Roman"/>
                <w:szCs w:val="24"/>
              </w:rPr>
            </w:pPr>
          </w:p>
        </w:tc>
      </w:tr>
      <w:tr w:rsidR="001D7AEE" w:rsidRPr="004A5250" w14:paraId="1D0F5E02" w14:textId="77777777" w:rsidTr="003006FA">
        <w:trPr>
          <w:trHeight w:val="407"/>
        </w:trPr>
        <w:tc>
          <w:tcPr>
            <w:tcW w:w="1349" w:type="dxa"/>
          </w:tcPr>
          <w:p w14:paraId="1700C5B8" w14:textId="1ED89883" w:rsidR="001D7AEE" w:rsidRPr="004A5250" w:rsidRDefault="001D7AEE" w:rsidP="00854415">
            <w:pPr>
              <w:spacing w:line="360" w:lineRule="auto"/>
              <w:jc w:val="both"/>
              <w:rPr>
                <w:rFonts w:cs="Times New Roman"/>
                <w:b/>
                <w:bCs/>
                <w:szCs w:val="24"/>
              </w:rPr>
            </w:pPr>
            <w:r w:rsidRPr="004A5250">
              <w:rPr>
                <w:rFonts w:cs="Times New Roman"/>
                <w:b/>
                <w:bCs/>
                <w:szCs w:val="24"/>
              </w:rPr>
              <w:t>II</w:t>
            </w:r>
          </w:p>
        </w:tc>
        <w:tc>
          <w:tcPr>
            <w:tcW w:w="6396" w:type="dxa"/>
            <w:gridSpan w:val="2"/>
          </w:tcPr>
          <w:p w14:paraId="1097FE02" w14:textId="51A927C8" w:rsidR="001D7AEE" w:rsidRPr="004A5250" w:rsidRDefault="001D7AEE" w:rsidP="00854415">
            <w:pPr>
              <w:spacing w:line="360" w:lineRule="auto"/>
              <w:jc w:val="both"/>
              <w:rPr>
                <w:rFonts w:cs="Times New Roman"/>
                <w:b/>
                <w:bCs/>
                <w:szCs w:val="24"/>
                <w:cs/>
              </w:rPr>
            </w:pPr>
            <w:r w:rsidRPr="004A5250">
              <w:rPr>
                <w:rFonts w:cs="Times New Roman"/>
                <w:b/>
                <w:bCs/>
                <w:szCs w:val="24"/>
              </w:rPr>
              <w:t>Literature Review</w:t>
            </w:r>
          </w:p>
        </w:tc>
        <w:tc>
          <w:tcPr>
            <w:tcW w:w="805" w:type="dxa"/>
          </w:tcPr>
          <w:p w14:paraId="31F848D8" w14:textId="13CD4820" w:rsidR="001D7AEE" w:rsidRPr="004A5250" w:rsidRDefault="001D7AEE" w:rsidP="00854415">
            <w:pPr>
              <w:spacing w:line="360" w:lineRule="auto"/>
              <w:jc w:val="both"/>
              <w:rPr>
                <w:rFonts w:cs="Times New Roman"/>
                <w:szCs w:val="24"/>
              </w:rPr>
            </w:pPr>
            <w:r>
              <w:rPr>
                <w:rFonts w:cs="Times New Roman"/>
                <w:szCs w:val="24"/>
              </w:rPr>
              <w:t>0</w:t>
            </w:r>
            <w:r w:rsidR="007E4781">
              <w:rPr>
                <w:rFonts w:cs="Times New Roman"/>
                <w:szCs w:val="24"/>
              </w:rPr>
              <w:t>7</w:t>
            </w:r>
          </w:p>
        </w:tc>
      </w:tr>
      <w:tr w:rsidR="001D7AEE" w:rsidRPr="004A5250" w14:paraId="0BE224D8" w14:textId="77777777" w:rsidTr="003006FA">
        <w:trPr>
          <w:trHeight w:val="407"/>
        </w:trPr>
        <w:tc>
          <w:tcPr>
            <w:tcW w:w="1349" w:type="dxa"/>
          </w:tcPr>
          <w:p w14:paraId="214452C1" w14:textId="77777777" w:rsidR="001D7AEE" w:rsidRPr="004A5250" w:rsidRDefault="001D7AEE" w:rsidP="00854415">
            <w:pPr>
              <w:spacing w:line="360" w:lineRule="auto"/>
              <w:jc w:val="both"/>
              <w:rPr>
                <w:rFonts w:cs="Times New Roman"/>
                <w:b/>
                <w:bCs/>
                <w:szCs w:val="24"/>
              </w:rPr>
            </w:pPr>
          </w:p>
        </w:tc>
        <w:tc>
          <w:tcPr>
            <w:tcW w:w="553" w:type="dxa"/>
          </w:tcPr>
          <w:p w14:paraId="552781B7" w14:textId="77777777" w:rsidR="001D7AEE" w:rsidRPr="004A5250" w:rsidRDefault="001D7AEE" w:rsidP="00854415">
            <w:pPr>
              <w:spacing w:line="360" w:lineRule="auto"/>
              <w:jc w:val="both"/>
              <w:rPr>
                <w:rFonts w:cs="Times New Roman"/>
                <w:szCs w:val="24"/>
              </w:rPr>
            </w:pPr>
            <w:r w:rsidRPr="004A5250">
              <w:rPr>
                <w:rFonts w:cs="Times New Roman"/>
                <w:szCs w:val="24"/>
              </w:rPr>
              <w:t>2.1</w:t>
            </w:r>
          </w:p>
        </w:tc>
        <w:tc>
          <w:tcPr>
            <w:tcW w:w="5843" w:type="dxa"/>
          </w:tcPr>
          <w:p w14:paraId="5BE0B276" w14:textId="77777777" w:rsidR="00FB6AF6" w:rsidRDefault="001D7AEE" w:rsidP="00854415">
            <w:pPr>
              <w:spacing w:line="360" w:lineRule="auto"/>
              <w:jc w:val="both"/>
              <w:rPr>
                <w:rFonts w:cs="Times New Roman"/>
                <w:szCs w:val="24"/>
              </w:rPr>
            </w:pPr>
            <w:r w:rsidRPr="004A5250">
              <w:rPr>
                <w:rFonts w:cs="Times New Roman"/>
                <w:szCs w:val="24"/>
                <w:cs/>
              </w:rPr>
              <w:t>Introduction and Importance of Subjec</w:t>
            </w:r>
            <w:r w:rsidR="00FB6AF6">
              <w:rPr>
                <w:rFonts w:cs="Times New Roman"/>
                <w:szCs w:val="24"/>
              </w:rPr>
              <w:t xml:space="preserve">t </w:t>
            </w:r>
          </w:p>
          <w:p w14:paraId="078E39C8" w14:textId="77777777" w:rsidR="00FB6AF6" w:rsidRDefault="00FB6AF6" w:rsidP="00854415">
            <w:pPr>
              <w:spacing w:line="360" w:lineRule="auto"/>
              <w:jc w:val="both"/>
              <w:rPr>
                <w:rFonts w:cs="Times New Roman"/>
                <w:szCs w:val="24"/>
              </w:rPr>
            </w:pPr>
            <w:r>
              <w:rPr>
                <w:rFonts w:cs="Times New Roman"/>
                <w:szCs w:val="24"/>
              </w:rPr>
              <w:t>2.1.1 Types of Attrition</w:t>
            </w:r>
          </w:p>
          <w:p w14:paraId="114FE5A0" w14:textId="77777777" w:rsidR="00FB6AF6" w:rsidRDefault="00FB6AF6" w:rsidP="00854415">
            <w:pPr>
              <w:spacing w:line="360" w:lineRule="auto"/>
              <w:jc w:val="both"/>
              <w:rPr>
                <w:rFonts w:cs="Times New Roman"/>
                <w:szCs w:val="24"/>
              </w:rPr>
            </w:pPr>
            <w:r>
              <w:rPr>
                <w:rFonts w:cs="Times New Roman"/>
                <w:szCs w:val="24"/>
              </w:rPr>
              <w:t xml:space="preserve">2.1.2 Top Causes of High Attrition Rate   </w:t>
            </w:r>
          </w:p>
          <w:p w14:paraId="639A4262" w14:textId="77777777" w:rsidR="00FB6AF6" w:rsidRDefault="00FB6AF6" w:rsidP="00854415">
            <w:pPr>
              <w:spacing w:line="360" w:lineRule="auto"/>
              <w:jc w:val="both"/>
              <w:rPr>
                <w:rFonts w:cs="Times New Roman"/>
                <w:szCs w:val="24"/>
              </w:rPr>
            </w:pPr>
            <w:r>
              <w:rPr>
                <w:rFonts w:cs="Times New Roman"/>
                <w:szCs w:val="24"/>
              </w:rPr>
              <w:t xml:space="preserve">2.1.3 Impact of High Attrition Rate       </w:t>
            </w:r>
          </w:p>
          <w:p w14:paraId="22CE03F3" w14:textId="77777777" w:rsidR="00FB6AF6" w:rsidRDefault="00FB6AF6" w:rsidP="00854415">
            <w:pPr>
              <w:spacing w:line="360" w:lineRule="auto"/>
              <w:jc w:val="both"/>
              <w:rPr>
                <w:rFonts w:cs="Times New Roman"/>
                <w:szCs w:val="24"/>
              </w:rPr>
            </w:pPr>
            <w:r>
              <w:rPr>
                <w:rFonts w:cs="Times New Roman"/>
                <w:szCs w:val="24"/>
              </w:rPr>
              <w:t xml:space="preserve">2.1.4 Calculation of Attrition Rate          </w:t>
            </w:r>
          </w:p>
          <w:p w14:paraId="5D943E0A" w14:textId="77777777" w:rsidR="00FB6AF6" w:rsidRDefault="00FB6AF6" w:rsidP="00854415">
            <w:pPr>
              <w:spacing w:line="360" w:lineRule="auto"/>
              <w:jc w:val="both"/>
              <w:rPr>
                <w:rFonts w:cs="Times New Roman"/>
                <w:szCs w:val="24"/>
              </w:rPr>
            </w:pPr>
            <w:r>
              <w:rPr>
                <w:rFonts w:cs="Times New Roman"/>
                <w:szCs w:val="24"/>
              </w:rPr>
              <w:t xml:space="preserve">2.1.5 What is Retention Strategies?     </w:t>
            </w:r>
          </w:p>
          <w:p w14:paraId="67A82DE2" w14:textId="0196CA3B" w:rsidR="00FB6AF6" w:rsidRPr="004A5250" w:rsidRDefault="00FB6AF6" w:rsidP="00854415">
            <w:pPr>
              <w:spacing w:line="360" w:lineRule="auto"/>
              <w:jc w:val="both"/>
              <w:rPr>
                <w:rFonts w:cs="Times New Roman"/>
                <w:szCs w:val="24"/>
              </w:rPr>
            </w:pPr>
            <w:r>
              <w:rPr>
                <w:rFonts w:cs="Times New Roman"/>
                <w:szCs w:val="24"/>
              </w:rPr>
              <w:t xml:space="preserve">2.1.6 Effective Retention Strategies in Telecom Industry                                                                                                               </w:t>
            </w:r>
          </w:p>
        </w:tc>
        <w:tc>
          <w:tcPr>
            <w:tcW w:w="805" w:type="dxa"/>
          </w:tcPr>
          <w:p w14:paraId="3716EAD0" w14:textId="623EEF6E" w:rsidR="00FB6AF6" w:rsidRDefault="00FB6AF6" w:rsidP="00854415">
            <w:pPr>
              <w:spacing w:line="360" w:lineRule="auto"/>
              <w:jc w:val="both"/>
              <w:rPr>
                <w:rFonts w:cs="Times New Roman"/>
                <w:szCs w:val="24"/>
              </w:rPr>
            </w:pPr>
            <w:r>
              <w:rPr>
                <w:rFonts w:cs="Times New Roman"/>
                <w:szCs w:val="24"/>
              </w:rPr>
              <w:t>0</w:t>
            </w:r>
            <w:r w:rsidR="007E4781">
              <w:rPr>
                <w:rFonts w:cs="Times New Roman"/>
                <w:szCs w:val="24"/>
              </w:rPr>
              <w:t>7</w:t>
            </w:r>
          </w:p>
          <w:p w14:paraId="324B8890" w14:textId="654B0383" w:rsidR="00FB6AF6" w:rsidRDefault="00FB6AF6" w:rsidP="00854415">
            <w:pPr>
              <w:spacing w:line="360" w:lineRule="auto"/>
              <w:jc w:val="both"/>
              <w:rPr>
                <w:rFonts w:cs="Times New Roman"/>
                <w:szCs w:val="24"/>
              </w:rPr>
            </w:pPr>
            <w:r>
              <w:rPr>
                <w:rFonts w:cs="Times New Roman"/>
                <w:szCs w:val="24"/>
              </w:rPr>
              <w:t>0</w:t>
            </w:r>
            <w:r w:rsidR="007E4781">
              <w:rPr>
                <w:rFonts w:cs="Times New Roman"/>
                <w:szCs w:val="24"/>
              </w:rPr>
              <w:t>8</w:t>
            </w:r>
          </w:p>
          <w:p w14:paraId="137E0DF7" w14:textId="5D176835" w:rsidR="00FB6AF6" w:rsidRDefault="00FB6AF6" w:rsidP="00854415">
            <w:pPr>
              <w:spacing w:line="360" w:lineRule="auto"/>
              <w:jc w:val="both"/>
              <w:rPr>
                <w:rFonts w:cs="Times New Roman"/>
                <w:szCs w:val="24"/>
              </w:rPr>
            </w:pPr>
            <w:r>
              <w:rPr>
                <w:rFonts w:cs="Times New Roman"/>
                <w:szCs w:val="24"/>
              </w:rPr>
              <w:t>0</w:t>
            </w:r>
            <w:r w:rsidR="007E4781">
              <w:rPr>
                <w:rFonts w:cs="Times New Roman"/>
                <w:szCs w:val="24"/>
              </w:rPr>
              <w:t>9</w:t>
            </w:r>
          </w:p>
          <w:p w14:paraId="2A16FD80" w14:textId="07E9EEE9" w:rsidR="00FB6AF6" w:rsidRDefault="007E4781" w:rsidP="00854415">
            <w:pPr>
              <w:spacing w:line="360" w:lineRule="auto"/>
              <w:jc w:val="both"/>
              <w:rPr>
                <w:rFonts w:cs="Times New Roman"/>
                <w:szCs w:val="24"/>
              </w:rPr>
            </w:pPr>
            <w:r>
              <w:rPr>
                <w:rFonts w:cs="Times New Roman"/>
                <w:szCs w:val="24"/>
              </w:rPr>
              <w:t>10</w:t>
            </w:r>
          </w:p>
          <w:p w14:paraId="357DF458" w14:textId="7D46CBD8" w:rsidR="00FB6AF6" w:rsidRDefault="007E4781" w:rsidP="00854415">
            <w:pPr>
              <w:spacing w:line="360" w:lineRule="auto"/>
              <w:jc w:val="both"/>
              <w:rPr>
                <w:rFonts w:cs="Times New Roman"/>
                <w:szCs w:val="24"/>
              </w:rPr>
            </w:pPr>
            <w:r>
              <w:rPr>
                <w:rFonts w:cs="Times New Roman"/>
                <w:szCs w:val="24"/>
              </w:rPr>
              <w:t>11</w:t>
            </w:r>
          </w:p>
          <w:p w14:paraId="6BECC2F3" w14:textId="6F47B570" w:rsidR="00FB6AF6" w:rsidRDefault="007E4781" w:rsidP="00854415">
            <w:pPr>
              <w:spacing w:line="360" w:lineRule="auto"/>
              <w:jc w:val="both"/>
              <w:rPr>
                <w:rFonts w:cs="Times New Roman"/>
                <w:szCs w:val="24"/>
              </w:rPr>
            </w:pPr>
            <w:r>
              <w:rPr>
                <w:rFonts w:cs="Times New Roman"/>
                <w:szCs w:val="24"/>
              </w:rPr>
              <w:t>12</w:t>
            </w:r>
          </w:p>
          <w:p w14:paraId="39F5203A" w14:textId="045C31F1" w:rsidR="001D7AEE" w:rsidRPr="004A5250" w:rsidRDefault="007E4781" w:rsidP="00854415">
            <w:pPr>
              <w:spacing w:line="360" w:lineRule="auto"/>
              <w:jc w:val="both"/>
              <w:rPr>
                <w:rFonts w:cs="Times New Roman"/>
                <w:szCs w:val="24"/>
              </w:rPr>
            </w:pPr>
            <w:r>
              <w:rPr>
                <w:rFonts w:cs="Times New Roman"/>
                <w:szCs w:val="24"/>
              </w:rPr>
              <w:t>14</w:t>
            </w:r>
          </w:p>
        </w:tc>
      </w:tr>
      <w:tr w:rsidR="001D7AEE" w:rsidRPr="004A5250" w14:paraId="60439F4A" w14:textId="77777777" w:rsidTr="003006FA">
        <w:trPr>
          <w:trHeight w:val="407"/>
        </w:trPr>
        <w:tc>
          <w:tcPr>
            <w:tcW w:w="1349" w:type="dxa"/>
          </w:tcPr>
          <w:p w14:paraId="7DAC28CA" w14:textId="77777777" w:rsidR="001D7AEE" w:rsidRPr="004A5250" w:rsidRDefault="001D7AEE" w:rsidP="00854415">
            <w:pPr>
              <w:spacing w:line="360" w:lineRule="auto"/>
              <w:jc w:val="both"/>
              <w:rPr>
                <w:rFonts w:cs="Times New Roman"/>
                <w:b/>
                <w:bCs/>
                <w:szCs w:val="24"/>
              </w:rPr>
            </w:pPr>
          </w:p>
        </w:tc>
        <w:tc>
          <w:tcPr>
            <w:tcW w:w="553" w:type="dxa"/>
          </w:tcPr>
          <w:p w14:paraId="50A5C1AC" w14:textId="77777777" w:rsidR="001D7AEE" w:rsidRPr="004A5250" w:rsidRDefault="001D7AEE" w:rsidP="00854415">
            <w:pPr>
              <w:spacing w:line="360" w:lineRule="auto"/>
              <w:jc w:val="both"/>
              <w:rPr>
                <w:rFonts w:cs="Times New Roman"/>
                <w:szCs w:val="24"/>
              </w:rPr>
            </w:pPr>
            <w:r w:rsidRPr="004A5250">
              <w:rPr>
                <w:rFonts w:cs="Times New Roman"/>
                <w:szCs w:val="24"/>
              </w:rPr>
              <w:t>2.2</w:t>
            </w:r>
          </w:p>
        </w:tc>
        <w:tc>
          <w:tcPr>
            <w:tcW w:w="5843" w:type="dxa"/>
          </w:tcPr>
          <w:p w14:paraId="387969D8" w14:textId="77777777" w:rsidR="001D7AEE" w:rsidRDefault="001D7AEE" w:rsidP="00854415">
            <w:pPr>
              <w:spacing w:line="360" w:lineRule="auto"/>
              <w:jc w:val="both"/>
              <w:rPr>
                <w:rFonts w:cs="Times New Roman"/>
                <w:szCs w:val="24"/>
              </w:rPr>
            </w:pPr>
            <w:r w:rsidRPr="004A5250">
              <w:rPr>
                <w:rFonts w:cs="Times New Roman"/>
                <w:szCs w:val="24"/>
                <w:cs/>
              </w:rPr>
              <w:t>Theoretical Concepts and Principles</w:t>
            </w:r>
          </w:p>
          <w:p w14:paraId="08F564EF" w14:textId="77777777" w:rsidR="007F320E" w:rsidRDefault="007F320E" w:rsidP="00854415">
            <w:pPr>
              <w:spacing w:line="360" w:lineRule="auto"/>
              <w:jc w:val="both"/>
              <w:rPr>
                <w:rFonts w:cs="Times New Roman"/>
                <w:szCs w:val="24"/>
              </w:rPr>
            </w:pPr>
            <w:r>
              <w:rPr>
                <w:rFonts w:cs="Times New Roman"/>
                <w:szCs w:val="24"/>
              </w:rPr>
              <w:t>2.2.1 Herzberg’s Two-Factors Theory</w:t>
            </w:r>
          </w:p>
          <w:p w14:paraId="21F8D717" w14:textId="77777777" w:rsidR="007F320E" w:rsidRDefault="007F320E" w:rsidP="00854415">
            <w:pPr>
              <w:spacing w:line="360" w:lineRule="auto"/>
              <w:jc w:val="both"/>
              <w:rPr>
                <w:rFonts w:cs="Times New Roman"/>
                <w:szCs w:val="24"/>
              </w:rPr>
            </w:pPr>
            <w:r>
              <w:rPr>
                <w:rFonts w:cs="Times New Roman"/>
                <w:szCs w:val="24"/>
              </w:rPr>
              <w:t>2.2.2 Maslow’s Hierarchy of Needs</w:t>
            </w:r>
          </w:p>
          <w:p w14:paraId="0203B9BB" w14:textId="06EE8677" w:rsidR="007F320E" w:rsidRPr="004A5250" w:rsidRDefault="007F320E" w:rsidP="00854415">
            <w:pPr>
              <w:spacing w:line="360" w:lineRule="auto"/>
              <w:jc w:val="both"/>
              <w:rPr>
                <w:rFonts w:cs="Times New Roman"/>
                <w:szCs w:val="24"/>
              </w:rPr>
            </w:pPr>
            <w:r>
              <w:rPr>
                <w:rFonts w:cs="Times New Roman"/>
                <w:szCs w:val="24"/>
              </w:rPr>
              <w:t>2.2.3 Job Embeddedness Theory</w:t>
            </w:r>
          </w:p>
        </w:tc>
        <w:tc>
          <w:tcPr>
            <w:tcW w:w="805" w:type="dxa"/>
          </w:tcPr>
          <w:p w14:paraId="6C4556DC" w14:textId="64703B1B" w:rsidR="00FB6AF6" w:rsidRDefault="007E4781" w:rsidP="00854415">
            <w:pPr>
              <w:spacing w:line="360" w:lineRule="auto"/>
              <w:jc w:val="both"/>
              <w:rPr>
                <w:rFonts w:cs="Times New Roman"/>
                <w:szCs w:val="24"/>
              </w:rPr>
            </w:pPr>
            <w:r>
              <w:rPr>
                <w:rFonts w:cs="Times New Roman"/>
                <w:szCs w:val="24"/>
              </w:rPr>
              <w:t>15</w:t>
            </w:r>
          </w:p>
          <w:p w14:paraId="4017B472" w14:textId="6878F513" w:rsidR="00FB6AF6" w:rsidRDefault="007E4781" w:rsidP="00854415">
            <w:pPr>
              <w:spacing w:line="360" w:lineRule="auto"/>
              <w:jc w:val="both"/>
              <w:rPr>
                <w:rFonts w:cs="Times New Roman"/>
                <w:szCs w:val="24"/>
              </w:rPr>
            </w:pPr>
            <w:r>
              <w:rPr>
                <w:rFonts w:cs="Times New Roman"/>
                <w:szCs w:val="24"/>
              </w:rPr>
              <w:t>15</w:t>
            </w:r>
          </w:p>
          <w:p w14:paraId="2BDC02A8" w14:textId="3480AB6D" w:rsidR="00FB6AF6" w:rsidRDefault="007E4781" w:rsidP="00854415">
            <w:pPr>
              <w:spacing w:line="360" w:lineRule="auto"/>
              <w:jc w:val="both"/>
              <w:rPr>
                <w:rFonts w:cs="Times New Roman"/>
                <w:szCs w:val="24"/>
              </w:rPr>
            </w:pPr>
            <w:r>
              <w:rPr>
                <w:rFonts w:cs="Times New Roman"/>
                <w:szCs w:val="24"/>
              </w:rPr>
              <w:t>17</w:t>
            </w:r>
          </w:p>
          <w:p w14:paraId="63F8F108" w14:textId="4844A9B5" w:rsidR="001D7AEE" w:rsidRPr="004A5250" w:rsidRDefault="007E4781" w:rsidP="00854415">
            <w:pPr>
              <w:spacing w:line="360" w:lineRule="auto"/>
              <w:jc w:val="both"/>
              <w:rPr>
                <w:rFonts w:cs="Times New Roman"/>
                <w:szCs w:val="24"/>
              </w:rPr>
            </w:pPr>
            <w:r>
              <w:rPr>
                <w:rFonts w:cs="Times New Roman"/>
                <w:szCs w:val="24"/>
              </w:rPr>
              <w:t>18</w:t>
            </w:r>
          </w:p>
        </w:tc>
      </w:tr>
      <w:tr w:rsidR="001D7AEE" w:rsidRPr="004A5250" w14:paraId="001D2C31" w14:textId="77777777" w:rsidTr="003006FA">
        <w:trPr>
          <w:trHeight w:val="417"/>
        </w:trPr>
        <w:tc>
          <w:tcPr>
            <w:tcW w:w="1349" w:type="dxa"/>
          </w:tcPr>
          <w:p w14:paraId="1D42D37E" w14:textId="77777777" w:rsidR="001D7AEE" w:rsidRPr="004A5250" w:rsidRDefault="001D7AEE" w:rsidP="00854415">
            <w:pPr>
              <w:spacing w:line="360" w:lineRule="auto"/>
              <w:jc w:val="both"/>
              <w:rPr>
                <w:rFonts w:cs="Times New Roman"/>
                <w:b/>
                <w:bCs/>
                <w:szCs w:val="24"/>
              </w:rPr>
            </w:pPr>
          </w:p>
        </w:tc>
        <w:tc>
          <w:tcPr>
            <w:tcW w:w="553" w:type="dxa"/>
          </w:tcPr>
          <w:p w14:paraId="27B85B0C" w14:textId="77777777" w:rsidR="001D7AEE" w:rsidRPr="004A5250" w:rsidRDefault="001D7AEE" w:rsidP="00854415">
            <w:pPr>
              <w:spacing w:line="360" w:lineRule="auto"/>
              <w:jc w:val="both"/>
              <w:rPr>
                <w:rFonts w:cs="Times New Roman"/>
                <w:szCs w:val="24"/>
              </w:rPr>
            </w:pPr>
            <w:r w:rsidRPr="004A5250">
              <w:rPr>
                <w:rFonts w:cs="Times New Roman"/>
                <w:szCs w:val="24"/>
              </w:rPr>
              <w:t>2.3</w:t>
            </w:r>
          </w:p>
        </w:tc>
        <w:tc>
          <w:tcPr>
            <w:tcW w:w="5843" w:type="dxa"/>
          </w:tcPr>
          <w:p w14:paraId="20F47214" w14:textId="77777777" w:rsidR="001D7AEE" w:rsidRDefault="001D7AEE" w:rsidP="00854415">
            <w:pPr>
              <w:spacing w:line="360" w:lineRule="auto"/>
              <w:jc w:val="both"/>
              <w:rPr>
                <w:rFonts w:cs="Times New Roman"/>
                <w:szCs w:val="24"/>
              </w:rPr>
            </w:pPr>
            <w:r w:rsidRPr="004A5250">
              <w:rPr>
                <w:rFonts w:cs="Times New Roman"/>
                <w:szCs w:val="24"/>
                <w:cs/>
              </w:rPr>
              <w:t>Variables of the Study</w:t>
            </w:r>
          </w:p>
          <w:p w14:paraId="1991463C" w14:textId="77777777" w:rsidR="007F320E" w:rsidRDefault="007F320E" w:rsidP="00854415">
            <w:pPr>
              <w:spacing w:line="360" w:lineRule="auto"/>
              <w:jc w:val="both"/>
              <w:rPr>
                <w:rFonts w:cs="Times New Roman"/>
                <w:szCs w:val="24"/>
              </w:rPr>
            </w:pPr>
            <w:r>
              <w:rPr>
                <w:rFonts w:cs="Times New Roman"/>
                <w:szCs w:val="24"/>
              </w:rPr>
              <w:t>2.3.1 Dependent Variable</w:t>
            </w:r>
          </w:p>
          <w:p w14:paraId="170990C0" w14:textId="28ADBA36" w:rsidR="007F320E" w:rsidRDefault="007F320E" w:rsidP="00854415">
            <w:pPr>
              <w:spacing w:line="360" w:lineRule="auto"/>
              <w:jc w:val="both"/>
              <w:rPr>
                <w:rFonts w:cs="Times New Roman"/>
                <w:szCs w:val="24"/>
              </w:rPr>
            </w:pPr>
            <w:r>
              <w:rPr>
                <w:rFonts w:cs="Times New Roman"/>
                <w:szCs w:val="24"/>
              </w:rPr>
              <w:lastRenderedPageBreak/>
              <w:t>2.3.2 Independent Variables</w:t>
            </w:r>
          </w:p>
          <w:p w14:paraId="3F6FFC6A" w14:textId="77777777" w:rsidR="007F320E" w:rsidRDefault="007F320E" w:rsidP="00854415">
            <w:pPr>
              <w:spacing w:line="360" w:lineRule="auto"/>
              <w:jc w:val="both"/>
              <w:rPr>
                <w:rFonts w:cs="Times New Roman"/>
                <w:szCs w:val="24"/>
              </w:rPr>
            </w:pPr>
            <w:r>
              <w:rPr>
                <w:rFonts w:cs="Times New Roman"/>
                <w:szCs w:val="24"/>
              </w:rPr>
              <w:t>2.3.3 Moderating Variables</w:t>
            </w:r>
          </w:p>
          <w:p w14:paraId="5C56BF02" w14:textId="77777777" w:rsidR="007F320E" w:rsidRDefault="007F320E" w:rsidP="00854415">
            <w:pPr>
              <w:spacing w:line="360" w:lineRule="auto"/>
              <w:jc w:val="both"/>
              <w:rPr>
                <w:rFonts w:cs="Times New Roman"/>
                <w:szCs w:val="24"/>
              </w:rPr>
            </w:pPr>
            <w:r>
              <w:rPr>
                <w:rFonts w:cs="Times New Roman"/>
                <w:szCs w:val="24"/>
              </w:rPr>
              <w:t>2.3.4 Mediating Variables</w:t>
            </w:r>
          </w:p>
          <w:p w14:paraId="66899FC4" w14:textId="3106ED02" w:rsidR="007F320E" w:rsidRPr="004A5250" w:rsidRDefault="007F320E" w:rsidP="00854415">
            <w:pPr>
              <w:spacing w:line="360" w:lineRule="auto"/>
              <w:jc w:val="both"/>
              <w:rPr>
                <w:rFonts w:cs="Times New Roman"/>
                <w:szCs w:val="24"/>
              </w:rPr>
            </w:pPr>
            <w:r>
              <w:rPr>
                <w:rFonts w:cs="Times New Roman"/>
                <w:szCs w:val="24"/>
              </w:rPr>
              <w:t>2.3.5 Control Variables</w:t>
            </w:r>
          </w:p>
        </w:tc>
        <w:tc>
          <w:tcPr>
            <w:tcW w:w="805" w:type="dxa"/>
          </w:tcPr>
          <w:p w14:paraId="71A40DC0" w14:textId="3E5655DF" w:rsidR="007F320E" w:rsidRDefault="007E4781" w:rsidP="00854415">
            <w:pPr>
              <w:spacing w:line="360" w:lineRule="auto"/>
              <w:jc w:val="both"/>
              <w:rPr>
                <w:rFonts w:cs="Times New Roman"/>
                <w:szCs w:val="24"/>
              </w:rPr>
            </w:pPr>
            <w:r>
              <w:rPr>
                <w:rFonts w:cs="Times New Roman"/>
                <w:szCs w:val="24"/>
              </w:rPr>
              <w:lastRenderedPageBreak/>
              <w:t>20</w:t>
            </w:r>
          </w:p>
          <w:p w14:paraId="669CC2A9" w14:textId="12C99FAD" w:rsidR="007F320E" w:rsidRDefault="007E4781" w:rsidP="00854415">
            <w:pPr>
              <w:spacing w:line="360" w:lineRule="auto"/>
              <w:jc w:val="both"/>
              <w:rPr>
                <w:rFonts w:cs="Times New Roman"/>
                <w:szCs w:val="24"/>
              </w:rPr>
            </w:pPr>
            <w:r>
              <w:rPr>
                <w:rFonts w:cs="Times New Roman"/>
                <w:szCs w:val="24"/>
              </w:rPr>
              <w:t>20</w:t>
            </w:r>
          </w:p>
          <w:p w14:paraId="0DA21443" w14:textId="135104C1" w:rsidR="007F320E" w:rsidRDefault="007E4781" w:rsidP="00854415">
            <w:pPr>
              <w:spacing w:line="360" w:lineRule="auto"/>
              <w:jc w:val="both"/>
              <w:rPr>
                <w:rFonts w:cs="Times New Roman"/>
                <w:szCs w:val="24"/>
              </w:rPr>
            </w:pPr>
            <w:r>
              <w:rPr>
                <w:rFonts w:cs="Times New Roman"/>
                <w:szCs w:val="24"/>
              </w:rPr>
              <w:lastRenderedPageBreak/>
              <w:t>20</w:t>
            </w:r>
          </w:p>
          <w:p w14:paraId="6BFAF69B" w14:textId="4B04FC02" w:rsidR="007F320E" w:rsidRDefault="007E4781" w:rsidP="00854415">
            <w:pPr>
              <w:spacing w:line="360" w:lineRule="auto"/>
              <w:jc w:val="both"/>
              <w:rPr>
                <w:rFonts w:cs="Times New Roman"/>
                <w:szCs w:val="24"/>
              </w:rPr>
            </w:pPr>
            <w:r>
              <w:rPr>
                <w:rFonts w:cs="Times New Roman"/>
                <w:szCs w:val="24"/>
              </w:rPr>
              <w:t>20</w:t>
            </w:r>
          </w:p>
          <w:p w14:paraId="6EB5121D" w14:textId="336941F8" w:rsidR="007F320E" w:rsidRDefault="007E4781" w:rsidP="00854415">
            <w:pPr>
              <w:spacing w:line="360" w:lineRule="auto"/>
              <w:jc w:val="both"/>
              <w:rPr>
                <w:rFonts w:cs="Times New Roman"/>
                <w:szCs w:val="24"/>
              </w:rPr>
            </w:pPr>
            <w:r>
              <w:rPr>
                <w:rFonts w:cs="Times New Roman"/>
                <w:szCs w:val="24"/>
              </w:rPr>
              <w:t>21</w:t>
            </w:r>
          </w:p>
          <w:p w14:paraId="48C31C30" w14:textId="5B7ED3A6" w:rsidR="001D7AEE" w:rsidRPr="004A5250" w:rsidRDefault="007E4781" w:rsidP="00854415">
            <w:pPr>
              <w:spacing w:line="360" w:lineRule="auto"/>
              <w:jc w:val="both"/>
              <w:rPr>
                <w:rFonts w:cs="Times New Roman"/>
                <w:szCs w:val="24"/>
              </w:rPr>
            </w:pPr>
            <w:r>
              <w:rPr>
                <w:rFonts w:cs="Times New Roman"/>
                <w:szCs w:val="24"/>
              </w:rPr>
              <w:t>21</w:t>
            </w:r>
          </w:p>
        </w:tc>
      </w:tr>
      <w:tr w:rsidR="007F320E" w:rsidRPr="004A5250" w14:paraId="3241D7D9" w14:textId="77777777" w:rsidTr="003006FA">
        <w:trPr>
          <w:gridAfter w:val="1"/>
          <w:wAfter w:w="805" w:type="dxa"/>
          <w:trHeight w:val="417"/>
        </w:trPr>
        <w:tc>
          <w:tcPr>
            <w:tcW w:w="1349" w:type="dxa"/>
          </w:tcPr>
          <w:p w14:paraId="087EE580" w14:textId="1D716555" w:rsidR="007F320E" w:rsidRPr="004A5250" w:rsidRDefault="007F320E" w:rsidP="00854415">
            <w:pPr>
              <w:spacing w:line="360" w:lineRule="auto"/>
              <w:jc w:val="both"/>
              <w:rPr>
                <w:rFonts w:cs="Times New Roman"/>
                <w:b/>
                <w:bCs/>
                <w:szCs w:val="24"/>
              </w:rPr>
            </w:pPr>
          </w:p>
        </w:tc>
        <w:tc>
          <w:tcPr>
            <w:tcW w:w="553" w:type="dxa"/>
          </w:tcPr>
          <w:p w14:paraId="07371201" w14:textId="77777777" w:rsidR="007F320E" w:rsidRPr="004A5250" w:rsidRDefault="007F320E" w:rsidP="00854415">
            <w:pPr>
              <w:spacing w:line="360" w:lineRule="auto"/>
              <w:jc w:val="both"/>
              <w:rPr>
                <w:rFonts w:cs="Times New Roman"/>
                <w:szCs w:val="24"/>
              </w:rPr>
            </w:pPr>
          </w:p>
        </w:tc>
        <w:tc>
          <w:tcPr>
            <w:tcW w:w="5843" w:type="dxa"/>
          </w:tcPr>
          <w:p w14:paraId="66BA742C" w14:textId="77777777" w:rsidR="007F320E" w:rsidRPr="004A5250" w:rsidRDefault="007F320E" w:rsidP="00854415">
            <w:pPr>
              <w:spacing w:line="360" w:lineRule="auto"/>
              <w:jc w:val="both"/>
              <w:rPr>
                <w:rFonts w:cs="Times New Roman"/>
                <w:szCs w:val="24"/>
                <w:cs/>
              </w:rPr>
            </w:pPr>
          </w:p>
        </w:tc>
      </w:tr>
      <w:tr w:rsidR="001D7AEE" w:rsidRPr="004A5250" w14:paraId="4E396C7B" w14:textId="77777777" w:rsidTr="007E4781">
        <w:trPr>
          <w:trHeight w:val="2160"/>
        </w:trPr>
        <w:tc>
          <w:tcPr>
            <w:tcW w:w="1349" w:type="dxa"/>
          </w:tcPr>
          <w:p w14:paraId="7A35039A" w14:textId="77777777" w:rsidR="001D7AEE" w:rsidRPr="004A5250" w:rsidRDefault="001D7AEE" w:rsidP="00854415">
            <w:pPr>
              <w:spacing w:line="360" w:lineRule="auto"/>
              <w:jc w:val="both"/>
              <w:rPr>
                <w:rFonts w:cs="Times New Roman"/>
                <w:b/>
                <w:bCs/>
                <w:szCs w:val="24"/>
              </w:rPr>
            </w:pPr>
          </w:p>
        </w:tc>
        <w:tc>
          <w:tcPr>
            <w:tcW w:w="553" w:type="dxa"/>
          </w:tcPr>
          <w:p w14:paraId="5ED826CD" w14:textId="77777777" w:rsidR="001D7AEE" w:rsidRPr="004A5250" w:rsidRDefault="001D7AEE" w:rsidP="00854415">
            <w:pPr>
              <w:spacing w:line="360" w:lineRule="auto"/>
              <w:jc w:val="both"/>
              <w:rPr>
                <w:rFonts w:cs="Times New Roman"/>
                <w:szCs w:val="24"/>
              </w:rPr>
            </w:pPr>
            <w:r w:rsidRPr="004A5250">
              <w:rPr>
                <w:rFonts w:cs="Times New Roman"/>
                <w:szCs w:val="24"/>
              </w:rPr>
              <w:t>2.4</w:t>
            </w:r>
          </w:p>
        </w:tc>
        <w:tc>
          <w:tcPr>
            <w:tcW w:w="5843" w:type="dxa"/>
          </w:tcPr>
          <w:p w14:paraId="34876870" w14:textId="77777777" w:rsidR="001D7AEE" w:rsidRDefault="001D7AEE" w:rsidP="00854415">
            <w:pPr>
              <w:spacing w:line="360" w:lineRule="auto"/>
              <w:jc w:val="both"/>
              <w:rPr>
                <w:rFonts w:cs="Times New Roman"/>
                <w:szCs w:val="24"/>
              </w:rPr>
            </w:pPr>
            <w:r w:rsidRPr="004A5250">
              <w:rPr>
                <w:rFonts w:cs="Times New Roman"/>
                <w:szCs w:val="24"/>
                <w:cs/>
              </w:rPr>
              <w:t>Review of Empirical Studies</w:t>
            </w:r>
          </w:p>
          <w:p w14:paraId="41509C21" w14:textId="77777777" w:rsidR="007F320E" w:rsidRDefault="007F320E" w:rsidP="00854415">
            <w:pPr>
              <w:spacing w:line="360" w:lineRule="auto"/>
              <w:jc w:val="both"/>
              <w:rPr>
                <w:rFonts w:cs="Times New Roman"/>
                <w:szCs w:val="24"/>
              </w:rPr>
            </w:pPr>
            <w:r>
              <w:rPr>
                <w:rFonts w:cs="Times New Roman"/>
                <w:szCs w:val="24"/>
              </w:rPr>
              <w:t>2.4.1 Salary and Compensation</w:t>
            </w:r>
          </w:p>
          <w:p w14:paraId="21EA73DF" w14:textId="77777777" w:rsidR="007F320E" w:rsidRDefault="007F320E" w:rsidP="00854415">
            <w:pPr>
              <w:spacing w:line="360" w:lineRule="auto"/>
              <w:jc w:val="both"/>
              <w:rPr>
                <w:rFonts w:cs="Times New Roman"/>
                <w:szCs w:val="24"/>
              </w:rPr>
            </w:pPr>
            <w:r>
              <w:rPr>
                <w:rFonts w:cs="Times New Roman"/>
                <w:szCs w:val="24"/>
              </w:rPr>
              <w:t>2.4.2 Career Development Opportunities</w:t>
            </w:r>
          </w:p>
          <w:p w14:paraId="5E307F97" w14:textId="77777777" w:rsidR="007F320E" w:rsidRDefault="007F320E" w:rsidP="00854415">
            <w:pPr>
              <w:spacing w:line="360" w:lineRule="auto"/>
              <w:jc w:val="both"/>
              <w:rPr>
                <w:rFonts w:cs="Times New Roman"/>
                <w:szCs w:val="24"/>
              </w:rPr>
            </w:pPr>
            <w:r>
              <w:rPr>
                <w:rFonts w:cs="Times New Roman"/>
                <w:szCs w:val="24"/>
              </w:rPr>
              <w:t>2.4.3 Rewards and Recognition</w:t>
            </w:r>
          </w:p>
          <w:p w14:paraId="25557871" w14:textId="382CE66B" w:rsidR="007F320E" w:rsidRPr="004A5250" w:rsidRDefault="007F320E" w:rsidP="00854415">
            <w:pPr>
              <w:spacing w:line="360" w:lineRule="auto"/>
              <w:jc w:val="both"/>
              <w:rPr>
                <w:rFonts w:cs="Times New Roman"/>
                <w:szCs w:val="24"/>
              </w:rPr>
            </w:pPr>
            <w:r>
              <w:rPr>
                <w:rFonts w:cs="Times New Roman"/>
                <w:szCs w:val="24"/>
              </w:rPr>
              <w:t>2.4.4 Work-Life Balance and Flexibility</w:t>
            </w:r>
          </w:p>
        </w:tc>
        <w:tc>
          <w:tcPr>
            <w:tcW w:w="805" w:type="dxa"/>
          </w:tcPr>
          <w:p w14:paraId="6D2AC2D5" w14:textId="012F129B" w:rsidR="001D7AEE" w:rsidRDefault="007E4781" w:rsidP="00854415">
            <w:pPr>
              <w:spacing w:line="360" w:lineRule="auto"/>
              <w:jc w:val="both"/>
              <w:rPr>
                <w:rFonts w:cs="Times New Roman"/>
                <w:szCs w:val="24"/>
              </w:rPr>
            </w:pPr>
            <w:r>
              <w:rPr>
                <w:rFonts w:cs="Times New Roman"/>
                <w:szCs w:val="24"/>
              </w:rPr>
              <w:t>22</w:t>
            </w:r>
          </w:p>
          <w:p w14:paraId="1EBA3F51" w14:textId="0B97C0E1" w:rsidR="007F320E" w:rsidRDefault="007E4781" w:rsidP="00854415">
            <w:pPr>
              <w:spacing w:line="360" w:lineRule="auto"/>
              <w:jc w:val="both"/>
              <w:rPr>
                <w:rFonts w:cs="Times New Roman"/>
                <w:szCs w:val="24"/>
              </w:rPr>
            </w:pPr>
            <w:r>
              <w:rPr>
                <w:rFonts w:cs="Times New Roman"/>
                <w:szCs w:val="24"/>
              </w:rPr>
              <w:t>22</w:t>
            </w:r>
          </w:p>
          <w:p w14:paraId="166F25FE" w14:textId="787098E9" w:rsidR="007F320E" w:rsidRDefault="007E4781" w:rsidP="00854415">
            <w:pPr>
              <w:spacing w:line="360" w:lineRule="auto"/>
              <w:jc w:val="both"/>
              <w:rPr>
                <w:rFonts w:cs="Times New Roman"/>
                <w:szCs w:val="24"/>
              </w:rPr>
            </w:pPr>
            <w:r>
              <w:rPr>
                <w:rFonts w:cs="Times New Roman"/>
                <w:szCs w:val="24"/>
              </w:rPr>
              <w:t>23</w:t>
            </w:r>
          </w:p>
          <w:p w14:paraId="53EE07A0" w14:textId="3C288E9B" w:rsidR="007F320E" w:rsidRDefault="007E4781" w:rsidP="00854415">
            <w:pPr>
              <w:spacing w:line="360" w:lineRule="auto"/>
              <w:jc w:val="both"/>
              <w:rPr>
                <w:rFonts w:cs="Times New Roman"/>
                <w:szCs w:val="24"/>
              </w:rPr>
            </w:pPr>
            <w:r>
              <w:rPr>
                <w:rFonts w:cs="Times New Roman"/>
                <w:szCs w:val="24"/>
              </w:rPr>
              <w:t>24</w:t>
            </w:r>
          </w:p>
          <w:p w14:paraId="5AFA4517" w14:textId="06B33B50" w:rsidR="007F320E" w:rsidRPr="004A5250" w:rsidRDefault="007E4781" w:rsidP="00854415">
            <w:pPr>
              <w:spacing w:line="360" w:lineRule="auto"/>
              <w:jc w:val="both"/>
              <w:rPr>
                <w:rFonts w:cs="Times New Roman"/>
                <w:szCs w:val="24"/>
              </w:rPr>
            </w:pPr>
            <w:r>
              <w:rPr>
                <w:rFonts w:cs="Times New Roman"/>
                <w:szCs w:val="24"/>
              </w:rPr>
              <w:t>24</w:t>
            </w:r>
          </w:p>
        </w:tc>
      </w:tr>
      <w:tr w:rsidR="001D7AEE" w:rsidRPr="004A5250" w14:paraId="24614549" w14:textId="77777777" w:rsidTr="003006FA">
        <w:trPr>
          <w:trHeight w:val="417"/>
        </w:trPr>
        <w:tc>
          <w:tcPr>
            <w:tcW w:w="1349" w:type="dxa"/>
          </w:tcPr>
          <w:p w14:paraId="0C037E75" w14:textId="77777777" w:rsidR="001D7AEE" w:rsidRPr="004A5250" w:rsidRDefault="001D7AEE" w:rsidP="00854415">
            <w:pPr>
              <w:spacing w:line="360" w:lineRule="auto"/>
              <w:jc w:val="both"/>
              <w:rPr>
                <w:rFonts w:cs="Times New Roman"/>
                <w:b/>
                <w:bCs/>
                <w:szCs w:val="24"/>
              </w:rPr>
            </w:pPr>
          </w:p>
        </w:tc>
        <w:tc>
          <w:tcPr>
            <w:tcW w:w="553" w:type="dxa"/>
          </w:tcPr>
          <w:p w14:paraId="7D1704D3" w14:textId="77777777" w:rsidR="001D7AEE" w:rsidRPr="004A5250" w:rsidRDefault="001D7AEE" w:rsidP="00854415">
            <w:pPr>
              <w:spacing w:line="360" w:lineRule="auto"/>
              <w:jc w:val="both"/>
              <w:rPr>
                <w:rFonts w:cs="Times New Roman"/>
                <w:szCs w:val="24"/>
              </w:rPr>
            </w:pPr>
            <w:r w:rsidRPr="004A5250">
              <w:rPr>
                <w:rFonts w:cs="Times New Roman"/>
                <w:szCs w:val="24"/>
              </w:rPr>
              <w:t>2.5</w:t>
            </w:r>
          </w:p>
        </w:tc>
        <w:tc>
          <w:tcPr>
            <w:tcW w:w="5843" w:type="dxa"/>
          </w:tcPr>
          <w:p w14:paraId="772106F0" w14:textId="77777777" w:rsidR="001D7AEE" w:rsidRPr="004A5250" w:rsidRDefault="001D7AEE" w:rsidP="00854415">
            <w:pPr>
              <w:spacing w:line="360" w:lineRule="auto"/>
              <w:jc w:val="both"/>
              <w:rPr>
                <w:rFonts w:cs="Times New Roman"/>
                <w:szCs w:val="24"/>
              </w:rPr>
            </w:pPr>
            <w:r w:rsidRPr="004A5250">
              <w:rPr>
                <w:rFonts w:cs="Times New Roman"/>
                <w:szCs w:val="24"/>
                <w:cs/>
              </w:rPr>
              <w:t>Conceptual Framework</w:t>
            </w:r>
            <w:r w:rsidRPr="004A5250">
              <w:rPr>
                <w:rFonts w:cs="Times New Roman"/>
                <w:szCs w:val="24"/>
              </w:rPr>
              <w:t xml:space="preserve"> of the Study</w:t>
            </w:r>
          </w:p>
        </w:tc>
        <w:tc>
          <w:tcPr>
            <w:tcW w:w="805" w:type="dxa"/>
          </w:tcPr>
          <w:p w14:paraId="491421CB" w14:textId="6B2888D6" w:rsidR="001D7AEE" w:rsidRPr="004A5250" w:rsidRDefault="007E4781" w:rsidP="007E4781">
            <w:pPr>
              <w:spacing w:line="360" w:lineRule="auto"/>
              <w:jc w:val="both"/>
              <w:rPr>
                <w:rFonts w:cs="Times New Roman"/>
                <w:szCs w:val="24"/>
              </w:rPr>
            </w:pPr>
            <w:r>
              <w:rPr>
                <w:rFonts w:cs="Times New Roman"/>
                <w:szCs w:val="24"/>
              </w:rPr>
              <w:t>27</w:t>
            </w:r>
          </w:p>
        </w:tc>
      </w:tr>
      <w:tr w:rsidR="001D7AEE" w:rsidRPr="004A5250" w14:paraId="00A81285" w14:textId="77777777" w:rsidTr="003006FA">
        <w:trPr>
          <w:trHeight w:val="417"/>
        </w:trPr>
        <w:tc>
          <w:tcPr>
            <w:tcW w:w="1349" w:type="dxa"/>
          </w:tcPr>
          <w:p w14:paraId="5DC1A560" w14:textId="77777777" w:rsidR="001D7AEE" w:rsidRPr="004A5250" w:rsidRDefault="001D7AEE" w:rsidP="00854415">
            <w:pPr>
              <w:spacing w:line="360" w:lineRule="auto"/>
              <w:jc w:val="both"/>
              <w:rPr>
                <w:rFonts w:cs="Times New Roman"/>
                <w:b/>
                <w:bCs/>
                <w:szCs w:val="24"/>
              </w:rPr>
            </w:pPr>
          </w:p>
        </w:tc>
        <w:tc>
          <w:tcPr>
            <w:tcW w:w="553" w:type="dxa"/>
          </w:tcPr>
          <w:p w14:paraId="68F23188" w14:textId="77777777" w:rsidR="001D7AEE" w:rsidRPr="004A5250" w:rsidRDefault="001D7AEE" w:rsidP="00854415">
            <w:pPr>
              <w:spacing w:line="360" w:lineRule="auto"/>
              <w:jc w:val="both"/>
              <w:rPr>
                <w:rFonts w:cs="Times New Roman"/>
                <w:szCs w:val="24"/>
              </w:rPr>
            </w:pPr>
          </w:p>
        </w:tc>
        <w:tc>
          <w:tcPr>
            <w:tcW w:w="5843" w:type="dxa"/>
          </w:tcPr>
          <w:p w14:paraId="2E63308F" w14:textId="77777777" w:rsidR="001D7AEE" w:rsidRPr="004A5250" w:rsidRDefault="001D7AEE" w:rsidP="00854415">
            <w:pPr>
              <w:spacing w:line="360" w:lineRule="auto"/>
              <w:jc w:val="both"/>
              <w:rPr>
                <w:rFonts w:cs="Times New Roman"/>
                <w:szCs w:val="24"/>
                <w:cs/>
              </w:rPr>
            </w:pPr>
          </w:p>
        </w:tc>
        <w:tc>
          <w:tcPr>
            <w:tcW w:w="805" w:type="dxa"/>
          </w:tcPr>
          <w:p w14:paraId="2E4AA4FC" w14:textId="77777777" w:rsidR="001D7AEE" w:rsidRPr="004A5250" w:rsidRDefault="001D7AEE" w:rsidP="00854415">
            <w:pPr>
              <w:spacing w:line="360" w:lineRule="auto"/>
              <w:jc w:val="both"/>
              <w:rPr>
                <w:rFonts w:cs="Times New Roman"/>
                <w:szCs w:val="24"/>
              </w:rPr>
            </w:pPr>
          </w:p>
        </w:tc>
      </w:tr>
      <w:tr w:rsidR="001D7AEE" w:rsidRPr="004A5250" w14:paraId="38AB3F05" w14:textId="77777777" w:rsidTr="003006FA">
        <w:trPr>
          <w:trHeight w:val="394"/>
        </w:trPr>
        <w:tc>
          <w:tcPr>
            <w:tcW w:w="1349" w:type="dxa"/>
          </w:tcPr>
          <w:p w14:paraId="11E44E72" w14:textId="77777777" w:rsidR="001D7AEE" w:rsidRPr="004A5250" w:rsidRDefault="001D7AEE" w:rsidP="00854415">
            <w:pPr>
              <w:spacing w:line="360" w:lineRule="auto"/>
              <w:jc w:val="both"/>
              <w:rPr>
                <w:rFonts w:cs="Times New Roman"/>
                <w:b/>
                <w:bCs/>
                <w:szCs w:val="24"/>
              </w:rPr>
            </w:pPr>
            <w:r w:rsidRPr="004A5250">
              <w:rPr>
                <w:rFonts w:cs="Times New Roman"/>
                <w:b/>
                <w:bCs/>
                <w:szCs w:val="24"/>
              </w:rPr>
              <w:t>III</w:t>
            </w:r>
          </w:p>
        </w:tc>
        <w:tc>
          <w:tcPr>
            <w:tcW w:w="6396" w:type="dxa"/>
            <w:gridSpan w:val="2"/>
          </w:tcPr>
          <w:p w14:paraId="7EA22A80" w14:textId="5F59D75D" w:rsidR="001D7AEE" w:rsidRPr="004A5250" w:rsidRDefault="001D7AEE" w:rsidP="00854415">
            <w:pPr>
              <w:spacing w:line="360" w:lineRule="auto"/>
              <w:jc w:val="both"/>
              <w:rPr>
                <w:rFonts w:cs="Times New Roman"/>
                <w:szCs w:val="24"/>
              </w:rPr>
            </w:pPr>
            <w:r w:rsidRPr="004A5250">
              <w:rPr>
                <w:rFonts w:cs="Times New Roman"/>
                <w:b/>
                <w:szCs w:val="24"/>
              </w:rPr>
              <w:t>Methodology</w:t>
            </w:r>
          </w:p>
        </w:tc>
        <w:tc>
          <w:tcPr>
            <w:tcW w:w="805" w:type="dxa"/>
          </w:tcPr>
          <w:p w14:paraId="2E456E75" w14:textId="379DF62E" w:rsidR="001D7AEE" w:rsidRPr="004A5250" w:rsidRDefault="007E4781" w:rsidP="00854415">
            <w:pPr>
              <w:spacing w:line="360" w:lineRule="auto"/>
              <w:jc w:val="both"/>
              <w:rPr>
                <w:rFonts w:cs="Times New Roman"/>
                <w:szCs w:val="24"/>
              </w:rPr>
            </w:pPr>
            <w:r>
              <w:rPr>
                <w:rFonts w:cs="Times New Roman"/>
                <w:szCs w:val="24"/>
              </w:rPr>
              <w:t>28</w:t>
            </w:r>
          </w:p>
        </w:tc>
      </w:tr>
      <w:tr w:rsidR="001D7AEE" w:rsidRPr="004A5250" w14:paraId="4BCD44F3" w14:textId="77777777" w:rsidTr="003006FA">
        <w:trPr>
          <w:trHeight w:val="407"/>
        </w:trPr>
        <w:tc>
          <w:tcPr>
            <w:tcW w:w="1349" w:type="dxa"/>
          </w:tcPr>
          <w:p w14:paraId="70A874A1" w14:textId="77777777" w:rsidR="001D7AEE" w:rsidRPr="004A5250" w:rsidRDefault="001D7AEE" w:rsidP="00854415">
            <w:pPr>
              <w:spacing w:line="360" w:lineRule="auto"/>
              <w:jc w:val="both"/>
              <w:rPr>
                <w:rFonts w:cs="Times New Roman"/>
                <w:b/>
                <w:bCs/>
                <w:szCs w:val="24"/>
              </w:rPr>
            </w:pPr>
          </w:p>
        </w:tc>
        <w:tc>
          <w:tcPr>
            <w:tcW w:w="553" w:type="dxa"/>
          </w:tcPr>
          <w:p w14:paraId="098F44B2" w14:textId="359A9126" w:rsidR="001D7AEE" w:rsidRPr="004A5250" w:rsidRDefault="001D7AEE" w:rsidP="00854415">
            <w:pPr>
              <w:spacing w:line="360" w:lineRule="auto"/>
              <w:jc w:val="both"/>
              <w:rPr>
                <w:rFonts w:cs="Times New Roman"/>
                <w:szCs w:val="24"/>
              </w:rPr>
            </w:pPr>
            <w:r w:rsidRPr="004A5250">
              <w:rPr>
                <w:rFonts w:cs="Times New Roman"/>
                <w:szCs w:val="24"/>
              </w:rPr>
              <w:t>3.1</w:t>
            </w:r>
          </w:p>
        </w:tc>
        <w:tc>
          <w:tcPr>
            <w:tcW w:w="5843" w:type="dxa"/>
          </w:tcPr>
          <w:p w14:paraId="584B0C0C" w14:textId="20893E9E" w:rsidR="001D7AEE" w:rsidRPr="004A5250" w:rsidRDefault="001D7AEE" w:rsidP="00854415">
            <w:pPr>
              <w:spacing w:line="360" w:lineRule="auto"/>
              <w:jc w:val="both"/>
              <w:rPr>
                <w:rFonts w:cs="Times New Roman"/>
                <w:szCs w:val="24"/>
              </w:rPr>
            </w:pPr>
            <w:r w:rsidRPr="004A5250">
              <w:rPr>
                <w:rFonts w:cs="Times New Roman"/>
                <w:szCs w:val="24"/>
              </w:rPr>
              <w:t>Research Methods</w:t>
            </w:r>
          </w:p>
        </w:tc>
        <w:tc>
          <w:tcPr>
            <w:tcW w:w="805" w:type="dxa"/>
          </w:tcPr>
          <w:p w14:paraId="521A08B7" w14:textId="4065B9E9" w:rsidR="001D7AEE" w:rsidRPr="004A5250" w:rsidRDefault="007E4781" w:rsidP="00854415">
            <w:pPr>
              <w:spacing w:line="360" w:lineRule="auto"/>
              <w:jc w:val="both"/>
              <w:rPr>
                <w:rFonts w:cs="Times New Roman"/>
                <w:szCs w:val="24"/>
              </w:rPr>
            </w:pPr>
            <w:r>
              <w:rPr>
                <w:rFonts w:cs="Times New Roman"/>
                <w:szCs w:val="24"/>
              </w:rPr>
              <w:t>28</w:t>
            </w:r>
          </w:p>
        </w:tc>
      </w:tr>
      <w:tr w:rsidR="001D7AEE" w:rsidRPr="004A5250" w14:paraId="2BF1B586" w14:textId="77777777" w:rsidTr="003006FA">
        <w:trPr>
          <w:trHeight w:val="417"/>
        </w:trPr>
        <w:tc>
          <w:tcPr>
            <w:tcW w:w="1349" w:type="dxa"/>
          </w:tcPr>
          <w:p w14:paraId="456528B3" w14:textId="28F1E12C" w:rsidR="001D7AEE" w:rsidRPr="004A5250" w:rsidRDefault="001D7AEE" w:rsidP="00854415">
            <w:pPr>
              <w:spacing w:line="360" w:lineRule="auto"/>
              <w:jc w:val="both"/>
              <w:rPr>
                <w:rFonts w:cs="Times New Roman"/>
                <w:b/>
                <w:bCs/>
                <w:szCs w:val="24"/>
              </w:rPr>
            </w:pPr>
          </w:p>
        </w:tc>
        <w:tc>
          <w:tcPr>
            <w:tcW w:w="553" w:type="dxa"/>
          </w:tcPr>
          <w:p w14:paraId="54D729A0" w14:textId="3AFE7EFD" w:rsidR="001D7AEE" w:rsidRPr="004A5250" w:rsidRDefault="001D7AEE" w:rsidP="00854415">
            <w:pPr>
              <w:spacing w:line="360" w:lineRule="auto"/>
              <w:jc w:val="both"/>
              <w:rPr>
                <w:rFonts w:cs="Times New Roman"/>
                <w:szCs w:val="24"/>
              </w:rPr>
            </w:pPr>
            <w:r w:rsidRPr="004A5250">
              <w:rPr>
                <w:rFonts w:cs="Times New Roman"/>
                <w:szCs w:val="24"/>
              </w:rPr>
              <w:t>3.2</w:t>
            </w:r>
          </w:p>
        </w:tc>
        <w:tc>
          <w:tcPr>
            <w:tcW w:w="5843" w:type="dxa"/>
          </w:tcPr>
          <w:p w14:paraId="5D64CDB8" w14:textId="298F0B92" w:rsidR="001D7AEE" w:rsidRPr="004A5250" w:rsidRDefault="001D7AEE" w:rsidP="00854415">
            <w:pPr>
              <w:spacing w:line="360" w:lineRule="auto"/>
              <w:jc w:val="both"/>
              <w:rPr>
                <w:rFonts w:cs="Times New Roman"/>
                <w:szCs w:val="24"/>
              </w:rPr>
            </w:pPr>
            <w:r w:rsidRPr="004A5250">
              <w:rPr>
                <w:rFonts w:cs="Times New Roman"/>
                <w:szCs w:val="24"/>
              </w:rPr>
              <w:t>Research Design</w:t>
            </w:r>
          </w:p>
        </w:tc>
        <w:tc>
          <w:tcPr>
            <w:tcW w:w="805" w:type="dxa"/>
          </w:tcPr>
          <w:p w14:paraId="7F34E993" w14:textId="4A7C3165" w:rsidR="001D7AEE" w:rsidRPr="004A5250" w:rsidRDefault="007E4781" w:rsidP="00854415">
            <w:pPr>
              <w:spacing w:line="360" w:lineRule="auto"/>
              <w:jc w:val="both"/>
              <w:rPr>
                <w:rFonts w:cs="Times New Roman"/>
                <w:szCs w:val="24"/>
              </w:rPr>
            </w:pPr>
            <w:r>
              <w:rPr>
                <w:rFonts w:cs="Times New Roman"/>
                <w:szCs w:val="24"/>
              </w:rPr>
              <w:t>28</w:t>
            </w:r>
          </w:p>
        </w:tc>
      </w:tr>
      <w:tr w:rsidR="001D7AEE" w:rsidRPr="004A5250" w14:paraId="7BAF2316" w14:textId="77777777" w:rsidTr="003006FA">
        <w:trPr>
          <w:trHeight w:val="417"/>
        </w:trPr>
        <w:tc>
          <w:tcPr>
            <w:tcW w:w="1349" w:type="dxa"/>
          </w:tcPr>
          <w:p w14:paraId="1CBF5727" w14:textId="77777777" w:rsidR="001D7AEE" w:rsidRPr="004A5250" w:rsidRDefault="001D7AEE" w:rsidP="00854415">
            <w:pPr>
              <w:spacing w:line="360" w:lineRule="auto"/>
              <w:jc w:val="both"/>
              <w:rPr>
                <w:rFonts w:cs="Times New Roman"/>
                <w:b/>
                <w:bCs/>
                <w:szCs w:val="24"/>
              </w:rPr>
            </w:pPr>
          </w:p>
        </w:tc>
        <w:tc>
          <w:tcPr>
            <w:tcW w:w="553" w:type="dxa"/>
          </w:tcPr>
          <w:p w14:paraId="737F3DB8" w14:textId="50660157" w:rsidR="001D7AEE" w:rsidRPr="004A5250" w:rsidRDefault="001D7AEE" w:rsidP="00854415">
            <w:pPr>
              <w:spacing w:line="360" w:lineRule="auto"/>
              <w:jc w:val="both"/>
              <w:rPr>
                <w:rFonts w:cs="Times New Roman"/>
                <w:szCs w:val="24"/>
              </w:rPr>
            </w:pPr>
            <w:r w:rsidRPr="004A5250">
              <w:rPr>
                <w:rFonts w:cs="Times New Roman"/>
                <w:szCs w:val="24"/>
              </w:rPr>
              <w:t>3.3</w:t>
            </w:r>
          </w:p>
        </w:tc>
        <w:tc>
          <w:tcPr>
            <w:tcW w:w="5843" w:type="dxa"/>
          </w:tcPr>
          <w:p w14:paraId="736FB1C7" w14:textId="1503C99C" w:rsidR="001D7AEE" w:rsidRPr="004A5250" w:rsidRDefault="001D7AEE" w:rsidP="00854415">
            <w:pPr>
              <w:spacing w:line="360" w:lineRule="auto"/>
              <w:jc w:val="both"/>
              <w:rPr>
                <w:rFonts w:cs="Times New Roman"/>
                <w:szCs w:val="24"/>
              </w:rPr>
            </w:pPr>
            <w:r w:rsidRPr="004A5250">
              <w:rPr>
                <w:rFonts w:cs="Times New Roman"/>
                <w:szCs w:val="24"/>
              </w:rPr>
              <w:t>Data Collection Method</w:t>
            </w:r>
          </w:p>
        </w:tc>
        <w:tc>
          <w:tcPr>
            <w:tcW w:w="805" w:type="dxa"/>
          </w:tcPr>
          <w:p w14:paraId="1F041BE7" w14:textId="5EE81D97" w:rsidR="001D7AEE" w:rsidRPr="004A5250" w:rsidRDefault="007E4781" w:rsidP="00854415">
            <w:pPr>
              <w:spacing w:line="360" w:lineRule="auto"/>
              <w:jc w:val="both"/>
              <w:rPr>
                <w:rFonts w:cs="Times New Roman"/>
                <w:szCs w:val="24"/>
              </w:rPr>
            </w:pPr>
            <w:r>
              <w:rPr>
                <w:rFonts w:cs="Times New Roman"/>
                <w:szCs w:val="24"/>
              </w:rPr>
              <w:t>29</w:t>
            </w:r>
          </w:p>
        </w:tc>
      </w:tr>
      <w:tr w:rsidR="001D7AEE" w:rsidRPr="004A5250" w14:paraId="629D1078" w14:textId="77777777" w:rsidTr="003006FA">
        <w:trPr>
          <w:trHeight w:val="417"/>
        </w:trPr>
        <w:tc>
          <w:tcPr>
            <w:tcW w:w="1349" w:type="dxa"/>
          </w:tcPr>
          <w:p w14:paraId="58E7279F" w14:textId="77777777" w:rsidR="001D7AEE" w:rsidRPr="004A5250" w:rsidRDefault="001D7AEE" w:rsidP="00854415">
            <w:pPr>
              <w:spacing w:line="360" w:lineRule="auto"/>
              <w:jc w:val="both"/>
              <w:rPr>
                <w:rFonts w:cs="Times New Roman"/>
                <w:b/>
                <w:bCs/>
                <w:szCs w:val="24"/>
              </w:rPr>
            </w:pPr>
          </w:p>
        </w:tc>
        <w:tc>
          <w:tcPr>
            <w:tcW w:w="553" w:type="dxa"/>
          </w:tcPr>
          <w:p w14:paraId="36E7D647" w14:textId="19A277FD" w:rsidR="001D7AEE" w:rsidRPr="004A5250" w:rsidRDefault="001D7AEE" w:rsidP="00854415">
            <w:pPr>
              <w:spacing w:line="360" w:lineRule="auto"/>
              <w:jc w:val="both"/>
              <w:rPr>
                <w:rFonts w:cs="Times New Roman"/>
                <w:szCs w:val="24"/>
              </w:rPr>
            </w:pPr>
            <w:r w:rsidRPr="004A5250">
              <w:rPr>
                <w:rFonts w:cs="Times New Roman"/>
                <w:szCs w:val="24"/>
              </w:rPr>
              <w:t>3.4</w:t>
            </w:r>
          </w:p>
        </w:tc>
        <w:tc>
          <w:tcPr>
            <w:tcW w:w="5843" w:type="dxa"/>
          </w:tcPr>
          <w:p w14:paraId="771441A0" w14:textId="181EBF14" w:rsidR="001D7AEE" w:rsidRPr="004A5250" w:rsidRDefault="001D7AEE" w:rsidP="00854415">
            <w:pPr>
              <w:spacing w:line="360" w:lineRule="auto"/>
              <w:jc w:val="both"/>
              <w:rPr>
                <w:rFonts w:cs="Times New Roman"/>
                <w:szCs w:val="24"/>
              </w:rPr>
            </w:pPr>
            <w:r w:rsidRPr="004A5250">
              <w:rPr>
                <w:rFonts w:cs="Times New Roman"/>
                <w:szCs w:val="24"/>
              </w:rPr>
              <w:t>Ethical Consideration</w:t>
            </w:r>
          </w:p>
        </w:tc>
        <w:tc>
          <w:tcPr>
            <w:tcW w:w="805" w:type="dxa"/>
          </w:tcPr>
          <w:p w14:paraId="5F267D2D" w14:textId="5A948455" w:rsidR="001D7AEE" w:rsidRPr="004A5250" w:rsidRDefault="007E4781" w:rsidP="00854415">
            <w:pPr>
              <w:spacing w:line="360" w:lineRule="auto"/>
              <w:jc w:val="both"/>
              <w:rPr>
                <w:rFonts w:cs="Times New Roman"/>
                <w:szCs w:val="24"/>
              </w:rPr>
            </w:pPr>
            <w:r>
              <w:rPr>
                <w:rFonts w:cs="Times New Roman"/>
                <w:szCs w:val="24"/>
              </w:rPr>
              <w:t>29</w:t>
            </w:r>
          </w:p>
        </w:tc>
      </w:tr>
    </w:tbl>
    <w:p w14:paraId="4995C572" w14:textId="743B3246" w:rsidR="00B84CF8" w:rsidRPr="004A5250" w:rsidRDefault="00B84CF8" w:rsidP="00854415">
      <w:pPr>
        <w:spacing w:line="360" w:lineRule="auto"/>
        <w:jc w:val="both"/>
        <w:rPr>
          <w:rFonts w:cs="Times New Roman"/>
        </w:rPr>
      </w:pPr>
    </w:p>
    <w:tbl>
      <w:tblPr>
        <w:tblStyle w:val="TableGrid"/>
        <w:tblpPr w:leftFromText="180" w:rightFromText="180" w:vertAnchor="text" w:horzAnchor="margin" w:tblpY="69"/>
        <w:tblW w:w="8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384"/>
        <w:gridCol w:w="567"/>
        <w:gridCol w:w="5784"/>
        <w:gridCol w:w="720"/>
      </w:tblGrid>
      <w:tr w:rsidR="00441223" w:rsidRPr="004A5250" w14:paraId="20764428" w14:textId="77777777" w:rsidTr="007E4781">
        <w:trPr>
          <w:trHeight w:val="182"/>
        </w:trPr>
        <w:tc>
          <w:tcPr>
            <w:tcW w:w="8455" w:type="dxa"/>
            <w:gridSpan w:val="4"/>
          </w:tcPr>
          <w:p w14:paraId="3E56BBFA" w14:textId="77777777" w:rsidR="00441223" w:rsidRPr="004A5250" w:rsidRDefault="00441223" w:rsidP="00854415">
            <w:pPr>
              <w:spacing w:line="360" w:lineRule="auto"/>
              <w:jc w:val="both"/>
              <w:rPr>
                <w:rFonts w:cs="Times New Roman"/>
                <w:szCs w:val="24"/>
              </w:rPr>
            </w:pPr>
          </w:p>
        </w:tc>
      </w:tr>
      <w:tr w:rsidR="000F2018" w:rsidRPr="004A5250" w14:paraId="63D0A0AE" w14:textId="77777777" w:rsidTr="0097479C">
        <w:trPr>
          <w:trHeight w:val="446"/>
        </w:trPr>
        <w:tc>
          <w:tcPr>
            <w:tcW w:w="1384" w:type="dxa"/>
          </w:tcPr>
          <w:p w14:paraId="7421804E" w14:textId="77777777" w:rsidR="000F2018" w:rsidRPr="004A5250" w:rsidRDefault="000F2018" w:rsidP="00854415">
            <w:pPr>
              <w:spacing w:line="360" w:lineRule="auto"/>
              <w:jc w:val="both"/>
              <w:rPr>
                <w:rFonts w:cs="Times New Roman"/>
                <w:b/>
                <w:bCs/>
                <w:szCs w:val="24"/>
              </w:rPr>
            </w:pPr>
            <w:r w:rsidRPr="004A5250">
              <w:rPr>
                <w:rFonts w:cs="Times New Roman"/>
                <w:b/>
                <w:bCs/>
                <w:szCs w:val="24"/>
              </w:rPr>
              <w:t>IV</w:t>
            </w:r>
          </w:p>
        </w:tc>
        <w:tc>
          <w:tcPr>
            <w:tcW w:w="6351" w:type="dxa"/>
            <w:gridSpan w:val="2"/>
          </w:tcPr>
          <w:p w14:paraId="44441F01" w14:textId="5E122506" w:rsidR="000F2018" w:rsidRPr="004A5250" w:rsidRDefault="000F2018" w:rsidP="00854415">
            <w:pPr>
              <w:spacing w:line="360" w:lineRule="auto"/>
              <w:jc w:val="both"/>
              <w:rPr>
                <w:rFonts w:cs="Times New Roman"/>
                <w:b/>
                <w:bCs/>
                <w:szCs w:val="24"/>
              </w:rPr>
            </w:pPr>
            <w:r w:rsidRPr="004A5250">
              <w:rPr>
                <w:rFonts w:cs="Times New Roman"/>
                <w:b/>
                <w:bCs/>
                <w:szCs w:val="24"/>
              </w:rPr>
              <w:t>Analysis and Results</w:t>
            </w:r>
          </w:p>
        </w:tc>
        <w:tc>
          <w:tcPr>
            <w:tcW w:w="720" w:type="dxa"/>
          </w:tcPr>
          <w:p w14:paraId="04664E25" w14:textId="796FFBF5" w:rsidR="000F2018" w:rsidRPr="004A5250" w:rsidRDefault="007E4781" w:rsidP="00854415">
            <w:pPr>
              <w:spacing w:line="360" w:lineRule="auto"/>
              <w:jc w:val="both"/>
              <w:rPr>
                <w:rFonts w:cs="Times New Roman"/>
                <w:szCs w:val="24"/>
              </w:rPr>
            </w:pPr>
            <w:r>
              <w:rPr>
                <w:rFonts w:cs="Times New Roman"/>
                <w:szCs w:val="24"/>
              </w:rPr>
              <w:t>30</w:t>
            </w:r>
          </w:p>
        </w:tc>
      </w:tr>
      <w:tr w:rsidR="000F2018" w:rsidRPr="004A5250" w14:paraId="3C436EE0" w14:textId="77777777" w:rsidTr="0097479C">
        <w:tc>
          <w:tcPr>
            <w:tcW w:w="1384" w:type="dxa"/>
          </w:tcPr>
          <w:p w14:paraId="55B118BD" w14:textId="77777777" w:rsidR="000F2018" w:rsidRPr="004A5250" w:rsidRDefault="000F2018" w:rsidP="00854415">
            <w:pPr>
              <w:spacing w:line="360" w:lineRule="auto"/>
              <w:jc w:val="both"/>
              <w:rPr>
                <w:rFonts w:cs="Times New Roman"/>
                <w:b/>
                <w:bCs/>
                <w:sz w:val="32"/>
                <w:szCs w:val="32"/>
              </w:rPr>
            </w:pPr>
          </w:p>
        </w:tc>
        <w:tc>
          <w:tcPr>
            <w:tcW w:w="567" w:type="dxa"/>
          </w:tcPr>
          <w:p w14:paraId="060EE939" w14:textId="77777777" w:rsidR="000F2018" w:rsidRPr="004A5250" w:rsidRDefault="000F2018" w:rsidP="00854415">
            <w:pPr>
              <w:spacing w:line="360" w:lineRule="auto"/>
              <w:jc w:val="both"/>
              <w:rPr>
                <w:rFonts w:cs="Times New Roman"/>
                <w:szCs w:val="24"/>
              </w:rPr>
            </w:pPr>
            <w:r w:rsidRPr="004A5250">
              <w:rPr>
                <w:rFonts w:cs="Times New Roman"/>
                <w:szCs w:val="24"/>
              </w:rPr>
              <w:t>4.1</w:t>
            </w:r>
          </w:p>
        </w:tc>
        <w:tc>
          <w:tcPr>
            <w:tcW w:w="5784" w:type="dxa"/>
          </w:tcPr>
          <w:p w14:paraId="0515EC07" w14:textId="77777777" w:rsidR="000F2018" w:rsidRPr="004A5250" w:rsidRDefault="000F2018" w:rsidP="00854415">
            <w:pPr>
              <w:spacing w:line="360" w:lineRule="auto"/>
              <w:jc w:val="both"/>
              <w:rPr>
                <w:rFonts w:cs="Times New Roman"/>
                <w:szCs w:val="24"/>
              </w:rPr>
            </w:pPr>
            <w:r w:rsidRPr="004A5250">
              <w:rPr>
                <w:rFonts w:cs="Times New Roman"/>
                <w:szCs w:val="24"/>
                <w:cs/>
              </w:rPr>
              <w:t>Description of Population and Sample</w:t>
            </w:r>
          </w:p>
        </w:tc>
        <w:tc>
          <w:tcPr>
            <w:tcW w:w="720" w:type="dxa"/>
          </w:tcPr>
          <w:p w14:paraId="350C847D" w14:textId="4B28037B" w:rsidR="000F2018" w:rsidRPr="004A5250" w:rsidRDefault="007E4781" w:rsidP="00854415">
            <w:pPr>
              <w:spacing w:line="360" w:lineRule="auto"/>
              <w:jc w:val="both"/>
              <w:rPr>
                <w:rFonts w:cs="Times New Roman"/>
              </w:rPr>
            </w:pPr>
            <w:r>
              <w:rPr>
                <w:rFonts w:cs="Times New Roman"/>
                <w:szCs w:val="24"/>
              </w:rPr>
              <w:t>30</w:t>
            </w:r>
          </w:p>
        </w:tc>
      </w:tr>
      <w:tr w:rsidR="000F2018" w:rsidRPr="004A5250" w14:paraId="41032279" w14:textId="77777777" w:rsidTr="0097479C">
        <w:tc>
          <w:tcPr>
            <w:tcW w:w="1384" w:type="dxa"/>
          </w:tcPr>
          <w:p w14:paraId="02015B73" w14:textId="77777777" w:rsidR="000F2018" w:rsidRPr="004A5250" w:rsidRDefault="000F2018" w:rsidP="00854415">
            <w:pPr>
              <w:spacing w:line="360" w:lineRule="auto"/>
              <w:jc w:val="both"/>
              <w:rPr>
                <w:rFonts w:cs="Times New Roman"/>
                <w:b/>
                <w:bCs/>
                <w:sz w:val="32"/>
                <w:szCs w:val="32"/>
              </w:rPr>
            </w:pPr>
          </w:p>
        </w:tc>
        <w:tc>
          <w:tcPr>
            <w:tcW w:w="567" w:type="dxa"/>
          </w:tcPr>
          <w:p w14:paraId="091DF69D" w14:textId="77777777" w:rsidR="000F2018" w:rsidRPr="004A5250" w:rsidRDefault="000F2018" w:rsidP="00854415">
            <w:pPr>
              <w:spacing w:line="360" w:lineRule="auto"/>
              <w:jc w:val="both"/>
              <w:rPr>
                <w:rFonts w:cs="Times New Roman"/>
                <w:szCs w:val="24"/>
              </w:rPr>
            </w:pPr>
            <w:r w:rsidRPr="004A5250">
              <w:rPr>
                <w:rFonts w:cs="Times New Roman"/>
                <w:szCs w:val="24"/>
              </w:rPr>
              <w:t>4.2</w:t>
            </w:r>
          </w:p>
        </w:tc>
        <w:tc>
          <w:tcPr>
            <w:tcW w:w="5784" w:type="dxa"/>
          </w:tcPr>
          <w:p w14:paraId="3EE512AF" w14:textId="77777777" w:rsidR="000F2018" w:rsidRDefault="000F2018" w:rsidP="00854415">
            <w:pPr>
              <w:spacing w:line="360" w:lineRule="auto"/>
              <w:jc w:val="both"/>
              <w:rPr>
                <w:rFonts w:cs="Times New Roman"/>
                <w:szCs w:val="24"/>
              </w:rPr>
            </w:pPr>
            <w:r w:rsidRPr="004A5250">
              <w:rPr>
                <w:rFonts w:cs="Times New Roman"/>
                <w:szCs w:val="24"/>
                <w:cs/>
              </w:rPr>
              <w:t>Statistical Analysis and Interpretation of Results</w:t>
            </w:r>
          </w:p>
          <w:p w14:paraId="4FC6ADBE" w14:textId="77777777" w:rsidR="0046445A" w:rsidRDefault="0046445A" w:rsidP="00854415">
            <w:pPr>
              <w:spacing w:line="360" w:lineRule="auto"/>
              <w:jc w:val="both"/>
              <w:rPr>
                <w:rFonts w:cs="Times New Roman"/>
                <w:szCs w:val="24"/>
              </w:rPr>
            </w:pPr>
            <w:r>
              <w:rPr>
                <w:rFonts w:cs="Times New Roman"/>
                <w:szCs w:val="24"/>
              </w:rPr>
              <w:t>4.2.1 Survey Design</w:t>
            </w:r>
          </w:p>
          <w:p w14:paraId="5D8AA27A" w14:textId="4107F97B" w:rsidR="0046445A" w:rsidRPr="004A5250" w:rsidRDefault="0046445A" w:rsidP="00854415">
            <w:pPr>
              <w:spacing w:line="360" w:lineRule="auto"/>
              <w:jc w:val="both"/>
              <w:rPr>
                <w:rFonts w:cs="Times New Roman"/>
                <w:szCs w:val="24"/>
              </w:rPr>
            </w:pPr>
            <w:r>
              <w:rPr>
                <w:rFonts w:cs="Times New Roman"/>
                <w:szCs w:val="24"/>
              </w:rPr>
              <w:t>4.2.2 Statistical Analysis and Interpretation</w:t>
            </w:r>
          </w:p>
        </w:tc>
        <w:tc>
          <w:tcPr>
            <w:tcW w:w="720" w:type="dxa"/>
          </w:tcPr>
          <w:p w14:paraId="763F14B4" w14:textId="392E323A" w:rsidR="000F2018" w:rsidRDefault="007E4781" w:rsidP="00854415">
            <w:pPr>
              <w:spacing w:line="360" w:lineRule="auto"/>
              <w:jc w:val="both"/>
              <w:rPr>
                <w:rFonts w:cs="Times New Roman"/>
                <w:szCs w:val="24"/>
              </w:rPr>
            </w:pPr>
            <w:r>
              <w:rPr>
                <w:rFonts w:cs="Times New Roman"/>
                <w:szCs w:val="24"/>
              </w:rPr>
              <w:t>30</w:t>
            </w:r>
          </w:p>
          <w:p w14:paraId="395D25C8" w14:textId="654AEF89" w:rsidR="0046445A" w:rsidRDefault="007E4781" w:rsidP="00854415">
            <w:pPr>
              <w:spacing w:line="360" w:lineRule="auto"/>
              <w:jc w:val="both"/>
              <w:rPr>
                <w:rFonts w:cs="Times New Roman"/>
                <w:szCs w:val="24"/>
              </w:rPr>
            </w:pPr>
            <w:r>
              <w:rPr>
                <w:rFonts w:cs="Times New Roman"/>
                <w:szCs w:val="24"/>
              </w:rPr>
              <w:t>31</w:t>
            </w:r>
          </w:p>
          <w:p w14:paraId="2A88110E" w14:textId="0845A3C4" w:rsidR="0046445A" w:rsidRPr="0046445A" w:rsidRDefault="007E4781" w:rsidP="00854415">
            <w:pPr>
              <w:spacing w:line="360" w:lineRule="auto"/>
              <w:jc w:val="both"/>
              <w:rPr>
                <w:rFonts w:cs="Times New Roman"/>
                <w:szCs w:val="24"/>
              </w:rPr>
            </w:pPr>
            <w:r>
              <w:rPr>
                <w:rFonts w:cs="Times New Roman"/>
                <w:szCs w:val="24"/>
              </w:rPr>
              <w:t>34</w:t>
            </w:r>
          </w:p>
        </w:tc>
      </w:tr>
      <w:tr w:rsidR="000F2018" w:rsidRPr="004A5250" w14:paraId="68A7AA1F" w14:textId="77777777" w:rsidTr="0097479C">
        <w:tc>
          <w:tcPr>
            <w:tcW w:w="7735" w:type="dxa"/>
            <w:gridSpan w:val="3"/>
          </w:tcPr>
          <w:p w14:paraId="304E5460" w14:textId="77777777" w:rsidR="000F2018" w:rsidRPr="004A5250" w:rsidRDefault="000F2018" w:rsidP="00854415">
            <w:pPr>
              <w:spacing w:line="360" w:lineRule="auto"/>
              <w:jc w:val="both"/>
              <w:rPr>
                <w:rFonts w:cs="Times New Roman"/>
                <w:sz w:val="32"/>
                <w:szCs w:val="32"/>
              </w:rPr>
            </w:pPr>
          </w:p>
        </w:tc>
        <w:tc>
          <w:tcPr>
            <w:tcW w:w="720" w:type="dxa"/>
          </w:tcPr>
          <w:p w14:paraId="4807A73D" w14:textId="77777777" w:rsidR="000F2018" w:rsidRPr="004A5250" w:rsidRDefault="000F2018" w:rsidP="00854415">
            <w:pPr>
              <w:spacing w:line="360" w:lineRule="auto"/>
              <w:ind w:right="160"/>
              <w:jc w:val="both"/>
              <w:rPr>
                <w:rFonts w:cs="Times New Roman"/>
                <w:sz w:val="32"/>
                <w:szCs w:val="32"/>
              </w:rPr>
            </w:pPr>
          </w:p>
        </w:tc>
      </w:tr>
      <w:tr w:rsidR="000F2018" w:rsidRPr="004A5250" w14:paraId="09A0FD3D" w14:textId="77777777" w:rsidTr="0097479C">
        <w:trPr>
          <w:trHeight w:val="397"/>
        </w:trPr>
        <w:tc>
          <w:tcPr>
            <w:tcW w:w="1384" w:type="dxa"/>
          </w:tcPr>
          <w:p w14:paraId="033654BC" w14:textId="77777777" w:rsidR="000F2018" w:rsidRPr="004A5250" w:rsidRDefault="000F2018" w:rsidP="00854415">
            <w:pPr>
              <w:spacing w:line="360" w:lineRule="auto"/>
              <w:jc w:val="both"/>
              <w:rPr>
                <w:rFonts w:cs="Times New Roman"/>
                <w:b/>
                <w:bCs/>
                <w:szCs w:val="24"/>
              </w:rPr>
            </w:pPr>
            <w:r w:rsidRPr="004A5250">
              <w:rPr>
                <w:rFonts w:cs="Times New Roman"/>
                <w:b/>
                <w:bCs/>
                <w:szCs w:val="24"/>
              </w:rPr>
              <w:t>V</w:t>
            </w:r>
          </w:p>
        </w:tc>
        <w:tc>
          <w:tcPr>
            <w:tcW w:w="6351" w:type="dxa"/>
            <w:gridSpan w:val="2"/>
          </w:tcPr>
          <w:p w14:paraId="565D723C" w14:textId="77777777" w:rsidR="000F2018" w:rsidRPr="004A5250" w:rsidRDefault="000F2018" w:rsidP="00854415">
            <w:pPr>
              <w:spacing w:line="360" w:lineRule="auto"/>
              <w:jc w:val="both"/>
              <w:rPr>
                <w:rFonts w:cs="Times New Roman"/>
                <w:sz w:val="32"/>
                <w:szCs w:val="32"/>
              </w:rPr>
            </w:pPr>
            <w:r w:rsidRPr="004A5250">
              <w:rPr>
                <w:rFonts w:cs="Times New Roman"/>
                <w:b/>
                <w:bCs/>
                <w:szCs w:val="24"/>
              </w:rPr>
              <w:t>Conclusion</w:t>
            </w:r>
          </w:p>
        </w:tc>
        <w:tc>
          <w:tcPr>
            <w:tcW w:w="720" w:type="dxa"/>
          </w:tcPr>
          <w:p w14:paraId="59F43BA5" w14:textId="694DC61B" w:rsidR="000F2018" w:rsidRPr="004A5250" w:rsidRDefault="007E4781" w:rsidP="00854415">
            <w:pPr>
              <w:spacing w:line="360" w:lineRule="auto"/>
              <w:jc w:val="both"/>
              <w:rPr>
                <w:rFonts w:cs="Times New Roman"/>
                <w:szCs w:val="24"/>
              </w:rPr>
            </w:pPr>
            <w:r>
              <w:rPr>
                <w:rFonts w:cs="Times New Roman"/>
                <w:szCs w:val="24"/>
              </w:rPr>
              <w:t>35</w:t>
            </w:r>
          </w:p>
        </w:tc>
      </w:tr>
      <w:tr w:rsidR="000F2018" w:rsidRPr="004A5250" w14:paraId="45FEF841" w14:textId="77777777" w:rsidTr="0097479C">
        <w:tc>
          <w:tcPr>
            <w:tcW w:w="1384" w:type="dxa"/>
          </w:tcPr>
          <w:p w14:paraId="001FCDE7" w14:textId="77777777" w:rsidR="000F2018" w:rsidRPr="004A5250" w:rsidRDefault="000F2018" w:rsidP="00854415">
            <w:pPr>
              <w:spacing w:line="360" w:lineRule="auto"/>
              <w:jc w:val="both"/>
              <w:rPr>
                <w:rFonts w:cs="Times New Roman"/>
                <w:b/>
                <w:bCs/>
                <w:sz w:val="32"/>
                <w:szCs w:val="32"/>
              </w:rPr>
            </w:pPr>
          </w:p>
        </w:tc>
        <w:tc>
          <w:tcPr>
            <w:tcW w:w="567" w:type="dxa"/>
          </w:tcPr>
          <w:p w14:paraId="5F2AC7FF" w14:textId="77777777" w:rsidR="000F2018" w:rsidRPr="004A5250" w:rsidRDefault="000F2018" w:rsidP="00854415">
            <w:pPr>
              <w:spacing w:line="360" w:lineRule="auto"/>
              <w:jc w:val="both"/>
              <w:rPr>
                <w:rFonts w:cs="Times New Roman"/>
                <w:szCs w:val="24"/>
              </w:rPr>
            </w:pPr>
            <w:r w:rsidRPr="004A5250">
              <w:rPr>
                <w:rFonts w:cs="Times New Roman"/>
                <w:szCs w:val="24"/>
              </w:rPr>
              <w:t>5.1</w:t>
            </w:r>
          </w:p>
        </w:tc>
        <w:tc>
          <w:tcPr>
            <w:tcW w:w="5784" w:type="dxa"/>
          </w:tcPr>
          <w:p w14:paraId="0ADAB252" w14:textId="77777777" w:rsidR="000F2018" w:rsidRDefault="000F2018" w:rsidP="00854415">
            <w:pPr>
              <w:spacing w:line="360" w:lineRule="auto"/>
              <w:jc w:val="both"/>
              <w:rPr>
                <w:rFonts w:eastAsia="Angsana New" w:cs="Times New Roman"/>
                <w:szCs w:val="24"/>
              </w:rPr>
            </w:pPr>
            <w:r w:rsidRPr="004A5250">
              <w:rPr>
                <w:rFonts w:eastAsia="Angsana New" w:cs="Times New Roman"/>
                <w:szCs w:val="24"/>
              </w:rPr>
              <w:t>Findings and Discussions</w:t>
            </w:r>
          </w:p>
          <w:p w14:paraId="0830AF1C" w14:textId="77777777" w:rsidR="0046445A" w:rsidRDefault="0046445A" w:rsidP="00854415">
            <w:pPr>
              <w:spacing w:line="360" w:lineRule="auto"/>
              <w:jc w:val="both"/>
              <w:rPr>
                <w:rFonts w:eastAsia="Angsana New" w:cs="Times New Roman"/>
                <w:szCs w:val="24"/>
              </w:rPr>
            </w:pPr>
            <w:r>
              <w:rPr>
                <w:rFonts w:eastAsia="Angsana New" w:cs="Times New Roman"/>
                <w:szCs w:val="24"/>
              </w:rPr>
              <w:t>5.1.1 Key Findings</w:t>
            </w:r>
          </w:p>
          <w:p w14:paraId="6704DF9F" w14:textId="77777777" w:rsidR="0046445A" w:rsidRDefault="0046445A" w:rsidP="00854415">
            <w:pPr>
              <w:spacing w:line="360" w:lineRule="auto"/>
              <w:jc w:val="both"/>
              <w:rPr>
                <w:rFonts w:eastAsia="Angsana New" w:cs="Times New Roman"/>
                <w:szCs w:val="24"/>
              </w:rPr>
            </w:pPr>
            <w:r>
              <w:rPr>
                <w:rFonts w:eastAsia="Angsana New" w:cs="Times New Roman"/>
                <w:szCs w:val="24"/>
              </w:rPr>
              <w:t xml:space="preserve">5.1.2 Discussions </w:t>
            </w:r>
          </w:p>
          <w:p w14:paraId="07475A82" w14:textId="2046CE97" w:rsidR="0046445A" w:rsidRPr="004A5250" w:rsidRDefault="0046445A" w:rsidP="00854415">
            <w:pPr>
              <w:spacing w:line="360" w:lineRule="auto"/>
              <w:jc w:val="both"/>
              <w:rPr>
                <w:rFonts w:cs="Times New Roman"/>
                <w:sz w:val="32"/>
                <w:szCs w:val="32"/>
              </w:rPr>
            </w:pPr>
            <w:r>
              <w:rPr>
                <w:rFonts w:eastAsia="Angsana New" w:cs="Times New Roman"/>
                <w:szCs w:val="24"/>
              </w:rPr>
              <w:t>5.1.3 Summary</w:t>
            </w:r>
          </w:p>
        </w:tc>
        <w:tc>
          <w:tcPr>
            <w:tcW w:w="720" w:type="dxa"/>
          </w:tcPr>
          <w:p w14:paraId="7A616EB7" w14:textId="44A26185" w:rsidR="000F2018" w:rsidRDefault="007E4781" w:rsidP="00854415">
            <w:pPr>
              <w:spacing w:line="360" w:lineRule="auto"/>
              <w:jc w:val="both"/>
              <w:rPr>
                <w:rFonts w:cs="Times New Roman"/>
                <w:szCs w:val="24"/>
              </w:rPr>
            </w:pPr>
            <w:r>
              <w:rPr>
                <w:rFonts w:cs="Times New Roman"/>
                <w:szCs w:val="24"/>
              </w:rPr>
              <w:t>35</w:t>
            </w:r>
          </w:p>
          <w:p w14:paraId="31276F1F" w14:textId="170FE92B" w:rsidR="0046445A" w:rsidRDefault="007E4781" w:rsidP="00854415">
            <w:pPr>
              <w:spacing w:line="360" w:lineRule="auto"/>
              <w:jc w:val="both"/>
              <w:rPr>
                <w:rFonts w:cs="Times New Roman"/>
                <w:szCs w:val="24"/>
              </w:rPr>
            </w:pPr>
            <w:r>
              <w:rPr>
                <w:rFonts w:cs="Times New Roman"/>
                <w:szCs w:val="24"/>
              </w:rPr>
              <w:t>36</w:t>
            </w:r>
          </w:p>
          <w:p w14:paraId="71A9FF91" w14:textId="036B2980" w:rsidR="0046445A" w:rsidRDefault="007E4781" w:rsidP="00854415">
            <w:pPr>
              <w:spacing w:line="360" w:lineRule="auto"/>
              <w:jc w:val="both"/>
              <w:rPr>
                <w:rFonts w:cs="Times New Roman"/>
                <w:szCs w:val="24"/>
              </w:rPr>
            </w:pPr>
            <w:r>
              <w:rPr>
                <w:rFonts w:cs="Times New Roman"/>
                <w:szCs w:val="24"/>
              </w:rPr>
              <w:t>37</w:t>
            </w:r>
          </w:p>
          <w:p w14:paraId="5767D90F" w14:textId="1DCD9E2C" w:rsidR="0046445A" w:rsidRPr="004A5250" w:rsidRDefault="007E4781" w:rsidP="00854415">
            <w:pPr>
              <w:spacing w:line="360" w:lineRule="auto"/>
              <w:jc w:val="both"/>
              <w:rPr>
                <w:rFonts w:cs="Times New Roman"/>
              </w:rPr>
            </w:pPr>
            <w:r>
              <w:rPr>
                <w:rFonts w:cs="Times New Roman"/>
                <w:szCs w:val="24"/>
              </w:rPr>
              <w:t>38</w:t>
            </w:r>
          </w:p>
        </w:tc>
      </w:tr>
      <w:tr w:rsidR="000F2018" w:rsidRPr="004A5250" w14:paraId="3EC9AA12" w14:textId="77777777" w:rsidTr="0097479C">
        <w:tc>
          <w:tcPr>
            <w:tcW w:w="1384" w:type="dxa"/>
          </w:tcPr>
          <w:p w14:paraId="6186AD5A" w14:textId="77777777" w:rsidR="000F2018" w:rsidRPr="004A5250" w:rsidRDefault="000F2018" w:rsidP="00854415">
            <w:pPr>
              <w:spacing w:line="360" w:lineRule="auto"/>
              <w:jc w:val="both"/>
              <w:rPr>
                <w:rFonts w:cs="Times New Roman"/>
                <w:b/>
                <w:bCs/>
                <w:sz w:val="32"/>
                <w:szCs w:val="32"/>
              </w:rPr>
            </w:pPr>
          </w:p>
        </w:tc>
        <w:tc>
          <w:tcPr>
            <w:tcW w:w="567" w:type="dxa"/>
          </w:tcPr>
          <w:p w14:paraId="06B54A70" w14:textId="77777777" w:rsidR="000F2018" w:rsidRPr="004A5250" w:rsidRDefault="000F2018" w:rsidP="00854415">
            <w:pPr>
              <w:spacing w:line="360" w:lineRule="auto"/>
              <w:jc w:val="both"/>
              <w:rPr>
                <w:rFonts w:cs="Times New Roman"/>
                <w:szCs w:val="24"/>
              </w:rPr>
            </w:pPr>
            <w:r w:rsidRPr="004A5250">
              <w:rPr>
                <w:rFonts w:cs="Times New Roman"/>
                <w:szCs w:val="24"/>
              </w:rPr>
              <w:t>5.2</w:t>
            </w:r>
          </w:p>
        </w:tc>
        <w:tc>
          <w:tcPr>
            <w:tcW w:w="5784" w:type="dxa"/>
          </w:tcPr>
          <w:p w14:paraId="51CA1A09" w14:textId="77777777" w:rsidR="000F2018" w:rsidRDefault="000F2018" w:rsidP="00854415">
            <w:pPr>
              <w:spacing w:line="360" w:lineRule="auto"/>
              <w:jc w:val="both"/>
              <w:rPr>
                <w:rFonts w:eastAsia="Angsana New" w:cs="Times New Roman"/>
                <w:szCs w:val="24"/>
              </w:rPr>
            </w:pPr>
            <w:r w:rsidRPr="004A5250">
              <w:rPr>
                <w:rFonts w:eastAsia="Angsana New" w:cs="Times New Roman"/>
                <w:szCs w:val="24"/>
              </w:rPr>
              <w:t>Suggestions and Recommendations</w:t>
            </w:r>
          </w:p>
          <w:p w14:paraId="35B1DBFB" w14:textId="77777777" w:rsidR="0046445A" w:rsidRDefault="0046445A" w:rsidP="00854415">
            <w:pPr>
              <w:spacing w:line="360" w:lineRule="auto"/>
              <w:jc w:val="both"/>
              <w:rPr>
                <w:rFonts w:eastAsia="Angsana New" w:cs="Times New Roman"/>
                <w:szCs w:val="24"/>
              </w:rPr>
            </w:pPr>
            <w:r>
              <w:rPr>
                <w:rFonts w:eastAsia="Angsana New" w:cs="Times New Roman"/>
                <w:szCs w:val="24"/>
              </w:rPr>
              <w:t>5.2.1 Salary and Benefits Enhancement</w:t>
            </w:r>
          </w:p>
          <w:p w14:paraId="26408D43" w14:textId="77777777" w:rsidR="0046445A" w:rsidRDefault="0046445A" w:rsidP="00854415">
            <w:pPr>
              <w:spacing w:line="360" w:lineRule="auto"/>
              <w:jc w:val="both"/>
              <w:rPr>
                <w:rFonts w:eastAsia="Angsana New" w:cs="Times New Roman"/>
                <w:szCs w:val="24"/>
              </w:rPr>
            </w:pPr>
            <w:r>
              <w:rPr>
                <w:rFonts w:eastAsia="Angsana New" w:cs="Times New Roman"/>
                <w:szCs w:val="24"/>
              </w:rPr>
              <w:lastRenderedPageBreak/>
              <w:t>5.2.2 Career Development and Growth Opportunities</w:t>
            </w:r>
          </w:p>
          <w:p w14:paraId="13FB7209" w14:textId="77777777" w:rsidR="005B7B4B" w:rsidRDefault="005B7B4B" w:rsidP="00854415">
            <w:pPr>
              <w:spacing w:line="360" w:lineRule="auto"/>
              <w:jc w:val="both"/>
              <w:rPr>
                <w:rFonts w:eastAsia="Angsana New" w:cs="Times New Roman"/>
                <w:szCs w:val="24"/>
              </w:rPr>
            </w:pPr>
            <w:r>
              <w:rPr>
                <w:rFonts w:eastAsia="Angsana New" w:cs="Times New Roman"/>
                <w:szCs w:val="24"/>
              </w:rPr>
              <w:t>5.2.3 Recognition and Rewards Program</w:t>
            </w:r>
          </w:p>
          <w:p w14:paraId="4D2151B2" w14:textId="77777777" w:rsidR="005B7B4B" w:rsidRDefault="005B7B4B" w:rsidP="00854415">
            <w:pPr>
              <w:spacing w:line="360" w:lineRule="auto"/>
              <w:jc w:val="both"/>
              <w:rPr>
                <w:rFonts w:eastAsia="Angsana New" w:cs="Times New Roman"/>
                <w:szCs w:val="24"/>
              </w:rPr>
            </w:pPr>
            <w:r>
              <w:rPr>
                <w:rFonts w:eastAsia="Angsana New" w:cs="Times New Roman"/>
                <w:szCs w:val="24"/>
              </w:rPr>
              <w:t>5.2.4 Work-Life Balance Improvement</w:t>
            </w:r>
          </w:p>
          <w:p w14:paraId="1B36EF7F" w14:textId="77777777" w:rsidR="005B7B4B" w:rsidRDefault="005B7B4B" w:rsidP="00854415">
            <w:pPr>
              <w:spacing w:line="360" w:lineRule="auto"/>
              <w:jc w:val="both"/>
              <w:rPr>
                <w:rFonts w:eastAsia="Angsana New" w:cs="Times New Roman"/>
                <w:szCs w:val="24"/>
              </w:rPr>
            </w:pPr>
            <w:r>
              <w:rPr>
                <w:rFonts w:eastAsia="Angsana New" w:cs="Times New Roman"/>
                <w:szCs w:val="24"/>
              </w:rPr>
              <w:t>5.2.5 Strengthening Employee Engagement</w:t>
            </w:r>
          </w:p>
          <w:p w14:paraId="73F55E03" w14:textId="28BE01EE" w:rsidR="005B7B4B" w:rsidRPr="004A5250" w:rsidRDefault="005B7B4B" w:rsidP="00854415">
            <w:pPr>
              <w:spacing w:line="360" w:lineRule="auto"/>
              <w:jc w:val="both"/>
              <w:rPr>
                <w:rFonts w:eastAsia="Angsana New" w:cs="Times New Roman"/>
                <w:szCs w:val="24"/>
              </w:rPr>
            </w:pPr>
            <w:r>
              <w:rPr>
                <w:rFonts w:eastAsia="Angsana New" w:cs="Times New Roman"/>
                <w:szCs w:val="24"/>
              </w:rPr>
              <w:t>5.2.6 Feedback and Continuous Improvement</w:t>
            </w:r>
          </w:p>
        </w:tc>
        <w:tc>
          <w:tcPr>
            <w:tcW w:w="720" w:type="dxa"/>
          </w:tcPr>
          <w:p w14:paraId="3331CB45" w14:textId="4513F26D" w:rsidR="000F2018" w:rsidRDefault="007E4781" w:rsidP="00854415">
            <w:pPr>
              <w:spacing w:line="360" w:lineRule="auto"/>
              <w:jc w:val="both"/>
              <w:rPr>
                <w:rFonts w:cs="Times New Roman"/>
                <w:szCs w:val="24"/>
              </w:rPr>
            </w:pPr>
            <w:r>
              <w:rPr>
                <w:rFonts w:cs="Times New Roman"/>
                <w:szCs w:val="24"/>
              </w:rPr>
              <w:lastRenderedPageBreak/>
              <w:t>39</w:t>
            </w:r>
          </w:p>
          <w:p w14:paraId="278F2282" w14:textId="3DB9D99A" w:rsidR="0046445A" w:rsidRDefault="00B21A5B" w:rsidP="00854415">
            <w:pPr>
              <w:spacing w:line="360" w:lineRule="auto"/>
              <w:jc w:val="both"/>
              <w:rPr>
                <w:rFonts w:cs="Times New Roman"/>
                <w:szCs w:val="24"/>
              </w:rPr>
            </w:pPr>
            <w:r>
              <w:rPr>
                <w:rFonts w:cs="Times New Roman"/>
                <w:szCs w:val="24"/>
              </w:rPr>
              <w:t>39</w:t>
            </w:r>
          </w:p>
          <w:p w14:paraId="34327411" w14:textId="4566F4CF" w:rsidR="0046445A" w:rsidRDefault="00B21A5B" w:rsidP="00854415">
            <w:pPr>
              <w:spacing w:line="360" w:lineRule="auto"/>
              <w:jc w:val="both"/>
              <w:rPr>
                <w:rFonts w:cs="Times New Roman"/>
                <w:szCs w:val="24"/>
              </w:rPr>
            </w:pPr>
            <w:r>
              <w:rPr>
                <w:rFonts w:cs="Times New Roman"/>
                <w:szCs w:val="24"/>
              </w:rPr>
              <w:lastRenderedPageBreak/>
              <w:t>39</w:t>
            </w:r>
          </w:p>
          <w:p w14:paraId="474EF9DF" w14:textId="366E005E" w:rsidR="0046445A" w:rsidRDefault="00B21A5B" w:rsidP="00854415">
            <w:pPr>
              <w:spacing w:line="360" w:lineRule="auto"/>
              <w:jc w:val="both"/>
              <w:rPr>
                <w:rFonts w:cs="Times New Roman"/>
                <w:szCs w:val="24"/>
              </w:rPr>
            </w:pPr>
            <w:r>
              <w:rPr>
                <w:rFonts w:cs="Times New Roman"/>
                <w:szCs w:val="24"/>
              </w:rPr>
              <w:t>40</w:t>
            </w:r>
          </w:p>
          <w:p w14:paraId="34A05F5A" w14:textId="66AF2556" w:rsidR="0046445A" w:rsidRDefault="00B21A5B" w:rsidP="00854415">
            <w:pPr>
              <w:spacing w:line="360" w:lineRule="auto"/>
              <w:jc w:val="both"/>
              <w:rPr>
                <w:rFonts w:cs="Times New Roman"/>
                <w:szCs w:val="24"/>
              </w:rPr>
            </w:pPr>
            <w:r>
              <w:rPr>
                <w:rFonts w:cs="Times New Roman"/>
                <w:szCs w:val="24"/>
              </w:rPr>
              <w:t>40</w:t>
            </w:r>
          </w:p>
          <w:p w14:paraId="6E7CDA7E" w14:textId="152696DD" w:rsidR="0046445A" w:rsidRDefault="00B21A5B" w:rsidP="00854415">
            <w:pPr>
              <w:spacing w:line="360" w:lineRule="auto"/>
              <w:jc w:val="both"/>
              <w:rPr>
                <w:rFonts w:cs="Times New Roman"/>
                <w:szCs w:val="24"/>
              </w:rPr>
            </w:pPr>
            <w:r>
              <w:rPr>
                <w:rFonts w:cs="Times New Roman"/>
                <w:szCs w:val="24"/>
              </w:rPr>
              <w:t>41</w:t>
            </w:r>
          </w:p>
          <w:p w14:paraId="7AB15705" w14:textId="162FF436" w:rsidR="0046445A" w:rsidRDefault="00B21A5B" w:rsidP="00854415">
            <w:pPr>
              <w:spacing w:line="360" w:lineRule="auto"/>
              <w:jc w:val="both"/>
              <w:rPr>
                <w:rFonts w:cs="Times New Roman"/>
                <w:szCs w:val="24"/>
              </w:rPr>
            </w:pPr>
            <w:r>
              <w:rPr>
                <w:rFonts w:cs="Times New Roman"/>
                <w:szCs w:val="24"/>
              </w:rPr>
              <w:t>41</w:t>
            </w:r>
          </w:p>
          <w:p w14:paraId="27248331" w14:textId="10DC9E4B" w:rsidR="005B7B4B" w:rsidRPr="004A5250" w:rsidRDefault="005B7B4B" w:rsidP="00854415">
            <w:pPr>
              <w:spacing w:line="360" w:lineRule="auto"/>
              <w:jc w:val="both"/>
              <w:rPr>
                <w:rFonts w:cs="Times New Roman"/>
                <w:szCs w:val="24"/>
              </w:rPr>
            </w:pPr>
          </w:p>
        </w:tc>
      </w:tr>
      <w:tr w:rsidR="000F2018" w:rsidRPr="004A5250" w14:paraId="4E008302" w14:textId="77777777" w:rsidTr="0097479C">
        <w:tc>
          <w:tcPr>
            <w:tcW w:w="1384" w:type="dxa"/>
          </w:tcPr>
          <w:p w14:paraId="598E4204" w14:textId="77777777" w:rsidR="000F2018" w:rsidRPr="004A5250" w:rsidRDefault="000F2018" w:rsidP="00854415">
            <w:pPr>
              <w:spacing w:line="360" w:lineRule="auto"/>
              <w:jc w:val="both"/>
              <w:rPr>
                <w:rFonts w:cs="Times New Roman"/>
                <w:b/>
                <w:bCs/>
                <w:sz w:val="32"/>
                <w:szCs w:val="32"/>
              </w:rPr>
            </w:pPr>
          </w:p>
        </w:tc>
        <w:tc>
          <w:tcPr>
            <w:tcW w:w="567" w:type="dxa"/>
          </w:tcPr>
          <w:p w14:paraId="41876640" w14:textId="099E4C73" w:rsidR="000F2018" w:rsidRPr="004A5250" w:rsidRDefault="005B7B4B" w:rsidP="00854415">
            <w:pPr>
              <w:spacing w:line="360" w:lineRule="auto"/>
              <w:jc w:val="both"/>
              <w:rPr>
                <w:rFonts w:cs="Times New Roman"/>
                <w:szCs w:val="24"/>
              </w:rPr>
            </w:pPr>
            <w:r>
              <w:rPr>
                <w:rFonts w:cs="Times New Roman"/>
                <w:szCs w:val="24"/>
              </w:rPr>
              <w:t>5.3</w:t>
            </w:r>
          </w:p>
        </w:tc>
        <w:tc>
          <w:tcPr>
            <w:tcW w:w="5784" w:type="dxa"/>
          </w:tcPr>
          <w:p w14:paraId="6135F8F2" w14:textId="77777777" w:rsidR="000F2018" w:rsidRDefault="008166EE" w:rsidP="00854415">
            <w:pPr>
              <w:spacing w:line="360" w:lineRule="auto"/>
              <w:jc w:val="both"/>
              <w:rPr>
                <w:rFonts w:eastAsia="Angsana New" w:cs="Times New Roman"/>
                <w:szCs w:val="24"/>
              </w:rPr>
            </w:pPr>
            <w:r w:rsidRPr="004A5250">
              <w:rPr>
                <w:rFonts w:eastAsia="Angsana New" w:cs="Times New Roman"/>
                <w:szCs w:val="24"/>
              </w:rPr>
              <w:t>Suggestions</w:t>
            </w:r>
            <w:r w:rsidR="000F2018" w:rsidRPr="004A5250">
              <w:rPr>
                <w:rFonts w:eastAsia="Angsana New" w:cs="Times New Roman"/>
                <w:szCs w:val="24"/>
              </w:rPr>
              <w:t xml:space="preserve"> for Further Research</w:t>
            </w:r>
          </w:p>
          <w:p w14:paraId="2FBA96D7" w14:textId="77777777" w:rsidR="005B7B4B" w:rsidRDefault="005B7B4B" w:rsidP="00854415">
            <w:pPr>
              <w:spacing w:line="360" w:lineRule="auto"/>
              <w:jc w:val="both"/>
              <w:rPr>
                <w:rFonts w:eastAsia="Angsana New" w:cs="Times New Roman"/>
                <w:szCs w:val="24"/>
              </w:rPr>
            </w:pPr>
            <w:r>
              <w:rPr>
                <w:rFonts w:eastAsia="Angsana New" w:cs="Times New Roman"/>
                <w:szCs w:val="24"/>
              </w:rPr>
              <w:t>5.3.1 Impact of Organization Culture on Retention</w:t>
            </w:r>
          </w:p>
          <w:p w14:paraId="73A2AB45" w14:textId="77777777" w:rsidR="005B7B4B" w:rsidRDefault="005B7B4B" w:rsidP="00854415">
            <w:pPr>
              <w:spacing w:line="360" w:lineRule="auto"/>
              <w:jc w:val="both"/>
              <w:rPr>
                <w:rFonts w:eastAsia="Angsana New" w:cs="Times New Roman"/>
                <w:szCs w:val="24"/>
              </w:rPr>
            </w:pPr>
            <w:r>
              <w:rPr>
                <w:rFonts w:eastAsia="Angsana New" w:cs="Times New Roman"/>
                <w:szCs w:val="24"/>
              </w:rPr>
              <w:t>5.3.2 Cross Industry Comparison of Retention Strategies</w:t>
            </w:r>
          </w:p>
          <w:p w14:paraId="5E503328" w14:textId="77777777" w:rsidR="005B7B4B" w:rsidRDefault="005B7B4B" w:rsidP="00854415">
            <w:pPr>
              <w:spacing w:line="360" w:lineRule="auto"/>
              <w:jc w:val="both"/>
              <w:rPr>
                <w:rFonts w:eastAsia="Angsana New" w:cs="Times New Roman"/>
                <w:szCs w:val="24"/>
              </w:rPr>
            </w:pPr>
            <w:r>
              <w:rPr>
                <w:rFonts w:eastAsia="Angsana New" w:cs="Times New Roman"/>
                <w:szCs w:val="24"/>
              </w:rPr>
              <w:t>5.3.3 Influence of Job Design and Employee Autonomy in Retention</w:t>
            </w:r>
          </w:p>
          <w:p w14:paraId="026A7414" w14:textId="458D7A7F" w:rsidR="00F54FA8" w:rsidRPr="004A5250" w:rsidRDefault="00F54FA8" w:rsidP="00854415">
            <w:pPr>
              <w:spacing w:line="360" w:lineRule="auto"/>
              <w:jc w:val="both"/>
              <w:rPr>
                <w:rFonts w:eastAsia="Angsana New" w:cs="Times New Roman"/>
                <w:szCs w:val="24"/>
              </w:rPr>
            </w:pPr>
            <w:r>
              <w:rPr>
                <w:rFonts w:eastAsia="Angsana New" w:cs="Times New Roman"/>
                <w:szCs w:val="24"/>
              </w:rPr>
              <w:t>5.3.4 Gender and Diversity Factors in Retention Strategies</w:t>
            </w:r>
          </w:p>
        </w:tc>
        <w:tc>
          <w:tcPr>
            <w:tcW w:w="720" w:type="dxa"/>
          </w:tcPr>
          <w:p w14:paraId="212556D3" w14:textId="42686C71" w:rsidR="000F2018" w:rsidRDefault="007E4781" w:rsidP="00854415">
            <w:pPr>
              <w:spacing w:line="360" w:lineRule="auto"/>
              <w:jc w:val="both"/>
              <w:rPr>
                <w:rFonts w:cs="Times New Roman"/>
                <w:szCs w:val="24"/>
              </w:rPr>
            </w:pPr>
            <w:r>
              <w:rPr>
                <w:rFonts w:cs="Times New Roman"/>
                <w:szCs w:val="24"/>
              </w:rPr>
              <w:t>42</w:t>
            </w:r>
          </w:p>
          <w:p w14:paraId="54347236" w14:textId="60A766DC" w:rsidR="005B7B4B" w:rsidRDefault="007E4781" w:rsidP="00854415">
            <w:pPr>
              <w:spacing w:line="360" w:lineRule="auto"/>
              <w:jc w:val="both"/>
              <w:rPr>
                <w:rFonts w:cs="Times New Roman"/>
                <w:szCs w:val="24"/>
              </w:rPr>
            </w:pPr>
            <w:r>
              <w:rPr>
                <w:rFonts w:cs="Times New Roman"/>
                <w:szCs w:val="24"/>
              </w:rPr>
              <w:t>44</w:t>
            </w:r>
          </w:p>
          <w:p w14:paraId="07426D98" w14:textId="77777777" w:rsidR="00F54FA8" w:rsidRDefault="007E4781" w:rsidP="00854415">
            <w:pPr>
              <w:spacing w:line="360" w:lineRule="auto"/>
              <w:jc w:val="both"/>
              <w:rPr>
                <w:rFonts w:cs="Times New Roman"/>
                <w:szCs w:val="24"/>
              </w:rPr>
            </w:pPr>
            <w:r>
              <w:rPr>
                <w:rFonts w:cs="Times New Roman"/>
                <w:szCs w:val="24"/>
              </w:rPr>
              <w:t>45</w:t>
            </w:r>
          </w:p>
          <w:p w14:paraId="14FB1A38" w14:textId="77777777" w:rsidR="007E4781" w:rsidRDefault="007E4781" w:rsidP="00854415">
            <w:pPr>
              <w:spacing w:line="360" w:lineRule="auto"/>
              <w:jc w:val="both"/>
              <w:rPr>
                <w:rFonts w:cs="Times New Roman"/>
                <w:szCs w:val="24"/>
              </w:rPr>
            </w:pPr>
            <w:r>
              <w:rPr>
                <w:rFonts w:cs="Times New Roman"/>
                <w:szCs w:val="24"/>
              </w:rPr>
              <w:t>47</w:t>
            </w:r>
          </w:p>
          <w:p w14:paraId="7C196A20" w14:textId="77777777" w:rsidR="007E4781" w:rsidRDefault="007E4781" w:rsidP="00854415">
            <w:pPr>
              <w:spacing w:line="360" w:lineRule="auto"/>
              <w:jc w:val="both"/>
              <w:rPr>
                <w:rFonts w:cs="Times New Roman"/>
                <w:szCs w:val="24"/>
              </w:rPr>
            </w:pPr>
          </w:p>
          <w:p w14:paraId="48F3DA0A" w14:textId="37DC0829" w:rsidR="007E4781" w:rsidRPr="004A5250" w:rsidRDefault="007E4781" w:rsidP="00854415">
            <w:pPr>
              <w:spacing w:line="360" w:lineRule="auto"/>
              <w:jc w:val="both"/>
              <w:rPr>
                <w:rFonts w:cs="Times New Roman"/>
                <w:szCs w:val="24"/>
              </w:rPr>
            </w:pPr>
            <w:r>
              <w:rPr>
                <w:rFonts w:cs="Times New Roman"/>
                <w:szCs w:val="24"/>
              </w:rPr>
              <w:t>52</w:t>
            </w:r>
          </w:p>
        </w:tc>
      </w:tr>
      <w:tr w:rsidR="000F2018" w:rsidRPr="004A5250" w14:paraId="7D46ADE0" w14:textId="77777777" w:rsidTr="0097479C">
        <w:tc>
          <w:tcPr>
            <w:tcW w:w="1384" w:type="dxa"/>
          </w:tcPr>
          <w:p w14:paraId="04AEB840" w14:textId="77777777" w:rsidR="000F2018" w:rsidRPr="004A5250" w:rsidRDefault="000F2018" w:rsidP="00854415">
            <w:pPr>
              <w:spacing w:line="360" w:lineRule="auto"/>
              <w:jc w:val="both"/>
              <w:rPr>
                <w:rFonts w:cs="Times New Roman"/>
                <w:b/>
                <w:bCs/>
                <w:sz w:val="32"/>
                <w:szCs w:val="32"/>
              </w:rPr>
            </w:pPr>
          </w:p>
        </w:tc>
        <w:tc>
          <w:tcPr>
            <w:tcW w:w="567" w:type="dxa"/>
          </w:tcPr>
          <w:p w14:paraId="3DDF1E88" w14:textId="77777777" w:rsidR="000F2018" w:rsidRPr="004A5250" w:rsidRDefault="000F2018" w:rsidP="00854415">
            <w:pPr>
              <w:spacing w:line="360" w:lineRule="auto"/>
              <w:jc w:val="both"/>
              <w:rPr>
                <w:rFonts w:cs="Times New Roman"/>
                <w:sz w:val="32"/>
                <w:szCs w:val="32"/>
              </w:rPr>
            </w:pPr>
          </w:p>
        </w:tc>
        <w:tc>
          <w:tcPr>
            <w:tcW w:w="5784" w:type="dxa"/>
          </w:tcPr>
          <w:p w14:paraId="33A3127C" w14:textId="77777777" w:rsidR="000F2018" w:rsidRPr="004A5250" w:rsidRDefault="000F2018" w:rsidP="00854415">
            <w:pPr>
              <w:spacing w:line="360" w:lineRule="auto"/>
              <w:jc w:val="both"/>
              <w:rPr>
                <w:rFonts w:cs="Times New Roman"/>
                <w:sz w:val="32"/>
                <w:szCs w:val="32"/>
              </w:rPr>
            </w:pPr>
          </w:p>
        </w:tc>
        <w:tc>
          <w:tcPr>
            <w:tcW w:w="720" w:type="dxa"/>
          </w:tcPr>
          <w:p w14:paraId="1208F90A" w14:textId="77777777" w:rsidR="000F2018" w:rsidRPr="004A5250" w:rsidRDefault="000F2018" w:rsidP="00854415">
            <w:pPr>
              <w:spacing w:line="360" w:lineRule="auto"/>
              <w:jc w:val="both"/>
              <w:rPr>
                <w:rFonts w:cs="Times New Roman"/>
                <w:sz w:val="32"/>
                <w:szCs w:val="32"/>
              </w:rPr>
            </w:pPr>
          </w:p>
        </w:tc>
      </w:tr>
      <w:tr w:rsidR="000F2018" w:rsidRPr="004A5250" w14:paraId="58EF63A1" w14:textId="77777777" w:rsidTr="0097479C">
        <w:trPr>
          <w:trHeight w:val="397"/>
        </w:trPr>
        <w:tc>
          <w:tcPr>
            <w:tcW w:w="7735" w:type="dxa"/>
            <w:gridSpan w:val="3"/>
          </w:tcPr>
          <w:p w14:paraId="1B8961E3" w14:textId="77777777" w:rsidR="000F2018" w:rsidRPr="004A5250" w:rsidRDefault="000F2018" w:rsidP="00854415">
            <w:pPr>
              <w:spacing w:line="360" w:lineRule="auto"/>
              <w:ind w:firstLine="1276"/>
              <w:jc w:val="both"/>
              <w:rPr>
                <w:rFonts w:cs="Times New Roman"/>
                <w:b/>
                <w:bCs/>
                <w:sz w:val="32"/>
                <w:szCs w:val="32"/>
              </w:rPr>
            </w:pPr>
            <w:r w:rsidRPr="004A5250">
              <w:rPr>
                <w:rFonts w:cs="Times New Roman"/>
                <w:b/>
                <w:bCs/>
                <w:szCs w:val="24"/>
              </w:rPr>
              <w:t>References</w:t>
            </w:r>
          </w:p>
        </w:tc>
        <w:tc>
          <w:tcPr>
            <w:tcW w:w="720" w:type="dxa"/>
          </w:tcPr>
          <w:p w14:paraId="007D1085" w14:textId="77777777" w:rsidR="000F2018" w:rsidRPr="004A5250" w:rsidRDefault="000F2018" w:rsidP="00854415">
            <w:pPr>
              <w:spacing w:line="360" w:lineRule="auto"/>
              <w:jc w:val="both"/>
              <w:rPr>
                <w:rFonts w:cs="Times New Roman"/>
                <w:szCs w:val="24"/>
              </w:rPr>
            </w:pPr>
          </w:p>
        </w:tc>
      </w:tr>
      <w:tr w:rsidR="000F2018" w:rsidRPr="004A5250" w14:paraId="0472A289" w14:textId="77777777" w:rsidTr="0097479C">
        <w:trPr>
          <w:trHeight w:val="397"/>
        </w:trPr>
        <w:tc>
          <w:tcPr>
            <w:tcW w:w="7735" w:type="dxa"/>
            <w:gridSpan w:val="3"/>
          </w:tcPr>
          <w:p w14:paraId="72CE02DC" w14:textId="77777777" w:rsidR="000F2018" w:rsidRPr="004A5250" w:rsidRDefault="000F2018" w:rsidP="00854415">
            <w:pPr>
              <w:spacing w:line="360" w:lineRule="auto"/>
              <w:ind w:firstLine="1276"/>
              <w:jc w:val="both"/>
              <w:rPr>
                <w:rFonts w:cs="Times New Roman"/>
                <w:b/>
                <w:bCs/>
                <w:sz w:val="32"/>
                <w:szCs w:val="32"/>
              </w:rPr>
            </w:pPr>
            <w:r w:rsidRPr="004A5250">
              <w:rPr>
                <w:rFonts w:cs="Times New Roman"/>
                <w:b/>
                <w:bCs/>
                <w:szCs w:val="24"/>
              </w:rPr>
              <w:t>Appendix</w:t>
            </w:r>
          </w:p>
        </w:tc>
        <w:tc>
          <w:tcPr>
            <w:tcW w:w="720" w:type="dxa"/>
          </w:tcPr>
          <w:p w14:paraId="6450A263" w14:textId="77777777" w:rsidR="000F2018" w:rsidRPr="004A5250" w:rsidRDefault="000F2018" w:rsidP="00854415">
            <w:pPr>
              <w:spacing w:line="360" w:lineRule="auto"/>
              <w:jc w:val="both"/>
              <w:rPr>
                <w:rFonts w:cs="Times New Roman"/>
                <w:szCs w:val="24"/>
              </w:rPr>
            </w:pPr>
          </w:p>
        </w:tc>
      </w:tr>
      <w:tr w:rsidR="000F2018" w:rsidRPr="004A5250" w14:paraId="653C3F89" w14:textId="77777777" w:rsidTr="0097479C">
        <w:tc>
          <w:tcPr>
            <w:tcW w:w="7735" w:type="dxa"/>
            <w:gridSpan w:val="3"/>
          </w:tcPr>
          <w:p w14:paraId="3CD20AD5" w14:textId="77777777" w:rsidR="000F2018" w:rsidRPr="004A5250" w:rsidRDefault="000F2018" w:rsidP="00854415">
            <w:pPr>
              <w:spacing w:line="360" w:lineRule="auto"/>
              <w:jc w:val="both"/>
              <w:rPr>
                <w:rFonts w:cs="Times New Roman"/>
                <w:sz w:val="32"/>
                <w:szCs w:val="32"/>
              </w:rPr>
            </w:pPr>
          </w:p>
        </w:tc>
        <w:tc>
          <w:tcPr>
            <w:tcW w:w="720" w:type="dxa"/>
          </w:tcPr>
          <w:p w14:paraId="60F65588" w14:textId="77777777" w:rsidR="000F2018" w:rsidRPr="004A5250" w:rsidRDefault="000F2018" w:rsidP="00854415">
            <w:pPr>
              <w:spacing w:line="360" w:lineRule="auto"/>
              <w:jc w:val="both"/>
              <w:rPr>
                <w:rFonts w:cs="Times New Roman"/>
                <w:sz w:val="32"/>
                <w:szCs w:val="32"/>
              </w:rPr>
            </w:pPr>
          </w:p>
        </w:tc>
      </w:tr>
    </w:tbl>
    <w:p w14:paraId="06FBD071" w14:textId="77777777" w:rsidR="004018C9" w:rsidRPr="004A5250" w:rsidRDefault="004018C9" w:rsidP="00854415">
      <w:pPr>
        <w:spacing w:line="360" w:lineRule="auto"/>
        <w:jc w:val="both"/>
        <w:rPr>
          <w:rFonts w:cs="Times New Roman"/>
        </w:rPr>
      </w:pPr>
    </w:p>
    <w:p w14:paraId="05782F15" w14:textId="77777777" w:rsidR="001527FD" w:rsidRPr="004A5250" w:rsidRDefault="001527FD" w:rsidP="00854415">
      <w:pPr>
        <w:spacing w:line="360" w:lineRule="auto"/>
        <w:jc w:val="both"/>
        <w:rPr>
          <w:rFonts w:cs="Times New Roman"/>
        </w:rPr>
      </w:pPr>
    </w:p>
    <w:p w14:paraId="6EB2FCA9" w14:textId="77777777" w:rsidR="001527FD" w:rsidRPr="004A5250" w:rsidRDefault="001527FD" w:rsidP="00854415">
      <w:pPr>
        <w:spacing w:line="360" w:lineRule="auto"/>
        <w:jc w:val="both"/>
        <w:rPr>
          <w:rFonts w:cs="Times New Roman"/>
        </w:rPr>
      </w:pPr>
    </w:p>
    <w:p w14:paraId="0D1A091B" w14:textId="6448B96F" w:rsidR="00253C00" w:rsidRPr="004A5250" w:rsidRDefault="00253C00" w:rsidP="00854415">
      <w:pPr>
        <w:spacing w:line="360" w:lineRule="auto"/>
        <w:jc w:val="both"/>
        <w:rPr>
          <w:rFonts w:cs="Times New Roman"/>
        </w:rPr>
      </w:pPr>
    </w:p>
    <w:p w14:paraId="54FEC9F7" w14:textId="4D96F620" w:rsidR="00253C00" w:rsidRPr="004A5250" w:rsidRDefault="00253C00" w:rsidP="00854415">
      <w:pPr>
        <w:spacing w:line="360" w:lineRule="auto"/>
        <w:jc w:val="both"/>
        <w:rPr>
          <w:rFonts w:cs="Times New Roman"/>
        </w:rPr>
      </w:pPr>
    </w:p>
    <w:p w14:paraId="336D0AF5" w14:textId="794A30F7" w:rsidR="00253C00" w:rsidRPr="004A5250" w:rsidRDefault="00253C00" w:rsidP="00854415">
      <w:pPr>
        <w:spacing w:line="360" w:lineRule="auto"/>
        <w:jc w:val="both"/>
        <w:rPr>
          <w:rFonts w:cs="Times New Roman"/>
        </w:rPr>
      </w:pPr>
    </w:p>
    <w:p w14:paraId="2E457D60" w14:textId="3AE79947" w:rsidR="00253C00" w:rsidRPr="004A5250" w:rsidRDefault="00253C00" w:rsidP="00854415">
      <w:pPr>
        <w:spacing w:line="360" w:lineRule="auto"/>
        <w:jc w:val="both"/>
        <w:rPr>
          <w:rFonts w:cs="Times New Roman"/>
        </w:rPr>
      </w:pPr>
    </w:p>
    <w:p w14:paraId="61F0049E" w14:textId="4FEE1AB5" w:rsidR="00253C00" w:rsidRPr="004A5250" w:rsidRDefault="00253C00" w:rsidP="00854415">
      <w:pPr>
        <w:spacing w:line="360" w:lineRule="auto"/>
        <w:jc w:val="both"/>
        <w:rPr>
          <w:rFonts w:cs="Times New Roman"/>
        </w:rPr>
      </w:pPr>
    </w:p>
    <w:p w14:paraId="7C836E83" w14:textId="593392D8" w:rsidR="00253C00" w:rsidRPr="004A5250" w:rsidRDefault="00253C00" w:rsidP="00854415">
      <w:pPr>
        <w:spacing w:line="360" w:lineRule="auto"/>
        <w:jc w:val="both"/>
        <w:rPr>
          <w:rFonts w:cs="Times New Roman"/>
        </w:rPr>
      </w:pPr>
    </w:p>
    <w:p w14:paraId="2A956108" w14:textId="3FB82D59" w:rsidR="00253C00" w:rsidRPr="004A5250" w:rsidRDefault="00253C00" w:rsidP="00854415">
      <w:pPr>
        <w:spacing w:line="360" w:lineRule="auto"/>
        <w:jc w:val="both"/>
        <w:rPr>
          <w:rFonts w:cs="Times New Roman"/>
        </w:rPr>
      </w:pPr>
    </w:p>
    <w:p w14:paraId="17B08713" w14:textId="6A3AB246" w:rsidR="00253C00" w:rsidRPr="004A5250" w:rsidRDefault="00253C00" w:rsidP="00854415">
      <w:pPr>
        <w:spacing w:line="360" w:lineRule="auto"/>
        <w:jc w:val="both"/>
        <w:rPr>
          <w:rFonts w:cs="Times New Roman"/>
        </w:rPr>
      </w:pPr>
    </w:p>
    <w:p w14:paraId="68D6277B" w14:textId="7AB583C7" w:rsidR="00253C00" w:rsidRPr="004A5250" w:rsidRDefault="00253C00" w:rsidP="00854415">
      <w:pPr>
        <w:spacing w:line="360" w:lineRule="auto"/>
        <w:jc w:val="both"/>
        <w:rPr>
          <w:rFonts w:cs="Times New Roman"/>
        </w:rPr>
      </w:pPr>
    </w:p>
    <w:p w14:paraId="208D714A" w14:textId="6D3FF16E" w:rsidR="00253C00" w:rsidRPr="004A5250" w:rsidRDefault="00253C00" w:rsidP="00854415">
      <w:pPr>
        <w:spacing w:line="360" w:lineRule="auto"/>
        <w:jc w:val="both"/>
        <w:rPr>
          <w:rFonts w:cs="Times New Roman"/>
        </w:rPr>
      </w:pPr>
    </w:p>
    <w:p w14:paraId="491E0917" w14:textId="204F8236" w:rsidR="00253C00" w:rsidRPr="004A5250" w:rsidRDefault="00253C00" w:rsidP="00854415">
      <w:pPr>
        <w:spacing w:line="360" w:lineRule="auto"/>
        <w:jc w:val="both"/>
        <w:rPr>
          <w:rFonts w:cs="Times New Roman"/>
        </w:rPr>
      </w:pPr>
    </w:p>
    <w:p w14:paraId="07BDD302" w14:textId="64AD7ED3" w:rsidR="00253C00" w:rsidRPr="004A5250" w:rsidRDefault="00253C00" w:rsidP="00854415">
      <w:pPr>
        <w:spacing w:line="360" w:lineRule="auto"/>
        <w:jc w:val="both"/>
        <w:rPr>
          <w:rFonts w:cs="Times New Roman"/>
        </w:rPr>
      </w:pPr>
    </w:p>
    <w:p w14:paraId="6727EE57" w14:textId="73006B56" w:rsidR="00253C00" w:rsidRPr="004A5250" w:rsidRDefault="00253C00" w:rsidP="00854415">
      <w:pPr>
        <w:spacing w:line="360" w:lineRule="auto"/>
        <w:jc w:val="both"/>
        <w:rPr>
          <w:rFonts w:cs="Times New Roman"/>
        </w:rPr>
      </w:pPr>
    </w:p>
    <w:tbl>
      <w:tblPr>
        <w:tblpPr w:leftFromText="180" w:rightFromText="180" w:vertAnchor="text" w:horzAnchor="margin" w:tblpY="-49"/>
        <w:tblW w:w="8568" w:type="dxa"/>
        <w:tblLayout w:type="fixed"/>
        <w:tblLook w:val="01E0" w:firstRow="1" w:lastRow="1" w:firstColumn="1" w:lastColumn="1" w:noHBand="0" w:noVBand="0"/>
      </w:tblPr>
      <w:tblGrid>
        <w:gridCol w:w="648"/>
        <w:gridCol w:w="180"/>
        <w:gridCol w:w="7020"/>
        <w:gridCol w:w="720"/>
      </w:tblGrid>
      <w:tr w:rsidR="00686B79" w:rsidRPr="004A5250" w14:paraId="0200DD9B" w14:textId="77777777" w:rsidTr="00052BBD">
        <w:tc>
          <w:tcPr>
            <w:tcW w:w="8568" w:type="dxa"/>
            <w:gridSpan w:val="4"/>
          </w:tcPr>
          <w:p w14:paraId="07F18CB9" w14:textId="77777777" w:rsidR="0084326C" w:rsidRDefault="0084326C" w:rsidP="0084326C">
            <w:pPr>
              <w:spacing w:line="360" w:lineRule="auto"/>
              <w:jc w:val="center"/>
              <w:rPr>
                <w:rFonts w:cs="Times New Roman"/>
                <w:b/>
                <w:bCs/>
                <w:sz w:val="28"/>
              </w:rPr>
            </w:pPr>
          </w:p>
          <w:p w14:paraId="093CF147" w14:textId="77777777" w:rsidR="00686B79" w:rsidRPr="004A5250" w:rsidRDefault="00686B79" w:rsidP="0084326C">
            <w:pPr>
              <w:spacing w:line="360" w:lineRule="auto"/>
              <w:jc w:val="center"/>
              <w:rPr>
                <w:rFonts w:cs="Times New Roman"/>
                <w:b/>
                <w:bCs/>
                <w:sz w:val="28"/>
              </w:rPr>
            </w:pPr>
            <w:r w:rsidRPr="004A5250">
              <w:rPr>
                <w:rFonts w:cs="Times New Roman"/>
                <w:b/>
                <w:bCs/>
                <w:sz w:val="28"/>
              </w:rPr>
              <w:t>LIST OF TABLES</w:t>
            </w:r>
          </w:p>
        </w:tc>
      </w:tr>
      <w:tr w:rsidR="00686B79" w:rsidRPr="004A5250" w14:paraId="630EE7C8" w14:textId="77777777" w:rsidTr="00052BBD">
        <w:tc>
          <w:tcPr>
            <w:tcW w:w="8568" w:type="dxa"/>
            <w:gridSpan w:val="4"/>
          </w:tcPr>
          <w:p w14:paraId="7642283F" w14:textId="77777777" w:rsidR="00686B79" w:rsidRPr="004A5250" w:rsidRDefault="00686B79" w:rsidP="00854415">
            <w:pPr>
              <w:spacing w:line="360" w:lineRule="auto"/>
              <w:jc w:val="both"/>
              <w:rPr>
                <w:rFonts w:cs="Times New Roman"/>
                <w:b/>
                <w:bCs/>
                <w:sz w:val="36"/>
                <w:szCs w:val="36"/>
                <w:cs/>
              </w:rPr>
            </w:pPr>
          </w:p>
        </w:tc>
      </w:tr>
      <w:tr w:rsidR="00686B79" w:rsidRPr="004A5250" w14:paraId="58D413C3" w14:textId="77777777" w:rsidTr="00052BBD">
        <w:tc>
          <w:tcPr>
            <w:tcW w:w="828" w:type="dxa"/>
            <w:gridSpan w:val="2"/>
          </w:tcPr>
          <w:p w14:paraId="4DDECDFB" w14:textId="77777777" w:rsidR="00686B79" w:rsidRPr="004A5250" w:rsidRDefault="00686B79" w:rsidP="00854415">
            <w:pPr>
              <w:spacing w:line="360" w:lineRule="auto"/>
              <w:jc w:val="both"/>
              <w:rPr>
                <w:rFonts w:cs="Times New Roman"/>
                <w:b/>
                <w:bCs/>
                <w:szCs w:val="24"/>
              </w:rPr>
            </w:pPr>
            <w:r w:rsidRPr="004A5250">
              <w:rPr>
                <w:rFonts w:cs="Times New Roman"/>
                <w:b/>
                <w:bCs/>
                <w:szCs w:val="24"/>
              </w:rPr>
              <w:t>Table</w:t>
            </w:r>
          </w:p>
        </w:tc>
        <w:tc>
          <w:tcPr>
            <w:tcW w:w="7020" w:type="dxa"/>
            <w:vMerge w:val="restart"/>
          </w:tcPr>
          <w:p w14:paraId="7790E65B" w14:textId="77777777" w:rsidR="00686B79" w:rsidRPr="004A5250" w:rsidRDefault="00686B79" w:rsidP="00854415">
            <w:pPr>
              <w:spacing w:line="360" w:lineRule="auto"/>
              <w:jc w:val="both"/>
              <w:rPr>
                <w:rFonts w:cs="Times New Roman"/>
                <w:b/>
                <w:szCs w:val="24"/>
              </w:rPr>
            </w:pPr>
            <w:r w:rsidRPr="004A5250">
              <w:rPr>
                <w:rFonts w:cs="Times New Roman"/>
                <w:b/>
                <w:szCs w:val="24"/>
              </w:rPr>
              <w:t>Particular</w:t>
            </w:r>
          </w:p>
        </w:tc>
        <w:tc>
          <w:tcPr>
            <w:tcW w:w="720" w:type="dxa"/>
          </w:tcPr>
          <w:p w14:paraId="0CE2188A" w14:textId="77777777" w:rsidR="00686B79" w:rsidRPr="004A5250" w:rsidRDefault="00686B79" w:rsidP="00854415">
            <w:pPr>
              <w:spacing w:line="360" w:lineRule="auto"/>
              <w:jc w:val="both"/>
              <w:rPr>
                <w:rFonts w:cs="Times New Roman"/>
                <w:b/>
                <w:szCs w:val="24"/>
              </w:rPr>
            </w:pPr>
            <w:r w:rsidRPr="004A5250">
              <w:rPr>
                <w:rFonts w:cs="Times New Roman"/>
                <w:b/>
                <w:szCs w:val="24"/>
              </w:rPr>
              <w:t>Page</w:t>
            </w:r>
          </w:p>
        </w:tc>
      </w:tr>
      <w:tr w:rsidR="00686B79" w:rsidRPr="004A5250" w14:paraId="18495C47" w14:textId="77777777" w:rsidTr="00052BBD">
        <w:tc>
          <w:tcPr>
            <w:tcW w:w="828" w:type="dxa"/>
            <w:gridSpan w:val="2"/>
          </w:tcPr>
          <w:p w14:paraId="5B07116E" w14:textId="77777777" w:rsidR="00686B79" w:rsidRPr="004A5250" w:rsidRDefault="00686B79" w:rsidP="00854415">
            <w:pPr>
              <w:spacing w:line="360" w:lineRule="auto"/>
              <w:jc w:val="both"/>
              <w:rPr>
                <w:rFonts w:cs="Times New Roman"/>
                <w:sz w:val="32"/>
                <w:szCs w:val="32"/>
              </w:rPr>
            </w:pPr>
          </w:p>
        </w:tc>
        <w:tc>
          <w:tcPr>
            <w:tcW w:w="7020" w:type="dxa"/>
            <w:vMerge/>
          </w:tcPr>
          <w:p w14:paraId="393490E3" w14:textId="77777777" w:rsidR="00686B79" w:rsidRPr="004A5250" w:rsidRDefault="00686B79" w:rsidP="00854415">
            <w:pPr>
              <w:spacing w:line="360" w:lineRule="auto"/>
              <w:jc w:val="both"/>
              <w:rPr>
                <w:rFonts w:cs="Times New Roman"/>
                <w:sz w:val="32"/>
                <w:szCs w:val="32"/>
              </w:rPr>
            </w:pPr>
          </w:p>
        </w:tc>
        <w:tc>
          <w:tcPr>
            <w:tcW w:w="720" w:type="dxa"/>
          </w:tcPr>
          <w:p w14:paraId="30A72BD5" w14:textId="77777777" w:rsidR="00686B79" w:rsidRPr="004A5250" w:rsidRDefault="00686B79" w:rsidP="00854415">
            <w:pPr>
              <w:spacing w:line="360" w:lineRule="auto"/>
              <w:jc w:val="both"/>
              <w:rPr>
                <w:rFonts w:cs="Times New Roman"/>
                <w:sz w:val="32"/>
                <w:szCs w:val="32"/>
              </w:rPr>
            </w:pPr>
          </w:p>
        </w:tc>
      </w:tr>
      <w:tr w:rsidR="00686B79" w:rsidRPr="004A5250" w14:paraId="1FF87B4E" w14:textId="77777777" w:rsidTr="00052BBD">
        <w:tc>
          <w:tcPr>
            <w:tcW w:w="648" w:type="dxa"/>
          </w:tcPr>
          <w:p w14:paraId="5165D7B9" w14:textId="0F4DBBF1" w:rsidR="00686B79" w:rsidRPr="004A5250" w:rsidRDefault="00D93735" w:rsidP="00854415">
            <w:pPr>
              <w:spacing w:line="360" w:lineRule="auto"/>
              <w:jc w:val="both"/>
              <w:rPr>
                <w:rFonts w:cs="Times New Roman"/>
                <w:szCs w:val="24"/>
              </w:rPr>
            </w:pPr>
            <w:r>
              <w:rPr>
                <w:rFonts w:cs="Times New Roman"/>
                <w:szCs w:val="24"/>
              </w:rPr>
              <w:t>4.</w:t>
            </w:r>
            <w:r w:rsidR="00686B79" w:rsidRPr="004A5250">
              <w:rPr>
                <w:rFonts w:cs="Times New Roman"/>
                <w:szCs w:val="24"/>
              </w:rPr>
              <w:t>1</w:t>
            </w:r>
          </w:p>
        </w:tc>
        <w:tc>
          <w:tcPr>
            <w:tcW w:w="7200" w:type="dxa"/>
            <w:gridSpan w:val="2"/>
          </w:tcPr>
          <w:p w14:paraId="4B11BC6F" w14:textId="685F536B" w:rsidR="00686B79" w:rsidRPr="004A5250" w:rsidRDefault="00D93735" w:rsidP="00854415">
            <w:pPr>
              <w:spacing w:line="360" w:lineRule="auto"/>
              <w:jc w:val="both"/>
              <w:rPr>
                <w:rFonts w:cs="Times New Roman"/>
                <w:szCs w:val="24"/>
              </w:rPr>
            </w:pPr>
            <w:r>
              <w:rPr>
                <w:rFonts w:cs="Times New Roman"/>
                <w:szCs w:val="24"/>
              </w:rPr>
              <w:t xml:space="preserve">    Job Satisfaction Factor Rating</w:t>
            </w:r>
          </w:p>
        </w:tc>
        <w:tc>
          <w:tcPr>
            <w:tcW w:w="720" w:type="dxa"/>
          </w:tcPr>
          <w:p w14:paraId="0276BB34" w14:textId="4289CC4A" w:rsidR="00686B79" w:rsidRPr="004A5250" w:rsidRDefault="00D93735" w:rsidP="00854415">
            <w:pPr>
              <w:spacing w:line="360" w:lineRule="auto"/>
              <w:jc w:val="both"/>
              <w:rPr>
                <w:rFonts w:cs="Times New Roman"/>
                <w:szCs w:val="24"/>
              </w:rPr>
            </w:pPr>
            <w:r>
              <w:rPr>
                <w:rFonts w:cs="Times New Roman"/>
                <w:szCs w:val="24"/>
              </w:rPr>
              <w:t>31</w:t>
            </w:r>
          </w:p>
        </w:tc>
      </w:tr>
      <w:tr w:rsidR="00686B79" w:rsidRPr="004A5250" w14:paraId="6833E181" w14:textId="77777777" w:rsidTr="00052BBD">
        <w:tc>
          <w:tcPr>
            <w:tcW w:w="648" w:type="dxa"/>
          </w:tcPr>
          <w:p w14:paraId="1A9F28C5" w14:textId="1D01B63D" w:rsidR="00686B79" w:rsidRPr="004A5250" w:rsidRDefault="00D93735" w:rsidP="00854415">
            <w:pPr>
              <w:spacing w:line="360" w:lineRule="auto"/>
              <w:jc w:val="both"/>
              <w:rPr>
                <w:rFonts w:cs="Times New Roman"/>
                <w:szCs w:val="24"/>
              </w:rPr>
            </w:pPr>
            <w:r>
              <w:rPr>
                <w:rFonts w:cs="Times New Roman"/>
                <w:szCs w:val="24"/>
              </w:rPr>
              <w:t>4.</w:t>
            </w:r>
            <w:r w:rsidR="00686B79" w:rsidRPr="004A5250">
              <w:rPr>
                <w:rFonts w:cs="Times New Roman"/>
                <w:szCs w:val="24"/>
              </w:rPr>
              <w:t>2</w:t>
            </w:r>
          </w:p>
        </w:tc>
        <w:tc>
          <w:tcPr>
            <w:tcW w:w="7200" w:type="dxa"/>
            <w:gridSpan w:val="2"/>
          </w:tcPr>
          <w:p w14:paraId="66EBD858" w14:textId="00EEF5F8" w:rsidR="00686B79" w:rsidRPr="004A5250" w:rsidRDefault="00D93735" w:rsidP="00854415">
            <w:pPr>
              <w:spacing w:line="360" w:lineRule="auto"/>
              <w:jc w:val="both"/>
              <w:rPr>
                <w:rFonts w:cs="Times New Roman"/>
                <w:szCs w:val="24"/>
              </w:rPr>
            </w:pPr>
            <w:r>
              <w:rPr>
                <w:rFonts w:cs="Times New Roman"/>
                <w:szCs w:val="24"/>
              </w:rPr>
              <w:t xml:space="preserve">    Reasons for Considering Attrition </w:t>
            </w:r>
          </w:p>
        </w:tc>
        <w:tc>
          <w:tcPr>
            <w:tcW w:w="720" w:type="dxa"/>
          </w:tcPr>
          <w:p w14:paraId="00D78C74" w14:textId="6BD431E1" w:rsidR="00686B79" w:rsidRPr="004A5250" w:rsidRDefault="00D93735" w:rsidP="00854415">
            <w:pPr>
              <w:spacing w:line="360" w:lineRule="auto"/>
              <w:jc w:val="both"/>
              <w:rPr>
                <w:rFonts w:cs="Times New Roman"/>
                <w:szCs w:val="24"/>
              </w:rPr>
            </w:pPr>
            <w:r>
              <w:rPr>
                <w:rFonts w:cs="Times New Roman"/>
                <w:szCs w:val="24"/>
              </w:rPr>
              <w:t>32</w:t>
            </w:r>
          </w:p>
        </w:tc>
      </w:tr>
      <w:tr w:rsidR="00D93735" w:rsidRPr="004A5250" w14:paraId="42B38BA1" w14:textId="77777777" w:rsidTr="00052BBD">
        <w:tc>
          <w:tcPr>
            <w:tcW w:w="648" w:type="dxa"/>
          </w:tcPr>
          <w:p w14:paraId="295F07E1" w14:textId="6602DCAE" w:rsidR="00D93735" w:rsidRPr="004A5250" w:rsidRDefault="00D93735" w:rsidP="00D93735">
            <w:pPr>
              <w:spacing w:line="360" w:lineRule="auto"/>
              <w:jc w:val="both"/>
              <w:rPr>
                <w:rFonts w:cs="Times New Roman"/>
                <w:szCs w:val="24"/>
              </w:rPr>
            </w:pPr>
            <w:r>
              <w:rPr>
                <w:rFonts w:cs="Times New Roman"/>
                <w:szCs w:val="24"/>
              </w:rPr>
              <w:t>4.</w:t>
            </w:r>
            <w:r w:rsidRPr="004A5250">
              <w:rPr>
                <w:rFonts w:cs="Times New Roman"/>
                <w:szCs w:val="24"/>
              </w:rPr>
              <w:t>3</w:t>
            </w:r>
          </w:p>
        </w:tc>
        <w:tc>
          <w:tcPr>
            <w:tcW w:w="7200" w:type="dxa"/>
            <w:gridSpan w:val="2"/>
          </w:tcPr>
          <w:p w14:paraId="3DBE04E7" w14:textId="6346072C" w:rsidR="00D93735" w:rsidRPr="004A5250" w:rsidRDefault="00D93735" w:rsidP="00D93735">
            <w:pPr>
              <w:spacing w:line="360" w:lineRule="auto"/>
              <w:ind w:left="252"/>
              <w:jc w:val="both"/>
              <w:rPr>
                <w:rFonts w:cs="Times New Roman"/>
                <w:szCs w:val="24"/>
              </w:rPr>
            </w:pPr>
            <w:r>
              <w:rPr>
                <w:rFonts w:cs="Times New Roman"/>
                <w:szCs w:val="24"/>
              </w:rPr>
              <w:t>Ranking for Effective Retention Strategies</w:t>
            </w:r>
          </w:p>
        </w:tc>
        <w:tc>
          <w:tcPr>
            <w:tcW w:w="720" w:type="dxa"/>
          </w:tcPr>
          <w:p w14:paraId="3DCED44E" w14:textId="74BDF66A" w:rsidR="00D93735" w:rsidRPr="004A5250" w:rsidRDefault="00D93735" w:rsidP="00D93735">
            <w:pPr>
              <w:spacing w:line="360" w:lineRule="auto"/>
              <w:jc w:val="both"/>
              <w:rPr>
                <w:rFonts w:cs="Times New Roman"/>
                <w:szCs w:val="24"/>
              </w:rPr>
            </w:pPr>
            <w:r>
              <w:rPr>
                <w:rFonts w:cs="Times New Roman"/>
                <w:szCs w:val="24"/>
              </w:rPr>
              <w:t>19</w:t>
            </w:r>
          </w:p>
        </w:tc>
      </w:tr>
      <w:tr w:rsidR="00D93735" w:rsidRPr="004A5250" w14:paraId="05E5C1C4" w14:textId="77777777" w:rsidTr="00052BBD">
        <w:tc>
          <w:tcPr>
            <w:tcW w:w="648" w:type="dxa"/>
          </w:tcPr>
          <w:p w14:paraId="7D006A6A" w14:textId="2652B5C9" w:rsidR="00D93735" w:rsidRPr="004A5250" w:rsidRDefault="00D93735" w:rsidP="00D93735">
            <w:pPr>
              <w:spacing w:line="360" w:lineRule="auto"/>
              <w:jc w:val="both"/>
              <w:rPr>
                <w:rFonts w:cs="Times New Roman"/>
                <w:szCs w:val="24"/>
              </w:rPr>
            </w:pPr>
            <w:r>
              <w:rPr>
                <w:rFonts w:cs="Times New Roman"/>
                <w:szCs w:val="24"/>
              </w:rPr>
              <w:t xml:space="preserve">4.4          </w:t>
            </w:r>
          </w:p>
        </w:tc>
        <w:tc>
          <w:tcPr>
            <w:tcW w:w="7200" w:type="dxa"/>
            <w:gridSpan w:val="2"/>
          </w:tcPr>
          <w:p w14:paraId="13FF56ED" w14:textId="27F3D6BF" w:rsidR="00D93735" w:rsidRPr="004A5250" w:rsidRDefault="00D93735" w:rsidP="00D93735">
            <w:pPr>
              <w:spacing w:line="360" w:lineRule="auto"/>
              <w:ind w:left="252"/>
              <w:jc w:val="both"/>
              <w:rPr>
                <w:rFonts w:cs="Times New Roman"/>
                <w:szCs w:val="24"/>
              </w:rPr>
            </w:pPr>
            <w:r>
              <w:rPr>
                <w:rFonts w:cs="Times New Roman"/>
                <w:szCs w:val="24"/>
              </w:rPr>
              <w:t>Effectiveness of Current Retention Satisfaction</w:t>
            </w:r>
          </w:p>
        </w:tc>
        <w:tc>
          <w:tcPr>
            <w:tcW w:w="720" w:type="dxa"/>
          </w:tcPr>
          <w:p w14:paraId="45B683A9" w14:textId="21A2FA32" w:rsidR="00D93735" w:rsidRPr="004A5250" w:rsidRDefault="00D93735" w:rsidP="00D93735">
            <w:pPr>
              <w:spacing w:line="360" w:lineRule="auto"/>
              <w:jc w:val="both"/>
              <w:rPr>
                <w:rFonts w:cs="Times New Roman"/>
                <w:szCs w:val="24"/>
              </w:rPr>
            </w:pPr>
            <w:r>
              <w:rPr>
                <w:rFonts w:cs="Times New Roman"/>
                <w:szCs w:val="24"/>
              </w:rPr>
              <w:t>34</w:t>
            </w:r>
          </w:p>
        </w:tc>
      </w:tr>
      <w:tr w:rsidR="00D93735" w:rsidRPr="004A5250" w14:paraId="0729026A" w14:textId="77777777" w:rsidTr="00052BBD">
        <w:tc>
          <w:tcPr>
            <w:tcW w:w="7848" w:type="dxa"/>
            <w:gridSpan w:val="3"/>
          </w:tcPr>
          <w:p w14:paraId="53DA36DD" w14:textId="77777777" w:rsidR="00D93735" w:rsidRPr="004A5250" w:rsidRDefault="00D93735" w:rsidP="00D93735">
            <w:pPr>
              <w:spacing w:line="360" w:lineRule="auto"/>
              <w:jc w:val="both"/>
              <w:rPr>
                <w:rFonts w:cs="Times New Roman"/>
                <w:sz w:val="32"/>
                <w:szCs w:val="32"/>
              </w:rPr>
            </w:pPr>
          </w:p>
        </w:tc>
        <w:tc>
          <w:tcPr>
            <w:tcW w:w="720" w:type="dxa"/>
          </w:tcPr>
          <w:p w14:paraId="75779200" w14:textId="77777777" w:rsidR="00D93735" w:rsidRPr="004A5250" w:rsidRDefault="00D93735" w:rsidP="00D93735">
            <w:pPr>
              <w:spacing w:line="360" w:lineRule="auto"/>
              <w:jc w:val="both"/>
              <w:rPr>
                <w:rFonts w:cs="Times New Roman"/>
                <w:sz w:val="32"/>
                <w:szCs w:val="32"/>
              </w:rPr>
            </w:pPr>
          </w:p>
        </w:tc>
      </w:tr>
    </w:tbl>
    <w:p w14:paraId="09BED77C" w14:textId="7222CA16" w:rsidR="00E13093" w:rsidRDefault="00E13093" w:rsidP="00854415">
      <w:pPr>
        <w:spacing w:line="360" w:lineRule="auto"/>
        <w:jc w:val="both"/>
        <w:rPr>
          <w:rFonts w:cs="Times New Roman"/>
          <w:szCs w:val="24"/>
        </w:rPr>
      </w:pPr>
    </w:p>
    <w:p w14:paraId="4B69A5F9" w14:textId="77777777" w:rsidR="00854415" w:rsidRDefault="00854415" w:rsidP="00854415">
      <w:pPr>
        <w:spacing w:line="360" w:lineRule="auto"/>
        <w:jc w:val="both"/>
        <w:rPr>
          <w:rFonts w:cs="Times New Roman"/>
          <w:szCs w:val="24"/>
        </w:rPr>
      </w:pPr>
    </w:p>
    <w:p w14:paraId="2F112C9B" w14:textId="77777777" w:rsidR="00854415" w:rsidRDefault="00854415" w:rsidP="00854415">
      <w:pPr>
        <w:spacing w:line="360" w:lineRule="auto"/>
        <w:jc w:val="both"/>
        <w:rPr>
          <w:rFonts w:cs="Times New Roman"/>
          <w:szCs w:val="24"/>
        </w:rPr>
      </w:pPr>
    </w:p>
    <w:p w14:paraId="309880ED" w14:textId="77777777" w:rsidR="00854415" w:rsidRDefault="00854415" w:rsidP="00854415">
      <w:pPr>
        <w:spacing w:line="360" w:lineRule="auto"/>
        <w:jc w:val="both"/>
        <w:rPr>
          <w:rFonts w:cs="Times New Roman"/>
          <w:szCs w:val="24"/>
        </w:rPr>
      </w:pPr>
    </w:p>
    <w:p w14:paraId="6596C6DB" w14:textId="77777777" w:rsidR="00854415" w:rsidRDefault="00854415" w:rsidP="00854415">
      <w:pPr>
        <w:spacing w:line="360" w:lineRule="auto"/>
        <w:jc w:val="both"/>
        <w:rPr>
          <w:rFonts w:cs="Times New Roman"/>
          <w:szCs w:val="24"/>
        </w:rPr>
      </w:pPr>
    </w:p>
    <w:p w14:paraId="6457B9B1" w14:textId="77777777" w:rsidR="00854415" w:rsidRDefault="00854415" w:rsidP="00854415">
      <w:pPr>
        <w:spacing w:line="360" w:lineRule="auto"/>
        <w:jc w:val="both"/>
        <w:rPr>
          <w:rFonts w:cs="Times New Roman"/>
          <w:szCs w:val="24"/>
        </w:rPr>
      </w:pPr>
    </w:p>
    <w:p w14:paraId="147B97FD" w14:textId="77777777" w:rsidR="00854415" w:rsidRDefault="00854415" w:rsidP="00854415">
      <w:pPr>
        <w:spacing w:line="360" w:lineRule="auto"/>
        <w:jc w:val="both"/>
        <w:rPr>
          <w:rFonts w:cs="Times New Roman"/>
          <w:szCs w:val="24"/>
        </w:rPr>
      </w:pPr>
    </w:p>
    <w:p w14:paraId="648292D5" w14:textId="77777777" w:rsidR="00854415" w:rsidRDefault="00854415" w:rsidP="00854415">
      <w:pPr>
        <w:spacing w:line="360" w:lineRule="auto"/>
        <w:jc w:val="both"/>
        <w:rPr>
          <w:rFonts w:cs="Times New Roman"/>
          <w:szCs w:val="24"/>
        </w:rPr>
      </w:pPr>
    </w:p>
    <w:p w14:paraId="0047F1FD" w14:textId="77777777" w:rsidR="00854415" w:rsidRDefault="00854415" w:rsidP="00854415">
      <w:pPr>
        <w:spacing w:line="360" w:lineRule="auto"/>
        <w:jc w:val="both"/>
        <w:rPr>
          <w:rFonts w:cs="Times New Roman"/>
          <w:szCs w:val="24"/>
        </w:rPr>
      </w:pPr>
    </w:p>
    <w:p w14:paraId="631B2D02" w14:textId="77777777" w:rsidR="00854415" w:rsidRDefault="00854415" w:rsidP="00854415">
      <w:pPr>
        <w:spacing w:line="360" w:lineRule="auto"/>
        <w:jc w:val="both"/>
        <w:rPr>
          <w:rFonts w:cs="Times New Roman"/>
          <w:szCs w:val="24"/>
        </w:rPr>
      </w:pPr>
    </w:p>
    <w:p w14:paraId="249A851D" w14:textId="77777777" w:rsidR="00854415" w:rsidRDefault="00854415" w:rsidP="00854415">
      <w:pPr>
        <w:spacing w:line="360" w:lineRule="auto"/>
        <w:jc w:val="both"/>
        <w:rPr>
          <w:rFonts w:cs="Times New Roman"/>
          <w:szCs w:val="24"/>
        </w:rPr>
      </w:pPr>
    </w:p>
    <w:p w14:paraId="56F1742A" w14:textId="77777777" w:rsidR="00854415" w:rsidRDefault="00854415" w:rsidP="00854415">
      <w:pPr>
        <w:spacing w:line="360" w:lineRule="auto"/>
        <w:jc w:val="both"/>
        <w:rPr>
          <w:rFonts w:cs="Times New Roman"/>
          <w:szCs w:val="24"/>
        </w:rPr>
      </w:pPr>
    </w:p>
    <w:p w14:paraId="080245CE" w14:textId="77777777" w:rsidR="00854415" w:rsidRDefault="00854415" w:rsidP="00854415">
      <w:pPr>
        <w:spacing w:line="360" w:lineRule="auto"/>
        <w:jc w:val="both"/>
        <w:rPr>
          <w:rFonts w:cs="Times New Roman"/>
          <w:szCs w:val="24"/>
        </w:rPr>
      </w:pPr>
    </w:p>
    <w:p w14:paraId="5A3C9B71" w14:textId="77777777" w:rsidR="00854415" w:rsidRDefault="00854415" w:rsidP="00854415">
      <w:pPr>
        <w:spacing w:line="360" w:lineRule="auto"/>
        <w:jc w:val="both"/>
        <w:rPr>
          <w:rFonts w:cs="Times New Roman"/>
          <w:szCs w:val="24"/>
        </w:rPr>
      </w:pPr>
    </w:p>
    <w:p w14:paraId="62243350" w14:textId="77777777" w:rsidR="00854415" w:rsidRDefault="00854415" w:rsidP="00854415">
      <w:pPr>
        <w:spacing w:line="360" w:lineRule="auto"/>
        <w:jc w:val="both"/>
        <w:rPr>
          <w:rFonts w:cs="Times New Roman"/>
          <w:szCs w:val="24"/>
        </w:rPr>
      </w:pPr>
    </w:p>
    <w:p w14:paraId="21D1682B" w14:textId="77777777" w:rsidR="00854415" w:rsidRDefault="00854415" w:rsidP="00854415">
      <w:pPr>
        <w:spacing w:line="360" w:lineRule="auto"/>
        <w:jc w:val="both"/>
        <w:rPr>
          <w:rFonts w:cs="Times New Roman"/>
          <w:szCs w:val="24"/>
        </w:rPr>
      </w:pPr>
    </w:p>
    <w:p w14:paraId="799606DE" w14:textId="77777777" w:rsidR="00854415" w:rsidRDefault="00854415" w:rsidP="00854415">
      <w:pPr>
        <w:spacing w:line="360" w:lineRule="auto"/>
        <w:jc w:val="both"/>
        <w:rPr>
          <w:rFonts w:cs="Times New Roman"/>
          <w:szCs w:val="24"/>
        </w:rPr>
      </w:pPr>
    </w:p>
    <w:p w14:paraId="0B927D45" w14:textId="77777777" w:rsidR="00854415" w:rsidRDefault="00854415" w:rsidP="00854415">
      <w:pPr>
        <w:spacing w:line="360" w:lineRule="auto"/>
        <w:jc w:val="both"/>
        <w:rPr>
          <w:rFonts w:cs="Times New Roman"/>
          <w:szCs w:val="24"/>
        </w:rPr>
      </w:pPr>
    </w:p>
    <w:p w14:paraId="0DDC750B" w14:textId="77777777" w:rsidR="00854415" w:rsidRDefault="00854415" w:rsidP="00854415">
      <w:pPr>
        <w:spacing w:line="360" w:lineRule="auto"/>
        <w:jc w:val="both"/>
        <w:rPr>
          <w:rFonts w:cs="Times New Roman"/>
          <w:szCs w:val="24"/>
        </w:rPr>
      </w:pPr>
    </w:p>
    <w:p w14:paraId="5D82EA94" w14:textId="77777777" w:rsidR="00854415" w:rsidRDefault="00854415" w:rsidP="00854415">
      <w:pPr>
        <w:spacing w:line="360" w:lineRule="auto"/>
        <w:jc w:val="both"/>
        <w:rPr>
          <w:rFonts w:cs="Times New Roman"/>
          <w:szCs w:val="24"/>
        </w:rPr>
      </w:pPr>
    </w:p>
    <w:p w14:paraId="026E29D4" w14:textId="77777777" w:rsidR="00854415" w:rsidRDefault="00854415" w:rsidP="00854415">
      <w:pPr>
        <w:spacing w:line="360" w:lineRule="auto"/>
        <w:jc w:val="both"/>
        <w:rPr>
          <w:rFonts w:cs="Times New Roman"/>
          <w:szCs w:val="24"/>
        </w:rPr>
      </w:pPr>
    </w:p>
    <w:p w14:paraId="5747595F" w14:textId="77777777" w:rsidR="00854415" w:rsidRDefault="00854415" w:rsidP="00854415">
      <w:pPr>
        <w:spacing w:line="360" w:lineRule="auto"/>
        <w:jc w:val="both"/>
        <w:rPr>
          <w:rFonts w:cs="Times New Roman"/>
          <w:szCs w:val="24"/>
        </w:rPr>
      </w:pPr>
    </w:p>
    <w:p w14:paraId="40E90668" w14:textId="77777777" w:rsidR="00854415" w:rsidRPr="004A5250" w:rsidRDefault="00854415" w:rsidP="00854415">
      <w:pPr>
        <w:spacing w:line="360" w:lineRule="auto"/>
        <w:jc w:val="both"/>
        <w:rPr>
          <w:rFonts w:cs="Times New Roman"/>
          <w:szCs w:val="24"/>
        </w:rPr>
      </w:pPr>
    </w:p>
    <w:tbl>
      <w:tblPr>
        <w:tblpPr w:leftFromText="180" w:rightFromText="180" w:vertAnchor="text" w:horzAnchor="margin" w:tblpY="259"/>
        <w:tblW w:w="8725" w:type="dxa"/>
        <w:tblLayout w:type="fixed"/>
        <w:tblLook w:val="01E0" w:firstRow="1" w:lastRow="1" w:firstColumn="1" w:lastColumn="1" w:noHBand="0" w:noVBand="0"/>
      </w:tblPr>
      <w:tblGrid>
        <w:gridCol w:w="1008"/>
        <w:gridCol w:w="360"/>
        <w:gridCol w:w="6480"/>
        <w:gridCol w:w="877"/>
      </w:tblGrid>
      <w:tr w:rsidR="00052BBD" w:rsidRPr="004A5250" w14:paraId="7546212D" w14:textId="77777777" w:rsidTr="00052BBD">
        <w:tc>
          <w:tcPr>
            <w:tcW w:w="8725" w:type="dxa"/>
            <w:gridSpan w:val="4"/>
          </w:tcPr>
          <w:p w14:paraId="71E18F5F" w14:textId="55FDCDA5" w:rsidR="00052BBD" w:rsidRPr="004A5250" w:rsidRDefault="00052BBD" w:rsidP="00854415">
            <w:pPr>
              <w:spacing w:line="360" w:lineRule="auto"/>
              <w:jc w:val="both"/>
              <w:rPr>
                <w:rFonts w:cs="Times New Roman"/>
                <w:b/>
                <w:bCs/>
                <w:sz w:val="28"/>
              </w:rPr>
            </w:pPr>
            <w:r w:rsidRPr="004A5250">
              <w:rPr>
                <w:rFonts w:cs="Times New Roman"/>
                <w:sz w:val="28"/>
              </w:rPr>
              <w:t xml:space="preserve">                                         </w:t>
            </w:r>
            <w:r w:rsidRPr="004A5250">
              <w:rPr>
                <w:rFonts w:cs="Times New Roman"/>
                <w:b/>
                <w:bCs/>
                <w:sz w:val="28"/>
              </w:rPr>
              <w:t>LIST OF FIGURES</w:t>
            </w:r>
          </w:p>
        </w:tc>
      </w:tr>
      <w:tr w:rsidR="00052BBD" w:rsidRPr="004A5250" w14:paraId="5659BFB7" w14:textId="77777777" w:rsidTr="00052BBD">
        <w:tc>
          <w:tcPr>
            <w:tcW w:w="8725" w:type="dxa"/>
            <w:gridSpan w:val="4"/>
          </w:tcPr>
          <w:p w14:paraId="1E73AA52" w14:textId="77777777" w:rsidR="00052BBD" w:rsidRPr="004A5250" w:rsidRDefault="00052BBD" w:rsidP="00854415">
            <w:pPr>
              <w:spacing w:line="360" w:lineRule="auto"/>
              <w:jc w:val="both"/>
              <w:rPr>
                <w:rFonts w:cs="Times New Roman"/>
                <w:b/>
                <w:bCs/>
                <w:sz w:val="36"/>
                <w:szCs w:val="36"/>
                <w:cs/>
              </w:rPr>
            </w:pPr>
          </w:p>
        </w:tc>
      </w:tr>
      <w:tr w:rsidR="00052BBD" w:rsidRPr="004A5250" w14:paraId="4DD2DD6E" w14:textId="77777777" w:rsidTr="00052BBD">
        <w:tc>
          <w:tcPr>
            <w:tcW w:w="1008" w:type="dxa"/>
          </w:tcPr>
          <w:p w14:paraId="4C1CA499" w14:textId="77777777" w:rsidR="00052BBD" w:rsidRPr="004A5250" w:rsidRDefault="00052BBD" w:rsidP="00854415">
            <w:pPr>
              <w:spacing w:line="360" w:lineRule="auto"/>
              <w:jc w:val="both"/>
              <w:rPr>
                <w:rFonts w:cs="Times New Roman"/>
                <w:b/>
                <w:bCs/>
                <w:szCs w:val="24"/>
              </w:rPr>
            </w:pPr>
            <w:r w:rsidRPr="004A5250">
              <w:rPr>
                <w:rFonts w:cs="Times New Roman"/>
                <w:b/>
                <w:bCs/>
                <w:szCs w:val="24"/>
              </w:rPr>
              <w:t>Figure</w:t>
            </w:r>
          </w:p>
        </w:tc>
        <w:tc>
          <w:tcPr>
            <w:tcW w:w="6840" w:type="dxa"/>
            <w:gridSpan w:val="2"/>
            <w:vMerge w:val="restart"/>
          </w:tcPr>
          <w:p w14:paraId="01E3689D" w14:textId="77777777" w:rsidR="00052BBD" w:rsidRPr="004A5250" w:rsidRDefault="00052BBD" w:rsidP="00854415">
            <w:pPr>
              <w:spacing w:line="360" w:lineRule="auto"/>
              <w:jc w:val="both"/>
              <w:rPr>
                <w:rFonts w:cs="Times New Roman"/>
                <w:b/>
                <w:szCs w:val="24"/>
              </w:rPr>
            </w:pPr>
            <w:r w:rsidRPr="004A5250">
              <w:rPr>
                <w:rFonts w:cs="Times New Roman"/>
                <w:b/>
                <w:szCs w:val="24"/>
              </w:rPr>
              <w:t>Particular</w:t>
            </w:r>
          </w:p>
        </w:tc>
        <w:tc>
          <w:tcPr>
            <w:tcW w:w="877" w:type="dxa"/>
          </w:tcPr>
          <w:p w14:paraId="0C30F926" w14:textId="77777777" w:rsidR="00052BBD" w:rsidRPr="004A5250" w:rsidRDefault="00052BBD" w:rsidP="00854415">
            <w:pPr>
              <w:spacing w:line="360" w:lineRule="auto"/>
              <w:jc w:val="both"/>
              <w:rPr>
                <w:rFonts w:cs="Times New Roman"/>
                <w:b/>
                <w:bCs/>
                <w:szCs w:val="24"/>
              </w:rPr>
            </w:pPr>
            <w:r w:rsidRPr="004A5250">
              <w:rPr>
                <w:rFonts w:cs="Times New Roman"/>
                <w:b/>
                <w:bCs/>
                <w:szCs w:val="24"/>
              </w:rPr>
              <w:t>Page</w:t>
            </w:r>
          </w:p>
        </w:tc>
      </w:tr>
      <w:tr w:rsidR="00052BBD" w:rsidRPr="004A5250" w14:paraId="3D6F0D91" w14:textId="77777777" w:rsidTr="00052BBD">
        <w:tc>
          <w:tcPr>
            <w:tcW w:w="1008" w:type="dxa"/>
          </w:tcPr>
          <w:p w14:paraId="2D859F64" w14:textId="77777777" w:rsidR="00052BBD" w:rsidRPr="004A5250" w:rsidRDefault="00052BBD" w:rsidP="00854415">
            <w:pPr>
              <w:spacing w:line="360" w:lineRule="auto"/>
              <w:jc w:val="both"/>
              <w:rPr>
                <w:rFonts w:cs="Times New Roman"/>
                <w:sz w:val="32"/>
                <w:szCs w:val="32"/>
              </w:rPr>
            </w:pPr>
          </w:p>
        </w:tc>
        <w:tc>
          <w:tcPr>
            <w:tcW w:w="6840" w:type="dxa"/>
            <w:gridSpan w:val="2"/>
            <w:vMerge/>
          </w:tcPr>
          <w:p w14:paraId="7A409318" w14:textId="77777777" w:rsidR="00052BBD" w:rsidRPr="004A5250" w:rsidRDefault="00052BBD" w:rsidP="00854415">
            <w:pPr>
              <w:spacing w:line="360" w:lineRule="auto"/>
              <w:jc w:val="both"/>
              <w:rPr>
                <w:rFonts w:cs="Times New Roman"/>
                <w:sz w:val="32"/>
                <w:szCs w:val="32"/>
              </w:rPr>
            </w:pPr>
          </w:p>
        </w:tc>
        <w:tc>
          <w:tcPr>
            <w:tcW w:w="877" w:type="dxa"/>
          </w:tcPr>
          <w:p w14:paraId="1A5802C5" w14:textId="77777777" w:rsidR="00052BBD" w:rsidRPr="004A5250" w:rsidRDefault="00052BBD" w:rsidP="00854415">
            <w:pPr>
              <w:spacing w:line="360" w:lineRule="auto"/>
              <w:jc w:val="both"/>
              <w:rPr>
                <w:rFonts w:cs="Times New Roman"/>
                <w:sz w:val="32"/>
                <w:szCs w:val="32"/>
              </w:rPr>
            </w:pPr>
          </w:p>
        </w:tc>
      </w:tr>
      <w:tr w:rsidR="00052BBD" w:rsidRPr="004A5250" w14:paraId="51718F11" w14:textId="77777777" w:rsidTr="00052BBD">
        <w:tc>
          <w:tcPr>
            <w:tcW w:w="1008" w:type="dxa"/>
          </w:tcPr>
          <w:p w14:paraId="686850E2" w14:textId="50B6C590" w:rsidR="00052BBD" w:rsidRPr="004A5250" w:rsidRDefault="00052BBD" w:rsidP="00854415">
            <w:pPr>
              <w:spacing w:line="360" w:lineRule="auto"/>
              <w:jc w:val="both"/>
              <w:rPr>
                <w:rFonts w:cs="Times New Roman"/>
                <w:sz w:val="32"/>
                <w:szCs w:val="32"/>
              </w:rPr>
            </w:pPr>
            <w:r w:rsidRPr="004A5250">
              <w:rPr>
                <w:rFonts w:cs="Times New Roman"/>
                <w:szCs w:val="24"/>
              </w:rPr>
              <w:t>1</w:t>
            </w:r>
          </w:p>
        </w:tc>
        <w:tc>
          <w:tcPr>
            <w:tcW w:w="360" w:type="dxa"/>
          </w:tcPr>
          <w:p w14:paraId="04F3ECCF" w14:textId="77777777" w:rsidR="00052BBD" w:rsidRPr="004A5250" w:rsidRDefault="00052BBD" w:rsidP="00854415">
            <w:pPr>
              <w:spacing w:line="360" w:lineRule="auto"/>
              <w:jc w:val="both"/>
              <w:rPr>
                <w:rFonts w:cs="Times New Roman"/>
                <w:sz w:val="32"/>
                <w:szCs w:val="32"/>
              </w:rPr>
            </w:pPr>
          </w:p>
        </w:tc>
        <w:tc>
          <w:tcPr>
            <w:tcW w:w="6480" w:type="dxa"/>
          </w:tcPr>
          <w:p w14:paraId="1CD07A99" w14:textId="0585DBC0" w:rsidR="00052BBD" w:rsidRPr="004A5250" w:rsidRDefault="007D3E32" w:rsidP="00854415">
            <w:pPr>
              <w:spacing w:line="360" w:lineRule="auto"/>
              <w:jc w:val="both"/>
              <w:rPr>
                <w:rFonts w:cs="Times New Roman"/>
                <w:sz w:val="32"/>
                <w:szCs w:val="32"/>
              </w:rPr>
            </w:pPr>
            <w:r>
              <w:rPr>
                <w:rFonts w:cs="Times New Roman"/>
                <w:szCs w:val="24"/>
              </w:rPr>
              <w:t xml:space="preserve"> Job Satisfaction Factors Rating</w:t>
            </w:r>
          </w:p>
        </w:tc>
        <w:tc>
          <w:tcPr>
            <w:tcW w:w="877" w:type="dxa"/>
          </w:tcPr>
          <w:p w14:paraId="04FBF84F" w14:textId="69407164" w:rsidR="00052BBD" w:rsidRPr="004A5250" w:rsidRDefault="00D93735" w:rsidP="00854415">
            <w:pPr>
              <w:spacing w:line="360" w:lineRule="auto"/>
              <w:jc w:val="both"/>
              <w:rPr>
                <w:rFonts w:cs="Times New Roman"/>
              </w:rPr>
            </w:pPr>
            <w:r>
              <w:rPr>
                <w:rFonts w:cs="Times New Roman"/>
                <w:szCs w:val="24"/>
              </w:rPr>
              <w:t>31</w:t>
            </w:r>
          </w:p>
        </w:tc>
      </w:tr>
      <w:tr w:rsidR="00052BBD" w:rsidRPr="004A5250" w14:paraId="40617F86" w14:textId="77777777" w:rsidTr="00052BBD">
        <w:tc>
          <w:tcPr>
            <w:tcW w:w="1008" w:type="dxa"/>
          </w:tcPr>
          <w:p w14:paraId="0C8A6B00" w14:textId="387E2531" w:rsidR="00052BBD" w:rsidRPr="004A5250" w:rsidRDefault="00052BBD" w:rsidP="00854415">
            <w:pPr>
              <w:spacing w:line="360" w:lineRule="auto"/>
              <w:jc w:val="both"/>
              <w:rPr>
                <w:rFonts w:cs="Times New Roman"/>
                <w:sz w:val="32"/>
                <w:szCs w:val="32"/>
              </w:rPr>
            </w:pPr>
            <w:r w:rsidRPr="004A5250">
              <w:rPr>
                <w:rFonts w:cs="Times New Roman"/>
                <w:szCs w:val="24"/>
              </w:rPr>
              <w:t>2</w:t>
            </w:r>
          </w:p>
        </w:tc>
        <w:tc>
          <w:tcPr>
            <w:tcW w:w="360" w:type="dxa"/>
          </w:tcPr>
          <w:p w14:paraId="3537A116" w14:textId="77777777" w:rsidR="00052BBD" w:rsidRPr="004A5250" w:rsidRDefault="00052BBD" w:rsidP="00854415">
            <w:pPr>
              <w:spacing w:line="360" w:lineRule="auto"/>
              <w:jc w:val="both"/>
              <w:rPr>
                <w:rFonts w:cs="Times New Roman"/>
                <w:sz w:val="32"/>
                <w:szCs w:val="32"/>
              </w:rPr>
            </w:pPr>
          </w:p>
        </w:tc>
        <w:tc>
          <w:tcPr>
            <w:tcW w:w="6480" w:type="dxa"/>
          </w:tcPr>
          <w:p w14:paraId="322BAAC6" w14:textId="3CBCAB4C" w:rsidR="00052BBD" w:rsidRPr="004A5250" w:rsidRDefault="007D3E32" w:rsidP="00854415">
            <w:pPr>
              <w:spacing w:line="360" w:lineRule="auto"/>
              <w:jc w:val="both"/>
              <w:rPr>
                <w:rFonts w:cs="Times New Roman"/>
                <w:sz w:val="32"/>
                <w:szCs w:val="32"/>
              </w:rPr>
            </w:pPr>
            <w:r>
              <w:rPr>
                <w:rFonts w:cs="Times New Roman"/>
                <w:szCs w:val="24"/>
              </w:rPr>
              <w:t xml:space="preserve"> Reasons for Considering Attrition</w:t>
            </w:r>
          </w:p>
        </w:tc>
        <w:tc>
          <w:tcPr>
            <w:tcW w:w="877" w:type="dxa"/>
          </w:tcPr>
          <w:p w14:paraId="50434957" w14:textId="07B69549" w:rsidR="00052BBD" w:rsidRPr="004A5250" w:rsidRDefault="00D93735" w:rsidP="00854415">
            <w:pPr>
              <w:spacing w:line="360" w:lineRule="auto"/>
              <w:jc w:val="both"/>
              <w:rPr>
                <w:rFonts w:cs="Times New Roman"/>
              </w:rPr>
            </w:pPr>
            <w:r>
              <w:rPr>
                <w:rFonts w:cs="Times New Roman"/>
                <w:szCs w:val="24"/>
              </w:rPr>
              <w:t>32</w:t>
            </w:r>
          </w:p>
        </w:tc>
      </w:tr>
      <w:tr w:rsidR="00052BBD" w:rsidRPr="004A5250" w14:paraId="7908479D" w14:textId="77777777" w:rsidTr="00052BBD">
        <w:tc>
          <w:tcPr>
            <w:tcW w:w="1008" w:type="dxa"/>
          </w:tcPr>
          <w:p w14:paraId="77660740" w14:textId="576E0F77" w:rsidR="00052BBD" w:rsidRPr="004A5250" w:rsidRDefault="00052BBD" w:rsidP="00854415">
            <w:pPr>
              <w:spacing w:line="360" w:lineRule="auto"/>
              <w:jc w:val="both"/>
              <w:rPr>
                <w:rFonts w:cs="Times New Roman"/>
                <w:sz w:val="32"/>
                <w:szCs w:val="32"/>
              </w:rPr>
            </w:pPr>
            <w:r w:rsidRPr="004A5250">
              <w:rPr>
                <w:rFonts w:cs="Times New Roman"/>
                <w:szCs w:val="24"/>
              </w:rPr>
              <w:t>3</w:t>
            </w:r>
          </w:p>
        </w:tc>
        <w:tc>
          <w:tcPr>
            <w:tcW w:w="360" w:type="dxa"/>
          </w:tcPr>
          <w:p w14:paraId="20311EB5" w14:textId="77777777" w:rsidR="00052BBD" w:rsidRPr="004A5250" w:rsidRDefault="00052BBD" w:rsidP="00854415">
            <w:pPr>
              <w:spacing w:line="360" w:lineRule="auto"/>
              <w:jc w:val="both"/>
              <w:rPr>
                <w:rFonts w:cs="Times New Roman"/>
                <w:sz w:val="32"/>
                <w:szCs w:val="32"/>
              </w:rPr>
            </w:pPr>
          </w:p>
        </w:tc>
        <w:tc>
          <w:tcPr>
            <w:tcW w:w="6480" w:type="dxa"/>
          </w:tcPr>
          <w:p w14:paraId="1773D45B" w14:textId="6D3AA66C" w:rsidR="00052BBD" w:rsidRPr="004A5250" w:rsidRDefault="007D3E32" w:rsidP="00854415">
            <w:pPr>
              <w:spacing w:line="360" w:lineRule="auto"/>
              <w:jc w:val="both"/>
              <w:rPr>
                <w:rFonts w:cs="Times New Roman"/>
                <w:sz w:val="32"/>
                <w:szCs w:val="32"/>
              </w:rPr>
            </w:pPr>
            <w:r>
              <w:rPr>
                <w:rFonts w:cs="Times New Roman"/>
                <w:szCs w:val="24"/>
              </w:rPr>
              <w:t xml:space="preserve"> Ranking for Effective Retention Strategies</w:t>
            </w:r>
          </w:p>
        </w:tc>
        <w:tc>
          <w:tcPr>
            <w:tcW w:w="877" w:type="dxa"/>
          </w:tcPr>
          <w:p w14:paraId="51A66F4A" w14:textId="22904B4A" w:rsidR="00052BBD" w:rsidRPr="004A5250" w:rsidRDefault="00D93735" w:rsidP="00854415">
            <w:pPr>
              <w:spacing w:line="360" w:lineRule="auto"/>
              <w:jc w:val="both"/>
              <w:rPr>
                <w:rFonts w:cs="Times New Roman"/>
              </w:rPr>
            </w:pPr>
            <w:r>
              <w:rPr>
                <w:rFonts w:cs="Times New Roman"/>
                <w:szCs w:val="24"/>
              </w:rPr>
              <w:t>33</w:t>
            </w:r>
          </w:p>
        </w:tc>
      </w:tr>
      <w:tr w:rsidR="00052BBD" w:rsidRPr="004A5250" w14:paraId="37DAC648" w14:textId="77777777" w:rsidTr="00052BBD">
        <w:tc>
          <w:tcPr>
            <w:tcW w:w="1008" w:type="dxa"/>
          </w:tcPr>
          <w:p w14:paraId="4DB05B27" w14:textId="032B9913" w:rsidR="00052BBD" w:rsidRPr="004A5250" w:rsidRDefault="007D3E32" w:rsidP="00854415">
            <w:pPr>
              <w:spacing w:line="360" w:lineRule="auto"/>
              <w:jc w:val="both"/>
              <w:rPr>
                <w:rFonts w:cs="Times New Roman"/>
                <w:sz w:val="32"/>
                <w:szCs w:val="32"/>
              </w:rPr>
            </w:pPr>
            <w:r>
              <w:rPr>
                <w:rFonts w:cs="Times New Roman"/>
                <w:szCs w:val="24"/>
              </w:rPr>
              <w:t>4</w:t>
            </w:r>
          </w:p>
        </w:tc>
        <w:tc>
          <w:tcPr>
            <w:tcW w:w="360" w:type="dxa"/>
          </w:tcPr>
          <w:p w14:paraId="01A5D099" w14:textId="77777777" w:rsidR="00052BBD" w:rsidRPr="004A5250" w:rsidRDefault="00052BBD" w:rsidP="00854415">
            <w:pPr>
              <w:spacing w:line="360" w:lineRule="auto"/>
              <w:jc w:val="both"/>
              <w:rPr>
                <w:rFonts w:cs="Times New Roman"/>
                <w:sz w:val="32"/>
                <w:szCs w:val="32"/>
              </w:rPr>
            </w:pPr>
          </w:p>
        </w:tc>
        <w:tc>
          <w:tcPr>
            <w:tcW w:w="6480" w:type="dxa"/>
          </w:tcPr>
          <w:p w14:paraId="5140207F" w14:textId="3F2ED615" w:rsidR="00052BBD" w:rsidRPr="004A5250" w:rsidRDefault="007D3E32" w:rsidP="00854415">
            <w:pPr>
              <w:spacing w:line="360" w:lineRule="auto"/>
              <w:jc w:val="both"/>
              <w:rPr>
                <w:rFonts w:cs="Times New Roman"/>
                <w:sz w:val="32"/>
                <w:szCs w:val="32"/>
              </w:rPr>
            </w:pPr>
            <w:r w:rsidRPr="007D3E32">
              <w:rPr>
                <w:rFonts w:cs="Times New Roman"/>
                <w:szCs w:val="24"/>
              </w:rPr>
              <w:t>Effectiveness of current Retention Strategies</w:t>
            </w:r>
          </w:p>
        </w:tc>
        <w:tc>
          <w:tcPr>
            <w:tcW w:w="877" w:type="dxa"/>
          </w:tcPr>
          <w:p w14:paraId="242B9AB5" w14:textId="59F9CA4E" w:rsidR="00052BBD" w:rsidRPr="004A5250" w:rsidRDefault="00D93735" w:rsidP="00854415">
            <w:pPr>
              <w:spacing w:line="360" w:lineRule="auto"/>
              <w:jc w:val="both"/>
              <w:rPr>
                <w:rFonts w:cs="Times New Roman"/>
              </w:rPr>
            </w:pPr>
            <w:r>
              <w:rPr>
                <w:rFonts w:cs="Times New Roman"/>
                <w:szCs w:val="24"/>
              </w:rPr>
              <w:t>34</w:t>
            </w:r>
          </w:p>
        </w:tc>
      </w:tr>
      <w:tr w:rsidR="00052BBD" w:rsidRPr="004A5250" w14:paraId="75B99D02" w14:textId="77777777" w:rsidTr="00052BBD">
        <w:tc>
          <w:tcPr>
            <w:tcW w:w="7848" w:type="dxa"/>
            <w:gridSpan w:val="3"/>
          </w:tcPr>
          <w:p w14:paraId="2A5D0AE8" w14:textId="77777777" w:rsidR="00052BBD" w:rsidRPr="004A5250" w:rsidRDefault="00052BBD" w:rsidP="00854415">
            <w:pPr>
              <w:spacing w:line="360" w:lineRule="auto"/>
              <w:jc w:val="both"/>
              <w:rPr>
                <w:rFonts w:cs="Times New Roman"/>
                <w:sz w:val="32"/>
                <w:szCs w:val="32"/>
              </w:rPr>
            </w:pPr>
          </w:p>
        </w:tc>
        <w:tc>
          <w:tcPr>
            <w:tcW w:w="877" w:type="dxa"/>
          </w:tcPr>
          <w:p w14:paraId="4E783C99" w14:textId="77777777" w:rsidR="00052BBD" w:rsidRPr="004A5250" w:rsidRDefault="00052BBD" w:rsidP="00854415">
            <w:pPr>
              <w:spacing w:line="360" w:lineRule="auto"/>
              <w:jc w:val="both"/>
              <w:rPr>
                <w:rFonts w:cs="Times New Roman"/>
                <w:sz w:val="32"/>
                <w:szCs w:val="32"/>
              </w:rPr>
            </w:pPr>
          </w:p>
        </w:tc>
      </w:tr>
    </w:tbl>
    <w:p w14:paraId="0E826E23" w14:textId="77777777" w:rsidR="00782618" w:rsidRPr="004A5250" w:rsidRDefault="00782618" w:rsidP="00854415">
      <w:pPr>
        <w:spacing w:line="360" w:lineRule="auto"/>
        <w:jc w:val="both"/>
        <w:rPr>
          <w:rFonts w:cs="Times New Roman"/>
          <w:b/>
          <w:bCs/>
          <w:sz w:val="32"/>
          <w:szCs w:val="32"/>
        </w:rPr>
      </w:pPr>
    </w:p>
    <w:p w14:paraId="3CC7FDFF" w14:textId="77777777" w:rsidR="001527FD" w:rsidRPr="004A5250" w:rsidRDefault="001527FD" w:rsidP="00854415">
      <w:pPr>
        <w:spacing w:line="360" w:lineRule="auto"/>
        <w:jc w:val="both"/>
        <w:rPr>
          <w:rFonts w:cs="Times New Roman"/>
          <w:b/>
          <w:bCs/>
          <w:sz w:val="32"/>
          <w:szCs w:val="32"/>
        </w:rPr>
      </w:pPr>
    </w:p>
    <w:p w14:paraId="5F67EBD6" w14:textId="77777777" w:rsidR="001527FD" w:rsidRPr="004A5250" w:rsidRDefault="001527FD" w:rsidP="00854415">
      <w:pPr>
        <w:spacing w:line="360" w:lineRule="auto"/>
        <w:jc w:val="both"/>
        <w:rPr>
          <w:rFonts w:cs="Times New Roman"/>
          <w:b/>
          <w:bCs/>
          <w:sz w:val="32"/>
          <w:szCs w:val="32"/>
        </w:rPr>
      </w:pPr>
    </w:p>
    <w:p w14:paraId="30CF6688" w14:textId="77777777" w:rsidR="001527FD" w:rsidRPr="004A5250" w:rsidRDefault="001527FD" w:rsidP="00854415">
      <w:pPr>
        <w:spacing w:line="360" w:lineRule="auto"/>
        <w:jc w:val="both"/>
        <w:rPr>
          <w:rFonts w:cs="Times New Roman"/>
          <w:b/>
          <w:bCs/>
          <w:sz w:val="32"/>
          <w:szCs w:val="32"/>
        </w:rPr>
      </w:pPr>
    </w:p>
    <w:p w14:paraId="1F9D3791" w14:textId="1090BCDB" w:rsidR="001527FD" w:rsidRPr="004A5250" w:rsidRDefault="001527FD" w:rsidP="00854415">
      <w:pPr>
        <w:spacing w:line="360" w:lineRule="auto"/>
        <w:jc w:val="both"/>
        <w:rPr>
          <w:rFonts w:cs="Times New Roman"/>
          <w:b/>
          <w:bCs/>
          <w:sz w:val="32"/>
          <w:szCs w:val="32"/>
        </w:rPr>
      </w:pPr>
    </w:p>
    <w:p w14:paraId="1BA9D250" w14:textId="5CF5F5BE" w:rsidR="005B2544" w:rsidRPr="004A5250" w:rsidRDefault="005B2544" w:rsidP="00854415">
      <w:pPr>
        <w:spacing w:line="360" w:lineRule="auto"/>
        <w:jc w:val="both"/>
        <w:rPr>
          <w:rFonts w:cs="Times New Roman"/>
          <w:b/>
          <w:bCs/>
          <w:sz w:val="32"/>
          <w:szCs w:val="32"/>
        </w:rPr>
      </w:pPr>
    </w:p>
    <w:p w14:paraId="62E15A14" w14:textId="7A49AC38" w:rsidR="005B2544" w:rsidRPr="004A5250" w:rsidRDefault="005B2544" w:rsidP="00854415">
      <w:pPr>
        <w:spacing w:line="360" w:lineRule="auto"/>
        <w:jc w:val="both"/>
        <w:rPr>
          <w:rFonts w:cs="Times New Roman"/>
          <w:b/>
          <w:bCs/>
          <w:sz w:val="32"/>
          <w:szCs w:val="32"/>
        </w:rPr>
      </w:pPr>
    </w:p>
    <w:p w14:paraId="4B4D84D3" w14:textId="77ED75B4" w:rsidR="005B2544" w:rsidRPr="004A5250" w:rsidRDefault="005B2544" w:rsidP="00854415">
      <w:pPr>
        <w:spacing w:line="360" w:lineRule="auto"/>
        <w:jc w:val="both"/>
        <w:rPr>
          <w:rFonts w:cs="Times New Roman"/>
          <w:b/>
          <w:bCs/>
          <w:sz w:val="32"/>
          <w:szCs w:val="32"/>
        </w:rPr>
      </w:pPr>
    </w:p>
    <w:p w14:paraId="6E3A3621" w14:textId="46811678" w:rsidR="00B84CF8" w:rsidRDefault="00B84CF8" w:rsidP="00854415">
      <w:pPr>
        <w:spacing w:line="360" w:lineRule="auto"/>
        <w:jc w:val="both"/>
        <w:rPr>
          <w:rFonts w:cs="Times New Roman"/>
          <w:szCs w:val="24"/>
        </w:rPr>
      </w:pPr>
    </w:p>
    <w:p w14:paraId="46A7A44A" w14:textId="77777777" w:rsidR="00854415" w:rsidRDefault="00854415" w:rsidP="00854415">
      <w:pPr>
        <w:spacing w:line="360" w:lineRule="auto"/>
        <w:jc w:val="both"/>
        <w:rPr>
          <w:rFonts w:cs="Times New Roman"/>
          <w:szCs w:val="24"/>
        </w:rPr>
      </w:pPr>
    </w:p>
    <w:p w14:paraId="285682ED" w14:textId="77777777" w:rsidR="00854415" w:rsidRDefault="00854415" w:rsidP="00854415">
      <w:pPr>
        <w:spacing w:line="360" w:lineRule="auto"/>
        <w:jc w:val="both"/>
        <w:rPr>
          <w:rFonts w:cs="Times New Roman"/>
          <w:szCs w:val="24"/>
        </w:rPr>
      </w:pPr>
    </w:p>
    <w:p w14:paraId="19E981FC" w14:textId="77777777" w:rsidR="00854415" w:rsidRDefault="00854415" w:rsidP="00854415">
      <w:pPr>
        <w:spacing w:line="360" w:lineRule="auto"/>
        <w:jc w:val="both"/>
        <w:rPr>
          <w:rFonts w:cs="Times New Roman"/>
          <w:szCs w:val="24"/>
        </w:rPr>
      </w:pPr>
    </w:p>
    <w:p w14:paraId="2E2C69C1" w14:textId="77777777" w:rsidR="00854415" w:rsidRDefault="00854415" w:rsidP="00854415">
      <w:pPr>
        <w:spacing w:line="360" w:lineRule="auto"/>
        <w:jc w:val="both"/>
        <w:rPr>
          <w:rFonts w:cs="Times New Roman"/>
          <w:szCs w:val="24"/>
        </w:rPr>
      </w:pPr>
    </w:p>
    <w:p w14:paraId="78E1D658" w14:textId="77777777" w:rsidR="00854415" w:rsidRDefault="00854415" w:rsidP="00854415">
      <w:pPr>
        <w:spacing w:line="360" w:lineRule="auto"/>
        <w:jc w:val="both"/>
        <w:rPr>
          <w:rFonts w:cs="Times New Roman"/>
          <w:szCs w:val="24"/>
        </w:rPr>
      </w:pPr>
    </w:p>
    <w:p w14:paraId="0AE8E7E1" w14:textId="77777777" w:rsidR="00854415" w:rsidRDefault="00854415" w:rsidP="00854415">
      <w:pPr>
        <w:spacing w:line="360" w:lineRule="auto"/>
        <w:jc w:val="both"/>
        <w:rPr>
          <w:rFonts w:cs="Times New Roman"/>
          <w:szCs w:val="24"/>
        </w:rPr>
      </w:pPr>
    </w:p>
    <w:p w14:paraId="24146A99" w14:textId="77777777" w:rsidR="00854415" w:rsidRDefault="00854415" w:rsidP="00854415">
      <w:pPr>
        <w:spacing w:line="360" w:lineRule="auto"/>
        <w:jc w:val="both"/>
        <w:rPr>
          <w:rFonts w:cs="Times New Roman"/>
          <w:szCs w:val="24"/>
        </w:rPr>
      </w:pPr>
    </w:p>
    <w:p w14:paraId="3E4A2A7A" w14:textId="77777777" w:rsidR="00854415" w:rsidRPr="00F156E0" w:rsidRDefault="00854415" w:rsidP="00854415">
      <w:pPr>
        <w:spacing w:line="360" w:lineRule="auto"/>
        <w:jc w:val="both"/>
        <w:rPr>
          <w:rFonts w:cs="Times New Roman"/>
          <w:szCs w:val="24"/>
        </w:rPr>
      </w:pPr>
    </w:p>
    <w:p w14:paraId="1A0A4218" w14:textId="77777777" w:rsidR="0054355B" w:rsidRDefault="0054355B" w:rsidP="00854415">
      <w:pPr>
        <w:spacing w:line="360" w:lineRule="auto"/>
        <w:jc w:val="both"/>
        <w:rPr>
          <w:rFonts w:cs="Times New Roman"/>
          <w:b/>
          <w:bCs/>
          <w:sz w:val="28"/>
        </w:rPr>
      </w:pPr>
    </w:p>
    <w:p w14:paraId="2E3415EA" w14:textId="12171195" w:rsidR="00251227" w:rsidRDefault="00251227" w:rsidP="00C44598">
      <w:pPr>
        <w:spacing w:line="360" w:lineRule="auto"/>
        <w:jc w:val="center"/>
        <w:rPr>
          <w:rFonts w:cs="Times New Roman"/>
          <w:b/>
          <w:bCs/>
          <w:sz w:val="28"/>
        </w:rPr>
      </w:pPr>
      <w:r w:rsidRPr="004A5250">
        <w:rPr>
          <w:rFonts w:cs="Times New Roman"/>
          <w:b/>
          <w:bCs/>
          <w:sz w:val="28"/>
        </w:rPr>
        <w:t>ABBREVIATION</w:t>
      </w:r>
    </w:p>
    <w:p w14:paraId="572B5A26" w14:textId="77777777" w:rsidR="00C44598" w:rsidRPr="004A5250" w:rsidRDefault="00C44598" w:rsidP="00C44598">
      <w:pPr>
        <w:spacing w:line="360" w:lineRule="auto"/>
        <w:jc w:val="center"/>
        <w:rPr>
          <w:rFonts w:cs="Times New Roman"/>
          <w:b/>
          <w:bCs/>
          <w:sz w:val="28"/>
        </w:rPr>
      </w:pPr>
    </w:p>
    <w:p w14:paraId="200A2BDE" w14:textId="23011B19" w:rsidR="0029749F" w:rsidRPr="00C44598" w:rsidRDefault="00B66C97" w:rsidP="00854415">
      <w:pPr>
        <w:spacing w:line="360" w:lineRule="auto"/>
        <w:jc w:val="both"/>
        <w:rPr>
          <w:rFonts w:cs="Times New Roman"/>
          <w:szCs w:val="24"/>
        </w:rPr>
      </w:pPr>
      <w:r w:rsidRPr="00C44598">
        <w:rPr>
          <w:rFonts w:cs="Times New Roman"/>
          <w:szCs w:val="24"/>
        </w:rPr>
        <w:t>OML</w:t>
      </w:r>
      <w:r w:rsidR="00F475EB" w:rsidRPr="00C44598">
        <w:rPr>
          <w:rFonts w:cs="Times New Roman"/>
          <w:szCs w:val="24"/>
        </w:rPr>
        <w:tab/>
      </w:r>
      <w:r w:rsidR="00F475EB" w:rsidRPr="00C44598">
        <w:rPr>
          <w:rFonts w:cs="Times New Roman"/>
          <w:szCs w:val="24"/>
        </w:rPr>
        <w:tab/>
      </w:r>
      <w:r w:rsidR="00C44598" w:rsidRPr="00C44598">
        <w:rPr>
          <w:rFonts w:cs="Times New Roman"/>
          <w:szCs w:val="24"/>
        </w:rPr>
        <w:tab/>
      </w:r>
      <w:r w:rsidRPr="00C44598">
        <w:rPr>
          <w:rFonts w:cs="Times New Roman"/>
          <w:szCs w:val="24"/>
        </w:rPr>
        <w:t>Ooredoo Myanmar Limited</w:t>
      </w:r>
      <w:r w:rsidR="0029749F" w:rsidRPr="00C44598">
        <w:rPr>
          <w:rFonts w:cs="Times New Roman"/>
          <w:szCs w:val="24"/>
        </w:rPr>
        <w:tab/>
      </w:r>
    </w:p>
    <w:p w14:paraId="447A7C36" w14:textId="7C794BAB" w:rsidR="00B84CF8" w:rsidRPr="00C44598" w:rsidRDefault="00B66C97" w:rsidP="00854415">
      <w:pPr>
        <w:spacing w:line="360" w:lineRule="auto"/>
        <w:jc w:val="both"/>
        <w:rPr>
          <w:rFonts w:cs="Times New Roman"/>
          <w:szCs w:val="24"/>
        </w:rPr>
      </w:pPr>
      <w:r w:rsidRPr="00C44598">
        <w:rPr>
          <w:rFonts w:cs="Times New Roman"/>
          <w:szCs w:val="24"/>
        </w:rPr>
        <w:t>OAI</w:t>
      </w:r>
      <w:r w:rsidR="00B84CF8" w:rsidRPr="00C44598">
        <w:rPr>
          <w:rFonts w:cs="Times New Roman"/>
          <w:szCs w:val="24"/>
        </w:rPr>
        <w:tab/>
      </w:r>
      <w:r w:rsidR="00B84CF8" w:rsidRPr="00C44598">
        <w:rPr>
          <w:rFonts w:cs="Times New Roman"/>
          <w:szCs w:val="24"/>
        </w:rPr>
        <w:tab/>
      </w:r>
      <w:r w:rsidR="00C44598" w:rsidRPr="00C44598">
        <w:rPr>
          <w:rFonts w:cs="Times New Roman"/>
          <w:szCs w:val="24"/>
        </w:rPr>
        <w:tab/>
      </w:r>
      <w:r w:rsidRPr="00C44598">
        <w:rPr>
          <w:rFonts w:cs="Times New Roman"/>
          <w:szCs w:val="24"/>
        </w:rPr>
        <w:t>Ooredoo Asia Investment</w:t>
      </w:r>
    </w:p>
    <w:p w14:paraId="28CB78C9" w14:textId="3B877E26" w:rsidR="008C7D24" w:rsidRPr="00C44598" w:rsidRDefault="00B66C97" w:rsidP="00854415">
      <w:pPr>
        <w:spacing w:line="360" w:lineRule="auto"/>
        <w:jc w:val="both"/>
        <w:rPr>
          <w:rFonts w:cs="Times New Roman"/>
          <w:szCs w:val="24"/>
        </w:rPr>
      </w:pPr>
      <w:r w:rsidRPr="00C44598">
        <w:rPr>
          <w:rFonts w:cs="Times New Roman"/>
          <w:szCs w:val="24"/>
        </w:rPr>
        <w:t>OMFL</w:t>
      </w:r>
      <w:r w:rsidRPr="00C44598">
        <w:rPr>
          <w:rFonts w:cs="Times New Roman"/>
          <w:szCs w:val="24"/>
        </w:rPr>
        <w:tab/>
      </w:r>
      <w:r w:rsidR="00C44598" w:rsidRPr="00C44598">
        <w:rPr>
          <w:rFonts w:cs="Times New Roman"/>
          <w:szCs w:val="24"/>
        </w:rPr>
        <w:tab/>
      </w:r>
      <w:r w:rsidR="00C44598">
        <w:rPr>
          <w:rFonts w:cs="Times New Roman"/>
          <w:szCs w:val="24"/>
        </w:rPr>
        <w:tab/>
      </w:r>
      <w:r w:rsidRPr="00C44598">
        <w:rPr>
          <w:rFonts w:cs="Times New Roman"/>
          <w:szCs w:val="24"/>
        </w:rPr>
        <w:t>Ooredoo Myanmar Fintech Limited</w:t>
      </w:r>
    </w:p>
    <w:p w14:paraId="573AF217" w14:textId="498E2C03" w:rsidR="008C7D24" w:rsidRPr="00C44598" w:rsidRDefault="00B66C97" w:rsidP="00854415">
      <w:pPr>
        <w:spacing w:line="360" w:lineRule="auto"/>
        <w:jc w:val="both"/>
        <w:rPr>
          <w:rFonts w:cs="Times New Roman"/>
          <w:szCs w:val="24"/>
        </w:rPr>
      </w:pPr>
      <w:r w:rsidRPr="00C44598">
        <w:rPr>
          <w:rFonts w:cs="Times New Roman"/>
          <w:szCs w:val="24"/>
        </w:rPr>
        <w:t>NC</w:t>
      </w:r>
      <w:r w:rsidR="00C44598">
        <w:rPr>
          <w:rFonts w:cs="Times New Roman"/>
          <w:szCs w:val="24"/>
        </w:rPr>
        <w:tab/>
      </w:r>
      <w:r w:rsidR="00C44598">
        <w:rPr>
          <w:rFonts w:cs="Times New Roman"/>
          <w:szCs w:val="24"/>
        </w:rPr>
        <w:tab/>
      </w:r>
      <w:r w:rsidR="00C44598">
        <w:rPr>
          <w:rFonts w:cs="Times New Roman"/>
          <w:szCs w:val="24"/>
        </w:rPr>
        <w:tab/>
      </w:r>
      <w:r w:rsidRPr="00C44598">
        <w:rPr>
          <w:rFonts w:cs="Times New Roman"/>
          <w:szCs w:val="24"/>
        </w:rPr>
        <w:t>Nine Communication</w:t>
      </w:r>
    </w:p>
    <w:p w14:paraId="1B5D1B55" w14:textId="79E166A2" w:rsidR="008C7D24" w:rsidRPr="00C44598" w:rsidRDefault="008C7D24" w:rsidP="00854415">
      <w:pPr>
        <w:spacing w:line="360" w:lineRule="auto"/>
        <w:jc w:val="both"/>
        <w:rPr>
          <w:rFonts w:cs="Times New Roman"/>
          <w:szCs w:val="24"/>
        </w:rPr>
      </w:pPr>
      <w:r w:rsidRPr="00C44598">
        <w:rPr>
          <w:rFonts w:cs="Times New Roman"/>
          <w:szCs w:val="24"/>
        </w:rPr>
        <w:t>TQM</w:t>
      </w:r>
      <w:r w:rsidRPr="00C44598">
        <w:rPr>
          <w:rFonts w:cs="Times New Roman"/>
          <w:szCs w:val="24"/>
        </w:rPr>
        <w:tab/>
      </w:r>
      <w:r w:rsidRPr="00C44598">
        <w:rPr>
          <w:rFonts w:cs="Times New Roman"/>
          <w:szCs w:val="24"/>
        </w:rPr>
        <w:tab/>
      </w:r>
      <w:r w:rsidR="00C44598" w:rsidRPr="00C44598">
        <w:rPr>
          <w:rFonts w:cs="Times New Roman"/>
          <w:szCs w:val="24"/>
        </w:rPr>
        <w:tab/>
      </w:r>
      <w:r w:rsidRPr="00C44598">
        <w:rPr>
          <w:rFonts w:cs="Times New Roman"/>
          <w:szCs w:val="24"/>
        </w:rPr>
        <w:t>Total Quality Management</w:t>
      </w:r>
    </w:p>
    <w:p w14:paraId="2ACA16A9" w14:textId="77777777" w:rsidR="008C7D24" w:rsidRPr="004A5250" w:rsidRDefault="008C7D24" w:rsidP="00854415">
      <w:pPr>
        <w:spacing w:line="360" w:lineRule="auto"/>
        <w:jc w:val="both"/>
        <w:rPr>
          <w:rFonts w:cs="Times New Roman"/>
          <w:sz w:val="28"/>
        </w:rPr>
      </w:pPr>
    </w:p>
    <w:p w14:paraId="153296D1" w14:textId="77777777" w:rsidR="00F475EB" w:rsidRPr="004A5250" w:rsidRDefault="00F475EB" w:rsidP="00854415">
      <w:pPr>
        <w:spacing w:line="360" w:lineRule="auto"/>
        <w:jc w:val="both"/>
        <w:rPr>
          <w:rFonts w:cs="Times New Roman"/>
          <w:sz w:val="28"/>
        </w:rPr>
      </w:pPr>
    </w:p>
    <w:p w14:paraId="598D444E" w14:textId="77777777" w:rsidR="00B84CF8" w:rsidRPr="004A5250" w:rsidRDefault="00B84CF8" w:rsidP="00854415">
      <w:pPr>
        <w:spacing w:line="360" w:lineRule="auto"/>
        <w:jc w:val="both"/>
        <w:rPr>
          <w:rFonts w:cs="Times New Roman"/>
          <w:sz w:val="28"/>
        </w:rPr>
      </w:pPr>
    </w:p>
    <w:p w14:paraId="7D7D5816" w14:textId="77777777" w:rsidR="00251227" w:rsidRPr="004A5250" w:rsidRDefault="00251227" w:rsidP="00854415">
      <w:pPr>
        <w:spacing w:line="360" w:lineRule="auto"/>
        <w:jc w:val="both"/>
        <w:rPr>
          <w:rFonts w:cs="Times New Roman"/>
          <w:b/>
          <w:bCs/>
          <w:sz w:val="32"/>
          <w:szCs w:val="32"/>
        </w:rPr>
      </w:pPr>
    </w:p>
    <w:p w14:paraId="15733ADC" w14:textId="77777777" w:rsidR="00251227" w:rsidRPr="004A5250" w:rsidRDefault="00251227" w:rsidP="00854415">
      <w:pPr>
        <w:spacing w:line="360" w:lineRule="auto"/>
        <w:jc w:val="both"/>
        <w:rPr>
          <w:rFonts w:cs="Times New Roman"/>
          <w:b/>
          <w:bCs/>
          <w:sz w:val="32"/>
          <w:szCs w:val="32"/>
        </w:rPr>
      </w:pPr>
    </w:p>
    <w:p w14:paraId="751CF8A8" w14:textId="77777777" w:rsidR="00251227" w:rsidRPr="004A5250" w:rsidRDefault="00251227" w:rsidP="00854415">
      <w:pPr>
        <w:spacing w:line="360" w:lineRule="auto"/>
        <w:jc w:val="both"/>
        <w:rPr>
          <w:rFonts w:cs="Times New Roman"/>
          <w:b/>
          <w:bCs/>
          <w:sz w:val="32"/>
          <w:szCs w:val="32"/>
        </w:rPr>
      </w:pPr>
    </w:p>
    <w:p w14:paraId="02B7FDA8" w14:textId="77777777" w:rsidR="00251227" w:rsidRPr="004A5250" w:rsidRDefault="00251227" w:rsidP="00854415">
      <w:pPr>
        <w:spacing w:line="360" w:lineRule="auto"/>
        <w:jc w:val="both"/>
        <w:rPr>
          <w:rFonts w:cs="Times New Roman"/>
          <w:b/>
          <w:bCs/>
          <w:sz w:val="32"/>
          <w:szCs w:val="32"/>
        </w:rPr>
      </w:pPr>
    </w:p>
    <w:p w14:paraId="529ACF50" w14:textId="77777777" w:rsidR="00251227" w:rsidRPr="004A5250" w:rsidRDefault="00251227" w:rsidP="00854415">
      <w:pPr>
        <w:spacing w:line="360" w:lineRule="auto"/>
        <w:jc w:val="both"/>
        <w:rPr>
          <w:rFonts w:cs="Times New Roman"/>
          <w:b/>
          <w:bCs/>
          <w:sz w:val="32"/>
          <w:szCs w:val="32"/>
        </w:rPr>
      </w:pPr>
    </w:p>
    <w:p w14:paraId="3CDF777E" w14:textId="77777777" w:rsidR="00251227" w:rsidRPr="004A5250" w:rsidRDefault="00251227" w:rsidP="00854415">
      <w:pPr>
        <w:spacing w:line="360" w:lineRule="auto"/>
        <w:jc w:val="both"/>
        <w:rPr>
          <w:rFonts w:cs="Times New Roman"/>
          <w:b/>
          <w:bCs/>
          <w:sz w:val="32"/>
          <w:szCs w:val="32"/>
        </w:rPr>
      </w:pPr>
    </w:p>
    <w:p w14:paraId="39B162BC" w14:textId="77777777" w:rsidR="00251227" w:rsidRPr="004A5250" w:rsidRDefault="00251227" w:rsidP="00854415">
      <w:pPr>
        <w:spacing w:line="360" w:lineRule="auto"/>
        <w:jc w:val="both"/>
        <w:rPr>
          <w:rFonts w:cs="Times New Roman"/>
          <w:b/>
          <w:bCs/>
          <w:sz w:val="32"/>
          <w:szCs w:val="32"/>
        </w:rPr>
      </w:pPr>
    </w:p>
    <w:p w14:paraId="6F5D91CF" w14:textId="77777777" w:rsidR="00251227" w:rsidRPr="004A5250" w:rsidRDefault="00251227" w:rsidP="00854415">
      <w:pPr>
        <w:spacing w:line="360" w:lineRule="auto"/>
        <w:jc w:val="both"/>
        <w:rPr>
          <w:rFonts w:cs="Times New Roman"/>
          <w:b/>
          <w:bCs/>
          <w:sz w:val="32"/>
          <w:szCs w:val="32"/>
        </w:rPr>
      </w:pPr>
    </w:p>
    <w:p w14:paraId="31964234" w14:textId="77777777" w:rsidR="00251227" w:rsidRPr="004A5250" w:rsidRDefault="00251227" w:rsidP="00854415">
      <w:pPr>
        <w:spacing w:line="360" w:lineRule="auto"/>
        <w:jc w:val="both"/>
        <w:rPr>
          <w:rFonts w:cs="Times New Roman"/>
          <w:b/>
          <w:bCs/>
          <w:sz w:val="32"/>
          <w:szCs w:val="32"/>
        </w:rPr>
      </w:pPr>
    </w:p>
    <w:p w14:paraId="1DBFBD17" w14:textId="77777777" w:rsidR="00251227" w:rsidRPr="004A5250" w:rsidRDefault="00251227" w:rsidP="00854415">
      <w:pPr>
        <w:spacing w:line="360" w:lineRule="auto"/>
        <w:jc w:val="both"/>
        <w:rPr>
          <w:rFonts w:cs="Times New Roman"/>
          <w:b/>
          <w:bCs/>
          <w:sz w:val="32"/>
          <w:szCs w:val="32"/>
        </w:rPr>
      </w:pPr>
    </w:p>
    <w:p w14:paraId="45D86DCE" w14:textId="77777777" w:rsidR="00251227" w:rsidRPr="004A5250" w:rsidRDefault="00251227" w:rsidP="00854415">
      <w:pPr>
        <w:spacing w:line="360" w:lineRule="auto"/>
        <w:jc w:val="both"/>
        <w:rPr>
          <w:rFonts w:cs="Times New Roman"/>
          <w:b/>
          <w:bCs/>
          <w:sz w:val="32"/>
          <w:szCs w:val="32"/>
        </w:rPr>
      </w:pPr>
    </w:p>
    <w:p w14:paraId="6A09E828" w14:textId="77777777" w:rsidR="00251227" w:rsidRPr="004A5250" w:rsidRDefault="00251227" w:rsidP="00854415">
      <w:pPr>
        <w:spacing w:line="360" w:lineRule="auto"/>
        <w:jc w:val="both"/>
        <w:rPr>
          <w:rFonts w:cs="Times New Roman"/>
          <w:b/>
          <w:bCs/>
          <w:sz w:val="32"/>
          <w:szCs w:val="32"/>
        </w:rPr>
      </w:pPr>
    </w:p>
    <w:p w14:paraId="68322140" w14:textId="77777777" w:rsidR="00251227" w:rsidRPr="004A5250" w:rsidRDefault="00251227" w:rsidP="00854415">
      <w:pPr>
        <w:spacing w:line="360" w:lineRule="auto"/>
        <w:jc w:val="both"/>
        <w:rPr>
          <w:rFonts w:cs="Times New Roman"/>
          <w:b/>
          <w:bCs/>
          <w:sz w:val="32"/>
          <w:szCs w:val="32"/>
        </w:rPr>
      </w:pPr>
    </w:p>
    <w:p w14:paraId="392069BC" w14:textId="77777777" w:rsidR="00251227" w:rsidRPr="004A5250" w:rsidRDefault="00251227" w:rsidP="00854415">
      <w:pPr>
        <w:spacing w:line="360" w:lineRule="auto"/>
        <w:jc w:val="both"/>
        <w:rPr>
          <w:rFonts w:cs="Times New Roman"/>
          <w:b/>
          <w:bCs/>
          <w:sz w:val="32"/>
          <w:szCs w:val="32"/>
        </w:rPr>
      </w:pPr>
    </w:p>
    <w:p w14:paraId="2BAFD399" w14:textId="77777777" w:rsidR="00251227" w:rsidRPr="004A5250" w:rsidRDefault="00251227" w:rsidP="00854415">
      <w:pPr>
        <w:spacing w:line="360" w:lineRule="auto"/>
        <w:jc w:val="both"/>
        <w:rPr>
          <w:rFonts w:cs="Times New Roman"/>
          <w:b/>
          <w:bCs/>
          <w:sz w:val="32"/>
          <w:szCs w:val="32"/>
        </w:rPr>
      </w:pPr>
    </w:p>
    <w:p w14:paraId="4FDBB282" w14:textId="77777777" w:rsidR="00251227" w:rsidRPr="004A5250" w:rsidRDefault="00251227" w:rsidP="00854415">
      <w:pPr>
        <w:spacing w:line="360" w:lineRule="auto"/>
        <w:jc w:val="both"/>
        <w:rPr>
          <w:rFonts w:cs="Times New Roman"/>
          <w:b/>
          <w:bCs/>
          <w:sz w:val="32"/>
          <w:szCs w:val="32"/>
        </w:rPr>
      </w:pPr>
    </w:p>
    <w:p w14:paraId="12ED4671" w14:textId="77777777" w:rsidR="004F75F3" w:rsidRDefault="004F75F3" w:rsidP="00854415">
      <w:pPr>
        <w:spacing w:line="360" w:lineRule="auto"/>
        <w:jc w:val="both"/>
        <w:rPr>
          <w:rFonts w:cs="Times New Roman"/>
          <w:b/>
          <w:sz w:val="28"/>
        </w:rPr>
        <w:sectPr w:rsidR="004F75F3" w:rsidSect="004F75F3">
          <w:footerReference w:type="default" r:id="rId15"/>
          <w:footerReference w:type="first" r:id="rId16"/>
          <w:pgSz w:w="11906" w:h="16838" w:code="9"/>
          <w:pgMar w:top="1440" w:right="1440" w:bottom="1440" w:left="2160" w:header="706" w:footer="706" w:gutter="0"/>
          <w:pgNumType w:fmt="lowerRoman" w:start="1"/>
          <w:cols w:space="708"/>
          <w:docGrid w:linePitch="360"/>
        </w:sectPr>
      </w:pPr>
    </w:p>
    <w:p w14:paraId="319C5462" w14:textId="1D33FBA4" w:rsidR="00E10024" w:rsidRDefault="00E10024" w:rsidP="00854415">
      <w:pPr>
        <w:spacing w:line="360" w:lineRule="auto"/>
        <w:jc w:val="center"/>
        <w:rPr>
          <w:rFonts w:cs="Times New Roman"/>
          <w:b/>
          <w:sz w:val="28"/>
        </w:rPr>
      </w:pPr>
      <w:r>
        <w:rPr>
          <w:rFonts w:cs="Times New Roman"/>
          <w:b/>
          <w:sz w:val="28"/>
        </w:rPr>
        <w:lastRenderedPageBreak/>
        <w:t>CHAPTER I</w:t>
      </w:r>
    </w:p>
    <w:p w14:paraId="6E497CDF" w14:textId="0E44A23F" w:rsidR="00E10024" w:rsidRDefault="00E10024" w:rsidP="00854415">
      <w:pPr>
        <w:spacing w:line="360" w:lineRule="auto"/>
        <w:jc w:val="center"/>
        <w:rPr>
          <w:rFonts w:cs="Times New Roman"/>
          <w:b/>
          <w:sz w:val="28"/>
        </w:rPr>
      </w:pPr>
      <w:r>
        <w:rPr>
          <w:rFonts w:cs="Times New Roman"/>
          <w:b/>
          <w:sz w:val="28"/>
        </w:rPr>
        <w:t>INTRODUCTION</w:t>
      </w:r>
    </w:p>
    <w:p w14:paraId="673C638F" w14:textId="77777777" w:rsidR="00854415" w:rsidRDefault="00854415" w:rsidP="00854415">
      <w:pPr>
        <w:spacing w:line="360" w:lineRule="auto"/>
        <w:jc w:val="center"/>
        <w:rPr>
          <w:rFonts w:cs="Times New Roman"/>
          <w:b/>
          <w:sz w:val="28"/>
        </w:rPr>
      </w:pPr>
    </w:p>
    <w:p w14:paraId="12C451D3" w14:textId="7211FDEF" w:rsidR="00854415" w:rsidRPr="00854415" w:rsidRDefault="00DE2850" w:rsidP="00854415">
      <w:pPr>
        <w:pStyle w:val="Heading1"/>
      </w:pPr>
      <w:r w:rsidRPr="00C44598">
        <w:t>Background Information of the Study</w:t>
      </w:r>
    </w:p>
    <w:p w14:paraId="7BCE4FD9" w14:textId="3A9B3089" w:rsidR="00DE2850" w:rsidRDefault="00DE2850" w:rsidP="00854415">
      <w:pPr>
        <w:spacing w:line="360" w:lineRule="auto"/>
        <w:jc w:val="both"/>
        <w:rPr>
          <w:b/>
          <w:bCs/>
          <w:szCs w:val="24"/>
          <w:lang w:bidi="my-MM"/>
        </w:rPr>
      </w:pPr>
      <w:r w:rsidRPr="0052090B">
        <w:rPr>
          <w:szCs w:val="24"/>
          <w:lang w:bidi="my-MM"/>
        </w:rPr>
        <w:t xml:space="preserve">This research will explore about the effective talent retention strategies to reduce the attrition rate of Ooredoo Myanmar Limited. “Idem Est Research expects the Myanmar telecommunications industry to remain steady thanks to the defensiveness nature of the industry, amid the political uncertainties and an uncertain economic outlook due to the lack of investments, foreign embargo” </w:t>
      </w:r>
      <w:r w:rsidR="00B66C97" w:rsidRPr="00B66C97">
        <w:rPr>
          <w:b/>
          <w:bCs/>
          <w:noProof/>
          <w:szCs w:val="24"/>
          <w:lang w:bidi="my-MM"/>
        </w:rPr>
        <w:t>(Fevre, 2023)</w:t>
      </w:r>
      <w:r w:rsidRPr="00B66C97">
        <w:rPr>
          <w:b/>
          <w:bCs/>
          <w:szCs w:val="24"/>
          <w:lang w:bidi="my-MM"/>
        </w:rPr>
        <w:t xml:space="preserve">. </w:t>
      </w:r>
    </w:p>
    <w:p w14:paraId="4C09F6FF" w14:textId="77777777" w:rsidR="0065437A" w:rsidRPr="005737E5" w:rsidRDefault="0065437A" w:rsidP="0065437A">
      <w:pPr>
        <w:spacing w:line="360" w:lineRule="auto"/>
        <w:ind w:firstLine="720"/>
        <w:jc w:val="both"/>
        <w:rPr>
          <w:rFonts w:cs="Times New Roman"/>
          <w:szCs w:val="24"/>
        </w:rPr>
      </w:pPr>
      <w:r>
        <w:rPr>
          <w:rFonts w:cs="Times New Roman"/>
          <w:szCs w:val="24"/>
        </w:rPr>
        <w:t>T</w:t>
      </w:r>
      <w:r w:rsidRPr="00CC7B39">
        <w:rPr>
          <w:rFonts w:cs="Times New Roman"/>
          <w:szCs w:val="24"/>
        </w:rPr>
        <w:t xml:space="preserve">he employees have been </w:t>
      </w:r>
      <w:r>
        <w:rPr>
          <w:rFonts w:cs="Times New Roman"/>
          <w:szCs w:val="24"/>
        </w:rPr>
        <w:t xml:space="preserve">very </w:t>
      </w:r>
      <w:r w:rsidRPr="00CC7B39">
        <w:rPr>
          <w:rFonts w:cs="Times New Roman"/>
          <w:szCs w:val="24"/>
        </w:rPr>
        <w:t>important resources to any organization. In recent</w:t>
      </w:r>
      <w:r>
        <w:rPr>
          <w:rFonts w:cs="Times New Roman"/>
          <w:szCs w:val="24"/>
        </w:rPr>
        <w:t xml:space="preserve"> years, </w:t>
      </w:r>
      <w:r w:rsidRPr="00CC7B39">
        <w:rPr>
          <w:rFonts w:cs="Times New Roman"/>
          <w:szCs w:val="24"/>
        </w:rPr>
        <w:t>organizations have added “Human Resource” besides land, capital and</w:t>
      </w:r>
      <w:r>
        <w:rPr>
          <w:rFonts w:cs="Times New Roman"/>
          <w:szCs w:val="24"/>
        </w:rPr>
        <w:t xml:space="preserve"> technology as </w:t>
      </w:r>
      <w:r w:rsidRPr="00CC7B39">
        <w:rPr>
          <w:rFonts w:cs="Times New Roman"/>
          <w:szCs w:val="24"/>
        </w:rPr>
        <w:t xml:space="preserve">the key factor for building and developing the country. </w:t>
      </w:r>
      <w:r w:rsidRPr="00A92421">
        <w:rPr>
          <w:rFonts w:cs="Times New Roman"/>
          <w:szCs w:val="24"/>
        </w:rPr>
        <w:t>Employees are precious commodity that forms a significant part of an organization’s value. Competitive companies worldwide rely on their employees to provide</w:t>
      </w:r>
      <w:r>
        <w:rPr>
          <w:rFonts w:cs="Times New Roman"/>
          <w:szCs w:val="24"/>
        </w:rPr>
        <w:t xml:space="preserve"> </w:t>
      </w:r>
      <w:r w:rsidRPr="00A92421">
        <w:rPr>
          <w:rFonts w:cs="Times New Roman"/>
          <w:szCs w:val="24"/>
        </w:rPr>
        <w:t>innovative,</w:t>
      </w:r>
      <w:r>
        <w:rPr>
          <w:rFonts w:cs="Times New Roman"/>
          <w:szCs w:val="24"/>
        </w:rPr>
        <w:t xml:space="preserve"> </w:t>
      </w:r>
      <w:r w:rsidRPr="00A92421">
        <w:rPr>
          <w:rFonts w:cs="Times New Roman"/>
          <w:szCs w:val="24"/>
        </w:rPr>
        <w:t xml:space="preserve">advantageous and original solutions to problems the company may have. </w:t>
      </w:r>
      <w:r w:rsidRPr="005737E5">
        <w:rPr>
          <w:rFonts w:cs="Times New Roman"/>
          <w:szCs w:val="24"/>
        </w:rPr>
        <w:t>Nowadays, the local companies are extremely facing with the employment</w:t>
      </w:r>
      <w:r>
        <w:rPr>
          <w:rFonts w:cs="Times New Roman"/>
          <w:szCs w:val="24"/>
        </w:rPr>
        <w:t xml:space="preserve"> </w:t>
      </w:r>
      <w:r w:rsidRPr="005737E5">
        <w:rPr>
          <w:rFonts w:cs="Times New Roman"/>
          <w:szCs w:val="24"/>
        </w:rPr>
        <w:t>movement from one company to another. Many organizational leaders are well aware</w:t>
      </w:r>
      <w:r>
        <w:rPr>
          <w:rFonts w:cs="Times New Roman"/>
          <w:szCs w:val="24"/>
        </w:rPr>
        <w:t xml:space="preserve"> </w:t>
      </w:r>
      <w:r w:rsidRPr="005737E5">
        <w:rPr>
          <w:rFonts w:cs="Times New Roman"/>
          <w:szCs w:val="24"/>
        </w:rPr>
        <w:t>of these difficulties, recognizing the need to retain talented and committed employees</w:t>
      </w:r>
      <w:r>
        <w:rPr>
          <w:rFonts w:cs="Times New Roman"/>
          <w:szCs w:val="24"/>
        </w:rPr>
        <w:t xml:space="preserve"> </w:t>
      </w:r>
      <w:r w:rsidRPr="005737E5">
        <w:rPr>
          <w:rFonts w:cs="Times New Roman"/>
          <w:szCs w:val="24"/>
        </w:rPr>
        <w:t>who will contribute significantly to the success and achievement of the organization.</w:t>
      </w:r>
      <w:r>
        <w:rPr>
          <w:rFonts w:cs="Times New Roman"/>
          <w:szCs w:val="24"/>
        </w:rPr>
        <w:t xml:space="preserve"> </w:t>
      </w:r>
      <w:r w:rsidRPr="006E50D1">
        <w:rPr>
          <w:rFonts w:cs="Times New Roman"/>
          <w:szCs w:val="24"/>
        </w:rPr>
        <w:t xml:space="preserve">Every organization has profits and they are trying to gain more market shares. The competitive nature of the pharmaceutical industry in Myanmar; Employee job satisfaction and a </w:t>
      </w:r>
      <w:r>
        <w:rPr>
          <w:rFonts w:cs="Times New Roman"/>
          <w:szCs w:val="24"/>
        </w:rPr>
        <w:t>c</w:t>
      </w:r>
      <w:r w:rsidRPr="006E50D1">
        <w:rPr>
          <w:rFonts w:cs="Times New Roman"/>
          <w:szCs w:val="24"/>
        </w:rPr>
        <w:t>ustomer relationship management approach are critical to business success.</w:t>
      </w:r>
    </w:p>
    <w:p w14:paraId="355578BE" w14:textId="77777777" w:rsidR="0065437A" w:rsidRDefault="0065437A" w:rsidP="0065437A">
      <w:pPr>
        <w:spacing w:line="360" w:lineRule="auto"/>
        <w:ind w:firstLine="720"/>
        <w:jc w:val="both"/>
        <w:rPr>
          <w:rFonts w:cs="Times New Roman"/>
          <w:szCs w:val="24"/>
        </w:rPr>
      </w:pPr>
      <w:r w:rsidRPr="005737E5">
        <w:rPr>
          <w:rFonts w:cs="Times New Roman"/>
          <w:szCs w:val="24"/>
        </w:rPr>
        <w:t>The challenge for most organization today is the creating of an effective employee</w:t>
      </w:r>
      <w:r>
        <w:rPr>
          <w:rFonts w:cs="Times New Roman"/>
          <w:szCs w:val="24"/>
        </w:rPr>
        <w:t xml:space="preserve"> </w:t>
      </w:r>
      <w:r w:rsidRPr="005737E5">
        <w:rPr>
          <w:rFonts w:cs="Times New Roman"/>
          <w:szCs w:val="24"/>
        </w:rPr>
        <w:t>retention strategy that will help in retaining employees that are viewed as basic in</w:t>
      </w:r>
      <w:r>
        <w:rPr>
          <w:rFonts w:cs="Times New Roman"/>
          <w:szCs w:val="24"/>
        </w:rPr>
        <w:t xml:space="preserve"> </w:t>
      </w:r>
      <w:r w:rsidRPr="005737E5">
        <w:rPr>
          <w:rFonts w:cs="Times New Roman"/>
          <w:szCs w:val="24"/>
        </w:rPr>
        <w:t xml:space="preserve">attaining organizational objectives </w:t>
      </w:r>
      <w:r w:rsidRPr="00A92421">
        <w:rPr>
          <w:rFonts w:cs="Times New Roman"/>
          <w:szCs w:val="24"/>
        </w:rPr>
        <w:t xml:space="preserve">Employees are deemed to be part of the intangible assets of an organization. Sustainable competitive advantage requires satisfaction of employees for retention to the knowledge base of an organization. Employee satisfaction is supremely important in an organization because it is what productivity depends on. If employees are satisfied, they would produce superior quality performance in optimal time and lead to growing profit. Satisfied employees are also more likely to be creative and innovative. Satisfied employees contribute to enhancing long term success and organizational effectiveness </w:t>
      </w:r>
      <w:sdt>
        <w:sdtPr>
          <w:rPr>
            <w:rFonts w:cs="Times New Roman"/>
            <w:szCs w:val="24"/>
          </w:rPr>
          <w:id w:val="151655540"/>
          <w:citation/>
        </w:sdtPr>
        <w:sdtEndPr/>
        <w:sdtContent>
          <w:r w:rsidRPr="00A92421">
            <w:rPr>
              <w:rFonts w:cs="Times New Roman"/>
              <w:szCs w:val="24"/>
            </w:rPr>
            <w:fldChar w:fldCharType="begin"/>
          </w:r>
          <w:r w:rsidRPr="00A92421">
            <w:rPr>
              <w:rFonts w:cs="Times New Roman"/>
              <w:szCs w:val="24"/>
            </w:rPr>
            <w:instrText xml:space="preserve"> CITATION Zeh12 \l 1033 </w:instrText>
          </w:r>
          <w:r w:rsidRPr="00A92421">
            <w:rPr>
              <w:rFonts w:cs="Times New Roman"/>
              <w:szCs w:val="24"/>
            </w:rPr>
            <w:fldChar w:fldCharType="separate"/>
          </w:r>
          <w:r w:rsidRPr="00A92421">
            <w:rPr>
              <w:rFonts w:cs="Times New Roman"/>
              <w:noProof/>
              <w:szCs w:val="24"/>
            </w:rPr>
            <w:t>(Zehir, 2012)</w:t>
          </w:r>
          <w:r w:rsidRPr="00A92421">
            <w:rPr>
              <w:rFonts w:cs="Times New Roman"/>
              <w:szCs w:val="24"/>
            </w:rPr>
            <w:fldChar w:fldCharType="end"/>
          </w:r>
        </w:sdtContent>
      </w:sdt>
      <w:r w:rsidRPr="00A92421">
        <w:rPr>
          <w:rFonts w:cs="Times New Roman"/>
          <w:szCs w:val="24"/>
        </w:rPr>
        <w:t xml:space="preserve">. </w:t>
      </w:r>
    </w:p>
    <w:p w14:paraId="6EA1DA86" w14:textId="77777777" w:rsidR="0065437A" w:rsidRPr="00B66C97" w:rsidRDefault="0065437A" w:rsidP="00854415">
      <w:pPr>
        <w:spacing w:line="360" w:lineRule="auto"/>
        <w:jc w:val="both"/>
        <w:rPr>
          <w:b/>
          <w:bCs/>
          <w:szCs w:val="24"/>
          <w:lang w:bidi="my-MM"/>
        </w:rPr>
      </w:pPr>
    </w:p>
    <w:p w14:paraId="132009A8" w14:textId="77777777" w:rsidR="0052090B" w:rsidRDefault="0052090B" w:rsidP="00854415">
      <w:pPr>
        <w:spacing w:line="360" w:lineRule="auto"/>
        <w:jc w:val="both"/>
        <w:rPr>
          <w:szCs w:val="24"/>
          <w:lang w:bidi="my-MM"/>
        </w:rPr>
      </w:pPr>
    </w:p>
    <w:p w14:paraId="34DA2860" w14:textId="4FBEE344" w:rsidR="00DE2850" w:rsidRPr="0052090B" w:rsidRDefault="00DE2850" w:rsidP="00854415">
      <w:pPr>
        <w:spacing w:line="360" w:lineRule="auto"/>
        <w:jc w:val="both"/>
        <w:rPr>
          <w:szCs w:val="24"/>
          <w:lang w:bidi="my-MM"/>
        </w:rPr>
      </w:pPr>
      <w:r w:rsidRPr="0052090B">
        <w:rPr>
          <w:szCs w:val="24"/>
          <w:lang w:bidi="my-MM"/>
        </w:rPr>
        <w:t xml:space="preserve">In these days, according to the Myanmar current situation, the potential talents are shrinking and almost lack of potential in the market. Most of the young and talented potentials are out of the country. </w:t>
      </w:r>
      <w:r w:rsidR="00D57EF6" w:rsidRPr="0052090B">
        <w:rPr>
          <w:szCs w:val="24"/>
          <w:lang w:bidi="my-MM"/>
        </w:rPr>
        <w:t>These reflect</w:t>
      </w:r>
      <w:r w:rsidRPr="0052090B">
        <w:rPr>
          <w:szCs w:val="24"/>
          <w:lang w:bidi="my-MM"/>
        </w:rPr>
        <w:t xml:space="preserve"> that the attrition rate is getting increased year by year.</w:t>
      </w:r>
    </w:p>
    <w:p w14:paraId="7FCF719E" w14:textId="551AAF1C" w:rsidR="0052090B" w:rsidRPr="00B66C97" w:rsidRDefault="00DE2850" w:rsidP="00854415">
      <w:pPr>
        <w:pStyle w:val="NormalWeb"/>
        <w:spacing w:line="360" w:lineRule="auto"/>
        <w:jc w:val="both"/>
        <w:rPr>
          <w:b/>
          <w:bCs/>
        </w:rPr>
      </w:pPr>
      <w:r w:rsidRPr="004F16F8">
        <w:t xml:space="preserve">The attrition rate refers to the situation when an employee departs from an organization for any reason, and either the replacement process takes a significant amount of time or the vacant position is not filled at all. This can result in a reduction in the overall size of the organization, adversely affecting its health, the work environment, and the satisfaction of the remaining employees. The attrition rate is a key metric for understanding the health of an organizations and how well you are retaining the talents. By understanding the attrition rate, company can identify the areas where they to improve to reduce the attrition rate. A high employee attrition rate can have several significant impacts on an organization. When a substantial number of employees leave, it can lead to a reduction in the overall size of the workforce. This can strain the remaining employees, as they may have to take on additional responsibilities to cover the workload of their departed colleagues. Consequently, this increased burden can diminish job satisfaction and morale among the remaining staff. Moreover, the organization's productivity and efficiency can suffer, as the departure of experienced employees often leads to a loss of valuable knowledge and skills. The time and resources required to recruit and train new employees can be considerable, further diverting attention and resources from core business activities. </w:t>
      </w:r>
      <w:r>
        <w:t>The cost of losing good employee is high and it costs average 33% of an employee’s yearly salary for their exit.</w:t>
      </w:r>
      <w:r w:rsidR="00B66C97">
        <w:rPr>
          <w:noProof/>
        </w:rPr>
        <w:t xml:space="preserve"> </w:t>
      </w:r>
      <w:r w:rsidR="00B66C97" w:rsidRPr="00B66C97">
        <w:rPr>
          <w:b/>
          <w:bCs/>
          <w:noProof/>
        </w:rPr>
        <w:t>(Taylor, 2024)</w:t>
      </w:r>
    </w:p>
    <w:p w14:paraId="64C97D88" w14:textId="24417FC5" w:rsidR="00DE2850" w:rsidRPr="004F16F8" w:rsidRDefault="00DE2850" w:rsidP="00854415">
      <w:pPr>
        <w:pStyle w:val="NormalWeb"/>
        <w:spacing w:line="360" w:lineRule="auto"/>
        <w:jc w:val="both"/>
      </w:pPr>
      <w:r w:rsidRPr="004F16F8">
        <w:t>Additionally, a high attrition rate can damage the organization's reputation, making it more challenging to attract and retain top talent. Potential employees may view the high turnover as a sign of underlying issues within the company, such as poor management, inadequate compensation, or a toxic work environment. Ultimately, a persistently high employee attrition rate can undermine the overall health and stability of the organization, affecting its long-term success and growth.</w:t>
      </w:r>
    </w:p>
    <w:p w14:paraId="20E1B52E" w14:textId="7EDEC9AF" w:rsidR="00DE2850" w:rsidRDefault="00DE2850" w:rsidP="00854415">
      <w:pPr>
        <w:pStyle w:val="NormalWeb"/>
        <w:spacing w:line="360" w:lineRule="auto"/>
        <w:jc w:val="both"/>
      </w:pPr>
      <w:r w:rsidRPr="004F16F8">
        <w:t>The researcher will show the effective talent retention strategies to reduce the attrition rate through collection data from website, book, articles and other research.</w:t>
      </w:r>
    </w:p>
    <w:p w14:paraId="43EC40CD" w14:textId="3DF1ED65" w:rsidR="0052090B" w:rsidRDefault="0052090B" w:rsidP="00C44598">
      <w:pPr>
        <w:pStyle w:val="Heading1"/>
      </w:pPr>
      <w:r>
        <w:lastRenderedPageBreak/>
        <w:t>Problem Statement</w:t>
      </w:r>
    </w:p>
    <w:p w14:paraId="20909FB0" w14:textId="00D2E760" w:rsidR="0052090B" w:rsidRDefault="0052090B" w:rsidP="00854415">
      <w:pPr>
        <w:spacing w:line="360" w:lineRule="auto"/>
        <w:jc w:val="both"/>
        <w:rPr>
          <w:szCs w:val="24"/>
          <w:lang w:bidi="my-MM"/>
        </w:rPr>
      </w:pPr>
      <w:r w:rsidRPr="0052090B">
        <w:rPr>
          <w:szCs w:val="24"/>
          <w:lang w:bidi="my-MM"/>
        </w:rPr>
        <w:t xml:space="preserve">The purpose of this study is to decrease the attrition rate of the Ooredoo Myanmar Limited with the effective talent retention strategies. Ooredoo Myanmar Limited is one of the leading telecommunication companies in Myanmar. OML, founded in 2014 and based in Yangon, is one of the leading telecom operators in Myanmar with high quality assets and a large customer base. Ooredoo Myanmar offers mobile telecommunications and Internet services to commercial and residential customers in the country. Since September 2022, Ooredoo Asian Investments Pte Ltd. (Singapore) (“OAI”), the parent company that owns 100 percent of Ooredoo Myanmar Ltd. (“OML”), and 100 percent of Ooredoo Myanmar Fintech Ltd. (“OMFL”) to Nine Communications Pte. Ltd. (“Buyer”) for an enterprise value of approximately USD 576 million and total equity consideration of USD 162 million. </w:t>
      </w:r>
    </w:p>
    <w:p w14:paraId="36030BD7" w14:textId="77777777" w:rsidR="0052090B" w:rsidRPr="0052090B" w:rsidRDefault="0052090B" w:rsidP="00854415">
      <w:pPr>
        <w:spacing w:line="360" w:lineRule="auto"/>
        <w:jc w:val="both"/>
        <w:rPr>
          <w:szCs w:val="24"/>
          <w:lang w:bidi="my-MM"/>
        </w:rPr>
      </w:pPr>
    </w:p>
    <w:p w14:paraId="674AF55B" w14:textId="734AC4D5" w:rsidR="0052090B" w:rsidRDefault="0052090B" w:rsidP="00854415">
      <w:pPr>
        <w:spacing w:line="360" w:lineRule="auto"/>
        <w:jc w:val="both"/>
        <w:rPr>
          <w:szCs w:val="24"/>
          <w:lang w:bidi="my-MM"/>
        </w:rPr>
      </w:pPr>
      <w:r w:rsidRPr="0052090B">
        <w:rPr>
          <w:szCs w:val="24"/>
          <w:lang w:bidi="my-MM"/>
        </w:rPr>
        <w:t xml:space="preserve">Given the recent changes in ownership, the current state of the country, and concerns regarding security, employees are increasingly seeking other opportunities, including relocating abroad. This sense of insecurity stems from apprehensions about their current job stability, compensation, and benefits. Consequently, during this transitional period, there has been a noticeable increase in employee turnover. </w:t>
      </w:r>
    </w:p>
    <w:p w14:paraId="166E1AF0" w14:textId="77777777" w:rsidR="0052090B" w:rsidRPr="0052090B" w:rsidRDefault="0052090B" w:rsidP="00854415">
      <w:pPr>
        <w:spacing w:line="360" w:lineRule="auto"/>
        <w:jc w:val="both"/>
        <w:rPr>
          <w:szCs w:val="24"/>
          <w:lang w:bidi="my-MM"/>
        </w:rPr>
      </w:pPr>
    </w:p>
    <w:p w14:paraId="41B39CC5" w14:textId="77777777" w:rsidR="0052090B" w:rsidRPr="0052090B" w:rsidRDefault="0052090B" w:rsidP="00854415">
      <w:pPr>
        <w:spacing w:line="360" w:lineRule="auto"/>
        <w:jc w:val="both"/>
        <w:rPr>
          <w:szCs w:val="24"/>
          <w:lang w:bidi="my-MM"/>
        </w:rPr>
      </w:pPr>
      <w:r w:rsidRPr="0052090B">
        <w:rPr>
          <w:szCs w:val="24"/>
          <w:lang w:bidi="my-MM"/>
        </w:rPr>
        <w:t>Minimizing employee attrition is of paramount importance for a multitude of reasons. Firstly, it ensures stability within the workforce, which in turn fosters a sense of continuity and reliability throughout the organization. High turnover rates can significantly disrupt workflow, resulting in decreased productivity and heightened costs associated with the recruitment and training of new employees.</w:t>
      </w:r>
    </w:p>
    <w:p w14:paraId="55A19F69" w14:textId="48A9B52F" w:rsidR="0052090B" w:rsidRPr="0052090B" w:rsidRDefault="0052090B" w:rsidP="00854415">
      <w:pPr>
        <w:spacing w:before="100" w:beforeAutospacing="1" w:after="100" w:afterAutospacing="1" w:line="360" w:lineRule="auto"/>
        <w:jc w:val="both"/>
        <w:rPr>
          <w:szCs w:val="24"/>
          <w:lang w:bidi="my-MM"/>
        </w:rPr>
      </w:pPr>
      <w:r w:rsidRPr="0052090B">
        <w:rPr>
          <w:szCs w:val="24"/>
          <w:lang w:bidi="my-MM"/>
        </w:rPr>
        <w:t>Additionally, retaining experienced employees helps preserve valuable institutional knowledge, which might otherwise be lost due to frequent turnover. This knowledge is crucial for maintaining the organization's operational efficiency and competitive edge.</w:t>
      </w:r>
      <w:r w:rsidR="00D57EF6">
        <w:rPr>
          <w:szCs w:val="24"/>
          <w:lang w:bidi="my-MM"/>
        </w:rPr>
        <w:t xml:space="preserve"> </w:t>
      </w:r>
      <w:r w:rsidRPr="0052090B">
        <w:rPr>
          <w:szCs w:val="24"/>
          <w:lang w:bidi="my-MM"/>
        </w:rPr>
        <w:t>Secondly, low attrition rates contribute significantly to a positive work culture and boost employee morale. When employees feel secure in their roles and perceive ample opportunities for growth and advancement within the company, they are more likely to remain engaged, motivated, and loyal to the organization. This increased engagement not only enhances overall performance and innovation but also improves customer satisfaction.</w:t>
      </w:r>
    </w:p>
    <w:p w14:paraId="346D74A2" w14:textId="4E486885" w:rsidR="0052090B" w:rsidRDefault="0052090B" w:rsidP="00854415">
      <w:pPr>
        <w:spacing w:before="100" w:beforeAutospacing="1" w:after="100" w:afterAutospacing="1" w:line="360" w:lineRule="auto"/>
        <w:jc w:val="both"/>
        <w:rPr>
          <w:szCs w:val="24"/>
          <w:lang w:bidi="my-MM"/>
        </w:rPr>
      </w:pPr>
      <w:r w:rsidRPr="0052090B">
        <w:rPr>
          <w:szCs w:val="24"/>
          <w:lang w:bidi="my-MM"/>
        </w:rPr>
        <w:lastRenderedPageBreak/>
        <w:t>Ultimately, all these factors contribute to the long-term success and sustainability of the organization, underscoring the critical importance of minimizing employee attrition.</w:t>
      </w:r>
    </w:p>
    <w:p w14:paraId="052D2352" w14:textId="175C347C" w:rsidR="0052090B" w:rsidRPr="0084326C" w:rsidRDefault="0052090B" w:rsidP="00854415">
      <w:pPr>
        <w:pStyle w:val="Heading1"/>
        <w:rPr>
          <w:rFonts w:eastAsia="Times New Roman"/>
          <w:lang w:bidi="my-MM"/>
        </w:rPr>
      </w:pPr>
      <w:r w:rsidRPr="0057483B">
        <w:rPr>
          <w:rFonts w:eastAsia="Times New Roman"/>
          <w:lang w:bidi="my-MM"/>
        </w:rPr>
        <w:t xml:space="preserve"> </w:t>
      </w:r>
      <w:r w:rsidR="004529A4">
        <w:rPr>
          <w:rFonts w:eastAsia="Times New Roman"/>
          <w:lang w:bidi="my-MM"/>
        </w:rPr>
        <w:t xml:space="preserve">Research </w:t>
      </w:r>
      <w:r w:rsidRPr="0057483B">
        <w:rPr>
          <w:rFonts w:eastAsia="Times New Roman"/>
          <w:lang w:bidi="my-MM"/>
        </w:rPr>
        <w:t>Objective</w:t>
      </w:r>
      <w:r w:rsidR="004529A4">
        <w:rPr>
          <w:rFonts w:eastAsia="Times New Roman"/>
          <w:lang w:bidi="my-MM"/>
        </w:rPr>
        <w:t>s</w:t>
      </w:r>
    </w:p>
    <w:p w14:paraId="11468F7F" w14:textId="77777777" w:rsidR="0052090B" w:rsidRDefault="0052090B" w:rsidP="00854415">
      <w:pPr>
        <w:spacing w:line="360" w:lineRule="auto"/>
        <w:jc w:val="both"/>
        <w:rPr>
          <w:rFonts w:cs="Times New Roman"/>
          <w:szCs w:val="24"/>
        </w:rPr>
      </w:pPr>
      <w:r>
        <w:rPr>
          <w:rFonts w:cs="Times New Roman"/>
          <w:szCs w:val="24"/>
        </w:rPr>
        <w:t xml:space="preserve">The main objectives of this study </w:t>
      </w:r>
      <w:proofErr w:type="gramStart"/>
      <w:r>
        <w:rPr>
          <w:rFonts w:cs="Times New Roman"/>
          <w:szCs w:val="24"/>
        </w:rPr>
        <w:t>is</w:t>
      </w:r>
      <w:proofErr w:type="gramEnd"/>
      <w:r>
        <w:rPr>
          <w:rFonts w:cs="Times New Roman"/>
          <w:szCs w:val="24"/>
        </w:rPr>
        <w:t xml:space="preserve"> to investigate the effectiveness of talent retention strategies on the attrition rate of the Ooredoo Myanmar Limited. The specific objectives are</w:t>
      </w:r>
    </w:p>
    <w:p w14:paraId="7D103C71" w14:textId="485D44B3" w:rsidR="0052090B" w:rsidRDefault="00EA74E9" w:rsidP="00854415">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 xml:space="preserve">To identify the influencing factors of </w:t>
      </w:r>
      <w:r w:rsidRPr="008B72ED">
        <w:rPr>
          <w:rFonts w:ascii="Times New Roman" w:hAnsi="Times New Roman"/>
          <w:sz w:val="24"/>
          <w:szCs w:val="24"/>
        </w:rPr>
        <w:t>Ooredoo Myanmar Limited</w:t>
      </w:r>
      <w:r>
        <w:rPr>
          <w:rFonts w:ascii="Times New Roman" w:hAnsi="Times New Roman"/>
          <w:sz w:val="24"/>
          <w:szCs w:val="24"/>
        </w:rPr>
        <w:t xml:space="preserve"> in Yangon, Myanmar</w:t>
      </w:r>
    </w:p>
    <w:p w14:paraId="1D2DD4D9" w14:textId="015BC8C1" w:rsidR="00EA74E9" w:rsidRDefault="00EA74E9" w:rsidP="00EA74E9">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 xml:space="preserve">To describe the relationship between influencing factors on </w:t>
      </w:r>
      <w:r w:rsidRPr="008B72ED">
        <w:rPr>
          <w:rFonts w:ascii="Times New Roman" w:hAnsi="Times New Roman"/>
          <w:sz w:val="24"/>
          <w:szCs w:val="24"/>
        </w:rPr>
        <w:t xml:space="preserve">employee attrition </w:t>
      </w:r>
      <w:r>
        <w:rPr>
          <w:rFonts w:ascii="Times New Roman" w:hAnsi="Times New Roman"/>
          <w:sz w:val="24"/>
          <w:szCs w:val="24"/>
        </w:rPr>
        <w:t xml:space="preserve">of </w:t>
      </w:r>
      <w:r w:rsidRPr="008B72ED">
        <w:rPr>
          <w:rFonts w:ascii="Times New Roman" w:hAnsi="Times New Roman"/>
          <w:sz w:val="24"/>
          <w:szCs w:val="24"/>
        </w:rPr>
        <w:t>Ooredoo Myanmar Limited</w:t>
      </w:r>
      <w:r>
        <w:rPr>
          <w:rFonts w:ascii="Times New Roman" w:hAnsi="Times New Roman"/>
          <w:sz w:val="24"/>
          <w:szCs w:val="24"/>
        </w:rPr>
        <w:t xml:space="preserve"> in Yangon, Myanmar</w:t>
      </w:r>
    </w:p>
    <w:p w14:paraId="536C8F8B" w14:textId="14D080B3" w:rsidR="00EA74E9" w:rsidRDefault="00EA74E9" w:rsidP="00EA74E9">
      <w:pPr>
        <w:pStyle w:val="ListParagraph"/>
        <w:numPr>
          <w:ilvl w:val="0"/>
          <w:numId w:val="2"/>
        </w:numPr>
        <w:spacing w:after="160" w:line="360" w:lineRule="auto"/>
        <w:jc w:val="both"/>
        <w:rPr>
          <w:rFonts w:ascii="Times New Roman" w:hAnsi="Times New Roman"/>
          <w:sz w:val="24"/>
          <w:szCs w:val="24"/>
        </w:rPr>
      </w:pPr>
      <w:r>
        <w:rPr>
          <w:rFonts w:ascii="Times New Roman" w:hAnsi="Times New Roman"/>
          <w:sz w:val="24"/>
          <w:szCs w:val="24"/>
        </w:rPr>
        <w:t xml:space="preserve">To analyze the influencing factors on </w:t>
      </w:r>
      <w:r w:rsidRPr="008B72ED">
        <w:rPr>
          <w:rFonts w:ascii="Times New Roman" w:hAnsi="Times New Roman"/>
          <w:sz w:val="24"/>
          <w:szCs w:val="24"/>
        </w:rPr>
        <w:t xml:space="preserve">employee attrition </w:t>
      </w:r>
      <w:r>
        <w:rPr>
          <w:rFonts w:ascii="Times New Roman" w:hAnsi="Times New Roman"/>
          <w:sz w:val="24"/>
          <w:szCs w:val="24"/>
        </w:rPr>
        <w:t xml:space="preserve">of </w:t>
      </w:r>
      <w:r w:rsidRPr="008B72ED">
        <w:rPr>
          <w:rFonts w:ascii="Times New Roman" w:hAnsi="Times New Roman"/>
          <w:sz w:val="24"/>
          <w:szCs w:val="24"/>
        </w:rPr>
        <w:t>Ooredoo Myanmar Limited</w:t>
      </w:r>
      <w:r>
        <w:rPr>
          <w:rFonts w:ascii="Times New Roman" w:hAnsi="Times New Roman"/>
          <w:sz w:val="24"/>
          <w:szCs w:val="24"/>
        </w:rPr>
        <w:t xml:space="preserve"> in Yangon, Myanmar</w:t>
      </w:r>
    </w:p>
    <w:p w14:paraId="3D216D3B" w14:textId="3DA7DAD1" w:rsidR="00EA74E9" w:rsidRDefault="00EA74E9" w:rsidP="004073F3">
      <w:pPr>
        <w:pStyle w:val="ListParagraph"/>
        <w:spacing w:after="160" w:line="360" w:lineRule="auto"/>
        <w:jc w:val="both"/>
        <w:rPr>
          <w:rFonts w:ascii="Times New Roman" w:hAnsi="Times New Roman"/>
          <w:sz w:val="24"/>
          <w:szCs w:val="24"/>
        </w:rPr>
      </w:pPr>
    </w:p>
    <w:p w14:paraId="5024CEFF" w14:textId="5E8A41CC" w:rsidR="008B72ED" w:rsidRDefault="008B72ED" w:rsidP="00C44598">
      <w:pPr>
        <w:pStyle w:val="Heading1"/>
      </w:pPr>
      <w:r>
        <w:t xml:space="preserve"> Research Questions</w:t>
      </w:r>
    </w:p>
    <w:p w14:paraId="5429BF79" w14:textId="77777777" w:rsidR="00613DE4" w:rsidRDefault="008B72ED" w:rsidP="00854415">
      <w:pPr>
        <w:pStyle w:val="ListParagraph"/>
        <w:numPr>
          <w:ilvl w:val="0"/>
          <w:numId w:val="3"/>
        </w:numPr>
        <w:spacing w:after="160" w:line="360" w:lineRule="auto"/>
        <w:jc w:val="both"/>
        <w:rPr>
          <w:rFonts w:ascii="Times New Roman" w:hAnsi="Times New Roman"/>
          <w:sz w:val="24"/>
          <w:szCs w:val="24"/>
        </w:rPr>
      </w:pPr>
      <w:r w:rsidRPr="008B72ED">
        <w:rPr>
          <w:rFonts w:ascii="Times New Roman" w:hAnsi="Times New Roman"/>
          <w:sz w:val="24"/>
          <w:szCs w:val="24"/>
        </w:rPr>
        <w:t>Main Research Question:</w:t>
      </w:r>
    </w:p>
    <w:p w14:paraId="370853E7" w14:textId="0CFBDDE5" w:rsidR="00613DE4" w:rsidRPr="008D4DD6" w:rsidRDefault="008B72ED" w:rsidP="008D4DD6">
      <w:pPr>
        <w:pStyle w:val="ListParagraph"/>
        <w:spacing w:after="160" w:line="360" w:lineRule="auto"/>
        <w:jc w:val="both"/>
        <w:rPr>
          <w:rFonts w:ascii="Times New Roman" w:hAnsi="Times New Roman"/>
          <w:sz w:val="24"/>
          <w:szCs w:val="24"/>
        </w:rPr>
      </w:pPr>
      <w:r w:rsidRPr="008B72ED">
        <w:rPr>
          <w:rFonts w:ascii="Times New Roman" w:hAnsi="Times New Roman"/>
          <w:sz w:val="24"/>
          <w:szCs w:val="24"/>
        </w:rPr>
        <w:t xml:space="preserve"> “What are the most effective strategies for reducing employee attrition rate in Ooredoo Myanmar Limited?</w:t>
      </w:r>
    </w:p>
    <w:p w14:paraId="40B45410" w14:textId="77777777" w:rsidR="00613DE4" w:rsidRDefault="008B72ED" w:rsidP="00854415">
      <w:pPr>
        <w:pStyle w:val="ListParagraph"/>
        <w:numPr>
          <w:ilvl w:val="0"/>
          <w:numId w:val="3"/>
        </w:numPr>
        <w:spacing w:after="160" w:line="360" w:lineRule="auto"/>
        <w:jc w:val="both"/>
        <w:rPr>
          <w:rFonts w:ascii="Times New Roman" w:hAnsi="Times New Roman"/>
          <w:sz w:val="24"/>
          <w:szCs w:val="24"/>
        </w:rPr>
      </w:pPr>
      <w:r>
        <w:rPr>
          <w:rFonts w:ascii="Times New Roman" w:hAnsi="Times New Roman"/>
          <w:sz w:val="24"/>
          <w:szCs w:val="24"/>
        </w:rPr>
        <w:t>Sub Q</w:t>
      </w:r>
      <w:r w:rsidR="00613DE4">
        <w:rPr>
          <w:rFonts w:ascii="Times New Roman" w:hAnsi="Times New Roman"/>
          <w:sz w:val="24"/>
          <w:szCs w:val="24"/>
        </w:rPr>
        <w:t>uestions</w:t>
      </w:r>
      <w:r>
        <w:rPr>
          <w:rFonts w:ascii="Times New Roman" w:hAnsi="Times New Roman"/>
          <w:sz w:val="24"/>
          <w:szCs w:val="24"/>
        </w:rPr>
        <w:t xml:space="preserve">: </w:t>
      </w:r>
    </w:p>
    <w:p w14:paraId="4C0FFF27" w14:textId="767A27A2" w:rsidR="00EA74E9" w:rsidRDefault="00EA74E9" w:rsidP="00EA74E9">
      <w:pPr>
        <w:pStyle w:val="ListParagraph"/>
        <w:numPr>
          <w:ilvl w:val="0"/>
          <w:numId w:val="3"/>
        </w:numPr>
        <w:spacing w:after="160" w:line="360" w:lineRule="auto"/>
        <w:jc w:val="both"/>
        <w:rPr>
          <w:rFonts w:ascii="Times New Roman" w:hAnsi="Times New Roman"/>
          <w:sz w:val="24"/>
          <w:szCs w:val="24"/>
        </w:rPr>
      </w:pPr>
      <w:r>
        <w:rPr>
          <w:rFonts w:ascii="Times New Roman" w:hAnsi="Times New Roman"/>
          <w:sz w:val="24"/>
          <w:szCs w:val="24"/>
        </w:rPr>
        <w:t xml:space="preserve">What are the influencing factors of </w:t>
      </w:r>
      <w:r w:rsidRPr="008B72ED">
        <w:rPr>
          <w:rFonts w:ascii="Times New Roman" w:hAnsi="Times New Roman"/>
          <w:sz w:val="24"/>
          <w:szCs w:val="24"/>
        </w:rPr>
        <w:t>Ooredoo Myanmar Limited</w:t>
      </w:r>
      <w:r>
        <w:rPr>
          <w:rFonts w:ascii="Times New Roman" w:hAnsi="Times New Roman"/>
          <w:sz w:val="24"/>
          <w:szCs w:val="24"/>
        </w:rPr>
        <w:t xml:space="preserve"> in Yangon, Myanmar</w:t>
      </w:r>
      <w:r w:rsidR="004073F3">
        <w:rPr>
          <w:rFonts w:ascii="Times New Roman" w:hAnsi="Times New Roman"/>
          <w:sz w:val="24"/>
          <w:szCs w:val="24"/>
        </w:rPr>
        <w:t>?</w:t>
      </w:r>
    </w:p>
    <w:p w14:paraId="1CBC64D2" w14:textId="04DA199E" w:rsidR="00EA74E9" w:rsidRDefault="004073F3" w:rsidP="00EA74E9">
      <w:pPr>
        <w:pStyle w:val="ListParagraph"/>
        <w:numPr>
          <w:ilvl w:val="0"/>
          <w:numId w:val="3"/>
        </w:numPr>
        <w:spacing w:after="160" w:line="360" w:lineRule="auto"/>
        <w:jc w:val="both"/>
        <w:rPr>
          <w:rFonts w:ascii="Times New Roman" w:hAnsi="Times New Roman"/>
          <w:sz w:val="24"/>
          <w:szCs w:val="24"/>
        </w:rPr>
      </w:pPr>
      <w:r>
        <w:rPr>
          <w:rFonts w:ascii="Times New Roman" w:hAnsi="Times New Roman"/>
          <w:sz w:val="24"/>
          <w:szCs w:val="24"/>
        </w:rPr>
        <w:t>What is</w:t>
      </w:r>
      <w:r w:rsidR="00EA74E9">
        <w:rPr>
          <w:rFonts w:ascii="Times New Roman" w:hAnsi="Times New Roman"/>
          <w:sz w:val="24"/>
          <w:szCs w:val="24"/>
        </w:rPr>
        <w:t xml:space="preserve"> the relationship between influencing factors on </w:t>
      </w:r>
      <w:r w:rsidR="00EA74E9" w:rsidRPr="008B72ED">
        <w:rPr>
          <w:rFonts w:ascii="Times New Roman" w:hAnsi="Times New Roman"/>
          <w:sz w:val="24"/>
          <w:szCs w:val="24"/>
        </w:rPr>
        <w:t xml:space="preserve">employee attrition </w:t>
      </w:r>
      <w:r w:rsidR="00EA74E9">
        <w:rPr>
          <w:rFonts w:ascii="Times New Roman" w:hAnsi="Times New Roman"/>
          <w:sz w:val="24"/>
          <w:szCs w:val="24"/>
        </w:rPr>
        <w:t xml:space="preserve">of </w:t>
      </w:r>
      <w:r w:rsidR="00EA74E9" w:rsidRPr="008B72ED">
        <w:rPr>
          <w:rFonts w:ascii="Times New Roman" w:hAnsi="Times New Roman"/>
          <w:sz w:val="24"/>
          <w:szCs w:val="24"/>
        </w:rPr>
        <w:t>Ooredoo Myanmar Limited</w:t>
      </w:r>
      <w:r w:rsidR="00EA74E9">
        <w:rPr>
          <w:rFonts w:ascii="Times New Roman" w:hAnsi="Times New Roman"/>
          <w:sz w:val="24"/>
          <w:szCs w:val="24"/>
        </w:rPr>
        <w:t xml:space="preserve"> in Yangon, Myanmar</w:t>
      </w:r>
      <w:r>
        <w:rPr>
          <w:rFonts w:ascii="Times New Roman" w:hAnsi="Times New Roman"/>
          <w:sz w:val="24"/>
          <w:szCs w:val="24"/>
        </w:rPr>
        <w:t>?</w:t>
      </w:r>
    </w:p>
    <w:p w14:paraId="0274841D" w14:textId="56F06B86" w:rsidR="00EA74E9" w:rsidRDefault="004073F3" w:rsidP="00EA74E9">
      <w:pPr>
        <w:pStyle w:val="ListParagraph"/>
        <w:numPr>
          <w:ilvl w:val="0"/>
          <w:numId w:val="3"/>
        </w:numPr>
        <w:spacing w:after="160" w:line="360" w:lineRule="auto"/>
        <w:jc w:val="both"/>
        <w:rPr>
          <w:rFonts w:ascii="Times New Roman" w:hAnsi="Times New Roman"/>
          <w:sz w:val="24"/>
          <w:szCs w:val="24"/>
        </w:rPr>
      </w:pPr>
      <w:r>
        <w:rPr>
          <w:rFonts w:ascii="Times New Roman" w:hAnsi="Times New Roman"/>
          <w:sz w:val="24"/>
          <w:szCs w:val="24"/>
        </w:rPr>
        <w:t xml:space="preserve">Which factors are </w:t>
      </w:r>
      <w:r w:rsidR="009959E4">
        <w:rPr>
          <w:rFonts w:ascii="Times New Roman" w:hAnsi="Times New Roman"/>
          <w:sz w:val="24"/>
          <w:szCs w:val="24"/>
        </w:rPr>
        <w:t>t</w:t>
      </w:r>
      <w:r>
        <w:rPr>
          <w:rFonts w:ascii="Times New Roman" w:hAnsi="Times New Roman"/>
          <w:sz w:val="24"/>
          <w:szCs w:val="24"/>
        </w:rPr>
        <w:t>he most</w:t>
      </w:r>
      <w:r w:rsidR="00EA74E9">
        <w:rPr>
          <w:rFonts w:ascii="Times New Roman" w:hAnsi="Times New Roman"/>
          <w:sz w:val="24"/>
          <w:szCs w:val="24"/>
        </w:rPr>
        <w:t xml:space="preserve"> influencing factors on </w:t>
      </w:r>
      <w:r w:rsidR="00EA74E9" w:rsidRPr="008B72ED">
        <w:rPr>
          <w:rFonts w:ascii="Times New Roman" w:hAnsi="Times New Roman"/>
          <w:sz w:val="24"/>
          <w:szCs w:val="24"/>
        </w:rPr>
        <w:t xml:space="preserve">employee attrition </w:t>
      </w:r>
      <w:r w:rsidR="00EA74E9">
        <w:rPr>
          <w:rFonts w:ascii="Times New Roman" w:hAnsi="Times New Roman"/>
          <w:sz w:val="24"/>
          <w:szCs w:val="24"/>
        </w:rPr>
        <w:t xml:space="preserve">of </w:t>
      </w:r>
      <w:r w:rsidR="00EA74E9" w:rsidRPr="008B72ED">
        <w:rPr>
          <w:rFonts w:ascii="Times New Roman" w:hAnsi="Times New Roman"/>
          <w:sz w:val="24"/>
          <w:szCs w:val="24"/>
        </w:rPr>
        <w:t>Ooredoo Myanmar Limited</w:t>
      </w:r>
      <w:r w:rsidR="00EA74E9">
        <w:rPr>
          <w:rFonts w:ascii="Times New Roman" w:hAnsi="Times New Roman"/>
          <w:sz w:val="24"/>
          <w:szCs w:val="24"/>
        </w:rPr>
        <w:t xml:space="preserve"> in Yangon, Myanmar</w:t>
      </w:r>
      <w:r>
        <w:rPr>
          <w:rFonts w:ascii="Times New Roman" w:hAnsi="Times New Roman"/>
          <w:sz w:val="24"/>
          <w:szCs w:val="24"/>
        </w:rPr>
        <w:t>?</w:t>
      </w:r>
    </w:p>
    <w:p w14:paraId="4AFD0C60" w14:textId="77777777" w:rsidR="00EA74E9" w:rsidRDefault="00EA74E9" w:rsidP="004073F3">
      <w:pPr>
        <w:pStyle w:val="ListParagraph"/>
        <w:spacing w:after="160" w:line="360" w:lineRule="auto"/>
        <w:jc w:val="both"/>
        <w:rPr>
          <w:rFonts w:ascii="Times New Roman" w:hAnsi="Times New Roman"/>
          <w:sz w:val="24"/>
          <w:szCs w:val="24"/>
        </w:rPr>
      </w:pPr>
    </w:p>
    <w:p w14:paraId="072937B1" w14:textId="2295D2CA" w:rsidR="00613DE4" w:rsidRDefault="00613DE4" w:rsidP="00C44598">
      <w:pPr>
        <w:pStyle w:val="Heading1"/>
      </w:pPr>
      <w:r>
        <w:t xml:space="preserve"> Scope &amp; Limitation</w:t>
      </w:r>
      <w:r w:rsidR="00C44598">
        <w:t xml:space="preserve"> of the Study</w:t>
      </w:r>
    </w:p>
    <w:p w14:paraId="62DFCF4D" w14:textId="5EB5E0E6" w:rsidR="00613DE4" w:rsidRPr="00C13E9C" w:rsidRDefault="00C13E9C" w:rsidP="0084326C">
      <w:pPr>
        <w:pStyle w:val="NormalWeb"/>
        <w:spacing w:before="0" w:beforeAutospacing="0" w:after="0" w:afterAutospacing="0" w:line="360" w:lineRule="auto"/>
        <w:jc w:val="both"/>
        <w:rPr>
          <w:rStyle w:val="Strong"/>
        </w:rPr>
      </w:pPr>
      <w:r w:rsidRPr="00C13E9C">
        <w:rPr>
          <w:rStyle w:val="Strong"/>
        </w:rPr>
        <w:t>Scope</w:t>
      </w:r>
    </w:p>
    <w:p w14:paraId="1C1D8D52" w14:textId="77777777" w:rsidR="00C13E9C" w:rsidRDefault="00C13E9C" w:rsidP="0084326C">
      <w:pPr>
        <w:pStyle w:val="NormalWeb"/>
        <w:spacing w:before="0" w:beforeAutospacing="0" w:line="360" w:lineRule="auto"/>
        <w:jc w:val="both"/>
      </w:pPr>
      <w:r>
        <w:t xml:space="preserve">This study focuses on talent retention strategies aimed at reducing the attrition rate within a telecom company. The research examines retention strategies such as compensation, career development, work environment, recognition programs, and </w:t>
      </w:r>
      <w:r>
        <w:lastRenderedPageBreak/>
        <w:t>work-life balance and their impact on employee satisfaction and attrition rates. Data will be collected from employees across various departments within the company through surveys and interviews, with an emphasis on high-turnover departments. The study is geographically limited to the region where the telecom company operates, and findings are primarily intended to benefit organizations within the telecom sector.</w:t>
      </w:r>
    </w:p>
    <w:p w14:paraId="34C33883" w14:textId="77777777" w:rsidR="00C13E9C" w:rsidRDefault="00C13E9C" w:rsidP="0084326C">
      <w:pPr>
        <w:pStyle w:val="NormalWeb"/>
        <w:spacing w:before="0" w:beforeAutospacing="0" w:after="0" w:afterAutospacing="0" w:line="360" w:lineRule="auto"/>
        <w:jc w:val="both"/>
      </w:pPr>
      <w:r>
        <w:rPr>
          <w:rStyle w:val="Strong"/>
        </w:rPr>
        <w:t>Limitations</w:t>
      </w:r>
    </w:p>
    <w:p w14:paraId="053F7D59" w14:textId="3198A70A" w:rsidR="001D7AEE" w:rsidRDefault="00C13E9C" w:rsidP="0084326C">
      <w:pPr>
        <w:pStyle w:val="NormalWeb"/>
        <w:spacing w:before="0" w:beforeAutospacing="0" w:after="0" w:afterAutospacing="0" w:line="360" w:lineRule="auto"/>
        <w:jc w:val="both"/>
      </w:pPr>
      <w:r>
        <w:t>The study’s findings are limited by several factors. Due to its focus on a single telecom company, the results may not be generalizable to other industries or companies with different organizational cultures. Self-reported data collected through surveys and interviews may introduce response bias, which could impact data reliability. Additionally, the study’s timeframe may not allow for observation of the long-term effects of retention strategies, and external factors such as economic conditions and labor market changes are beyond the study’s control. The study may also face access constraints with certain employee groups, such as remote or newly hired employees, potentially affecting data comprehensiveness.</w:t>
      </w:r>
    </w:p>
    <w:p w14:paraId="6EB2B6EE" w14:textId="77777777" w:rsidR="0084326C" w:rsidRDefault="0084326C" w:rsidP="0084326C">
      <w:pPr>
        <w:pStyle w:val="NormalWeb"/>
        <w:spacing w:before="0" w:beforeAutospacing="0" w:after="0" w:afterAutospacing="0" w:line="360" w:lineRule="auto"/>
        <w:jc w:val="both"/>
      </w:pPr>
    </w:p>
    <w:p w14:paraId="3FD24ECC" w14:textId="48EB0B00" w:rsidR="00C13E9C" w:rsidRDefault="00C44598" w:rsidP="00C44598">
      <w:pPr>
        <w:pStyle w:val="Heading1"/>
      </w:pPr>
      <w:r>
        <w:t xml:space="preserve"> </w:t>
      </w:r>
      <w:r w:rsidR="00C13E9C">
        <w:t>Organization of the Study</w:t>
      </w:r>
    </w:p>
    <w:p w14:paraId="746B04B7" w14:textId="5A8773D4" w:rsidR="00C13E9C" w:rsidRDefault="00C13E9C" w:rsidP="0084326C">
      <w:pPr>
        <w:pStyle w:val="NormalWeb"/>
        <w:spacing w:before="0" w:beforeAutospacing="0" w:line="360" w:lineRule="auto"/>
        <w:jc w:val="both"/>
      </w:pPr>
      <w:r>
        <w:t>This study is organized into five chapters, each covering key aspects of the research on talent retention strategies and their effectiveness in reducing attrition rates within a telecom company.</w:t>
      </w:r>
    </w:p>
    <w:p w14:paraId="39012146" w14:textId="0A152738" w:rsidR="00C13E9C" w:rsidRDefault="00C44598" w:rsidP="00854415">
      <w:pPr>
        <w:pStyle w:val="NormalWeb"/>
        <w:spacing w:line="360" w:lineRule="auto"/>
        <w:jc w:val="both"/>
      </w:pPr>
      <w:r>
        <w:t>C</w:t>
      </w:r>
      <w:r w:rsidR="00C13E9C">
        <w:t>hapter</w:t>
      </w:r>
      <w:r>
        <w:t xml:space="preserve"> one</w:t>
      </w:r>
      <w:r w:rsidR="00C13E9C">
        <w:t xml:space="preserve"> introduces the background and context of the study, including an overview of the telecom industry and the challenges it faces with employee retention. It presents the problem statement, research objectives, and research questions that guide the study. Additionally, it discusses the significance of the study and its potential contributions to the field, along with a summary of the study’s scope, limitations, and organization.</w:t>
      </w:r>
      <w:r>
        <w:t xml:space="preserve"> In chapter two,</w:t>
      </w:r>
      <w:r w:rsidR="00C13E9C">
        <w:t xml:space="preserve"> literature review explores existing theories, concepts, and empirical studies related to employee retention and attrition. It examines key factors influencing turnover, such as job satisfaction, organizational commitment, compensation, career development, work-life balance, and recognition. This chapter also discusses various talent retention strategies and frameworks used in previous research, establishing a theoretical foundation for the study and identifying gaps that this research aims to address.</w:t>
      </w:r>
      <w:r>
        <w:t xml:space="preserve"> C</w:t>
      </w:r>
      <w:r w:rsidR="00C13E9C">
        <w:t>hapter</w:t>
      </w:r>
      <w:r>
        <w:t xml:space="preserve"> three includes</w:t>
      </w:r>
      <w:r w:rsidR="00C13E9C">
        <w:t xml:space="preserve"> outlines the research </w:t>
      </w:r>
      <w:r w:rsidR="00C13E9C">
        <w:lastRenderedPageBreak/>
        <w:t>design and methodology, detailing the study’s approach to data collection and analysis. It includes the research design (quantitative, qualitative, or mixed-methods), sample selection criteria, and data collection instruments such as surveys and interviews. It also describes the data analysis techniques used to assess the effectiveness of retention strategies on attrition rates. Ethical considerations, such as participant confidentiality and data protection, are discussed as well</w:t>
      </w:r>
      <w:r>
        <w:t xml:space="preserve">. </w:t>
      </w:r>
      <w:r w:rsidR="00C13E9C">
        <w:t>The fourth chapter presents the findings of the study, analyzing the data collected through surveys and interviews. Quantitative results are displayed using tables and figures, while qualitative data is analyzed to identify themes and insights. This chapter interprets the results in light of the research questions and objectives, discussing the effectiveness of different retention strategies and factors influencing employee retention in the telecom company.</w:t>
      </w:r>
    </w:p>
    <w:p w14:paraId="48CC261A" w14:textId="790BE916" w:rsidR="00DB48BD" w:rsidRDefault="00C13E9C" w:rsidP="00854415">
      <w:pPr>
        <w:pStyle w:val="NormalWeb"/>
        <w:spacing w:line="360" w:lineRule="auto"/>
        <w:jc w:val="both"/>
      </w:pPr>
      <w:r>
        <w:t>The final chapter summarizes the main findings and conclusions of the study, highlighting the most effective retention strategies identified. It discusses the implications of the findings for the telecom company and offers practical recommendations to improve employee retention and reduce attrition rates. Additionally, this chapter addresses the limitations of the study and suggests areas for future research to build upon the insights gained.</w:t>
      </w:r>
    </w:p>
    <w:p w14:paraId="31F74604" w14:textId="77777777" w:rsidR="004529A4" w:rsidRDefault="004529A4" w:rsidP="00854415">
      <w:pPr>
        <w:pStyle w:val="NormalWeb"/>
        <w:spacing w:line="360" w:lineRule="auto"/>
        <w:jc w:val="both"/>
      </w:pPr>
    </w:p>
    <w:p w14:paraId="7645E39D" w14:textId="77777777" w:rsidR="004529A4" w:rsidRDefault="004529A4" w:rsidP="00854415">
      <w:pPr>
        <w:pStyle w:val="NormalWeb"/>
        <w:spacing w:line="360" w:lineRule="auto"/>
        <w:jc w:val="both"/>
      </w:pPr>
    </w:p>
    <w:p w14:paraId="64E29362" w14:textId="77777777" w:rsidR="004529A4" w:rsidRDefault="004529A4" w:rsidP="00854415">
      <w:pPr>
        <w:pStyle w:val="NormalWeb"/>
        <w:spacing w:line="360" w:lineRule="auto"/>
        <w:jc w:val="both"/>
      </w:pPr>
    </w:p>
    <w:p w14:paraId="3225F7A9" w14:textId="7F8FB061" w:rsidR="004073F3" w:rsidRDefault="004073F3" w:rsidP="00854415">
      <w:pPr>
        <w:pStyle w:val="NormalWeb"/>
        <w:spacing w:line="360" w:lineRule="auto"/>
        <w:jc w:val="both"/>
      </w:pPr>
    </w:p>
    <w:p w14:paraId="1DC08597" w14:textId="77777777" w:rsidR="0084326C" w:rsidRDefault="0084326C" w:rsidP="00854415">
      <w:pPr>
        <w:pStyle w:val="NormalWeb"/>
        <w:spacing w:line="360" w:lineRule="auto"/>
        <w:jc w:val="both"/>
      </w:pPr>
    </w:p>
    <w:p w14:paraId="7DD1B1C4" w14:textId="77777777" w:rsidR="0084326C" w:rsidRDefault="0084326C" w:rsidP="00854415">
      <w:pPr>
        <w:pStyle w:val="NormalWeb"/>
        <w:spacing w:line="360" w:lineRule="auto"/>
        <w:jc w:val="both"/>
      </w:pPr>
    </w:p>
    <w:p w14:paraId="709DAA14" w14:textId="77777777" w:rsidR="0084326C" w:rsidRDefault="0084326C" w:rsidP="00854415">
      <w:pPr>
        <w:pStyle w:val="NormalWeb"/>
        <w:spacing w:line="360" w:lineRule="auto"/>
        <w:jc w:val="both"/>
      </w:pPr>
    </w:p>
    <w:p w14:paraId="6B92C776" w14:textId="77777777" w:rsidR="0084326C" w:rsidRDefault="0084326C" w:rsidP="00854415">
      <w:pPr>
        <w:pStyle w:val="NormalWeb"/>
        <w:spacing w:line="360" w:lineRule="auto"/>
        <w:jc w:val="both"/>
      </w:pPr>
    </w:p>
    <w:p w14:paraId="78FADFFE" w14:textId="77777777" w:rsidR="0084326C" w:rsidRDefault="0084326C" w:rsidP="00854415">
      <w:pPr>
        <w:pStyle w:val="NormalWeb"/>
        <w:spacing w:line="360" w:lineRule="auto"/>
        <w:jc w:val="both"/>
      </w:pPr>
    </w:p>
    <w:p w14:paraId="7BD9D826" w14:textId="202C76FA" w:rsidR="00E10024" w:rsidRDefault="00DB48BD" w:rsidP="0084326C">
      <w:pPr>
        <w:pStyle w:val="NormalWeb"/>
        <w:spacing w:before="0" w:beforeAutospacing="0" w:after="0" w:afterAutospacing="0" w:line="360" w:lineRule="auto"/>
        <w:jc w:val="both"/>
        <w:rPr>
          <w:b/>
          <w:sz w:val="28"/>
        </w:rPr>
      </w:pPr>
      <w:r>
        <w:lastRenderedPageBreak/>
        <w:t xml:space="preserve">                                            </w:t>
      </w:r>
      <w:r>
        <w:tab/>
        <w:t xml:space="preserve">     </w:t>
      </w:r>
      <w:r w:rsidR="00E10024">
        <w:rPr>
          <w:b/>
          <w:sz w:val="28"/>
        </w:rPr>
        <w:t>CHAPTER II</w:t>
      </w:r>
    </w:p>
    <w:p w14:paraId="79B6308A" w14:textId="74D73AD3" w:rsidR="00E10024" w:rsidRDefault="00E10024" w:rsidP="0084326C">
      <w:pPr>
        <w:spacing w:line="360" w:lineRule="auto"/>
        <w:jc w:val="center"/>
        <w:rPr>
          <w:rFonts w:cs="Times New Roman"/>
          <w:b/>
          <w:sz w:val="28"/>
        </w:rPr>
      </w:pPr>
      <w:r>
        <w:rPr>
          <w:rFonts w:cs="Times New Roman"/>
          <w:b/>
          <w:sz w:val="28"/>
        </w:rPr>
        <w:t>LITERATURE REVIEW</w:t>
      </w:r>
    </w:p>
    <w:p w14:paraId="7FF8ACF4" w14:textId="29A8CBC9" w:rsidR="00DB48BD" w:rsidRDefault="00DB48BD" w:rsidP="00854415">
      <w:pPr>
        <w:spacing w:line="360" w:lineRule="auto"/>
        <w:jc w:val="both"/>
        <w:rPr>
          <w:rFonts w:cs="Times New Roman"/>
          <w:b/>
          <w:sz w:val="28"/>
        </w:rPr>
      </w:pPr>
    </w:p>
    <w:p w14:paraId="4E577176" w14:textId="380DBCBE" w:rsidR="00C44598" w:rsidRPr="00C44598" w:rsidRDefault="00DB48BD" w:rsidP="0084326C">
      <w:pPr>
        <w:pStyle w:val="Heading1"/>
        <w:numPr>
          <w:ilvl w:val="0"/>
          <w:numId w:val="0"/>
        </w:numPr>
        <w:ind w:left="420" w:hanging="420"/>
      </w:pPr>
      <w:r>
        <w:t>2.1 Introduction &amp; Importance of Subject Area</w:t>
      </w:r>
    </w:p>
    <w:p w14:paraId="0720EC4F" w14:textId="5335C24C" w:rsidR="0056015D" w:rsidRDefault="00F5761C" w:rsidP="00854415">
      <w:pPr>
        <w:spacing w:line="360" w:lineRule="auto"/>
        <w:jc w:val="both"/>
      </w:pPr>
      <w:r>
        <w:t>The term "attrition," as defined in the dictionary, refers to the process of gradually weakening or eroding something, often by consistently attacking it, with a particular focus on diminishing the strength or confidence of an adversary. However, in the context of the corporate and industrial world, the concept takes on a more specific meaning. The attrition rate, commonly referred to as the "churn rate," is a crucial metric used by organizations to measure and evaluate the frequency at which employees voluntarily exit a company. Additionally, this term is extended to assess the rate at which customers discontinue their association with a business, providing a broader understanding of retention challenges across various domains.</w:t>
      </w:r>
    </w:p>
    <w:p w14:paraId="506BD053" w14:textId="77777777" w:rsidR="00AC5A4D" w:rsidRDefault="00AC5A4D" w:rsidP="00854415">
      <w:pPr>
        <w:spacing w:line="360" w:lineRule="auto"/>
        <w:jc w:val="both"/>
      </w:pPr>
    </w:p>
    <w:p w14:paraId="1C921F1D" w14:textId="020EA65C" w:rsidR="000263B2" w:rsidRPr="0084326C" w:rsidRDefault="00AC5A4D" w:rsidP="0084326C">
      <w:pPr>
        <w:pStyle w:val="Heading2"/>
        <w:spacing w:line="360" w:lineRule="auto"/>
        <w:jc w:val="both"/>
        <w:rPr>
          <w:rFonts w:ascii="Times New Roman" w:hAnsi="Times New Roman" w:cs="Times New Roman"/>
          <w:b/>
          <w:color w:val="auto"/>
          <w:sz w:val="24"/>
          <w:szCs w:val="24"/>
        </w:rPr>
      </w:pPr>
      <w:r w:rsidRPr="0084326C">
        <w:rPr>
          <w:rFonts w:ascii="Times New Roman" w:hAnsi="Times New Roman" w:cs="Times New Roman"/>
          <w:b/>
          <w:color w:val="auto"/>
          <w:sz w:val="24"/>
          <w:szCs w:val="24"/>
        </w:rPr>
        <w:t>2.1.1 Types of Attrition</w:t>
      </w:r>
    </w:p>
    <w:p w14:paraId="2279550A" w14:textId="75597AA8" w:rsidR="000263B2" w:rsidRDefault="000263B2" w:rsidP="00854415">
      <w:pPr>
        <w:spacing w:line="360" w:lineRule="auto"/>
        <w:jc w:val="both"/>
      </w:pPr>
      <w:r>
        <w:t>There are 5 types of attrition. Understanding these types helps organizations analyze attrition patterns and implement strategies to mitigate their negative impacts.</w:t>
      </w:r>
      <w:r w:rsidR="001D7AEE">
        <w:rPr>
          <w:noProof/>
        </w:rPr>
        <w:t xml:space="preserve"> </w:t>
      </w:r>
      <w:r w:rsidR="001D7AEE" w:rsidRPr="001D7AEE">
        <w:rPr>
          <w:b/>
          <w:bCs/>
          <w:noProof/>
        </w:rPr>
        <w:t>(BasuMallick, 2021)</w:t>
      </w:r>
    </w:p>
    <w:p w14:paraId="1638FE99" w14:textId="42B5C782" w:rsidR="000263B2" w:rsidRDefault="000263B2" w:rsidP="00854415">
      <w:pPr>
        <w:spacing w:line="360" w:lineRule="auto"/>
        <w:jc w:val="both"/>
      </w:pPr>
    </w:p>
    <w:p w14:paraId="52B39B6B" w14:textId="017602C0" w:rsidR="000263B2" w:rsidRDefault="000263B2" w:rsidP="00854415">
      <w:pPr>
        <w:pStyle w:val="ListParagraph"/>
        <w:numPr>
          <w:ilvl w:val="0"/>
          <w:numId w:val="23"/>
        </w:numPr>
        <w:spacing w:line="360" w:lineRule="auto"/>
        <w:jc w:val="both"/>
        <w:rPr>
          <w:rFonts w:ascii="Times New Roman" w:hAnsi="Times New Roman"/>
          <w:sz w:val="24"/>
          <w:szCs w:val="24"/>
        </w:rPr>
      </w:pPr>
      <w:r w:rsidRPr="000263B2">
        <w:rPr>
          <w:rFonts w:ascii="Times New Roman" w:hAnsi="Times New Roman"/>
          <w:sz w:val="24"/>
          <w:szCs w:val="24"/>
        </w:rPr>
        <w:t>Attrition Due to Retirement</w:t>
      </w:r>
    </w:p>
    <w:p w14:paraId="27542EF5" w14:textId="1F6D3175" w:rsidR="000263B2" w:rsidRPr="000263B2" w:rsidRDefault="000263B2" w:rsidP="00854415">
      <w:pPr>
        <w:pStyle w:val="NormalWeb"/>
        <w:spacing w:line="360" w:lineRule="auto"/>
        <w:jc w:val="both"/>
      </w:pPr>
      <w:r>
        <w:t>This type of attrition occurs when employees leave the organization upon reaching the retirement age or deciding to retire early. It is a natural and predictable form of turnover that typically affects older, long-tenured employees.</w:t>
      </w:r>
      <w:r w:rsidR="009C2A70">
        <w:t xml:space="preserve"> </w:t>
      </w:r>
      <w:r>
        <w:t>Retirement-based attrition presents both challenges and opportunities for organizations. Challenges include the loss of experienced talent, institutional knowledge, and leadership, which can impact operations and mentorship within teams. On the other hand, it creates opportunities for succession planning, promoting younger employees, and bringing in fresh talent with new perspectives.</w:t>
      </w:r>
      <w:r w:rsidR="009C2A70">
        <w:t xml:space="preserve"> </w:t>
      </w:r>
      <w:r>
        <w:t>To manage this type of attrition effectively, organizations often implement knowledge transfer programs, mentorship initiatives, and phased retirement options to ensure a smooth transition and minimize the impact on productivity.</w:t>
      </w:r>
    </w:p>
    <w:p w14:paraId="46E160A3" w14:textId="0DD53D74" w:rsidR="000263B2" w:rsidRDefault="000263B2" w:rsidP="00854415">
      <w:pPr>
        <w:pStyle w:val="ListParagraph"/>
        <w:numPr>
          <w:ilvl w:val="0"/>
          <w:numId w:val="23"/>
        </w:numPr>
        <w:spacing w:line="360" w:lineRule="auto"/>
        <w:jc w:val="both"/>
        <w:rPr>
          <w:rFonts w:ascii="Times New Roman" w:hAnsi="Times New Roman"/>
          <w:sz w:val="24"/>
          <w:szCs w:val="24"/>
        </w:rPr>
      </w:pPr>
      <w:r w:rsidRPr="000263B2">
        <w:rPr>
          <w:rFonts w:ascii="Times New Roman" w:hAnsi="Times New Roman"/>
          <w:sz w:val="24"/>
          <w:szCs w:val="24"/>
        </w:rPr>
        <w:lastRenderedPageBreak/>
        <w:t>Voluntary Attrition</w:t>
      </w:r>
    </w:p>
    <w:p w14:paraId="48A346DC" w14:textId="33C1215F" w:rsidR="00AA4295" w:rsidRDefault="00AA4295" w:rsidP="00854415">
      <w:pPr>
        <w:spacing w:line="360" w:lineRule="auto"/>
        <w:jc w:val="both"/>
      </w:pPr>
      <w:r>
        <w:t>Voluntary attrition occurs when employees choose to leave an organization of their own accord. This type of turnover is driven by the employee's decision and can result from various personal or professional reasons such as career advancement, compensation issues, job dissatisfaction, relocation or personal cases and pursuit of education. This attrition presents the challenges to the organization like loss of talents, increased cost per hiring, operational disruption, reputation risk. Effectively managing voluntary attrition requires organizations to understand the root causes and take strategic steps to retain valuable employees.</w:t>
      </w:r>
    </w:p>
    <w:p w14:paraId="31796B08" w14:textId="77777777" w:rsidR="00AA4295" w:rsidRPr="00AA4295" w:rsidRDefault="00AA4295" w:rsidP="00854415">
      <w:pPr>
        <w:spacing w:line="360" w:lineRule="auto"/>
        <w:jc w:val="both"/>
        <w:rPr>
          <w:szCs w:val="24"/>
        </w:rPr>
      </w:pPr>
    </w:p>
    <w:p w14:paraId="14B8C373" w14:textId="7A0DAB28" w:rsidR="00AA4295" w:rsidRDefault="000263B2" w:rsidP="00854415">
      <w:pPr>
        <w:pStyle w:val="ListParagraph"/>
        <w:numPr>
          <w:ilvl w:val="0"/>
          <w:numId w:val="23"/>
        </w:numPr>
        <w:spacing w:line="360" w:lineRule="auto"/>
        <w:jc w:val="both"/>
        <w:rPr>
          <w:rFonts w:ascii="Times New Roman" w:hAnsi="Times New Roman"/>
          <w:sz w:val="24"/>
          <w:szCs w:val="24"/>
        </w:rPr>
      </w:pPr>
      <w:r w:rsidRPr="000263B2">
        <w:rPr>
          <w:rFonts w:ascii="Times New Roman" w:hAnsi="Times New Roman"/>
          <w:sz w:val="24"/>
          <w:szCs w:val="24"/>
        </w:rPr>
        <w:t>Involuntary Attrition</w:t>
      </w:r>
    </w:p>
    <w:p w14:paraId="796C2466" w14:textId="6BB0CD36" w:rsidR="00AA4295" w:rsidRDefault="00AA4295" w:rsidP="00854415">
      <w:pPr>
        <w:spacing w:line="360" w:lineRule="auto"/>
        <w:jc w:val="both"/>
      </w:pPr>
      <w:r>
        <w:t>Involuntary attrition occurs when employees leave an organization due to decisions made by the employer rather than by the employees themselves. This type of turnover is typically not under the control of the employees and can arise from various organizational or individual performance-related factors.</w:t>
      </w:r>
      <w:r w:rsidR="00084F7D">
        <w:t xml:space="preserve"> Common cause of involuntary attrition </w:t>
      </w:r>
      <w:proofErr w:type="gramStart"/>
      <w:r w:rsidR="00084F7D">
        <w:t>are</w:t>
      </w:r>
      <w:proofErr w:type="gramEnd"/>
      <w:r w:rsidR="00084F7D">
        <w:t xml:space="preserve"> – poor performance, misconduct, restructuring or downsizing, Economic challenges, Automation or technology changes. The viral impacts of involuntary attrition on organizations are decreasing the moral of remaining employees, reputation risk and legal and compliance issues. Involuntary attrition, while sometimes unavoidable, should be managed thoughtfully to maintain organizational stability, employee trust, and a positive reputation.</w:t>
      </w:r>
    </w:p>
    <w:p w14:paraId="1FB8A76D" w14:textId="77777777" w:rsidR="00084F7D" w:rsidRPr="00AA4295" w:rsidRDefault="00084F7D" w:rsidP="00854415">
      <w:pPr>
        <w:spacing w:line="360" w:lineRule="auto"/>
        <w:jc w:val="both"/>
        <w:rPr>
          <w:szCs w:val="24"/>
        </w:rPr>
      </w:pPr>
    </w:p>
    <w:p w14:paraId="0226722B" w14:textId="44FEB7F0" w:rsidR="000263B2" w:rsidRDefault="000263B2" w:rsidP="00854415">
      <w:pPr>
        <w:pStyle w:val="ListParagraph"/>
        <w:numPr>
          <w:ilvl w:val="0"/>
          <w:numId w:val="23"/>
        </w:numPr>
        <w:spacing w:line="360" w:lineRule="auto"/>
        <w:jc w:val="both"/>
        <w:rPr>
          <w:rFonts w:ascii="Times New Roman" w:hAnsi="Times New Roman"/>
          <w:sz w:val="24"/>
          <w:szCs w:val="24"/>
        </w:rPr>
      </w:pPr>
      <w:r w:rsidRPr="000263B2">
        <w:rPr>
          <w:rFonts w:ascii="Times New Roman" w:hAnsi="Times New Roman"/>
          <w:sz w:val="24"/>
          <w:szCs w:val="24"/>
        </w:rPr>
        <w:t>Internal Attrition</w:t>
      </w:r>
    </w:p>
    <w:p w14:paraId="7AE3456E" w14:textId="282DEE7F" w:rsidR="00084F7D" w:rsidRDefault="00D21EDF" w:rsidP="00854415">
      <w:pPr>
        <w:spacing w:line="360" w:lineRule="auto"/>
        <w:jc w:val="both"/>
      </w:pPr>
      <w:r>
        <w:t xml:space="preserve">Internal attrition occurs when employees leave their current roles within an organization to take on new positions in a different department, location, or function within the same company. Unlike external attrition, where employees exit the organization entirely, internal attrition represents a reshuffling of talent within the organization. Key characteristics of internal attrition are role transition, promotion, department transfer, geographic relocations. Internal attrition </w:t>
      </w:r>
      <w:proofErr w:type="gramStart"/>
      <w:r>
        <w:t>demonstrate</w:t>
      </w:r>
      <w:proofErr w:type="gramEnd"/>
      <w:r>
        <w:t xml:space="preserve"> the challenges and benefits to organization. Challenges due to internal attrition are role vacancies, knowledge transfer and team dynamics. On the other side, the benefits of internal attrition are talent retention, skill development, cost saving and employee </w:t>
      </w:r>
      <w:r>
        <w:lastRenderedPageBreak/>
        <w:t>engagement. Internal attrition can be a positive force within organizations, fostering employee growth while meeting business needs, as long as it is managed strategically and supported by strong workforce planning.</w:t>
      </w:r>
    </w:p>
    <w:p w14:paraId="052347DF" w14:textId="77777777" w:rsidR="00D21EDF" w:rsidRPr="00084F7D" w:rsidRDefault="00D21EDF" w:rsidP="00854415">
      <w:pPr>
        <w:spacing w:line="360" w:lineRule="auto"/>
        <w:ind w:left="360"/>
        <w:jc w:val="both"/>
        <w:rPr>
          <w:szCs w:val="24"/>
        </w:rPr>
      </w:pPr>
    </w:p>
    <w:p w14:paraId="1220DD4B" w14:textId="67E950A7" w:rsidR="000263B2" w:rsidRPr="000263B2" w:rsidRDefault="000263B2" w:rsidP="00854415">
      <w:pPr>
        <w:pStyle w:val="ListParagraph"/>
        <w:numPr>
          <w:ilvl w:val="0"/>
          <w:numId w:val="23"/>
        </w:numPr>
        <w:spacing w:line="360" w:lineRule="auto"/>
        <w:jc w:val="both"/>
        <w:rPr>
          <w:rFonts w:ascii="Times New Roman" w:hAnsi="Times New Roman"/>
          <w:sz w:val="24"/>
          <w:szCs w:val="24"/>
        </w:rPr>
      </w:pPr>
      <w:r w:rsidRPr="000263B2">
        <w:rPr>
          <w:rFonts w:ascii="Times New Roman" w:hAnsi="Times New Roman"/>
          <w:sz w:val="24"/>
          <w:szCs w:val="24"/>
        </w:rPr>
        <w:t>Demographic – Specific Attrition</w:t>
      </w:r>
    </w:p>
    <w:p w14:paraId="5139FAE1" w14:textId="4C2130DD" w:rsidR="00AC5A4D" w:rsidRDefault="00D21EDF" w:rsidP="00854415">
      <w:pPr>
        <w:spacing w:line="360" w:lineRule="auto"/>
        <w:jc w:val="both"/>
      </w:pPr>
      <w:r>
        <w:t xml:space="preserve">Demographic-specific attrition occurs when employee turnover is disproportionately concentrated within certain demographic groups, such as age, gender, ethnicity, or seniority. This type of attrition can highlight patterns that may indicate systemic issues or unique challenges faced by specific groups within the workforce. The common reasons of that kind of attrition are age-related turnover, gender disparities, cultural and ethnic factors, </w:t>
      </w:r>
      <w:r w:rsidR="00E27629">
        <w:t>seniority based turnover. Demographic-specific attrition provides valuable insights into workforce dynamics, enabling organizations to develop targeted strategies that foster a diverse, inclusive, and satisfied workforce.</w:t>
      </w:r>
    </w:p>
    <w:p w14:paraId="305C61E8" w14:textId="369F39EB" w:rsidR="00416508" w:rsidRDefault="00416508" w:rsidP="00854415">
      <w:pPr>
        <w:spacing w:line="360" w:lineRule="auto"/>
        <w:jc w:val="both"/>
      </w:pPr>
    </w:p>
    <w:p w14:paraId="157DB2A8" w14:textId="4C528459" w:rsidR="00416508" w:rsidRPr="00D57EF6" w:rsidRDefault="00416508" w:rsidP="00854415">
      <w:pPr>
        <w:pStyle w:val="Heading2"/>
        <w:spacing w:line="360" w:lineRule="auto"/>
        <w:jc w:val="both"/>
        <w:rPr>
          <w:rFonts w:ascii="Times New Roman" w:hAnsi="Times New Roman" w:cs="Times New Roman"/>
          <w:b/>
          <w:color w:val="auto"/>
          <w:sz w:val="24"/>
          <w:szCs w:val="24"/>
          <w:lang w:bidi="my-MM"/>
        </w:rPr>
      </w:pPr>
      <w:r w:rsidRPr="00D57EF6">
        <w:rPr>
          <w:rFonts w:ascii="Times New Roman" w:hAnsi="Times New Roman" w:cs="Times New Roman"/>
          <w:b/>
          <w:color w:val="auto"/>
          <w:sz w:val="24"/>
          <w:szCs w:val="24"/>
          <w:lang w:bidi="my-MM"/>
        </w:rPr>
        <w:t xml:space="preserve">2.1.2 </w:t>
      </w:r>
      <w:r w:rsidR="008E76E6" w:rsidRPr="00D57EF6">
        <w:rPr>
          <w:rFonts w:ascii="Times New Roman" w:hAnsi="Times New Roman" w:cs="Times New Roman"/>
          <w:b/>
          <w:color w:val="auto"/>
          <w:sz w:val="24"/>
          <w:szCs w:val="24"/>
          <w:lang w:bidi="my-MM"/>
        </w:rPr>
        <w:t xml:space="preserve">Top </w:t>
      </w:r>
      <w:r w:rsidRPr="00D57EF6">
        <w:rPr>
          <w:rFonts w:ascii="Times New Roman" w:hAnsi="Times New Roman" w:cs="Times New Roman"/>
          <w:b/>
          <w:color w:val="auto"/>
          <w:sz w:val="24"/>
          <w:szCs w:val="24"/>
          <w:lang w:bidi="my-MM"/>
        </w:rPr>
        <w:t>Causes of High Attrition</w:t>
      </w:r>
      <w:r w:rsidR="008E76E6" w:rsidRPr="00D57EF6">
        <w:rPr>
          <w:rFonts w:ascii="Times New Roman" w:hAnsi="Times New Roman" w:cs="Times New Roman"/>
          <w:b/>
          <w:color w:val="auto"/>
          <w:sz w:val="24"/>
          <w:szCs w:val="24"/>
          <w:lang w:bidi="my-MM"/>
        </w:rPr>
        <w:t xml:space="preserve"> Rate</w:t>
      </w:r>
    </w:p>
    <w:p w14:paraId="14AC1B1C" w14:textId="1AD3CA84" w:rsidR="008E76E6" w:rsidRDefault="008E76E6" w:rsidP="00854415">
      <w:pPr>
        <w:spacing w:line="360" w:lineRule="auto"/>
        <w:jc w:val="both"/>
        <w:rPr>
          <w:lang w:bidi="my-MM"/>
        </w:rPr>
      </w:pPr>
      <w:r>
        <w:rPr>
          <w:lang w:bidi="my-MM"/>
        </w:rPr>
        <w:t>(a) Compensation &amp; Benefits</w:t>
      </w:r>
    </w:p>
    <w:p w14:paraId="73B6343B" w14:textId="77777777" w:rsidR="008E76E6" w:rsidRDefault="008E76E6" w:rsidP="00854415">
      <w:pPr>
        <w:pStyle w:val="NormalWeb"/>
        <w:spacing w:line="360" w:lineRule="auto"/>
        <w:jc w:val="both"/>
      </w:pPr>
      <w:r>
        <w:t>Compensation is a critical factor influencing employee satisfaction, significantly impacting both attrition and retention rates. While it is not the only reason employees remain with an organization, competitive pay ensures that team members feel valued and appropriately rewarded for their efforts and contributions.</w:t>
      </w:r>
    </w:p>
    <w:p w14:paraId="2FFEAFE0" w14:textId="008F60C2" w:rsidR="008E76E6" w:rsidRDefault="008E76E6" w:rsidP="00854415">
      <w:pPr>
        <w:pStyle w:val="NormalWeb"/>
        <w:spacing w:line="360" w:lineRule="auto"/>
        <w:jc w:val="both"/>
      </w:pPr>
      <w:r>
        <w:t>Studies suggest that approximately 80% of the improvement in turnover rates can be attributed to employees’ positive reactions to higher wages. When employees perceive their compensation as being below market standards or feel it does not adequately reflect their experience and contributions, they are more likely to explore alternative job opportunities. Thus, fair and competitive pay structures are essential for fostering employee loyalty and reducing attrition.</w:t>
      </w:r>
      <w:sdt>
        <w:sdtPr>
          <w:id w:val="-661616783"/>
          <w:citation/>
        </w:sdtPr>
        <w:sdtEndPr/>
        <w:sdtContent>
          <w:r>
            <w:fldChar w:fldCharType="begin"/>
          </w:r>
          <w:r>
            <w:instrText xml:space="preserve"> CITATION Tal24 \l 1033 </w:instrText>
          </w:r>
          <w:r>
            <w:fldChar w:fldCharType="separate"/>
          </w:r>
          <w:r w:rsidR="00694D12">
            <w:rPr>
              <w:noProof/>
            </w:rPr>
            <w:t xml:space="preserve"> (Sachs, 2024)</w:t>
          </w:r>
          <w:r>
            <w:fldChar w:fldCharType="end"/>
          </w:r>
        </w:sdtContent>
      </w:sdt>
    </w:p>
    <w:p w14:paraId="18AC4BE8" w14:textId="0710C907" w:rsidR="0065437A" w:rsidRPr="001F1FFC" w:rsidRDefault="0065437A" w:rsidP="0084326C">
      <w:pPr>
        <w:spacing w:line="360" w:lineRule="auto"/>
        <w:ind w:firstLine="720"/>
        <w:jc w:val="both"/>
        <w:rPr>
          <w:rFonts w:cs="Times New Roman"/>
          <w:szCs w:val="24"/>
        </w:rPr>
      </w:pPr>
      <w:r w:rsidRPr="001F1FFC">
        <w:rPr>
          <w:rFonts w:cs="Times New Roman"/>
          <w:szCs w:val="24"/>
        </w:rPr>
        <w:t xml:space="preserve">Herman (2005) emphasizes that compensation helps define job roles and responsibilities while aiming to influence current and future employee performance. It serves various objectives, primarily attracting, retaining, and motivating high-potential employees. However, achieving these objectives is subject to constraints </w:t>
      </w:r>
      <w:r w:rsidRPr="001F1FFC">
        <w:rPr>
          <w:rFonts w:cs="Times New Roman"/>
          <w:szCs w:val="24"/>
        </w:rPr>
        <w:lastRenderedPageBreak/>
        <w:t>such as maintaining equity, cost control, and compliance with legal requirements, including wage and salary legislation (Steven &amp; Loring, 1996).</w:t>
      </w:r>
    </w:p>
    <w:p w14:paraId="177F9BC4" w14:textId="29FCCE77" w:rsidR="0065437A" w:rsidRDefault="0065437A" w:rsidP="0084326C">
      <w:pPr>
        <w:spacing w:line="360" w:lineRule="auto"/>
        <w:ind w:firstLine="720"/>
        <w:jc w:val="both"/>
        <w:rPr>
          <w:rFonts w:cs="Times New Roman"/>
          <w:szCs w:val="24"/>
        </w:rPr>
      </w:pPr>
      <w:r w:rsidRPr="001F1FFC">
        <w:rPr>
          <w:rFonts w:cs="Times New Roman"/>
          <w:szCs w:val="24"/>
        </w:rPr>
        <w:t>From an employee's perspective, compensation is significant because it reflects their personal and market value to the organization (Steven &amp; Loring, 1996). Employers also recognize the importance of compensation as a communication tool, conveying expectations and rewarding goal achievement (about.com, 2009). Additionally, compensation, as noted by Yale and Donald (2002), rewards performance relative to others, encourages year-to-year improvement, measures success or progress regularly, and balances rewards with risk while providing opportunities for capital accumulation. Consequently, compensation is a critical concern for both employees and employers alike.</w:t>
      </w:r>
    </w:p>
    <w:p w14:paraId="6289692F" w14:textId="77777777" w:rsidR="0084326C" w:rsidRPr="0084326C" w:rsidRDefault="0084326C" w:rsidP="0084326C">
      <w:pPr>
        <w:spacing w:line="360" w:lineRule="auto"/>
        <w:ind w:firstLine="720"/>
        <w:jc w:val="both"/>
        <w:rPr>
          <w:rFonts w:cs="Times New Roman"/>
          <w:szCs w:val="24"/>
        </w:rPr>
      </w:pPr>
    </w:p>
    <w:p w14:paraId="0EB410A1" w14:textId="6496B6D0" w:rsidR="008E76E6" w:rsidRDefault="008E76E6" w:rsidP="00854415">
      <w:pPr>
        <w:spacing w:line="360" w:lineRule="auto"/>
        <w:jc w:val="both"/>
        <w:rPr>
          <w:lang w:bidi="my-MM"/>
        </w:rPr>
      </w:pPr>
      <w:r>
        <w:rPr>
          <w:lang w:bidi="my-MM"/>
        </w:rPr>
        <w:t>(b) Growth &amp; Development</w:t>
      </w:r>
    </w:p>
    <w:p w14:paraId="6B893E80" w14:textId="77777777" w:rsidR="00B31CCF" w:rsidRDefault="00B31CCF" w:rsidP="0084326C">
      <w:pPr>
        <w:pStyle w:val="NormalWeb"/>
        <w:spacing w:before="0" w:beforeAutospacing="0" w:line="360" w:lineRule="auto"/>
        <w:jc w:val="both"/>
      </w:pPr>
      <w:r>
        <w:t>Today's workforce places a high value on career growth and development opportunities. Employee engagement often declines when individuals feel they lack the chance to acquire new skills, take on greater responsibilities, or advance within the organization. This stagnation can lead to dissatisfaction and, ultimately, higher attrition rates.</w:t>
      </w:r>
    </w:p>
    <w:p w14:paraId="0B2F9E4D" w14:textId="77777777" w:rsidR="00B31CCF" w:rsidRDefault="00B31CCF" w:rsidP="00854415">
      <w:pPr>
        <w:pStyle w:val="NormalWeb"/>
        <w:spacing w:line="360" w:lineRule="auto"/>
        <w:jc w:val="both"/>
      </w:pPr>
      <w:r>
        <w:t>Research indicates that over 90% of employees would remain in their jobs longer if their employer actively invested in their professional development. To address this, organizations can implement continuous learning programs, provide mentorship opportunities, and establish clear career progression paths. These initiatives enable employees to envision a long-term future within the company, fostering engagement, loyalty, and reduced turnover.</w:t>
      </w:r>
    </w:p>
    <w:p w14:paraId="288592A4" w14:textId="15AF5073" w:rsidR="008E76E6" w:rsidRDefault="008E76E6" w:rsidP="00854415">
      <w:pPr>
        <w:spacing w:line="360" w:lineRule="auto"/>
        <w:jc w:val="both"/>
        <w:rPr>
          <w:lang w:bidi="my-MM"/>
        </w:rPr>
      </w:pPr>
      <w:r>
        <w:rPr>
          <w:lang w:bidi="my-MM"/>
        </w:rPr>
        <w:t xml:space="preserve">(c) Company Culture </w:t>
      </w:r>
    </w:p>
    <w:p w14:paraId="626731A1" w14:textId="77777777" w:rsidR="00B31CCF" w:rsidRDefault="00B31CCF" w:rsidP="0084326C">
      <w:pPr>
        <w:pStyle w:val="NormalWeb"/>
        <w:spacing w:before="0" w:beforeAutospacing="0" w:line="360" w:lineRule="auto"/>
        <w:jc w:val="both"/>
      </w:pPr>
      <w:r>
        <w:t>A positive, inclusive, and supportive workplace culture is a cornerstone of employee loyalty and high performance. Conversely, a toxic culture characterized by poor communication, lack of recognition, unfair practices, and excessive internal competition often pushes employees to seek opportunities elsewhere.</w:t>
      </w:r>
    </w:p>
    <w:p w14:paraId="2BE7D112" w14:textId="77777777" w:rsidR="00B31CCF" w:rsidRDefault="00B31CCF" w:rsidP="00854415">
      <w:pPr>
        <w:pStyle w:val="NormalWeb"/>
        <w:spacing w:line="360" w:lineRule="auto"/>
        <w:jc w:val="both"/>
      </w:pPr>
      <w:r>
        <w:t xml:space="preserve">Nearly half of decision-makers and organizational leaders identify a positive workplace culture as essential for enhancing productivity, retention, and employee engagement. Companies that proactively foster a healthy culture—one that </w:t>
      </w:r>
      <w:r>
        <w:lastRenderedPageBreak/>
        <w:t>emphasizes collaboration, diversity, inclusion, and work-life balance—can significantly reduce turnover and retain top talent. By prioritizing these elements, organizations create an environment where employees feel valued, motivated, and committed to long-term success.</w:t>
      </w:r>
    </w:p>
    <w:p w14:paraId="7A4C81B6" w14:textId="791DFC35" w:rsidR="00B31CCF" w:rsidRPr="008E76E6" w:rsidRDefault="008E76E6" w:rsidP="00854415">
      <w:pPr>
        <w:spacing w:line="360" w:lineRule="auto"/>
        <w:jc w:val="both"/>
        <w:rPr>
          <w:lang w:bidi="my-MM"/>
        </w:rPr>
      </w:pPr>
      <w:r>
        <w:rPr>
          <w:lang w:bidi="my-MM"/>
        </w:rPr>
        <w:t>(d) Stress</w:t>
      </w:r>
    </w:p>
    <w:p w14:paraId="028ED665" w14:textId="77777777" w:rsidR="00B31CCF" w:rsidRDefault="00B31CCF" w:rsidP="0084326C">
      <w:pPr>
        <w:pStyle w:val="NormalWeb"/>
        <w:spacing w:before="0" w:beforeAutospacing="0" w:line="360" w:lineRule="auto"/>
        <w:jc w:val="both"/>
      </w:pPr>
      <w:r>
        <w:t>Excessive workplace stress, often arising from factors such as overwhelming workloads, unrealistic expectations, limited autonomy, poor management practices, and inadequate support systems, poses significant challenges for organizations. Prolonged exposure to such stress can result in employee burnout, diminished productivity, and a range of mental and physical health issues. These negative outcomes not only impact individual well-being but also increase the risk of employees leaving the organization.</w:t>
      </w:r>
    </w:p>
    <w:p w14:paraId="3CC3931F" w14:textId="77777777" w:rsidR="00B31CCF" w:rsidRDefault="00B31CCF" w:rsidP="00854415">
      <w:pPr>
        <w:pStyle w:val="NormalWeb"/>
        <w:spacing w:line="360" w:lineRule="auto"/>
        <w:jc w:val="both"/>
      </w:pPr>
      <w:r>
        <w:t>To mitigate the effects of chronic stress, it is essential for organizations to address its root causes and create a supportive work environment that promotes balance, fairness, and employee well-being.</w:t>
      </w:r>
    </w:p>
    <w:p w14:paraId="70B2AF0B" w14:textId="77777777" w:rsidR="008935BF" w:rsidRDefault="008935BF" w:rsidP="00854415">
      <w:pPr>
        <w:spacing w:line="360" w:lineRule="auto"/>
        <w:jc w:val="both"/>
      </w:pPr>
    </w:p>
    <w:p w14:paraId="5ED53239" w14:textId="7B951C6A" w:rsidR="00E27629" w:rsidRPr="0084326C" w:rsidRDefault="00E27629" w:rsidP="0084326C">
      <w:pPr>
        <w:pStyle w:val="Heading2"/>
        <w:spacing w:line="360" w:lineRule="auto"/>
        <w:jc w:val="both"/>
        <w:rPr>
          <w:rFonts w:ascii="Times New Roman" w:hAnsi="Times New Roman" w:cs="Times New Roman"/>
          <w:b/>
          <w:color w:val="auto"/>
          <w:sz w:val="24"/>
          <w:szCs w:val="24"/>
          <w:lang w:bidi="my-MM"/>
        </w:rPr>
      </w:pPr>
      <w:r w:rsidRPr="00D57EF6">
        <w:rPr>
          <w:rFonts w:ascii="Times New Roman" w:hAnsi="Times New Roman" w:cs="Times New Roman"/>
          <w:b/>
          <w:color w:val="auto"/>
          <w:sz w:val="24"/>
          <w:szCs w:val="24"/>
          <w:lang w:bidi="my-MM"/>
        </w:rPr>
        <w:t>2.1.3 Impact of High Attrition Rate</w:t>
      </w:r>
    </w:p>
    <w:p w14:paraId="04C7522E" w14:textId="656D25CB" w:rsidR="0056015D" w:rsidRPr="0056015D" w:rsidRDefault="0056015D" w:rsidP="00854415">
      <w:pPr>
        <w:spacing w:line="360" w:lineRule="auto"/>
        <w:jc w:val="both"/>
        <w:rPr>
          <w:rFonts w:cs="Times New Roman"/>
          <w:szCs w:val="24"/>
          <w:lang w:bidi="my-MM"/>
        </w:rPr>
      </w:pPr>
      <w:r w:rsidRPr="0056015D">
        <w:rPr>
          <w:rFonts w:cs="Times New Roman"/>
          <w:szCs w:val="24"/>
          <w:lang w:bidi="my-MM"/>
        </w:rPr>
        <w:t>The attrition rate</w:t>
      </w:r>
      <w:r>
        <w:rPr>
          <w:rFonts w:cs="Times New Roman"/>
          <w:szCs w:val="24"/>
          <w:lang w:bidi="my-MM"/>
        </w:rPr>
        <w:t xml:space="preserve"> </w:t>
      </w:r>
      <w:r w:rsidRPr="0056015D">
        <w:rPr>
          <w:rFonts w:cs="Times New Roman"/>
          <w:szCs w:val="24"/>
          <w:lang w:bidi="my-MM"/>
        </w:rPr>
        <w:t>is an essential metric for organizations as it provides valuable insights into the health and stability of their workforce and customer base. Its importance lies in the following aspects:</w:t>
      </w:r>
    </w:p>
    <w:p w14:paraId="6DA868DB" w14:textId="77777777" w:rsidR="0056015D" w:rsidRPr="0056015D" w:rsidRDefault="0056015D" w:rsidP="00854415">
      <w:pPr>
        <w:numPr>
          <w:ilvl w:val="0"/>
          <w:numId w:val="5"/>
        </w:numPr>
        <w:spacing w:before="100" w:beforeAutospacing="1" w:after="100" w:afterAutospacing="1" w:line="360" w:lineRule="auto"/>
        <w:jc w:val="both"/>
        <w:rPr>
          <w:rFonts w:cs="Times New Roman"/>
          <w:szCs w:val="24"/>
          <w:lang w:bidi="my-MM"/>
        </w:rPr>
      </w:pPr>
      <w:r w:rsidRPr="0056015D">
        <w:rPr>
          <w:rFonts w:cs="Times New Roman"/>
          <w:b/>
          <w:bCs/>
          <w:szCs w:val="24"/>
          <w:lang w:bidi="my-MM"/>
        </w:rPr>
        <w:t>Workforce Management</w:t>
      </w:r>
      <w:r w:rsidRPr="0056015D">
        <w:rPr>
          <w:rFonts w:cs="Times New Roman"/>
          <w:szCs w:val="24"/>
          <w:lang w:bidi="my-MM"/>
        </w:rPr>
        <w:t>: High employee attrition can indicate dissatisfaction, poor workplace culture, or inadequate engagement strategies, signaling the need for immediate intervention. Monitoring attrition rates helps organizations identify trends and underlying causes, allowing them to develop targeted retention strategies.</w:t>
      </w:r>
    </w:p>
    <w:p w14:paraId="70CB7D18" w14:textId="77777777" w:rsidR="0056015D" w:rsidRPr="0056015D" w:rsidRDefault="0056015D" w:rsidP="00854415">
      <w:pPr>
        <w:numPr>
          <w:ilvl w:val="0"/>
          <w:numId w:val="5"/>
        </w:numPr>
        <w:spacing w:before="100" w:beforeAutospacing="1" w:after="100" w:afterAutospacing="1" w:line="360" w:lineRule="auto"/>
        <w:jc w:val="both"/>
        <w:rPr>
          <w:rFonts w:cs="Times New Roman"/>
          <w:szCs w:val="24"/>
          <w:lang w:bidi="my-MM"/>
        </w:rPr>
      </w:pPr>
      <w:r w:rsidRPr="0056015D">
        <w:rPr>
          <w:rFonts w:cs="Times New Roman"/>
          <w:b/>
          <w:bCs/>
          <w:szCs w:val="24"/>
          <w:lang w:bidi="my-MM"/>
        </w:rPr>
        <w:t>Cost Implications</w:t>
      </w:r>
      <w:r w:rsidRPr="0056015D">
        <w:rPr>
          <w:rFonts w:cs="Times New Roman"/>
          <w:szCs w:val="24"/>
          <w:lang w:bidi="my-MM"/>
        </w:rPr>
        <w:t>: Employee turnover is expensive, considering the costs associated with recruiting, onboarding, and training new hires. A high attrition rate can significantly impact an organization's financial resources, making it essential to monitor and mitigate.</w:t>
      </w:r>
    </w:p>
    <w:p w14:paraId="498AF316" w14:textId="77777777" w:rsidR="0056015D" w:rsidRPr="0056015D" w:rsidRDefault="0056015D" w:rsidP="00854415">
      <w:pPr>
        <w:numPr>
          <w:ilvl w:val="0"/>
          <w:numId w:val="5"/>
        </w:numPr>
        <w:spacing w:before="100" w:beforeAutospacing="1" w:after="100" w:afterAutospacing="1" w:line="360" w:lineRule="auto"/>
        <w:jc w:val="both"/>
        <w:rPr>
          <w:rFonts w:cs="Times New Roman"/>
          <w:szCs w:val="24"/>
          <w:lang w:bidi="my-MM"/>
        </w:rPr>
      </w:pPr>
      <w:r w:rsidRPr="0056015D">
        <w:rPr>
          <w:rFonts w:cs="Times New Roman"/>
          <w:b/>
          <w:bCs/>
          <w:szCs w:val="24"/>
          <w:lang w:bidi="my-MM"/>
        </w:rPr>
        <w:lastRenderedPageBreak/>
        <w:t>Business Continuity</w:t>
      </w:r>
      <w:r w:rsidRPr="0056015D">
        <w:rPr>
          <w:rFonts w:cs="Times New Roman"/>
          <w:szCs w:val="24"/>
          <w:lang w:bidi="my-MM"/>
        </w:rPr>
        <w:t>: Frequent employee departures disrupt workflows, reduce team efficiency, and can lead to knowledge gaps, impacting the overall productivity of the organization.</w:t>
      </w:r>
    </w:p>
    <w:p w14:paraId="729C6616" w14:textId="77777777" w:rsidR="0056015D" w:rsidRPr="0056015D" w:rsidRDefault="0056015D" w:rsidP="00854415">
      <w:pPr>
        <w:numPr>
          <w:ilvl w:val="0"/>
          <w:numId w:val="5"/>
        </w:numPr>
        <w:spacing w:before="100" w:beforeAutospacing="1" w:after="100" w:afterAutospacing="1" w:line="360" w:lineRule="auto"/>
        <w:jc w:val="both"/>
        <w:rPr>
          <w:rFonts w:cs="Times New Roman"/>
          <w:szCs w:val="24"/>
          <w:lang w:bidi="my-MM"/>
        </w:rPr>
      </w:pPr>
      <w:r w:rsidRPr="0056015D">
        <w:rPr>
          <w:rFonts w:cs="Times New Roman"/>
          <w:b/>
          <w:bCs/>
          <w:szCs w:val="24"/>
          <w:lang w:bidi="my-MM"/>
        </w:rPr>
        <w:t>Customer Retention</w:t>
      </w:r>
      <w:r w:rsidRPr="0056015D">
        <w:rPr>
          <w:rFonts w:cs="Times New Roman"/>
          <w:szCs w:val="24"/>
          <w:lang w:bidi="my-MM"/>
        </w:rPr>
        <w:t>: In the context of customer attrition, understanding the churn rate helps businesses pinpoint reasons why customers discontinue their engagement. This insight enables the development of strategies to improve customer satisfaction, loyalty, and retention.</w:t>
      </w:r>
    </w:p>
    <w:p w14:paraId="750544B0" w14:textId="77777777" w:rsidR="0056015D" w:rsidRPr="0056015D" w:rsidRDefault="0056015D" w:rsidP="00854415">
      <w:pPr>
        <w:numPr>
          <w:ilvl w:val="0"/>
          <w:numId w:val="5"/>
        </w:numPr>
        <w:spacing w:before="100" w:beforeAutospacing="1" w:after="100" w:afterAutospacing="1" w:line="360" w:lineRule="auto"/>
        <w:jc w:val="both"/>
        <w:rPr>
          <w:rFonts w:cs="Times New Roman"/>
          <w:szCs w:val="24"/>
          <w:lang w:bidi="my-MM"/>
        </w:rPr>
      </w:pPr>
      <w:r w:rsidRPr="0056015D">
        <w:rPr>
          <w:rFonts w:cs="Times New Roman"/>
          <w:b/>
          <w:bCs/>
          <w:szCs w:val="24"/>
          <w:lang w:bidi="my-MM"/>
        </w:rPr>
        <w:t>Brand Reputation</w:t>
      </w:r>
      <w:r w:rsidRPr="0056015D">
        <w:rPr>
          <w:rFonts w:cs="Times New Roman"/>
          <w:szCs w:val="24"/>
          <w:lang w:bidi="my-MM"/>
        </w:rPr>
        <w:t>: A high attrition rate can negatively impact an organization’s reputation among potential employees and customers, making it challenging to attract talent or build a loyal customer base.</w:t>
      </w:r>
    </w:p>
    <w:p w14:paraId="662906F3" w14:textId="77777777" w:rsidR="0056015D" w:rsidRPr="0056015D" w:rsidRDefault="0056015D" w:rsidP="00854415">
      <w:pPr>
        <w:numPr>
          <w:ilvl w:val="0"/>
          <w:numId w:val="5"/>
        </w:numPr>
        <w:spacing w:before="100" w:beforeAutospacing="1" w:after="100" w:afterAutospacing="1" w:line="360" w:lineRule="auto"/>
        <w:jc w:val="both"/>
        <w:rPr>
          <w:rFonts w:cs="Times New Roman"/>
          <w:szCs w:val="24"/>
          <w:lang w:bidi="my-MM"/>
        </w:rPr>
      </w:pPr>
      <w:r w:rsidRPr="0056015D">
        <w:rPr>
          <w:rFonts w:cs="Times New Roman"/>
          <w:b/>
          <w:bCs/>
          <w:szCs w:val="24"/>
          <w:lang w:bidi="my-MM"/>
        </w:rPr>
        <w:t>Strategic Decision-Making</w:t>
      </w:r>
      <w:r w:rsidRPr="0056015D">
        <w:rPr>
          <w:rFonts w:cs="Times New Roman"/>
          <w:szCs w:val="24"/>
          <w:lang w:bidi="my-MM"/>
        </w:rPr>
        <w:t>: Regular analysis of attrition rates allows companies to assess the effectiveness of policies, compensation structures, employee benefits, and customer service strategies, ensuring they align with long-term organizational goals.</w:t>
      </w:r>
    </w:p>
    <w:p w14:paraId="4EFC9196" w14:textId="77777777" w:rsidR="0056015D" w:rsidRPr="0056015D" w:rsidRDefault="0056015D" w:rsidP="00854415">
      <w:pPr>
        <w:spacing w:before="100" w:beforeAutospacing="1" w:after="100" w:afterAutospacing="1" w:line="360" w:lineRule="auto"/>
        <w:jc w:val="both"/>
        <w:rPr>
          <w:rFonts w:cs="Times New Roman"/>
          <w:szCs w:val="24"/>
          <w:lang w:bidi="my-MM"/>
        </w:rPr>
      </w:pPr>
      <w:r w:rsidRPr="0056015D">
        <w:rPr>
          <w:rFonts w:cs="Times New Roman"/>
          <w:szCs w:val="24"/>
          <w:lang w:bidi="my-MM"/>
        </w:rPr>
        <w:t>By focusing on attrition rates, businesses can proactively address challenges, enhance employee and customer satisfaction, and strengthen their competitive position in the market.</w:t>
      </w:r>
    </w:p>
    <w:p w14:paraId="3687AB47" w14:textId="6349D244" w:rsidR="00E15718" w:rsidRPr="00D57EF6" w:rsidRDefault="00E27629" w:rsidP="00854415">
      <w:pPr>
        <w:pStyle w:val="Heading2"/>
        <w:spacing w:line="360" w:lineRule="auto"/>
        <w:jc w:val="both"/>
        <w:rPr>
          <w:rFonts w:ascii="Times New Roman" w:hAnsi="Times New Roman" w:cs="Times New Roman"/>
          <w:b/>
          <w:color w:val="auto"/>
          <w:sz w:val="24"/>
          <w:szCs w:val="24"/>
          <w:lang w:bidi="my-MM"/>
        </w:rPr>
      </w:pPr>
      <w:r w:rsidRPr="00D57EF6">
        <w:rPr>
          <w:rFonts w:ascii="Times New Roman" w:hAnsi="Times New Roman" w:cs="Times New Roman"/>
          <w:b/>
          <w:color w:val="auto"/>
          <w:sz w:val="24"/>
          <w:szCs w:val="24"/>
          <w:lang w:bidi="my-MM"/>
        </w:rPr>
        <w:t>2.1.4 Calculation of Attrition Rate</w:t>
      </w:r>
    </w:p>
    <w:p w14:paraId="221476C9" w14:textId="1917BDE3" w:rsidR="002436A6" w:rsidRPr="002436A6" w:rsidRDefault="002436A6" w:rsidP="00854415">
      <w:pPr>
        <w:spacing w:line="360" w:lineRule="auto"/>
        <w:jc w:val="both"/>
        <w:rPr>
          <w:lang w:bidi="my-MM"/>
        </w:rPr>
      </w:pPr>
      <w:r>
        <w:t>The attrition rate is a key metric used to quantify the percentage of employees who leave an organization, either voluntarily or involuntarily, during a defined time period. This measure provides valuable insights into workforce stability, enabling companies to identify trends and address factors contributing to employee turnover. By tracking attrition rates, organizations can develop strategies to improve retention and maintain a more engaged and productive workforce.</w:t>
      </w:r>
    </w:p>
    <w:p w14:paraId="7D887B56" w14:textId="070EF307" w:rsidR="002436A6" w:rsidRDefault="002436A6" w:rsidP="00854415">
      <w:pPr>
        <w:pStyle w:val="NormalWeb"/>
        <w:spacing w:line="360" w:lineRule="auto"/>
        <w:jc w:val="both"/>
      </w:pPr>
      <w:r>
        <w:t xml:space="preserve"> The formula for calculating the employee attrition rate involves dividing the number of employees who left the organization (churned employees) during a specific time period by the average number of employees during that same period. The result is then multiplied by 100 to express the attrition rate as a percentage.</w:t>
      </w:r>
      <w:sdt>
        <w:sdtPr>
          <w:id w:val="-147367338"/>
          <w:citation/>
        </w:sdtPr>
        <w:sdtEndPr/>
        <w:sdtContent>
          <w:r w:rsidR="00AD418D">
            <w:fldChar w:fldCharType="begin"/>
          </w:r>
          <w:r w:rsidR="00AD418D">
            <w:instrText xml:space="preserve"> CITATION Jes24 \l 1033 </w:instrText>
          </w:r>
          <w:r w:rsidR="00AD418D">
            <w:fldChar w:fldCharType="separate"/>
          </w:r>
          <w:r w:rsidR="00694D12">
            <w:rPr>
              <w:noProof/>
            </w:rPr>
            <w:t xml:space="preserve"> (Dennis, 2024)</w:t>
          </w:r>
          <w:r w:rsidR="00AD418D">
            <w:fldChar w:fldCharType="end"/>
          </w:r>
        </w:sdtContent>
      </w:sdt>
    </w:p>
    <w:p w14:paraId="2270124F" w14:textId="77777777" w:rsidR="0084326C" w:rsidRDefault="0084326C" w:rsidP="00854415">
      <w:pPr>
        <w:pStyle w:val="NormalWeb"/>
        <w:spacing w:line="360" w:lineRule="auto"/>
        <w:jc w:val="both"/>
      </w:pPr>
    </w:p>
    <w:p w14:paraId="407B27A8" w14:textId="77777777" w:rsidR="0084326C" w:rsidRDefault="0084326C" w:rsidP="00854415">
      <w:pPr>
        <w:pStyle w:val="NormalWeb"/>
        <w:spacing w:line="360" w:lineRule="auto"/>
        <w:jc w:val="both"/>
      </w:pPr>
    </w:p>
    <w:p w14:paraId="1B101661" w14:textId="0FD6178B" w:rsidR="002436A6" w:rsidRDefault="002436A6" w:rsidP="00854415">
      <w:pPr>
        <w:pStyle w:val="NormalWeb"/>
        <w:spacing w:line="360" w:lineRule="auto"/>
        <w:jc w:val="both"/>
      </w:pPr>
      <w:r>
        <w:lastRenderedPageBreak/>
        <w:t>Formula</w:t>
      </w:r>
    </w:p>
    <w:p w14:paraId="5CF823DB" w14:textId="1FB8AD74" w:rsidR="00AD418D" w:rsidRPr="00AD418D" w:rsidRDefault="00AD418D" w:rsidP="00BC5A4A">
      <w:pPr>
        <w:pStyle w:val="NormalWeb"/>
        <w:spacing w:line="360" w:lineRule="auto"/>
        <w:jc w:val="both"/>
      </w:pPr>
      <w:r w:rsidRPr="00AD418D">
        <w:rPr>
          <w:noProof/>
          <w:lang w:eastAsia="zh-TW" w:bidi="ar-SA"/>
        </w:rPr>
        <w:drawing>
          <wp:inline distT="0" distB="0" distL="0" distR="0" wp14:anchorId="6E80EFC7" wp14:editId="6B585E27">
            <wp:extent cx="3921071" cy="1433593"/>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90991" cy="1459157"/>
                    </a:xfrm>
                    <a:prstGeom prst="rect">
                      <a:avLst/>
                    </a:prstGeom>
                  </pic:spPr>
                </pic:pic>
              </a:graphicData>
            </a:graphic>
          </wp:inline>
        </w:drawing>
      </w:r>
    </w:p>
    <w:p w14:paraId="35743254" w14:textId="4FAD3265" w:rsidR="001E1CB3" w:rsidRPr="0084326C" w:rsidRDefault="001E1CB3" w:rsidP="0084326C">
      <w:pPr>
        <w:pStyle w:val="Heading2"/>
        <w:spacing w:line="360" w:lineRule="auto"/>
        <w:jc w:val="both"/>
        <w:rPr>
          <w:rFonts w:ascii="Times New Roman" w:hAnsi="Times New Roman" w:cs="Times New Roman"/>
          <w:b/>
          <w:color w:val="auto"/>
          <w:sz w:val="24"/>
          <w:szCs w:val="24"/>
          <w:lang w:bidi="my-MM"/>
        </w:rPr>
      </w:pPr>
      <w:r w:rsidRPr="00D57EF6">
        <w:rPr>
          <w:rFonts w:ascii="Times New Roman" w:hAnsi="Times New Roman" w:cs="Times New Roman"/>
          <w:b/>
          <w:color w:val="auto"/>
          <w:sz w:val="24"/>
          <w:szCs w:val="24"/>
          <w:lang w:bidi="my-MM"/>
        </w:rPr>
        <w:t>2.1.5</w:t>
      </w:r>
      <w:r w:rsidR="00E27629" w:rsidRPr="00D57EF6">
        <w:rPr>
          <w:rFonts w:ascii="Times New Roman" w:hAnsi="Times New Roman" w:cs="Times New Roman"/>
          <w:b/>
          <w:color w:val="auto"/>
          <w:sz w:val="24"/>
          <w:szCs w:val="24"/>
          <w:lang w:bidi="my-MM"/>
        </w:rPr>
        <w:t xml:space="preserve"> What is Retention Strategies?</w:t>
      </w:r>
    </w:p>
    <w:p w14:paraId="79258E3D" w14:textId="280DAC83" w:rsidR="001E1CB3" w:rsidRPr="00A172C0" w:rsidRDefault="001E1CB3" w:rsidP="00854415">
      <w:pPr>
        <w:spacing w:line="360" w:lineRule="auto"/>
        <w:jc w:val="both"/>
        <w:rPr>
          <w:b/>
          <w:bCs/>
        </w:rPr>
      </w:pPr>
      <w:r>
        <w:t>A 2023 LinkedIn survey of over 2,200 HR and learning development professionals, as well as employees using learning services, found that 93% of organizations globally express concerns about employee retention.</w:t>
      </w:r>
      <w:r w:rsidR="00A172C0">
        <w:rPr>
          <w:noProof/>
        </w:rPr>
        <w:t xml:space="preserve"> </w:t>
      </w:r>
      <w:r w:rsidR="00A172C0" w:rsidRPr="00A172C0">
        <w:rPr>
          <w:b/>
          <w:bCs/>
          <w:noProof/>
        </w:rPr>
        <w:t>(Biela-Weyenberg, 2024)</w:t>
      </w:r>
      <w:r w:rsidRPr="00A172C0">
        <w:rPr>
          <w:b/>
          <w:bCs/>
        </w:rPr>
        <w:t>.</w:t>
      </w:r>
    </w:p>
    <w:p w14:paraId="012B5C94" w14:textId="1EE1D8DD" w:rsidR="00425FDC" w:rsidRDefault="00425FDC" w:rsidP="00854415">
      <w:pPr>
        <w:spacing w:line="360" w:lineRule="auto"/>
        <w:jc w:val="both"/>
        <w:rPr>
          <w:b/>
          <w:bCs/>
          <w:noProof/>
        </w:rPr>
      </w:pPr>
      <w:r>
        <w:t>Employee retention reflects an organization's capacity to retain its workforce and minimize turnover. Strategies to enhance retention include offering competitive compensation, fostering a positive workplace culture, providing flexible working arrangements, recognizing top performers, and emphasizing work-life balance. These measures help build a supportive environment that encourages employees to stay. Retaining skilled employees is critical for organizational success. Companies with high retention rates can reduce costs associated with recruitment and training while retaining valuable institutional knowledge. This enables them to execute tasks more efficiently, innovate, and stay competitive. Retention strategies help minimize turnover and foster a stable, experienced workforce, which ultimately supports long-term business growth.</w:t>
      </w:r>
      <w:r w:rsidR="00A172C0">
        <w:rPr>
          <w:noProof/>
        </w:rPr>
        <w:t xml:space="preserve"> </w:t>
      </w:r>
      <w:r w:rsidR="00A172C0" w:rsidRPr="00A172C0">
        <w:rPr>
          <w:b/>
          <w:bCs/>
          <w:noProof/>
        </w:rPr>
        <w:t>(Kieckhaefer, 2024)</w:t>
      </w:r>
    </w:p>
    <w:p w14:paraId="2392EEFD" w14:textId="77777777" w:rsidR="0065437A" w:rsidRDefault="0065437A" w:rsidP="0065437A">
      <w:pPr>
        <w:spacing w:line="360" w:lineRule="auto"/>
        <w:ind w:firstLine="720"/>
        <w:jc w:val="both"/>
        <w:rPr>
          <w:rFonts w:cs="Times New Roman"/>
          <w:szCs w:val="24"/>
        </w:rPr>
      </w:pPr>
      <w:r>
        <w:rPr>
          <w:rFonts w:cs="Times New Roman"/>
          <w:szCs w:val="24"/>
        </w:rPr>
        <w:t>E</w:t>
      </w:r>
      <w:r w:rsidRPr="00086D56">
        <w:rPr>
          <w:rFonts w:cs="Times New Roman"/>
          <w:szCs w:val="24"/>
        </w:rPr>
        <w:t>mployee retention can be improved through implementation of</w:t>
      </w:r>
      <w:r>
        <w:rPr>
          <w:rFonts w:cs="Times New Roman"/>
          <w:szCs w:val="24"/>
        </w:rPr>
        <w:t xml:space="preserve"> </w:t>
      </w:r>
      <w:r w:rsidRPr="00086D56">
        <w:rPr>
          <w:rFonts w:cs="Times New Roman"/>
          <w:szCs w:val="24"/>
        </w:rPr>
        <w:t>high-involvement work practices. It is also argued that more use of high-involvement</w:t>
      </w:r>
      <w:r>
        <w:rPr>
          <w:rFonts w:cs="Times New Roman"/>
          <w:szCs w:val="24"/>
        </w:rPr>
        <w:t xml:space="preserve"> </w:t>
      </w:r>
      <w:r w:rsidRPr="00086D56">
        <w:rPr>
          <w:rFonts w:cs="Times New Roman"/>
          <w:szCs w:val="24"/>
        </w:rPr>
        <w:t>practices at workplace will also enhance the cost of employee leaving. This argument</w:t>
      </w:r>
      <w:r>
        <w:rPr>
          <w:rFonts w:cs="Times New Roman"/>
          <w:szCs w:val="24"/>
        </w:rPr>
        <w:t xml:space="preserve"> </w:t>
      </w:r>
      <w:r w:rsidRPr="00086D56">
        <w:rPr>
          <w:rFonts w:cs="Times New Roman"/>
          <w:szCs w:val="24"/>
        </w:rPr>
        <w:t>is coherent with the resource-based view which suggests that by producing value in a</w:t>
      </w:r>
      <w:r>
        <w:rPr>
          <w:rFonts w:cs="Times New Roman"/>
          <w:szCs w:val="24"/>
        </w:rPr>
        <w:t xml:space="preserve"> </w:t>
      </w:r>
      <w:r w:rsidRPr="00086D56">
        <w:rPr>
          <w:rFonts w:cs="Times New Roman"/>
          <w:szCs w:val="24"/>
        </w:rPr>
        <w:t>rare and unique approach, organizations can accomplish sustainable competitive</w:t>
      </w:r>
      <w:r>
        <w:rPr>
          <w:rFonts w:cs="Times New Roman"/>
          <w:szCs w:val="24"/>
        </w:rPr>
        <w:t xml:space="preserve"> </w:t>
      </w:r>
      <w:r w:rsidRPr="00086D56">
        <w:rPr>
          <w:rFonts w:cs="Times New Roman"/>
          <w:szCs w:val="24"/>
        </w:rPr>
        <w:t>benefit.</w:t>
      </w:r>
    </w:p>
    <w:p w14:paraId="56E732EE" w14:textId="77777777" w:rsidR="0065437A" w:rsidRDefault="0065437A" w:rsidP="0065437A">
      <w:pPr>
        <w:spacing w:line="360" w:lineRule="auto"/>
        <w:ind w:firstLine="720"/>
        <w:jc w:val="both"/>
        <w:rPr>
          <w:rFonts w:cs="Times New Roman"/>
          <w:szCs w:val="24"/>
        </w:rPr>
      </w:pPr>
      <w:r>
        <w:rPr>
          <w:rFonts w:cs="Times New Roman"/>
          <w:szCs w:val="24"/>
        </w:rPr>
        <w:t>T</w:t>
      </w:r>
      <w:r w:rsidRPr="001C11F3">
        <w:rPr>
          <w:rFonts w:cs="Times New Roman"/>
          <w:szCs w:val="24"/>
        </w:rPr>
        <w:t>h</w:t>
      </w:r>
      <w:r>
        <w:rPr>
          <w:rFonts w:cs="Times New Roman"/>
          <w:szCs w:val="24"/>
        </w:rPr>
        <w:t>e</w:t>
      </w:r>
      <w:r w:rsidRPr="001C11F3">
        <w:rPr>
          <w:rFonts w:cs="Times New Roman"/>
          <w:szCs w:val="24"/>
        </w:rPr>
        <w:t xml:space="preserve"> employee retention strategies were an integral part of the</w:t>
      </w:r>
      <w:r>
        <w:rPr>
          <w:rFonts w:cs="Times New Roman"/>
          <w:szCs w:val="24"/>
        </w:rPr>
        <w:t xml:space="preserve"> </w:t>
      </w:r>
      <w:r w:rsidRPr="001C11F3">
        <w:rPr>
          <w:rFonts w:cs="Times New Roman"/>
          <w:szCs w:val="24"/>
        </w:rPr>
        <w:t xml:space="preserve">overall business strategy of the </w:t>
      </w:r>
      <w:r>
        <w:rPr>
          <w:rFonts w:cs="Times New Roman"/>
          <w:szCs w:val="24"/>
        </w:rPr>
        <w:t>organiza</w:t>
      </w:r>
      <w:r w:rsidRPr="001C11F3">
        <w:rPr>
          <w:rFonts w:cs="Times New Roman"/>
          <w:szCs w:val="24"/>
        </w:rPr>
        <w:t>tion. They further elaborate that productivity</w:t>
      </w:r>
      <w:r>
        <w:rPr>
          <w:rFonts w:cs="Times New Roman"/>
          <w:szCs w:val="24"/>
        </w:rPr>
        <w:t xml:space="preserve"> </w:t>
      </w:r>
      <w:r w:rsidRPr="001C11F3">
        <w:rPr>
          <w:rFonts w:cs="Times New Roman"/>
          <w:szCs w:val="24"/>
        </w:rPr>
        <w:t>decreases every time employees leave the company. In earlier studies by Sigler (1999),</w:t>
      </w:r>
      <w:r>
        <w:rPr>
          <w:rFonts w:cs="Times New Roman"/>
          <w:szCs w:val="24"/>
        </w:rPr>
        <w:t xml:space="preserve"> </w:t>
      </w:r>
      <w:r w:rsidRPr="001C11F3">
        <w:rPr>
          <w:rFonts w:cs="Times New Roman"/>
          <w:szCs w:val="24"/>
        </w:rPr>
        <w:t>retention was focused on talented employees that can be a source of advantage for an</w:t>
      </w:r>
      <w:r>
        <w:rPr>
          <w:rFonts w:cs="Times New Roman"/>
          <w:szCs w:val="24"/>
        </w:rPr>
        <w:t xml:space="preserve"> </w:t>
      </w:r>
      <w:r w:rsidRPr="001C11F3">
        <w:rPr>
          <w:rFonts w:cs="Times New Roman"/>
          <w:szCs w:val="24"/>
        </w:rPr>
        <w:t>organi</w:t>
      </w:r>
      <w:r w:rsidRPr="0028696C">
        <w:rPr>
          <w:rFonts w:cs="Times New Roman"/>
          <w:szCs w:val="24"/>
        </w:rPr>
        <w:t>z</w:t>
      </w:r>
      <w:r w:rsidRPr="001C11F3">
        <w:rPr>
          <w:rFonts w:cs="Times New Roman"/>
          <w:szCs w:val="24"/>
        </w:rPr>
        <w:t xml:space="preserve">ation. </w:t>
      </w:r>
      <w:proofErr w:type="spellStart"/>
      <w:r w:rsidRPr="001C11F3">
        <w:rPr>
          <w:rFonts w:cs="Times New Roman"/>
          <w:szCs w:val="24"/>
        </w:rPr>
        <w:lastRenderedPageBreak/>
        <w:t>Coetzer</w:t>
      </w:r>
      <w:proofErr w:type="spellEnd"/>
      <w:r w:rsidRPr="001C11F3">
        <w:rPr>
          <w:rFonts w:cs="Times New Roman"/>
          <w:szCs w:val="24"/>
        </w:rPr>
        <w:t xml:space="preserve"> et al (2017) found out that substantial expenses are incurred whe</w:t>
      </w:r>
      <w:r>
        <w:rPr>
          <w:rFonts w:cs="Times New Roman"/>
          <w:szCs w:val="24"/>
        </w:rPr>
        <w:t xml:space="preserve">n </w:t>
      </w:r>
      <w:r w:rsidRPr="001C11F3">
        <w:rPr>
          <w:rFonts w:cs="Times New Roman"/>
          <w:szCs w:val="24"/>
        </w:rPr>
        <w:t>key</w:t>
      </w:r>
      <w:r>
        <w:rPr>
          <w:rFonts w:cs="Times New Roman"/>
          <w:szCs w:val="24"/>
        </w:rPr>
        <w:t xml:space="preserve"> </w:t>
      </w:r>
      <w:r w:rsidRPr="001C11F3">
        <w:rPr>
          <w:rFonts w:cs="Times New Roman"/>
          <w:szCs w:val="24"/>
        </w:rPr>
        <w:t xml:space="preserve">employees quit. </w:t>
      </w:r>
    </w:p>
    <w:p w14:paraId="7E99B830" w14:textId="77777777" w:rsidR="0065437A" w:rsidRDefault="0065437A" w:rsidP="0065437A">
      <w:pPr>
        <w:spacing w:line="360" w:lineRule="auto"/>
        <w:ind w:firstLine="720"/>
        <w:jc w:val="both"/>
        <w:rPr>
          <w:rFonts w:cs="Times New Roman"/>
          <w:szCs w:val="24"/>
        </w:rPr>
      </w:pPr>
      <w:r w:rsidRPr="0028696C">
        <w:rPr>
          <w:rFonts w:cs="Times New Roman"/>
          <w:szCs w:val="24"/>
        </w:rPr>
        <w:t>Davy et al., (1991) clearly stated the relationship between job security, job satisfaction and retention and highlighted that</w:t>
      </w:r>
      <w:r>
        <w:rPr>
          <w:rFonts w:cs="Times New Roman"/>
          <w:szCs w:val="24"/>
        </w:rPr>
        <w:t xml:space="preserve"> </w:t>
      </w:r>
      <w:r w:rsidRPr="0028696C">
        <w:rPr>
          <w:rFonts w:cs="Times New Roman"/>
          <w:szCs w:val="24"/>
        </w:rPr>
        <w:t>the results of insecurity among workforce results into job dissatisfaction. Abraham (1994) when comparing effectiveness</w:t>
      </w:r>
      <w:r>
        <w:rPr>
          <w:rFonts w:cs="Times New Roman"/>
          <w:szCs w:val="24"/>
        </w:rPr>
        <w:t xml:space="preserve"> </w:t>
      </w:r>
      <w:r w:rsidRPr="0028696C">
        <w:rPr>
          <w:rFonts w:cs="Times New Roman"/>
          <w:szCs w:val="24"/>
        </w:rPr>
        <w:t>of teaching, it is evidenced that faculties with high and medium level of satisfaction were more effective than those with</w:t>
      </w:r>
      <w:r>
        <w:rPr>
          <w:rFonts w:cs="Times New Roman"/>
          <w:szCs w:val="24"/>
        </w:rPr>
        <w:t xml:space="preserve"> </w:t>
      </w:r>
      <w:r w:rsidRPr="0028696C">
        <w:rPr>
          <w:rFonts w:cs="Times New Roman"/>
          <w:szCs w:val="24"/>
        </w:rPr>
        <w:t>low level of job satisfaction. Koh and Goh (1995), highlighted the significant factors that affect turnover intentions which</w:t>
      </w:r>
      <w:r>
        <w:rPr>
          <w:rFonts w:cs="Times New Roman"/>
          <w:szCs w:val="24"/>
        </w:rPr>
        <w:t xml:space="preserve"> </w:t>
      </w:r>
      <w:r w:rsidRPr="0028696C">
        <w:rPr>
          <w:rFonts w:cs="Times New Roman"/>
          <w:szCs w:val="24"/>
        </w:rPr>
        <w:t>were job satisfaction with respect to career growth, identity of company and financial rewards and results showed that</w:t>
      </w:r>
      <w:r>
        <w:rPr>
          <w:rFonts w:cs="Times New Roman"/>
          <w:szCs w:val="24"/>
        </w:rPr>
        <w:t xml:space="preserve"> </w:t>
      </w:r>
      <w:r w:rsidRPr="0028696C">
        <w:rPr>
          <w:rFonts w:cs="Times New Roman"/>
          <w:szCs w:val="24"/>
        </w:rPr>
        <w:t>the higher satisfaction over these factors causes lower turnover intentions. Vijaya Mani (2010) in a study to analy</w:t>
      </w:r>
      <w:r>
        <w:rPr>
          <w:rFonts w:cs="Times New Roman"/>
          <w:szCs w:val="24"/>
        </w:rPr>
        <w:t>sis. E</w:t>
      </w:r>
      <w:r w:rsidRPr="0028696C">
        <w:rPr>
          <w:rFonts w:cs="Times New Roman"/>
          <w:szCs w:val="24"/>
        </w:rPr>
        <w:t>mployee job satisfaction and motivation used scorecard. It is found that if employees are dissatisfied, it is struggle for</w:t>
      </w:r>
      <w:r>
        <w:rPr>
          <w:rFonts w:cs="Times New Roman"/>
          <w:szCs w:val="24"/>
        </w:rPr>
        <w:t xml:space="preserve"> </w:t>
      </w:r>
      <w:r w:rsidRPr="0028696C">
        <w:rPr>
          <w:rFonts w:cs="Times New Roman"/>
          <w:szCs w:val="24"/>
        </w:rPr>
        <w:t xml:space="preserve">the employer to retain the knowledgeable people in the organization. </w:t>
      </w:r>
      <w:proofErr w:type="spellStart"/>
      <w:r w:rsidRPr="0028696C">
        <w:rPr>
          <w:rFonts w:cs="Times New Roman"/>
          <w:szCs w:val="24"/>
        </w:rPr>
        <w:t>Noltemeyer</w:t>
      </w:r>
      <w:proofErr w:type="spellEnd"/>
      <w:r w:rsidRPr="0028696C">
        <w:rPr>
          <w:rFonts w:cs="Times New Roman"/>
          <w:szCs w:val="24"/>
        </w:rPr>
        <w:t xml:space="preserve"> and Patrick (2014), it is proved in this</w:t>
      </w:r>
      <w:r>
        <w:rPr>
          <w:rFonts w:cs="Times New Roman"/>
          <w:szCs w:val="24"/>
        </w:rPr>
        <w:t xml:space="preserve"> </w:t>
      </w:r>
      <w:r w:rsidRPr="0028696C">
        <w:rPr>
          <w:rFonts w:cs="Times New Roman"/>
          <w:szCs w:val="24"/>
        </w:rPr>
        <w:t>study that there are certain responsibilities which accounts for job satisfaction. These are responsibility, work, good</w:t>
      </w:r>
      <w:r>
        <w:rPr>
          <w:rFonts w:cs="Times New Roman"/>
          <w:szCs w:val="24"/>
        </w:rPr>
        <w:t xml:space="preserve"> </w:t>
      </w:r>
      <w:r w:rsidRPr="0028696C">
        <w:rPr>
          <w:rFonts w:cs="Times New Roman"/>
          <w:szCs w:val="24"/>
        </w:rPr>
        <w:t>supervisor and employee recognition.</w:t>
      </w:r>
    </w:p>
    <w:p w14:paraId="6A3C0092" w14:textId="77777777" w:rsidR="0065437A" w:rsidRPr="0005421A" w:rsidRDefault="0065437A" w:rsidP="0065437A">
      <w:pPr>
        <w:spacing w:line="360" w:lineRule="auto"/>
        <w:ind w:firstLine="720"/>
        <w:jc w:val="both"/>
        <w:rPr>
          <w:rFonts w:cs="Times New Roman"/>
          <w:szCs w:val="24"/>
        </w:rPr>
      </w:pPr>
      <w:r w:rsidRPr="0005421A">
        <w:rPr>
          <w:rFonts w:cs="Times New Roman"/>
          <w:szCs w:val="24"/>
        </w:rPr>
        <w:t>More</w:t>
      </w:r>
      <w:r>
        <w:rPr>
          <w:rFonts w:cs="Times New Roman"/>
          <w:szCs w:val="24"/>
        </w:rPr>
        <w:t xml:space="preserve"> </w:t>
      </w:r>
      <w:r w:rsidRPr="0005421A">
        <w:rPr>
          <w:rFonts w:cs="Times New Roman"/>
          <w:szCs w:val="24"/>
        </w:rPr>
        <w:t>organizations have now realized that retention represents a competitive advantage and</w:t>
      </w:r>
      <w:r>
        <w:rPr>
          <w:rFonts w:cs="Times New Roman"/>
          <w:szCs w:val="24"/>
        </w:rPr>
        <w:t xml:space="preserve"> </w:t>
      </w:r>
      <w:r w:rsidRPr="0005421A">
        <w:rPr>
          <w:rFonts w:cs="Times New Roman"/>
          <w:szCs w:val="24"/>
        </w:rPr>
        <w:t>has become a strategic issue. Employee retention can best be explained by using</w:t>
      </w:r>
      <w:r>
        <w:rPr>
          <w:rFonts w:cs="Times New Roman"/>
          <w:szCs w:val="24"/>
        </w:rPr>
        <w:t xml:space="preserve"> </w:t>
      </w:r>
      <w:r w:rsidRPr="0005421A">
        <w:rPr>
          <w:rFonts w:cs="Times New Roman"/>
          <w:szCs w:val="24"/>
        </w:rPr>
        <w:t>Maslow’s Hierarchy of Needs theory and Herzberg’s two factor theory.</w:t>
      </w:r>
    </w:p>
    <w:p w14:paraId="75C62B86" w14:textId="5C5F11D6" w:rsidR="001E1CB3" w:rsidRPr="001E1CB3" w:rsidRDefault="001E1CB3" w:rsidP="00854415">
      <w:pPr>
        <w:spacing w:line="360" w:lineRule="auto"/>
        <w:jc w:val="both"/>
        <w:rPr>
          <w:lang w:bidi="my-MM"/>
        </w:rPr>
      </w:pPr>
    </w:p>
    <w:p w14:paraId="36AFA599" w14:textId="427328C7" w:rsidR="004B0865" w:rsidRPr="0084326C" w:rsidRDefault="001E1CB3" w:rsidP="0084326C">
      <w:pPr>
        <w:pStyle w:val="Heading2"/>
        <w:spacing w:line="360" w:lineRule="auto"/>
        <w:jc w:val="both"/>
        <w:rPr>
          <w:rFonts w:ascii="Times New Roman" w:hAnsi="Times New Roman" w:cs="Times New Roman"/>
          <w:b/>
          <w:color w:val="auto"/>
          <w:sz w:val="24"/>
          <w:szCs w:val="24"/>
          <w:lang w:bidi="my-MM"/>
        </w:rPr>
      </w:pPr>
      <w:r w:rsidRPr="00D57EF6">
        <w:rPr>
          <w:rFonts w:ascii="Times New Roman" w:hAnsi="Times New Roman" w:cs="Times New Roman"/>
          <w:b/>
          <w:color w:val="auto"/>
          <w:sz w:val="24"/>
          <w:szCs w:val="24"/>
          <w:lang w:bidi="my-MM"/>
        </w:rPr>
        <w:t>2.1.6</w:t>
      </w:r>
      <w:r w:rsidR="00E27629" w:rsidRPr="00D57EF6">
        <w:rPr>
          <w:rFonts w:ascii="Times New Roman" w:hAnsi="Times New Roman" w:cs="Times New Roman"/>
          <w:b/>
          <w:color w:val="auto"/>
          <w:sz w:val="24"/>
          <w:szCs w:val="24"/>
          <w:lang w:bidi="my-MM"/>
        </w:rPr>
        <w:t xml:space="preserve"> Effective Retention Strategies in Telecom Industry</w:t>
      </w:r>
    </w:p>
    <w:p w14:paraId="7B1D4B39" w14:textId="359F3C6D" w:rsidR="00F5761C" w:rsidRDefault="004B0865" w:rsidP="00854415">
      <w:pPr>
        <w:spacing w:line="360" w:lineRule="auto"/>
        <w:jc w:val="both"/>
        <w:rPr>
          <w:lang w:bidi="my-MM"/>
        </w:rPr>
      </w:pPr>
      <w:r>
        <w:t>Effective retention strategies in the telecom industry focus on addressing specific employee needs and creating a positive work environment. Key approaches include offering competitive salaries and benefits, providing career development opportunities, fostering a healthy work-life balance, and recognizing employee achievements. Additionally, promoting a culture of inclusivity, continuous learning, and offering flexibility are essential for keeping top talent engaged. Tailored retention programs that focus on skill development and career advancement can also help reduce turnover in this competitive sector.</w:t>
      </w:r>
    </w:p>
    <w:p w14:paraId="5D05C2D3" w14:textId="3D52A62E" w:rsidR="00F5761C" w:rsidRPr="002C1DC3" w:rsidRDefault="00F5761C" w:rsidP="00854415">
      <w:pPr>
        <w:spacing w:line="360" w:lineRule="auto"/>
        <w:jc w:val="both"/>
      </w:pPr>
    </w:p>
    <w:p w14:paraId="7E62EF7A" w14:textId="364FD12C" w:rsidR="002B2962" w:rsidRDefault="002B2962" w:rsidP="00C44598">
      <w:pPr>
        <w:pStyle w:val="Heading1"/>
        <w:numPr>
          <w:ilvl w:val="0"/>
          <w:numId w:val="0"/>
        </w:numPr>
        <w:ind w:left="420" w:hanging="420"/>
      </w:pPr>
      <w:r>
        <w:lastRenderedPageBreak/>
        <w:t>2.2 Theoretical Concept &amp; Principle</w:t>
      </w:r>
    </w:p>
    <w:p w14:paraId="4B74D182" w14:textId="3720A51C" w:rsidR="003D030B" w:rsidRPr="00D57EF6" w:rsidRDefault="003D030B" w:rsidP="00854415">
      <w:pPr>
        <w:pStyle w:val="Heading2"/>
        <w:spacing w:line="360" w:lineRule="auto"/>
        <w:jc w:val="both"/>
        <w:rPr>
          <w:rFonts w:ascii="Times New Roman" w:hAnsi="Times New Roman" w:cs="Times New Roman"/>
          <w:color w:val="auto"/>
          <w:sz w:val="24"/>
          <w:szCs w:val="24"/>
          <w:lang w:bidi="my-MM"/>
        </w:rPr>
      </w:pPr>
      <w:r w:rsidRPr="00E478FD">
        <w:rPr>
          <w:rFonts w:ascii="Times New Roman" w:hAnsi="Times New Roman" w:cs="Times New Roman"/>
          <w:b/>
          <w:bCs/>
          <w:color w:val="auto"/>
          <w:sz w:val="24"/>
          <w:szCs w:val="24"/>
        </w:rPr>
        <w:t>2.2</w:t>
      </w:r>
      <w:r w:rsidRPr="00EF5967">
        <w:rPr>
          <w:rFonts w:ascii="Times New Roman" w:hAnsi="Times New Roman" w:cs="Times New Roman"/>
          <w:bCs/>
          <w:color w:val="auto"/>
          <w:sz w:val="24"/>
          <w:szCs w:val="24"/>
        </w:rPr>
        <w:t>.</w:t>
      </w:r>
      <w:r w:rsidRPr="00EF5967">
        <w:rPr>
          <w:rStyle w:val="Strong"/>
          <w:rFonts w:ascii="Times New Roman" w:hAnsi="Times New Roman" w:cs="Times New Roman"/>
          <w:bCs w:val="0"/>
          <w:color w:val="auto"/>
          <w:sz w:val="24"/>
          <w:szCs w:val="24"/>
        </w:rPr>
        <w:t>1.</w:t>
      </w:r>
      <w:r w:rsidRPr="00D57EF6">
        <w:rPr>
          <w:rStyle w:val="Strong"/>
          <w:rFonts w:ascii="Times New Roman" w:hAnsi="Times New Roman" w:cs="Times New Roman"/>
          <w:bCs w:val="0"/>
          <w:color w:val="auto"/>
          <w:sz w:val="24"/>
          <w:szCs w:val="24"/>
        </w:rPr>
        <w:t xml:space="preserve"> Herzberg’s Two-Factor Theory</w:t>
      </w:r>
    </w:p>
    <w:p w14:paraId="5B965399" w14:textId="78FE666D" w:rsidR="003D030B" w:rsidRPr="00A172C0" w:rsidRDefault="003D030B" w:rsidP="00854415">
      <w:pPr>
        <w:pStyle w:val="NormalWeb"/>
        <w:numPr>
          <w:ilvl w:val="0"/>
          <w:numId w:val="24"/>
        </w:numPr>
        <w:spacing w:line="360" w:lineRule="auto"/>
        <w:jc w:val="both"/>
        <w:rPr>
          <w:b/>
          <w:bCs/>
        </w:rPr>
      </w:pPr>
      <w:r>
        <w:rPr>
          <w:rStyle w:val="Strong"/>
        </w:rPr>
        <w:t>Concept</w:t>
      </w:r>
      <w:r>
        <w:t>:</w:t>
      </w:r>
      <w:r>
        <w:br/>
        <w:t xml:space="preserve">Herzberg’s Two-Factor Theory categorizes factors influencing employee satisfaction into </w:t>
      </w:r>
      <w:r>
        <w:rPr>
          <w:rStyle w:val="Strong"/>
        </w:rPr>
        <w:t>hygiene factors</w:t>
      </w:r>
      <w:r>
        <w:t xml:space="preserve"> and </w:t>
      </w:r>
      <w:r>
        <w:rPr>
          <w:rStyle w:val="Strong"/>
        </w:rPr>
        <w:t>motivators</w:t>
      </w:r>
      <w:r w:rsidRPr="00A172C0">
        <w:rPr>
          <w:b/>
          <w:bCs/>
        </w:rPr>
        <w:t>:</w:t>
      </w:r>
      <w:r w:rsidR="00A172C0" w:rsidRPr="00A172C0">
        <w:rPr>
          <w:b/>
          <w:bCs/>
          <w:noProof/>
        </w:rPr>
        <w:t xml:space="preserve"> (Kurt, 2022)</w:t>
      </w:r>
    </w:p>
    <w:p w14:paraId="3111F996" w14:textId="32E5C930" w:rsidR="003D030B" w:rsidRDefault="003D030B" w:rsidP="00854415">
      <w:pPr>
        <w:numPr>
          <w:ilvl w:val="1"/>
          <w:numId w:val="24"/>
        </w:numPr>
        <w:spacing w:before="100" w:beforeAutospacing="1" w:after="100" w:afterAutospacing="1" w:line="360" w:lineRule="auto"/>
        <w:jc w:val="both"/>
      </w:pPr>
      <w:r>
        <w:rPr>
          <w:rStyle w:val="Strong"/>
        </w:rPr>
        <w:t>Hygiene Factors</w:t>
      </w:r>
      <w:r>
        <w:t>: Salary, work conditions, job security, and company policies. These factors prevent dissatisfaction but do not necessarily motivate employees.</w:t>
      </w:r>
    </w:p>
    <w:p w14:paraId="19A0C3A4" w14:textId="77777777" w:rsidR="003D030B" w:rsidRDefault="003D030B" w:rsidP="00854415">
      <w:pPr>
        <w:numPr>
          <w:ilvl w:val="1"/>
          <w:numId w:val="24"/>
        </w:numPr>
        <w:spacing w:before="100" w:beforeAutospacing="1" w:after="100" w:afterAutospacing="1" w:line="360" w:lineRule="auto"/>
        <w:jc w:val="both"/>
      </w:pPr>
      <w:r>
        <w:rPr>
          <w:rStyle w:val="Strong"/>
        </w:rPr>
        <w:t>Motivators</w:t>
      </w:r>
      <w:r>
        <w:t>: Recognition, career growth, and meaningful work. These factors lead to higher satisfaction and retention.</w:t>
      </w:r>
    </w:p>
    <w:p w14:paraId="477E1D61" w14:textId="77777777" w:rsidR="003D030B" w:rsidRDefault="003D030B" w:rsidP="00854415">
      <w:pPr>
        <w:pStyle w:val="NormalWeb"/>
        <w:numPr>
          <w:ilvl w:val="0"/>
          <w:numId w:val="24"/>
        </w:numPr>
        <w:spacing w:line="360" w:lineRule="auto"/>
        <w:jc w:val="both"/>
      </w:pPr>
      <w:r>
        <w:rPr>
          <w:rStyle w:val="Strong"/>
        </w:rPr>
        <w:t>Principle</w:t>
      </w:r>
      <w:r>
        <w:t>:</w:t>
      </w:r>
      <w:r>
        <w:br/>
        <w:t>Improving hygiene factors reduces dissatisfaction, while enhancing motivators boosts employee engagement and retention.</w:t>
      </w:r>
    </w:p>
    <w:p w14:paraId="1E8279A7" w14:textId="26AE581B" w:rsidR="00D57EF6" w:rsidRDefault="00D57EF6" w:rsidP="00EF5967">
      <w:pPr>
        <w:pStyle w:val="NormalWeb"/>
        <w:numPr>
          <w:ilvl w:val="0"/>
          <w:numId w:val="24"/>
        </w:numPr>
        <w:spacing w:after="0" w:afterAutospacing="0" w:line="360" w:lineRule="auto"/>
        <w:jc w:val="both"/>
      </w:pPr>
      <w:r>
        <w:rPr>
          <w:rStyle w:val="Strong"/>
        </w:rPr>
        <w:t>Application</w:t>
      </w:r>
      <w:r w:rsidR="00EF5967">
        <w:rPr>
          <w:rStyle w:val="Strong"/>
        </w:rPr>
        <w:t xml:space="preserve"> </w:t>
      </w:r>
      <w:r>
        <w:rPr>
          <w:rStyle w:val="Strong"/>
        </w:rPr>
        <w:t>to</w:t>
      </w:r>
      <w:r w:rsidR="00EF5967">
        <w:rPr>
          <w:rStyle w:val="Strong"/>
        </w:rPr>
        <w:t xml:space="preserve"> </w:t>
      </w:r>
      <w:r>
        <w:rPr>
          <w:rStyle w:val="Strong"/>
        </w:rPr>
        <w:t>the</w:t>
      </w:r>
      <w:r w:rsidR="00EF5967">
        <w:rPr>
          <w:rStyle w:val="Strong"/>
        </w:rPr>
        <w:t xml:space="preserve"> </w:t>
      </w:r>
      <w:r w:rsidR="003D030B">
        <w:rPr>
          <w:rStyle w:val="Strong"/>
        </w:rPr>
        <w:t>Study</w:t>
      </w:r>
      <w:r>
        <w:t>:</w:t>
      </w:r>
    </w:p>
    <w:p w14:paraId="76D1A16C" w14:textId="7E018C58" w:rsidR="00E478FD" w:rsidRDefault="003D030B" w:rsidP="00EF5967">
      <w:pPr>
        <w:pStyle w:val="NormalWeb"/>
        <w:spacing w:before="0" w:beforeAutospacing="0" w:after="0" w:afterAutospacing="0" w:line="360" w:lineRule="auto"/>
        <w:ind w:left="450"/>
        <w:jc w:val="both"/>
      </w:pPr>
      <w:r>
        <w:t>Retention strategies such as salary improvement address hygiene factors, while recognition and career development enhance motivators. This dual approach is critical in reducing attrition.</w:t>
      </w:r>
    </w:p>
    <w:p w14:paraId="1C71FAF1" w14:textId="77777777" w:rsidR="00EF5967" w:rsidRDefault="00EF5967" w:rsidP="00EF5967">
      <w:pPr>
        <w:pStyle w:val="NormalWeb"/>
        <w:spacing w:before="0" w:beforeAutospacing="0" w:after="0" w:afterAutospacing="0" w:line="360" w:lineRule="auto"/>
        <w:ind w:left="450"/>
        <w:jc w:val="both"/>
      </w:pPr>
    </w:p>
    <w:p w14:paraId="1349C7FE" w14:textId="759828BD" w:rsidR="003D030B" w:rsidRPr="00D57EF6" w:rsidRDefault="002C2740" w:rsidP="00854415">
      <w:pPr>
        <w:pStyle w:val="Heading2"/>
        <w:spacing w:line="360" w:lineRule="auto"/>
        <w:jc w:val="both"/>
        <w:rPr>
          <w:rStyle w:val="Strong"/>
          <w:rFonts w:ascii="Times New Roman" w:hAnsi="Times New Roman" w:cs="Times New Roman"/>
          <w:bCs w:val="0"/>
          <w:color w:val="auto"/>
          <w:sz w:val="24"/>
          <w:szCs w:val="24"/>
        </w:rPr>
      </w:pPr>
      <w:r w:rsidRPr="00D57EF6">
        <w:rPr>
          <w:rStyle w:val="Strong"/>
          <w:rFonts w:ascii="Times New Roman" w:hAnsi="Times New Roman" w:cs="Times New Roman"/>
          <w:bCs w:val="0"/>
          <w:color w:val="auto"/>
          <w:sz w:val="24"/>
          <w:szCs w:val="24"/>
        </w:rPr>
        <w:t xml:space="preserve">2.2.2. Maslow’s Hierarchy of Needs </w:t>
      </w:r>
    </w:p>
    <w:p w14:paraId="02D5C5E2" w14:textId="06A0C3F5" w:rsidR="002C2740" w:rsidRDefault="002C2740" w:rsidP="00EF5967">
      <w:pPr>
        <w:spacing w:after="100" w:afterAutospacing="1" w:line="360" w:lineRule="auto"/>
        <w:jc w:val="both"/>
        <w:rPr>
          <w:b/>
          <w:bCs/>
          <w:noProof/>
        </w:rPr>
      </w:pPr>
      <w:r>
        <w:t xml:space="preserve">Maslow's hierarchy of needs, introduced by Abraham Maslow, outlines a motivational framework consisting of five levels: </w:t>
      </w:r>
      <w:r>
        <w:rPr>
          <w:rStyle w:val="Strong"/>
        </w:rPr>
        <w:t>physiological needs</w:t>
      </w:r>
      <w:r>
        <w:t xml:space="preserve"> (basic survival needs like food and shelter), </w:t>
      </w:r>
      <w:r>
        <w:rPr>
          <w:rStyle w:val="Strong"/>
        </w:rPr>
        <w:t>safety needs</w:t>
      </w:r>
      <w:r>
        <w:t xml:space="preserve"> (security and stability), </w:t>
      </w:r>
      <w:r>
        <w:rPr>
          <w:rStyle w:val="Strong"/>
        </w:rPr>
        <w:t>love and belonging</w:t>
      </w:r>
      <w:r>
        <w:t xml:space="preserve"> (relationships and community), </w:t>
      </w:r>
      <w:r>
        <w:rPr>
          <w:rStyle w:val="Strong"/>
        </w:rPr>
        <w:t>esteem needs</w:t>
      </w:r>
      <w:r>
        <w:t xml:space="preserve"> (recognition and self-worth), and </w:t>
      </w:r>
      <w:r>
        <w:rPr>
          <w:rStyle w:val="Strong"/>
        </w:rPr>
        <w:t>self-actualization</w:t>
      </w:r>
      <w:r>
        <w:t xml:space="preserve"> (personal growth and potential fulfillment). According to this theory, individuals are motivated to satisfy these needs in sequence, with higher-level needs becoming a focus only after lower-level needs are adequately met, leading to greater satisfaction and motivation.</w:t>
      </w:r>
      <w:r w:rsidR="00A172C0">
        <w:rPr>
          <w:noProof/>
        </w:rPr>
        <w:t xml:space="preserve"> </w:t>
      </w:r>
      <w:r w:rsidR="00A172C0" w:rsidRPr="00A172C0">
        <w:rPr>
          <w:b/>
          <w:bCs/>
          <w:noProof/>
        </w:rPr>
        <w:t>(Hopper, 2024)</w:t>
      </w:r>
    </w:p>
    <w:p w14:paraId="6D6E3AEB" w14:textId="77777777" w:rsidR="00193F28" w:rsidRPr="00E44639" w:rsidRDefault="00193F28" w:rsidP="00193F28">
      <w:pPr>
        <w:pStyle w:val="NormalWeb"/>
        <w:spacing w:line="360" w:lineRule="auto"/>
        <w:jc w:val="both"/>
      </w:pPr>
      <w:r w:rsidRPr="00E44639">
        <w:rPr>
          <w:b/>
          <w:bCs/>
        </w:rPr>
        <w:t>Maslow's Hierarchy of Needs</w:t>
      </w:r>
      <w:r w:rsidRPr="00E44639">
        <w:t>: Developed by Abraham Maslow in 1943, this theory postulates a hierarchy of human needs, with safety, love and belonging, esteem, and self-actualization needs at the top and basic physiological needs (like food and shelter) at the base.</w:t>
      </w:r>
    </w:p>
    <w:p w14:paraId="38D7289B" w14:textId="77777777" w:rsidR="00193F28" w:rsidRPr="00E44639" w:rsidRDefault="00193F28" w:rsidP="00193F28">
      <w:pPr>
        <w:pStyle w:val="Caption"/>
        <w:keepNext/>
        <w:spacing w:line="360" w:lineRule="auto"/>
        <w:jc w:val="center"/>
        <w:rPr>
          <w:rFonts w:ascii="Times New Roman" w:hAnsi="Times New Roman" w:cs="Times New Roman"/>
          <w:color w:val="auto"/>
          <w:sz w:val="24"/>
          <w:szCs w:val="24"/>
        </w:rPr>
      </w:pPr>
      <w:r w:rsidRPr="00E44639">
        <w:rPr>
          <w:rFonts w:ascii="Times New Roman" w:hAnsi="Times New Roman" w:cs="Times New Roman"/>
          <w:noProof/>
          <w:color w:val="auto"/>
          <w:sz w:val="24"/>
          <w:szCs w:val="24"/>
          <w:lang w:bidi="ar-SA"/>
        </w:rPr>
        <w:lastRenderedPageBreak/>
        <w:fldChar w:fldCharType="begin"/>
      </w:r>
      <w:r w:rsidRPr="00E44639">
        <w:rPr>
          <w:rFonts w:ascii="Times New Roman" w:hAnsi="Times New Roman" w:cs="Times New Roman"/>
          <w:noProof/>
          <w:color w:val="auto"/>
          <w:sz w:val="24"/>
          <w:szCs w:val="24"/>
          <w:lang w:bidi="ar-SA"/>
        </w:rPr>
        <w:instrText xml:space="preserve"> TOC \h \z \c "Figure" </w:instrText>
      </w:r>
      <w:r w:rsidRPr="00E44639">
        <w:rPr>
          <w:rFonts w:ascii="Times New Roman" w:hAnsi="Times New Roman" w:cs="Times New Roman"/>
          <w:noProof/>
          <w:color w:val="auto"/>
          <w:sz w:val="24"/>
          <w:szCs w:val="24"/>
          <w:lang w:bidi="ar-SA"/>
        </w:rPr>
        <w:fldChar w:fldCharType="end"/>
      </w:r>
      <w:bookmarkStart w:id="0" w:name="_Toc183382305"/>
      <w:r w:rsidRPr="00E44639">
        <w:rPr>
          <w:rFonts w:ascii="Times New Roman" w:hAnsi="Times New Roman" w:cs="Times New Roman"/>
          <w:noProof/>
          <w:color w:val="auto"/>
          <w:sz w:val="24"/>
          <w:szCs w:val="24"/>
          <w:lang w:bidi="ar-SA"/>
        </w:rPr>
        <w:t xml:space="preserve"> </w:t>
      </w:r>
      <w:r w:rsidRPr="00E44639">
        <w:rPr>
          <w:rFonts w:ascii="Times New Roman" w:hAnsi="Times New Roman" w:cs="Times New Roman"/>
          <w:noProof/>
          <w:color w:val="auto"/>
          <w:sz w:val="24"/>
          <w:szCs w:val="24"/>
          <w:lang w:eastAsia="zh-TW" w:bidi="ar-SA"/>
        </w:rPr>
        <w:drawing>
          <wp:inline distT="0" distB="0" distL="0" distR="0" wp14:anchorId="1A8949C4" wp14:editId="1FDF9270">
            <wp:extent cx="3820491" cy="2244210"/>
            <wp:effectExtent l="0" t="0" r="8890" b="381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67492" cy="2271819"/>
                    </a:xfrm>
                    <a:prstGeom prst="rect">
                      <a:avLst/>
                    </a:prstGeom>
                  </pic:spPr>
                </pic:pic>
              </a:graphicData>
            </a:graphic>
          </wp:inline>
        </w:drawing>
      </w:r>
      <w:bookmarkEnd w:id="0"/>
    </w:p>
    <w:p w14:paraId="313D970E" w14:textId="77777777" w:rsidR="00193F28" w:rsidRPr="00E44639" w:rsidRDefault="00193F28" w:rsidP="00193F28">
      <w:pPr>
        <w:pStyle w:val="Caption"/>
        <w:spacing w:line="360" w:lineRule="auto"/>
        <w:jc w:val="center"/>
        <w:rPr>
          <w:rFonts w:ascii="Times New Roman" w:hAnsi="Times New Roman" w:cs="Times New Roman"/>
          <w:b/>
          <w:bCs/>
          <w:color w:val="auto"/>
          <w:sz w:val="24"/>
          <w:szCs w:val="24"/>
        </w:rPr>
      </w:pPr>
      <w:bookmarkStart w:id="1" w:name="_Toc183384308"/>
      <w:bookmarkStart w:id="2" w:name="_Toc183384328"/>
      <w:bookmarkStart w:id="3" w:name="_Toc183384467"/>
      <w:r>
        <w:rPr>
          <w:rFonts w:ascii="Times New Roman" w:hAnsi="Times New Roman" w:cs="Times New Roman"/>
          <w:b/>
          <w:bCs/>
          <w:color w:val="auto"/>
          <w:sz w:val="24"/>
          <w:szCs w:val="24"/>
        </w:rPr>
        <w:t>Figure 2.</w:t>
      </w:r>
      <w:r w:rsidRPr="00E44639">
        <w:rPr>
          <w:rFonts w:ascii="Times New Roman" w:hAnsi="Times New Roman" w:cs="Times New Roman"/>
          <w:b/>
          <w:bCs/>
          <w:color w:val="auto"/>
          <w:sz w:val="24"/>
          <w:szCs w:val="24"/>
        </w:rPr>
        <w:fldChar w:fldCharType="begin"/>
      </w:r>
      <w:r w:rsidRPr="00E44639">
        <w:rPr>
          <w:rFonts w:ascii="Times New Roman" w:hAnsi="Times New Roman" w:cs="Times New Roman"/>
          <w:b/>
          <w:bCs/>
          <w:color w:val="auto"/>
          <w:sz w:val="24"/>
          <w:szCs w:val="24"/>
        </w:rPr>
        <w:instrText xml:space="preserve"> SEQ Figure \* ARABIC </w:instrText>
      </w:r>
      <w:r w:rsidRPr="00E44639">
        <w:rPr>
          <w:rFonts w:ascii="Times New Roman" w:hAnsi="Times New Roman" w:cs="Times New Roman"/>
          <w:b/>
          <w:bCs/>
          <w:color w:val="auto"/>
          <w:sz w:val="24"/>
          <w:szCs w:val="24"/>
        </w:rPr>
        <w:fldChar w:fldCharType="separate"/>
      </w:r>
      <w:r w:rsidRPr="00E44639">
        <w:rPr>
          <w:rFonts w:ascii="Times New Roman" w:hAnsi="Times New Roman" w:cs="Times New Roman"/>
          <w:b/>
          <w:bCs/>
          <w:noProof/>
          <w:color w:val="auto"/>
          <w:sz w:val="24"/>
          <w:szCs w:val="24"/>
        </w:rPr>
        <w:t>1</w:t>
      </w:r>
      <w:r w:rsidRPr="00E44639">
        <w:rPr>
          <w:rFonts w:ascii="Times New Roman" w:hAnsi="Times New Roman" w:cs="Times New Roman"/>
          <w:b/>
          <w:bCs/>
          <w:color w:val="auto"/>
          <w:sz w:val="24"/>
          <w:szCs w:val="24"/>
        </w:rPr>
        <w:fldChar w:fldCharType="end"/>
      </w:r>
      <w:r w:rsidRPr="00E44639">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 </w:t>
      </w:r>
      <w:r w:rsidRPr="00E44639">
        <w:rPr>
          <w:rFonts w:ascii="Times New Roman" w:hAnsi="Times New Roman" w:cs="Times New Roman"/>
          <w:b/>
          <w:bCs/>
          <w:color w:val="auto"/>
          <w:sz w:val="24"/>
          <w:szCs w:val="24"/>
        </w:rPr>
        <w:t>Maslow's Hierarchy of Needs</w:t>
      </w:r>
      <w:bookmarkEnd w:id="1"/>
      <w:bookmarkEnd w:id="2"/>
      <w:bookmarkEnd w:id="3"/>
    </w:p>
    <w:p w14:paraId="22D8B846" w14:textId="77777777" w:rsidR="00193F28" w:rsidRPr="00E44639" w:rsidRDefault="00193F28" w:rsidP="00193F28">
      <w:pPr>
        <w:spacing w:line="360" w:lineRule="auto"/>
        <w:jc w:val="both"/>
        <w:rPr>
          <w:rFonts w:cs="Times New Roman"/>
          <w:szCs w:val="24"/>
        </w:rPr>
      </w:pPr>
      <w:r w:rsidRPr="00E44639">
        <w:rPr>
          <w:rFonts w:cs="Times New Roman"/>
          <w:b/>
          <w:bCs/>
          <w:szCs w:val="24"/>
        </w:rPr>
        <w:t>The Two-Factor Theory of Herzberg</w:t>
      </w:r>
      <w:r w:rsidRPr="00E44639">
        <w:rPr>
          <w:rFonts w:cs="Times New Roman"/>
          <w:szCs w:val="24"/>
        </w:rPr>
        <w:t>: This theory, which was first presented by Frederick Herzberg in 1959, makes a distinction between motivators like achievement, responsibility, and recognition that increase motivation and satisfaction and hygiene factors, like pay, job security, and working conditions that, when sufficient, prevent dissatisfaction.</w:t>
      </w:r>
    </w:p>
    <w:p w14:paraId="6F221424" w14:textId="77777777" w:rsidR="00193F28" w:rsidRPr="00E44639" w:rsidRDefault="00193F28" w:rsidP="00193F28">
      <w:pPr>
        <w:spacing w:line="360" w:lineRule="auto"/>
        <w:jc w:val="both"/>
        <w:rPr>
          <w:rFonts w:cs="Times New Roman"/>
          <w:szCs w:val="24"/>
        </w:rPr>
      </w:pPr>
      <w:r w:rsidRPr="00E44639">
        <w:rPr>
          <w:rFonts w:cs="Times New Roman"/>
          <w:b/>
          <w:bCs/>
          <w:szCs w:val="24"/>
        </w:rPr>
        <w:t>David McClelland created the McClelland Theory</w:t>
      </w:r>
      <w:r w:rsidRPr="00E44639">
        <w:rPr>
          <w:rFonts w:cs="Times New Roman"/>
          <w:szCs w:val="24"/>
        </w:rPr>
        <w:t xml:space="preserve"> of Needs, which postulates that people are driven by three fundamental needs: affiliation (the need for wholesome relationships), power (the drive to influence others), and achievement (the drive to succeed).</w:t>
      </w:r>
    </w:p>
    <w:p w14:paraId="096BAA8F" w14:textId="77777777" w:rsidR="00193F28" w:rsidRPr="00E44639" w:rsidRDefault="00193F28" w:rsidP="00193F28">
      <w:pPr>
        <w:spacing w:line="360" w:lineRule="auto"/>
        <w:jc w:val="both"/>
        <w:rPr>
          <w:rFonts w:cs="Times New Roman"/>
          <w:szCs w:val="24"/>
        </w:rPr>
      </w:pPr>
      <w:r w:rsidRPr="00E44639">
        <w:rPr>
          <w:rFonts w:cs="Times New Roman"/>
          <w:b/>
          <w:bCs/>
          <w:szCs w:val="24"/>
        </w:rPr>
        <w:t>Expectancy Theory</w:t>
      </w:r>
      <w:r w:rsidRPr="00E44639">
        <w:rPr>
          <w:rFonts w:cs="Times New Roman"/>
          <w:szCs w:val="24"/>
        </w:rPr>
        <w:t xml:space="preserve">: Victor Vroom developed the theory in the 1960s. It states that people are driven to take specific actions because they believe that their efforts will result in a particular performance level, which will then lead to a desired consequence or reward. </w:t>
      </w:r>
    </w:p>
    <w:p w14:paraId="027ADEA2" w14:textId="77777777" w:rsidR="00193F28" w:rsidRPr="00E44639" w:rsidRDefault="00193F28" w:rsidP="00193F28">
      <w:pPr>
        <w:spacing w:line="360" w:lineRule="auto"/>
        <w:jc w:val="both"/>
        <w:rPr>
          <w:rFonts w:cs="Times New Roman"/>
          <w:szCs w:val="24"/>
        </w:rPr>
      </w:pPr>
      <w:r w:rsidRPr="00E44639">
        <w:rPr>
          <w:rFonts w:cs="Times New Roman"/>
          <w:b/>
          <w:bCs/>
          <w:szCs w:val="24"/>
        </w:rPr>
        <w:t>The goal-setting theory</w:t>
      </w:r>
      <w:r w:rsidRPr="00E44639">
        <w:rPr>
          <w:rFonts w:cs="Times New Roman"/>
          <w:szCs w:val="24"/>
        </w:rPr>
        <w:t>, which was developed by Edwin Locke and Gary Latham, states that setting and achieving specific, difficult goals raises motivation and performance levels, as long as the goals are acknowledged, backed by feedback, and encouraged by organizational policies.</w:t>
      </w:r>
    </w:p>
    <w:p w14:paraId="3EBBA68C" w14:textId="77777777" w:rsidR="00193F28" w:rsidRPr="00E44639" w:rsidRDefault="00193F28" w:rsidP="00193F28">
      <w:pPr>
        <w:spacing w:line="360" w:lineRule="auto"/>
        <w:jc w:val="both"/>
        <w:rPr>
          <w:rFonts w:cs="Times New Roman"/>
          <w:szCs w:val="24"/>
        </w:rPr>
      </w:pPr>
      <w:r w:rsidRPr="00E44639">
        <w:rPr>
          <w:rFonts w:cs="Times New Roman"/>
          <w:b/>
          <w:bCs/>
          <w:szCs w:val="24"/>
        </w:rPr>
        <w:t>Self-Determination Theory</w:t>
      </w:r>
      <w:r w:rsidRPr="00E44639">
        <w:rPr>
          <w:rFonts w:cs="Times New Roman"/>
          <w:szCs w:val="24"/>
        </w:rPr>
        <w:t xml:space="preserve">: Developed by Edward Deci and Richard Ryan, this theory places an emphasis on intrinsic motivation by stating that people become motivated when they feel related to others, competent, or have control over their actions. Self-Determination Theory provides a comprehensive framework for understanding the underlying motivations behind human behavior and offers insights </w:t>
      </w:r>
      <w:r w:rsidRPr="00E44639">
        <w:rPr>
          <w:rFonts w:cs="Times New Roman"/>
          <w:szCs w:val="24"/>
        </w:rPr>
        <w:lastRenderedPageBreak/>
        <w:t xml:space="preserve">into how to promote intrinsic motivation and well-being in various contexts, including education, work, and personal development. </w:t>
      </w:r>
      <w:sdt>
        <w:sdtPr>
          <w:rPr>
            <w:rFonts w:cs="Times New Roman"/>
            <w:szCs w:val="24"/>
          </w:rPr>
          <w:id w:val="-1581433494"/>
          <w:citation/>
        </w:sdtPr>
        <w:sdtEndPr/>
        <w:sdtContent>
          <w:r w:rsidRPr="00E44639">
            <w:rPr>
              <w:rFonts w:cs="Times New Roman"/>
              <w:szCs w:val="24"/>
            </w:rPr>
            <w:fldChar w:fldCharType="begin"/>
          </w:r>
          <w:r w:rsidRPr="00E44639">
            <w:rPr>
              <w:rFonts w:cs="Times New Roman"/>
              <w:szCs w:val="24"/>
            </w:rPr>
            <w:instrText xml:space="preserve"> CITATION Rya23 \l 1033 </w:instrText>
          </w:r>
          <w:r w:rsidRPr="00E44639">
            <w:rPr>
              <w:rFonts w:cs="Times New Roman"/>
              <w:szCs w:val="24"/>
            </w:rPr>
            <w:fldChar w:fldCharType="separate"/>
          </w:r>
          <w:r w:rsidRPr="00E44639">
            <w:rPr>
              <w:rFonts w:cs="Times New Roman"/>
              <w:noProof/>
              <w:szCs w:val="24"/>
            </w:rPr>
            <w:t>(Ryan, 2023)</w:t>
          </w:r>
          <w:r w:rsidRPr="00E44639">
            <w:rPr>
              <w:rFonts w:cs="Times New Roman"/>
              <w:szCs w:val="24"/>
            </w:rPr>
            <w:fldChar w:fldCharType="end"/>
          </w:r>
        </w:sdtContent>
      </w:sdt>
    </w:p>
    <w:p w14:paraId="3FF11D75" w14:textId="77777777" w:rsidR="00193F28" w:rsidRPr="00E44639" w:rsidRDefault="00193F28" w:rsidP="00193F28">
      <w:pPr>
        <w:spacing w:line="360" w:lineRule="auto"/>
        <w:jc w:val="both"/>
        <w:rPr>
          <w:rFonts w:cs="Times New Roman"/>
          <w:szCs w:val="24"/>
        </w:rPr>
      </w:pPr>
    </w:p>
    <w:p w14:paraId="2003DEC2" w14:textId="77777777" w:rsidR="00193F28" w:rsidRPr="00E44639" w:rsidRDefault="00193F28" w:rsidP="00193F28">
      <w:pPr>
        <w:spacing w:line="360" w:lineRule="auto"/>
        <w:jc w:val="both"/>
        <w:rPr>
          <w:rFonts w:cs="Times New Roman"/>
          <w:szCs w:val="24"/>
        </w:rPr>
      </w:pPr>
      <w:r w:rsidRPr="00E44639">
        <w:rPr>
          <w:rFonts w:cs="Times New Roman"/>
          <w:szCs w:val="24"/>
        </w:rPr>
        <w:t>Self Determination Theory emphasizes the importance of creating environments that support autonomy, competence, and relatedness to foster intrinsic motivation and psychological well-being. Organizations can enhance motivation by providing opportunities for choice and decision-making (autonomy), offering challenges and opportunities for skill development (competence), and fostering positive relationships and a sense of community (relatedness).</w:t>
      </w:r>
    </w:p>
    <w:p w14:paraId="4F85765E" w14:textId="77777777" w:rsidR="00193F28" w:rsidRPr="00E44639" w:rsidRDefault="00193F28" w:rsidP="00193F28">
      <w:pPr>
        <w:spacing w:line="360" w:lineRule="auto"/>
        <w:jc w:val="both"/>
        <w:rPr>
          <w:rFonts w:cs="Times New Roman"/>
          <w:szCs w:val="24"/>
          <w:lang w:eastAsia="ko-KR"/>
        </w:rPr>
      </w:pPr>
      <w:r w:rsidRPr="00E44639">
        <w:rPr>
          <w:rFonts w:cs="Times New Roman"/>
          <w:szCs w:val="24"/>
          <w:lang w:eastAsia="ko-KR"/>
        </w:rPr>
        <w:t>Self-Determination Theory (SDT) is a framework in psychology that explores the motivation behind human behavior and the conditions that promote or hinder self-motivation and personal growth. Developed primarily by psychologists Edward Deci and Richard Ryan, SDT posits that people have three innate psychological needs:</w:t>
      </w:r>
    </w:p>
    <w:p w14:paraId="4E1ACF56" w14:textId="77777777" w:rsidR="00193F28" w:rsidRPr="00E44639" w:rsidRDefault="00193F28" w:rsidP="00193F28">
      <w:pPr>
        <w:spacing w:line="360" w:lineRule="auto"/>
        <w:jc w:val="both"/>
        <w:rPr>
          <w:rFonts w:cs="Times New Roman"/>
          <w:szCs w:val="24"/>
          <w:lang w:eastAsia="ko-KR"/>
        </w:rPr>
      </w:pPr>
      <w:r w:rsidRPr="00E44639">
        <w:rPr>
          <w:rFonts w:cs="Times New Roman"/>
          <w:szCs w:val="24"/>
          <w:lang w:eastAsia="ko-KR"/>
        </w:rPr>
        <w:t>Autonomy: The need to feel in control of one's own actions and choices. Autonomy involves having a sense of volition and endorsement for one's behaviors rather than feeling pressured or coerced.</w:t>
      </w:r>
    </w:p>
    <w:p w14:paraId="7590F240" w14:textId="77777777" w:rsidR="00193F28" w:rsidRPr="00E44639" w:rsidRDefault="00193F28" w:rsidP="00193F28">
      <w:pPr>
        <w:spacing w:line="360" w:lineRule="auto"/>
        <w:jc w:val="both"/>
        <w:rPr>
          <w:rFonts w:cs="Times New Roman"/>
          <w:szCs w:val="24"/>
          <w:lang w:eastAsia="ko-KR"/>
        </w:rPr>
      </w:pPr>
      <w:r w:rsidRPr="00E44639">
        <w:rPr>
          <w:rFonts w:cs="Times New Roman"/>
          <w:szCs w:val="24"/>
          <w:lang w:eastAsia="ko-KR"/>
        </w:rPr>
        <w:t>Competence: The need to feel effective in one's interactions with the environment, to experience mastery, and to achieve desired outcomes. Competence involves feeling capable and skillful in handling tasks and challenges.</w:t>
      </w:r>
    </w:p>
    <w:p w14:paraId="54AA838D" w14:textId="77777777" w:rsidR="00193F28" w:rsidRPr="00E44639" w:rsidRDefault="00193F28" w:rsidP="00193F28">
      <w:pPr>
        <w:spacing w:line="360" w:lineRule="auto"/>
        <w:jc w:val="both"/>
        <w:rPr>
          <w:rFonts w:cs="Times New Roman"/>
          <w:szCs w:val="24"/>
          <w:lang w:eastAsia="ko-KR"/>
        </w:rPr>
      </w:pPr>
      <w:r w:rsidRPr="00E44639">
        <w:rPr>
          <w:rFonts w:cs="Times New Roman"/>
          <w:szCs w:val="24"/>
          <w:lang w:eastAsia="ko-KR"/>
        </w:rPr>
        <w:t>Relatedness: The need to feel connected to others, to care for and be cared for by others, and to experience a sense of belongingness and emotional security within social contexts.</w:t>
      </w:r>
    </w:p>
    <w:p w14:paraId="0C41E58A" w14:textId="1CCF969E" w:rsidR="00193F28" w:rsidRPr="00EF5967" w:rsidRDefault="00193F28" w:rsidP="00EF5967">
      <w:pPr>
        <w:spacing w:line="360" w:lineRule="auto"/>
        <w:jc w:val="both"/>
        <w:rPr>
          <w:rFonts w:cs="Times New Roman"/>
          <w:szCs w:val="24"/>
          <w:lang w:eastAsia="ko-KR"/>
        </w:rPr>
      </w:pPr>
      <w:r w:rsidRPr="00E44639">
        <w:rPr>
          <w:rFonts w:cs="Times New Roman"/>
          <w:szCs w:val="24"/>
          <w:lang w:eastAsia="ko-KR"/>
        </w:rPr>
        <w:t xml:space="preserve">According to SDT, these needs are essential for intrinsic motivation—the inherent desire to engage in activities because they are inherently satisfying and enjoyable. When these needs are satisfied, individuals are more likely to experience intrinsic motivation, which in turn leads to higher levels of persistence, creativity, and well-being. </w:t>
      </w:r>
      <w:sdt>
        <w:sdtPr>
          <w:rPr>
            <w:rFonts w:cs="Times New Roman"/>
            <w:szCs w:val="24"/>
            <w:lang w:eastAsia="ko-KR"/>
          </w:rPr>
          <w:id w:val="-137648108"/>
          <w:citation/>
        </w:sdtPr>
        <w:sdtEndPr/>
        <w:sdtContent>
          <w:r w:rsidRPr="00E44639">
            <w:rPr>
              <w:rFonts w:cs="Times New Roman"/>
              <w:szCs w:val="24"/>
              <w:lang w:eastAsia="ko-KR"/>
            </w:rPr>
            <w:fldChar w:fldCharType="begin"/>
          </w:r>
          <w:r w:rsidRPr="00E44639">
            <w:rPr>
              <w:rFonts w:cs="Times New Roman"/>
              <w:szCs w:val="24"/>
              <w:lang w:eastAsia="ko-KR"/>
            </w:rPr>
            <w:instrText xml:space="preserve"> CITATION Lag24 \l 1033 </w:instrText>
          </w:r>
          <w:r w:rsidRPr="00E44639">
            <w:rPr>
              <w:rFonts w:cs="Times New Roman"/>
              <w:szCs w:val="24"/>
              <w:lang w:eastAsia="ko-KR"/>
            </w:rPr>
            <w:fldChar w:fldCharType="separate"/>
          </w:r>
          <w:r w:rsidRPr="00E44639">
            <w:rPr>
              <w:rFonts w:cs="Times New Roman"/>
              <w:noProof/>
              <w:szCs w:val="24"/>
              <w:lang w:eastAsia="ko-KR"/>
            </w:rPr>
            <w:t>(Laguerre, 2024)</w:t>
          </w:r>
          <w:r w:rsidRPr="00E44639">
            <w:rPr>
              <w:rFonts w:cs="Times New Roman"/>
              <w:szCs w:val="24"/>
              <w:lang w:eastAsia="ko-KR"/>
            </w:rPr>
            <w:fldChar w:fldCharType="end"/>
          </w:r>
        </w:sdtContent>
      </w:sdt>
    </w:p>
    <w:p w14:paraId="5DE20AA2" w14:textId="6A6B7F0F" w:rsidR="002C2740" w:rsidRDefault="002C2740" w:rsidP="00854415">
      <w:pPr>
        <w:spacing w:before="100" w:beforeAutospacing="1" w:after="100" w:afterAutospacing="1" w:line="360" w:lineRule="auto"/>
        <w:jc w:val="both"/>
        <w:rPr>
          <w:rFonts w:cs="Times New Roman"/>
          <w:szCs w:val="24"/>
          <w:lang w:bidi="my-MM"/>
        </w:rPr>
      </w:pPr>
      <w:r w:rsidRPr="002C2740">
        <w:rPr>
          <w:rFonts w:hAnsi="Symbol" w:cs="Times New Roman"/>
          <w:szCs w:val="24"/>
          <w:lang w:bidi="my-MM"/>
        </w:rPr>
        <w:t></w:t>
      </w:r>
      <w:r w:rsidRPr="002C2740">
        <w:rPr>
          <w:rFonts w:cs="Times New Roman"/>
          <w:b/>
          <w:bCs/>
          <w:szCs w:val="24"/>
          <w:lang w:bidi="my-MM"/>
        </w:rPr>
        <w:t>Principle</w:t>
      </w:r>
      <w:r w:rsidRPr="002C2740">
        <w:rPr>
          <w:rFonts w:cs="Times New Roman"/>
          <w:szCs w:val="24"/>
          <w:lang w:bidi="my-MM"/>
        </w:rPr>
        <w:t>:</w:t>
      </w:r>
      <w:r w:rsidRPr="002C2740">
        <w:rPr>
          <w:rFonts w:cs="Times New Roman"/>
          <w:szCs w:val="24"/>
          <w:lang w:bidi="my-MM"/>
        </w:rPr>
        <w:br/>
        <w:t>Employees are motivated to stay when their needs are met at progressively higher levels.</w:t>
      </w:r>
    </w:p>
    <w:p w14:paraId="62D1E1F2" w14:textId="77777777" w:rsidR="00EF5967" w:rsidRPr="002C2740" w:rsidRDefault="00EF5967" w:rsidP="00854415">
      <w:pPr>
        <w:spacing w:before="100" w:beforeAutospacing="1" w:after="100" w:afterAutospacing="1" w:line="360" w:lineRule="auto"/>
        <w:jc w:val="both"/>
        <w:rPr>
          <w:rFonts w:cs="Times New Roman"/>
          <w:szCs w:val="24"/>
          <w:lang w:bidi="my-MM"/>
        </w:rPr>
      </w:pPr>
    </w:p>
    <w:p w14:paraId="43BED007" w14:textId="2EA21C68" w:rsidR="002C2740" w:rsidRDefault="002C2740" w:rsidP="00EF5967">
      <w:pPr>
        <w:spacing w:before="100" w:beforeAutospacing="1" w:after="100" w:afterAutospacing="1" w:line="360" w:lineRule="auto"/>
        <w:rPr>
          <w:rFonts w:cs="Times New Roman"/>
          <w:szCs w:val="24"/>
          <w:lang w:bidi="my-MM"/>
        </w:rPr>
      </w:pPr>
      <w:r w:rsidRPr="002C2740">
        <w:rPr>
          <w:rFonts w:hAnsi="Symbol" w:cs="Times New Roman"/>
          <w:szCs w:val="24"/>
          <w:lang w:bidi="my-MM"/>
        </w:rPr>
        <w:lastRenderedPageBreak/>
        <w:t></w:t>
      </w:r>
      <w:r w:rsidR="00D57EF6">
        <w:rPr>
          <w:rFonts w:cs="Times New Roman"/>
          <w:b/>
          <w:bCs/>
          <w:szCs w:val="24"/>
          <w:lang w:bidi="my-MM"/>
        </w:rPr>
        <w:t xml:space="preserve">Application to the </w:t>
      </w:r>
      <w:r w:rsidRPr="002C2740">
        <w:rPr>
          <w:rFonts w:cs="Times New Roman"/>
          <w:b/>
          <w:bCs/>
          <w:szCs w:val="24"/>
          <w:lang w:bidi="my-MM"/>
        </w:rPr>
        <w:t>Study</w:t>
      </w:r>
      <w:r w:rsidRPr="002C2740">
        <w:rPr>
          <w:rFonts w:cs="Times New Roman"/>
          <w:szCs w:val="24"/>
          <w:lang w:bidi="my-MM"/>
        </w:rPr>
        <w:t>:</w:t>
      </w:r>
      <w:r w:rsidRPr="002C2740">
        <w:rPr>
          <w:rFonts w:cs="Times New Roman"/>
          <w:szCs w:val="24"/>
          <w:lang w:bidi="my-MM"/>
        </w:rPr>
        <w:br/>
        <w:t>This framework explains why strategies addressing both basic needs (e.g., salary) and higher needs (e.g., career growth and recognition) are essential for retention.</w:t>
      </w:r>
    </w:p>
    <w:p w14:paraId="7E52D8F7" w14:textId="3D26ABD7" w:rsidR="002C2740" w:rsidRPr="00D57EF6" w:rsidRDefault="002C6725" w:rsidP="00854415">
      <w:pPr>
        <w:pStyle w:val="Heading2"/>
        <w:spacing w:line="360" w:lineRule="auto"/>
        <w:jc w:val="both"/>
        <w:rPr>
          <w:rStyle w:val="Strong"/>
          <w:rFonts w:ascii="Times New Roman" w:hAnsi="Times New Roman" w:cs="Times New Roman"/>
          <w:bCs w:val="0"/>
          <w:color w:val="auto"/>
          <w:sz w:val="24"/>
          <w:szCs w:val="24"/>
        </w:rPr>
      </w:pPr>
      <w:r w:rsidRPr="00D57EF6">
        <w:rPr>
          <w:rStyle w:val="Strong"/>
          <w:rFonts w:ascii="Times New Roman" w:hAnsi="Times New Roman" w:cs="Times New Roman"/>
          <w:bCs w:val="0"/>
          <w:color w:val="auto"/>
          <w:sz w:val="24"/>
          <w:szCs w:val="24"/>
        </w:rPr>
        <w:t>2.2.3 Job Embeddedness Theory</w:t>
      </w:r>
    </w:p>
    <w:p w14:paraId="2F184F3D" w14:textId="75F60804" w:rsidR="00B36AC5" w:rsidRDefault="002C6725" w:rsidP="00854415">
      <w:pPr>
        <w:spacing w:line="360" w:lineRule="auto"/>
        <w:jc w:val="both"/>
      </w:pPr>
      <w:r w:rsidRPr="002C2740">
        <w:rPr>
          <w:rFonts w:cs="Times New Roman"/>
          <w:szCs w:val="24"/>
          <w:lang w:bidi="my-MM"/>
        </w:rPr>
        <w:t xml:space="preserve"> </w:t>
      </w:r>
      <w:r w:rsidRPr="002C2740">
        <w:rPr>
          <w:rFonts w:cs="Times New Roman"/>
          <w:b/>
          <w:bCs/>
          <w:szCs w:val="24"/>
          <w:lang w:bidi="my-MM"/>
        </w:rPr>
        <w:t>Concept</w:t>
      </w:r>
      <w:r w:rsidRPr="002C2740">
        <w:rPr>
          <w:rFonts w:cs="Times New Roman"/>
          <w:szCs w:val="24"/>
          <w:lang w:bidi="my-MM"/>
        </w:rPr>
        <w:t>:</w:t>
      </w:r>
      <w:r w:rsidRPr="002C2740">
        <w:rPr>
          <w:rFonts w:cs="Times New Roman"/>
          <w:szCs w:val="24"/>
          <w:lang w:bidi="my-MM"/>
        </w:rPr>
        <w:br/>
      </w:r>
      <w:r>
        <w:t xml:space="preserve">Job embeddedness theory explores the extent to which individuals feel connected to their jobs, organizations, and communities, influencing their decision to stay or leave. It highlights three key dimensions: </w:t>
      </w:r>
      <w:r>
        <w:rPr>
          <w:rStyle w:val="Strong"/>
        </w:rPr>
        <w:t>links</w:t>
      </w:r>
      <w:r>
        <w:t xml:space="preserve"> (connections with others), </w:t>
      </w:r>
      <w:r>
        <w:rPr>
          <w:rStyle w:val="Strong"/>
        </w:rPr>
        <w:t>fit</w:t>
      </w:r>
      <w:r>
        <w:t xml:space="preserve"> (alignment with job and community values), and </w:t>
      </w:r>
      <w:r>
        <w:rPr>
          <w:rStyle w:val="Strong"/>
        </w:rPr>
        <w:t>sacrifice</w:t>
      </w:r>
      <w:r>
        <w:t xml:space="preserve"> (perceived cost of leaving). These factors collectively enhance retention by creating a network of psychological, social, and professional ties that make leaving the organization less appealing. The theory underscores the importance of fostering a supportive environment to improve employee commitment and reduce turnover.</w:t>
      </w:r>
      <w:sdt>
        <w:sdtPr>
          <w:id w:val="1145931595"/>
          <w:citation/>
        </w:sdtPr>
        <w:sdtEndPr/>
        <w:sdtContent>
          <w:r>
            <w:fldChar w:fldCharType="begin"/>
          </w:r>
          <w:r>
            <w:instrText xml:space="preserve"> CITATION Lar24 \l 1033 </w:instrText>
          </w:r>
          <w:r>
            <w:fldChar w:fldCharType="separate"/>
          </w:r>
          <w:r w:rsidR="00694D12">
            <w:rPr>
              <w:noProof/>
            </w:rPr>
            <w:t xml:space="preserve"> (Team, 2024)</w:t>
          </w:r>
          <w:r>
            <w:fldChar w:fldCharType="end"/>
          </w:r>
        </w:sdtContent>
      </w:sdt>
    </w:p>
    <w:p w14:paraId="619F67C3" w14:textId="1C287B7B" w:rsidR="002C6725" w:rsidRDefault="002C6725" w:rsidP="00D57EF6">
      <w:pPr>
        <w:pStyle w:val="NormalWeb"/>
        <w:spacing w:line="360" w:lineRule="auto"/>
      </w:pPr>
      <w:r>
        <w:rPr>
          <w:rFonts w:hAnsi="Symbol"/>
        </w:rPr>
        <w:t></w:t>
      </w:r>
      <w:r>
        <w:t xml:space="preserve"> </w:t>
      </w:r>
      <w:r>
        <w:rPr>
          <w:rStyle w:val="Strong"/>
        </w:rPr>
        <w:t>Principle</w:t>
      </w:r>
      <w:r>
        <w:t>:</w:t>
      </w:r>
      <w:r>
        <w:br/>
        <w:t>High job embeddedness reduces turnover as employees are anchored to the organization.</w:t>
      </w:r>
    </w:p>
    <w:p w14:paraId="45E56895" w14:textId="77777777" w:rsidR="00D57EF6" w:rsidRDefault="002C6725" w:rsidP="00EF5967">
      <w:pPr>
        <w:pStyle w:val="NormalWeb"/>
        <w:spacing w:after="0" w:afterAutospacing="0" w:line="360" w:lineRule="auto"/>
        <w:jc w:val="both"/>
      </w:pPr>
      <w:r>
        <w:rPr>
          <w:rFonts w:hAnsi="Symbol"/>
        </w:rPr>
        <w:t></w:t>
      </w:r>
      <w:r>
        <w:t xml:space="preserve"> </w:t>
      </w:r>
      <w:r>
        <w:rPr>
          <w:rStyle w:val="Strong"/>
        </w:rPr>
        <w:t>Application to the Study</w:t>
      </w:r>
      <w:r>
        <w:t>:</w:t>
      </w:r>
    </w:p>
    <w:p w14:paraId="608F70DD" w14:textId="36106883" w:rsidR="00F930B3" w:rsidRDefault="002C6725" w:rsidP="00EF5967">
      <w:pPr>
        <w:pStyle w:val="NormalWeb"/>
        <w:spacing w:before="0" w:beforeAutospacing="0" w:after="0" w:afterAutospacing="0" w:line="360" w:lineRule="auto"/>
        <w:jc w:val="both"/>
      </w:pPr>
      <w:r>
        <w:t xml:space="preserve">Retention strategies that foster strong workplace </w:t>
      </w:r>
      <w:r w:rsidR="00EF5967">
        <w:t>relationships</w:t>
      </w:r>
      <w:r>
        <w:t xml:space="preserve"> align employee goals with organizational values, and offer benefits make employees less likely to leave.</w:t>
      </w:r>
    </w:p>
    <w:p w14:paraId="0705A8DB" w14:textId="77777777" w:rsidR="00F930B3" w:rsidRPr="004B0865" w:rsidRDefault="00F930B3" w:rsidP="00854415">
      <w:pPr>
        <w:spacing w:line="360" w:lineRule="auto"/>
        <w:jc w:val="both"/>
      </w:pPr>
    </w:p>
    <w:p w14:paraId="7B519E2F" w14:textId="33048B9B" w:rsidR="002B2962" w:rsidRDefault="002B2962" w:rsidP="00C44598">
      <w:pPr>
        <w:pStyle w:val="Heading1"/>
        <w:numPr>
          <w:ilvl w:val="0"/>
          <w:numId w:val="0"/>
        </w:numPr>
        <w:ind w:left="420" w:hanging="420"/>
      </w:pPr>
      <w:r>
        <w:t>2.3 Variables of the Study</w:t>
      </w:r>
    </w:p>
    <w:p w14:paraId="506C934C" w14:textId="61D70050" w:rsidR="002C6725" w:rsidRPr="00EF5967" w:rsidRDefault="002C6725" w:rsidP="00854415">
      <w:pPr>
        <w:pStyle w:val="Heading2"/>
        <w:spacing w:line="360" w:lineRule="auto"/>
        <w:jc w:val="both"/>
        <w:rPr>
          <w:rFonts w:ascii="Times New Roman" w:hAnsi="Times New Roman" w:cs="Times New Roman"/>
          <w:b/>
          <w:color w:val="auto"/>
          <w:sz w:val="24"/>
          <w:szCs w:val="24"/>
        </w:rPr>
      </w:pPr>
      <w:r w:rsidRPr="00EF5967">
        <w:rPr>
          <w:rFonts w:ascii="Times New Roman" w:hAnsi="Times New Roman" w:cs="Times New Roman"/>
          <w:b/>
          <w:color w:val="auto"/>
          <w:sz w:val="24"/>
          <w:szCs w:val="24"/>
        </w:rPr>
        <w:t>2.3.1 Dependent Variable</w:t>
      </w:r>
    </w:p>
    <w:p w14:paraId="1033D9D4" w14:textId="77777777" w:rsidR="00FD5187" w:rsidRPr="00FD5187" w:rsidRDefault="00FD5187" w:rsidP="00854415">
      <w:pPr>
        <w:spacing w:line="360" w:lineRule="auto"/>
        <w:jc w:val="both"/>
      </w:pPr>
    </w:p>
    <w:p w14:paraId="7E497D5C" w14:textId="77777777" w:rsidR="00FD5187" w:rsidRDefault="00FD5187" w:rsidP="00854415">
      <w:pPr>
        <w:spacing w:line="360" w:lineRule="auto"/>
        <w:jc w:val="both"/>
        <w:rPr>
          <w:rFonts w:cs="Times New Roman"/>
          <w:b/>
          <w:bCs/>
          <w:szCs w:val="24"/>
          <w:lang w:bidi="my-MM"/>
        </w:rPr>
      </w:pPr>
      <w:r w:rsidRPr="00FD5187">
        <w:rPr>
          <w:rFonts w:cs="Times New Roman"/>
          <w:b/>
          <w:bCs/>
          <w:szCs w:val="24"/>
          <w:lang w:bidi="my-MM"/>
        </w:rPr>
        <w:t>Employee Retention (Attrition Rate):</w:t>
      </w:r>
    </w:p>
    <w:p w14:paraId="69CD3B84" w14:textId="68E24582" w:rsidR="00FD5187" w:rsidRDefault="00FD5187" w:rsidP="00854415">
      <w:pPr>
        <w:spacing w:line="360" w:lineRule="auto"/>
        <w:jc w:val="both"/>
        <w:rPr>
          <w:rFonts w:cs="Times New Roman"/>
          <w:szCs w:val="24"/>
          <w:lang w:bidi="my-MM"/>
        </w:rPr>
      </w:pPr>
      <w:r w:rsidRPr="00FD5187">
        <w:rPr>
          <w:rFonts w:cs="Times New Roman"/>
          <w:szCs w:val="24"/>
          <w:lang w:bidi="my-MM"/>
        </w:rPr>
        <w:t xml:space="preserve">This is the primary outcome variable. The study aims to measure how retention strategies influence the reduction in employee turnover or attrition rate within </w:t>
      </w:r>
      <w:r>
        <w:rPr>
          <w:rFonts w:cs="Times New Roman"/>
          <w:szCs w:val="24"/>
          <w:lang w:bidi="my-MM"/>
        </w:rPr>
        <w:t xml:space="preserve">OML. </w:t>
      </w:r>
    </w:p>
    <w:p w14:paraId="6A784ADB" w14:textId="77777777" w:rsidR="0065437A" w:rsidRDefault="0065437A" w:rsidP="0065437A">
      <w:pPr>
        <w:spacing w:line="360" w:lineRule="auto"/>
        <w:ind w:firstLine="720"/>
        <w:jc w:val="both"/>
        <w:rPr>
          <w:rFonts w:cs="Times New Roman"/>
          <w:szCs w:val="24"/>
        </w:rPr>
      </w:pPr>
      <w:r>
        <w:rPr>
          <w:rFonts w:cs="Times New Roman"/>
          <w:szCs w:val="24"/>
        </w:rPr>
        <w:t>E</w:t>
      </w:r>
      <w:r w:rsidRPr="00086D56">
        <w:rPr>
          <w:rFonts w:cs="Times New Roman"/>
          <w:szCs w:val="24"/>
        </w:rPr>
        <w:t>mployee retention can be improved through implementation of</w:t>
      </w:r>
      <w:r>
        <w:rPr>
          <w:rFonts w:cs="Times New Roman"/>
          <w:szCs w:val="24"/>
        </w:rPr>
        <w:t xml:space="preserve"> </w:t>
      </w:r>
      <w:r w:rsidRPr="00086D56">
        <w:rPr>
          <w:rFonts w:cs="Times New Roman"/>
          <w:szCs w:val="24"/>
        </w:rPr>
        <w:t>high-involvement work practices. It is also argued that more use of high-involvement</w:t>
      </w:r>
      <w:r>
        <w:rPr>
          <w:rFonts w:cs="Times New Roman"/>
          <w:szCs w:val="24"/>
        </w:rPr>
        <w:t xml:space="preserve"> </w:t>
      </w:r>
      <w:r w:rsidRPr="00086D56">
        <w:rPr>
          <w:rFonts w:cs="Times New Roman"/>
          <w:szCs w:val="24"/>
        </w:rPr>
        <w:t>practices at workplace will also enhance the cost of employee leaving. This argument</w:t>
      </w:r>
      <w:r>
        <w:rPr>
          <w:rFonts w:cs="Times New Roman"/>
          <w:szCs w:val="24"/>
        </w:rPr>
        <w:t xml:space="preserve"> </w:t>
      </w:r>
      <w:r w:rsidRPr="00086D56">
        <w:rPr>
          <w:rFonts w:cs="Times New Roman"/>
          <w:szCs w:val="24"/>
        </w:rPr>
        <w:t>is coherent with the resource-based view which suggests that by producing value in a</w:t>
      </w:r>
      <w:r>
        <w:rPr>
          <w:rFonts w:cs="Times New Roman"/>
          <w:szCs w:val="24"/>
        </w:rPr>
        <w:t xml:space="preserve"> </w:t>
      </w:r>
      <w:r w:rsidRPr="00086D56">
        <w:rPr>
          <w:rFonts w:cs="Times New Roman"/>
          <w:szCs w:val="24"/>
        </w:rPr>
        <w:lastRenderedPageBreak/>
        <w:t>rare and unique approach, organizations can accomplish sustainable competitive</w:t>
      </w:r>
      <w:r>
        <w:rPr>
          <w:rFonts w:cs="Times New Roman"/>
          <w:szCs w:val="24"/>
        </w:rPr>
        <w:t xml:space="preserve"> </w:t>
      </w:r>
      <w:r w:rsidRPr="00086D56">
        <w:rPr>
          <w:rFonts w:cs="Times New Roman"/>
          <w:szCs w:val="24"/>
        </w:rPr>
        <w:t>benefit.</w:t>
      </w:r>
    </w:p>
    <w:p w14:paraId="23DC9CFC" w14:textId="77777777" w:rsidR="0065437A" w:rsidRDefault="0065437A" w:rsidP="0065437A">
      <w:pPr>
        <w:spacing w:line="360" w:lineRule="auto"/>
        <w:ind w:firstLine="720"/>
        <w:jc w:val="both"/>
        <w:rPr>
          <w:rFonts w:cs="Times New Roman"/>
          <w:szCs w:val="24"/>
        </w:rPr>
      </w:pPr>
      <w:r>
        <w:rPr>
          <w:rFonts w:cs="Times New Roman"/>
          <w:szCs w:val="24"/>
        </w:rPr>
        <w:t>T</w:t>
      </w:r>
      <w:r w:rsidRPr="001C11F3">
        <w:rPr>
          <w:rFonts w:cs="Times New Roman"/>
          <w:szCs w:val="24"/>
        </w:rPr>
        <w:t>h</w:t>
      </w:r>
      <w:r>
        <w:rPr>
          <w:rFonts w:cs="Times New Roman"/>
          <w:szCs w:val="24"/>
        </w:rPr>
        <w:t>e</w:t>
      </w:r>
      <w:r w:rsidRPr="001C11F3">
        <w:rPr>
          <w:rFonts w:cs="Times New Roman"/>
          <w:szCs w:val="24"/>
        </w:rPr>
        <w:t xml:space="preserve"> employee retention strategies were an integral part of the</w:t>
      </w:r>
      <w:r>
        <w:rPr>
          <w:rFonts w:cs="Times New Roman"/>
          <w:szCs w:val="24"/>
        </w:rPr>
        <w:t xml:space="preserve"> </w:t>
      </w:r>
      <w:r w:rsidRPr="001C11F3">
        <w:rPr>
          <w:rFonts w:cs="Times New Roman"/>
          <w:szCs w:val="24"/>
        </w:rPr>
        <w:t xml:space="preserve">overall business strategy of the </w:t>
      </w:r>
      <w:r>
        <w:rPr>
          <w:rFonts w:cs="Times New Roman"/>
          <w:szCs w:val="24"/>
        </w:rPr>
        <w:t>organiza</w:t>
      </w:r>
      <w:r w:rsidRPr="001C11F3">
        <w:rPr>
          <w:rFonts w:cs="Times New Roman"/>
          <w:szCs w:val="24"/>
        </w:rPr>
        <w:t>tion. They further elaborate that productivity</w:t>
      </w:r>
      <w:r>
        <w:rPr>
          <w:rFonts w:cs="Times New Roman"/>
          <w:szCs w:val="24"/>
        </w:rPr>
        <w:t xml:space="preserve"> </w:t>
      </w:r>
      <w:r w:rsidRPr="001C11F3">
        <w:rPr>
          <w:rFonts w:cs="Times New Roman"/>
          <w:szCs w:val="24"/>
        </w:rPr>
        <w:t>decreases every time employees leave the company. In earlier studies by Sigler (1999),</w:t>
      </w:r>
      <w:r>
        <w:rPr>
          <w:rFonts w:cs="Times New Roman"/>
          <w:szCs w:val="24"/>
        </w:rPr>
        <w:t xml:space="preserve"> </w:t>
      </w:r>
      <w:r w:rsidRPr="001C11F3">
        <w:rPr>
          <w:rFonts w:cs="Times New Roman"/>
          <w:szCs w:val="24"/>
        </w:rPr>
        <w:t>retention was focused on talented employees that can be a source of advantage for an</w:t>
      </w:r>
      <w:r>
        <w:rPr>
          <w:rFonts w:cs="Times New Roman"/>
          <w:szCs w:val="24"/>
        </w:rPr>
        <w:t xml:space="preserve"> </w:t>
      </w:r>
      <w:r w:rsidRPr="001C11F3">
        <w:rPr>
          <w:rFonts w:cs="Times New Roman"/>
          <w:szCs w:val="24"/>
        </w:rPr>
        <w:t>organi</w:t>
      </w:r>
      <w:r w:rsidRPr="0028696C">
        <w:rPr>
          <w:rFonts w:cs="Times New Roman"/>
          <w:szCs w:val="24"/>
        </w:rPr>
        <w:t>z</w:t>
      </w:r>
      <w:r w:rsidRPr="001C11F3">
        <w:rPr>
          <w:rFonts w:cs="Times New Roman"/>
          <w:szCs w:val="24"/>
        </w:rPr>
        <w:t xml:space="preserve">ation. </w:t>
      </w:r>
      <w:proofErr w:type="spellStart"/>
      <w:r w:rsidRPr="001C11F3">
        <w:rPr>
          <w:rFonts w:cs="Times New Roman"/>
          <w:szCs w:val="24"/>
        </w:rPr>
        <w:t>Coetzer</w:t>
      </w:r>
      <w:proofErr w:type="spellEnd"/>
      <w:r w:rsidRPr="001C11F3">
        <w:rPr>
          <w:rFonts w:cs="Times New Roman"/>
          <w:szCs w:val="24"/>
        </w:rPr>
        <w:t xml:space="preserve"> et al (2017) found out that substantial expenses are incurred whe</w:t>
      </w:r>
      <w:r>
        <w:rPr>
          <w:rFonts w:cs="Times New Roman"/>
          <w:szCs w:val="24"/>
        </w:rPr>
        <w:t xml:space="preserve">n </w:t>
      </w:r>
      <w:r w:rsidRPr="001C11F3">
        <w:rPr>
          <w:rFonts w:cs="Times New Roman"/>
          <w:szCs w:val="24"/>
        </w:rPr>
        <w:t>key</w:t>
      </w:r>
      <w:r>
        <w:rPr>
          <w:rFonts w:cs="Times New Roman"/>
          <w:szCs w:val="24"/>
        </w:rPr>
        <w:t xml:space="preserve"> </w:t>
      </w:r>
      <w:r w:rsidRPr="001C11F3">
        <w:rPr>
          <w:rFonts w:cs="Times New Roman"/>
          <w:szCs w:val="24"/>
        </w:rPr>
        <w:t xml:space="preserve">employees quit. </w:t>
      </w:r>
    </w:p>
    <w:p w14:paraId="617F38D3" w14:textId="77777777" w:rsidR="0065437A" w:rsidRDefault="0065437A" w:rsidP="0065437A">
      <w:pPr>
        <w:spacing w:line="360" w:lineRule="auto"/>
        <w:ind w:firstLine="720"/>
        <w:jc w:val="both"/>
        <w:rPr>
          <w:rFonts w:cs="Times New Roman"/>
          <w:szCs w:val="24"/>
        </w:rPr>
      </w:pPr>
      <w:r w:rsidRPr="0028696C">
        <w:rPr>
          <w:rFonts w:cs="Times New Roman"/>
          <w:szCs w:val="24"/>
        </w:rPr>
        <w:t>Davy et al., (1991) clearly stated the relationship between job security, job satisfaction and retention and highlighted that</w:t>
      </w:r>
      <w:r>
        <w:rPr>
          <w:rFonts w:cs="Times New Roman"/>
          <w:szCs w:val="24"/>
        </w:rPr>
        <w:t xml:space="preserve"> </w:t>
      </w:r>
      <w:r w:rsidRPr="0028696C">
        <w:rPr>
          <w:rFonts w:cs="Times New Roman"/>
          <w:szCs w:val="24"/>
        </w:rPr>
        <w:t>the results of insecurity among workforce results into job dissatisfaction. Abraham (1994) when comparing effectiveness</w:t>
      </w:r>
      <w:r>
        <w:rPr>
          <w:rFonts w:cs="Times New Roman"/>
          <w:szCs w:val="24"/>
        </w:rPr>
        <w:t xml:space="preserve"> </w:t>
      </w:r>
      <w:r w:rsidRPr="0028696C">
        <w:rPr>
          <w:rFonts w:cs="Times New Roman"/>
          <w:szCs w:val="24"/>
        </w:rPr>
        <w:t>of teaching, it is evidenced that faculties with high and medium level of satisfaction were more effective than those with</w:t>
      </w:r>
      <w:r>
        <w:rPr>
          <w:rFonts w:cs="Times New Roman"/>
          <w:szCs w:val="24"/>
        </w:rPr>
        <w:t xml:space="preserve"> </w:t>
      </w:r>
      <w:r w:rsidRPr="0028696C">
        <w:rPr>
          <w:rFonts w:cs="Times New Roman"/>
          <w:szCs w:val="24"/>
        </w:rPr>
        <w:t>low level of job satisfaction. Koh and Goh (1995), highlighted the significant factors that affect turnover intentions which</w:t>
      </w:r>
      <w:r>
        <w:rPr>
          <w:rFonts w:cs="Times New Roman"/>
          <w:szCs w:val="24"/>
        </w:rPr>
        <w:t xml:space="preserve"> </w:t>
      </w:r>
      <w:r w:rsidRPr="0028696C">
        <w:rPr>
          <w:rFonts w:cs="Times New Roman"/>
          <w:szCs w:val="24"/>
        </w:rPr>
        <w:t>were job satisfaction with respect to career growth, identity of company and financial rewards and results showed that</w:t>
      </w:r>
      <w:r>
        <w:rPr>
          <w:rFonts w:cs="Times New Roman"/>
          <w:szCs w:val="24"/>
        </w:rPr>
        <w:t xml:space="preserve"> </w:t>
      </w:r>
      <w:r w:rsidRPr="0028696C">
        <w:rPr>
          <w:rFonts w:cs="Times New Roman"/>
          <w:szCs w:val="24"/>
        </w:rPr>
        <w:t>the higher satisfaction over these factors causes lower turnover intentions. Vijaya Mani (2010) in a study to analy</w:t>
      </w:r>
      <w:r>
        <w:rPr>
          <w:rFonts w:cs="Times New Roman"/>
          <w:szCs w:val="24"/>
        </w:rPr>
        <w:t>sis. E</w:t>
      </w:r>
      <w:r w:rsidRPr="0028696C">
        <w:rPr>
          <w:rFonts w:cs="Times New Roman"/>
          <w:szCs w:val="24"/>
        </w:rPr>
        <w:t>mployee job satisfaction and motivation used scorecard. It is found that if employees are dissatisfied, it is struggle for</w:t>
      </w:r>
      <w:r>
        <w:rPr>
          <w:rFonts w:cs="Times New Roman"/>
          <w:szCs w:val="24"/>
        </w:rPr>
        <w:t xml:space="preserve"> </w:t>
      </w:r>
      <w:r w:rsidRPr="0028696C">
        <w:rPr>
          <w:rFonts w:cs="Times New Roman"/>
          <w:szCs w:val="24"/>
        </w:rPr>
        <w:t xml:space="preserve">the employer to retain the knowledgeable people in the organization. </w:t>
      </w:r>
      <w:proofErr w:type="spellStart"/>
      <w:r w:rsidRPr="0028696C">
        <w:rPr>
          <w:rFonts w:cs="Times New Roman"/>
          <w:szCs w:val="24"/>
        </w:rPr>
        <w:t>Noltemeyer</w:t>
      </w:r>
      <w:proofErr w:type="spellEnd"/>
      <w:r w:rsidRPr="0028696C">
        <w:rPr>
          <w:rFonts w:cs="Times New Roman"/>
          <w:szCs w:val="24"/>
        </w:rPr>
        <w:t xml:space="preserve"> and Patrick (2014), it is proved in this</w:t>
      </w:r>
      <w:r>
        <w:rPr>
          <w:rFonts w:cs="Times New Roman"/>
          <w:szCs w:val="24"/>
        </w:rPr>
        <w:t xml:space="preserve"> </w:t>
      </w:r>
      <w:r w:rsidRPr="0028696C">
        <w:rPr>
          <w:rFonts w:cs="Times New Roman"/>
          <w:szCs w:val="24"/>
        </w:rPr>
        <w:t>study that there are certain responsibilities which accounts for job satisfaction. These are responsibility, work, good</w:t>
      </w:r>
      <w:r>
        <w:rPr>
          <w:rFonts w:cs="Times New Roman"/>
          <w:szCs w:val="24"/>
        </w:rPr>
        <w:t xml:space="preserve"> </w:t>
      </w:r>
      <w:r w:rsidRPr="0028696C">
        <w:rPr>
          <w:rFonts w:cs="Times New Roman"/>
          <w:szCs w:val="24"/>
        </w:rPr>
        <w:t>supervisor and employee recognition.</w:t>
      </w:r>
    </w:p>
    <w:p w14:paraId="68B3E937" w14:textId="77777777" w:rsidR="0065437A" w:rsidRPr="0005421A" w:rsidRDefault="0065437A" w:rsidP="0065437A">
      <w:pPr>
        <w:spacing w:line="360" w:lineRule="auto"/>
        <w:ind w:firstLine="720"/>
        <w:jc w:val="both"/>
        <w:rPr>
          <w:rFonts w:cs="Times New Roman"/>
          <w:szCs w:val="24"/>
        </w:rPr>
      </w:pPr>
      <w:r w:rsidRPr="0005421A">
        <w:rPr>
          <w:rFonts w:cs="Times New Roman"/>
          <w:szCs w:val="24"/>
        </w:rPr>
        <w:t>More</w:t>
      </w:r>
      <w:r>
        <w:rPr>
          <w:rFonts w:cs="Times New Roman"/>
          <w:szCs w:val="24"/>
        </w:rPr>
        <w:t xml:space="preserve"> </w:t>
      </w:r>
      <w:r w:rsidRPr="0005421A">
        <w:rPr>
          <w:rFonts w:cs="Times New Roman"/>
          <w:szCs w:val="24"/>
        </w:rPr>
        <w:t>organizations have now realized that retention represents a competitive advantage and</w:t>
      </w:r>
      <w:r>
        <w:rPr>
          <w:rFonts w:cs="Times New Roman"/>
          <w:szCs w:val="24"/>
        </w:rPr>
        <w:t xml:space="preserve"> </w:t>
      </w:r>
      <w:r w:rsidRPr="0005421A">
        <w:rPr>
          <w:rFonts w:cs="Times New Roman"/>
          <w:szCs w:val="24"/>
        </w:rPr>
        <w:t>has become a strategic issue. Employee retention can best be explained by using</w:t>
      </w:r>
      <w:r>
        <w:rPr>
          <w:rFonts w:cs="Times New Roman"/>
          <w:szCs w:val="24"/>
        </w:rPr>
        <w:t xml:space="preserve"> </w:t>
      </w:r>
      <w:r w:rsidRPr="0005421A">
        <w:rPr>
          <w:rFonts w:cs="Times New Roman"/>
          <w:szCs w:val="24"/>
        </w:rPr>
        <w:t>Maslow’s Hierarchy of Needs theory and Herzberg’s two factor theory.</w:t>
      </w:r>
    </w:p>
    <w:p w14:paraId="4A48E808" w14:textId="77777777" w:rsidR="00FD5187" w:rsidRDefault="00FD5187" w:rsidP="00854415">
      <w:pPr>
        <w:spacing w:line="360" w:lineRule="auto"/>
        <w:jc w:val="both"/>
        <w:rPr>
          <w:rFonts w:cs="Times New Roman"/>
          <w:szCs w:val="24"/>
          <w:lang w:bidi="my-MM"/>
        </w:rPr>
      </w:pPr>
    </w:p>
    <w:p w14:paraId="71B25F27" w14:textId="65036D9E" w:rsidR="00FD5187" w:rsidRDefault="00FD5187" w:rsidP="00854415">
      <w:pPr>
        <w:spacing w:line="360" w:lineRule="auto"/>
        <w:jc w:val="both"/>
        <w:rPr>
          <w:rFonts w:cs="Times New Roman"/>
          <w:szCs w:val="24"/>
          <w:lang w:bidi="my-MM"/>
        </w:rPr>
      </w:pPr>
      <w:r w:rsidRPr="00FD5187">
        <w:rPr>
          <w:rFonts w:cs="Times New Roman"/>
          <w:b/>
          <w:bCs/>
          <w:szCs w:val="24"/>
          <w:lang w:bidi="my-MM"/>
        </w:rPr>
        <w:t>Operational Definition</w:t>
      </w:r>
      <w:r w:rsidRPr="00FD5187">
        <w:rPr>
          <w:rFonts w:cs="Times New Roman"/>
          <w:szCs w:val="24"/>
          <w:lang w:bidi="my-MM"/>
        </w:rPr>
        <w:t>: Retention is measured by factors such as turnover rates, employee tenure, and employee satisfaction levels regarding the organization's policies.</w:t>
      </w:r>
    </w:p>
    <w:p w14:paraId="4F913AE9" w14:textId="4F34392A" w:rsidR="00FD5187" w:rsidRDefault="00FD5187" w:rsidP="00854415">
      <w:pPr>
        <w:spacing w:line="360" w:lineRule="auto"/>
        <w:jc w:val="both"/>
        <w:rPr>
          <w:rFonts w:cs="Times New Roman"/>
          <w:szCs w:val="24"/>
          <w:lang w:bidi="my-MM"/>
        </w:rPr>
      </w:pPr>
    </w:p>
    <w:p w14:paraId="2181DBD3" w14:textId="497789E7" w:rsidR="00FD5187" w:rsidRDefault="00FD5187" w:rsidP="00854415">
      <w:pPr>
        <w:pStyle w:val="Heading2"/>
        <w:spacing w:line="360" w:lineRule="auto"/>
        <w:jc w:val="both"/>
        <w:rPr>
          <w:rFonts w:ascii="Times New Roman" w:hAnsi="Times New Roman" w:cs="Times New Roman"/>
          <w:color w:val="auto"/>
          <w:sz w:val="24"/>
          <w:szCs w:val="24"/>
        </w:rPr>
      </w:pPr>
      <w:r w:rsidRPr="0065437A">
        <w:rPr>
          <w:rFonts w:ascii="Times New Roman" w:hAnsi="Times New Roman" w:cs="Times New Roman"/>
          <w:b/>
          <w:bCs/>
          <w:color w:val="auto"/>
          <w:sz w:val="24"/>
          <w:szCs w:val="24"/>
        </w:rPr>
        <w:t>2.3.2 Independent Variables</w:t>
      </w:r>
    </w:p>
    <w:p w14:paraId="519F1E8C" w14:textId="77777777" w:rsidR="00FD5187" w:rsidRPr="00FD5187" w:rsidRDefault="00FD5187" w:rsidP="00EF5967">
      <w:pPr>
        <w:spacing w:after="100" w:afterAutospacing="1" w:line="360" w:lineRule="auto"/>
        <w:jc w:val="both"/>
        <w:rPr>
          <w:rFonts w:cs="Times New Roman"/>
          <w:szCs w:val="24"/>
          <w:lang w:bidi="my-MM"/>
        </w:rPr>
      </w:pPr>
      <w:r w:rsidRPr="00FD5187">
        <w:rPr>
          <w:rFonts w:cs="Times New Roman"/>
          <w:szCs w:val="24"/>
          <w:lang w:bidi="my-MM"/>
        </w:rPr>
        <w:t>These are the talent retention strategies implemented by the company. They directly influence the dependent variable.</w:t>
      </w:r>
    </w:p>
    <w:p w14:paraId="6063CFC0" w14:textId="77777777" w:rsidR="00FD5187" w:rsidRPr="00FD5187" w:rsidRDefault="00FD5187" w:rsidP="00854415">
      <w:pPr>
        <w:numPr>
          <w:ilvl w:val="0"/>
          <w:numId w:val="25"/>
        </w:numPr>
        <w:spacing w:before="100" w:beforeAutospacing="1" w:after="100" w:afterAutospacing="1" w:line="360" w:lineRule="auto"/>
        <w:jc w:val="both"/>
        <w:rPr>
          <w:rFonts w:cs="Times New Roman"/>
          <w:szCs w:val="24"/>
          <w:lang w:bidi="my-MM"/>
        </w:rPr>
      </w:pPr>
      <w:r w:rsidRPr="00FD5187">
        <w:rPr>
          <w:rFonts w:cs="Times New Roman"/>
          <w:b/>
          <w:bCs/>
          <w:szCs w:val="24"/>
          <w:lang w:bidi="my-MM"/>
        </w:rPr>
        <w:lastRenderedPageBreak/>
        <w:t>Salary Improvement:</w:t>
      </w:r>
    </w:p>
    <w:p w14:paraId="7025F25B" w14:textId="77777777" w:rsidR="00FD5187" w:rsidRPr="00FD5187" w:rsidRDefault="00FD5187" w:rsidP="00854415">
      <w:pPr>
        <w:numPr>
          <w:ilvl w:val="1"/>
          <w:numId w:val="25"/>
        </w:numPr>
        <w:spacing w:before="100" w:beforeAutospacing="1" w:after="100" w:afterAutospacing="1" w:line="360" w:lineRule="auto"/>
        <w:jc w:val="both"/>
        <w:rPr>
          <w:rFonts w:cs="Times New Roman"/>
          <w:szCs w:val="24"/>
          <w:lang w:bidi="my-MM"/>
        </w:rPr>
      </w:pPr>
      <w:r w:rsidRPr="00FD5187">
        <w:rPr>
          <w:rFonts w:cs="Times New Roman"/>
          <w:szCs w:val="24"/>
          <w:lang w:bidi="my-MM"/>
        </w:rPr>
        <w:t>Impact of competitive and regularly reviewed salary structures on employee retention.</w:t>
      </w:r>
    </w:p>
    <w:p w14:paraId="61C6EEB0" w14:textId="78E80DCC" w:rsidR="0031791B" w:rsidRPr="0031791B" w:rsidRDefault="00FD5187" w:rsidP="0031791B">
      <w:pPr>
        <w:numPr>
          <w:ilvl w:val="1"/>
          <w:numId w:val="25"/>
        </w:numPr>
        <w:spacing w:before="100" w:beforeAutospacing="1" w:after="100" w:afterAutospacing="1" w:line="360" w:lineRule="auto"/>
        <w:jc w:val="both"/>
        <w:rPr>
          <w:rFonts w:cs="Times New Roman"/>
          <w:szCs w:val="24"/>
          <w:lang w:bidi="my-MM"/>
        </w:rPr>
      </w:pPr>
      <w:r w:rsidRPr="00FD5187">
        <w:rPr>
          <w:rFonts w:cs="Times New Roman"/>
          <w:szCs w:val="24"/>
          <w:lang w:bidi="my-MM"/>
        </w:rPr>
        <w:t>Measured through satisfaction with salary and employee perceptions of pay fairness.</w:t>
      </w:r>
    </w:p>
    <w:p w14:paraId="0648C23A" w14:textId="0C0E702C" w:rsidR="00FD5187" w:rsidRPr="00FD5187" w:rsidRDefault="00A73B4B" w:rsidP="00854415">
      <w:pPr>
        <w:numPr>
          <w:ilvl w:val="0"/>
          <w:numId w:val="25"/>
        </w:numPr>
        <w:spacing w:before="100" w:beforeAutospacing="1" w:after="100" w:afterAutospacing="1" w:line="360" w:lineRule="auto"/>
        <w:jc w:val="both"/>
        <w:rPr>
          <w:rFonts w:cs="Times New Roman"/>
          <w:szCs w:val="24"/>
          <w:lang w:bidi="my-MM"/>
        </w:rPr>
      </w:pPr>
      <w:r>
        <w:rPr>
          <w:rFonts w:cs="Times New Roman"/>
          <w:b/>
          <w:bCs/>
          <w:szCs w:val="24"/>
          <w:lang w:bidi="my-MM"/>
        </w:rPr>
        <w:t>Career Development</w:t>
      </w:r>
      <w:r w:rsidR="00FD5187" w:rsidRPr="00FD5187">
        <w:rPr>
          <w:rFonts w:cs="Times New Roman"/>
          <w:b/>
          <w:bCs/>
          <w:szCs w:val="24"/>
          <w:lang w:bidi="my-MM"/>
        </w:rPr>
        <w:t>:</w:t>
      </w:r>
    </w:p>
    <w:p w14:paraId="304FE657" w14:textId="77777777" w:rsidR="00FD5187" w:rsidRPr="00FD5187" w:rsidRDefault="00FD5187" w:rsidP="00854415">
      <w:pPr>
        <w:numPr>
          <w:ilvl w:val="1"/>
          <w:numId w:val="25"/>
        </w:numPr>
        <w:spacing w:before="100" w:beforeAutospacing="1" w:after="100" w:afterAutospacing="1" w:line="360" w:lineRule="auto"/>
        <w:jc w:val="both"/>
        <w:rPr>
          <w:rFonts w:cs="Times New Roman"/>
          <w:szCs w:val="24"/>
          <w:lang w:bidi="my-MM"/>
        </w:rPr>
      </w:pPr>
      <w:r w:rsidRPr="00FD5187">
        <w:rPr>
          <w:rFonts w:cs="Times New Roman"/>
          <w:szCs w:val="24"/>
          <w:lang w:bidi="my-MM"/>
        </w:rPr>
        <w:t>Availability of promotions, training, and skill-building programs.</w:t>
      </w:r>
    </w:p>
    <w:p w14:paraId="04446516" w14:textId="77777777" w:rsidR="00FD5187" w:rsidRPr="00FD5187" w:rsidRDefault="00FD5187" w:rsidP="00854415">
      <w:pPr>
        <w:numPr>
          <w:ilvl w:val="1"/>
          <w:numId w:val="25"/>
        </w:numPr>
        <w:spacing w:before="100" w:beforeAutospacing="1" w:after="100" w:afterAutospacing="1" w:line="360" w:lineRule="auto"/>
        <w:jc w:val="both"/>
        <w:rPr>
          <w:rFonts w:cs="Times New Roman"/>
          <w:szCs w:val="24"/>
          <w:lang w:bidi="my-MM"/>
        </w:rPr>
      </w:pPr>
      <w:r w:rsidRPr="00FD5187">
        <w:rPr>
          <w:rFonts w:cs="Times New Roman"/>
          <w:szCs w:val="24"/>
          <w:lang w:bidi="my-MM"/>
        </w:rPr>
        <w:t>Measured by employee satisfaction with career growth and perceived opportunities for advancement.</w:t>
      </w:r>
    </w:p>
    <w:p w14:paraId="4EE6A96D" w14:textId="046FE3A2" w:rsidR="00FD5187" w:rsidRPr="00FD5187" w:rsidRDefault="00A73B4B" w:rsidP="00854415">
      <w:pPr>
        <w:numPr>
          <w:ilvl w:val="0"/>
          <w:numId w:val="25"/>
        </w:numPr>
        <w:spacing w:before="100" w:beforeAutospacing="1" w:after="100" w:afterAutospacing="1" w:line="360" w:lineRule="auto"/>
        <w:jc w:val="both"/>
        <w:rPr>
          <w:rFonts w:cs="Times New Roman"/>
          <w:szCs w:val="24"/>
          <w:lang w:bidi="my-MM"/>
        </w:rPr>
      </w:pPr>
      <w:r>
        <w:rPr>
          <w:rFonts w:cs="Times New Roman"/>
          <w:b/>
          <w:bCs/>
          <w:szCs w:val="24"/>
          <w:lang w:bidi="my-MM"/>
        </w:rPr>
        <w:t>Recognition</w:t>
      </w:r>
      <w:r w:rsidR="00FD5187" w:rsidRPr="00FD5187">
        <w:rPr>
          <w:rFonts w:cs="Times New Roman"/>
          <w:b/>
          <w:bCs/>
          <w:szCs w:val="24"/>
          <w:lang w:bidi="my-MM"/>
        </w:rPr>
        <w:t>:</w:t>
      </w:r>
    </w:p>
    <w:p w14:paraId="01FE896D" w14:textId="77777777" w:rsidR="00FD5187" w:rsidRPr="00FD5187" w:rsidRDefault="00FD5187" w:rsidP="00854415">
      <w:pPr>
        <w:numPr>
          <w:ilvl w:val="1"/>
          <w:numId w:val="25"/>
        </w:numPr>
        <w:spacing w:before="100" w:beforeAutospacing="1" w:after="100" w:afterAutospacing="1" w:line="360" w:lineRule="auto"/>
        <w:jc w:val="both"/>
        <w:rPr>
          <w:rFonts w:cs="Times New Roman"/>
          <w:szCs w:val="24"/>
          <w:lang w:bidi="my-MM"/>
        </w:rPr>
      </w:pPr>
      <w:r w:rsidRPr="00FD5187">
        <w:rPr>
          <w:rFonts w:cs="Times New Roman"/>
          <w:szCs w:val="24"/>
          <w:lang w:bidi="my-MM"/>
        </w:rPr>
        <w:t>Use of formal and informal recognition mechanisms to appreciate employee contributions.</w:t>
      </w:r>
    </w:p>
    <w:p w14:paraId="1CEAD15F" w14:textId="77777777" w:rsidR="00FD5187" w:rsidRDefault="00FD5187" w:rsidP="00854415">
      <w:pPr>
        <w:numPr>
          <w:ilvl w:val="1"/>
          <w:numId w:val="25"/>
        </w:numPr>
        <w:spacing w:before="100" w:beforeAutospacing="1" w:after="100" w:afterAutospacing="1" w:line="360" w:lineRule="auto"/>
        <w:jc w:val="both"/>
        <w:rPr>
          <w:rFonts w:cs="Times New Roman"/>
          <w:szCs w:val="24"/>
          <w:lang w:bidi="my-MM"/>
        </w:rPr>
      </w:pPr>
      <w:r w:rsidRPr="00FD5187">
        <w:rPr>
          <w:rFonts w:cs="Times New Roman"/>
          <w:szCs w:val="24"/>
          <w:lang w:bidi="my-MM"/>
        </w:rPr>
        <w:t>Measured through satisfaction with recognition initiatives and alignment with employee expectations.</w:t>
      </w:r>
    </w:p>
    <w:p w14:paraId="23A312D9" w14:textId="5B49AEC1" w:rsidR="001B1EC8" w:rsidRPr="00EF5967" w:rsidRDefault="001B1EC8" w:rsidP="00EF5967">
      <w:pPr>
        <w:pStyle w:val="ListParagraph"/>
        <w:numPr>
          <w:ilvl w:val="0"/>
          <w:numId w:val="25"/>
        </w:numPr>
        <w:spacing w:before="100" w:beforeAutospacing="1" w:after="100" w:afterAutospacing="1" w:line="360" w:lineRule="auto"/>
        <w:jc w:val="both"/>
        <w:rPr>
          <w:rFonts w:ascii="Times New Roman" w:hAnsi="Times New Roman"/>
          <w:szCs w:val="24"/>
          <w:lang w:bidi="my-MM"/>
        </w:rPr>
      </w:pPr>
      <w:r w:rsidRPr="001B1EC8">
        <w:rPr>
          <w:rFonts w:ascii="Times New Roman" w:hAnsi="Times New Roman"/>
          <w:b/>
          <w:bCs/>
          <w:szCs w:val="24"/>
          <w:lang w:bidi="my-MM"/>
        </w:rPr>
        <w:t>Organizational culture</w:t>
      </w:r>
    </w:p>
    <w:p w14:paraId="58D60AC9" w14:textId="061D0DB2" w:rsidR="001B1EC8" w:rsidRPr="001B1EC8" w:rsidRDefault="001B1EC8" w:rsidP="001B1EC8">
      <w:pPr>
        <w:pStyle w:val="ListParagraph"/>
        <w:numPr>
          <w:ilvl w:val="0"/>
          <w:numId w:val="25"/>
        </w:numPr>
        <w:spacing w:before="100" w:beforeAutospacing="1" w:after="100" w:afterAutospacing="1" w:line="360" w:lineRule="auto"/>
        <w:jc w:val="both"/>
        <w:rPr>
          <w:rFonts w:ascii="Times New Roman" w:hAnsi="Times New Roman"/>
          <w:b/>
          <w:szCs w:val="24"/>
          <w:lang w:bidi="my-MM"/>
        </w:rPr>
      </w:pPr>
      <w:r w:rsidRPr="001B1EC8">
        <w:rPr>
          <w:rFonts w:ascii="Times New Roman" w:hAnsi="Times New Roman"/>
          <w:b/>
          <w:szCs w:val="24"/>
          <w:lang w:bidi="my-MM"/>
        </w:rPr>
        <w:t>Work-life Balance</w:t>
      </w:r>
    </w:p>
    <w:p w14:paraId="207BE83D" w14:textId="77777777" w:rsidR="001B1EC8" w:rsidRPr="001B1EC8" w:rsidRDefault="001B1EC8" w:rsidP="001B1EC8">
      <w:pPr>
        <w:pStyle w:val="ListParagraph"/>
        <w:spacing w:before="100" w:beforeAutospacing="1" w:after="100" w:afterAutospacing="1" w:line="360" w:lineRule="auto"/>
        <w:jc w:val="both"/>
        <w:rPr>
          <w:rFonts w:ascii="Times New Roman" w:hAnsi="Times New Roman"/>
          <w:szCs w:val="24"/>
          <w:lang w:bidi="my-MM"/>
        </w:rPr>
      </w:pPr>
    </w:p>
    <w:p w14:paraId="2AC15CE6" w14:textId="34BE6D27" w:rsidR="002B2962" w:rsidRDefault="002B2962" w:rsidP="00C44598">
      <w:pPr>
        <w:pStyle w:val="Heading1"/>
        <w:numPr>
          <w:ilvl w:val="0"/>
          <w:numId w:val="0"/>
        </w:numPr>
        <w:ind w:left="420" w:hanging="420"/>
      </w:pPr>
      <w:r>
        <w:t>2.4 Review of Empirical Study</w:t>
      </w:r>
    </w:p>
    <w:p w14:paraId="086E44A4" w14:textId="6694D889" w:rsidR="002B49A0" w:rsidRPr="002B49A0" w:rsidRDefault="002B49A0" w:rsidP="00854415">
      <w:pPr>
        <w:spacing w:line="360" w:lineRule="auto"/>
        <w:jc w:val="both"/>
      </w:pPr>
      <w:r>
        <w:t>This chapter reviews empirical studies on employee retention strategies and attrition rates. The focus is on analyzing evidence related to salary and compensation, career development opportunities, rewards and recognition, work life balance and flexibility. This review identifies existing gaps and provides a foundation for the proposed research framework.</w:t>
      </w:r>
    </w:p>
    <w:p w14:paraId="63FAAF60" w14:textId="60744C90" w:rsidR="00E57364" w:rsidRPr="0031791B" w:rsidRDefault="00D92658" w:rsidP="00854415">
      <w:pPr>
        <w:pStyle w:val="Heading2"/>
        <w:spacing w:line="360" w:lineRule="auto"/>
        <w:jc w:val="both"/>
        <w:rPr>
          <w:rFonts w:ascii="Times New Roman" w:hAnsi="Times New Roman" w:cs="Times New Roman"/>
          <w:b/>
          <w:color w:val="auto"/>
          <w:sz w:val="24"/>
          <w:szCs w:val="24"/>
        </w:rPr>
      </w:pPr>
      <w:r w:rsidRPr="0031791B">
        <w:rPr>
          <w:rFonts w:ascii="Times New Roman" w:hAnsi="Times New Roman" w:cs="Times New Roman"/>
          <w:b/>
          <w:color w:val="auto"/>
          <w:sz w:val="24"/>
          <w:szCs w:val="24"/>
        </w:rPr>
        <w:t>2.4.1 Salary and Compensation</w:t>
      </w:r>
    </w:p>
    <w:p w14:paraId="3AC3F343" w14:textId="77777777" w:rsidR="00B54A1C" w:rsidRPr="00B54A1C" w:rsidRDefault="00B54A1C" w:rsidP="00854415">
      <w:pPr>
        <w:pStyle w:val="NormalWeb"/>
        <w:numPr>
          <w:ilvl w:val="0"/>
          <w:numId w:val="33"/>
        </w:numPr>
        <w:spacing w:line="360" w:lineRule="auto"/>
        <w:jc w:val="both"/>
      </w:pPr>
      <w:r w:rsidRPr="00B54A1C">
        <w:rPr>
          <w:b/>
          <w:bCs/>
        </w:rPr>
        <w:t>Empirical Evidence</w:t>
      </w:r>
      <w:r w:rsidRPr="00B54A1C">
        <w:t>:</w:t>
      </w:r>
    </w:p>
    <w:p w14:paraId="0A581B26" w14:textId="30FC037C" w:rsidR="00B54A1C" w:rsidRPr="00B54A1C" w:rsidRDefault="00627938" w:rsidP="00854415">
      <w:pPr>
        <w:numPr>
          <w:ilvl w:val="1"/>
          <w:numId w:val="33"/>
        </w:numPr>
        <w:spacing w:before="100" w:beforeAutospacing="1" w:after="100" w:afterAutospacing="1" w:line="360" w:lineRule="auto"/>
        <w:jc w:val="both"/>
        <w:rPr>
          <w:rFonts w:cs="Times New Roman"/>
          <w:szCs w:val="24"/>
          <w:lang w:bidi="my-MM"/>
        </w:rPr>
      </w:pPr>
      <w:r w:rsidRPr="00627938">
        <w:rPr>
          <w:b/>
          <w:bCs/>
        </w:rPr>
        <w:t>Hassan et al. (2013)</w:t>
      </w:r>
      <w:r>
        <w:t xml:space="preserve"> </w:t>
      </w:r>
      <w:r w:rsidR="00B54A1C" w:rsidRPr="00B54A1C">
        <w:rPr>
          <w:rFonts w:cs="Times New Roman"/>
          <w:szCs w:val="24"/>
          <w:lang w:bidi="my-MM"/>
        </w:rPr>
        <w:t>found that competitive salaries are a major determinant of employee retention in the telecom sector, as financial rewards provide employees with a sense of security and value.</w:t>
      </w:r>
    </w:p>
    <w:p w14:paraId="7116310E" w14:textId="5A5A77A1" w:rsidR="00B54A1C" w:rsidRPr="00B54A1C" w:rsidRDefault="00B54A1C" w:rsidP="00854415">
      <w:pPr>
        <w:numPr>
          <w:ilvl w:val="1"/>
          <w:numId w:val="33"/>
        </w:numPr>
        <w:spacing w:before="100" w:beforeAutospacing="1" w:after="100" w:afterAutospacing="1" w:line="360" w:lineRule="auto"/>
        <w:jc w:val="both"/>
        <w:rPr>
          <w:rFonts w:cs="Times New Roman"/>
          <w:szCs w:val="24"/>
          <w:lang w:bidi="my-MM"/>
        </w:rPr>
      </w:pPr>
      <w:r w:rsidRPr="00627938">
        <w:rPr>
          <w:rFonts w:cs="Times New Roman"/>
          <w:b/>
          <w:bCs/>
          <w:szCs w:val="24"/>
          <w:lang w:bidi="my-MM"/>
        </w:rPr>
        <w:t>Nguyen et al. (2016)</w:t>
      </w:r>
      <w:r w:rsidR="00BB0D0F" w:rsidRPr="00B54A1C">
        <w:rPr>
          <w:rFonts w:cs="Times New Roman"/>
          <w:szCs w:val="24"/>
          <w:lang w:bidi="my-MM"/>
        </w:rPr>
        <w:t xml:space="preserve"> </w:t>
      </w:r>
      <w:r w:rsidRPr="00B54A1C">
        <w:rPr>
          <w:rFonts w:cs="Times New Roman"/>
          <w:szCs w:val="24"/>
          <w:lang w:bidi="my-MM"/>
        </w:rPr>
        <w:t>reported that when salaries are perceived as fair and aligned with industry standards, employees are less likely to seek alternative employment.</w:t>
      </w:r>
    </w:p>
    <w:p w14:paraId="7B64E563" w14:textId="77777777" w:rsidR="00B54A1C" w:rsidRDefault="00B54A1C" w:rsidP="00854415">
      <w:pPr>
        <w:numPr>
          <w:ilvl w:val="1"/>
          <w:numId w:val="33"/>
        </w:numPr>
        <w:spacing w:before="100" w:beforeAutospacing="1" w:after="100" w:afterAutospacing="1" w:line="360" w:lineRule="auto"/>
        <w:jc w:val="both"/>
        <w:rPr>
          <w:rFonts w:cs="Times New Roman"/>
          <w:szCs w:val="24"/>
          <w:lang w:bidi="my-MM"/>
        </w:rPr>
      </w:pPr>
      <w:r w:rsidRPr="00B54A1C">
        <w:rPr>
          <w:rFonts w:cs="Times New Roman"/>
          <w:b/>
          <w:bCs/>
          <w:szCs w:val="24"/>
          <w:lang w:bidi="my-MM"/>
        </w:rPr>
        <w:lastRenderedPageBreak/>
        <w:t>Graham &amp; Cascio (2020)</w:t>
      </w:r>
      <w:r w:rsidRPr="00B54A1C">
        <w:rPr>
          <w:rFonts w:cs="Times New Roman"/>
          <w:szCs w:val="24"/>
          <w:lang w:bidi="my-MM"/>
        </w:rPr>
        <w:t xml:space="preserve"> highlighted that salary dissatisfaction is among the top reasons for attrition, particularly in industries with a competitive talent pool.</w:t>
      </w:r>
    </w:p>
    <w:p w14:paraId="534B6618" w14:textId="77777777" w:rsidR="00774AE2" w:rsidRPr="00774AE2" w:rsidRDefault="00774AE2" w:rsidP="00774AE2">
      <w:pPr>
        <w:pStyle w:val="ListParagraph"/>
        <w:numPr>
          <w:ilvl w:val="0"/>
          <w:numId w:val="33"/>
        </w:numPr>
        <w:spacing w:line="360" w:lineRule="auto"/>
        <w:jc w:val="both"/>
        <w:rPr>
          <w:rFonts w:ascii="Times New Roman" w:hAnsi="Times New Roman"/>
          <w:sz w:val="24"/>
          <w:szCs w:val="24"/>
          <w:lang w:bidi="my-MM"/>
        </w:rPr>
      </w:pPr>
      <w:r w:rsidRPr="00774AE2">
        <w:rPr>
          <w:rFonts w:ascii="Times New Roman" w:hAnsi="Times New Roman"/>
          <w:sz w:val="24"/>
          <w:szCs w:val="24"/>
          <w:lang w:bidi="my-MM"/>
        </w:rPr>
        <w:t>Compensation and rewards are critical Human Resource Management (HRM) strategies that have a direct impact on employee satisfaction and motivation. Compensation refers to the financial and non-monetary rewards that employees receive in exchange for their efforts. Rewards, on the other hand, encompass both intrinsic and extrinsic advantages given to employees in appreciation of their success. Together, these variables have a substantial impact on employee attitudes, dedication, and retention.</w:t>
      </w:r>
    </w:p>
    <w:p w14:paraId="0E987925" w14:textId="77777777" w:rsidR="00774AE2" w:rsidRPr="00774AE2" w:rsidRDefault="00774AE2" w:rsidP="00774AE2">
      <w:pPr>
        <w:pStyle w:val="ListParagraph"/>
        <w:numPr>
          <w:ilvl w:val="0"/>
          <w:numId w:val="33"/>
        </w:numPr>
        <w:spacing w:line="360" w:lineRule="auto"/>
        <w:jc w:val="both"/>
        <w:rPr>
          <w:rFonts w:ascii="Times New Roman" w:hAnsi="Times New Roman"/>
          <w:sz w:val="24"/>
          <w:szCs w:val="24"/>
          <w:lang w:bidi="my-MM"/>
        </w:rPr>
      </w:pPr>
      <w:r w:rsidRPr="00774AE2">
        <w:rPr>
          <w:rFonts w:ascii="Times New Roman" w:hAnsi="Times New Roman"/>
          <w:sz w:val="24"/>
          <w:szCs w:val="24"/>
          <w:lang w:bidi="my-MM"/>
        </w:rPr>
        <w:t>Given the high turnover rate in the hospitality business, remuneration structures must be competitive in order to recruit and retain qualified staff. According to Milkovich and Newman (2016), typical pay packages comprise a basic salary, bonuses, allowances, and non-monetary benefits like as health insurance, retirement plans, and paid time off. Fair remuneration is critical for hotel staff, who frequently work in physically demanding and customer-facing professions, in order to preserve morale and drive them to offer excellent service.</w:t>
      </w:r>
    </w:p>
    <w:p w14:paraId="0A6C2C6E" w14:textId="77777777" w:rsidR="00774AE2" w:rsidRPr="00774AE2" w:rsidRDefault="00774AE2" w:rsidP="00774AE2">
      <w:pPr>
        <w:pStyle w:val="ListParagraph"/>
        <w:numPr>
          <w:ilvl w:val="0"/>
          <w:numId w:val="33"/>
        </w:numPr>
        <w:spacing w:line="360" w:lineRule="auto"/>
        <w:jc w:val="both"/>
        <w:rPr>
          <w:rFonts w:ascii="Times New Roman" w:hAnsi="Times New Roman"/>
          <w:sz w:val="24"/>
          <w:szCs w:val="24"/>
          <w:lang w:bidi="my-MM"/>
        </w:rPr>
      </w:pPr>
      <w:r w:rsidRPr="00774AE2">
        <w:rPr>
          <w:rFonts w:ascii="Times New Roman" w:hAnsi="Times New Roman"/>
          <w:sz w:val="24"/>
          <w:szCs w:val="24"/>
          <w:lang w:bidi="my-MM"/>
        </w:rPr>
        <w:t>There are two major types of compensation: direct financial compensation and indirect financial compensation. Wages, salaries, commissions, and bonuses are examples of direct financial compensation, whereas indirect financial compensation includes non-cash advantages such as health insurance, retirement benefits, paid time off, and other perks. Both are important in determining employee satisfaction. Employees who believe they are adequately rewarded for their talents, experience, and job responsibilities are more likely to be pleased and dedicated to their firm.</w:t>
      </w:r>
    </w:p>
    <w:p w14:paraId="72F11CF9" w14:textId="77777777" w:rsidR="00774AE2" w:rsidRPr="00774AE2" w:rsidRDefault="00774AE2" w:rsidP="00774AE2">
      <w:pPr>
        <w:pStyle w:val="ListParagraph"/>
        <w:numPr>
          <w:ilvl w:val="0"/>
          <w:numId w:val="33"/>
        </w:numPr>
        <w:spacing w:line="360" w:lineRule="auto"/>
        <w:jc w:val="both"/>
        <w:rPr>
          <w:rFonts w:ascii="Times New Roman" w:hAnsi="Times New Roman"/>
          <w:sz w:val="24"/>
          <w:szCs w:val="24"/>
          <w:lang w:bidi="my-MM"/>
        </w:rPr>
      </w:pPr>
      <w:r w:rsidRPr="00774AE2">
        <w:rPr>
          <w:rFonts w:ascii="Times New Roman" w:hAnsi="Times New Roman"/>
          <w:sz w:val="24"/>
          <w:szCs w:val="24"/>
          <w:lang w:bidi="my-MM"/>
        </w:rPr>
        <w:t xml:space="preserve">In service-oriented businesses such as hospitality, rewards programs are frequently utilized to recognize and promote outstanding performance. Extrinsic rewards, like as bonuses, employee of the month awards, or extra time off, may be effective motivators for workers to achieve in their professions. Intrinsic rewards, such as personal recognition, opportunity for promotion, and meaningful work, can all help to increase job happiness. According to Herzberg's Two-Factor Theory (1959), intrinsic rewards are frequently more effective at increasing long-term employee satisfaction than </w:t>
      </w:r>
      <w:r w:rsidRPr="00774AE2">
        <w:rPr>
          <w:rFonts w:ascii="Times New Roman" w:hAnsi="Times New Roman"/>
          <w:sz w:val="24"/>
          <w:szCs w:val="24"/>
          <w:lang w:bidi="my-MM"/>
        </w:rPr>
        <w:lastRenderedPageBreak/>
        <w:t>extrinsic rewards because they meet an employee's psychological demands for performance, acknowledgment, and progress.</w:t>
      </w:r>
    </w:p>
    <w:p w14:paraId="26F17252" w14:textId="77777777" w:rsidR="00774AE2" w:rsidRPr="00774AE2" w:rsidRDefault="00774AE2" w:rsidP="00774AE2">
      <w:pPr>
        <w:pStyle w:val="ListParagraph"/>
        <w:numPr>
          <w:ilvl w:val="0"/>
          <w:numId w:val="33"/>
        </w:numPr>
        <w:spacing w:line="360" w:lineRule="auto"/>
        <w:jc w:val="both"/>
        <w:rPr>
          <w:rFonts w:ascii="Times New Roman" w:hAnsi="Times New Roman"/>
          <w:sz w:val="24"/>
          <w:szCs w:val="24"/>
          <w:lang w:bidi="my-MM"/>
        </w:rPr>
      </w:pPr>
      <w:r w:rsidRPr="00774AE2">
        <w:rPr>
          <w:rFonts w:ascii="Times New Roman" w:hAnsi="Times New Roman"/>
          <w:sz w:val="24"/>
          <w:szCs w:val="24"/>
          <w:lang w:bidi="my-MM"/>
        </w:rPr>
        <w:t>The equity theory also contributes to our understanding of how salary influences employee happiness. Employees compare their pay to that of their counterparts, both within the business and in the broader sector. If individuals believe they are being rewarded properly in comparison to others, their contentment rises. Perceptions of inequality, on the other hand, might result in unhappiness, decreased motivation, and increased turnover. In the hotel sector, where employees frequently work in groups and interact directly with coworkers, views of fair remuneration are critical.</w:t>
      </w:r>
    </w:p>
    <w:p w14:paraId="0AB4C08C" w14:textId="346EF033" w:rsidR="00774AE2" w:rsidRDefault="00774AE2" w:rsidP="00774AE2">
      <w:pPr>
        <w:pStyle w:val="ListParagraph"/>
        <w:numPr>
          <w:ilvl w:val="0"/>
          <w:numId w:val="33"/>
        </w:numPr>
        <w:spacing w:line="360" w:lineRule="auto"/>
        <w:jc w:val="both"/>
        <w:rPr>
          <w:rFonts w:ascii="Times New Roman" w:hAnsi="Times New Roman"/>
          <w:sz w:val="24"/>
          <w:szCs w:val="24"/>
          <w:lang w:bidi="my-MM"/>
        </w:rPr>
      </w:pPr>
      <w:r>
        <w:rPr>
          <w:rFonts w:ascii="Times New Roman" w:hAnsi="Times New Roman"/>
          <w:sz w:val="24"/>
          <w:szCs w:val="24"/>
          <w:lang w:bidi="my-MM"/>
        </w:rPr>
        <w:t>In th</w:t>
      </w:r>
      <w:r w:rsidRPr="00774AE2">
        <w:rPr>
          <w:rFonts w:ascii="Times New Roman" w:hAnsi="Times New Roman"/>
          <w:sz w:val="24"/>
          <w:szCs w:val="24"/>
          <w:lang w:bidi="my-MM"/>
        </w:rPr>
        <w:t>e business also confronted issues in developing pay systems that adequately compensate employees for their efforts, especially since hotel personnel frequently work long hours, including evenings, weekends, and holidays. According to research conducted by Lee and Way (2010), employees in the hospitality sector frequently name remuneration as one of the key reasons affecting their decision to stay or quit a business. This emphasizes the significance of creating compensation packages that reflect the industry's specific demands, such as providing extra pay for night work or paying retention bonuses during busy seasons.</w:t>
      </w:r>
    </w:p>
    <w:p w14:paraId="4C3C1940" w14:textId="77777777" w:rsidR="00BC5A4A" w:rsidRPr="00BC5A4A" w:rsidRDefault="00BC5A4A" w:rsidP="00BC5A4A">
      <w:pPr>
        <w:pStyle w:val="ListParagraph"/>
        <w:numPr>
          <w:ilvl w:val="0"/>
          <w:numId w:val="33"/>
        </w:numPr>
        <w:spacing w:line="360" w:lineRule="auto"/>
        <w:ind w:right="3"/>
        <w:jc w:val="both"/>
        <w:rPr>
          <w:rFonts w:ascii="Times New Roman" w:hAnsi="Times New Roman"/>
          <w:sz w:val="24"/>
          <w:szCs w:val="24"/>
        </w:rPr>
      </w:pPr>
      <w:r w:rsidRPr="00BC5A4A">
        <w:rPr>
          <w:rFonts w:ascii="Times New Roman" w:hAnsi="Times New Roman"/>
          <w:sz w:val="24"/>
          <w:szCs w:val="24"/>
        </w:rPr>
        <w:t>Recruitment theory provides justifications for how businesses locate and pick candidates to fill open jobs inside their businesses. It is the process of locating and luring qualified candidates for the position. According to Rao (2009), the sources of recruitment can be divided into two distinctive groups: internal and external sources (including Walk-ins into external recruitment). The best candidates for open positions can be found within a company. Internal sources include the existing workforce of an organization, employee referrals, former employees and previous applicants. Someone within the company is upgraded, transferred, promoted, or occasionally demoted as the new position becomes available. This method of hiring looks for potential candidates for open positions among those who are already employed by the company (</w:t>
      </w:r>
      <w:proofErr w:type="spellStart"/>
      <w:r w:rsidRPr="00BC5A4A">
        <w:rPr>
          <w:rFonts w:ascii="Times New Roman" w:hAnsi="Times New Roman"/>
          <w:sz w:val="24"/>
          <w:szCs w:val="24"/>
        </w:rPr>
        <w:t>Sarma</w:t>
      </w:r>
      <w:proofErr w:type="spellEnd"/>
      <w:r w:rsidRPr="00BC5A4A">
        <w:rPr>
          <w:rFonts w:ascii="Times New Roman" w:hAnsi="Times New Roman"/>
          <w:sz w:val="24"/>
          <w:szCs w:val="24"/>
        </w:rPr>
        <w:t xml:space="preserve">, 2008). </w:t>
      </w:r>
    </w:p>
    <w:p w14:paraId="38A183EB" w14:textId="5AAFCFB2" w:rsidR="00BC5A4A" w:rsidRPr="00BC5A4A" w:rsidRDefault="00BC5A4A" w:rsidP="00BC5A4A">
      <w:pPr>
        <w:pStyle w:val="ListParagraph"/>
        <w:numPr>
          <w:ilvl w:val="0"/>
          <w:numId w:val="33"/>
        </w:numPr>
        <w:spacing w:line="360" w:lineRule="auto"/>
        <w:ind w:right="3"/>
        <w:jc w:val="both"/>
        <w:rPr>
          <w:rFonts w:ascii="Times New Roman" w:hAnsi="Times New Roman"/>
          <w:sz w:val="24"/>
          <w:szCs w:val="24"/>
        </w:rPr>
      </w:pPr>
      <w:r w:rsidRPr="00BC5A4A">
        <w:rPr>
          <w:rFonts w:ascii="Times New Roman" w:hAnsi="Times New Roman"/>
          <w:sz w:val="24"/>
          <w:szCs w:val="24"/>
        </w:rPr>
        <w:t xml:space="preserve">Current employees can be informed of an open position by internal advertisements, email or in person. Employee recommendations are one of the oldest sources of hiring, and Rashmi (2010) claims that they can reduce costs </w:t>
      </w:r>
      <w:r w:rsidRPr="00BC5A4A">
        <w:rPr>
          <w:rFonts w:ascii="Times New Roman" w:hAnsi="Times New Roman"/>
          <w:sz w:val="24"/>
          <w:szCs w:val="24"/>
        </w:rPr>
        <w:lastRenderedPageBreak/>
        <w:t xml:space="preserve">to the organization by up to 70% compared to other sources. Present employees are well aware of the skills, qualifications, </w:t>
      </w:r>
      <w:proofErr w:type="spellStart"/>
      <w:r w:rsidRPr="00BC5A4A">
        <w:rPr>
          <w:rFonts w:ascii="Times New Roman" w:hAnsi="Times New Roman"/>
          <w:sz w:val="24"/>
          <w:szCs w:val="24"/>
        </w:rPr>
        <w:t>behaviour</w:t>
      </w:r>
      <w:proofErr w:type="spellEnd"/>
      <w:r w:rsidRPr="00BC5A4A">
        <w:rPr>
          <w:rFonts w:ascii="Times New Roman" w:hAnsi="Times New Roman"/>
          <w:sz w:val="24"/>
          <w:szCs w:val="24"/>
        </w:rPr>
        <w:t xml:space="preserve"> and experience of their friends or acquaintances as well as of the work necessities; and thus make a match between the vacancy and a candidate. Therefore, most of the time applicants through employee referrals have a positive feel to an organization and are aware of the organizational culture; and would likely be a great asset for the company (Rao, 2009). Utilizing internal resources is a very wise decision for a business, it may be argued. Patel and Rana (2007) assert that it fosters loyalty and is more dependable than external hiring. It also takes less orientation and training and is quicker and cheaper than the external.  </w:t>
      </w:r>
    </w:p>
    <w:p w14:paraId="274E95C8" w14:textId="73752254" w:rsidR="00BC5A4A" w:rsidRPr="00BC5A4A" w:rsidRDefault="00BC5A4A" w:rsidP="00BC5A4A">
      <w:pPr>
        <w:pStyle w:val="ListParagraph"/>
        <w:numPr>
          <w:ilvl w:val="0"/>
          <w:numId w:val="33"/>
        </w:numPr>
        <w:spacing w:line="360" w:lineRule="auto"/>
        <w:ind w:right="3"/>
        <w:jc w:val="both"/>
        <w:rPr>
          <w:rFonts w:ascii="Times New Roman" w:hAnsi="Times New Roman"/>
          <w:sz w:val="24"/>
          <w:szCs w:val="24"/>
        </w:rPr>
      </w:pPr>
      <w:r w:rsidRPr="00BC5A4A">
        <w:rPr>
          <w:rFonts w:ascii="Times New Roman" w:hAnsi="Times New Roman"/>
          <w:sz w:val="24"/>
          <w:szCs w:val="24"/>
        </w:rPr>
        <w:t xml:space="preserve"> External recruitment means that candidates are brought from outside, hence, it supplies a suitable pool of applicants. There are much more external sources than internal; and it is important to identify them. External recruitment can be expensive and </w:t>
      </w:r>
      <w:proofErr w:type="spellStart"/>
      <w:r w:rsidRPr="00BC5A4A">
        <w:rPr>
          <w:rFonts w:ascii="Times New Roman" w:hAnsi="Times New Roman"/>
          <w:sz w:val="24"/>
          <w:szCs w:val="24"/>
        </w:rPr>
        <w:t>timeconsuming</w:t>
      </w:r>
      <w:proofErr w:type="spellEnd"/>
      <w:r w:rsidRPr="00BC5A4A">
        <w:rPr>
          <w:rFonts w:ascii="Times New Roman" w:hAnsi="Times New Roman"/>
          <w:sz w:val="24"/>
          <w:szCs w:val="24"/>
        </w:rPr>
        <w:t>; however, it is possible to reduce these disadvantages to some extent with the help of good planning (Patel &amp; Rana, 2007). Organizations utilize a variety of recruitment strategies to entice the top candidates. There are differences between each company's needs and each job's requirements. Finding the best candidate for the job, according to (</w:t>
      </w:r>
      <w:proofErr w:type="spellStart"/>
      <w:r w:rsidRPr="00BC5A4A">
        <w:rPr>
          <w:rFonts w:ascii="Times New Roman" w:hAnsi="Times New Roman"/>
          <w:sz w:val="24"/>
          <w:szCs w:val="24"/>
        </w:rPr>
        <w:t>Kanagavalli</w:t>
      </w:r>
      <w:proofErr w:type="spellEnd"/>
      <w:r w:rsidRPr="00BC5A4A">
        <w:rPr>
          <w:rFonts w:ascii="Times New Roman" w:hAnsi="Times New Roman"/>
          <w:sz w:val="24"/>
          <w:szCs w:val="24"/>
        </w:rPr>
        <w:t xml:space="preserve"> et al., 2019), would be made possible by using an appropriate methodology in the recruitment processes. </w:t>
      </w:r>
    </w:p>
    <w:p w14:paraId="1F01A6E0" w14:textId="68A6FACA" w:rsidR="00BC5A4A" w:rsidRPr="00BC5A4A" w:rsidRDefault="00BC5A4A" w:rsidP="00BC5A4A">
      <w:pPr>
        <w:pStyle w:val="ListParagraph"/>
        <w:numPr>
          <w:ilvl w:val="0"/>
          <w:numId w:val="33"/>
        </w:numPr>
        <w:spacing w:line="360" w:lineRule="auto"/>
        <w:ind w:right="3"/>
        <w:jc w:val="both"/>
        <w:rPr>
          <w:rFonts w:ascii="Times New Roman" w:hAnsi="Times New Roman"/>
          <w:sz w:val="24"/>
          <w:szCs w:val="24"/>
        </w:rPr>
      </w:pPr>
      <w:r w:rsidRPr="00BC5A4A">
        <w:rPr>
          <w:rFonts w:ascii="Times New Roman" w:hAnsi="Times New Roman"/>
          <w:sz w:val="24"/>
          <w:szCs w:val="24"/>
        </w:rPr>
        <w:t xml:space="preserve"> Eight steps typically make up the selection procedure: (1) initial screening interview, (2) application form completion, (3) employment tests, (4) comprehensive interview, (5) conditional job offer, (6) background check, (7) medical exam, and (8) offer of a permanent position. The selecting process is displayed in Figure (2.2). Following the hiring procedure is the selection phase (</w:t>
      </w:r>
      <w:proofErr w:type="spellStart"/>
      <w:r w:rsidRPr="00BC5A4A">
        <w:rPr>
          <w:rFonts w:ascii="Times New Roman" w:hAnsi="Times New Roman"/>
          <w:sz w:val="24"/>
          <w:szCs w:val="24"/>
        </w:rPr>
        <w:t>Ekwoaba</w:t>
      </w:r>
      <w:proofErr w:type="spellEnd"/>
      <w:r w:rsidRPr="00BC5A4A">
        <w:rPr>
          <w:rFonts w:ascii="Times New Roman" w:hAnsi="Times New Roman"/>
          <w:sz w:val="24"/>
          <w:szCs w:val="24"/>
        </w:rPr>
        <w:t xml:space="preserve"> &amp; </w:t>
      </w:r>
      <w:proofErr w:type="spellStart"/>
      <w:r w:rsidRPr="00BC5A4A">
        <w:rPr>
          <w:rFonts w:ascii="Times New Roman" w:hAnsi="Times New Roman"/>
          <w:sz w:val="24"/>
          <w:szCs w:val="24"/>
        </w:rPr>
        <w:t>Ikeije</w:t>
      </w:r>
      <w:proofErr w:type="spellEnd"/>
      <w:r w:rsidRPr="00BC5A4A">
        <w:rPr>
          <w:rFonts w:ascii="Times New Roman" w:hAnsi="Times New Roman"/>
          <w:sz w:val="24"/>
          <w:szCs w:val="24"/>
        </w:rPr>
        <w:t xml:space="preserve">, 2015). It is appropriate to develop a strong selection process once the correct applicants have been found, together with the appropriate skills and dexterities. The main objective of this procedure is to guarantee that qualified people are hired. The qualifications of the applicants might be matched with the organizations' objectives. Sultana (2014) exhorts businesses to make sure their hiring procedures are impartial and compliant with the law. Each step helps an employer to get better knowledge about a candidate, his or her abilities, motivation, background and additional information which is useful for making a decision. The steps in the selection </w:t>
      </w:r>
      <w:r w:rsidRPr="00BC5A4A">
        <w:rPr>
          <w:rFonts w:ascii="Times New Roman" w:hAnsi="Times New Roman"/>
          <w:sz w:val="24"/>
          <w:szCs w:val="24"/>
        </w:rPr>
        <w:lastRenderedPageBreak/>
        <w:t>process follow in nature, just like the recruitment process does. However, not every employer uses every step, omitting some of them due to high costs or unnecessary data (</w:t>
      </w:r>
      <w:proofErr w:type="spellStart"/>
      <w:r w:rsidRPr="00BC5A4A">
        <w:rPr>
          <w:rFonts w:ascii="Times New Roman" w:hAnsi="Times New Roman"/>
          <w:sz w:val="24"/>
          <w:szCs w:val="24"/>
        </w:rPr>
        <w:t>DeCenzo</w:t>
      </w:r>
      <w:proofErr w:type="spellEnd"/>
      <w:r w:rsidRPr="00BC5A4A">
        <w:rPr>
          <w:rFonts w:ascii="Times New Roman" w:hAnsi="Times New Roman"/>
          <w:sz w:val="24"/>
          <w:szCs w:val="24"/>
        </w:rPr>
        <w:t xml:space="preserve"> &amp; Robbins, 2009).  It will be proper for an organization to refrain from certain transgressions like prejudice. This implies that the decision to target a group of people should not be based on factors such as gender, ethnicity, religion, or culture (Nalla &amp; </w:t>
      </w:r>
      <w:proofErr w:type="spellStart"/>
      <w:r w:rsidRPr="00BC5A4A">
        <w:rPr>
          <w:rFonts w:ascii="Times New Roman" w:hAnsi="Times New Roman"/>
          <w:sz w:val="24"/>
          <w:szCs w:val="24"/>
        </w:rPr>
        <w:t>Varalaxmi</w:t>
      </w:r>
      <w:proofErr w:type="spellEnd"/>
      <w:r w:rsidRPr="00BC5A4A">
        <w:rPr>
          <w:rFonts w:ascii="Times New Roman" w:hAnsi="Times New Roman"/>
          <w:sz w:val="24"/>
          <w:szCs w:val="24"/>
        </w:rPr>
        <w:t xml:space="preserve">, 2014). Usually, diverse, successful businesses are linked to the idea of diversity. Additionally, it is appropriate for businesses to concentrate on a number of legal frameworks while conducting their hiring and recruitment processes. </w:t>
      </w:r>
    </w:p>
    <w:p w14:paraId="4D9CC8B4" w14:textId="454450CB" w:rsidR="00E478FD" w:rsidRPr="00AD2024" w:rsidRDefault="00B54A1C" w:rsidP="00E478FD">
      <w:pPr>
        <w:numPr>
          <w:ilvl w:val="0"/>
          <w:numId w:val="33"/>
        </w:numPr>
        <w:spacing w:before="100" w:beforeAutospacing="1" w:after="100" w:afterAutospacing="1" w:line="360" w:lineRule="auto"/>
      </w:pPr>
      <w:r w:rsidRPr="00627938">
        <w:rPr>
          <w:rFonts w:cs="Times New Roman"/>
          <w:b/>
          <w:bCs/>
          <w:szCs w:val="24"/>
          <w:lang w:bidi="my-MM"/>
        </w:rPr>
        <w:t>Implications for the Study</w:t>
      </w:r>
      <w:r w:rsidRPr="00B54A1C">
        <w:rPr>
          <w:rFonts w:cs="Times New Roman"/>
          <w:szCs w:val="24"/>
          <w:lang w:bidi="my-MM"/>
        </w:rPr>
        <w:t>:</w:t>
      </w:r>
      <w:r w:rsidRPr="00774AE2">
        <w:rPr>
          <w:rFonts w:cs="Times New Roman"/>
          <w:szCs w:val="24"/>
          <w:lang w:bidi="my-MM"/>
        </w:rPr>
        <w:br/>
        <w:t>The importance of salary as a hygiene factor aligns with Herzberg’s Two-Factor Theory. This study will explore whether improving salaries in the telecom sector can mitigate attrition effectively.</w:t>
      </w:r>
    </w:p>
    <w:p w14:paraId="03E803ED" w14:textId="79B28A78" w:rsidR="00E478FD" w:rsidRPr="00EF5967" w:rsidRDefault="00D92658" w:rsidP="00EF5967">
      <w:pPr>
        <w:pStyle w:val="Heading2"/>
        <w:spacing w:line="360" w:lineRule="auto"/>
        <w:jc w:val="both"/>
        <w:rPr>
          <w:rFonts w:ascii="Times New Roman" w:hAnsi="Times New Roman" w:cs="Times New Roman"/>
          <w:b/>
          <w:color w:val="auto"/>
          <w:sz w:val="24"/>
          <w:szCs w:val="24"/>
        </w:rPr>
      </w:pPr>
      <w:r w:rsidRPr="00D57EF6">
        <w:rPr>
          <w:rFonts w:ascii="Times New Roman" w:hAnsi="Times New Roman" w:cs="Times New Roman"/>
          <w:b/>
          <w:color w:val="auto"/>
          <w:sz w:val="24"/>
          <w:szCs w:val="24"/>
        </w:rPr>
        <w:t>2.4.2 Career Development Opportunities</w:t>
      </w:r>
    </w:p>
    <w:p w14:paraId="27791899" w14:textId="2FDC52B7" w:rsidR="00627938" w:rsidRPr="00627938" w:rsidRDefault="00627938" w:rsidP="00EF5967">
      <w:pPr>
        <w:pStyle w:val="NormalWeb"/>
        <w:spacing w:before="0" w:beforeAutospacing="0" w:after="0" w:afterAutospacing="0" w:line="360" w:lineRule="auto"/>
        <w:jc w:val="both"/>
      </w:pPr>
      <w:r w:rsidRPr="00627938">
        <w:rPr>
          <w:rFonts w:hAnsi="Symbol"/>
        </w:rPr>
        <w:t></w:t>
      </w:r>
      <w:r w:rsidR="00A172C0">
        <w:t xml:space="preserve"> </w:t>
      </w:r>
      <w:r w:rsidRPr="00627938">
        <w:rPr>
          <w:b/>
          <w:bCs/>
        </w:rPr>
        <w:t>Empirical Evidence</w:t>
      </w:r>
      <w:r w:rsidRPr="00627938">
        <w:t>:</w:t>
      </w:r>
    </w:p>
    <w:p w14:paraId="6BB15FF3" w14:textId="54281DB9" w:rsidR="00627938" w:rsidRPr="00627938" w:rsidRDefault="00627938" w:rsidP="00EF5967">
      <w:pPr>
        <w:numPr>
          <w:ilvl w:val="0"/>
          <w:numId w:val="34"/>
        </w:numPr>
        <w:spacing w:after="100" w:afterAutospacing="1" w:line="360" w:lineRule="auto"/>
        <w:jc w:val="both"/>
        <w:rPr>
          <w:rFonts w:cs="Times New Roman"/>
          <w:szCs w:val="24"/>
          <w:lang w:bidi="my-MM"/>
        </w:rPr>
      </w:pPr>
      <w:r w:rsidRPr="00627938">
        <w:rPr>
          <w:rFonts w:cs="Times New Roman"/>
          <w:b/>
          <w:bCs/>
          <w:szCs w:val="24"/>
          <w:lang w:bidi="my-MM"/>
        </w:rPr>
        <w:t>Khan et al. (2017)</w:t>
      </w:r>
      <w:r w:rsidRPr="00627938">
        <w:rPr>
          <w:rFonts w:cs="Times New Roman"/>
          <w:szCs w:val="24"/>
          <w:lang w:bidi="my-MM"/>
        </w:rPr>
        <w:t xml:space="preserve"> found that organizations offering robust career advancement opportunities experience significantly lo</w:t>
      </w:r>
      <w:r w:rsidR="00A172C0">
        <w:rPr>
          <w:rFonts w:cs="Times New Roman"/>
          <w:szCs w:val="24"/>
          <w:lang w:bidi="my-MM"/>
        </w:rPr>
        <w:t>wer turnover rates, as employee</w:t>
      </w:r>
      <w:r w:rsidRPr="00627938">
        <w:rPr>
          <w:rFonts w:cs="Times New Roman"/>
          <w:szCs w:val="24"/>
          <w:lang w:bidi="my-MM"/>
        </w:rPr>
        <w:t xml:space="preserve"> value growth and progression.</w:t>
      </w:r>
    </w:p>
    <w:p w14:paraId="0EBADA3A" w14:textId="77777777" w:rsidR="00627938" w:rsidRPr="00627938" w:rsidRDefault="00627938" w:rsidP="00854415">
      <w:pPr>
        <w:numPr>
          <w:ilvl w:val="0"/>
          <w:numId w:val="34"/>
        </w:numPr>
        <w:spacing w:before="100" w:beforeAutospacing="1" w:after="100" w:afterAutospacing="1" w:line="360" w:lineRule="auto"/>
        <w:jc w:val="both"/>
        <w:rPr>
          <w:rFonts w:cs="Times New Roman"/>
          <w:szCs w:val="24"/>
          <w:lang w:bidi="my-MM"/>
        </w:rPr>
      </w:pPr>
      <w:r w:rsidRPr="00627938">
        <w:rPr>
          <w:rFonts w:cs="Times New Roman"/>
          <w:b/>
          <w:bCs/>
          <w:szCs w:val="24"/>
          <w:lang w:bidi="my-MM"/>
        </w:rPr>
        <w:t>Baruch &amp; Rousseau (2019)</w:t>
      </w:r>
      <w:r w:rsidRPr="00627938">
        <w:rPr>
          <w:rFonts w:cs="Times New Roman"/>
          <w:szCs w:val="24"/>
          <w:lang w:bidi="my-MM"/>
        </w:rPr>
        <w:t xml:space="preserve"> noted that training programs, leadership development, and mentorship increase employee loyalty by demonstrating organizational investment in individual growth.</w:t>
      </w:r>
    </w:p>
    <w:p w14:paraId="31529ABE" w14:textId="77777777" w:rsidR="00627938" w:rsidRPr="00627938" w:rsidRDefault="00627938" w:rsidP="00854415">
      <w:pPr>
        <w:numPr>
          <w:ilvl w:val="0"/>
          <w:numId w:val="34"/>
        </w:numPr>
        <w:spacing w:before="100" w:beforeAutospacing="1" w:after="100" w:afterAutospacing="1" w:line="360" w:lineRule="auto"/>
        <w:jc w:val="both"/>
        <w:rPr>
          <w:rFonts w:cs="Times New Roman"/>
          <w:szCs w:val="24"/>
          <w:lang w:bidi="my-MM"/>
        </w:rPr>
      </w:pPr>
      <w:r w:rsidRPr="00627938">
        <w:rPr>
          <w:rFonts w:cs="Times New Roman"/>
          <w:b/>
          <w:bCs/>
          <w:szCs w:val="24"/>
          <w:lang w:bidi="my-MM"/>
        </w:rPr>
        <w:t>Lee et al. (2021)</w:t>
      </w:r>
      <w:r w:rsidRPr="00627938">
        <w:rPr>
          <w:rFonts w:cs="Times New Roman"/>
          <w:szCs w:val="24"/>
          <w:lang w:bidi="my-MM"/>
        </w:rPr>
        <w:t xml:space="preserve"> discovered that a lack of career development opportunities leads to disengagement, which is a precursor to turnover.</w:t>
      </w:r>
    </w:p>
    <w:p w14:paraId="684F70E5" w14:textId="77777777" w:rsidR="00E478FD" w:rsidRDefault="00627938" w:rsidP="00EF5967">
      <w:pPr>
        <w:spacing w:before="100" w:beforeAutospacing="1" w:line="360" w:lineRule="auto"/>
        <w:jc w:val="both"/>
        <w:rPr>
          <w:rFonts w:cs="Times New Roman"/>
          <w:szCs w:val="24"/>
          <w:lang w:bidi="my-MM"/>
        </w:rPr>
      </w:pPr>
      <w:r w:rsidRPr="00627938">
        <w:rPr>
          <w:rFonts w:hAnsi="Symbol" w:cs="Times New Roman"/>
          <w:szCs w:val="24"/>
          <w:lang w:bidi="my-MM"/>
        </w:rPr>
        <w:t></w:t>
      </w:r>
      <w:r w:rsidRPr="00627938">
        <w:rPr>
          <w:rFonts w:cs="Times New Roman"/>
          <w:szCs w:val="24"/>
          <w:lang w:bidi="my-MM"/>
        </w:rPr>
        <w:t xml:space="preserve"> </w:t>
      </w:r>
      <w:r w:rsidRPr="00627938">
        <w:rPr>
          <w:rFonts w:cs="Times New Roman"/>
          <w:b/>
          <w:bCs/>
          <w:szCs w:val="24"/>
          <w:lang w:bidi="my-MM"/>
        </w:rPr>
        <w:t>Implications for the Study</w:t>
      </w:r>
      <w:r w:rsidRPr="00627938">
        <w:rPr>
          <w:rFonts w:cs="Times New Roman"/>
          <w:szCs w:val="24"/>
          <w:lang w:bidi="my-MM"/>
        </w:rPr>
        <w:t>:</w:t>
      </w:r>
    </w:p>
    <w:p w14:paraId="764A87B6" w14:textId="430F5E7E" w:rsidR="00627938" w:rsidRDefault="00627938" w:rsidP="00EF5967">
      <w:pPr>
        <w:spacing w:line="360" w:lineRule="auto"/>
        <w:jc w:val="both"/>
        <w:rPr>
          <w:rFonts w:cs="Times New Roman"/>
          <w:szCs w:val="24"/>
          <w:lang w:bidi="my-MM"/>
        </w:rPr>
      </w:pPr>
      <w:r w:rsidRPr="00627938">
        <w:rPr>
          <w:rFonts w:cs="Times New Roman"/>
          <w:szCs w:val="24"/>
          <w:lang w:bidi="my-MM"/>
        </w:rPr>
        <w:t>Career development is essential for retaining talent, particularly in the telecom industry where technological advancements require continuous upskilling. The study will evaluate the extent to which career growth opportunities in</w:t>
      </w:r>
      <w:r>
        <w:rPr>
          <w:rFonts w:cs="Times New Roman"/>
          <w:szCs w:val="24"/>
          <w:lang w:bidi="my-MM"/>
        </w:rPr>
        <w:t xml:space="preserve">fluence retention in the </w:t>
      </w:r>
      <w:r w:rsidRPr="00627938">
        <w:rPr>
          <w:rFonts w:cs="Times New Roman"/>
          <w:szCs w:val="24"/>
          <w:lang w:bidi="my-MM"/>
        </w:rPr>
        <w:t>organization.</w:t>
      </w:r>
    </w:p>
    <w:p w14:paraId="2CB3C1B5" w14:textId="77777777" w:rsidR="00EF5967" w:rsidRDefault="00EF5967" w:rsidP="00EF5967">
      <w:pPr>
        <w:spacing w:line="360" w:lineRule="auto"/>
        <w:jc w:val="both"/>
        <w:rPr>
          <w:rFonts w:cs="Times New Roman"/>
          <w:szCs w:val="24"/>
          <w:lang w:bidi="my-MM"/>
        </w:rPr>
      </w:pPr>
    </w:p>
    <w:p w14:paraId="071B0BBB" w14:textId="77777777" w:rsidR="00EF5967" w:rsidRPr="00E478FD" w:rsidRDefault="00EF5967" w:rsidP="00EF5967">
      <w:pPr>
        <w:spacing w:line="360" w:lineRule="auto"/>
        <w:jc w:val="both"/>
        <w:rPr>
          <w:rFonts w:cs="Times New Roman"/>
          <w:szCs w:val="24"/>
          <w:lang w:bidi="my-MM"/>
        </w:rPr>
      </w:pPr>
    </w:p>
    <w:p w14:paraId="78BFC23A" w14:textId="3E595328" w:rsidR="00D92658" w:rsidRPr="00D57EF6" w:rsidRDefault="008558C8" w:rsidP="00854415">
      <w:pPr>
        <w:pStyle w:val="Heading2"/>
        <w:spacing w:line="360" w:lineRule="auto"/>
        <w:jc w:val="both"/>
        <w:rPr>
          <w:rFonts w:ascii="Times New Roman" w:hAnsi="Times New Roman" w:cs="Times New Roman"/>
          <w:b/>
          <w:color w:val="auto"/>
          <w:sz w:val="24"/>
          <w:szCs w:val="24"/>
        </w:rPr>
      </w:pPr>
      <w:r w:rsidRPr="00D57EF6">
        <w:rPr>
          <w:rFonts w:ascii="Times New Roman" w:hAnsi="Times New Roman" w:cs="Times New Roman"/>
          <w:b/>
          <w:color w:val="auto"/>
          <w:sz w:val="24"/>
          <w:szCs w:val="24"/>
        </w:rPr>
        <w:lastRenderedPageBreak/>
        <w:t>2.4.3 Rewards and Recognition</w:t>
      </w:r>
    </w:p>
    <w:p w14:paraId="24186C70" w14:textId="7FB082B5" w:rsidR="00627938" w:rsidRPr="00627938" w:rsidRDefault="00627938" w:rsidP="00EF5967">
      <w:pPr>
        <w:pStyle w:val="NormalWeb"/>
        <w:spacing w:before="0" w:beforeAutospacing="0" w:after="0" w:afterAutospacing="0" w:line="360" w:lineRule="auto"/>
        <w:jc w:val="both"/>
      </w:pPr>
      <w:r w:rsidRPr="00627938">
        <w:rPr>
          <w:rFonts w:hAnsi="Symbol"/>
        </w:rPr>
        <w:t></w:t>
      </w:r>
      <w:r>
        <w:t xml:space="preserve"> </w:t>
      </w:r>
      <w:r w:rsidRPr="00627938">
        <w:rPr>
          <w:b/>
          <w:bCs/>
        </w:rPr>
        <w:t>Empirical Evidence</w:t>
      </w:r>
      <w:r w:rsidRPr="00627938">
        <w:t>:</w:t>
      </w:r>
    </w:p>
    <w:p w14:paraId="5804C799" w14:textId="77777777" w:rsidR="00627938" w:rsidRPr="00627938" w:rsidRDefault="00627938" w:rsidP="00EF5967">
      <w:pPr>
        <w:numPr>
          <w:ilvl w:val="0"/>
          <w:numId w:val="35"/>
        </w:numPr>
        <w:spacing w:line="360" w:lineRule="auto"/>
        <w:jc w:val="both"/>
        <w:rPr>
          <w:rFonts w:cs="Times New Roman"/>
          <w:szCs w:val="24"/>
          <w:lang w:bidi="my-MM"/>
        </w:rPr>
      </w:pPr>
      <w:r w:rsidRPr="00627938">
        <w:rPr>
          <w:rFonts w:cs="Times New Roman"/>
          <w:b/>
          <w:bCs/>
          <w:szCs w:val="24"/>
          <w:lang w:bidi="my-MM"/>
        </w:rPr>
        <w:t>Deci et al. (2001)</w:t>
      </w:r>
      <w:r w:rsidRPr="00627938">
        <w:rPr>
          <w:rFonts w:cs="Times New Roman"/>
          <w:szCs w:val="24"/>
          <w:lang w:bidi="my-MM"/>
        </w:rPr>
        <w:t xml:space="preserve"> emphasized that recognition boosts intrinsic motivation, leading to higher job satisfaction and retention.</w:t>
      </w:r>
    </w:p>
    <w:p w14:paraId="4A6A1A4A" w14:textId="77777777" w:rsidR="00627938" w:rsidRPr="00627938" w:rsidRDefault="00627938" w:rsidP="00854415">
      <w:pPr>
        <w:numPr>
          <w:ilvl w:val="0"/>
          <w:numId w:val="35"/>
        </w:numPr>
        <w:spacing w:before="100" w:beforeAutospacing="1" w:after="100" w:afterAutospacing="1" w:line="360" w:lineRule="auto"/>
        <w:jc w:val="both"/>
        <w:rPr>
          <w:rFonts w:cs="Times New Roman"/>
          <w:szCs w:val="24"/>
          <w:lang w:bidi="my-MM"/>
        </w:rPr>
      </w:pPr>
      <w:r w:rsidRPr="00627938">
        <w:rPr>
          <w:rFonts w:cs="Times New Roman"/>
          <w:b/>
          <w:bCs/>
          <w:szCs w:val="24"/>
          <w:lang w:bidi="my-MM"/>
        </w:rPr>
        <w:t>Suleiman et al. (2015)</w:t>
      </w:r>
      <w:r w:rsidRPr="00627938">
        <w:rPr>
          <w:rFonts w:cs="Times New Roman"/>
          <w:szCs w:val="24"/>
          <w:lang w:bidi="my-MM"/>
        </w:rPr>
        <w:t xml:space="preserve"> found that employees who receive regular acknowledgment for their contributions are 50% more likely to stay with their organizations.</w:t>
      </w:r>
    </w:p>
    <w:p w14:paraId="637F5D53" w14:textId="77777777" w:rsidR="00627938" w:rsidRPr="00627938" w:rsidRDefault="00627938" w:rsidP="00854415">
      <w:pPr>
        <w:numPr>
          <w:ilvl w:val="0"/>
          <w:numId w:val="35"/>
        </w:numPr>
        <w:spacing w:before="100" w:beforeAutospacing="1" w:after="100" w:afterAutospacing="1" w:line="360" w:lineRule="auto"/>
        <w:jc w:val="both"/>
        <w:rPr>
          <w:rFonts w:cs="Times New Roman"/>
          <w:szCs w:val="24"/>
          <w:lang w:bidi="my-MM"/>
        </w:rPr>
      </w:pPr>
      <w:r w:rsidRPr="00627938">
        <w:rPr>
          <w:rFonts w:cs="Times New Roman"/>
          <w:b/>
          <w:bCs/>
          <w:szCs w:val="24"/>
          <w:lang w:bidi="my-MM"/>
        </w:rPr>
        <w:t>Robinson et al. (2020)</w:t>
      </w:r>
      <w:r w:rsidRPr="00627938">
        <w:rPr>
          <w:rFonts w:cs="Times New Roman"/>
          <w:szCs w:val="24"/>
          <w:lang w:bidi="my-MM"/>
        </w:rPr>
        <w:t xml:space="preserve"> argued that both monetary and non-monetary rewards positively impact retention by enhancing employees’ sense of value and belonging.</w:t>
      </w:r>
    </w:p>
    <w:p w14:paraId="4770F2C3" w14:textId="77777777" w:rsidR="00774AE2" w:rsidRDefault="00627938" w:rsidP="00EF5967">
      <w:pPr>
        <w:spacing w:line="360" w:lineRule="auto"/>
        <w:jc w:val="both"/>
        <w:rPr>
          <w:rFonts w:cs="Times New Roman"/>
          <w:szCs w:val="24"/>
          <w:lang w:bidi="my-MM"/>
        </w:rPr>
      </w:pPr>
      <w:r w:rsidRPr="00627938">
        <w:rPr>
          <w:rFonts w:hAnsi="Symbol" w:cs="Times New Roman"/>
          <w:szCs w:val="24"/>
          <w:lang w:bidi="my-MM"/>
        </w:rPr>
        <w:t></w:t>
      </w:r>
      <w:r w:rsidRPr="00627938">
        <w:rPr>
          <w:rFonts w:cs="Times New Roman"/>
          <w:b/>
          <w:bCs/>
          <w:szCs w:val="24"/>
          <w:lang w:bidi="my-MM"/>
        </w:rPr>
        <w:t>Implications for the Study</w:t>
      </w:r>
      <w:r w:rsidRPr="00627938">
        <w:rPr>
          <w:rFonts w:cs="Times New Roman"/>
          <w:szCs w:val="24"/>
          <w:lang w:bidi="my-MM"/>
        </w:rPr>
        <w:t>:</w:t>
      </w:r>
    </w:p>
    <w:p w14:paraId="02A2916D" w14:textId="722CA5C0" w:rsidR="00774AE2" w:rsidRDefault="00627938" w:rsidP="00EF5967">
      <w:pPr>
        <w:spacing w:line="360" w:lineRule="auto"/>
        <w:jc w:val="both"/>
        <w:rPr>
          <w:rFonts w:cs="Times New Roman"/>
          <w:szCs w:val="24"/>
          <w:lang w:bidi="my-MM"/>
        </w:rPr>
      </w:pPr>
      <w:r w:rsidRPr="00627938">
        <w:rPr>
          <w:rFonts w:cs="Times New Roman"/>
          <w:szCs w:val="24"/>
          <w:lang w:bidi="my-MM"/>
        </w:rPr>
        <w:t>Recognition programs may serve as a motivator that complements salary improvements. This study will analyze the effectiveness of recognition strategies in reducing attrition.</w:t>
      </w:r>
    </w:p>
    <w:p w14:paraId="434CDD54" w14:textId="77777777" w:rsidR="00EF5967" w:rsidRPr="00D57EF6" w:rsidRDefault="00EF5967" w:rsidP="00EF5967">
      <w:pPr>
        <w:spacing w:line="360" w:lineRule="auto"/>
        <w:jc w:val="both"/>
        <w:rPr>
          <w:rFonts w:cs="Times New Roman"/>
          <w:szCs w:val="24"/>
          <w:lang w:bidi="my-MM"/>
        </w:rPr>
      </w:pPr>
    </w:p>
    <w:p w14:paraId="4156260F" w14:textId="3AC933D0" w:rsidR="008558C8" w:rsidRPr="00774AE2" w:rsidRDefault="008558C8" w:rsidP="00854415">
      <w:pPr>
        <w:pStyle w:val="Heading2"/>
        <w:spacing w:line="360" w:lineRule="auto"/>
        <w:jc w:val="both"/>
        <w:rPr>
          <w:rFonts w:ascii="Times New Roman" w:hAnsi="Times New Roman" w:cs="Times New Roman"/>
          <w:b/>
          <w:color w:val="auto"/>
          <w:sz w:val="24"/>
          <w:szCs w:val="24"/>
        </w:rPr>
      </w:pPr>
      <w:r w:rsidRPr="00774AE2">
        <w:rPr>
          <w:rFonts w:ascii="Times New Roman" w:hAnsi="Times New Roman" w:cs="Times New Roman"/>
          <w:b/>
          <w:color w:val="auto"/>
          <w:sz w:val="24"/>
          <w:szCs w:val="24"/>
        </w:rPr>
        <w:t>2.4.4 Work Life Balance and Flexibility</w:t>
      </w:r>
    </w:p>
    <w:p w14:paraId="39E8E6BC" w14:textId="355FC1B4" w:rsidR="00627938" w:rsidRPr="00627938" w:rsidRDefault="00627938" w:rsidP="00EF5967">
      <w:pPr>
        <w:spacing w:line="360" w:lineRule="auto"/>
        <w:jc w:val="both"/>
        <w:rPr>
          <w:rFonts w:cs="Times New Roman"/>
          <w:szCs w:val="24"/>
          <w:lang w:bidi="my-MM"/>
        </w:rPr>
      </w:pPr>
      <w:r w:rsidRPr="00627938">
        <w:rPr>
          <w:rFonts w:hAnsi="Symbol" w:cs="Times New Roman"/>
          <w:szCs w:val="24"/>
          <w:lang w:bidi="my-MM"/>
        </w:rPr>
        <w:t></w:t>
      </w:r>
      <w:r w:rsidRPr="00627938">
        <w:rPr>
          <w:rFonts w:cs="Times New Roman"/>
          <w:szCs w:val="24"/>
          <w:lang w:bidi="my-MM"/>
        </w:rPr>
        <w:t xml:space="preserve"> </w:t>
      </w:r>
      <w:r w:rsidRPr="00627938">
        <w:rPr>
          <w:rFonts w:cs="Times New Roman"/>
          <w:b/>
          <w:bCs/>
          <w:szCs w:val="24"/>
          <w:lang w:bidi="my-MM"/>
        </w:rPr>
        <w:t>Empirical Evidence</w:t>
      </w:r>
      <w:r w:rsidRPr="00627938">
        <w:rPr>
          <w:rFonts w:cs="Times New Roman"/>
          <w:szCs w:val="24"/>
          <w:lang w:bidi="my-MM"/>
        </w:rPr>
        <w:t>:</w:t>
      </w:r>
    </w:p>
    <w:p w14:paraId="36E889CC" w14:textId="77777777" w:rsidR="00627938" w:rsidRPr="00627938" w:rsidRDefault="00627938" w:rsidP="00EF5967">
      <w:pPr>
        <w:numPr>
          <w:ilvl w:val="0"/>
          <w:numId w:val="36"/>
        </w:numPr>
        <w:spacing w:line="360" w:lineRule="auto"/>
        <w:jc w:val="both"/>
        <w:rPr>
          <w:rFonts w:cs="Times New Roman"/>
          <w:szCs w:val="24"/>
          <w:lang w:bidi="my-MM"/>
        </w:rPr>
      </w:pPr>
      <w:proofErr w:type="spellStart"/>
      <w:r w:rsidRPr="00627938">
        <w:rPr>
          <w:rFonts w:cs="Times New Roman"/>
          <w:b/>
          <w:bCs/>
          <w:szCs w:val="24"/>
          <w:lang w:bidi="my-MM"/>
        </w:rPr>
        <w:t>Kossek</w:t>
      </w:r>
      <w:proofErr w:type="spellEnd"/>
      <w:r w:rsidRPr="00627938">
        <w:rPr>
          <w:rFonts w:cs="Times New Roman"/>
          <w:b/>
          <w:bCs/>
          <w:szCs w:val="24"/>
          <w:lang w:bidi="my-MM"/>
        </w:rPr>
        <w:t xml:space="preserve"> et al. (2011)</w:t>
      </w:r>
      <w:r w:rsidRPr="00627938">
        <w:rPr>
          <w:rFonts w:cs="Times New Roman"/>
          <w:szCs w:val="24"/>
          <w:lang w:bidi="my-MM"/>
        </w:rPr>
        <w:t xml:space="preserve"> highlighted that employees with access to flexible work arrangements report higher job satisfaction and lower turnover intentions.</w:t>
      </w:r>
    </w:p>
    <w:p w14:paraId="11FB263D" w14:textId="77777777" w:rsidR="00627938" w:rsidRPr="00627938" w:rsidRDefault="00627938" w:rsidP="00854415">
      <w:pPr>
        <w:numPr>
          <w:ilvl w:val="0"/>
          <w:numId w:val="36"/>
        </w:numPr>
        <w:spacing w:before="100" w:beforeAutospacing="1" w:after="100" w:afterAutospacing="1" w:line="360" w:lineRule="auto"/>
        <w:jc w:val="both"/>
        <w:rPr>
          <w:rFonts w:cs="Times New Roman"/>
          <w:szCs w:val="24"/>
          <w:lang w:bidi="my-MM"/>
        </w:rPr>
      </w:pPr>
      <w:proofErr w:type="spellStart"/>
      <w:r w:rsidRPr="00627938">
        <w:rPr>
          <w:rFonts w:cs="Times New Roman"/>
          <w:b/>
          <w:bCs/>
          <w:szCs w:val="24"/>
          <w:lang w:bidi="my-MM"/>
        </w:rPr>
        <w:t>Shagvaliyeva</w:t>
      </w:r>
      <w:proofErr w:type="spellEnd"/>
      <w:r w:rsidRPr="00627938">
        <w:rPr>
          <w:rFonts w:cs="Times New Roman"/>
          <w:b/>
          <w:bCs/>
          <w:szCs w:val="24"/>
          <w:lang w:bidi="my-MM"/>
        </w:rPr>
        <w:t xml:space="preserve"> &amp; </w:t>
      </w:r>
      <w:proofErr w:type="spellStart"/>
      <w:r w:rsidRPr="00627938">
        <w:rPr>
          <w:rFonts w:cs="Times New Roman"/>
          <w:b/>
          <w:bCs/>
          <w:szCs w:val="24"/>
          <w:lang w:bidi="my-MM"/>
        </w:rPr>
        <w:t>Yazdanifard</w:t>
      </w:r>
      <w:proofErr w:type="spellEnd"/>
      <w:r w:rsidRPr="00627938">
        <w:rPr>
          <w:rFonts w:cs="Times New Roman"/>
          <w:b/>
          <w:bCs/>
          <w:szCs w:val="24"/>
          <w:lang w:bidi="my-MM"/>
        </w:rPr>
        <w:t xml:space="preserve"> (2014)</w:t>
      </w:r>
      <w:r w:rsidRPr="00627938">
        <w:rPr>
          <w:rFonts w:cs="Times New Roman"/>
          <w:szCs w:val="24"/>
          <w:lang w:bidi="my-MM"/>
        </w:rPr>
        <w:t xml:space="preserve"> found that work-life imbalance is a significant driver of attrition, particularly in high-pressure industries like telecom.</w:t>
      </w:r>
    </w:p>
    <w:p w14:paraId="6AF69E71" w14:textId="77777777" w:rsidR="00627938" w:rsidRPr="00627938" w:rsidRDefault="00627938" w:rsidP="00854415">
      <w:pPr>
        <w:numPr>
          <w:ilvl w:val="0"/>
          <w:numId w:val="36"/>
        </w:numPr>
        <w:spacing w:before="100" w:beforeAutospacing="1" w:after="100" w:afterAutospacing="1" w:line="360" w:lineRule="auto"/>
        <w:jc w:val="both"/>
        <w:rPr>
          <w:rFonts w:cs="Times New Roman"/>
          <w:szCs w:val="24"/>
          <w:lang w:bidi="my-MM"/>
        </w:rPr>
      </w:pPr>
      <w:r w:rsidRPr="00627938">
        <w:rPr>
          <w:rFonts w:cs="Times New Roman"/>
          <w:b/>
          <w:bCs/>
          <w:szCs w:val="24"/>
          <w:lang w:bidi="my-MM"/>
        </w:rPr>
        <w:t>Bloom et al. (2015)</w:t>
      </w:r>
      <w:r w:rsidRPr="00627938">
        <w:rPr>
          <w:rFonts w:cs="Times New Roman"/>
          <w:szCs w:val="24"/>
          <w:lang w:bidi="my-MM"/>
        </w:rPr>
        <w:t xml:space="preserve"> demonstrated that companies implementing flexible working policies experience increased employee productivity and retention.</w:t>
      </w:r>
    </w:p>
    <w:p w14:paraId="31B1B9BF" w14:textId="77777777" w:rsidR="00774AE2" w:rsidRDefault="00627938" w:rsidP="00EF5967">
      <w:pPr>
        <w:spacing w:line="360" w:lineRule="auto"/>
        <w:jc w:val="both"/>
        <w:rPr>
          <w:rFonts w:cs="Times New Roman"/>
          <w:szCs w:val="24"/>
          <w:lang w:bidi="my-MM"/>
        </w:rPr>
      </w:pPr>
      <w:r w:rsidRPr="00627938">
        <w:rPr>
          <w:rFonts w:hAnsi="Symbol" w:cs="Times New Roman"/>
          <w:szCs w:val="24"/>
          <w:lang w:bidi="my-MM"/>
        </w:rPr>
        <w:t></w:t>
      </w:r>
      <w:r w:rsidRPr="00627938">
        <w:rPr>
          <w:rFonts w:cs="Times New Roman"/>
          <w:szCs w:val="24"/>
          <w:lang w:bidi="my-MM"/>
        </w:rPr>
        <w:t xml:space="preserve"> </w:t>
      </w:r>
      <w:r w:rsidRPr="00627938">
        <w:rPr>
          <w:rFonts w:cs="Times New Roman"/>
          <w:b/>
          <w:bCs/>
          <w:szCs w:val="24"/>
          <w:lang w:bidi="my-MM"/>
        </w:rPr>
        <w:t>Implications for the Study</w:t>
      </w:r>
      <w:r w:rsidRPr="00627938">
        <w:rPr>
          <w:rFonts w:cs="Times New Roman"/>
          <w:szCs w:val="24"/>
          <w:lang w:bidi="my-MM"/>
        </w:rPr>
        <w:t>:</w:t>
      </w:r>
    </w:p>
    <w:p w14:paraId="5BC0FFF9" w14:textId="1BB89CEB" w:rsidR="00D92658" w:rsidRPr="00E478FD" w:rsidRDefault="00627938" w:rsidP="00EF5967">
      <w:pPr>
        <w:spacing w:line="360" w:lineRule="auto"/>
        <w:jc w:val="both"/>
        <w:rPr>
          <w:rFonts w:cs="Times New Roman"/>
          <w:szCs w:val="24"/>
          <w:lang w:bidi="my-MM"/>
        </w:rPr>
      </w:pPr>
      <w:r w:rsidRPr="00627938">
        <w:rPr>
          <w:rFonts w:cs="Times New Roman"/>
          <w:szCs w:val="24"/>
          <w:lang w:bidi="my-MM"/>
        </w:rPr>
        <w:t>Work-life balance is critical in mitigating the stress associated with demanding roles in the telecom industry. This study will investigate how flexible work policies influence employee retention.</w:t>
      </w:r>
    </w:p>
    <w:p w14:paraId="33D2A3B4" w14:textId="434EC362" w:rsidR="002B2962" w:rsidRDefault="002B2962" w:rsidP="00C44598">
      <w:pPr>
        <w:pStyle w:val="Heading1"/>
        <w:numPr>
          <w:ilvl w:val="0"/>
          <w:numId w:val="0"/>
        </w:numPr>
        <w:ind w:left="420" w:hanging="420"/>
      </w:pPr>
      <w:r>
        <w:lastRenderedPageBreak/>
        <w:t>2.5 Conceptual Framework</w:t>
      </w:r>
    </w:p>
    <w:p w14:paraId="7572A818" w14:textId="1AD73DB1" w:rsidR="008558C8" w:rsidRDefault="00A41A92" w:rsidP="00854415">
      <w:pPr>
        <w:pStyle w:val="NormalWeb"/>
        <w:spacing w:line="360" w:lineRule="auto"/>
        <w:jc w:val="both"/>
      </w:pPr>
      <w:r>
        <w:t>The model identifies five</w:t>
      </w:r>
      <w:r w:rsidR="008558C8">
        <w:t xml:space="preserve"> key independent variables: </w:t>
      </w:r>
      <w:r w:rsidR="00AC11EB">
        <w:t xml:space="preserve">salary and benefit, </w:t>
      </w:r>
      <w:r>
        <w:t>career development</w:t>
      </w:r>
      <w:r w:rsidR="008558C8">
        <w:t xml:space="preserve">, </w:t>
      </w:r>
      <w:r w:rsidR="00AC11EB">
        <w:t>recognition, Organizational culture and work-life balance</w:t>
      </w:r>
      <w:r w:rsidR="008558C8">
        <w:t>. These strategies are expected to directly influence the dependent var</w:t>
      </w:r>
      <w:r>
        <w:t>iables of</w:t>
      </w:r>
      <w:r w:rsidR="008558C8">
        <w:t xml:space="preserve"> attrition rate.</w:t>
      </w:r>
    </w:p>
    <w:p w14:paraId="448971E6" w14:textId="228480BB" w:rsidR="00A41A92" w:rsidRDefault="001B1EC8" w:rsidP="00854415">
      <w:pPr>
        <w:pStyle w:val="NormalWeb"/>
        <w:spacing w:line="360" w:lineRule="auto"/>
        <w:jc w:val="both"/>
      </w:pPr>
      <w:r>
        <w:rPr>
          <w:noProof/>
          <w:lang w:eastAsia="zh-TW" w:bidi="ar-SA"/>
        </w:rPr>
        <mc:AlternateContent>
          <mc:Choice Requires="wps">
            <w:drawing>
              <wp:anchor distT="0" distB="0" distL="114300" distR="114300" simplePos="0" relativeHeight="251659264" behindDoc="0" locked="0" layoutInCell="1" allowOverlap="1" wp14:anchorId="12AE908E" wp14:editId="7DA92920">
                <wp:simplePos x="0" y="0"/>
                <wp:positionH relativeFrom="margin">
                  <wp:align>left</wp:align>
                </wp:positionH>
                <wp:positionV relativeFrom="paragraph">
                  <wp:posOffset>69215</wp:posOffset>
                </wp:positionV>
                <wp:extent cx="1983740" cy="1237615"/>
                <wp:effectExtent l="0" t="0" r="16510" b="19685"/>
                <wp:wrapNone/>
                <wp:docPr id="7" name="Rectangle 7"/>
                <wp:cNvGraphicFramePr/>
                <a:graphic xmlns:a="http://schemas.openxmlformats.org/drawingml/2006/main">
                  <a:graphicData uri="http://schemas.microsoft.com/office/word/2010/wordprocessingShape">
                    <wps:wsp>
                      <wps:cNvSpPr/>
                      <wps:spPr>
                        <a:xfrm>
                          <a:off x="0" y="0"/>
                          <a:ext cx="1983783" cy="1237957"/>
                        </a:xfrm>
                        <a:prstGeom prst="rect">
                          <a:avLst/>
                        </a:prstGeom>
                      </wps:spPr>
                      <wps:style>
                        <a:lnRef idx="2">
                          <a:schemeClr val="accent6"/>
                        </a:lnRef>
                        <a:fillRef idx="1">
                          <a:schemeClr val="lt1"/>
                        </a:fillRef>
                        <a:effectRef idx="0">
                          <a:schemeClr val="accent6"/>
                        </a:effectRef>
                        <a:fontRef idx="minor">
                          <a:schemeClr val="dk1"/>
                        </a:fontRef>
                      </wps:style>
                      <wps:txbx>
                        <w:txbxContent>
                          <w:p w14:paraId="09F39B39" w14:textId="4E66738F" w:rsidR="0084326C" w:rsidRDefault="0084326C" w:rsidP="0062347D">
                            <w:pPr>
                              <w:spacing w:line="276" w:lineRule="auto"/>
                            </w:pPr>
                            <w:r>
                              <w:t>-Salary and benefit</w:t>
                            </w:r>
                          </w:p>
                          <w:p w14:paraId="7303713B" w14:textId="4B6C20FF" w:rsidR="0084326C" w:rsidRDefault="0084326C" w:rsidP="0062347D">
                            <w:pPr>
                              <w:spacing w:line="276" w:lineRule="auto"/>
                            </w:pPr>
                            <w:r>
                              <w:t>-Career development</w:t>
                            </w:r>
                          </w:p>
                          <w:p w14:paraId="5980A95F" w14:textId="0E3AADA2" w:rsidR="0084326C" w:rsidRDefault="0084326C" w:rsidP="0062347D">
                            <w:pPr>
                              <w:spacing w:line="276" w:lineRule="auto"/>
                            </w:pPr>
                            <w:r>
                              <w:t>-Recognition</w:t>
                            </w:r>
                          </w:p>
                          <w:p w14:paraId="06361EBE" w14:textId="7C23CEE7" w:rsidR="0084326C" w:rsidRDefault="0084326C" w:rsidP="0062347D">
                            <w:pPr>
                              <w:spacing w:line="276" w:lineRule="auto"/>
                            </w:pPr>
                            <w:r>
                              <w:t>-Organizational culture</w:t>
                            </w:r>
                          </w:p>
                          <w:p w14:paraId="3BF4B65E" w14:textId="04C576D2" w:rsidR="0084326C" w:rsidRDefault="0084326C" w:rsidP="0062347D">
                            <w:pPr>
                              <w:spacing w:line="276" w:lineRule="auto"/>
                            </w:pPr>
                            <w:r>
                              <w:t>-Work-life balance</w:t>
                            </w:r>
                          </w:p>
                          <w:p w14:paraId="116489FD" w14:textId="77777777" w:rsidR="0084326C" w:rsidRDefault="0084326C" w:rsidP="00A41A92">
                            <w:pPr>
                              <w:jc w:val="center"/>
                            </w:pPr>
                          </w:p>
                          <w:p w14:paraId="590E5858" w14:textId="77777777" w:rsidR="0084326C" w:rsidRDefault="0084326C" w:rsidP="00A41A92">
                            <w:pPr>
                              <w:jc w:val="center"/>
                            </w:pPr>
                          </w:p>
                          <w:p w14:paraId="4BD21477" w14:textId="7F4A5325" w:rsidR="0084326C" w:rsidRDefault="0084326C" w:rsidP="00A41A9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left:0;text-align:left;margin-left:0;margin-top:5.45pt;width:156.2pt;height:97.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" fillcolor="white [3201]" strokecolor="#70ad47 [3209]" strokeweight="1pt">
                <v:textbox>
                  <w:txbxContent>
                    <w:p w14:paraId="09F39B39" w14:textId="4E66738F" w:rsidR="0084326C" w:rsidRDefault="0084326C" w:rsidP="0062347D">
                      <w:pPr>
                        <w:spacing w:line="276" w:lineRule="auto"/>
                      </w:pPr>
                      <w:r>
                        <w:t>-Salary and benefit</w:t>
                      </w:r>
                    </w:p>
                    <w:p w14:paraId="7303713B" w14:textId="4B6C20FF" w:rsidR="0084326C" w:rsidRDefault="0084326C" w:rsidP="0062347D">
                      <w:pPr>
                        <w:spacing w:line="276" w:lineRule="auto"/>
                      </w:pPr>
                      <w:r>
                        <w:t>-Career development</w:t>
                      </w:r>
                    </w:p>
                    <w:p w14:paraId="5980A95F" w14:textId="0E3AADA2" w:rsidR="0084326C" w:rsidRDefault="0084326C" w:rsidP="0062347D">
                      <w:pPr>
                        <w:spacing w:line="276" w:lineRule="auto"/>
                      </w:pPr>
                      <w:r>
                        <w:t>-Recognition</w:t>
                      </w:r>
                    </w:p>
                    <w:p w14:paraId="06361EBE" w14:textId="7C23CEE7" w:rsidR="0084326C" w:rsidRDefault="0084326C" w:rsidP="0062347D">
                      <w:pPr>
                        <w:spacing w:line="276" w:lineRule="auto"/>
                      </w:pPr>
                      <w:r>
                        <w:t>-Organizational culture</w:t>
                      </w:r>
                    </w:p>
                    <w:p w14:paraId="3BF4B65E" w14:textId="04C576D2" w:rsidR="0084326C" w:rsidRDefault="0084326C" w:rsidP="0062347D">
                      <w:pPr>
                        <w:spacing w:line="276" w:lineRule="auto"/>
                      </w:pPr>
                      <w:r>
                        <w:t>-Work-life balance</w:t>
                      </w:r>
                    </w:p>
                    <w:p w14:paraId="116489FD" w14:textId="77777777" w:rsidR="0084326C" w:rsidRDefault="0084326C" w:rsidP="00A41A92">
                      <w:pPr>
                        <w:jc w:val="center"/>
                      </w:pPr>
                    </w:p>
                    <w:p w14:paraId="590E5858" w14:textId="77777777" w:rsidR="0084326C" w:rsidRDefault="0084326C" w:rsidP="00A41A92">
                      <w:pPr>
                        <w:jc w:val="center"/>
                      </w:pPr>
                    </w:p>
                    <w:p w14:paraId="4BD21477" w14:textId="7F4A5325" w:rsidR="0084326C" w:rsidRDefault="0084326C" w:rsidP="00A41A92">
                      <w:pPr>
                        <w:jc w:val="center"/>
                      </w:pPr>
                    </w:p>
                  </w:txbxContent>
                </v:textbox>
                <w10:wrap anchorx="margin"/>
              </v:rect>
            </w:pict>
          </mc:Fallback>
        </mc:AlternateContent>
      </w:r>
      <w:r w:rsidR="0062347D">
        <w:rPr>
          <w:noProof/>
          <w:lang w:eastAsia="zh-TW" w:bidi="ar-SA"/>
        </w:rPr>
        <mc:AlternateContent>
          <mc:Choice Requires="wps">
            <w:drawing>
              <wp:anchor distT="0" distB="0" distL="114300" distR="114300" simplePos="0" relativeHeight="251663360" behindDoc="0" locked="0" layoutInCell="1" allowOverlap="1" wp14:anchorId="67FD1042" wp14:editId="504B5462">
                <wp:simplePos x="0" y="0"/>
                <wp:positionH relativeFrom="column">
                  <wp:posOffset>2859437</wp:posOffset>
                </wp:positionH>
                <wp:positionV relativeFrom="paragraph">
                  <wp:posOffset>435868</wp:posOffset>
                </wp:positionV>
                <wp:extent cx="1316775" cy="712363"/>
                <wp:effectExtent l="0" t="0" r="17145" b="12065"/>
                <wp:wrapNone/>
                <wp:docPr id="9" name="Rectangle 9"/>
                <wp:cNvGraphicFramePr/>
                <a:graphic xmlns:a="http://schemas.openxmlformats.org/drawingml/2006/main">
                  <a:graphicData uri="http://schemas.microsoft.com/office/word/2010/wordprocessingShape">
                    <wps:wsp>
                      <wps:cNvSpPr/>
                      <wps:spPr>
                        <a:xfrm>
                          <a:off x="0" y="0"/>
                          <a:ext cx="1316775" cy="712363"/>
                        </a:xfrm>
                        <a:prstGeom prst="rect">
                          <a:avLst/>
                        </a:prstGeom>
                      </wps:spPr>
                      <wps:style>
                        <a:lnRef idx="2">
                          <a:schemeClr val="accent6"/>
                        </a:lnRef>
                        <a:fillRef idx="1">
                          <a:schemeClr val="lt1"/>
                        </a:fillRef>
                        <a:effectRef idx="0">
                          <a:schemeClr val="accent6"/>
                        </a:effectRef>
                        <a:fontRef idx="minor">
                          <a:schemeClr val="dk1"/>
                        </a:fontRef>
                      </wps:style>
                      <wps:txbx>
                        <w:txbxContent>
                          <w:p w14:paraId="4A4D9459" w14:textId="29946A7B" w:rsidR="0084326C" w:rsidRDefault="0084326C" w:rsidP="00A41A92">
                            <w:r>
                              <w:t>Attrition Rate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7" style="position:absolute;left:0;text-align:left;margin-left:225.15pt;margin-top:34.3pt;width:103.7pt;height:5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" fillcolor="white [3201]" strokecolor="#70ad47 [3209]" strokeweight="1pt">
                <v:textbox>
                  <w:txbxContent>
                    <w:p w14:paraId="4A4D9459" w14:textId="29946A7B" w:rsidR="0084326C" w:rsidRDefault="0084326C" w:rsidP="00A41A92">
                      <w:r>
                        <w:t>Attrition Rate</w:t>
                      </w:r>
                    </w:p>
                  </w:txbxContent>
                </v:textbox>
              </v:rect>
            </w:pict>
          </mc:Fallback>
        </mc:AlternateContent>
      </w:r>
    </w:p>
    <w:p w14:paraId="12AE1EA6" w14:textId="266C165B" w:rsidR="00774AE2" w:rsidRDefault="0062347D" w:rsidP="00AC11EB">
      <w:pPr>
        <w:pStyle w:val="NormalWeb"/>
        <w:tabs>
          <w:tab w:val="left" w:pos="6944"/>
        </w:tabs>
        <w:spacing w:line="360" w:lineRule="auto"/>
        <w:jc w:val="both"/>
      </w:pPr>
      <w:r>
        <w:rPr>
          <w:noProof/>
          <w:lang w:eastAsia="zh-TW" w:bidi="ar-SA"/>
        </w:rPr>
        <mc:AlternateContent>
          <mc:Choice Requires="wps">
            <w:drawing>
              <wp:anchor distT="0" distB="0" distL="114300" distR="114300" simplePos="0" relativeHeight="251666432" behindDoc="0" locked="0" layoutInCell="1" allowOverlap="1" wp14:anchorId="14736B72" wp14:editId="099FF53B">
                <wp:simplePos x="0" y="0"/>
                <wp:positionH relativeFrom="column">
                  <wp:posOffset>2200383</wp:posOffset>
                </wp:positionH>
                <wp:positionV relativeFrom="paragraph">
                  <wp:posOffset>312420</wp:posOffset>
                </wp:positionV>
                <wp:extent cx="550190" cy="154983"/>
                <wp:effectExtent l="0" t="19050" r="40640" b="35560"/>
                <wp:wrapNone/>
                <wp:docPr id="11" name="Right Arrow 11"/>
                <wp:cNvGraphicFramePr/>
                <a:graphic xmlns:a="http://schemas.openxmlformats.org/drawingml/2006/main">
                  <a:graphicData uri="http://schemas.microsoft.com/office/word/2010/wordprocessingShape">
                    <wps:wsp>
                      <wps:cNvSpPr/>
                      <wps:spPr>
                        <a:xfrm>
                          <a:off x="0" y="0"/>
                          <a:ext cx="550190" cy="154983"/>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29DE8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1" o:spid="_x0000_s1026" type="#_x0000_t13" style="position:absolute;margin-left:173.25pt;margin-top:24.6pt;width:43.3pt;height:1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" adj="18558" fillcolor="#4472c4 [3204]" strokecolor="#1f3763 [1604]" strokeweight="1pt"/>
            </w:pict>
          </mc:Fallback>
        </mc:AlternateContent>
      </w:r>
      <w:r>
        <w:tab/>
      </w:r>
    </w:p>
    <w:p w14:paraId="1BA26027" w14:textId="77777777" w:rsidR="00AC11EB" w:rsidRPr="002B2962" w:rsidRDefault="00AC11EB" w:rsidP="00AC11EB">
      <w:pPr>
        <w:pStyle w:val="NormalWeb"/>
        <w:tabs>
          <w:tab w:val="left" w:pos="6944"/>
        </w:tabs>
        <w:spacing w:line="360" w:lineRule="auto"/>
        <w:jc w:val="both"/>
      </w:pPr>
    </w:p>
    <w:p w14:paraId="7DCFA31C" w14:textId="77777777" w:rsidR="007C4812" w:rsidRDefault="002B2962" w:rsidP="00E478FD">
      <w:pPr>
        <w:pStyle w:val="NormalWeb"/>
        <w:spacing w:line="360" w:lineRule="auto"/>
        <w:jc w:val="both"/>
      </w:pPr>
      <w:r>
        <w:tab/>
      </w:r>
      <w:r w:rsidR="005C1B59">
        <w:t>Source: Own Compilation Based on Previous Studies</w:t>
      </w:r>
    </w:p>
    <w:p w14:paraId="3CB67853" w14:textId="77777777" w:rsidR="007C4812" w:rsidRDefault="007C4812" w:rsidP="00E478FD">
      <w:pPr>
        <w:pStyle w:val="NormalWeb"/>
        <w:spacing w:line="360" w:lineRule="auto"/>
        <w:jc w:val="both"/>
      </w:pPr>
    </w:p>
    <w:p w14:paraId="0D5009D8" w14:textId="77777777" w:rsidR="007C4812" w:rsidRDefault="007C4812" w:rsidP="00E478FD">
      <w:pPr>
        <w:pStyle w:val="NormalWeb"/>
        <w:spacing w:line="360" w:lineRule="auto"/>
        <w:jc w:val="both"/>
      </w:pPr>
    </w:p>
    <w:p w14:paraId="268299F7" w14:textId="77777777" w:rsidR="007C4812" w:rsidRDefault="007C4812" w:rsidP="00E478FD">
      <w:pPr>
        <w:pStyle w:val="NormalWeb"/>
        <w:spacing w:line="360" w:lineRule="auto"/>
        <w:jc w:val="both"/>
      </w:pPr>
    </w:p>
    <w:p w14:paraId="04EB3B5A" w14:textId="77777777" w:rsidR="007C4812" w:rsidRDefault="007C4812" w:rsidP="00E478FD">
      <w:pPr>
        <w:pStyle w:val="NormalWeb"/>
        <w:spacing w:line="360" w:lineRule="auto"/>
        <w:jc w:val="both"/>
      </w:pPr>
    </w:p>
    <w:p w14:paraId="3D87127A" w14:textId="77777777" w:rsidR="007C4812" w:rsidRDefault="007C4812" w:rsidP="00E478FD">
      <w:pPr>
        <w:pStyle w:val="NormalWeb"/>
        <w:spacing w:line="360" w:lineRule="auto"/>
        <w:jc w:val="both"/>
      </w:pPr>
    </w:p>
    <w:p w14:paraId="4B18E50D" w14:textId="77777777" w:rsidR="007C4812" w:rsidRDefault="007C4812" w:rsidP="00E478FD">
      <w:pPr>
        <w:pStyle w:val="NormalWeb"/>
        <w:spacing w:line="360" w:lineRule="auto"/>
        <w:jc w:val="both"/>
      </w:pPr>
    </w:p>
    <w:p w14:paraId="3899F0FC" w14:textId="77777777" w:rsidR="007C4812" w:rsidRDefault="007C4812" w:rsidP="00E478FD">
      <w:pPr>
        <w:pStyle w:val="NormalWeb"/>
        <w:spacing w:line="360" w:lineRule="auto"/>
        <w:jc w:val="both"/>
      </w:pPr>
    </w:p>
    <w:p w14:paraId="4287A90F" w14:textId="77777777" w:rsidR="007C4812" w:rsidRDefault="007C4812" w:rsidP="00E478FD">
      <w:pPr>
        <w:pStyle w:val="NormalWeb"/>
        <w:spacing w:line="360" w:lineRule="auto"/>
        <w:jc w:val="both"/>
      </w:pPr>
    </w:p>
    <w:p w14:paraId="223CF017" w14:textId="77777777" w:rsidR="007C4812" w:rsidRDefault="007C4812" w:rsidP="00E478FD">
      <w:pPr>
        <w:pStyle w:val="NormalWeb"/>
        <w:spacing w:line="360" w:lineRule="auto"/>
        <w:jc w:val="both"/>
      </w:pPr>
    </w:p>
    <w:p w14:paraId="001EBEAC" w14:textId="77777777" w:rsidR="007C4812" w:rsidRDefault="007C4812" w:rsidP="00E478FD">
      <w:pPr>
        <w:pStyle w:val="NormalWeb"/>
        <w:spacing w:line="360" w:lineRule="auto"/>
        <w:jc w:val="both"/>
      </w:pPr>
    </w:p>
    <w:p w14:paraId="1F0C0966" w14:textId="77777777" w:rsidR="007C4812" w:rsidRDefault="007C4812" w:rsidP="00E478FD">
      <w:pPr>
        <w:pStyle w:val="NormalWeb"/>
        <w:spacing w:line="360" w:lineRule="auto"/>
        <w:jc w:val="both"/>
      </w:pPr>
    </w:p>
    <w:p w14:paraId="491F1EBA" w14:textId="77777777" w:rsidR="007C4812" w:rsidRDefault="007C4812" w:rsidP="00E478FD">
      <w:pPr>
        <w:pStyle w:val="NormalWeb"/>
        <w:spacing w:line="360" w:lineRule="auto"/>
        <w:jc w:val="both"/>
      </w:pPr>
    </w:p>
    <w:p w14:paraId="31BA72E2" w14:textId="45948001" w:rsidR="001B1EC8" w:rsidRDefault="002B2962" w:rsidP="00E478FD">
      <w:pPr>
        <w:pStyle w:val="NormalWeb"/>
        <w:spacing w:line="360" w:lineRule="auto"/>
        <w:jc w:val="both"/>
      </w:pPr>
      <w:r>
        <w:tab/>
      </w:r>
      <w:r>
        <w:tab/>
      </w:r>
      <w:r>
        <w:tab/>
      </w:r>
    </w:p>
    <w:p w14:paraId="674C044D" w14:textId="39D87B62" w:rsidR="002B2962" w:rsidRDefault="002B2962" w:rsidP="00EF5967">
      <w:pPr>
        <w:pStyle w:val="NormalWeb"/>
        <w:spacing w:after="0" w:afterAutospacing="0" w:line="360" w:lineRule="auto"/>
        <w:jc w:val="center"/>
        <w:rPr>
          <w:b/>
          <w:sz w:val="28"/>
        </w:rPr>
      </w:pPr>
      <w:r>
        <w:rPr>
          <w:b/>
          <w:sz w:val="28"/>
        </w:rPr>
        <w:lastRenderedPageBreak/>
        <w:t>CHAPTER III</w:t>
      </w:r>
    </w:p>
    <w:p w14:paraId="752546F0" w14:textId="155BF950" w:rsidR="002B2962" w:rsidRDefault="009101AE" w:rsidP="00EF5967">
      <w:pPr>
        <w:spacing w:line="360" w:lineRule="auto"/>
        <w:ind w:left="2160"/>
        <w:jc w:val="both"/>
        <w:rPr>
          <w:rFonts w:cs="Times New Roman"/>
          <w:b/>
          <w:sz w:val="28"/>
        </w:rPr>
      </w:pPr>
      <w:r>
        <w:rPr>
          <w:rFonts w:cs="Times New Roman"/>
          <w:b/>
          <w:sz w:val="28"/>
        </w:rPr>
        <w:t xml:space="preserve">     </w:t>
      </w:r>
      <w:r w:rsidR="00A85F1B">
        <w:rPr>
          <w:rFonts w:cs="Times New Roman"/>
          <w:b/>
          <w:sz w:val="28"/>
        </w:rPr>
        <w:t>RESEARCH</w:t>
      </w:r>
      <w:r>
        <w:rPr>
          <w:rFonts w:cs="Times New Roman"/>
          <w:b/>
          <w:sz w:val="28"/>
        </w:rPr>
        <w:t xml:space="preserve"> METHODOLOGY</w:t>
      </w:r>
    </w:p>
    <w:p w14:paraId="5C71D096" w14:textId="77777777" w:rsidR="00A85F1B" w:rsidRDefault="00A85F1B" w:rsidP="00854415">
      <w:pPr>
        <w:spacing w:line="360" w:lineRule="auto"/>
        <w:ind w:left="2160"/>
        <w:jc w:val="both"/>
        <w:rPr>
          <w:rFonts w:cs="Times New Roman"/>
          <w:b/>
          <w:sz w:val="28"/>
        </w:rPr>
      </w:pPr>
    </w:p>
    <w:p w14:paraId="50047797" w14:textId="29D9D707" w:rsidR="002B2962" w:rsidRDefault="002B2962" w:rsidP="00A85F1B">
      <w:pPr>
        <w:pStyle w:val="Heading1"/>
        <w:numPr>
          <w:ilvl w:val="0"/>
          <w:numId w:val="0"/>
        </w:numPr>
        <w:ind w:left="420" w:hanging="420"/>
      </w:pPr>
      <w:r>
        <w:t>3.1 Research Method</w:t>
      </w:r>
    </w:p>
    <w:p w14:paraId="4C53806D" w14:textId="781D9413" w:rsidR="002B2962" w:rsidRPr="00A172C0" w:rsidRDefault="002B2962" w:rsidP="00854415">
      <w:pPr>
        <w:spacing w:line="360" w:lineRule="auto"/>
        <w:jc w:val="both"/>
        <w:rPr>
          <w:rFonts w:cs="Times New Roman"/>
          <w:b/>
          <w:bCs/>
          <w:szCs w:val="24"/>
        </w:rPr>
      </w:pPr>
      <w:r>
        <w:rPr>
          <w:rFonts w:cs="Times New Roman"/>
          <w:szCs w:val="24"/>
        </w:rPr>
        <w:t>The purpose of this study is to investigate the relationship and effectiveness of talent retention strategies with the employee attrition rate.</w:t>
      </w:r>
      <w:r w:rsidRPr="008E27EB">
        <w:t xml:space="preserve"> </w:t>
      </w:r>
      <w:r w:rsidRPr="008E27EB">
        <w:rPr>
          <w:rFonts w:cs="Times New Roman"/>
          <w:szCs w:val="24"/>
        </w:rPr>
        <w:t>The study possesses an exploratory nature, characterized by its use of a comprehensive survey design. This design was meticulously crafted to investigate the potential relationships between various independent variables and a specific dependent variable. The independent variables in question encompass a range of employee retention strategies, which include, but are not limited to, attractive compensation and benefits, a positive and supportive company culture, effective and inspiring leadership styles, opportunities for professional development, and systems for rewards and recognition. The central aim of this investigation is to determine whether these independent variables collectively or individually have a significant impact on the dependent variable, which in this context is the rate of employee attrition within an organization.</w:t>
      </w:r>
      <w:r w:rsidR="00A172C0">
        <w:rPr>
          <w:rFonts w:cs="Times New Roman"/>
          <w:noProof/>
          <w:szCs w:val="24"/>
        </w:rPr>
        <w:t xml:space="preserve"> </w:t>
      </w:r>
      <w:r w:rsidR="00A172C0" w:rsidRPr="00627938">
        <w:rPr>
          <w:rFonts w:cs="Times New Roman"/>
          <w:noProof/>
          <w:szCs w:val="24"/>
        </w:rPr>
        <w:t>(</w:t>
      </w:r>
      <w:r w:rsidR="00A172C0" w:rsidRPr="00A172C0">
        <w:rPr>
          <w:rFonts w:cs="Times New Roman"/>
          <w:b/>
          <w:bCs/>
          <w:noProof/>
          <w:szCs w:val="24"/>
        </w:rPr>
        <w:t>Olughor, 2014)</w:t>
      </w:r>
    </w:p>
    <w:p w14:paraId="1F6FC7A0" w14:textId="7CF4303D" w:rsidR="002B2962" w:rsidRDefault="002B2962" w:rsidP="00854415">
      <w:pPr>
        <w:spacing w:line="360" w:lineRule="auto"/>
        <w:jc w:val="both"/>
        <w:rPr>
          <w:rFonts w:cs="Times New Roman"/>
          <w:szCs w:val="24"/>
        </w:rPr>
      </w:pPr>
    </w:p>
    <w:p w14:paraId="3EEB8A9F" w14:textId="476BD932" w:rsidR="002B2962" w:rsidRDefault="002B2962" w:rsidP="00A85F1B">
      <w:pPr>
        <w:pStyle w:val="Heading1"/>
        <w:numPr>
          <w:ilvl w:val="0"/>
          <w:numId w:val="0"/>
        </w:numPr>
        <w:ind w:left="420" w:hanging="420"/>
      </w:pPr>
      <w:r>
        <w:t>3.2 Research Design</w:t>
      </w:r>
    </w:p>
    <w:p w14:paraId="1AF96CD2" w14:textId="152F5D73" w:rsidR="002B2962" w:rsidRDefault="002B2962" w:rsidP="00EF5967">
      <w:pPr>
        <w:pStyle w:val="NormalWeb"/>
        <w:spacing w:before="0" w:beforeAutospacing="0" w:line="360" w:lineRule="auto"/>
        <w:jc w:val="both"/>
      </w:pPr>
      <w:r w:rsidRPr="007130FD">
        <w:t>The research is a comprehensive descriptive study aimed at examining the actual relationships that may exist between the independent variables and the dependent variable. This approach focuses on providing a detailed and systematic portrayal of the current status of these relationships. By employing descriptive research methods, the study seeks to capture and document the characteristics, patterns, and dynamics of the variables under investigation. The ultimate goal is to gain a deeper understanding of how the independent variables influence or correlate with the dependent variable, thereby offering valuable insights into the nature and extent of these relationships.</w:t>
      </w:r>
      <w:r>
        <w:t xml:space="preserve"> </w:t>
      </w:r>
      <w:r w:rsidRPr="00137707">
        <w:t xml:space="preserve">The target population for this study consists of over 700 employees. The researcher will employ the convenience sampling method to collect data from these employees. This approach involves selecting participants who are readily accessible and willing to participate, allowing for a more practical and efficient data collection process given the large population size. Through this method, the researcher aims to gather </w:t>
      </w:r>
      <w:r w:rsidRPr="00137707">
        <w:lastRenderedPageBreak/>
        <w:t>sufficient data to explore and analyze the relationships between the study variables effectively.</w:t>
      </w:r>
      <w:r w:rsidR="00A172C0">
        <w:rPr>
          <w:noProof/>
        </w:rPr>
        <w:t xml:space="preserve"> </w:t>
      </w:r>
      <w:r w:rsidR="00A172C0" w:rsidRPr="00A172C0">
        <w:rPr>
          <w:b/>
          <w:bCs/>
          <w:noProof/>
        </w:rPr>
        <w:t>(McCombes, 2024)</w:t>
      </w:r>
    </w:p>
    <w:p w14:paraId="0F78243D" w14:textId="081F8169" w:rsidR="002B2962" w:rsidRDefault="002B2962" w:rsidP="00A85F1B">
      <w:pPr>
        <w:pStyle w:val="Heading1"/>
        <w:numPr>
          <w:ilvl w:val="0"/>
          <w:numId w:val="0"/>
        </w:numPr>
        <w:ind w:left="420" w:hanging="420"/>
      </w:pPr>
      <w:r>
        <w:t>3.3 Data Collection Method</w:t>
      </w:r>
    </w:p>
    <w:p w14:paraId="2D64D5A4" w14:textId="393EDBEE" w:rsidR="002B2962" w:rsidRDefault="002B2962" w:rsidP="00854415">
      <w:pPr>
        <w:spacing w:line="360" w:lineRule="auto"/>
        <w:jc w:val="both"/>
        <w:rPr>
          <w:rFonts w:cs="Times New Roman"/>
          <w:szCs w:val="24"/>
        </w:rPr>
      </w:pPr>
      <w:r w:rsidRPr="003D47D3">
        <w:rPr>
          <w:rFonts w:cs="Times New Roman"/>
          <w:szCs w:val="24"/>
        </w:rPr>
        <w:t>This study relies on primary data collection methods, specifically utilizing surveys and questionnaires. These tools are designed to gather firsthand information directly from participants, ensuring that the data reflects the current and specific experiences, opinions, and behaviors of the study's target population</w:t>
      </w:r>
      <w:r>
        <w:t xml:space="preserve">. </w:t>
      </w:r>
      <w:r>
        <w:rPr>
          <w:rFonts w:cs="Times New Roman"/>
          <w:szCs w:val="24"/>
        </w:rPr>
        <w:t>By using primary data, the researcher collects data specific to the problem under study, no doubt about the quality of the collected data and it is possible to obtain additional data during the study period.</w:t>
      </w:r>
      <w:sdt>
        <w:sdtPr>
          <w:rPr>
            <w:rFonts w:cs="Times New Roman"/>
            <w:szCs w:val="24"/>
          </w:rPr>
          <w:id w:val="1035310763"/>
          <w:citation/>
        </w:sdtPr>
        <w:sdtEndPr/>
        <w:sdtContent>
          <w:r>
            <w:rPr>
              <w:rFonts w:cs="Times New Roman"/>
              <w:szCs w:val="24"/>
            </w:rPr>
            <w:fldChar w:fldCharType="begin"/>
          </w:r>
          <w:r>
            <w:rPr>
              <w:rFonts w:cs="Times New Roman"/>
              <w:szCs w:val="24"/>
            </w:rPr>
            <w:instrText xml:space="preserve"> CITATION Sye16 \l 1033 </w:instrText>
          </w:r>
          <w:r>
            <w:rPr>
              <w:rFonts w:cs="Times New Roman"/>
              <w:szCs w:val="24"/>
            </w:rPr>
            <w:fldChar w:fldCharType="separate"/>
          </w:r>
          <w:r w:rsidR="00694D12">
            <w:rPr>
              <w:rFonts w:cs="Times New Roman"/>
              <w:noProof/>
              <w:szCs w:val="24"/>
            </w:rPr>
            <w:t xml:space="preserve"> </w:t>
          </w:r>
          <w:r w:rsidR="00694D12" w:rsidRPr="00694D12">
            <w:rPr>
              <w:rFonts w:cs="Times New Roman"/>
              <w:noProof/>
              <w:szCs w:val="24"/>
            </w:rPr>
            <w:t>(Kabir, 2016)</w:t>
          </w:r>
          <w:r>
            <w:rPr>
              <w:rFonts w:cs="Times New Roman"/>
              <w:szCs w:val="24"/>
            </w:rPr>
            <w:fldChar w:fldCharType="end"/>
          </w:r>
        </w:sdtContent>
      </w:sdt>
      <w:r>
        <w:rPr>
          <w:rFonts w:cs="Times New Roman"/>
          <w:szCs w:val="24"/>
        </w:rPr>
        <w:t xml:space="preserve">. </w:t>
      </w:r>
      <w:r w:rsidRPr="00815DB7">
        <w:rPr>
          <w:rFonts w:cs="Times New Roman"/>
          <w:szCs w:val="24"/>
        </w:rPr>
        <w:t>In addition, this study will also incorporate secondary data sources. These secondary sources will complement the primary data collected through surveys and questionnaires. By utilizing existing literature, reports, and other relevant sources of information, the researcher aims to enrich the study with additional context, background knowledge, and comparative insights. This dual approach of integrating primary and secondary data sources enhances the comprehensiveness and depth of the study's findings and analysis.</w:t>
      </w:r>
    </w:p>
    <w:p w14:paraId="49E26EBB" w14:textId="77777777" w:rsidR="009101AE" w:rsidRPr="003D47D3" w:rsidRDefault="009101AE" w:rsidP="00854415">
      <w:pPr>
        <w:spacing w:line="360" w:lineRule="auto"/>
        <w:jc w:val="both"/>
        <w:rPr>
          <w:rFonts w:cs="Times New Roman"/>
          <w:szCs w:val="24"/>
        </w:rPr>
      </w:pPr>
    </w:p>
    <w:p w14:paraId="3BB45636" w14:textId="644C1CA5" w:rsidR="002B2962" w:rsidRDefault="009101AE" w:rsidP="00EF5967">
      <w:pPr>
        <w:pStyle w:val="Heading1"/>
        <w:numPr>
          <w:ilvl w:val="0"/>
          <w:numId w:val="0"/>
        </w:numPr>
        <w:ind w:left="420" w:hanging="420"/>
      </w:pPr>
      <w:r>
        <w:t>3.4 Ethical Consideration</w:t>
      </w:r>
    </w:p>
    <w:p w14:paraId="1ED7A64C" w14:textId="77777777" w:rsidR="00681978" w:rsidRDefault="00681978" w:rsidP="00EF5967">
      <w:pPr>
        <w:pStyle w:val="NormalWeb"/>
        <w:spacing w:before="0" w:beforeAutospacing="0" w:after="0" w:afterAutospacing="0" w:line="360" w:lineRule="auto"/>
        <w:jc w:val="both"/>
      </w:pPr>
      <w:r>
        <w:t>This study adhered to strict ethical guidelines to ensure the well-being and rights of participants. All participants were provided with an informed consent form detailing the study's purpose, procedures, potential risks, and their right to withdraw at any time. Participation was entirely voluntary, and no participant faced coercion or undue influence.</w:t>
      </w:r>
    </w:p>
    <w:p w14:paraId="52138740" w14:textId="77777777" w:rsidR="00681978" w:rsidRDefault="00681978" w:rsidP="00854415">
      <w:pPr>
        <w:pStyle w:val="NormalWeb"/>
        <w:spacing w:line="360" w:lineRule="auto"/>
        <w:jc w:val="both"/>
      </w:pPr>
      <w:r>
        <w:t>Confidentiality and privacy were maintained by anonymizing all responses and securely storing data in password-protected files accessible only to the research team. The study avoided sensitive or intrusive questions, ensuring a respectful and comfortable environment for participants.</w:t>
      </w:r>
    </w:p>
    <w:p w14:paraId="56F3CB9E" w14:textId="1106381A" w:rsidR="009101AE" w:rsidRDefault="009101AE" w:rsidP="00854415">
      <w:pPr>
        <w:spacing w:line="360" w:lineRule="auto"/>
        <w:jc w:val="both"/>
      </w:pPr>
    </w:p>
    <w:p w14:paraId="09B3813E" w14:textId="77777777" w:rsidR="00774AE2" w:rsidRDefault="00774AE2" w:rsidP="00854415">
      <w:pPr>
        <w:spacing w:line="360" w:lineRule="auto"/>
        <w:jc w:val="both"/>
      </w:pPr>
    </w:p>
    <w:p w14:paraId="39833B9F" w14:textId="77777777" w:rsidR="00854415" w:rsidRDefault="00854415" w:rsidP="00854415">
      <w:pPr>
        <w:spacing w:line="360" w:lineRule="auto"/>
        <w:jc w:val="both"/>
      </w:pPr>
    </w:p>
    <w:p w14:paraId="0FAB0872" w14:textId="77777777" w:rsidR="009E12F5" w:rsidRDefault="009E12F5" w:rsidP="009E12F5">
      <w:pPr>
        <w:pStyle w:val="NormalWeb"/>
        <w:spacing w:before="0" w:beforeAutospacing="0" w:after="0" w:afterAutospacing="0" w:line="360" w:lineRule="auto"/>
        <w:ind w:left="2160" w:firstLine="720"/>
        <w:jc w:val="both"/>
        <w:rPr>
          <w:b/>
          <w:sz w:val="28"/>
        </w:rPr>
      </w:pPr>
    </w:p>
    <w:p w14:paraId="515881C4" w14:textId="5B84C5F4" w:rsidR="009101AE" w:rsidRDefault="009101AE" w:rsidP="009E12F5">
      <w:pPr>
        <w:pStyle w:val="NormalWeb"/>
        <w:spacing w:before="0" w:beforeAutospacing="0" w:after="0" w:afterAutospacing="0" w:line="360" w:lineRule="auto"/>
        <w:ind w:left="90"/>
        <w:jc w:val="center"/>
        <w:rPr>
          <w:b/>
          <w:sz w:val="28"/>
        </w:rPr>
      </w:pPr>
      <w:r>
        <w:rPr>
          <w:b/>
          <w:sz w:val="28"/>
        </w:rPr>
        <w:lastRenderedPageBreak/>
        <w:t>CHAPTER IV</w:t>
      </w:r>
    </w:p>
    <w:p w14:paraId="4B772939" w14:textId="15BBF181" w:rsidR="009101AE" w:rsidRDefault="00A85F1B" w:rsidP="009E12F5">
      <w:pPr>
        <w:spacing w:line="360" w:lineRule="auto"/>
        <w:ind w:left="1440" w:firstLine="720"/>
        <w:jc w:val="both"/>
        <w:rPr>
          <w:rFonts w:cs="Times New Roman"/>
          <w:b/>
          <w:sz w:val="28"/>
        </w:rPr>
      </w:pPr>
      <w:r>
        <w:rPr>
          <w:rFonts w:cs="Times New Roman"/>
          <w:b/>
          <w:sz w:val="28"/>
        </w:rPr>
        <w:t xml:space="preserve">DATA </w:t>
      </w:r>
      <w:r w:rsidR="009101AE">
        <w:rPr>
          <w:rFonts w:cs="Times New Roman"/>
          <w:b/>
          <w:sz w:val="28"/>
        </w:rPr>
        <w:t>ANALYSIS AND RESULTS</w:t>
      </w:r>
    </w:p>
    <w:p w14:paraId="662C8FF1" w14:textId="77777777" w:rsidR="00A85F1B" w:rsidRDefault="00A85F1B" w:rsidP="00854415">
      <w:pPr>
        <w:spacing w:line="360" w:lineRule="auto"/>
        <w:ind w:left="1440" w:firstLine="720"/>
        <w:jc w:val="both"/>
        <w:rPr>
          <w:rFonts w:cs="Times New Roman"/>
          <w:b/>
          <w:sz w:val="28"/>
        </w:rPr>
      </w:pPr>
    </w:p>
    <w:p w14:paraId="464E11AF" w14:textId="10D84454" w:rsidR="004D632F" w:rsidRDefault="004D632F" w:rsidP="00A85F1B">
      <w:pPr>
        <w:pStyle w:val="Heading1"/>
        <w:numPr>
          <w:ilvl w:val="0"/>
          <w:numId w:val="0"/>
        </w:numPr>
        <w:ind w:left="420" w:hanging="420"/>
      </w:pPr>
      <w:r>
        <w:t>4.1</w:t>
      </w:r>
      <w:r w:rsidR="00EF5967">
        <w:t xml:space="preserve"> </w:t>
      </w:r>
      <w:r>
        <w:t>Description of Populations &amp; Sample</w:t>
      </w:r>
    </w:p>
    <w:p w14:paraId="0C6EB4F5" w14:textId="77777777" w:rsidR="002A2F4E" w:rsidRDefault="002A2F4E" w:rsidP="00EF5967">
      <w:pPr>
        <w:pStyle w:val="NormalWeb"/>
        <w:spacing w:before="0" w:beforeAutospacing="0" w:line="360" w:lineRule="auto"/>
        <w:jc w:val="both"/>
      </w:pPr>
      <w:r>
        <w:t>The target population for this study consists of employees currently employed at OML in the Yangon region. This population encompasses individuals across various organizational levels, ranging from entry-level positions to senior management roles. To select participants from this target population, a convenience sampling method was employed. The inclusion criteria required participants to have at least one year of employment with their current organization, ensuring that they possess sufficient experience to contribute valuable insights.</w:t>
      </w:r>
    </w:p>
    <w:p w14:paraId="0E20C1F9" w14:textId="77777777" w:rsidR="002A2F4E" w:rsidRDefault="002A2F4E" w:rsidP="00854415">
      <w:pPr>
        <w:pStyle w:val="NormalWeb"/>
        <w:spacing w:line="360" w:lineRule="auto"/>
        <w:jc w:val="both"/>
      </w:pPr>
      <w:r>
        <w:t>The sample was carefully designed to capture the diversity of organizational structures and job roles within the company, thereby enhancing the relevance and applicability of the findings to similar organizational contexts. However, while the sample reflects the internal diversity of the target population, certain limitations should be acknowledged. The findings are specifically focused on the telecom industry, which may restrict their applicability to other sectors. Additionally, the geographic focus on employees from an organization located in Yangon may limit the generalizability of the results to other regions.</w:t>
      </w:r>
    </w:p>
    <w:p w14:paraId="19BE1775" w14:textId="77777777" w:rsidR="002A2F4E" w:rsidRDefault="002A2F4E" w:rsidP="00854415">
      <w:pPr>
        <w:pStyle w:val="NormalWeb"/>
        <w:spacing w:line="360" w:lineRule="auto"/>
        <w:jc w:val="both"/>
      </w:pPr>
      <w:r>
        <w:t>Future research efforts could address these limitations by broadening the scope to include organizations from different industries and locations. Such expansions would provide a more comprehensive understanding of employee retention dynamics across diverse settings and contexts.</w:t>
      </w:r>
    </w:p>
    <w:p w14:paraId="1695935C" w14:textId="77777777" w:rsidR="00B63573" w:rsidRPr="00B63573" w:rsidRDefault="00B63573" w:rsidP="00854415">
      <w:pPr>
        <w:spacing w:line="360" w:lineRule="auto"/>
        <w:jc w:val="both"/>
      </w:pPr>
    </w:p>
    <w:p w14:paraId="6059A34E" w14:textId="6F31F8AE" w:rsidR="004D632F" w:rsidRDefault="004D632F" w:rsidP="00A85F1B">
      <w:pPr>
        <w:pStyle w:val="Heading1"/>
        <w:numPr>
          <w:ilvl w:val="0"/>
          <w:numId w:val="0"/>
        </w:numPr>
        <w:ind w:left="420" w:hanging="420"/>
      </w:pPr>
      <w:r>
        <w:t>4.2 Statistical Analysis and Interpretation of Results</w:t>
      </w:r>
    </w:p>
    <w:p w14:paraId="6B1E238B" w14:textId="04871CC6" w:rsidR="006209CC" w:rsidRPr="00D57EF6" w:rsidRDefault="006209CC" w:rsidP="00854415">
      <w:pPr>
        <w:pStyle w:val="Heading2"/>
        <w:spacing w:line="360" w:lineRule="auto"/>
        <w:jc w:val="both"/>
        <w:rPr>
          <w:rFonts w:ascii="Times New Roman" w:hAnsi="Times New Roman" w:cs="Times New Roman"/>
          <w:b/>
          <w:i/>
          <w:color w:val="auto"/>
          <w:sz w:val="24"/>
          <w:szCs w:val="24"/>
        </w:rPr>
      </w:pPr>
      <w:r w:rsidRPr="00D57EF6">
        <w:rPr>
          <w:rFonts w:ascii="Times New Roman" w:hAnsi="Times New Roman" w:cs="Times New Roman"/>
          <w:b/>
          <w:i/>
          <w:color w:val="auto"/>
          <w:sz w:val="24"/>
          <w:szCs w:val="24"/>
        </w:rPr>
        <w:t>4.2.1 Survey Design</w:t>
      </w:r>
    </w:p>
    <w:p w14:paraId="7B292E25" w14:textId="77777777" w:rsidR="00CE685A" w:rsidRDefault="00CE685A" w:rsidP="00EF5967">
      <w:pPr>
        <w:pStyle w:val="NormalWeb"/>
        <w:spacing w:before="0" w:beforeAutospacing="0" w:line="360" w:lineRule="auto"/>
        <w:jc w:val="both"/>
      </w:pPr>
      <w:r w:rsidRPr="005E61D4">
        <w:t xml:space="preserve">The collected survey data were analyzed using both descriptive and inferential statistics. </w:t>
      </w:r>
      <w:r w:rsidRPr="00CE685A">
        <w:t>Descriptive statistics were used to summarize demographic data, including age, gender, education, and tenure, as well as the prevalence of specific retention strategies within the sample organizations.</w:t>
      </w:r>
    </w:p>
    <w:p w14:paraId="152BFC11" w14:textId="14F8233E" w:rsidR="00CE685A" w:rsidRDefault="00CE685A" w:rsidP="00854415">
      <w:pPr>
        <w:pStyle w:val="NormalWeb"/>
        <w:spacing w:line="360" w:lineRule="auto"/>
        <w:jc w:val="both"/>
      </w:pPr>
      <w:r w:rsidRPr="00CE685A">
        <w:lastRenderedPageBreak/>
        <w:t>To examine the relationships between retention strategies and attrition rates, Pearson correlation analysis was conducted. Multiple linear regression analysis was then used to assess the extent to which independent variable</w:t>
      </w:r>
      <w:r>
        <w:t xml:space="preserve">s, employee benefits, company culture, professional development and reward and recognition </w:t>
      </w:r>
      <w:r w:rsidRPr="00CE685A">
        <w:t xml:space="preserve">predicted turnover intentions. </w:t>
      </w:r>
      <w:r w:rsidRPr="005E61D4">
        <w:t>Statistical analyses were performed utilizing Statistical Package for the Social Sciences (SPSS) version 23, as well as Microsoft Excel (2016). These analytical tools were employed to systematically summarize the data, explore patterns and relationships among variables, and draw conclusions based on statistical significance and probability. This approach ensured rigorous and comprehensive analysis of the survey findings to address the research objectives effectively.</w:t>
      </w:r>
      <w:r w:rsidRPr="00CE685A">
        <w:t xml:space="preserve"> Survey responses were collected using a 5-point Likert scale, where higher scores indicated greater agreement with the effectiveness of the strategies. Missing data (less than 5% of total responses) were imputed using mean substitution. The reliability of the survey instrument was verified using Cronbach’s alpha, which yielded a score of 0.92, indicating excellent internal consistency.</w:t>
      </w:r>
    </w:p>
    <w:p w14:paraId="5371CB81" w14:textId="6C4DA4D8" w:rsidR="00CE685A" w:rsidRDefault="00CE685A" w:rsidP="00854415">
      <w:pPr>
        <w:pStyle w:val="NormalWeb"/>
        <w:spacing w:line="360" w:lineRule="auto"/>
        <w:jc w:val="both"/>
      </w:pPr>
      <w:r w:rsidRPr="00CE685A">
        <w:t>The findings of these analyses are presented in Chapter 4, with an emphasis on identifying the most impactful retention strategies and their implications for reducing attrition rates.</w:t>
      </w:r>
    </w:p>
    <w:p w14:paraId="79B9EE8C" w14:textId="3953E881" w:rsidR="006209CC" w:rsidRPr="00D57EF6" w:rsidRDefault="006209CC" w:rsidP="00854415">
      <w:pPr>
        <w:pStyle w:val="Heading2"/>
        <w:spacing w:line="360" w:lineRule="auto"/>
        <w:jc w:val="both"/>
        <w:rPr>
          <w:rFonts w:ascii="Times New Roman" w:hAnsi="Times New Roman" w:cs="Times New Roman"/>
          <w:b/>
          <w:i/>
          <w:color w:val="auto"/>
          <w:sz w:val="24"/>
          <w:szCs w:val="24"/>
        </w:rPr>
      </w:pPr>
      <w:r w:rsidRPr="00D57EF6">
        <w:rPr>
          <w:rFonts w:ascii="Times New Roman" w:hAnsi="Times New Roman" w:cs="Times New Roman"/>
          <w:b/>
          <w:i/>
          <w:color w:val="auto"/>
          <w:sz w:val="24"/>
          <w:szCs w:val="24"/>
        </w:rPr>
        <w:t>4.2.2 Statistical Analysis and Interpretation</w:t>
      </w:r>
    </w:p>
    <w:p w14:paraId="51AD6390" w14:textId="0AA2AB04" w:rsidR="000D6CB5" w:rsidRPr="00AC11EB" w:rsidRDefault="009747B2" w:rsidP="00854415">
      <w:pPr>
        <w:spacing w:line="360" w:lineRule="auto"/>
        <w:jc w:val="both"/>
        <w:rPr>
          <w:b/>
          <w:bCs/>
        </w:rPr>
      </w:pPr>
      <w:r w:rsidRPr="00A172C0">
        <w:rPr>
          <w:b/>
          <w:bCs/>
        </w:rPr>
        <w:t>Table</w:t>
      </w:r>
      <w:r w:rsidR="00A172C0">
        <w:rPr>
          <w:b/>
          <w:bCs/>
        </w:rPr>
        <w:t xml:space="preserve"> </w:t>
      </w:r>
      <w:r w:rsidR="004869DB">
        <w:rPr>
          <w:b/>
          <w:bCs/>
        </w:rPr>
        <w:t>4.</w:t>
      </w:r>
      <w:r w:rsidR="00A172C0">
        <w:rPr>
          <w:b/>
          <w:bCs/>
        </w:rPr>
        <w:t>1</w:t>
      </w:r>
      <w:r w:rsidRPr="00A172C0">
        <w:rPr>
          <w:b/>
          <w:bCs/>
        </w:rPr>
        <w:t xml:space="preserve">: </w:t>
      </w:r>
      <w:r w:rsidR="000D6CB5" w:rsidRPr="00A172C0">
        <w:rPr>
          <w:b/>
          <w:bCs/>
        </w:rPr>
        <w:t>Job Satisfaction</w:t>
      </w:r>
      <w:r w:rsidR="008328BB" w:rsidRPr="00A172C0">
        <w:rPr>
          <w:b/>
          <w:bCs/>
        </w:rPr>
        <w:t xml:space="preserve"> Factors</w:t>
      </w:r>
      <w:r w:rsidR="000D6CB5" w:rsidRPr="00A172C0">
        <w:rPr>
          <w:b/>
          <w:bCs/>
        </w:rPr>
        <w:t xml:space="preserve"> Rating (Mean Value on 1-5 sc</w:t>
      </w:r>
      <w:r w:rsidR="00C42D67" w:rsidRPr="00A172C0">
        <w:rPr>
          <w:b/>
          <w:bCs/>
        </w:rPr>
        <w:t>ales, 1 – not satisfied, 5 – most satisfied)</w:t>
      </w:r>
    </w:p>
    <w:tbl>
      <w:tblPr>
        <w:tblStyle w:val="TableGrid"/>
        <w:tblW w:w="0" w:type="auto"/>
        <w:tblLook w:val="04A0" w:firstRow="1" w:lastRow="0" w:firstColumn="1" w:lastColumn="0" w:noHBand="0" w:noVBand="1"/>
      </w:tblPr>
      <w:tblGrid>
        <w:gridCol w:w="2765"/>
        <w:gridCol w:w="2765"/>
      </w:tblGrid>
      <w:tr w:rsidR="000D6CB5" w14:paraId="09E96984" w14:textId="77777777" w:rsidTr="009747B2">
        <w:tc>
          <w:tcPr>
            <w:tcW w:w="2765" w:type="dxa"/>
            <w:shd w:val="clear" w:color="auto" w:fill="D9E2F3" w:themeFill="accent1" w:themeFillTint="33"/>
          </w:tcPr>
          <w:p w14:paraId="5D7A658F" w14:textId="4089A126" w:rsidR="000D6CB5" w:rsidRDefault="000D6CB5" w:rsidP="00854415">
            <w:pPr>
              <w:spacing w:line="360" w:lineRule="auto"/>
              <w:jc w:val="both"/>
            </w:pPr>
            <w:r>
              <w:t>Job Satisfaction Factors</w:t>
            </w:r>
          </w:p>
        </w:tc>
        <w:tc>
          <w:tcPr>
            <w:tcW w:w="2765" w:type="dxa"/>
            <w:shd w:val="clear" w:color="auto" w:fill="D9E2F3" w:themeFill="accent1" w:themeFillTint="33"/>
          </w:tcPr>
          <w:p w14:paraId="3B9703BA" w14:textId="18F758E4" w:rsidR="000D6CB5" w:rsidRDefault="000D6CB5" w:rsidP="00A85F1B">
            <w:pPr>
              <w:spacing w:line="360" w:lineRule="auto"/>
              <w:jc w:val="center"/>
            </w:pPr>
            <w:r>
              <w:t>Mean Value</w:t>
            </w:r>
          </w:p>
        </w:tc>
      </w:tr>
      <w:tr w:rsidR="000D6CB5" w14:paraId="127D0A87" w14:textId="77777777" w:rsidTr="000D6CB5">
        <w:tc>
          <w:tcPr>
            <w:tcW w:w="2765" w:type="dxa"/>
          </w:tcPr>
          <w:p w14:paraId="5A81A526" w14:textId="6313CA37" w:rsidR="000D6CB5" w:rsidRDefault="000D6CB5" w:rsidP="00854415">
            <w:pPr>
              <w:spacing w:line="360" w:lineRule="auto"/>
              <w:jc w:val="both"/>
            </w:pPr>
            <w:r>
              <w:t>Salary &amp; Benefits</w:t>
            </w:r>
          </w:p>
        </w:tc>
        <w:tc>
          <w:tcPr>
            <w:tcW w:w="2765" w:type="dxa"/>
          </w:tcPr>
          <w:p w14:paraId="3AA9857C" w14:textId="7866FDD2" w:rsidR="000D6CB5" w:rsidRDefault="009747B2" w:rsidP="00A85F1B">
            <w:pPr>
              <w:spacing w:line="360" w:lineRule="auto"/>
              <w:jc w:val="center"/>
            </w:pPr>
            <w:r>
              <w:t>4.01</w:t>
            </w:r>
          </w:p>
        </w:tc>
      </w:tr>
      <w:tr w:rsidR="000D6CB5" w14:paraId="14EFD696" w14:textId="77777777" w:rsidTr="000D6CB5">
        <w:tc>
          <w:tcPr>
            <w:tcW w:w="2765" w:type="dxa"/>
          </w:tcPr>
          <w:p w14:paraId="62098ABF" w14:textId="20E4DD6F" w:rsidR="000D6CB5" w:rsidRDefault="000D6CB5" w:rsidP="00854415">
            <w:pPr>
              <w:spacing w:line="360" w:lineRule="auto"/>
              <w:jc w:val="both"/>
            </w:pPr>
            <w:r>
              <w:t>Career Development</w:t>
            </w:r>
          </w:p>
        </w:tc>
        <w:tc>
          <w:tcPr>
            <w:tcW w:w="2765" w:type="dxa"/>
          </w:tcPr>
          <w:p w14:paraId="231CB9F3" w14:textId="2D5CAB98" w:rsidR="000D6CB5" w:rsidRDefault="009747B2" w:rsidP="00A85F1B">
            <w:pPr>
              <w:spacing w:line="360" w:lineRule="auto"/>
              <w:jc w:val="center"/>
            </w:pPr>
            <w:r>
              <w:t>2.98</w:t>
            </w:r>
          </w:p>
        </w:tc>
      </w:tr>
      <w:tr w:rsidR="000D6CB5" w14:paraId="541B103C" w14:textId="77777777" w:rsidTr="000D6CB5">
        <w:tc>
          <w:tcPr>
            <w:tcW w:w="2765" w:type="dxa"/>
          </w:tcPr>
          <w:p w14:paraId="500806DE" w14:textId="5D6D461B" w:rsidR="000D6CB5" w:rsidRDefault="000D6CB5" w:rsidP="00854415">
            <w:pPr>
              <w:spacing w:line="360" w:lineRule="auto"/>
              <w:jc w:val="both"/>
            </w:pPr>
            <w:r>
              <w:t>Recognition</w:t>
            </w:r>
          </w:p>
        </w:tc>
        <w:tc>
          <w:tcPr>
            <w:tcW w:w="2765" w:type="dxa"/>
          </w:tcPr>
          <w:p w14:paraId="5EFC4C56" w14:textId="563D063F" w:rsidR="000D6CB5" w:rsidRDefault="009747B2" w:rsidP="00A85F1B">
            <w:pPr>
              <w:spacing w:line="360" w:lineRule="auto"/>
              <w:jc w:val="center"/>
            </w:pPr>
            <w:r>
              <w:t>3.02</w:t>
            </w:r>
          </w:p>
        </w:tc>
      </w:tr>
      <w:tr w:rsidR="000D6CB5" w14:paraId="53639025" w14:textId="77777777" w:rsidTr="000D6CB5">
        <w:tc>
          <w:tcPr>
            <w:tcW w:w="2765" w:type="dxa"/>
          </w:tcPr>
          <w:p w14:paraId="2D4AC1A3" w14:textId="68E616E6" w:rsidR="000D6CB5" w:rsidRDefault="009747B2" w:rsidP="00AC11EB">
            <w:pPr>
              <w:spacing w:line="360" w:lineRule="auto"/>
              <w:jc w:val="both"/>
            </w:pPr>
            <w:r>
              <w:t xml:space="preserve">Company / </w:t>
            </w:r>
            <w:r w:rsidR="00AC11EB">
              <w:t>organizational</w:t>
            </w:r>
            <w:r>
              <w:t xml:space="preserve"> Culture</w:t>
            </w:r>
          </w:p>
        </w:tc>
        <w:tc>
          <w:tcPr>
            <w:tcW w:w="2765" w:type="dxa"/>
          </w:tcPr>
          <w:p w14:paraId="27F35D03" w14:textId="48FF5F5F" w:rsidR="000D6CB5" w:rsidRDefault="009747B2" w:rsidP="00A85F1B">
            <w:pPr>
              <w:spacing w:line="360" w:lineRule="auto"/>
              <w:jc w:val="center"/>
            </w:pPr>
            <w:r>
              <w:t>3.96</w:t>
            </w:r>
          </w:p>
        </w:tc>
      </w:tr>
      <w:tr w:rsidR="009747B2" w14:paraId="620531A0" w14:textId="77777777" w:rsidTr="000D6CB5">
        <w:tc>
          <w:tcPr>
            <w:tcW w:w="2765" w:type="dxa"/>
          </w:tcPr>
          <w:p w14:paraId="446BD2F7" w14:textId="093C50CB" w:rsidR="009747B2" w:rsidRDefault="009747B2" w:rsidP="00854415">
            <w:pPr>
              <w:spacing w:line="360" w:lineRule="auto"/>
              <w:jc w:val="both"/>
            </w:pPr>
            <w:r>
              <w:t>Work- Life Balance</w:t>
            </w:r>
          </w:p>
        </w:tc>
        <w:tc>
          <w:tcPr>
            <w:tcW w:w="2765" w:type="dxa"/>
          </w:tcPr>
          <w:p w14:paraId="77891C07" w14:textId="0BB7A4B9" w:rsidR="009747B2" w:rsidRDefault="009747B2" w:rsidP="00A85F1B">
            <w:pPr>
              <w:spacing w:line="360" w:lineRule="auto"/>
              <w:jc w:val="center"/>
            </w:pPr>
            <w:r>
              <w:t>2.94</w:t>
            </w:r>
          </w:p>
        </w:tc>
      </w:tr>
    </w:tbl>
    <w:p w14:paraId="52341F16" w14:textId="2B805D08" w:rsidR="008328BB" w:rsidRDefault="00AC11EB" w:rsidP="00854415">
      <w:pPr>
        <w:spacing w:line="360" w:lineRule="auto"/>
        <w:jc w:val="both"/>
      </w:pPr>
      <w:r>
        <w:t>Source: Survey data, 2024</w:t>
      </w:r>
    </w:p>
    <w:p w14:paraId="0FCDA827" w14:textId="77777777" w:rsidR="00EF5967" w:rsidRDefault="00EF5967" w:rsidP="00854415">
      <w:pPr>
        <w:spacing w:line="360" w:lineRule="auto"/>
        <w:jc w:val="both"/>
        <w:rPr>
          <w:b/>
          <w:bCs/>
        </w:rPr>
      </w:pPr>
    </w:p>
    <w:p w14:paraId="5FB89A29" w14:textId="77777777" w:rsidR="00EF5967" w:rsidRDefault="00EF5967" w:rsidP="00854415">
      <w:pPr>
        <w:spacing w:line="360" w:lineRule="auto"/>
        <w:jc w:val="both"/>
        <w:rPr>
          <w:b/>
          <w:bCs/>
        </w:rPr>
      </w:pPr>
    </w:p>
    <w:p w14:paraId="47FF075D" w14:textId="77777777" w:rsidR="00EF5967" w:rsidRDefault="00EF5967" w:rsidP="00854415">
      <w:pPr>
        <w:spacing w:line="360" w:lineRule="auto"/>
        <w:jc w:val="both"/>
        <w:rPr>
          <w:b/>
          <w:bCs/>
        </w:rPr>
      </w:pPr>
    </w:p>
    <w:p w14:paraId="40BD35A8" w14:textId="2CEB1630" w:rsidR="008328BB" w:rsidRPr="00A172C0" w:rsidRDefault="00A172C0" w:rsidP="00854415">
      <w:pPr>
        <w:spacing w:line="360" w:lineRule="auto"/>
        <w:jc w:val="both"/>
        <w:rPr>
          <w:b/>
          <w:bCs/>
        </w:rPr>
      </w:pPr>
      <w:r w:rsidRPr="00A172C0">
        <w:rPr>
          <w:b/>
          <w:bCs/>
        </w:rPr>
        <w:lastRenderedPageBreak/>
        <w:t>Figure (2</w:t>
      </w:r>
      <w:r w:rsidR="008328BB" w:rsidRPr="00A172C0">
        <w:rPr>
          <w:b/>
          <w:bCs/>
        </w:rPr>
        <w:t xml:space="preserve">) Job Satisfaction Factors Rating </w:t>
      </w:r>
    </w:p>
    <w:p w14:paraId="360804D2" w14:textId="77777777" w:rsidR="00C42D67" w:rsidRPr="00A172C0" w:rsidRDefault="00C42D67" w:rsidP="00854415">
      <w:pPr>
        <w:spacing w:line="360" w:lineRule="auto"/>
        <w:jc w:val="both"/>
        <w:rPr>
          <w:b/>
          <w:bCs/>
        </w:rPr>
      </w:pPr>
    </w:p>
    <w:p w14:paraId="2218E457" w14:textId="766F8E69" w:rsidR="00750A5E" w:rsidRPr="00750A5E" w:rsidRDefault="00750A5E" w:rsidP="00854415">
      <w:pPr>
        <w:spacing w:line="360" w:lineRule="auto"/>
        <w:jc w:val="both"/>
      </w:pPr>
      <w:r>
        <w:rPr>
          <w:noProof/>
          <w:lang w:eastAsia="zh-TW" w:bidi="ar-SA"/>
        </w:rPr>
        <w:drawing>
          <wp:inline distT="0" distB="0" distL="0" distR="0" wp14:anchorId="30B75BA4" wp14:editId="7ED15F84">
            <wp:extent cx="4565650" cy="1917700"/>
            <wp:effectExtent l="0" t="0" r="6350" b="63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B382D45" w14:textId="77777777" w:rsidR="006209CC" w:rsidRPr="006209CC" w:rsidRDefault="006209CC" w:rsidP="00854415">
      <w:pPr>
        <w:spacing w:line="360" w:lineRule="auto"/>
        <w:jc w:val="both"/>
      </w:pPr>
    </w:p>
    <w:p w14:paraId="1ABDF7DA" w14:textId="2230BD77" w:rsidR="004D632F" w:rsidRDefault="009747B2" w:rsidP="00854415">
      <w:pPr>
        <w:spacing w:line="360" w:lineRule="auto"/>
        <w:jc w:val="both"/>
      </w:pPr>
      <w:r>
        <w:t xml:space="preserve">Interpretation: </w:t>
      </w:r>
      <w:r w:rsidR="00A172C0">
        <w:t>The table (1</w:t>
      </w:r>
      <w:r w:rsidR="008328BB">
        <w:t xml:space="preserve">) &amp; the </w:t>
      </w:r>
      <w:r w:rsidR="00A172C0">
        <w:t>figure (2</w:t>
      </w:r>
      <w:r w:rsidR="00AC11EB">
        <w:t>)</w:t>
      </w:r>
      <w:r w:rsidR="00E478FD">
        <w:t xml:space="preserve"> </w:t>
      </w:r>
      <w:r w:rsidR="008328BB">
        <w:t>indicates that salary and benefits received the highest satisfaction rating, with a mean score of 4.01. In contrast, work-life balance scored the lowest, with a mean value of 2.94. This disparity highlights a critical area for improvement, emphasizing the need to address and enhance the balance between employee workloads and their personal lives.</w:t>
      </w:r>
    </w:p>
    <w:p w14:paraId="7E2DA884" w14:textId="39C2C218" w:rsidR="008328BB" w:rsidRDefault="008328BB" w:rsidP="00854415">
      <w:pPr>
        <w:spacing w:line="360" w:lineRule="auto"/>
        <w:jc w:val="both"/>
      </w:pPr>
    </w:p>
    <w:p w14:paraId="7F9CE117" w14:textId="2BDA02A8" w:rsidR="008328BB" w:rsidRPr="00A172C0" w:rsidRDefault="008328BB" w:rsidP="00854415">
      <w:pPr>
        <w:spacing w:line="360" w:lineRule="auto"/>
        <w:jc w:val="both"/>
        <w:rPr>
          <w:b/>
          <w:bCs/>
        </w:rPr>
      </w:pPr>
      <w:r w:rsidRPr="00A172C0">
        <w:rPr>
          <w:b/>
          <w:bCs/>
        </w:rPr>
        <w:t>T</w:t>
      </w:r>
      <w:r w:rsidR="0067695E" w:rsidRPr="00A172C0">
        <w:rPr>
          <w:b/>
          <w:bCs/>
        </w:rPr>
        <w:t>able</w:t>
      </w:r>
      <w:r w:rsidR="004869DB">
        <w:rPr>
          <w:b/>
          <w:bCs/>
        </w:rPr>
        <w:t xml:space="preserve"> 4.</w:t>
      </w:r>
      <w:r w:rsidR="00A172C0" w:rsidRPr="00A172C0">
        <w:rPr>
          <w:b/>
          <w:bCs/>
        </w:rPr>
        <w:t>2</w:t>
      </w:r>
      <w:r w:rsidRPr="00A172C0">
        <w:rPr>
          <w:b/>
          <w:bCs/>
        </w:rPr>
        <w:t>: Reasons for considering Attrition (Percentage of Respondents)</w:t>
      </w:r>
    </w:p>
    <w:p w14:paraId="7142AE79" w14:textId="1F793C9F" w:rsidR="008328BB" w:rsidRDefault="008328BB" w:rsidP="00854415">
      <w:pPr>
        <w:spacing w:line="360" w:lineRule="auto"/>
        <w:jc w:val="both"/>
      </w:pPr>
    </w:p>
    <w:tbl>
      <w:tblPr>
        <w:tblStyle w:val="TableGrid"/>
        <w:tblW w:w="0" w:type="auto"/>
        <w:tblLook w:val="04A0" w:firstRow="1" w:lastRow="0" w:firstColumn="1" w:lastColumn="0" w:noHBand="0" w:noVBand="1"/>
      </w:tblPr>
      <w:tblGrid>
        <w:gridCol w:w="3325"/>
        <w:gridCol w:w="2205"/>
        <w:gridCol w:w="2765"/>
      </w:tblGrid>
      <w:tr w:rsidR="0067695E" w14:paraId="4ED51D8F" w14:textId="574299EE" w:rsidTr="0067695E">
        <w:tc>
          <w:tcPr>
            <w:tcW w:w="3325" w:type="dxa"/>
            <w:shd w:val="clear" w:color="auto" w:fill="D9E2F3" w:themeFill="accent1" w:themeFillTint="33"/>
          </w:tcPr>
          <w:p w14:paraId="03EBA230" w14:textId="6E82AC55" w:rsidR="0067695E" w:rsidRDefault="0067695E" w:rsidP="00854415">
            <w:pPr>
              <w:spacing w:line="360" w:lineRule="auto"/>
              <w:jc w:val="both"/>
            </w:pPr>
            <w:r>
              <w:t>Reasons for Attrition</w:t>
            </w:r>
          </w:p>
        </w:tc>
        <w:tc>
          <w:tcPr>
            <w:tcW w:w="2205" w:type="dxa"/>
            <w:shd w:val="clear" w:color="auto" w:fill="D9E2F3" w:themeFill="accent1" w:themeFillTint="33"/>
          </w:tcPr>
          <w:p w14:paraId="01B9C55C" w14:textId="50AEEAF3" w:rsidR="0067695E" w:rsidRDefault="0067695E" w:rsidP="00A85F1B">
            <w:pPr>
              <w:spacing w:line="360" w:lineRule="auto"/>
              <w:jc w:val="center"/>
            </w:pPr>
            <w:r>
              <w:t>Count</w:t>
            </w:r>
          </w:p>
        </w:tc>
        <w:tc>
          <w:tcPr>
            <w:tcW w:w="2765" w:type="dxa"/>
            <w:shd w:val="clear" w:color="auto" w:fill="D9E2F3" w:themeFill="accent1" w:themeFillTint="33"/>
          </w:tcPr>
          <w:p w14:paraId="31182CEF" w14:textId="31564D29" w:rsidR="0067695E" w:rsidRDefault="0067695E" w:rsidP="00A85F1B">
            <w:pPr>
              <w:spacing w:line="360" w:lineRule="auto"/>
              <w:jc w:val="center"/>
            </w:pPr>
            <w:r>
              <w:t>Percentage</w:t>
            </w:r>
          </w:p>
        </w:tc>
      </w:tr>
      <w:tr w:rsidR="0067695E" w14:paraId="448423C4" w14:textId="07808EC4" w:rsidTr="0067695E">
        <w:tc>
          <w:tcPr>
            <w:tcW w:w="3325" w:type="dxa"/>
          </w:tcPr>
          <w:p w14:paraId="60DBC733" w14:textId="21369939" w:rsidR="0067695E" w:rsidRDefault="0067695E" w:rsidP="00854415">
            <w:pPr>
              <w:spacing w:line="360" w:lineRule="auto"/>
              <w:jc w:val="both"/>
            </w:pPr>
            <w:r>
              <w:t>Low Salary</w:t>
            </w:r>
          </w:p>
        </w:tc>
        <w:tc>
          <w:tcPr>
            <w:tcW w:w="2205" w:type="dxa"/>
          </w:tcPr>
          <w:p w14:paraId="6A75CE9C" w14:textId="109F51D2" w:rsidR="0067695E" w:rsidRDefault="0067695E" w:rsidP="00A85F1B">
            <w:pPr>
              <w:spacing w:line="360" w:lineRule="auto"/>
              <w:jc w:val="center"/>
            </w:pPr>
            <w:r>
              <w:t>163</w:t>
            </w:r>
          </w:p>
        </w:tc>
        <w:tc>
          <w:tcPr>
            <w:tcW w:w="2765" w:type="dxa"/>
          </w:tcPr>
          <w:p w14:paraId="69F1A2AF" w14:textId="2FCE387E" w:rsidR="0067695E" w:rsidRDefault="0067695E" w:rsidP="00A85F1B">
            <w:pPr>
              <w:spacing w:line="360" w:lineRule="auto"/>
              <w:jc w:val="center"/>
            </w:pPr>
            <w:r>
              <w:t>43.1 %</w:t>
            </w:r>
          </w:p>
        </w:tc>
      </w:tr>
      <w:tr w:rsidR="0067695E" w14:paraId="693D6A44" w14:textId="75FAF73A" w:rsidTr="0067695E">
        <w:tc>
          <w:tcPr>
            <w:tcW w:w="3325" w:type="dxa"/>
          </w:tcPr>
          <w:p w14:paraId="1C5D0207" w14:textId="672E157B" w:rsidR="0067695E" w:rsidRDefault="00C42D67" w:rsidP="00854415">
            <w:pPr>
              <w:spacing w:line="360" w:lineRule="auto"/>
              <w:jc w:val="both"/>
            </w:pPr>
            <w:r>
              <w:t>Lack of Career Development</w:t>
            </w:r>
          </w:p>
        </w:tc>
        <w:tc>
          <w:tcPr>
            <w:tcW w:w="2205" w:type="dxa"/>
          </w:tcPr>
          <w:p w14:paraId="372388A1" w14:textId="432D4797" w:rsidR="0067695E" w:rsidRDefault="0067695E" w:rsidP="00A85F1B">
            <w:pPr>
              <w:spacing w:line="360" w:lineRule="auto"/>
              <w:jc w:val="center"/>
            </w:pPr>
            <w:r>
              <w:t>112</w:t>
            </w:r>
          </w:p>
        </w:tc>
        <w:tc>
          <w:tcPr>
            <w:tcW w:w="2765" w:type="dxa"/>
          </w:tcPr>
          <w:p w14:paraId="37EB5C3D" w14:textId="2E2DA544" w:rsidR="0067695E" w:rsidRDefault="0067695E" w:rsidP="00A85F1B">
            <w:pPr>
              <w:spacing w:line="360" w:lineRule="auto"/>
              <w:jc w:val="center"/>
            </w:pPr>
            <w:r>
              <w:t>62.7 %</w:t>
            </w:r>
          </w:p>
        </w:tc>
      </w:tr>
      <w:tr w:rsidR="0067695E" w14:paraId="3206FCCF" w14:textId="5B3E66DA" w:rsidTr="0067695E">
        <w:tc>
          <w:tcPr>
            <w:tcW w:w="3325" w:type="dxa"/>
          </w:tcPr>
          <w:p w14:paraId="7422B47A" w14:textId="224B1970" w:rsidR="0067695E" w:rsidRDefault="0067695E" w:rsidP="00854415">
            <w:pPr>
              <w:spacing w:line="360" w:lineRule="auto"/>
              <w:jc w:val="both"/>
            </w:pPr>
            <w:r>
              <w:t>Stressful Work Environment</w:t>
            </w:r>
          </w:p>
        </w:tc>
        <w:tc>
          <w:tcPr>
            <w:tcW w:w="2205" w:type="dxa"/>
          </w:tcPr>
          <w:p w14:paraId="72729D3C" w14:textId="2EFA4DE2" w:rsidR="0067695E" w:rsidRDefault="0067695E" w:rsidP="00A85F1B">
            <w:pPr>
              <w:spacing w:line="360" w:lineRule="auto"/>
              <w:jc w:val="center"/>
            </w:pPr>
            <w:r>
              <w:t>81</w:t>
            </w:r>
          </w:p>
        </w:tc>
        <w:tc>
          <w:tcPr>
            <w:tcW w:w="2765" w:type="dxa"/>
          </w:tcPr>
          <w:p w14:paraId="03FC991C" w14:textId="05ABFE73" w:rsidR="0067695E" w:rsidRDefault="0067695E" w:rsidP="00A85F1B">
            <w:pPr>
              <w:spacing w:line="360" w:lineRule="auto"/>
              <w:jc w:val="center"/>
            </w:pPr>
            <w:r>
              <w:t>31.2 %</w:t>
            </w:r>
          </w:p>
        </w:tc>
      </w:tr>
      <w:tr w:rsidR="0067695E" w14:paraId="40842CEA" w14:textId="0C8A6778" w:rsidTr="0067695E">
        <w:tc>
          <w:tcPr>
            <w:tcW w:w="3325" w:type="dxa"/>
          </w:tcPr>
          <w:p w14:paraId="511D6E56" w14:textId="0C9DC3D6" w:rsidR="0067695E" w:rsidRDefault="0067695E" w:rsidP="00854415">
            <w:pPr>
              <w:spacing w:line="360" w:lineRule="auto"/>
              <w:jc w:val="both"/>
            </w:pPr>
            <w:r>
              <w:t>Poor Work – Life Balance</w:t>
            </w:r>
          </w:p>
        </w:tc>
        <w:tc>
          <w:tcPr>
            <w:tcW w:w="2205" w:type="dxa"/>
          </w:tcPr>
          <w:p w14:paraId="711EAA9D" w14:textId="592A4E82" w:rsidR="0067695E" w:rsidRDefault="0067695E" w:rsidP="00A85F1B">
            <w:pPr>
              <w:spacing w:line="360" w:lineRule="auto"/>
              <w:jc w:val="center"/>
            </w:pPr>
            <w:r>
              <w:t>66</w:t>
            </w:r>
          </w:p>
        </w:tc>
        <w:tc>
          <w:tcPr>
            <w:tcW w:w="2765" w:type="dxa"/>
          </w:tcPr>
          <w:p w14:paraId="34B02516" w14:textId="6AC2D221" w:rsidR="0067695E" w:rsidRDefault="0067695E" w:rsidP="00A85F1B">
            <w:pPr>
              <w:spacing w:line="360" w:lineRule="auto"/>
              <w:jc w:val="center"/>
            </w:pPr>
            <w:r>
              <w:t>25.4 %</w:t>
            </w:r>
          </w:p>
        </w:tc>
      </w:tr>
      <w:tr w:rsidR="0067695E" w14:paraId="3AD94F0A" w14:textId="648B8333" w:rsidTr="0067695E">
        <w:tc>
          <w:tcPr>
            <w:tcW w:w="3325" w:type="dxa"/>
          </w:tcPr>
          <w:p w14:paraId="29BBEBCB" w14:textId="2131060E" w:rsidR="0067695E" w:rsidRDefault="0067695E" w:rsidP="00854415">
            <w:pPr>
              <w:spacing w:line="360" w:lineRule="auto"/>
              <w:jc w:val="both"/>
            </w:pPr>
            <w:r>
              <w:t>Lack of Recognition</w:t>
            </w:r>
          </w:p>
        </w:tc>
        <w:tc>
          <w:tcPr>
            <w:tcW w:w="2205" w:type="dxa"/>
          </w:tcPr>
          <w:p w14:paraId="29519BF8" w14:textId="65303F30" w:rsidR="0067695E" w:rsidRDefault="0067695E" w:rsidP="00A85F1B">
            <w:pPr>
              <w:spacing w:line="360" w:lineRule="auto"/>
              <w:jc w:val="center"/>
            </w:pPr>
            <w:r>
              <w:t>55</w:t>
            </w:r>
          </w:p>
        </w:tc>
        <w:tc>
          <w:tcPr>
            <w:tcW w:w="2765" w:type="dxa"/>
          </w:tcPr>
          <w:p w14:paraId="57351CEF" w14:textId="6B5909C9" w:rsidR="0067695E" w:rsidRDefault="0067695E" w:rsidP="00A85F1B">
            <w:pPr>
              <w:spacing w:line="360" w:lineRule="auto"/>
              <w:jc w:val="center"/>
            </w:pPr>
            <w:r>
              <w:t>21.2 %</w:t>
            </w:r>
          </w:p>
        </w:tc>
      </w:tr>
    </w:tbl>
    <w:p w14:paraId="09176466" w14:textId="6712500A" w:rsidR="0067695E" w:rsidRDefault="00AC11EB" w:rsidP="00854415">
      <w:pPr>
        <w:spacing w:line="360" w:lineRule="auto"/>
        <w:jc w:val="both"/>
      </w:pPr>
      <w:r>
        <w:t>Source: Survey data, 2024</w:t>
      </w:r>
    </w:p>
    <w:p w14:paraId="21EC05FA" w14:textId="77777777" w:rsidR="00AC11EB" w:rsidRDefault="00AC11EB" w:rsidP="00854415">
      <w:pPr>
        <w:spacing w:line="360" w:lineRule="auto"/>
        <w:jc w:val="both"/>
        <w:rPr>
          <w:b/>
          <w:bCs/>
        </w:rPr>
      </w:pPr>
    </w:p>
    <w:p w14:paraId="76AE1F2F" w14:textId="77777777" w:rsidR="00AC11EB" w:rsidRDefault="00AC11EB" w:rsidP="00854415">
      <w:pPr>
        <w:spacing w:line="360" w:lineRule="auto"/>
        <w:jc w:val="both"/>
        <w:rPr>
          <w:b/>
          <w:bCs/>
        </w:rPr>
      </w:pPr>
    </w:p>
    <w:p w14:paraId="10EF4656" w14:textId="77777777" w:rsidR="00AC11EB" w:rsidRDefault="00AC11EB" w:rsidP="00854415">
      <w:pPr>
        <w:spacing w:line="360" w:lineRule="auto"/>
        <w:jc w:val="both"/>
        <w:rPr>
          <w:b/>
          <w:bCs/>
        </w:rPr>
      </w:pPr>
    </w:p>
    <w:p w14:paraId="466A1940" w14:textId="77777777" w:rsidR="00AC11EB" w:rsidRDefault="00AC11EB" w:rsidP="00854415">
      <w:pPr>
        <w:spacing w:line="360" w:lineRule="auto"/>
        <w:jc w:val="both"/>
        <w:rPr>
          <w:b/>
          <w:bCs/>
        </w:rPr>
      </w:pPr>
    </w:p>
    <w:p w14:paraId="6F577514" w14:textId="77777777" w:rsidR="00AC11EB" w:rsidRDefault="00AC11EB" w:rsidP="00854415">
      <w:pPr>
        <w:spacing w:line="360" w:lineRule="auto"/>
        <w:jc w:val="both"/>
        <w:rPr>
          <w:b/>
          <w:bCs/>
        </w:rPr>
      </w:pPr>
    </w:p>
    <w:p w14:paraId="09336F63" w14:textId="77777777" w:rsidR="00AC11EB" w:rsidRDefault="00AC11EB" w:rsidP="00854415">
      <w:pPr>
        <w:spacing w:line="360" w:lineRule="auto"/>
        <w:jc w:val="both"/>
        <w:rPr>
          <w:b/>
          <w:bCs/>
        </w:rPr>
      </w:pPr>
    </w:p>
    <w:p w14:paraId="1544EAD4" w14:textId="77777777" w:rsidR="00AC11EB" w:rsidRDefault="00AC11EB" w:rsidP="00854415">
      <w:pPr>
        <w:spacing w:line="360" w:lineRule="auto"/>
        <w:jc w:val="both"/>
        <w:rPr>
          <w:b/>
          <w:bCs/>
        </w:rPr>
      </w:pPr>
    </w:p>
    <w:p w14:paraId="0FF193E5" w14:textId="77777777" w:rsidR="00AC11EB" w:rsidRDefault="00AC11EB" w:rsidP="00854415">
      <w:pPr>
        <w:spacing w:line="360" w:lineRule="auto"/>
        <w:jc w:val="both"/>
        <w:rPr>
          <w:b/>
          <w:bCs/>
        </w:rPr>
      </w:pPr>
    </w:p>
    <w:p w14:paraId="41C3799B" w14:textId="77777777" w:rsidR="00AC11EB" w:rsidRDefault="00AC11EB" w:rsidP="00854415">
      <w:pPr>
        <w:spacing w:line="360" w:lineRule="auto"/>
        <w:jc w:val="both"/>
        <w:rPr>
          <w:b/>
          <w:bCs/>
        </w:rPr>
      </w:pPr>
    </w:p>
    <w:p w14:paraId="45836C3C" w14:textId="6B2AEB14" w:rsidR="00C42D67" w:rsidRPr="00A172C0" w:rsidRDefault="00C42D67" w:rsidP="00854415">
      <w:pPr>
        <w:spacing w:line="360" w:lineRule="auto"/>
        <w:jc w:val="both"/>
        <w:rPr>
          <w:b/>
          <w:bCs/>
        </w:rPr>
      </w:pPr>
      <w:r w:rsidRPr="00A172C0">
        <w:rPr>
          <w:b/>
          <w:bCs/>
        </w:rPr>
        <w:t>Figure</w:t>
      </w:r>
      <w:r w:rsidR="00A172C0" w:rsidRPr="00A172C0">
        <w:rPr>
          <w:b/>
          <w:bCs/>
        </w:rPr>
        <w:t>3</w:t>
      </w:r>
      <w:r w:rsidRPr="00A172C0">
        <w:rPr>
          <w:b/>
          <w:bCs/>
        </w:rPr>
        <w:t xml:space="preserve">: Reasons for Considering Attrition </w:t>
      </w:r>
    </w:p>
    <w:p w14:paraId="4F085085" w14:textId="77777777" w:rsidR="00C42D67" w:rsidRDefault="00C42D67" w:rsidP="00854415">
      <w:pPr>
        <w:spacing w:line="360" w:lineRule="auto"/>
        <w:jc w:val="both"/>
      </w:pPr>
    </w:p>
    <w:p w14:paraId="518BBF39" w14:textId="33FC7B8E" w:rsidR="008328BB" w:rsidRDefault="00E72579" w:rsidP="00854415">
      <w:pPr>
        <w:spacing w:line="360" w:lineRule="auto"/>
        <w:jc w:val="both"/>
      </w:pPr>
      <w:r>
        <w:rPr>
          <w:noProof/>
          <w:lang w:eastAsia="zh-TW" w:bidi="ar-SA"/>
        </w:rPr>
        <w:drawing>
          <wp:inline distT="0" distB="0" distL="0" distR="0" wp14:anchorId="781CC69B" wp14:editId="2876AFFD">
            <wp:extent cx="4984750" cy="189865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0742125" w14:textId="6944FCDC" w:rsidR="00C42D67" w:rsidRDefault="00C42D67" w:rsidP="00854415">
      <w:pPr>
        <w:spacing w:line="360" w:lineRule="auto"/>
        <w:jc w:val="both"/>
      </w:pPr>
      <w:r>
        <w:t>Interpretation: The primary reasons for attrition, as indicated in the data, are the lack of career development opportunities, cited by 62.70% of respondents, and low salary and benefits, reported by 43.10%. These are followed by a stressful work environment, which was identified by 31.20% of participants as a contributing factor.</w:t>
      </w:r>
    </w:p>
    <w:p w14:paraId="16A57045" w14:textId="77777777" w:rsidR="00C42D67" w:rsidRDefault="00C42D67" w:rsidP="00854415">
      <w:pPr>
        <w:spacing w:line="360" w:lineRule="auto"/>
        <w:jc w:val="both"/>
      </w:pPr>
    </w:p>
    <w:p w14:paraId="55E67E2E" w14:textId="11B984CD" w:rsidR="00C42D67" w:rsidRDefault="00C42D67" w:rsidP="00854415">
      <w:pPr>
        <w:spacing w:line="360" w:lineRule="auto"/>
        <w:jc w:val="both"/>
      </w:pPr>
    </w:p>
    <w:p w14:paraId="15285AA2" w14:textId="7ECDC54B" w:rsidR="00C42D67" w:rsidRPr="00A172C0" w:rsidRDefault="00C42D67" w:rsidP="00854415">
      <w:pPr>
        <w:spacing w:line="360" w:lineRule="auto"/>
        <w:jc w:val="both"/>
        <w:rPr>
          <w:b/>
          <w:bCs/>
        </w:rPr>
      </w:pPr>
      <w:r w:rsidRPr="00A172C0">
        <w:rPr>
          <w:b/>
          <w:bCs/>
        </w:rPr>
        <w:t>Table</w:t>
      </w:r>
      <w:r w:rsidR="00A172C0" w:rsidRPr="00A172C0">
        <w:rPr>
          <w:b/>
          <w:bCs/>
        </w:rPr>
        <w:t>3</w:t>
      </w:r>
      <w:r w:rsidRPr="00A172C0">
        <w:rPr>
          <w:b/>
          <w:bCs/>
        </w:rPr>
        <w:t>: Ranking of Effective Retention Strategies (Mean Value on 1-5 scales, 1- most important, 5- least important)</w:t>
      </w:r>
    </w:p>
    <w:p w14:paraId="67F50BFE" w14:textId="77777777" w:rsidR="00C42D67" w:rsidRDefault="00C42D67" w:rsidP="00854415">
      <w:pPr>
        <w:spacing w:line="360" w:lineRule="auto"/>
        <w:jc w:val="both"/>
      </w:pPr>
    </w:p>
    <w:tbl>
      <w:tblPr>
        <w:tblStyle w:val="TableGrid"/>
        <w:tblW w:w="8408" w:type="dxa"/>
        <w:tblLook w:val="04A0" w:firstRow="1" w:lastRow="0" w:firstColumn="1" w:lastColumn="0" w:noHBand="0" w:noVBand="1"/>
      </w:tblPr>
      <w:tblGrid>
        <w:gridCol w:w="4204"/>
        <w:gridCol w:w="4204"/>
      </w:tblGrid>
      <w:tr w:rsidR="00C42D67" w14:paraId="0E6E2F1F" w14:textId="77777777" w:rsidTr="00C42D67">
        <w:trPr>
          <w:trHeight w:val="211"/>
        </w:trPr>
        <w:tc>
          <w:tcPr>
            <w:tcW w:w="4204" w:type="dxa"/>
            <w:shd w:val="clear" w:color="auto" w:fill="D9E2F3" w:themeFill="accent1" w:themeFillTint="33"/>
          </w:tcPr>
          <w:p w14:paraId="05DD0E9B" w14:textId="25A8A125" w:rsidR="00C42D67" w:rsidRDefault="00C42D67" w:rsidP="00854415">
            <w:pPr>
              <w:spacing w:line="360" w:lineRule="auto"/>
              <w:jc w:val="both"/>
            </w:pPr>
            <w:r>
              <w:t>Effective Retention Strategies</w:t>
            </w:r>
          </w:p>
        </w:tc>
        <w:tc>
          <w:tcPr>
            <w:tcW w:w="4204" w:type="dxa"/>
            <w:shd w:val="clear" w:color="auto" w:fill="D9E2F3" w:themeFill="accent1" w:themeFillTint="33"/>
          </w:tcPr>
          <w:p w14:paraId="0C861206" w14:textId="77777777" w:rsidR="00C42D67" w:rsidRDefault="00C42D67" w:rsidP="00A85F1B">
            <w:pPr>
              <w:spacing w:line="360" w:lineRule="auto"/>
              <w:jc w:val="center"/>
            </w:pPr>
            <w:r>
              <w:t>Mean Value</w:t>
            </w:r>
          </w:p>
        </w:tc>
      </w:tr>
      <w:tr w:rsidR="00C42D67" w14:paraId="66431CE7" w14:textId="77777777" w:rsidTr="00C42D67">
        <w:trPr>
          <w:trHeight w:val="211"/>
        </w:trPr>
        <w:tc>
          <w:tcPr>
            <w:tcW w:w="4204" w:type="dxa"/>
          </w:tcPr>
          <w:p w14:paraId="341281EB" w14:textId="0DB0DB37" w:rsidR="00C42D67" w:rsidRDefault="00C42D67" w:rsidP="00854415">
            <w:pPr>
              <w:spacing w:line="360" w:lineRule="auto"/>
              <w:jc w:val="both"/>
            </w:pPr>
            <w:r>
              <w:t>Improved Salary &amp; Benefits</w:t>
            </w:r>
          </w:p>
        </w:tc>
        <w:tc>
          <w:tcPr>
            <w:tcW w:w="4204" w:type="dxa"/>
          </w:tcPr>
          <w:p w14:paraId="450EDD0D" w14:textId="057B0988" w:rsidR="00C42D67" w:rsidRDefault="00C42D67" w:rsidP="00A85F1B">
            <w:pPr>
              <w:spacing w:line="360" w:lineRule="auto"/>
              <w:jc w:val="center"/>
            </w:pPr>
            <w:r>
              <w:t>2.78</w:t>
            </w:r>
          </w:p>
        </w:tc>
      </w:tr>
      <w:tr w:rsidR="00C42D67" w14:paraId="073BDB4A" w14:textId="77777777" w:rsidTr="00C42D67">
        <w:trPr>
          <w:trHeight w:val="204"/>
        </w:trPr>
        <w:tc>
          <w:tcPr>
            <w:tcW w:w="4204" w:type="dxa"/>
          </w:tcPr>
          <w:p w14:paraId="37B8BA50" w14:textId="5B9016AB" w:rsidR="00C42D67" w:rsidRDefault="00C42D67" w:rsidP="00854415">
            <w:pPr>
              <w:spacing w:line="360" w:lineRule="auto"/>
              <w:jc w:val="both"/>
            </w:pPr>
            <w:r>
              <w:t>Career Development</w:t>
            </w:r>
          </w:p>
        </w:tc>
        <w:tc>
          <w:tcPr>
            <w:tcW w:w="4204" w:type="dxa"/>
          </w:tcPr>
          <w:p w14:paraId="44D05439" w14:textId="6D49BF23" w:rsidR="00C42D67" w:rsidRDefault="00C42D67" w:rsidP="00A85F1B">
            <w:pPr>
              <w:spacing w:line="360" w:lineRule="auto"/>
              <w:jc w:val="center"/>
            </w:pPr>
            <w:r>
              <w:t>2.97</w:t>
            </w:r>
          </w:p>
        </w:tc>
      </w:tr>
      <w:tr w:rsidR="00C42D67" w14:paraId="3BA6B272" w14:textId="77777777" w:rsidTr="00C42D67">
        <w:trPr>
          <w:trHeight w:val="211"/>
        </w:trPr>
        <w:tc>
          <w:tcPr>
            <w:tcW w:w="4204" w:type="dxa"/>
          </w:tcPr>
          <w:p w14:paraId="1E584B6D" w14:textId="47248684" w:rsidR="00C42D67" w:rsidRDefault="00C42D67" w:rsidP="00854415">
            <w:pPr>
              <w:spacing w:line="360" w:lineRule="auto"/>
              <w:jc w:val="both"/>
            </w:pPr>
            <w:r>
              <w:t>Recognition Programs</w:t>
            </w:r>
          </w:p>
        </w:tc>
        <w:tc>
          <w:tcPr>
            <w:tcW w:w="4204" w:type="dxa"/>
          </w:tcPr>
          <w:p w14:paraId="3C524826" w14:textId="186DD7A8" w:rsidR="00C42D67" w:rsidRDefault="00C42D67" w:rsidP="00A85F1B">
            <w:pPr>
              <w:spacing w:line="360" w:lineRule="auto"/>
              <w:jc w:val="center"/>
            </w:pPr>
            <w:r>
              <w:t>2.98</w:t>
            </w:r>
          </w:p>
        </w:tc>
      </w:tr>
      <w:tr w:rsidR="00C42D67" w14:paraId="5501A294" w14:textId="77777777" w:rsidTr="00C42D67">
        <w:trPr>
          <w:trHeight w:val="211"/>
        </w:trPr>
        <w:tc>
          <w:tcPr>
            <w:tcW w:w="4204" w:type="dxa"/>
          </w:tcPr>
          <w:p w14:paraId="051894B0" w14:textId="1C9A64F5" w:rsidR="00C42D67" w:rsidRDefault="00C42D67" w:rsidP="00854415">
            <w:pPr>
              <w:spacing w:line="360" w:lineRule="auto"/>
              <w:jc w:val="both"/>
            </w:pPr>
            <w:r>
              <w:t>Learning &amp; Development Opportunities</w:t>
            </w:r>
          </w:p>
        </w:tc>
        <w:tc>
          <w:tcPr>
            <w:tcW w:w="4204" w:type="dxa"/>
          </w:tcPr>
          <w:p w14:paraId="1B0CCC2D" w14:textId="2AAA77BF" w:rsidR="00C42D67" w:rsidRDefault="00C42D67" w:rsidP="00A85F1B">
            <w:pPr>
              <w:spacing w:line="360" w:lineRule="auto"/>
              <w:jc w:val="center"/>
            </w:pPr>
            <w:r>
              <w:t>3.10</w:t>
            </w:r>
          </w:p>
        </w:tc>
      </w:tr>
      <w:tr w:rsidR="00C42D67" w14:paraId="03BABFEB" w14:textId="77777777" w:rsidTr="00C42D67">
        <w:trPr>
          <w:trHeight w:val="211"/>
        </w:trPr>
        <w:tc>
          <w:tcPr>
            <w:tcW w:w="4204" w:type="dxa"/>
          </w:tcPr>
          <w:p w14:paraId="0EA672A7" w14:textId="50C68A4B" w:rsidR="00C42D67" w:rsidRDefault="00C42D67" w:rsidP="00854415">
            <w:pPr>
              <w:spacing w:line="360" w:lineRule="auto"/>
              <w:jc w:val="both"/>
            </w:pPr>
            <w:r>
              <w:t>Flexible Work Arrangement</w:t>
            </w:r>
          </w:p>
        </w:tc>
        <w:tc>
          <w:tcPr>
            <w:tcW w:w="4204" w:type="dxa"/>
          </w:tcPr>
          <w:p w14:paraId="22892E1C" w14:textId="0D4C11F3" w:rsidR="00C42D67" w:rsidRDefault="00C42D67" w:rsidP="00A85F1B">
            <w:pPr>
              <w:spacing w:line="360" w:lineRule="auto"/>
              <w:jc w:val="center"/>
            </w:pPr>
            <w:r>
              <w:t>3.15</w:t>
            </w:r>
          </w:p>
        </w:tc>
      </w:tr>
    </w:tbl>
    <w:p w14:paraId="52E8D185" w14:textId="756713BA" w:rsidR="00C42D67" w:rsidRDefault="00C42D67" w:rsidP="00854415">
      <w:pPr>
        <w:spacing w:line="360" w:lineRule="auto"/>
        <w:jc w:val="both"/>
        <w:rPr>
          <w:b/>
          <w:sz w:val="28"/>
        </w:rPr>
      </w:pPr>
    </w:p>
    <w:p w14:paraId="2E3570DB" w14:textId="0D5D6077" w:rsidR="00A172C0" w:rsidRDefault="00AC11EB" w:rsidP="00854415">
      <w:pPr>
        <w:spacing w:line="360" w:lineRule="auto"/>
        <w:jc w:val="both"/>
      </w:pPr>
      <w:r>
        <w:t>Source: Survey data, 2024</w:t>
      </w:r>
    </w:p>
    <w:p w14:paraId="2F9206BC" w14:textId="77777777" w:rsidR="00A172C0" w:rsidRDefault="00A172C0" w:rsidP="00854415">
      <w:pPr>
        <w:spacing w:line="360" w:lineRule="auto"/>
        <w:jc w:val="both"/>
      </w:pPr>
    </w:p>
    <w:p w14:paraId="687D4AC4" w14:textId="77777777" w:rsidR="00A172C0" w:rsidRDefault="00A172C0" w:rsidP="00854415">
      <w:pPr>
        <w:spacing w:line="360" w:lineRule="auto"/>
        <w:jc w:val="both"/>
      </w:pPr>
    </w:p>
    <w:p w14:paraId="7A6C3072" w14:textId="77777777" w:rsidR="00A172C0" w:rsidRDefault="00A172C0" w:rsidP="00854415">
      <w:pPr>
        <w:spacing w:line="360" w:lineRule="auto"/>
        <w:jc w:val="both"/>
      </w:pPr>
    </w:p>
    <w:p w14:paraId="222D04D8" w14:textId="77777777" w:rsidR="00A172C0" w:rsidRDefault="00A172C0" w:rsidP="00854415">
      <w:pPr>
        <w:spacing w:line="360" w:lineRule="auto"/>
        <w:jc w:val="both"/>
      </w:pPr>
    </w:p>
    <w:p w14:paraId="71F06BD6" w14:textId="77777777" w:rsidR="00A172C0" w:rsidRDefault="00A172C0" w:rsidP="00854415">
      <w:pPr>
        <w:spacing w:line="360" w:lineRule="auto"/>
        <w:jc w:val="both"/>
      </w:pPr>
    </w:p>
    <w:p w14:paraId="32BAFEC0" w14:textId="61D40820" w:rsidR="00A172C0" w:rsidRDefault="00A172C0" w:rsidP="00854415">
      <w:pPr>
        <w:spacing w:line="360" w:lineRule="auto"/>
        <w:jc w:val="both"/>
      </w:pPr>
    </w:p>
    <w:p w14:paraId="4AA22E20" w14:textId="1850975A" w:rsidR="00A172C0" w:rsidRPr="00A172C0" w:rsidRDefault="00C42D67" w:rsidP="00854415">
      <w:pPr>
        <w:spacing w:line="360" w:lineRule="auto"/>
        <w:jc w:val="both"/>
        <w:rPr>
          <w:b/>
          <w:bCs/>
        </w:rPr>
      </w:pPr>
      <w:r w:rsidRPr="00A172C0">
        <w:rPr>
          <w:b/>
          <w:bCs/>
        </w:rPr>
        <w:lastRenderedPageBreak/>
        <w:t>Figure</w:t>
      </w:r>
      <w:r w:rsidR="00A172C0" w:rsidRPr="00A172C0">
        <w:rPr>
          <w:b/>
          <w:bCs/>
        </w:rPr>
        <w:t>4</w:t>
      </w:r>
      <w:r w:rsidRPr="00A172C0">
        <w:rPr>
          <w:b/>
          <w:bCs/>
        </w:rPr>
        <w:t>:  Ranking of Effective Retention Strategies</w:t>
      </w:r>
    </w:p>
    <w:p w14:paraId="0E6CACA0" w14:textId="017A447D" w:rsidR="00C42D67" w:rsidRDefault="00C42D67" w:rsidP="00854415">
      <w:pPr>
        <w:spacing w:line="360" w:lineRule="auto"/>
        <w:jc w:val="both"/>
      </w:pPr>
      <w:r>
        <w:rPr>
          <w:noProof/>
          <w:lang w:eastAsia="zh-TW" w:bidi="ar-SA"/>
        </w:rPr>
        <w:drawing>
          <wp:inline distT="0" distB="0" distL="0" distR="0" wp14:anchorId="0AE2B18B" wp14:editId="3F201DB2">
            <wp:extent cx="4991100" cy="2444750"/>
            <wp:effectExtent l="0" t="0" r="0" b="1270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7E8F7C8" w14:textId="77777777" w:rsidR="00681978" w:rsidRDefault="00681978" w:rsidP="00854415">
      <w:pPr>
        <w:spacing w:line="360" w:lineRule="auto"/>
        <w:jc w:val="both"/>
      </w:pPr>
    </w:p>
    <w:p w14:paraId="6EB6B94F" w14:textId="0EBDF191" w:rsidR="00C42D67" w:rsidRDefault="00C42D67" w:rsidP="00854415">
      <w:pPr>
        <w:spacing w:line="360" w:lineRule="auto"/>
        <w:jc w:val="both"/>
      </w:pPr>
      <w:r>
        <w:t>Interpretation: Improved salary and benefits, with a mean score of 2.78, are identified as the most effective retention strategy. This is closely followed by career development opportunities, scoring 2.97, and recognition programs, with a mean score of 2.98. These findings suggest that financial incentives, professional growth, and acknowledgment of employee contributions are key factors in enhancing retention efforts.</w:t>
      </w:r>
    </w:p>
    <w:p w14:paraId="6809A6C6" w14:textId="60B03742" w:rsidR="00C42D67" w:rsidRDefault="00C42D67" w:rsidP="00854415">
      <w:pPr>
        <w:spacing w:line="360" w:lineRule="auto"/>
        <w:jc w:val="both"/>
      </w:pPr>
    </w:p>
    <w:p w14:paraId="6344B657" w14:textId="1FC13491" w:rsidR="00C42D67" w:rsidRPr="00A172C0" w:rsidRDefault="00C42D67" w:rsidP="00854415">
      <w:pPr>
        <w:spacing w:line="360" w:lineRule="auto"/>
        <w:jc w:val="both"/>
        <w:rPr>
          <w:b/>
          <w:bCs/>
        </w:rPr>
      </w:pPr>
      <w:r w:rsidRPr="00A172C0">
        <w:rPr>
          <w:b/>
          <w:bCs/>
        </w:rPr>
        <w:t>Table</w:t>
      </w:r>
      <w:r w:rsidR="00A172C0" w:rsidRPr="00A172C0">
        <w:rPr>
          <w:b/>
          <w:bCs/>
        </w:rPr>
        <w:t xml:space="preserve"> </w:t>
      </w:r>
      <w:r w:rsidR="00D93735">
        <w:rPr>
          <w:b/>
          <w:bCs/>
        </w:rPr>
        <w:t>4.</w:t>
      </w:r>
      <w:r w:rsidR="00A172C0" w:rsidRPr="00A172C0">
        <w:rPr>
          <w:b/>
          <w:bCs/>
        </w:rPr>
        <w:t>4</w:t>
      </w:r>
      <w:r w:rsidRPr="00A172C0">
        <w:rPr>
          <w:b/>
          <w:bCs/>
        </w:rPr>
        <w:t xml:space="preserve">: Effectiveness of current Retentions Strategies (Mean value on 1-5 scales,1- not effective, 5 – most effective) </w:t>
      </w:r>
    </w:p>
    <w:p w14:paraId="1226ED45" w14:textId="77777777" w:rsidR="00681978" w:rsidRDefault="00681978" w:rsidP="00854415">
      <w:pPr>
        <w:spacing w:line="360" w:lineRule="auto"/>
        <w:jc w:val="both"/>
      </w:pPr>
    </w:p>
    <w:tbl>
      <w:tblPr>
        <w:tblStyle w:val="TableGrid"/>
        <w:tblW w:w="8408" w:type="dxa"/>
        <w:tblLook w:val="04A0" w:firstRow="1" w:lastRow="0" w:firstColumn="1" w:lastColumn="0" w:noHBand="0" w:noVBand="1"/>
      </w:tblPr>
      <w:tblGrid>
        <w:gridCol w:w="4204"/>
        <w:gridCol w:w="4204"/>
      </w:tblGrid>
      <w:tr w:rsidR="00C42D67" w14:paraId="77410C25" w14:textId="77777777" w:rsidTr="0057483B">
        <w:trPr>
          <w:trHeight w:val="211"/>
        </w:trPr>
        <w:tc>
          <w:tcPr>
            <w:tcW w:w="4204" w:type="dxa"/>
            <w:shd w:val="clear" w:color="auto" w:fill="D9E2F3" w:themeFill="accent1" w:themeFillTint="33"/>
          </w:tcPr>
          <w:p w14:paraId="4E0DBC6C" w14:textId="5BF11A30" w:rsidR="00C42D67" w:rsidRDefault="00C42D67" w:rsidP="00854415">
            <w:pPr>
              <w:spacing w:line="360" w:lineRule="auto"/>
              <w:jc w:val="both"/>
            </w:pPr>
            <w:r>
              <w:t xml:space="preserve">Effectiveness Rating </w:t>
            </w:r>
          </w:p>
        </w:tc>
        <w:tc>
          <w:tcPr>
            <w:tcW w:w="4204" w:type="dxa"/>
            <w:shd w:val="clear" w:color="auto" w:fill="D9E2F3" w:themeFill="accent1" w:themeFillTint="33"/>
          </w:tcPr>
          <w:p w14:paraId="00026749" w14:textId="77777777" w:rsidR="00C42D67" w:rsidRDefault="00C42D67" w:rsidP="00A85F1B">
            <w:pPr>
              <w:spacing w:line="360" w:lineRule="auto"/>
              <w:jc w:val="center"/>
            </w:pPr>
            <w:r>
              <w:t>Mean Value</w:t>
            </w:r>
          </w:p>
        </w:tc>
      </w:tr>
      <w:tr w:rsidR="00C42D67" w14:paraId="53197ED2" w14:textId="77777777" w:rsidTr="0057483B">
        <w:trPr>
          <w:trHeight w:val="211"/>
        </w:trPr>
        <w:tc>
          <w:tcPr>
            <w:tcW w:w="4204" w:type="dxa"/>
          </w:tcPr>
          <w:p w14:paraId="157BE33A" w14:textId="531B9354" w:rsidR="00C42D67" w:rsidRDefault="00C42D67" w:rsidP="00854415">
            <w:pPr>
              <w:spacing w:line="360" w:lineRule="auto"/>
              <w:jc w:val="both"/>
            </w:pPr>
            <w:r>
              <w:t>Overall Retention Strategies</w:t>
            </w:r>
          </w:p>
        </w:tc>
        <w:tc>
          <w:tcPr>
            <w:tcW w:w="4204" w:type="dxa"/>
          </w:tcPr>
          <w:p w14:paraId="4CC8EC2E" w14:textId="0767894E" w:rsidR="00C42D67" w:rsidRDefault="00C42D67" w:rsidP="00A85F1B">
            <w:pPr>
              <w:spacing w:line="360" w:lineRule="auto"/>
              <w:jc w:val="center"/>
            </w:pPr>
            <w:r>
              <w:t>3.2</w:t>
            </w:r>
          </w:p>
        </w:tc>
      </w:tr>
    </w:tbl>
    <w:p w14:paraId="46BEFE03" w14:textId="77777777" w:rsidR="00C42D67" w:rsidRDefault="00C42D67" w:rsidP="00854415">
      <w:pPr>
        <w:spacing w:line="360" w:lineRule="auto"/>
        <w:jc w:val="both"/>
      </w:pPr>
    </w:p>
    <w:p w14:paraId="3602802F" w14:textId="58733A09" w:rsidR="00C42D67" w:rsidRDefault="00C42D67" w:rsidP="00854415">
      <w:pPr>
        <w:spacing w:line="360" w:lineRule="auto"/>
        <w:jc w:val="both"/>
      </w:pPr>
      <w:r>
        <w:t>Interpretation: The existing retention strategies are viewed as moderately effective, achieving an average score of 3.2. This indicates room for improvement in enhancing the effectiveness of these strategies to better address employee needs and reduce attrition.</w:t>
      </w:r>
    </w:p>
    <w:p w14:paraId="2E0FBD32" w14:textId="77777777" w:rsidR="00681978" w:rsidRDefault="00681978" w:rsidP="00854415">
      <w:pPr>
        <w:spacing w:line="360" w:lineRule="auto"/>
        <w:ind w:left="2160" w:firstLine="720"/>
        <w:jc w:val="both"/>
        <w:rPr>
          <w:b/>
          <w:sz w:val="28"/>
        </w:rPr>
      </w:pPr>
    </w:p>
    <w:p w14:paraId="29F65719" w14:textId="77777777" w:rsidR="00D57EF6" w:rsidRDefault="00D57EF6" w:rsidP="00854415">
      <w:pPr>
        <w:spacing w:line="360" w:lineRule="auto"/>
        <w:ind w:left="2160" w:firstLine="720"/>
        <w:jc w:val="both"/>
        <w:rPr>
          <w:b/>
          <w:sz w:val="28"/>
        </w:rPr>
      </w:pPr>
    </w:p>
    <w:p w14:paraId="6A78150C" w14:textId="77777777" w:rsidR="00D57EF6" w:rsidRDefault="00D57EF6" w:rsidP="00854415">
      <w:pPr>
        <w:spacing w:line="360" w:lineRule="auto"/>
        <w:ind w:left="2160" w:firstLine="720"/>
        <w:jc w:val="both"/>
        <w:rPr>
          <w:b/>
          <w:sz w:val="28"/>
        </w:rPr>
      </w:pPr>
    </w:p>
    <w:p w14:paraId="63595F1D" w14:textId="77777777" w:rsidR="00681978" w:rsidRDefault="00681978" w:rsidP="00854415">
      <w:pPr>
        <w:spacing w:line="360" w:lineRule="auto"/>
        <w:ind w:left="2160" w:firstLine="720"/>
        <w:jc w:val="both"/>
        <w:rPr>
          <w:b/>
          <w:sz w:val="28"/>
        </w:rPr>
      </w:pPr>
    </w:p>
    <w:p w14:paraId="7D2833DF" w14:textId="393C8F7C" w:rsidR="004D632F" w:rsidRDefault="004D632F" w:rsidP="00EF5967">
      <w:pPr>
        <w:spacing w:line="360" w:lineRule="auto"/>
        <w:jc w:val="center"/>
        <w:rPr>
          <w:b/>
          <w:sz w:val="28"/>
        </w:rPr>
      </w:pPr>
      <w:r>
        <w:rPr>
          <w:b/>
          <w:sz w:val="28"/>
        </w:rPr>
        <w:lastRenderedPageBreak/>
        <w:t>CHAPTER V</w:t>
      </w:r>
    </w:p>
    <w:p w14:paraId="0A5AEEFF" w14:textId="267A1264" w:rsidR="004D632F" w:rsidRDefault="004D632F" w:rsidP="00A85F1B">
      <w:pPr>
        <w:spacing w:line="360" w:lineRule="auto"/>
        <w:jc w:val="center"/>
        <w:rPr>
          <w:rFonts w:cs="Times New Roman"/>
          <w:b/>
          <w:sz w:val="28"/>
        </w:rPr>
      </w:pPr>
      <w:r>
        <w:rPr>
          <w:rFonts w:cs="Times New Roman"/>
          <w:b/>
          <w:sz w:val="28"/>
        </w:rPr>
        <w:t>CONCLUSION</w:t>
      </w:r>
      <w:r w:rsidR="00A85F1B">
        <w:rPr>
          <w:rFonts w:cs="Times New Roman"/>
          <w:b/>
          <w:sz w:val="28"/>
        </w:rPr>
        <w:t xml:space="preserve"> AND RECOMMENDATION</w:t>
      </w:r>
    </w:p>
    <w:p w14:paraId="3420511C" w14:textId="77777777" w:rsidR="00A85F1B" w:rsidRDefault="00A85F1B" w:rsidP="00A85F1B">
      <w:pPr>
        <w:spacing w:line="360" w:lineRule="auto"/>
        <w:jc w:val="center"/>
        <w:rPr>
          <w:rFonts w:cs="Times New Roman"/>
          <w:b/>
          <w:sz w:val="28"/>
        </w:rPr>
      </w:pPr>
    </w:p>
    <w:p w14:paraId="5B00039F" w14:textId="7A45E95B" w:rsidR="004D632F" w:rsidRDefault="004D632F" w:rsidP="00A85F1B">
      <w:pPr>
        <w:pStyle w:val="Heading1"/>
        <w:numPr>
          <w:ilvl w:val="0"/>
          <w:numId w:val="0"/>
        </w:numPr>
        <w:ind w:left="420" w:hanging="420"/>
      </w:pPr>
      <w:r>
        <w:t>5.1 Findings and Discussion</w:t>
      </w:r>
    </w:p>
    <w:p w14:paraId="1AD58B21" w14:textId="1DCA46EA" w:rsidR="00B92488" w:rsidRPr="00EF5967" w:rsidRDefault="00996938" w:rsidP="00EF5967">
      <w:pPr>
        <w:pStyle w:val="Heading2"/>
        <w:spacing w:line="360" w:lineRule="auto"/>
        <w:jc w:val="both"/>
        <w:rPr>
          <w:rFonts w:ascii="Times New Roman" w:hAnsi="Times New Roman"/>
          <w:b/>
          <w:bCs/>
          <w:i/>
          <w:color w:val="auto"/>
          <w:sz w:val="24"/>
          <w:szCs w:val="24"/>
        </w:rPr>
      </w:pPr>
      <w:r w:rsidRPr="00A85F1B">
        <w:rPr>
          <w:rFonts w:ascii="Times New Roman" w:hAnsi="Times New Roman"/>
          <w:b/>
          <w:bCs/>
          <w:i/>
          <w:color w:val="auto"/>
          <w:sz w:val="24"/>
          <w:szCs w:val="24"/>
        </w:rPr>
        <w:t>5.1.1 Key Findings</w:t>
      </w:r>
    </w:p>
    <w:p w14:paraId="5A601981" w14:textId="5EC8DDD5" w:rsidR="00B40FCE" w:rsidRPr="00AC5A4D" w:rsidRDefault="00996938" w:rsidP="00854415">
      <w:pPr>
        <w:spacing w:line="360" w:lineRule="auto"/>
        <w:jc w:val="both"/>
        <w:rPr>
          <w:b/>
          <w:bCs/>
          <w:i/>
          <w:iCs/>
        </w:rPr>
      </w:pPr>
      <w:r w:rsidRPr="00AC5A4D">
        <w:rPr>
          <w:b/>
          <w:bCs/>
          <w:i/>
          <w:iCs/>
        </w:rPr>
        <w:t>(a)</w:t>
      </w:r>
      <w:r w:rsidR="00B40FCE" w:rsidRPr="00AC5A4D">
        <w:rPr>
          <w:b/>
          <w:bCs/>
          <w:i/>
          <w:iCs/>
        </w:rPr>
        <w:t xml:space="preserve"> Job Satisfaction Levels</w:t>
      </w:r>
    </w:p>
    <w:p w14:paraId="33BF6186" w14:textId="77777777" w:rsidR="00B40FCE" w:rsidRDefault="00B40FCE" w:rsidP="00C96290">
      <w:pPr>
        <w:numPr>
          <w:ilvl w:val="0"/>
          <w:numId w:val="6"/>
        </w:numPr>
        <w:spacing w:after="100" w:afterAutospacing="1" w:line="360" w:lineRule="auto"/>
        <w:jc w:val="both"/>
      </w:pPr>
      <w:r>
        <w:t xml:space="preserve">Employees reported </w:t>
      </w:r>
      <w:r>
        <w:rPr>
          <w:rStyle w:val="Strong"/>
        </w:rPr>
        <w:t>highest satisfaction</w:t>
      </w:r>
      <w:r>
        <w:t xml:space="preserve"> with </w:t>
      </w:r>
      <w:r>
        <w:rPr>
          <w:rStyle w:val="Strong"/>
        </w:rPr>
        <w:t>Salary &amp; Benefits (4.01)</w:t>
      </w:r>
      <w:r>
        <w:t xml:space="preserve"> and </w:t>
      </w:r>
      <w:r>
        <w:rPr>
          <w:rStyle w:val="Strong"/>
        </w:rPr>
        <w:t>Team Environment (3.96)</w:t>
      </w:r>
      <w:r>
        <w:t>.</w:t>
      </w:r>
    </w:p>
    <w:p w14:paraId="500D2E97" w14:textId="77777777" w:rsidR="00B40FCE" w:rsidRDefault="00B40FCE" w:rsidP="00C96290">
      <w:pPr>
        <w:numPr>
          <w:ilvl w:val="0"/>
          <w:numId w:val="6"/>
        </w:numPr>
        <w:spacing w:line="360" w:lineRule="auto"/>
        <w:jc w:val="both"/>
      </w:pPr>
      <w:r>
        <w:t xml:space="preserve">The lowest satisfaction scores were observed for </w:t>
      </w:r>
      <w:r>
        <w:rPr>
          <w:rStyle w:val="Strong"/>
        </w:rPr>
        <w:t>Work-Life Balance (2.94)</w:t>
      </w:r>
      <w:r>
        <w:t xml:space="preserve"> and </w:t>
      </w:r>
      <w:r>
        <w:rPr>
          <w:rStyle w:val="Strong"/>
        </w:rPr>
        <w:t>Career Growth (2.98)</w:t>
      </w:r>
      <w:r>
        <w:t>.</w:t>
      </w:r>
    </w:p>
    <w:p w14:paraId="4B626E2C" w14:textId="77777777" w:rsidR="00996938" w:rsidRDefault="00B40FCE" w:rsidP="00C96290">
      <w:pPr>
        <w:spacing w:line="360" w:lineRule="auto"/>
        <w:jc w:val="both"/>
      </w:pPr>
      <w:r>
        <w:rPr>
          <w:rStyle w:val="Strong"/>
        </w:rPr>
        <w:t>Implication</w:t>
      </w:r>
      <w:r>
        <w:t>: Although employees value the financial rewards and collaborative nature of their roles, there is notable dissatisfaction with opportunities for career progression and work-life balance. This highlights key areas where improvements are needed to enhance overall employee satisfaction and retention.</w:t>
      </w:r>
    </w:p>
    <w:p w14:paraId="08B1688B" w14:textId="77777777" w:rsidR="00C96290" w:rsidRDefault="00C96290" w:rsidP="00C96290">
      <w:pPr>
        <w:spacing w:line="360" w:lineRule="auto"/>
        <w:jc w:val="both"/>
      </w:pPr>
    </w:p>
    <w:p w14:paraId="5246D583" w14:textId="2183D599" w:rsidR="00B40FCE" w:rsidRPr="00AC5A4D" w:rsidRDefault="00996938" w:rsidP="00854415">
      <w:pPr>
        <w:spacing w:line="360" w:lineRule="auto"/>
        <w:jc w:val="both"/>
        <w:rPr>
          <w:b/>
          <w:bCs/>
          <w:i/>
          <w:iCs/>
        </w:rPr>
      </w:pPr>
      <w:r w:rsidRPr="00AC5A4D">
        <w:rPr>
          <w:b/>
          <w:bCs/>
          <w:i/>
          <w:iCs/>
        </w:rPr>
        <w:t>(b)</w:t>
      </w:r>
      <w:r w:rsidR="00B40FCE" w:rsidRPr="00AC5A4D">
        <w:rPr>
          <w:b/>
          <w:bCs/>
          <w:i/>
          <w:iCs/>
        </w:rPr>
        <w:t xml:space="preserve"> Reasons for Attrition</w:t>
      </w:r>
    </w:p>
    <w:p w14:paraId="0279D76A" w14:textId="77777777" w:rsidR="00B40FCE" w:rsidRDefault="00B40FCE" w:rsidP="00C96290">
      <w:pPr>
        <w:pStyle w:val="NormalWeb"/>
        <w:spacing w:before="0" w:beforeAutospacing="0" w:after="0" w:afterAutospacing="0" w:line="360" w:lineRule="auto"/>
        <w:jc w:val="both"/>
      </w:pPr>
      <w:r>
        <w:t>The top reasons for employees considering leaving the organization were:</w:t>
      </w:r>
    </w:p>
    <w:p w14:paraId="1749A24D" w14:textId="77777777" w:rsidR="00B40FCE" w:rsidRDefault="00B40FCE" w:rsidP="00C96290">
      <w:pPr>
        <w:pStyle w:val="NormalWeb"/>
        <w:numPr>
          <w:ilvl w:val="0"/>
          <w:numId w:val="7"/>
        </w:numPr>
        <w:spacing w:before="0" w:beforeAutospacing="0" w:line="360" w:lineRule="auto"/>
        <w:jc w:val="both"/>
      </w:pPr>
      <w:r>
        <w:rPr>
          <w:rStyle w:val="Strong"/>
        </w:rPr>
        <w:t>Lack of Career Growth</w:t>
      </w:r>
      <w:r>
        <w:t xml:space="preserve"> (62.7%)</w:t>
      </w:r>
    </w:p>
    <w:p w14:paraId="7EE41E91" w14:textId="77777777" w:rsidR="00B40FCE" w:rsidRDefault="00B40FCE" w:rsidP="00854415">
      <w:pPr>
        <w:pStyle w:val="NormalWeb"/>
        <w:numPr>
          <w:ilvl w:val="0"/>
          <w:numId w:val="7"/>
        </w:numPr>
        <w:spacing w:line="360" w:lineRule="auto"/>
        <w:jc w:val="both"/>
      </w:pPr>
      <w:r>
        <w:rPr>
          <w:rStyle w:val="Strong"/>
        </w:rPr>
        <w:t>Low Salary</w:t>
      </w:r>
      <w:r>
        <w:t xml:space="preserve"> (43.1%)</w:t>
      </w:r>
    </w:p>
    <w:p w14:paraId="1075932B" w14:textId="77777777" w:rsidR="00B40FCE" w:rsidRDefault="00B40FCE" w:rsidP="00C96290">
      <w:pPr>
        <w:pStyle w:val="NormalWeb"/>
        <w:numPr>
          <w:ilvl w:val="0"/>
          <w:numId w:val="7"/>
        </w:numPr>
        <w:spacing w:before="0" w:beforeAutospacing="0" w:after="0" w:afterAutospacing="0" w:line="360" w:lineRule="auto"/>
        <w:jc w:val="both"/>
      </w:pPr>
      <w:r>
        <w:rPr>
          <w:rStyle w:val="Strong"/>
        </w:rPr>
        <w:t>Stressful Environment</w:t>
      </w:r>
      <w:r>
        <w:t xml:space="preserve"> (31.2%)</w:t>
      </w:r>
    </w:p>
    <w:p w14:paraId="56D468CA" w14:textId="7F12D6EE" w:rsidR="00A85F1B" w:rsidRDefault="00B40FCE" w:rsidP="00C96290">
      <w:pPr>
        <w:spacing w:line="360" w:lineRule="auto"/>
        <w:jc w:val="both"/>
      </w:pPr>
      <w:r>
        <w:rPr>
          <w:rStyle w:val="Strong"/>
        </w:rPr>
        <w:t>Implication</w:t>
      </w:r>
      <w:r>
        <w:t>: Career development has been identified as the most pressing area requiring attention, reflecting employees' desire for growth and advancement opportunities within the organization. However, concerns regarding salary remain substantial, suggesting that, despite moderate levels of satisfaction with pay, many employees feel financially undervalued. Addressing both career progression and salary concerns will be essential to fostering a more engaged and committed workforce.</w:t>
      </w:r>
    </w:p>
    <w:p w14:paraId="639FB3D9" w14:textId="77777777" w:rsidR="00C96290" w:rsidRDefault="00C96290" w:rsidP="00C96290">
      <w:pPr>
        <w:spacing w:line="360" w:lineRule="auto"/>
        <w:jc w:val="both"/>
      </w:pPr>
    </w:p>
    <w:p w14:paraId="580ED2E3" w14:textId="6AAF45E7" w:rsidR="00B40FCE" w:rsidRPr="00AC5A4D" w:rsidRDefault="00996938" w:rsidP="00854415">
      <w:pPr>
        <w:spacing w:line="360" w:lineRule="auto"/>
        <w:jc w:val="both"/>
        <w:rPr>
          <w:b/>
          <w:bCs/>
          <w:i/>
          <w:iCs/>
        </w:rPr>
      </w:pPr>
      <w:r w:rsidRPr="00AC5A4D">
        <w:rPr>
          <w:b/>
          <w:bCs/>
          <w:i/>
          <w:iCs/>
        </w:rPr>
        <w:t>(c)</w:t>
      </w:r>
      <w:r w:rsidR="00B40FCE" w:rsidRPr="00AC5A4D">
        <w:rPr>
          <w:b/>
          <w:bCs/>
          <w:i/>
          <w:iCs/>
        </w:rPr>
        <w:t xml:space="preserve"> Preferred Retention Strategies</w:t>
      </w:r>
    </w:p>
    <w:p w14:paraId="4BBD38DD" w14:textId="77777777" w:rsidR="00B40FCE" w:rsidRDefault="00B40FCE" w:rsidP="00C96290">
      <w:pPr>
        <w:pStyle w:val="NormalWeb"/>
        <w:spacing w:before="0" w:beforeAutospacing="0" w:after="0" w:afterAutospacing="0" w:line="360" w:lineRule="auto"/>
        <w:jc w:val="both"/>
      </w:pPr>
      <w:r>
        <w:t>The ranking of retention strategies, based on mean values, was as follows:</w:t>
      </w:r>
    </w:p>
    <w:p w14:paraId="353B4D6E" w14:textId="77777777" w:rsidR="00B40FCE" w:rsidRDefault="00B40FCE" w:rsidP="00C96290">
      <w:pPr>
        <w:numPr>
          <w:ilvl w:val="0"/>
          <w:numId w:val="8"/>
        </w:numPr>
        <w:spacing w:after="100" w:afterAutospacing="1" w:line="360" w:lineRule="auto"/>
        <w:jc w:val="both"/>
      </w:pPr>
      <w:r>
        <w:rPr>
          <w:rStyle w:val="Strong"/>
        </w:rPr>
        <w:t>Improved Salary</w:t>
      </w:r>
      <w:r>
        <w:t xml:space="preserve"> (mean rank: 2.78)</w:t>
      </w:r>
    </w:p>
    <w:p w14:paraId="3F1631F4" w14:textId="77777777" w:rsidR="00B40FCE" w:rsidRDefault="00B40FCE" w:rsidP="00854415">
      <w:pPr>
        <w:numPr>
          <w:ilvl w:val="0"/>
          <w:numId w:val="8"/>
        </w:numPr>
        <w:spacing w:before="100" w:beforeAutospacing="1" w:after="100" w:afterAutospacing="1" w:line="360" w:lineRule="auto"/>
        <w:jc w:val="both"/>
      </w:pPr>
      <w:r>
        <w:rPr>
          <w:rStyle w:val="Strong"/>
        </w:rPr>
        <w:t>Career Development Opportunities</w:t>
      </w:r>
      <w:r>
        <w:t xml:space="preserve"> (mean rank: 2.97)</w:t>
      </w:r>
    </w:p>
    <w:p w14:paraId="518731EF" w14:textId="77777777" w:rsidR="00B40FCE" w:rsidRDefault="00B40FCE" w:rsidP="00854415">
      <w:pPr>
        <w:numPr>
          <w:ilvl w:val="0"/>
          <w:numId w:val="8"/>
        </w:numPr>
        <w:spacing w:before="100" w:beforeAutospacing="1" w:after="100" w:afterAutospacing="1" w:line="360" w:lineRule="auto"/>
        <w:jc w:val="both"/>
      </w:pPr>
      <w:r>
        <w:rPr>
          <w:rStyle w:val="Strong"/>
        </w:rPr>
        <w:t>Recognition Programs</w:t>
      </w:r>
      <w:r>
        <w:t xml:space="preserve"> (mean rank: 2.98)</w:t>
      </w:r>
    </w:p>
    <w:p w14:paraId="4A9384ED" w14:textId="77777777" w:rsidR="00B40FCE" w:rsidRDefault="00B40FCE" w:rsidP="00854415">
      <w:pPr>
        <w:numPr>
          <w:ilvl w:val="0"/>
          <w:numId w:val="8"/>
        </w:numPr>
        <w:spacing w:before="100" w:beforeAutospacing="1" w:after="100" w:afterAutospacing="1" w:line="360" w:lineRule="auto"/>
        <w:jc w:val="both"/>
      </w:pPr>
      <w:r>
        <w:rPr>
          <w:rStyle w:val="Strong"/>
        </w:rPr>
        <w:lastRenderedPageBreak/>
        <w:t>Training Opportunities</w:t>
      </w:r>
      <w:r>
        <w:t xml:space="preserve"> (mean rank: 3.10)</w:t>
      </w:r>
    </w:p>
    <w:p w14:paraId="185F4F8B" w14:textId="77777777" w:rsidR="00B40FCE" w:rsidRDefault="00B40FCE" w:rsidP="00C96290">
      <w:pPr>
        <w:numPr>
          <w:ilvl w:val="0"/>
          <w:numId w:val="8"/>
        </w:numPr>
        <w:spacing w:before="100" w:beforeAutospacing="1" w:line="360" w:lineRule="auto"/>
        <w:jc w:val="both"/>
      </w:pPr>
      <w:r>
        <w:rPr>
          <w:rStyle w:val="Strong"/>
        </w:rPr>
        <w:t>Flexible Work Arrangements</w:t>
      </w:r>
      <w:r>
        <w:t xml:space="preserve"> (mean rank: 3.15)</w:t>
      </w:r>
    </w:p>
    <w:p w14:paraId="1B7B3A00" w14:textId="7BED2334" w:rsidR="00B40FCE" w:rsidRDefault="00B40FCE" w:rsidP="00C96290">
      <w:pPr>
        <w:spacing w:line="360" w:lineRule="auto"/>
        <w:jc w:val="both"/>
      </w:pPr>
      <w:r>
        <w:rPr>
          <w:rStyle w:val="Strong"/>
        </w:rPr>
        <w:t>Implication</w:t>
      </w:r>
      <w:r>
        <w:t xml:space="preserve">: </w:t>
      </w:r>
      <w:r w:rsidR="00F43257">
        <w:t>Although improving salaries is the top priority for addressing attrition, career development opportunities and recognition programs are equally critical. Together, these factors play a vital role in enhancing employee satisfaction and retention by addressing both financial and professional growth needs while fostering a sense of value and appreciation within the organization.</w:t>
      </w:r>
    </w:p>
    <w:p w14:paraId="65B64832" w14:textId="77777777" w:rsidR="00C96290" w:rsidRDefault="00C96290" w:rsidP="00C96290">
      <w:pPr>
        <w:spacing w:line="360" w:lineRule="auto"/>
        <w:jc w:val="both"/>
      </w:pPr>
    </w:p>
    <w:p w14:paraId="27534ECD" w14:textId="27AB6E63" w:rsidR="00B40FCE" w:rsidRPr="00AC5A4D" w:rsidRDefault="00996938" w:rsidP="00C96290">
      <w:pPr>
        <w:spacing w:line="360" w:lineRule="auto"/>
        <w:jc w:val="both"/>
        <w:rPr>
          <w:b/>
          <w:bCs/>
          <w:i/>
          <w:iCs/>
        </w:rPr>
      </w:pPr>
      <w:r w:rsidRPr="00AC5A4D">
        <w:rPr>
          <w:b/>
          <w:bCs/>
          <w:i/>
          <w:iCs/>
        </w:rPr>
        <w:t>(d)</w:t>
      </w:r>
      <w:r w:rsidR="00B40FCE" w:rsidRPr="00AC5A4D">
        <w:rPr>
          <w:b/>
          <w:bCs/>
          <w:i/>
          <w:iCs/>
        </w:rPr>
        <w:t xml:space="preserve"> Effectiveness of Current Retention Strategies</w:t>
      </w:r>
    </w:p>
    <w:p w14:paraId="4202D7D4" w14:textId="77777777" w:rsidR="00B40FCE" w:rsidRDefault="00B40FCE" w:rsidP="00C96290">
      <w:pPr>
        <w:pStyle w:val="NormalWeb"/>
        <w:numPr>
          <w:ilvl w:val="0"/>
          <w:numId w:val="9"/>
        </w:numPr>
        <w:spacing w:before="0" w:beforeAutospacing="0" w:after="0" w:afterAutospacing="0" w:line="360" w:lineRule="auto"/>
        <w:jc w:val="both"/>
      </w:pPr>
      <w:r>
        <w:t xml:space="preserve">The average effectiveness rating of existing strategies was </w:t>
      </w:r>
      <w:r>
        <w:rPr>
          <w:rStyle w:val="Strong"/>
        </w:rPr>
        <w:t>3.2/5</w:t>
      </w:r>
      <w:r>
        <w:t>, indicating moderate satisfaction among employees.</w:t>
      </w:r>
    </w:p>
    <w:p w14:paraId="145F8170" w14:textId="3020630E" w:rsidR="00B40FCE" w:rsidRDefault="00B40FCE" w:rsidP="00C96290">
      <w:pPr>
        <w:spacing w:after="100" w:afterAutospacing="1" w:line="360" w:lineRule="auto"/>
        <w:jc w:val="both"/>
      </w:pPr>
      <w:r>
        <w:rPr>
          <w:rStyle w:val="Strong"/>
        </w:rPr>
        <w:t>Implication</w:t>
      </w:r>
      <w:r>
        <w:t xml:space="preserve">: </w:t>
      </w:r>
      <w:r w:rsidR="0002175D">
        <w:t>Although employees recognize certain efforts made by management, the current strategies require further refinement to effectively address specific areas of dissatisfaction. Targeted improvements will be essential to align these strategies with employee expectations and enhance overall satisfaction and retention.</w:t>
      </w:r>
    </w:p>
    <w:p w14:paraId="606427D9" w14:textId="13F3F394" w:rsidR="00B92488" w:rsidRPr="00C96290" w:rsidRDefault="00B92488" w:rsidP="00C96290">
      <w:pPr>
        <w:pStyle w:val="Heading2"/>
        <w:spacing w:line="360" w:lineRule="auto"/>
        <w:jc w:val="both"/>
        <w:rPr>
          <w:rFonts w:ascii="Times New Roman" w:hAnsi="Times New Roman"/>
          <w:b/>
          <w:i/>
          <w:color w:val="auto"/>
          <w:sz w:val="24"/>
          <w:szCs w:val="24"/>
        </w:rPr>
      </w:pPr>
      <w:r w:rsidRPr="00A85F1B">
        <w:rPr>
          <w:rFonts w:ascii="Times New Roman" w:hAnsi="Times New Roman"/>
          <w:b/>
          <w:i/>
          <w:color w:val="auto"/>
          <w:sz w:val="24"/>
          <w:szCs w:val="24"/>
        </w:rPr>
        <w:t>5.1.2. Discussion</w:t>
      </w:r>
    </w:p>
    <w:p w14:paraId="18BCAE92" w14:textId="552B9D13" w:rsidR="00B92488" w:rsidRPr="000263B2" w:rsidRDefault="00B92488" w:rsidP="00854415">
      <w:pPr>
        <w:spacing w:line="360" w:lineRule="auto"/>
        <w:jc w:val="both"/>
        <w:rPr>
          <w:i/>
          <w:iCs/>
          <w:szCs w:val="24"/>
        </w:rPr>
      </w:pPr>
      <w:r w:rsidRPr="000263B2">
        <w:rPr>
          <w:rStyle w:val="Strong"/>
          <w:i/>
          <w:iCs/>
        </w:rPr>
        <w:t>(a) Alignment with Theories</w:t>
      </w:r>
    </w:p>
    <w:p w14:paraId="1981D289" w14:textId="77777777" w:rsidR="00B92488" w:rsidRDefault="00B92488" w:rsidP="00C96290">
      <w:pPr>
        <w:pStyle w:val="NormalWeb"/>
        <w:numPr>
          <w:ilvl w:val="0"/>
          <w:numId w:val="10"/>
        </w:numPr>
        <w:spacing w:before="0" w:beforeAutospacing="0" w:line="360" w:lineRule="auto"/>
        <w:jc w:val="both"/>
      </w:pPr>
      <w:r>
        <w:rPr>
          <w:rStyle w:val="Strong"/>
        </w:rPr>
        <w:t>Herzberg’s Two-Factor Theory</w:t>
      </w:r>
      <w:r>
        <w:t>:</w:t>
      </w:r>
    </w:p>
    <w:p w14:paraId="24768DCA" w14:textId="77777777" w:rsidR="00B92488" w:rsidRDefault="00B92488" w:rsidP="00854415">
      <w:pPr>
        <w:numPr>
          <w:ilvl w:val="1"/>
          <w:numId w:val="10"/>
        </w:numPr>
        <w:spacing w:before="100" w:beforeAutospacing="1" w:after="100" w:afterAutospacing="1" w:line="360" w:lineRule="auto"/>
        <w:jc w:val="both"/>
      </w:pPr>
      <w:r>
        <w:t xml:space="preserve">Salary is a </w:t>
      </w:r>
      <w:r>
        <w:rPr>
          <w:rStyle w:val="Emphasis"/>
        </w:rPr>
        <w:t>hygiene factor</w:t>
      </w:r>
      <w:r>
        <w:t>, and dissatisfaction with it can lead to turnover. Employees' ranking of salary improvement as the most important strategy aligns with this theory.</w:t>
      </w:r>
    </w:p>
    <w:p w14:paraId="7A9306CB" w14:textId="5F5DC64E" w:rsidR="00854415" w:rsidRDefault="00B92488" w:rsidP="00854415">
      <w:pPr>
        <w:numPr>
          <w:ilvl w:val="1"/>
          <w:numId w:val="10"/>
        </w:numPr>
        <w:spacing w:before="100" w:beforeAutospacing="1" w:after="100" w:afterAutospacing="1" w:line="360" w:lineRule="auto"/>
        <w:jc w:val="both"/>
      </w:pPr>
      <w:r>
        <w:t xml:space="preserve">Career growth and recognition are </w:t>
      </w:r>
      <w:r>
        <w:rPr>
          <w:rStyle w:val="Emphasis"/>
        </w:rPr>
        <w:t>motivators</w:t>
      </w:r>
      <w:r>
        <w:t>, explaining why these factors, though not entirely dissatisfying, require enhancement to boost engagement.</w:t>
      </w:r>
    </w:p>
    <w:p w14:paraId="379ED5E0" w14:textId="77777777" w:rsidR="00B92488" w:rsidRDefault="00B92488" w:rsidP="00854415">
      <w:pPr>
        <w:pStyle w:val="NormalWeb"/>
        <w:numPr>
          <w:ilvl w:val="0"/>
          <w:numId w:val="10"/>
        </w:numPr>
        <w:spacing w:line="360" w:lineRule="auto"/>
        <w:jc w:val="both"/>
      </w:pPr>
      <w:r>
        <w:rPr>
          <w:rStyle w:val="Strong"/>
        </w:rPr>
        <w:t>Maslow’s Hierarchy of Needs</w:t>
      </w:r>
      <w:r>
        <w:t>:</w:t>
      </w:r>
    </w:p>
    <w:p w14:paraId="637FC505" w14:textId="77777777" w:rsidR="00B92488" w:rsidRDefault="00B92488" w:rsidP="00854415">
      <w:pPr>
        <w:numPr>
          <w:ilvl w:val="1"/>
          <w:numId w:val="10"/>
        </w:numPr>
        <w:spacing w:before="100" w:beforeAutospacing="1" w:after="100" w:afterAutospacing="1" w:line="360" w:lineRule="auto"/>
        <w:jc w:val="both"/>
      </w:pPr>
      <w:r>
        <w:t>Salary addresses physiological and security needs. Employees prioritize salary improvement to secure their financial well-being before focusing on higher-level needs like career growth or self-actualization.</w:t>
      </w:r>
    </w:p>
    <w:p w14:paraId="6491C98D" w14:textId="7C9FD7F3" w:rsidR="00B92488" w:rsidRPr="000263B2" w:rsidRDefault="00B92488" w:rsidP="00854415">
      <w:pPr>
        <w:spacing w:line="360" w:lineRule="auto"/>
        <w:jc w:val="both"/>
        <w:rPr>
          <w:i/>
          <w:iCs/>
        </w:rPr>
      </w:pPr>
      <w:r w:rsidRPr="000263B2">
        <w:rPr>
          <w:rStyle w:val="Strong"/>
          <w:i/>
          <w:iCs/>
        </w:rPr>
        <w:t>(b) Industry-Specific Insights</w:t>
      </w:r>
    </w:p>
    <w:p w14:paraId="47EE1D35" w14:textId="0E539C0D" w:rsidR="00B92488" w:rsidRDefault="00B92488" w:rsidP="00C96290">
      <w:pPr>
        <w:numPr>
          <w:ilvl w:val="0"/>
          <w:numId w:val="11"/>
        </w:numPr>
        <w:spacing w:after="100" w:afterAutospacing="1" w:line="360" w:lineRule="auto"/>
        <w:jc w:val="both"/>
      </w:pPr>
      <w:r>
        <w:t xml:space="preserve">The telecom industry operates in a highly competitive landscape, characterized by intense market pressures and demanding work environments. This dynamic </w:t>
      </w:r>
      <w:r>
        <w:lastRenderedPageBreak/>
        <w:t>often requires employees to navigate high workloads and challenging expectations, contributing to the complexity of retention efforts within the sector.</w:t>
      </w:r>
    </w:p>
    <w:p w14:paraId="72AD50E7" w14:textId="496E332F" w:rsidR="00B92488" w:rsidRPr="00B92488" w:rsidRDefault="00B92488" w:rsidP="00854415">
      <w:pPr>
        <w:pStyle w:val="ListParagraph"/>
        <w:numPr>
          <w:ilvl w:val="0"/>
          <w:numId w:val="11"/>
        </w:numPr>
        <w:spacing w:line="360" w:lineRule="auto"/>
        <w:jc w:val="both"/>
        <w:rPr>
          <w:rFonts w:ascii="Times New Roman" w:eastAsia="Times New Roman" w:hAnsi="Times New Roman" w:cs="Angsana New"/>
          <w:sz w:val="24"/>
          <w:szCs w:val="28"/>
          <w:lang w:eastAsia="en-US" w:bidi="th-TH"/>
        </w:rPr>
      </w:pPr>
      <w:r w:rsidRPr="00B92488">
        <w:rPr>
          <w:rFonts w:ascii="Times New Roman" w:eastAsia="Times New Roman" w:hAnsi="Times New Roman" w:cs="Angsana New"/>
          <w:sz w:val="24"/>
          <w:szCs w:val="28"/>
          <w:lang w:eastAsia="en-US" w:bidi="th-TH"/>
        </w:rPr>
        <w:t>Employees in the telecom industry often experience burnout due to heavy workloads, which contributes to dissatisfaction with work-life balance and positions stress as a significant factor driving attrition. By addressing these challenges through workload management, wellness programs, and supportive policies, organizations can enhance overall employee satisfaction and improve retention rates.</w:t>
      </w:r>
    </w:p>
    <w:p w14:paraId="7E059AC9" w14:textId="309A906C" w:rsidR="00B92488" w:rsidRPr="000263B2" w:rsidRDefault="00B92488" w:rsidP="00854415">
      <w:pPr>
        <w:spacing w:line="360" w:lineRule="auto"/>
        <w:jc w:val="both"/>
        <w:rPr>
          <w:b/>
          <w:bCs/>
          <w:i/>
          <w:iCs/>
        </w:rPr>
      </w:pPr>
      <w:r w:rsidRPr="000263B2">
        <w:rPr>
          <w:b/>
          <w:bCs/>
          <w:i/>
          <w:iCs/>
        </w:rPr>
        <w:t>(c)  Practical Implications</w:t>
      </w:r>
    </w:p>
    <w:p w14:paraId="75D42A46" w14:textId="77777777" w:rsidR="00E478FD" w:rsidRDefault="00A85F1B" w:rsidP="00C96290">
      <w:pPr>
        <w:pStyle w:val="NormalWeb"/>
        <w:numPr>
          <w:ilvl w:val="0"/>
          <w:numId w:val="12"/>
        </w:numPr>
        <w:spacing w:before="0" w:beforeAutospacing="0" w:after="0" w:afterAutospacing="0" w:line="360" w:lineRule="auto"/>
        <w:jc w:val="both"/>
      </w:pPr>
      <w:r>
        <w:rPr>
          <w:rStyle w:val="Strong"/>
        </w:rPr>
        <w:t xml:space="preserve">Salary </w:t>
      </w:r>
      <w:r w:rsidR="00B92488">
        <w:rPr>
          <w:rStyle w:val="Strong"/>
        </w:rPr>
        <w:t>Adjustments</w:t>
      </w:r>
    </w:p>
    <w:p w14:paraId="1C9C2AC6" w14:textId="674C125F" w:rsidR="00A85F1B" w:rsidRDefault="00B92488" w:rsidP="00C96290">
      <w:pPr>
        <w:pStyle w:val="NormalWeb"/>
        <w:spacing w:before="0" w:beforeAutospacing="0" w:after="0" w:afterAutospacing="0" w:line="360" w:lineRule="auto"/>
        <w:ind w:left="720"/>
        <w:jc w:val="both"/>
      </w:pPr>
      <w:r>
        <w:t>Conducting regular salary benchmarking against industry standards can help organizations remain competitive and improve employee retention. Additionally, implementing performance-based pay and bonuses can further enhance employee satisfaction by recognizing and rewarding individual contributions, fostering motivation, and reducing the likelihood of attrition.</w:t>
      </w:r>
    </w:p>
    <w:p w14:paraId="1486A9D6" w14:textId="77777777" w:rsidR="00C96290" w:rsidRDefault="00C96290" w:rsidP="00C96290">
      <w:pPr>
        <w:pStyle w:val="NormalWeb"/>
        <w:spacing w:before="0" w:beforeAutospacing="0" w:after="0" w:afterAutospacing="0" w:line="360" w:lineRule="auto"/>
        <w:ind w:left="720"/>
        <w:jc w:val="both"/>
      </w:pPr>
    </w:p>
    <w:p w14:paraId="145C3979" w14:textId="77777777" w:rsidR="00E478FD" w:rsidRDefault="00A85F1B" w:rsidP="00C96290">
      <w:pPr>
        <w:pStyle w:val="NormalWeb"/>
        <w:numPr>
          <w:ilvl w:val="0"/>
          <w:numId w:val="12"/>
        </w:numPr>
        <w:spacing w:before="0" w:beforeAutospacing="0" w:after="0" w:afterAutospacing="0" w:line="360" w:lineRule="auto"/>
        <w:jc w:val="both"/>
      </w:pPr>
      <w:r>
        <w:rPr>
          <w:rStyle w:val="Strong"/>
        </w:rPr>
        <w:t xml:space="preserve">Career Development </w:t>
      </w:r>
      <w:r w:rsidR="00B92488">
        <w:rPr>
          <w:rStyle w:val="Strong"/>
        </w:rPr>
        <w:t>Programs</w:t>
      </w:r>
      <w:r w:rsidR="00B92488">
        <w:t>:</w:t>
      </w:r>
    </w:p>
    <w:p w14:paraId="5B044E5E" w14:textId="6C69BB66" w:rsidR="00B92488" w:rsidRDefault="00B92488" w:rsidP="00C96290">
      <w:pPr>
        <w:pStyle w:val="NormalWeb"/>
        <w:spacing w:before="0" w:beforeAutospacing="0" w:after="0" w:afterAutospacing="0" w:line="360" w:lineRule="auto"/>
        <w:ind w:left="720"/>
        <w:jc w:val="both"/>
      </w:pPr>
      <w:r>
        <w:t>Providing well-defined promotion pathways, mentoring programs, and skill-building opportunities can effectively address employees' concerns about career growth. These initiatives not only support professional development but also enhance motivation and engagement, fostering a sense of purpose and long-term commitment within the organization.</w:t>
      </w:r>
    </w:p>
    <w:p w14:paraId="404F9190" w14:textId="05D88D49" w:rsidR="00854415" w:rsidRDefault="00854415" w:rsidP="00C96290">
      <w:pPr>
        <w:pStyle w:val="NormalWeb"/>
        <w:spacing w:after="0" w:afterAutospacing="0" w:line="360" w:lineRule="auto"/>
      </w:pPr>
      <w:r>
        <w:rPr>
          <w:rStyle w:val="Strong"/>
        </w:rPr>
        <w:t xml:space="preserve">Work-Life </w:t>
      </w:r>
      <w:r w:rsidR="00B92488">
        <w:rPr>
          <w:rStyle w:val="Strong"/>
        </w:rPr>
        <w:t>Balance</w:t>
      </w:r>
      <w:r w:rsidR="00A85F1B">
        <w:t>:</w:t>
      </w:r>
    </w:p>
    <w:p w14:paraId="4F3F4FA7" w14:textId="47901741" w:rsidR="00B92488" w:rsidRDefault="00383103" w:rsidP="00C96290">
      <w:pPr>
        <w:pStyle w:val="NormalWeb"/>
        <w:spacing w:before="0" w:beforeAutospacing="0" w:line="360" w:lineRule="auto"/>
        <w:jc w:val="both"/>
      </w:pPr>
      <w:r>
        <w:t>Implementing flexible working arrangements, such as remote work options or adjustable schedules, along with reducing excessive workloads, can significantly alleviate employee stress. These measures promote a healthier work-life balance, enhance job satisfaction, and contribute to improved retention by addressing one of the key drivers of attrition.</w:t>
      </w:r>
    </w:p>
    <w:p w14:paraId="788BF4AC" w14:textId="52BFFD96" w:rsidR="00383103" w:rsidRDefault="00854415" w:rsidP="00A85F1B">
      <w:pPr>
        <w:pStyle w:val="NormalWeb"/>
        <w:spacing w:line="360" w:lineRule="auto"/>
        <w:jc w:val="both"/>
      </w:pPr>
      <w:r>
        <w:rPr>
          <w:rStyle w:val="Strong"/>
        </w:rPr>
        <w:t>Recognition</w:t>
      </w:r>
      <w:r>
        <w:rPr>
          <w:rStyle w:val="Strong"/>
        </w:rPr>
        <w:tab/>
      </w:r>
      <w:r w:rsidR="00B92488">
        <w:rPr>
          <w:rStyle w:val="Strong"/>
        </w:rPr>
        <w:t>Initiatives</w:t>
      </w:r>
      <w:r w:rsidR="00B92488">
        <w:t>:</w:t>
      </w:r>
      <w:r w:rsidR="00B92488">
        <w:br/>
      </w:r>
      <w:r>
        <w:t xml:space="preserve"> </w:t>
      </w:r>
      <w:r w:rsidR="00383103">
        <w:t xml:space="preserve">Providing frequent and personalized recognition for employees' achievements can significantly enhance their sense of value and appreciation within the organization. </w:t>
      </w:r>
      <w:r w:rsidR="00383103">
        <w:lastRenderedPageBreak/>
        <w:t>This practice fosters greater engagement, strengthens loyalty, and creates a positive work environment where employees feel motivated to contribute their best efforts.</w:t>
      </w:r>
    </w:p>
    <w:p w14:paraId="18FDD9DD" w14:textId="3A3EF725" w:rsidR="00A85F1B" w:rsidRPr="00A85F1B" w:rsidRDefault="00854415" w:rsidP="00854415">
      <w:pPr>
        <w:pStyle w:val="Heading2"/>
        <w:spacing w:line="360" w:lineRule="auto"/>
        <w:jc w:val="both"/>
        <w:rPr>
          <w:rFonts w:ascii="Times New Roman" w:hAnsi="Times New Roman"/>
          <w:b/>
          <w:i/>
          <w:color w:val="auto"/>
          <w:sz w:val="24"/>
          <w:szCs w:val="24"/>
        </w:rPr>
      </w:pPr>
      <w:r w:rsidRPr="00A85F1B">
        <w:rPr>
          <w:rFonts w:ascii="Times New Roman" w:hAnsi="Times New Roman"/>
          <w:b/>
          <w:i/>
          <w:color w:val="auto"/>
          <w:sz w:val="24"/>
          <w:szCs w:val="24"/>
        </w:rPr>
        <w:t>5.1.3</w:t>
      </w:r>
      <w:r w:rsidR="00A85F1B" w:rsidRPr="00A85F1B">
        <w:rPr>
          <w:rFonts w:ascii="Times New Roman" w:hAnsi="Times New Roman"/>
          <w:b/>
          <w:i/>
          <w:color w:val="auto"/>
          <w:sz w:val="24"/>
          <w:szCs w:val="24"/>
        </w:rPr>
        <w:t xml:space="preserve"> </w:t>
      </w:r>
      <w:r w:rsidR="00383103" w:rsidRPr="00A85F1B">
        <w:rPr>
          <w:rFonts w:ascii="Times New Roman" w:hAnsi="Times New Roman"/>
          <w:b/>
          <w:i/>
          <w:color w:val="auto"/>
          <w:sz w:val="24"/>
          <w:szCs w:val="24"/>
        </w:rPr>
        <w:t>S</w:t>
      </w:r>
      <w:r w:rsidR="00B92488" w:rsidRPr="00A85F1B">
        <w:rPr>
          <w:rFonts w:ascii="Times New Roman" w:hAnsi="Times New Roman"/>
          <w:b/>
          <w:i/>
          <w:color w:val="auto"/>
          <w:sz w:val="24"/>
          <w:szCs w:val="24"/>
        </w:rPr>
        <w:t>ummary</w:t>
      </w:r>
    </w:p>
    <w:p w14:paraId="6584CB47" w14:textId="2173414E" w:rsidR="0002175D" w:rsidRPr="00383103" w:rsidRDefault="00383103" w:rsidP="00854415">
      <w:pPr>
        <w:pStyle w:val="Heading2"/>
        <w:spacing w:line="360" w:lineRule="auto"/>
        <w:jc w:val="both"/>
        <w:rPr>
          <w:rFonts w:ascii="Times New Roman" w:eastAsia="Times New Roman" w:hAnsi="Times New Roman" w:cs="Times New Roman"/>
          <w:color w:val="auto"/>
          <w:sz w:val="24"/>
          <w:szCs w:val="24"/>
          <w:lang w:bidi="my-MM"/>
        </w:rPr>
      </w:pPr>
      <w:r w:rsidRPr="00383103">
        <w:rPr>
          <w:rFonts w:ascii="Times New Roman" w:eastAsia="Times New Roman" w:hAnsi="Times New Roman" w:cs="Times New Roman"/>
          <w:color w:val="auto"/>
          <w:sz w:val="24"/>
          <w:szCs w:val="24"/>
          <w:lang w:bidi="my-MM"/>
        </w:rPr>
        <w:t>Th</w:t>
      </w:r>
      <w:r w:rsidR="0034262C">
        <w:rPr>
          <w:rFonts w:ascii="Times New Roman" w:eastAsia="Times New Roman" w:hAnsi="Times New Roman" w:cs="Times New Roman"/>
          <w:color w:val="auto"/>
          <w:sz w:val="24"/>
          <w:szCs w:val="24"/>
          <w:lang w:bidi="my-MM"/>
        </w:rPr>
        <w:t>e fin</w:t>
      </w:r>
      <w:r w:rsidRPr="00383103">
        <w:rPr>
          <w:rFonts w:ascii="Times New Roman" w:eastAsia="Times New Roman" w:hAnsi="Times New Roman" w:cs="Times New Roman"/>
          <w:color w:val="auto"/>
          <w:sz w:val="24"/>
          <w:szCs w:val="24"/>
          <w:lang w:bidi="my-MM"/>
        </w:rPr>
        <w:t>dings indicate that employees place importance on both tangible benefits, such as salary, and intangible benefits, such as opportunities for career growth. By addressing these priorities through well-structured and targeted strategies, organizations can significantly improve employee retention, reduce attrition rates, and create a more engaged and committed workforce within the telecom industry.</w:t>
      </w:r>
    </w:p>
    <w:p w14:paraId="79F0971D" w14:textId="77777777" w:rsidR="00E478FD" w:rsidRPr="0057483B" w:rsidRDefault="00E478FD" w:rsidP="00854415">
      <w:pPr>
        <w:spacing w:line="360" w:lineRule="auto"/>
        <w:jc w:val="both"/>
      </w:pPr>
    </w:p>
    <w:p w14:paraId="3C5E1546" w14:textId="77F2C81B" w:rsidR="004D632F" w:rsidRDefault="004D632F" w:rsidP="00A85F1B">
      <w:pPr>
        <w:pStyle w:val="Heading1"/>
        <w:numPr>
          <w:ilvl w:val="0"/>
          <w:numId w:val="0"/>
        </w:numPr>
        <w:ind w:left="420" w:hanging="420"/>
      </w:pPr>
      <w:r>
        <w:t>5.2 Suggestions and Recommendations</w:t>
      </w:r>
    </w:p>
    <w:p w14:paraId="27189DFA" w14:textId="685E99B3" w:rsidR="00C43F0F" w:rsidRPr="00A85F1B" w:rsidRDefault="00C43F0F" w:rsidP="00854415">
      <w:pPr>
        <w:pStyle w:val="Heading2"/>
        <w:spacing w:line="360" w:lineRule="auto"/>
        <w:jc w:val="both"/>
        <w:rPr>
          <w:rFonts w:ascii="Times New Roman" w:hAnsi="Times New Roman"/>
          <w:b/>
          <w:i/>
          <w:color w:val="auto"/>
          <w:sz w:val="24"/>
          <w:szCs w:val="24"/>
        </w:rPr>
      </w:pPr>
      <w:r w:rsidRPr="00A85F1B">
        <w:rPr>
          <w:rFonts w:ascii="Times New Roman" w:hAnsi="Times New Roman"/>
          <w:b/>
          <w:i/>
          <w:color w:val="auto"/>
          <w:sz w:val="24"/>
          <w:szCs w:val="24"/>
        </w:rPr>
        <w:t>5.2.1. Salary and Benefits Enhancement</w:t>
      </w:r>
    </w:p>
    <w:p w14:paraId="53D116A5" w14:textId="77777777" w:rsidR="00854415" w:rsidRDefault="00C43F0F" w:rsidP="00854415">
      <w:pPr>
        <w:spacing w:line="360" w:lineRule="auto"/>
        <w:jc w:val="both"/>
      </w:pPr>
      <w:r>
        <w:rPr>
          <w:rStyle w:val="Strong"/>
        </w:rPr>
        <w:t>Conduct Regular Salary Reviews</w:t>
      </w:r>
      <w:r>
        <w:t>:</w:t>
      </w:r>
    </w:p>
    <w:p w14:paraId="014D4CB6" w14:textId="5D9D0980" w:rsidR="00C43F0F" w:rsidRDefault="00C43F0F" w:rsidP="00854415">
      <w:pPr>
        <w:spacing w:line="360" w:lineRule="auto"/>
        <w:jc w:val="both"/>
      </w:pPr>
      <w:r>
        <w:t>Ensure that salaries are competitive within the telecom industry and are reviewed regularly to reflect market trends, inflation, and individual performance.</w:t>
      </w:r>
      <w:r w:rsidR="006C0D71">
        <w:t xml:space="preserve"> </w:t>
      </w:r>
      <w:r>
        <w:t>Salary emerged as the most critical factor for retention. A competitive salary not only helps attract talent but also keeps existing employees satisfied and motivated.</w:t>
      </w:r>
    </w:p>
    <w:p w14:paraId="0D849CCA" w14:textId="77777777" w:rsidR="00C43F0F" w:rsidRDefault="00C43F0F" w:rsidP="00854415">
      <w:pPr>
        <w:spacing w:line="360" w:lineRule="auto"/>
        <w:jc w:val="both"/>
      </w:pPr>
      <w:r>
        <w:rPr>
          <w:rStyle w:val="Strong"/>
          <w:b w:val="0"/>
          <w:bCs w:val="0"/>
        </w:rPr>
        <w:t>Suggested Actions</w:t>
      </w:r>
      <w:r>
        <w:t>:</w:t>
      </w:r>
    </w:p>
    <w:p w14:paraId="337FAD7A" w14:textId="77777777" w:rsidR="00C43F0F" w:rsidRDefault="00C43F0F" w:rsidP="00C96290">
      <w:pPr>
        <w:numPr>
          <w:ilvl w:val="0"/>
          <w:numId w:val="13"/>
        </w:numPr>
        <w:spacing w:after="100" w:afterAutospacing="1" w:line="360" w:lineRule="auto"/>
        <w:jc w:val="both"/>
      </w:pPr>
      <w:r>
        <w:t>Benchmark salary packages against industry standards and competitors.</w:t>
      </w:r>
    </w:p>
    <w:p w14:paraId="442EFA39" w14:textId="77777777" w:rsidR="00C43F0F" w:rsidRDefault="00C43F0F" w:rsidP="00854415">
      <w:pPr>
        <w:numPr>
          <w:ilvl w:val="0"/>
          <w:numId w:val="13"/>
        </w:numPr>
        <w:spacing w:before="100" w:beforeAutospacing="1" w:after="100" w:afterAutospacing="1" w:line="360" w:lineRule="auto"/>
        <w:jc w:val="both"/>
      </w:pPr>
      <w:r>
        <w:t>Introduce performance-based incentives or bonuses tied to individual, team, or company performance.</w:t>
      </w:r>
    </w:p>
    <w:p w14:paraId="5942372F" w14:textId="008BCD56" w:rsidR="00C43F0F" w:rsidRDefault="00C43F0F" w:rsidP="00854415">
      <w:pPr>
        <w:numPr>
          <w:ilvl w:val="0"/>
          <w:numId w:val="13"/>
        </w:numPr>
        <w:spacing w:before="100" w:beforeAutospacing="1" w:after="100" w:afterAutospacing="1" w:line="360" w:lineRule="auto"/>
        <w:jc w:val="both"/>
      </w:pPr>
      <w:r>
        <w:t>Provide additional benefits such as health insurance, retirement plans, and other non-cash perks.</w:t>
      </w:r>
    </w:p>
    <w:p w14:paraId="0E71FA10" w14:textId="5A2A3561" w:rsidR="0034262C" w:rsidRPr="00A85F1B" w:rsidRDefault="0034262C" w:rsidP="00A85F1B">
      <w:pPr>
        <w:pStyle w:val="Heading2"/>
        <w:spacing w:line="360" w:lineRule="auto"/>
        <w:jc w:val="both"/>
        <w:rPr>
          <w:rStyle w:val="Strong"/>
          <w:rFonts w:ascii="Times New Roman" w:hAnsi="Times New Roman"/>
          <w:bCs w:val="0"/>
          <w:i/>
          <w:color w:val="auto"/>
          <w:sz w:val="24"/>
          <w:szCs w:val="24"/>
        </w:rPr>
      </w:pPr>
      <w:r w:rsidRPr="00A85F1B">
        <w:rPr>
          <w:rFonts w:ascii="Times New Roman" w:hAnsi="Times New Roman"/>
          <w:b/>
          <w:i/>
          <w:color w:val="auto"/>
          <w:sz w:val="24"/>
          <w:szCs w:val="24"/>
        </w:rPr>
        <w:t>5.2.2 Career Development and Growth Opportunities</w:t>
      </w:r>
    </w:p>
    <w:p w14:paraId="0AAD4A2D" w14:textId="36FC771A" w:rsidR="0034262C" w:rsidRDefault="0034262C" w:rsidP="00854415">
      <w:pPr>
        <w:spacing w:line="360" w:lineRule="auto"/>
        <w:jc w:val="both"/>
      </w:pPr>
      <w:r>
        <w:rPr>
          <w:rStyle w:val="Strong"/>
          <w:b w:val="0"/>
          <w:bCs w:val="0"/>
        </w:rPr>
        <w:t>Recommendation</w:t>
      </w:r>
      <w:r>
        <w:t>:</w:t>
      </w:r>
    </w:p>
    <w:p w14:paraId="5E258D60" w14:textId="77777777" w:rsidR="00A85F1B" w:rsidRDefault="0034262C" w:rsidP="00C96290">
      <w:pPr>
        <w:spacing w:line="360" w:lineRule="auto"/>
        <w:jc w:val="both"/>
      </w:pPr>
      <w:r>
        <w:rPr>
          <w:rStyle w:val="Strong"/>
        </w:rPr>
        <w:t>Implement Clear Career Pathways</w:t>
      </w:r>
      <w:r>
        <w:t>:</w:t>
      </w:r>
    </w:p>
    <w:p w14:paraId="5A12CA13" w14:textId="6B97EF71" w:rsidR="0034262C" w:rsidRDefault="0034262C" w:rsidP="00C96290">
      <w:pPr>
        <w:spacing w:line="360" w:lineRule="auto"/>
        <w:jc w:val="both"/>
      </w:pPr>
      <w:r>
        <w:t>Establish transparent promotion tracks and career development programs to ensure employees see potential for advancement within the company. The lack of career growth was a major factor contributing to attrition (62.7%). Employees want opportunities for upward mobility and skill development.</w:t>
      </w:r>
    </w:p>
    <w:p w14:paraId="1DDF2A66" w14:textId="77777777" w:rsidR="0034262C" w:rsidRDefault="0034262C" w:rsidP="00854415">
      <w:pPr>
        <w:spacing w:line="360" w:lineRule="auto"/>
        <w:jc w:val="both"/>
      </w:pPr>
      <w:r>
        <w:rPr>
          <w:rStyle w:val="Strong"/>
          <w:b w:val="0"/>
          <w:bCs w:val="0"/>
        </w:rPr>
        <w:t>Suggested Actions</w:t>
      </w:r>
      <w:r>
        <w:t>:</w:t>
      </w:r>
    </w:p>
    <w:p w14:paraId="156A4953" w14:textId="77777777" w:rsidR="0034262C" w:rsidRDefault="0034262C" w:rsidP="00854415">
      <w:pPr>
        <w:numPr>
          <w:ilvl w:val="0"/>
          <w:numId w:val="14"/>
        </w:numPr>
        <w:spacing w:before="100" w:beforeAutospacing="1" w:after="100" w:afterAutospacing="1" w:line="360" w:lineRule="auto"/>
        <w:jc w:val="both"/>
      </w:pPr>
      <w:r>
        <w:lastRenderedPageBreak/>
        <w:t>Offer leadership training, mentoring, and coaching programs for employees at different levels.</w:t>
      </w:r>
    </w:p>
    <w:p w14:paraId="298BA675" w14:textId="77777777" w:rsidR="0034262C" w:rsidRDefault="0034262C" w:rsidP="00854415">
      <w:pPr>
        <w:numPr>
          <w:ilvl w:val="0"/>
          <w:numId w:val="14"/>
        </w:numPr>
        <w:spacing w:before="100" w:beforeAutospacing="1" w:after="100" w:afterAutospacing="1" w:line="360" w:lineRule="auto"/>
        <w:jc w:val="both"/>
      </w:pPr>
      <w:r>
        <w:t>Organize workshops, certifications, and learning modules to foster skill development.</w:t>
      </w:r>
    </w:p>
    <w:p w14:paraId="068175BD" w14:textId="43C57C94" w:rsidR="00854415" w:rsidRDefault="0034262C" w:rsidP="00854415">
      <w:pPr>
        <w:numPr>
          <w:ilvl w:val="0"/>
          <w:numId w:val="14"/>
        </w:numPr>
        <w:spacing w:before="100" w:beforeAutospacing="1" w:after="100" w:afterAutospacing="1" w:line="360" w:lineRule="auto"/>
        <w:jc w:val="both"/>
      </w:pPr>
      <w:r>
        <w:t>Create a formalized performance review process that includes discussions about career progression and opportunities for growth.</w:t>
      </w:r>
    </w:p>
    <w:p w14:paraId="4EBC0E17" w14:textId="4CDCD570" w:rsidR="0034262C" w:rsidRPr="00A85F1B" w:rsidRDefault="0034262C" w:rsidP="00854415">
      <w:pPr>
        <w:pStyle w:val="Heading3"/>
        <w:spacing w:line="360" w:lineRule="auto"/>
        <w:jc w:val="both"/>
        <w:rPr>
          <w:rFonts w:ascii="Times New Roman" w:hAnsi="Times New Roman"/>
          <w:b/>
          <w:i/>
          <w:color w:val="auto"/>
          <w:szCs w:val="24"/>
        </w:rPr>
      </w:pPr>
      <w:r w:rsidRPr="00A85F1B">
        <w:rPr>
          <w:rFonts w:ascii="Times New Roman" w:hAnsi="Times New Roman"/>
          <w:b/>
          <w:i/>
          <w:color w:val="auto"/>
          <w:szCs w:val="24"/>
        </w:rPr>
        <w:t>5.2.3 Recognition and Reward Programs</w:t>
      </w:r>
    </w:p>
    <w:p w14:paraId="1F757AB3" w14:textId="77777777" w:rsidR="0034262C" w:rsidRDefault="0034262C" w:rsidP="00854415">
      <w:pPr>
        <w:spacing w:line="360" w:lineRule="auto"/>
        <w:jc w:val="both"/>
      </w:pPr>
      <w:r>
        <w:rPr>
          <w:rStyle w:val="Strong"/>
          <w:b w:val="0"/>
          <w:bCs w:val="0"/>
        </w:rPr>
        <w:t>Recommendation</w:t>
      </w:r>
      <w:r>
        <w:t>:</w:t>
      </w:r>
    </w:p>
    <w:p w14:paraId="4B929D76" w14:textId="77777777" w:rsidR="00E478FD" w:rsidRDefault="0034262C" w:rsidP="00C96290">
      <w:pPr>
        <w:spacing w:line="360" w:lineRule="auto"/>
        <w:jc w:val="both"/>
      </w:pPr>
      <w:r>
        <w:rPr>
          <w:rStyle w:val="Strong"/>
        </w:rPr>
        <w:t>Enhance Employee Recognition Programs</w:t>
      </w:r>
      <w:r>
        <w:t>:</w:t>
      </w:r>
    </w:p>
    <w:p w14:paraId="4BBCD261" w14:textId="46DB91FC" w:rsidR="0034262C" w:rsidRDefault="0034262C" w:rsidP="00C96290">
      <w:pPr>
        <w:spacing w:line="360" w:lineRule="auto"/>
        <w:jc w:val="both"/>
      </w:pPr>
      <w:r>
        <w:t xml:space="preserve">Implement frequent and personalized recognition programs that acknowledge employees' contributions in both formal and informal </w:t>
      </w:r>
      <w:proofErr w:type="spellStart"/>
      <w:r>
        <w:t>ways.The</w:t>
      </w:r>
      <w:proofErr w:type="spellEnd"/>
      <w:r>
        <w:t xml:space="preserve"> importance of recognition is clear from the survey. Many employees feel that their efforts are not adequately appreciated, which leads to disengagement.</w:t>
      </w:r>
    </w:p>
    <w:p w14:paraId="25DFA8E2" w14:textId="77777777" w:rsidR="0034262C" w:rsidRDefault="0034262C" w:rsidP="00854415">
      <w:pPr>
        <w:spacing w:line="360" w:lineRule="auto"/>
        <w:jc w:val="both"/>
      </w:pPr>
      <w:r>
        <w:rPr>
          <w:rStyle w:val="Strong"/>
          <w:b w:val="0"/>
          <w:bCs w:val="0"/>
        </w:rPr>
        <w:t>Suggested Actions</w:t>
      </w:r>
      <w:r>
        <w:t>:</w:t>
      </w:r>
    </w:p>
    <w:p w14:paraId="105EB12F" w14:textId="77777777" w:rsidR="0034262C" w:rsidRDefault="0034262C" w:rsidP="00C96290">
      <w:pPr>
        <w:numPr>
          <w:ilvl w:val="0"/>
          <w:numId w:val="15"/>
        </w:numPr>
        <w:spacing w:after="100" w:afterAutospacing="1" w:line="360" w:lineRule="auto"/>
        <w:jc w:val="both"/>
      </w:pPr>
      <w:r>
        <w:t>Introduce both formal recognition programs (e.g., "Employee of the Month") and informal methods (e.g., shout-outs in team meetings, thank-you notes).</w:t>
      </w:r>
    </w:p>
    <w:p w14:paraId="1BC00BB4" w14:textId="25D7B7CD" w:rsidR="0034262C" w:rsidRDefault="0034262C" w:rsidP="00854415">
      <w:pPr>
        <w:numPr>
          <w:ilvl w:val="0"/>
          <w:numId w:val="15"/>
        </w:numPr>
        <w:spacing w:before="100" w:beforeAutospacing="1" w:after="100" w:afterAutospacing="1" w:line="360" w:lineRule="auto"/>
        <w:jc w:val="both"/>
      </w:pPr>
      <w:r>
        <w:t>Reward both individual and team achievements through non-monetary rewards, such as extra time off or public recognition in company-wide meetings.</w:t>
      </w:r>
    </w:p>
    <w:p w14:paraId="76AE7039" w14:textId="17F06B19" w:rsidR="0034262C" w:rsidRPr="00A85F1B" w:rsidRDefault="0034262C" w:rsidP="00854415">
      <w:pPr>
        <w:pStyle w:val="Heading3"/>
        <w:spacing w:line="360" w:lineRule="auto"/>
        <w:jc w:val="both"/>
        <w:rPr>
          <w:rFonts w:ascii="Times New Roman" w:hAnsi="Times New Roman"/>
          <w:b/>
          <w:i/>
          <w:color w:val="auto"/>
          <w:szCs w:val="24"/>
        </w:rPr>
      </w:pPr>
      <w:r w:rsidRPr="00A85F1B">
        <w:rPr>
          <w:rFonts w:ascii="Times New Roman" w:hAnsi="Times New Roman"/>
          <w:b/>
          <w:i/>
          <w:color w:val="auto"/>
          <w:szCs w:val="24"/>
        </w:rPr>
        <w:t>5.2.4 Work-Life Balance Improvement</w:t>
      </w:r>
    </w:p>
    <w:p w14:paraId="1D14215C" w14:textId="77777777" w:rsidR="0034262C" w:rsidRDefault="0034262C" w:rsidP="00854415">
      <w:pPr>
        <w:spacing w:line="360" w:lineRule="auto"/>
        <w:jc w:val="both"/>
      </w:pPr>
      <w:r>
        <w:rPr>
          <w:rStyle w:val="Strong"/>
          <w:b w:val="0"/>
          <w:bCs w:val="0"/>
        </w:rPr>
        <w:t>Recommendation</w:t>
      </w:r>
      <w:r>
        <w:t>:</w:t>
      </w:r>
    </w:p>
    <w:p w14:paraId="2F8E7874" w14:textId="77777777" w:rsidR="00854415" w:rsidRDefault="0034262C" w:rsidP="00C96290">
      <w:pPr>
        <w:spacing w:line="360" w:lineRule="auto"/>
        <w:jc w:val="both"/>
      </w:pPr>
      <w:r>
        <w:rPr>
          <w:rStyle w:val="Strong"/>
        </w:rPr>
        <w:t>Offer Flexible Work Arrangements</w:t>
      </w:r>
      <w:r>
        <w:t>:</w:t>
      </w:r>
    </w:p>
    <w:p w14:paraId="374685D7" w14:textId="6FEEA38E" w:rsidR="0034262C" w:rsidRDefault="0034262C" w:rsidP="00C96290">
      <w:pPr>
        <w:spacing w:line="360" w:lineRule="auto"/>
        <w:jc w:val="both"/>
      </w:pPr>
      <w:r>
        <w:t>Given the dissatisfaction with work-life balance, the company should explore flexible working hours or remote work options to reduce stress and improve overall satisfaction. Employees expressed dissatisfaction with work-life balance (2.94), and offering flexible work arrangements can help employees manage personal responsibilities better, which in turn can improve job satisfaction and retention.</w:t>
      </w:r>
    </w:p>
    <w:p w14:paraId="278968CA" w14:textId="77777777" w:rsidR="0034262C" w:rsidRDefault="0034262C" w:rsidP="00854415">
      <w:pPr>
        <w:spacing w:line="360" w:lineRule="auto"/>
        <w:jc w:val="both"/>
      </w:pPr>
      <w:r>
        <w:rPr>
          <w:rStyle w:val="Strong"/>
          <w:b w:val="0"/>
          <w:bCs w:val="0"/>
        </w:rPr>
        <w:t>Suggested Actions</w:t>
      </w:r>
      <w:r>
        <w:t>:</w:t>
      </w:r>
    </w:p>
    <w:p w14:paraId="5D85E57F" w14:textId="77777777" w:rsidR="0034262C" w:rsidRDefault="0034262C" w:rsidP="00C96290">
      <w:pPr>
        <w:numPr>
          <w:ilvl w:val="0"/>
          <w:numId w:val="16"/>
        </w:numPr>
        <w:spacing w:after="100" w:afterAutospacing="1" w:line="360" w:lineRule="auto"/>
        <w:jc w:val="both"/>
      </w:pPr>
      <w:r>
        <w:t>Introduce flexible working hours or hybrid work models that allow employees to work remotely part-time.</w:t>
      </w:r>
    </w:p>
    <w:p w14:paraId="74C22A5A" w14:textId="77777777" w:rsidR="0034262C" w:rsidRDefault="0034262C" w:rsidP="00854415">
      <w:pPr>
        <w:numPr>
          <w:ilvl w:val="0"/>
          <w:numId w:val="16"/>
        </w:numPr>
        <w:spacing w:before="100" w:beforeAutospacing="1" w:after="100" w:afterAutospacing="1" w:line="360" w:lineRule="auto"/>
        <w:jc w:val="both"/>
      </w:pPr>
      <w:r>
        <w:t>Offer compressed work weeks or the option for employees to adjust their schedules to accommodate family needs, commuting concerns, etc.</w:t>
      </w:r>
    </w:p>
    <w:p w14:paraId="57DFAA24" w14:textId="6427112A" w:rsidR="0034262C" w:rsidRDefault="0034262C" w:rsidP="00854415">
      <w:pPr>
        <w:numPr>
          <w:ilvl w:val="0"/>
          <w:numId w:val="16"/>
        </w:numPr>
        <w:spacing w:before="100" w:beforeAutospacing="1" w:after="100" w:afterAutospacing="1" w:line="360" w:lineRule="auto"/>
        <w:jc w:val="both"/>
      </w:pPr>
      <w:r>
        <w:lastRenderedPageBreak/>
        <w:t>Promote a culture that values employees' well-being by encouraging time off and setting realistic expectations for work hours.</w:t>
      </w:r>
    </w:p>
    <w:p w14:paraId="3C9A2D5A" w14:textId="685C1BD2" w:rsidR="0034262C" w:rsidRPr="00A85F1B" w:rsidRDefault="0034262C" w:rsidP="00854415">
      <w:pPr>
        <w:pStyle w:val="Heading3"/>
        <w:spacing w:line="360" w:lineRule="auto"/>
        <w:jc w:val="both"/>
        <w:rPr>
          <w:rFonts w:ascii="Times New Roman" w:hAnsi="Times New Roman"/>
          <w:b/>
          <w:i/>
          <w:color w:val="auto"/>
          <w:szCs w:val="24"/>
        </w:rPr>
      </w:pPr>
      <w:r w:rsidRPr="00A85F1B">
        <w:rPr>
          <w:rFonts w:ascii="Times New Roman" w:hAnsi="Times New Roman"/>
          <w:b/>
          <w:i/>
          <w:color w:val="auto"/>
          <w:szCs w:val="24"/>
        </w:rPr>
        <w:t>5.2.5 Strengthening Employee Engagement</w:t>
      </w:r>
    </w:p>
    <w:p w14:paraId="01CA9C82" w14:textId="77777777" w:rsidR="0034262C" w:rsidRDefault="0034262C" w:rsidP="00854415">
      <w:pPr>
        <w:spacing w:line="360" w:lineRule="auto"/>
        <w:jc w:val="both"/>
      </w:pPr>
      <w:r>
        <w:rPr>
          <w:rStyle w:val="Strong"/>
          <w:b w:val="0"/>
          <w:bCs w:val="0"/>
        </w:rPr>
        <w:t>Recommendation</w:t>
      </w:r>
      <w:r>
        <w:t>:</w:t>
      </w:r>
    </w:p>
    <w:p w14:paraId="7AB56BC8" w14:textId="77777777" w:rsidR="00854415" w:rsidRDefault="0034262C" w:rsidP="00C96290">
      <w:pPr>
        <w:spacing w:line="360" w:lineRule="auto"/>
        <w:jc w:val="both"/>
      </w:pPr>
      <w:r>
        <w:rPr>
          <w:rStyle w:val="Strong"/>
        </w:rPr>
        <w:t>Foster a Culture of Inclusion and Teamwork</w:t>
      </w:r>
      <w:r>
        <w:t>:</w:t>
      </w:r>
    </w:p>
    <w:p w14:paraId="1BEA7437" w14:textId="362796D5" w:rsidR="0034262C" w:rsidRDefault="0034262C" w:rsidP="00C96290">
      <w:pPr>
        <w:spacing w:line="360" w:lineRule="auto"/>
        <w:jc w:val="both"/>
      </w:pPr>
      <w:r>
        <w:t>Enhance employee engagement by focusing on creating an inclusive and collaborative work environment where employees feel valued and supported. Positive team environments are important for employee satisfaction (3.96 rating), and building an inclusive company culture can reduce turnover.</w:t>
      </w:r>
    </w:p>
    <w:p w14:paraId="0C7934C8" w14:textId="77777777" w:rsidR="0034262C" w:rsidRDefault="0034262C" w:rsidP="00854415">
      <w:pPr>
        <w:spacing w:line="360" w:lineRule="auto"/>
        <w:jc w:val="both"/>
      </w:pPr>
      <w:r>
        <w:rPr>
          <w:rStyle w:val="Strong"/>
          <w:b w:val="0"/>
          <w:bCs w:val="0"/>
        </w:rPr>
        <w:t>Suggested Actions</w:t>
      </w:r>
      <w:r>
        <w:t>:</w:t>
      </w:r>
    </w:p>
    <w:p w14:paraId="20EA851F" w14:textId="77777777" w:rsidR="0034262C" w:rsidRDefault="0034262C" w:rsidP="00C96290">
      <w:pPr>
        <w:numPr>
          <w:ilvl w:val="0"/>
          <w:numId w:val="17"/>
        </w:numPr>
        <w:spacing w:after="100" w:afterAutospacing="1" w:line="360" w:lineRule="auto"/>
        <w:jc w:val="both"/>
      </w:pPr>
      <w:r>
        <w:t>Organize team-building activities and company-wide events that promote collaboration and camaraderie.</w:t>
      </w:r>
    </w:p>
    <w:p w14:paraId="6001AD08" w14:textId="77777777" w:rsidR="0034262C" w:rsidRDefault="0034262C" w:rsidP="00854415">
      <w:pPr>
        <w:numPr>
          <w:ilvl w:val="0"/>
          <w:numId w:val="17"/>
        </w:numPr>
        <w:spacing w:before="100" w:beforeAutospacing="1" w:after="100" w:afterAutospacing="1" w:line="360" w:lineRule="auto"/>
        <w:jc w:val="both"/>
      </w:pPr>
      <w:r>
        <w:t>Encourage open communication and regular feedback loops where employees feel their voices are heard and valued.</w:t>
      </w:r>
    </w:p>
    <w:p w14:paraId="3B5803A4" w14:textId="5121DAAA" w:rsidR="0034262C" w:rsidRDefault="0034262C" w:rsidP="00854415">
      <w:pPr>
        <w:numPr>
          <w:ilvl w:val="0"/>
          <w:numId w:val="17"/>
        </w:numPr>
        <w:spacing w:before="100" w:beforeAutospacing="1" w:after="100" w:afterAutospacing="1" w:line="360" w:lineRule="auto"/>
        <w:jc w:val="both"/>
      </w:pPr>
      <w:r>
        <w:t>Ensure diversity and inclusion efforts are actively implemented to create an environment where all employees feel respected and supported.</w:t>
      </w:r>
    </w:p>
    <w:p w14:paraId="2663840A" w14:textId="2226F29D" w:rsidR="0034262C" w:rsidRPr="00A85F1B" w:rsidRDefault="0034262C" w:rsidP="00854415">
      <w:pPr>
        <w:pStyle w:val="Heading3"/>
        <w:spacing w:line="360" w:lineRule="auto"/>
        <w:jc w:val="both"/>
        <w:rPr>
          <w:b/>
          <w:i/>
          <w:sz w:val="27"/>
          <w:szCs w:val="27"/>
          <w:lang w:bidi="my-MM"/>
        </w:rPr>
      </w:pPr>
      <w:r w:rsidRPr="00A85F1B">
        <w:rPr>
          <w:rFonts w:ascii="Times New Roman" w:hAnsi="Times New Roman"/>
          <w:b/>
          <w:i/>
          <w:color w:val="auto"/>
          <w:szCs w:val="24"/>
        </w:rPr>
        <w:t>5.2.6 Feedback and Continuous Improvement</w:t>
      </w:r>
    </w:p>
    <w:p w14:paraId="52CD40CF" w14:textId="77777777" w:rsidR="0034262C" w:rsidRDefault="0034262C" w:rsidP="00854415">
      <w:pPr>
        <w:spacing w:line="360" w:lineRule="auto"/>
        <w:jc w:val="both"/>
      </w:pPr>
      <w:r>
        <w:rPr>
          <w:rStyle w:val="Strong"/>
          <w:b w:val="0"/>
          <w:bCs w:val="0"/>
        </w:rPr>
        <w:t>Recommendation</w:t>
      </w:r>
      <w:r>
        <w:t>:</w:t>
      </w:r>
    </w:p>
    <w:p w14:paraId="7F002D0E" w14:textId="77777777" w:rsidR="00C14D10" w:rsidRDefault="0034262C" w:rsidP="00C96290">
      <w:pPr>
        <w:spacing w:line="360" w:lineRule="auto"/>
        <w:jc w:val="both"/>
      </w:pPr>
      <w:r>
        <w:rPr>
          <w:rStyle w:val="Strong"/>
        </w:rPr>
        <w:t>Conduct Regular Employee Surveys</w:t>
      </w:r>
      <w:r>
        <w:t>:</w:t>
      </w:r>
    </w:p>
    <w:p w14:paraId="4903CE5B" w14:textId="66895EFC" w:rsidR="0034262C" w:rsidRDefault="0034262C" w:rsidP="00C96290">
      <w:pPr>
        <w:spacing w:line="360" w:lineRule="auto"/>
        <w:jc w:val="both"/>
      </w:pPr>
      <w:r>
        <w:t xml:space="preserve">Regularly assess employee satisfaction and gather feedback on the effectiveness of retention strategies. Use the results to refine and enhance your retention programs. The effectiveness of current retention strategies was rated </w:t>
      </w:r>
      <w:r>
        <w:rPr>
          <w:rStyle w:val="Strong"/>
        </w:rPr>
        <w:t>3.2/5</w:t>
      </w:r>
      <w:r>
        <w:t>, indicating that employees recognize some efforts but suggest there is room for improvement.</w:t>
      </w:r>
    </w:p>
    <w:p w14:paraId="321054B2" w14:textId="77777777" w:rsidR="0034262C" w:rsidRDefault="0034262C" w:rsidP="00854415">
      <w:pPr>
        <w:spacing w:line="360" w:lineRule="auto"/>
        <w:jc w:val="both"/>
      </w:pPr>
      <w:r>
        <w:rPr>
          <w:rStyle w:val="Strong"/>
          <w:b w:val="0"/>
          <w:bCs w:val="0"/>
        </w:rPr>
        <w:t>Suggested Actions</w:t>
      </w:r>
      <w:r>
        <w:t>:</w:t>
      </w:r>
    </w:p>
    <w:p w14:paraId="378E1020" w14:textId="77777777" w:rsidR="0034262C" w:rsidRDefault="0034262C" w:rsidP="00C96290">
      <w:pPr>
        <w:numPr>
          <w:ilvl w:val="0"/>
          <w:numId w:val="18"/>
        </w:numPr>
        <w:spacing w:after="100" w:afterAutospacing="1" w:line="360" w:lineRule="auto"/>
        <w:jc w:val="both"/>
      </w:pPr>
      <w:r>
        <w:t>Implement quarterly or bi-annual surveys to collect feedback on employee satisfaction and perceptions of the company’s retention strategies.</w:t>
      </w:r>
    </w:p>
    <w:p w14:paraId="600D5ED6" w14:textId="77777777" w:rsidR="0034262C" w:rsidRDefault="0034262C" w:rsidP="00854415">
      <w:pPr>
        <w:numPr>
          <w:ilvl w:val="0"/>
          <w:numId w:val="18"/>
        </w:numPr>
        <w:spacing w:before="100" w:beforeAutospacing="1" w:after="100" w:afterAutospacing="1" w:line="360" w:lineRule="auto"/>
        <w:jc w:val="both"/>
      </w:pPr>
      <w:r>
        <w:t>Set up focus groups or one-on-one meetings with employees to gather deeper insights into their concerns and suggestions.</w:t>
      </w:r>
    </w:p>
    <w:p w14:paraId="0E510741" w14:textId="1DE05B93" w:rsidR="006C0D71" w:rsidRDefault="0034262C" w:rsidP="00854415">
      <w:pPr>
        <w:numPr>
          <w:ilvl w:val="0"/>
          <w:numId w:val="18"/>
        </w:numPr>
        <w:spacing w:before="100" w:beforeAutospacing="1" w:after="100" w:afterAutospacing="1" w:line="360" w:lineRule="auto"/>
        <w:jc w:val="both"/>
      </w:pPr>
      <w:r>
        <w:t>Act on feedback promptly to demonstrate the company’s commitment to addressing employee needs.</w:t>
      </w:r>
    </w:p>
    <w:p w14:paraId="5C71B3C5" w14:textId="77777777" w:rsidR="00383103" w:rsidRPr="00383103" w:rsidRDefault="00383103" w:rsidP="00854415">
      <w:pPr>
        <w:spacing w:line="360" w:lineRule="auto"/>
        <w:jc w:val="both"/>
      </w:pPr>
    </w:p>
    <w:p w14:paraId="07015E8E" w14:textId="1E885A16" w:rsidR="004D632F" w:rsidRDefault="004D632F" w:rsidP="00A85F1B">
      <w:pPr>
        <w:pStyle w:val="Heading1"/>
        <w:numPr>
          <w:ilvl w:val="0"/>
          <w:numId w:val="0"/>
        </w:numPr>
        <w:ind w:left="420" w:hanging="420"/>
      </w:pPr>
      <w:r>
        <w:lastRenderedPageBreak/>
        <w:t>5.3 Suggestions for Further Research</w:t>
      </w:r>
    </w:p>
    <w:p w14:paraId="03E16A43" w14:textId="3972AB06" w:rsidR="004D632F" w:rsidRDefault="00E10EEE" w:rsidP="00854415">
      <w:pPr>
        <w:spacing w:line="360" w:lineRule="auto"/>
        <w:jc w:val="both"/>
      </w:pPr>
      <w:r>
        <w:t>To deepen the understanding of talent retention and attrition in the telecom industry, further research can explore various dimensions that were not fully covered in this study. The following areas are recommended for future investigation:</w:t>
      </w:r>
    </w:p>
    <w:p w14:paraId="7F17D786" w14:textId="604E0EC9" w:rsidR="00E10EEE" w:rsidRDefault="00E10EEE" w:rsidP="00854415">
      <w:pPr>
        <w:spacing w:line="360" w:lineRule="auto"/>
        <w:jc w:val="both"/>
      </w:pPr>
    </w:p>
    <w:p w14:paraId="7C247DB3" w14:textId="3A07C0DA" w:rsidR="00E10EEE" w:rsidRPr="00A85F1B" w:rsidRDefault="00E10EEE" w:rsidP="00854415">
      <w:pPr>
        <w:pStyle w:val="Heading3"/>
        <w:spacing w:line="360" w:lineRule="auto"/>
        <w:jc w:val="both"/>
        <w:rPr>
          <w:rFonts w:ascii="Times New Roman" w:hAnsi="Times New Roman"/>
          <w:b/>
          <w:i/>
          <w:color w:val="auto"/>
          <w:szCs w:val="24"/>
        </w:rPr>
      </w:pPr>
      <w:r w:rsidRPr="00A85F1B">
        <w:rPr>
          <w:rFonts w:ascii="Times New Roman" w:hAnsi="Times New Roman"/>
          <w:b/>
          <w:i/>
          <w:color w:val="auto"/>
          <w:szCs w:val="24"/>
        </w:rPr>
        <w:t>5.3.1 Impact of Organizational Culture on Retention</w:t>
      </w:r>
    </w:p>
    <w:p w14:paraId="1EF7406E" w14:textId="77777777" w:rsidR="00E10EEE" w:rsidRDefault="00E10EEE" w:rsidP="00854415">
      <w:pPr>
        <w:spacing w:line="360" w:lineRule="auto"/>
        <w:jc w:val="both"/>
      </w:pPr>
      <w:r>
        <w:rPr>
          <w:rStyle w:val="Strong"/>
          <w:b w:val="0"/>
          <w:bCs w:val="0"/>
        </w:rPr>
        <w:t>Suggested Research</w:t>
      </w:r>
      <w:r>
        <w:t>:</w:t>
      </w:r>
    </w:p>
    <w:p w14:paraId="0E6F6DF1" w14:textId="77777777" w:rsidR="00E10EEE" w:rsidRDefault="00E10EEE" w:rsidP="00C96290">
      <w:pPr>
        <w:numPr>
          <w:ilvl w:val="0"/>
          <w:numId w:val="19"/>
        </w:numPr>
        <w:spacing w:after="100" w:afterAutospacing="1" w:line="360" w:lineRule="auto"/>
        <w:jc w:val="both"/>
      </w:pPr>
      <w:r>
        <w:t>Investigate how organizational culture (e.g., leadership style, communication practices, work environment) influences employee retention in the telecom industry.</w:t>
      </w:r>
    </w:p>
    <w:p w14:paraId="63D96FF2" w14:textId="77777777" w:rsidR="00E10EEE" w:rsidRDefault="00E10EEE" w:rsidP="00854415">
      <w:pPr>
        <w:numPr>
          <w:ilvl w:val="0"/>
          <w:numId w:val="19"/>
        </w:numPr>
        <w:spacing w:before="100" w:beforeAutospacing="1" w:after="100" w:afterAutospacing="1" w:line="360" w:lineRule="auto"/>
        <w:jc w:val="both"/>
      </w:pPr>
      <w:r>
        <w:t xml:space="preserve">Research could examine whether a </w:t>
      </w:r>
      <w:r>
        <w:rPr>
          <w:rStyle w:val="Strong"/>
        </w:rPr>
        <w:t>positive, inclusive culture</w:t>
      </w:r>
      <w:r>
        <w:t xml:space="preserve"> reduces attrition and fosters long-term employee loyalty.</w:t>
      </w:r>
    </w:p>
    <w:p w14:paraId="6D7AC41A" w14:textId="77777777" w:rsidR="00E10EEE" w:rsidRDefault="00E10EEE" w:rsidP="00854415">
      <w:pPr>
        <w:spacing w:line="360" w:lineRule="auto"/>
        <w:jc w:val="both"/>
      </w:pPr>
      <w:r>
        <w:rPr>
          <w:rStyle w:val="Strong"/>
          <w:b w:val="0"/>
          <w:bCs w:val="0"/>
        </w:rPr>
        <w:t>Reason</w:t>
      </w:r>
      <w:r>
        <w:t>:</w:t>
      </w:r>
    </w:p>
    <w:p w14:paraId="04C3A4BC" w14:textId="413A60B6" w:rsidR="00E10EEE" w:rsidRDefault="00E10EEE" w:rsidP="00854415">
      <w:pPr>
        <w:spacing w:line="360" w:lineRule="auto"/>
        <w:jc w:val="both"/>
      </w:pPr>
      <w:r>
        <w:t>While this study focused on salary, career growth, and work-life balance, the influence of organizational culture on employee satisfaction and retention could provide deeper insights into intangible factors that contribute to retention.</w:t>
      </w:r>
    </w:p>
    <w:p w14:paraId="779D0D97" w14:textId="15E6EEDB" w:rsidR="00E10EEE" w:rsidRDefault="00E10EEE" w:rsidP="00854415">
      <w:pPr>
        <w:spacing w:line="360" w:lineRule="auto"/>
        <w:jc w:val="both"/>
      </w:pPr>
    </w:p>
    <w:p w14:paraId="25F38EE5" w14:textId="586FE5ED" w:rsidR="00E10EEE" w:rsidRPr="00694D12" w:rsidRDefault="00E10EEE" w:rsidP="00854415">
      <w:pPr>
        <w:pStyle w:val="Heading3"/>
        <w:spacing w:line="360" w:lineRule="auto"/>
        <w:jc w:val="both"/>
        <w:rPr>
          <w:rFonts w:ascii="Times New Roman" w:hAnsi="Times New Roman"/>
          <w:b/>
          <w:i/>
          <w:color w:val="auto"/>
          <w:szCs w:val="24"/>
        </w:rPr>
      </w:pPr>
      <w:r w:rsidRPr="00694D12">
        <w:rPr>
          <w:rFonts w:ascii="Times New Roman" w:hAnsi="Times New Roman"/>
          <w:b/>
          <w:i/>
          <w:color w:val="auto"/>
          <w:szCs w:val="24"/>
        </w:rPr>
        <w:t>5.3.2 Cross-Industry Comparison of Retention Strategies</w:t>
      </w:r>
    </w:p>
    <w:p w14:paraId="0BBDAB4E" w14:textId="77777777" w:rsidR="00E10EEE" w:rsidRDefault="00E10EEE" w:rsidP="00854415">
      <w:pPr>
        <w:spacing w:line="360" w:lineRule="auto"/>
        <w:jc w:val="both"/>
      </w:pPr>
      <w:r>
        <w:rPr>
          <w:rStyle w:val="Strong"/>
          <w:b w:val="0"/>
          <w:bCs w:val="0"/>
        </w:rPr>
        <w:t>Suggested Research</w:t>
      </w:r>
      <w:r>
        <w:t>:</w:t>
      </w:r>
    </w:p>
    <w:p w14:paraId="06618716" w14:textId="77777777" w:rsidR="00E10EEE" w:rsidRDefault="00E10EEE" w:rsidP="00C96290">
      <w:pPr>
        <w:numPr>
          <w:ilvl w:val="0"/>
          <w:numId w:val="20"/>
        </w:numPr>
        <w:spacing w:after="100" w:afterAutospacing="1" w:line="360" w:lineRule="auto"/>
        <w:jc w:val="both"/>
      </w:pPr>
      <w:r>
        <w:t>Conduct a comparative study on retention strategies used in the telecom industry versus other high-turnover sectors like IT, retail, and healthcare.</w:t>
      </w:r>
    </w:p>
    <w:p w14:paraId="66880FDC" w14:textId="77777777" w:rsidR="00E10EEE" w:rsidRDefault="00E10EEE" w:rsidP="00854415">
      <w:pPr>
        <w:numPr>
          <w:ilvl w:val="0"/>
          <w:numId w:val="20"/>
        </w:numPr>
        <w:spacing w:before="100" w:beforeAutospacing="1" w:after="100" w:afterAutospacing="1" w:line="360" w:lineRule="auto"/>
        <w:jc w:val="both"/>
      </w:pPr>
      <w:r>
        <w:t>This research could identify common patterns and unique practices that have successfully reduced attrition in different sectors.</w:t>
      </w:r>
    </w:p>
    <w:p w14:paraId="597AB5D9" w14:textId="77777777" w:rsidR="00E10EEE" w:rsidRDefault="00E10EEE" w:rsidP="00854415">
      <w:pPr>
        <w:spacing w:line="360" w:lineRule="auto"/>
        <w:jc w:val="both"/>
      </w:pPr>
      <w:r>
        <w:rPr>
          <w:rStyle w:val="Strong"/>
          <w:b w:val="0"/>
          <w:bCs w:val="0"/>
        </w:rPr>
        <w:t>Reason</w:t>
      </w:r>
      <w:r>
        <w:t>:</w:t>
      </w:r>
    </w:p>
    <w:p w14:paraId="71B52538" w14:textId="1803810E" w:rsidR="00E10EEE" w:rsidRDefault="00E10EEE" w:rsidP="00854415">
      <w:pPr>
        <w:spacing w:line="360" w:lineRule="auto"/>
        <w:jc w:val="both"/>
      </w:pPr>
      <w:r>
        <w:t>A cross-industry comparison will allow telecom companies to benchmark their retention strategies against best practices in other industries, potentially uncovering new approaches to improving employee satisfaction and reducing turnover.</w:t>
      </w:r>
    </w:p>
    <w:p w14:paraId="57661170" w14:textId="77777777" w:rsidR="00E10EEE" w:rsidRDefault="00E10EEE" w:rsidP="00854415">
      <w:pPr>
        <w:spacing w:line="360" w:lineRule="auto"/>
        <w:jc w:val="both"/>
      </w:pPr>
    </w:p>
    <w:p w14:paraId="2364A621" w14:textId="62372C98" w:rsidR="00E10EEE" w:rsidRPr="00694D12" w:rsidRDefault="00E10EEE" w:rsidP="00854415">
      <w:pPr>
        <w:pStyle w:val="Heading3"/>
        <w:spacing w:line="360" w:lineRule="auto"/>
        <w:jc w:val="both"/>
        <w:rPr>
          <w:rFonts w:ascii="Times New Roman" w:hAnsi="Times New Roman"/>
          <w:b/>
          <w:i/>
          <w:color w:val="auto"/>
          <w:szCs w:val="24"/>
        </w:rPr>
      </w:pPr>
      <w:r w:rsidRPr="00694D12">
        <w:rPr>
          <w:rFonts w:ascii="Times New Roman" w:hAnsi="Times New Roman"/>
          <w:b/>
          <w:i/>
          <w:color w:val="auto"/>
          <w:szCs w:val="24"/>
        </w:rPr>
        <w:t>5.3.3 Influence of Job Design and Employee Autonomy on Retention</w:t>
      </w:r>
    </w:p>
    <w:p w14:paraId="67460B37" w14:textId="77777777" w:rsidR="00E10EEE" w:rsidRDefault="00E10EEE" w:rsidP="00854415">
      <w:pPr>
        <w:spacing w:line="360" w:lineRule="auto"/>
        <w:jc w:val="both"/>
      </w:pPr>
      <w:r>
        <w:rPr>
          <w:rStyle w:val="Strong"/>
          <w:b w:val="0"/>
          <w:bCs w:val="0"/>
        </w:rPr>
        <w:t>Suggested Research</w:t>
      </w:r>
      <w:r>
        <w:t>:</w:t>
      </w:r>
    </w:p>
    <w:p w14:paraId="05293BEA" w14:textId="77777777" w:rsidR="00E10EEE" w:rsidRDefault="00E10EEE" w:rsidP="00C96290">
      <w:pPr>
        <w:numPr>
          <w:ilvl w:val="0"/>
          <w:numId w:val="21"/>
        </w:numPr>
        <w:spacing w:after="100" w:afterAutospacing="1" w:line="360" w:lineRule="auto"/>
        <w:jc w:val="both"/>
      </w:pPr>
      <w:r>
        <w:t xml:space="preserve">Study how </w:t>
      </w:r>
      <w:r>
        <w:rPr>
          <w:rStyle w:val="Strong"/>
        </w:rPr>
        <w:t>job design</w:t>
      </w:r>
      <w:r>
        <w:t xml:space="preserve"> and </w:t>
      </w:r>
      <w:r>
        <w:rPr>
          <w:rStyle w:val="Strong"/>
        </w:rPr>
        <w:t>employee autonomy</w:t>
      </w:r>
      <w:r>
        <w:t xml:space="preserve"> impact job satisfaction and retention in telecom companies.</w:t>
      </w:r>
    </w:p>
    <w:p w14:paraId="19EC27F2" w14:textId="77777777" w:rsidR="00E10EEE" w:rsidRDefault="00E10EEE" w:rsidP="00854415">
      <w:pPr>
        <w:numPr>
          <w:ilvl w:val="0"/>
          <w:numId w:val="21"/>
        </w:numPr>
        <w:spacing w:before="100" w:beforeAutospacing="1" w:after="100" w:afterAutospacing="1" w:line="360" w:lineRule="auto"/>
        <w:jc w:val="both"/>
      </w:pPr>
      <w:r>
        <w:lastRenderedPageBreak/>
        <w:t>This research could focus on flexible job roles, autonomy in decision-making, and the effect of task variety on employee engagement and productivity.</w:t>
      </w:r>
    </w:p>
    <w:p w14:paraId="00A85C53" w14:textId="77777777" w:rsidR="00FA1C1D" w:rsidRDefault="00E10EEE" w:rsidP="00854415">
      <w:pPr>
        <w:spacing w:line="360" w:lineRule="auto"/>
        <w:jc w:val="both"/>
      </w:pPr>
      <w:r>
        <w:rPr>
          <w:rStyle w:val="Strong"/>
          <w:b w:val="0"/>
          <w:bCs w:val="0"/>
        </w:rPr>
        <w:t>Reason</w:t>
      </w:r>
      <w:r>
        <w:t>:</w:t>
      </w:r>
    </w:p>
    <w:p w14:paraId="1173D213" w14:textId="267A89F9" w:rsidR="00E10EEE" w:rsidRDefault="00E10EEE" w:rsidP="00854415">
      <w:pPr>
        <w:spacing w:line="360" w:lineRule="auto"/>
        <w:jc w:val="both"/>
      </w:pPr>
      <w:r>
        <w:t>Job design and employee autonomy are critical factors that influence how employees perceive their work. Understanding these elements can help companies design roles that align better with employees' personal and professional goals, thereby improving retention.</w:t>
      </w:r>
    </w:p>
    <w:p w14:paraId="460BCE67" w14:textId="2295CB5B" w:rsidR="00FA1C1D" w:rsidRDefault="00FA1C1D" w:rsidP="00854415">
      <w:pPr>
        <w:spacing w:line="360" w:lineRule="auto"/>
        <w:jc w:val="both"/>
      </w:pPr>
    </w:p>
    <w:p w14:paraId="6428D77F" w14:textId="75477B4E" w:rsidR="00FA1C1D" w:rsidRPr="00694D12" w:rsidRDefault="00FA1C1D" w:rsidP="00854415">
      <w:pPr>
        <w:pStyle w:val="Heading3"/>
        <w:spacing w:line="360" w:lineRule="auto"/>
        <w:jc w:val="both"/>
        <w:rPr>
          <w:rFonts w:ascii="Times New Roman" w:hAnsi="Times New Roman"/>
          <w:b/>
          <w:i/>
          <w:color w:val="auto"/>
          <w:szCs w:val="24"/>
        </w:rPr>
      </w:pPr>
      <w:r w:rsidRPr="00694D12">
        <w:rPr>
          <w:rFonts w:ascii="Times New Roman" w:hAnsi="Times New Roman"/>
          <w:b/>
          <w:i/>
          <w:color w:val="auto"/>
          <w:szCs w:val="24"/>
        </w:rPr>
        <w:t>5.3.4 Gender and Diversity Factors in Retention Strategies</w:t>
      </w:r>
    </w:p>
    <w:p w14:paraId="0DE006B8" w14:textId="77777777" w:rsidR="00FA1C1D" w:rsidRDefault="00FA1C1D" w:rsidP="00854415">
      <w:pPr>
        <w:spacing w:line="360" w:lineRule="auto"/>
        <w:jc w:val="both"/>
      </w:pPr>
      <w:r>
        <w:rPr>
          <w:rStyle w:val="Strong"/>
          <w:b w:val="0"/>
          <w:bCs w:val="0"/>
        </w:rPr>
        <w:t>Suggested Research</w:t>
      </w:r>
      <w:r>
        <w:t>:</w:t>
      </w:r>
    </w:p>
    <w:p w14:paraId="666E83AE" w14:textId="77777777" w:rsidR="00FA1C1D" w:rsidRDefault="00FA1C1D" w:rsidP="00C96290">
      <w:pPr>
        <w:numPr>
          <w:ilvl w:val="0"/>
          <w:numId w:val="22"/>
        </w:numPr>
        <w:spacing w:after="100" w:afterAutospacing="1" w:line="360" w:lineRule="auto"/>
        <w:jc w:val="both"/>
      </w:pPr>
      <w:r>
        <w:t xml:space="preserve">Study how </w:t>
      </w:r>
      <w:r>
        <w:rPr>
          <w:rStyle w:val="Strong"/>
        </w:rPr>
        <w:t>gender</w:t>
      </w:r>
      <w:r>
        <w:t xml:space="preserve">, </w:t>
      </w:r>
      <w:r>
        <w:rPr>
          <w:rStyle w:val="Strong"/>
        </w:rPr>
        <w:t>ethnicity</w:t>
      </w:r>
      <w:r>
        <w:t xml:space="preserve">, and </w:t>
      </w:r>
      <w:r>
        <w:rPr>
          <w:rStyle w:val="Strong"/>
        </w:rPr>
        <w:t>diversity</w:t>
      </w:r>
      <w:r>
        <w:t xml:space="preserve"> factors influence retention strategies in the telecom industry. This research could investigate whether retention strategies are equally effective for diverse groups or if tailored approaches are necessary.</w:t>
      </w:r>
    </w:p>
    <w:p w14:paraId="6B4707CE" w14:textId="75E60A9A" w:rsidR="00FA1C1D" w:rsidRDefault="00FA1C1D" w:rsidP="00854415">
      <w:pPr>
        <w:spacing w:line="360" w:lineRule="auto"/>
        <w:jc w:val="both"/>
      </w:pPr>
      <w:r>
        <w:rPr>
          <w:rStyle w:val="Strong"/>
          <w:b w:val="0"/>
          <w:bCs w:val="0"/>
        </w:rPr>
        <w:t>Reason</w:t>
      </w:r>
      <w:r>
        <w:t>:</w:t>
      </w:r>
    </w:p>
    <w:p w14:paraId="2D9A0D83" w14:textId="77D9D8CA" w:rsidR="00E10EEE" w:rsidRPr="004D632F" w:rsidRDefault="00FA1C1D" w:rsidP="00854415">
      <w:pPr>
        <w:spacing w:line="360" w:lineRule="auto"/>
        <w:jc w:val="both"/>
      </w:pPr>
      <w:r>
        <w:t>Diversity and inclusion are increasingly recognized as essential components of employee engagement and satisfaction. Further research can help identify whether specific retention strategies need to be adjusted to cater to diverse groups of employees in the telecom industry.</w:t>
      </w:r>
    </w:p>
    <w:p w14:paraId="213A1451" w14:textId="2986CE55" w:rsidR="004D632F" w:rsidRPr="004D632F" w:rsidRDefault="00FA1C1D" w:rsidP="00854415">
      <w:pPr>
        <w:spacing w:line="360" w:lineRule="auto"/>
        <w:jc w:val="both"/>
      </w:pPr>
      <w:r>
        <w:t>These suggestions for further research will contribute to a deeper understanding of the various factors that influence employee retention in the telecom industry. By exploring different dimensions such as organizational culture, employee autonomy, and diversity, future research can provide actionable insights that go beyond traditional retention strategies and contribute to the long-term success of telecom companies.</w:t>
      </w:r>
    </w:p>
    <w:p w14:paraId="0BB8D74F" w14:textId="77777777" w:rsidR="00067012" w:rsidRDefault="00067012" w:rsidP="00854415">
      <w:pPr>
        <w:spacing w:line="360" w:lineRule="auto"/>
        <w:ind w:left="1440" w:firstLine="720"/>
        <w:jc w:val="both"/>
        <w:rPr>
          <w:rFonts w:cs="Times New Roman"/>
          <w:b/>
          <w:sz w:val="28"/>
        </w:rPr>
      </w:pPr>
    </w:p>
    <w:p w14:paraId="5D207B5A" w14:textId="77777777" w:rsidR="00854415" w:rsidRDefault="00854415" w:rsidP="00854415">
      <w:pPr>
        <w:spacing w:line="360" w:lineRule="auto"/>
        <w:ind w:left="1440" w:firstLine="720"/>
        <w:jc w:val="both"/>
        <w:rPr>
          <w:rFonts w:cs="Times New Roman"/>
          <w:b/>
          <w:sz w:val="28"/>
        </w:rPr>
      </w:pPr>
    </w:p>
    <w:p w14:paraId="3BE59D82" w14:textId="77777777" w:rsidR="00854415" w:rsidRDefault="00854415" w:rsidP="00854415">
      <w:pPr>
        <w:spacing w:line="360" w:lineRule="auto"/>
        <w:ind w:left="1440" w:firstLine="720"/>
        <w:jc w:val="both"/>
        <w:rPr>
          <w:rFonts w:cs="Times New Roman"/>
          <w:b/>
          <w:sz w:val="28"/>
        </w:rPr>
      </w:pPr>
    </w:p>
    <w:p w14:paraId="7307B38D" w14:textId="77777777" w:rsidR="00854415" w:rsidRDefault="00854415" w:rsidP="00854415">
      <w:pPr>
        <w:spacing w:line="360" w:lineRule="auto"/>
        <w:ind w:left="1440" w:firstLine="720"/>
        <w:jc w:val="both"/>
        <w:rPr>
          <w:rFonts w:cs="Times New Roman"/>
          <w:b/>
          <w:sz w:val="28"/>
        </w:rPr>
      </w:pPr>
    </w:p>
    <w:p w14:paraId="09801373" w14:textId="77777777" w:rsidR="00854415" w:rsidRDefault="00854415" w:rsidP="00854415">
      <w:pPr>
        <w:spacing w:line="360" w:lineRule="auto"/>
        <w:ind w:left="1440" w:firstLine="720"/>
        <w:jc w:val="both"/>
        <w:rPr>
          <w:rFonts w:cs="Times New Roman"/>
          <w:b/>
          <w:sz w:val="28"/>
        </w:rPr>
      </w:pPr>
    </w:p>
    <w:p w14:paraId="51985C79" w14:textId="77777777" w:rsidR="00854415" w:rsidRPr="009101AE" w:rsidRDefault="00854415" w:rsidP="00854415">
      <w:pPr>
        <w:spacing w:line="360" w:lineRule="auto"/>
        <w:jc w:val="both"/>
      </w:pPr>
    </w:p>
    <w:p w14:paraId="027A0EA7" w14:textId="67E6897D" w:rsidR="003455A3" w:rsidRDefault="003455A3" w:rsidP="00C96290">
      <w:pPr>
        <w:pStyle w:val="a"/>
        <w:spacing w:line="360" w:lineRule="auto"/>
        <w:rPr>
          <w:rFonts w:ascii="Times New Roman" w:hAnsi="Times New Roman" w:cs="Times New Roman"/>
          <w:sz w:val="28"/>
          <w:szCs w:val="28"/>
        </w:rPr>
      </w:pPr>
      <w:r>
        <w:rPr>
          <w:rFonts w:ascii="Times New Roman" w:hAnsi="Times New Roman" w:cs="Times New Roman"/>
          <w:sz w:val="28"/>
          <w:szCs w:val="28"/>
        </w:rPr>
        <w:lastRenderedPageBreak/>
        <w:t>References</w:t>
      </w:r>
    </w:p>
    <w:sdt>
      <w:sdtPr>
        <w:rPr>
          <w:rFonts w:eastAsia="Times New Roman"/>
          <w:b w:val="0"/>
          <w:sz w:val="24"/>
          <w:szCs w:val="28"/>
        </w:rPr>
        <w:id w:val="4641571"/>
        <w:docPartObj>
          <w:docPartGallery w:val="Bibliographies"/>
          <w:docPartUnique/>
        </w:docPartObj>
      </w:sdtPr>
      <w:sdtEndPr/>
      <w:sdtContent>
        <w:p w14:paraId="0D983BF1" w14:textId="5CA8E61A" w:rsidR="003455A3" w:rsidRDefault="003455A3" w:rsidP="00694D12">
          <w:pPr>
            <w:pStyle w:val="Heading1"/>
            <w:numPr>
              <w:ilvl w:val="0"/>
              <w:numId w:val="0"/>
            </w:numPr>
            <w:ind w:left="420" w:hanging="420"/>
          </w:pPr>
        </w:p>
        <w:p w14:paraId="1BF35089" w14:textId="771FA75F" w:rsidR="00627938" w:rsidRDefault="00627938" w:rsidP="00694D12">
          <w:pPr>
            <w:spacing w:line="360" w:lineRule="auto"/>
            <w:ind w:left="720" w:hanging="720"/>
            <w:jc w:val="both"/>
          </w:pPr>
          <w:r>
            <w:t xml:space="preserve">Baruch, Y., &amp; Rousseau, D. M. (2019). Promoting career development and organizational retention: The interplay of individual and organizational initiatives. </w:t>
          </w:r>
          <w:r>
            <w:rPr>
              <w:rStyle w:val="Emphasis"/>
            </w:rPr>
            <w:t>Human Resource Management Review, 29</w:t>
          </w:r>
          <w:r>
            <w:t>(1), 123-139.</w:t>
          </w:r>
        </w:p>
        <w:p w14:paraId="1464E193" w14:textId="77777777" w:rsidR="00627938" w:rsidRPr="00627938" w:rsidRDefault="00627938" w:rsidP="00854415">
          <w:pPr>
            <w:spacing w:line="360" w:lineRule="auto"/>
            <w:jc w:val="both"/>
          </w:pPr>
        </w:p>
        <w:p w14:paraId="4A10BBAF" w14:textId="4EF2FC08" w:rsidR="00BB0D0F" w:rsidRDefault="00BB0D0F" w:rsidP="00854415">
          <w:pPr>
            <w:pStyle w:val="Bibliography"/>
            <w:spacing w:line="360" w:lineRule="auto"/>
            <w:ind w:left="720" w:hanging="720"/>
            <w:jc w:val="both"/>
            <w:rPr>
              <w:noProof/>
              <w:szCs w:val="24"/>
            </w:rPr>
          </w:pPr>
          <w:r>
            <w:rPr>
              <w:noProof/>
            </w:rPr>
            <w:t xml:space="preserve">BasuMallick, C. (2021, March 11). </w:t>
          </w:r>
          <w:r>
            <w:rPr>
              <w:i/>
              <w:iCs/>
              <w:noProof/>
            </w:rPr>
            <w:t>Engagement &amp; Retention</w:t>
          </w:r>
          <w:r>
            <w:rPr>
              <w:noProof/>
            </w:rPr>
            <w:t>. Retrieved from spiceworks: https://www.spiceworks.com/hr/engagement-retention/articles/what-is-attrition-complete-guide/</w:t>
          </w:r>
        </w:p>
        <w:p w14:paraId="7EFCF765" w14:textId="77777777" w:rsidR="00BB0D0F" w:rsidRDefault="00BB0D0F" w:rsidP="00854415">
          <w:pPr>
            <w:pStyle w:val="Bibliography"/>
            <w:spacing w:line="360" w:lineRule="auto"/>
            <w:ind w:left="720" w:hanging="720"/>
            <w:jc w:val="both"/>
            <w:rPr>
              <w:noProof/>
            </w:rPr>
          </w:pPr>
          <w:r>
            <w:rPr>
              <w:noProof/>
            </w:rPr>
            <w:t xml:space="preserve">Biela-Weyenberg, A. (2024, May 20). </w:t>
          </w:r>
          <w:r>
            <w:rPr>
              <w:i/>
              <w:iCs/>
              <w:noProof/>
            </w:rPr>
            <w:t>Employee Retention Stratergy Guide: 25 Ways to keep Top Talent</w:t>
          </w:r>
          <w:r>
            <w:rPr>
              <w:noProof/>
            </w:rPr>
            <w:t>. Retrieved from Oracle: https://www.oracle.com/au/human-capital-management/employee-retention-strategies/</w:t>
          </w:r>
        </w:p>
        <w:p w14:paraId="023B0E5C" w14:textId="3E2F3933" w:rsidR="00A60084" w:rsidRDefault="00A60084" w:rsidP="00854415">
          <w:pPr>
            <w:pStyle w:val="Bibliography"/>
            <w:spacing w:line="360" w:lineRule="auto"/>
            <w:ind w:left="720" w:hanging="720"/>
            <w:jc w:val="both"/>
            <w:rPr>
              <w:noProof/>
            </w:rPr>
          </w:pPr>
          <w:r>
            <w:t xml:space="preserve">Bloom, N., Liang, J., Roberts, J., &amp; Ying, Z. J. (2015). Does working from home work? Evidence from a Chinese experiment. </w:t>
          </w:r>
          <w:r>
            <w:rPr>
              <w:rStyle w:val="Emphasis"/>
            </w:rPr>
            <w:t>Quarterly Journal of Economics, 130</w:t>
          </w:r>
          <w:r>
            <w:t>(1), 165-218. https://doi.org/10.1093/qje/qju032</w:t>
          </w:r>
        </w:p>
        <w:p w14:paraId="49ABE131" w14:textId="2779AEFE" w:rsidR="00BB0D0F" w:rsidRDefault="00BB0D0F" w:rsidP="00854415">
          <w:pPr>
            <w:pStyle w:val="Bibliography"/>
            <w:spacing w:line="360" w:lineRule="auto"/>
            <w:ind w:left="720" w:hanging="720"/>
            <w:jc w:val="both"/>
            <w:rPr>
              <w:noProof/>
            </w:rPr>
          </w:pPr>
          <w:r>
            <w:rPr>
              <w:noProof/>
            </w:rPr>
            <w:t xml:space="preserve">Charltons. (n.d.). </w:t>
          </w:r>
          <w:r>
            <w:rPr>
              <w:i/>
              <w:iCs/>
              <w:noProof/>
            </w:rPr>
            <w:t>https://www.charltonsmyanmar.com/myanmar-economy/hotels-and-tourism-in-myanmar/</w:t>
          </w:r>
          <w:r>
            <w:rPr>
              <w:noProof/>
            </w:rPr>
            <w:t>. Retrieved from www.charltonsmyanmar.com: https://www.charltonsmyanmar.com/myanmar-economy/hotels-and-tourism-in-myanmar/</w:t>
          </w:r>
        </w:p>
        <w:p w14:paraId="4D94B56E" w14:textId="74215072" w:rsidR="00A60084" w:rsidRDefault="00A60084" w:rsidP="00854415">
          <w:pPr>
            <w:pStyle w:val="Bibliography"/>
            <w:spacing w:line="360" w:lineRule="auto"/>
            <w:ind w:left="720" w:hanging="720"/>
            <w:jc w:val="both"/>
            <w:rPr>
              <w:noProof/>
            </w:rPr>
          </w:pPr>
          <w:r>
            <w:t xml:space="preserve">Deci, E. L., </w:t>
          </w:r>
          <w:proofErr w:type="spellStart"/>
          <w:r>
            <w:t>Koestner</w:t>
          </w:r>
          <w:proofErr w:type="spellEnd"/>
          <w:r>
            <w:t xml:space="preserve">, R., &amp; Ryan, R. M. (2001). Extrinsic rewards and intrinsic motivation in the workplace: Revisiting old debates. </w:t>
          </w:r>
          <w:r>
            <w:rPr>
              <w:rStyle w:val="Emphasis"/>
            </w:rPr>
            <w:t>Psychological Bulletin, 127</w:t>
          </w:r>
          <w:r>
            <w:t>(6), 627-668.</w:t>
          </w:r>
        </w:p>
        <w:p w14:paraId="61EAE63F" w14:textId="772124FB" w:rsidR="00BB0D0F" w:rsidRDefault="00BB0D0F" w:rsidP="00854415">
          <w:pPr>
            <w:pStyle w:val="Bibliography"/>
            <w:spacing w:line="360" w:lineRule="auto"/>
            <w:ind w:left="720" w:hanging="720"/>
            <w:jc w:val="both"/>
            <w:rPr>
              <w:noProof/>
            </w:rPr>
          </w:pPr>
          <w:r>
            <w:rPr>
              <w:noProof/>
            </w:rPr>
            <w:t xml:space="preserve">Dennis, J. (2024, May 6). </w:t>
          </w:r>
          <w:r>
            <w:rPr>
              <w:i/>
              <w:iCs/>
              <w:noProof/>
            </w:rPr>
            <w:t>Employee Attrition Rate: Meaning, Formula and How to calculate.</w:t>
          </w:r>
          <w:r>
            <w:rPr>
              <w:noProof/>
            </w:rPr>
            <w:t xml:space="preserve"> Retrieved from TechnologyAdvice: https://technologyadvice.com/blog/human-resources/attrition-rate/</w:t>
          </w:r>
        </w:p>
        <w:p w14:paraId="0B8FE9BD" w14:textId="55C6B2E9" w:rsidR="00BB0D0F" w:rsidRDefault="00BB0D0F" w:rsidP="00854415">
          <w:pPr>
            <w:pStyle w:val="Bibliography"/>
            <w:spacing w:line="360" w:lineRule="auto"/>
            <w:ind w:left="720" w:hanging="720"/>
            <w:jc w:val="both"/>
            <w:rPr>
              <w:noProof/>
            </w:rPr>
          </w:pPr>
          <w:r>
            <w:rPr>
              <w:noProof/>
            </w:rPr>
            <w:t xml:space="preserve">Fevre, L. (2023). </w:t>
          </w:r>
          <w:r>
            <w:rPr>
              <w:i/>
              <w:iCs/>
              <w:noProof/>
            </w:rPr>
            <w:t>Myanmar Telecommunications Industry Report ,2023-2030.</w:t>
          </w:r>
          <w:r>
            <w:rPr>
              <w:noProof/>
            </w:rPr>
            <w:t xml:space="preserve"> Austrila: Idem Est Productions Pty ltd.</w:t>
          </w:r>
        </w:p>
        <w:p w14:paraId="42CA8483" w14:textId="02213397" w:rsidR="00BB0D0F" w:rsidRDefault="00BB0D0F" w:rsidP="00854415">
          <w:pPr>
            <w:spacing w:line="360" w:lineRule="auto"/>
            <w:jc w:val="both"/>
          </w:pPr>
          <w:r>
            <w:t xml:space="preserve">Graham, M., &amp; Cascio, W. (2020). The wage-retention connection: An industry-wide perspective. </w:t>
          </w:r>
          <w:r>
            <w:rPr>
              <w:rStyle w:val="Emphasis"/>
            </w:rPr>
            <w:t>Journal of Organizational Psychology, 15</w:t>
          </w:r>
          <w:r>
            <w:t>(3), 101-115</w:t>
          </w:r>
        </w:p>
        <w:p w14:paraId="4EC4E320" w14:textId="77777777" w:rsidR="00BB0D0F" w:rsidRPr="00BB0D0F" w:rsidRDefault="00BB0D0F" w:rsidP="00854415">
          <w:pPr>
            <w:spacing w:line="360" w:lineRule="auto"/>
            <w:jc w:val="both"/>
            <w:rPr>
              <w:lang w:bidi="ar-SA"/>
            </w:rPr>
          </w:pPr>
        </w:p>
        <w:p w14:paraId="2B06ABE3" w14:textId="77777777" w:rsidR="00BB0D0F" w:rsidRDefault="00BB0D0F" w:rsidP="00854415">
          <w:pPr>
            <w:pStyle w:val="Bibliography"/>
            <w:spacing w:line="360" w:lineRule="auto"/>
            <w:ind w:left="720" w:hanging="720"/>
            <w:jc w:val="both"/>
            <w:rPr>
              <w:noProof/>
            </w:rPr>
          </w:pPr>
          <w:r>
            <w:rPr>
              <w:noProof/>
            </w:rPr>
            <w:t xml:space="preserve">Hassan, R. H. (2013). </w:t>
          </w:r>
          <w:r>
            <w:rPr>
              <w:i/>
              <w:iCs/>
              <w:noProof/>
            </w:rPr>
            <w:t>The role of salary in retaining employees: Evidence from the telecom sector</w:t>
          </w:r>
          <w:r>
            <w:rPr>
              <w:noProof/>
            </w:rPr>
            <w:t>. Retrieved from International Journal of Business and Management: http://www.internationaljournalofbusinessandmanagement.com</w:t>
          </w:r>
        </w:p>
        <w:p w14:paraId="39FCEE18" w14:textId="77777777" w:rsidR="00BB0D0F" w:rsidRDefault="00BB0D0F" w:rsidP="00854415">
          <w:pPr>
            <w:pStyle w:val="Bibliography"/>
            <w:spacing w:line="360" w:lineRule="auto"/>
            <w:ind w:left="720" w:hanging="720"/>
            <w:jc w:val="both"/>
            <w:rPr>
              <w:noProof/>
            </w:rPr>
          </w:pPr>
          <w:r>
            <w:rPr>
              <w:noProof/>
            </w:rPr>
            <w:t xml:space="preserve">Hopper, E. (2024, May 14). </w:t>
          </w:r>
          <w:r>
            <w:rPr>
              <w:i/>
              <w:iCs/>
              <w:noProof/>
            </w:rPr>
            <w:t>Maslow's Hierarchy of Needs Explained</w:t>
          </w:r>
          <w:r>
            <w:rPr>
              <w:noProof/>
            </w:rPr>
            <w:t>. Retrieved from ThoughtCo.: https://www.thoughtco.com/maslows-hierarchy-of-needs-4582571</w:t>
          </w:r>
        </w:p>
        <w:p w14:paraId="3746E543" w14:textId="77777777" w:rsidR="00BB0D0F" w:rsidRDefault="00BB0D0F" w:rsidP="00854415">
          <w:pPr>
            <w:pStyle w:val="Bibliography"/>
            <w:spacing w:line="360" w:lineRule="auto"/>
            <w:ind w:left="720" w:hanging="720"/>
            <w:jc w:val="both"/>
            <w:rPr>
              <w:noProof/>
            </w:rPr>
          </w:pPr>
          <w:r>
            <w:rPr>
              <w:noProof/>
            </w:rPr>
            <w:t xml:space="preserve">Kabir, S. M. (2016). Method of Data Collection. In S. M. Kabir, </w:t>
          </w:r>
          <w:r>
            <w:rPr>
              <w:i/>
              <w:iCs/>
              <w:noProof/>
            </w:rPr>
            <w:t>Basic Guideline for Research</w:t>
          </w:r>
          <w:r>
            <w:rPr>
              <w:noProof/>
            </w:rPr>
            <w:t xml:space="preserve"> (pp. 201-275). Bangladesh: Book Zone.</w:t>
          </w:r>
        </w:p>
        <w:p w14:paraId="35D60D50" w14:textId="4C7C168C" w:rsidR="00BB0D0F" w:rsidRDefault="00BB0D0F" w:rsidP="00854415">
          <w:pPr>
            <w:pStyle w:val="Bibliography"/>
            <w:spacing w:line="360" w:lineRule="auto"/>
            <w:ind w:left="720" w:hanging="720"/>
            <w:jc w:val="both"/>
            <w:rPr>
              <w:noProof/>
            </w:rPr>
          </w:pPr>
          <w:r>
            <w:rPr>
              <w:noProof/>
            </w:rPr>
            <w:t xml:space="preserve">Khanal, J. (2018, November 30). Influence of affective, cognitive and behavioral intention on customer attitude towards coffee shops in Norway:Comparative study of local and international branded coffee shop. </w:t>
          </w:r>
          <w:r>
            <w:rPr>
              <w:i/>
              <w:iCs/>
              <w:noProof/>
            </w:rPr>
            <w:t>Master Thesis</w:t>
          </w:r>
          <w:r>
            <w:rPr>
              <w:noProof/>
            </w:rPr>
            <w:t>.</w:t>
          </w:r>
        </w:p>
        <w:p w14:paraId="4F79DE63" w14:textId="0EE89287" w:rsidR="00627938" w:rsidRDefault="00627938" w:rsidP="00854415">
          <w:pPr>
            <w:spacing w:line="360" w:lineRule="auto"/>
            <w:jc w:val="both"/>
          </w:pPr>
          <w:r>
            <w:t xml:space="preserve">Khan, S., Farooq, M., &amp; Ullah, A. (2017). Career growth opportunities and employee retention: A study in the telecommunications sector. </w:t>
          </w:r>
          <w:r>
            <w:rPr>
              <w:rStyle w:val="Emphasis"/>
            </w:rPr>
            <w:t>Pakistan Journal of Management Sciences, 14</w:t>
          </w:r>
          <w:r>
            <w:t>(1), 24-33.</w:t>
          </w:r>
        </w:p>
        <w:p w14:paraId="149CC225" w14:textId="77777777" w:rsidR="00627938" w:rsidRPr="00627938" w:rsidRDefault="00627938" w:rsidP="00854415">
          <w:pPr>
            <w:spacing w:line="360" w:lineRule="auto"/>
            <w:jc w:val="both"/>
            <w:rPr>
              <w:lang w:bidi="ar-SA"/>
            </w:rPr>
          </w:pPr>
        </w:p>
        <w:p w14:paraId="6FC984F6" w14:textId="77777777" w:rsidR="00BB0D0F" w:rsidRDefault="00BB0D0F" w:rsidP="00854415">
          <w:pPr>
            <w:pStyle w:val="Bibliography"/>
            <w:spacing w:line="360" w:lineRule="auto"/>
            <w:ind w:left="720" w:hanging="720"/>
            <w:jc w:val="both"/>
            <w:rPr>
              <w:noProof/>
            </w:rPr>
          </w:pPr>
          <w:r>
            <w:rPr>
              <w:noProof/>
            </w:rPr>
            <w:t xml:space="preserve">Kieckhaefer, G. (2024, March 22). </w:t>
          </w:r>
          <w:r>
            <w:rPr>
              <w:i/>
              <w:iCs/>
              <w:noProof/>
            </w:rPr>
            <w:t>What is Employee Retention? Importance, Benefits and Calculations</w:t>
          </w:r>
          <w:r>
            <w:rPr>
              <w:noProof/>
            </w:rPr>
            <w:t>. Retrieved from ORACLE: https://www.oracle.com/au/human-capital-management/employee-retention/</w:t>
          </w:r>
        </w:p>
        <w:p w14:paraId="54E44D0B" w14:textId="4F2EFEB8" w:rsidR="00A60084" w:rsidRDefault="00A60084" w:rsidP="00854415">
          <w:pPr>
            <w:pStyle w:val="Bibliography"/>
            <w:spacing w:line="360" w:lineRule="auto"/>
            <w:ind w:left="720" w:hanging="720"/>
            <w:jc w:val="both"/>
            <w:rPr>
              <w:noProof/>
            </w:rPr>
          </w:pPr>
          <w:proofErr w:type="spellStart"/>
          <w:r>
            <w:t>Kossek</w:t>
          </w:r>
          <w:proofErr w:type="spellEnd"/>
          <w:r>
            <w:t xml:space="preserve">, E. E., </w:t>
          </w:r>
          <w:proofErr w:type="spellStart"/>
          <w:r>
            <w:t>Baltes</w:t>
          </w:r>
          <w:proofErr w:type="spellEnd"/>
          <w:r>
            <w:t xml:space="preserve">, B. B., &amp; Matthews, R. A. (2011). How work-life policies impact employee attitudes and behaviors: A meta-analysis. </w:t>
          </w:r>
          <w:r>
            <w:rPr>
              <w:rStyle w:val="Emphasis"/>
            </w:rPr>
            <w:t>Journal of Applied Psychology, 96</w:t>
          </w:r>
          <w:r>
            <w:t>(1), 1-21.</w:t>
          </w:r>
        </w:p>
        <w:p w14:paraId="692610C4" w14:textId="17E204F1" w:rsidR="00627938" w:rsidRDefault="00BB0D0F" w:rsidP="00854415">
          <w:pPr>
            <w:pStyle w:val="Bibliography"/>
            <w:spacing w:line="360" w:lineRule="auto"/>
            <w:ind w:left="720" w:hanging="720"/>
            <w:jc w:val="both"/>
            <w:rPr>
              <w:noProof/>
            </w:rPr>
          </w:pPr>
          <w:r>
            <w:rPr>
              <w:noProof/>
            </w:rPr>
            <w:t xml:space="preserve">Kurt, D. S. (2022, October 17). </w:t>
          </w:r>
          <w:r>
            <w:rPr>
              <w:i/>
              <w:iCs/>
              <w:noProof/>
            </w:rPr>
            <w:t>Herzberg's Motivation-Hygiene Theory:Two-Factor</w:t>
          </w:r>
          <w:r>
            <w:rPr>
              <w:noProof/>
            </w:rPr>
            <w:t xml:space="preserve">. Retrieved from EDUCATIONLIBRARY: </w:t>
          </w:r>
          <w:hyperlink r:id="rId22" w:history="1">
            <w:r w:rsidR="00627938" w:rsidRPr="00577313">
              <w:rPr>
                <w:rStyle w:val="Hyperlink"/>
                <w:noProof/>
              </w:rPr>
              <w:t>https://educationlibrary.org/herzbergs-motivation-hygiene-theory-two-factor/</w:t>
            </w:r>
          </w:hyperlink>
        </w:p>
        <w:p w14:paraId="0837DD31" w14:textId="65CF9F7B" w:rsidR="00627938" w:rsidRDefault="00627938" w:rsidP="00854415">
          <w:pPr>
            <w:pStyle w:val="Bibliography"/>
            <w:spacing w:line="360" w:lineRule="auto"/>
            <w:ind w:left="720" w:hanging="720"/>
            <w:jc w:val="both"/>
            <w:rPr>
              <w:noProof/>
            </w:rPr>
          </w:pPr>
          <w:r>
            <w:t xml:space="preserve">Lee, S., Kim, H., &amp; Park, J. (2021). Career development and employee retention: Evidence from high-tech industries. </w:t>
          </w:r>
          <w:r>
            <w:rPr>
              <w:rStyle w:val="Emphasis"/>
            </w:rPr>
            <w:t>Journal of Vocational Behavior, 128</w:t>
          </w:r>
          <w:r>
            <w:t xml:space="preserve">, 103564. </w:t>
          </w:r>
          <w:hyperlink r:id="rId23" w:history="1">
            <w:r w:rsidRPr="00577313">
              <w:rPr>
                <w:rStyle w:val="Hyperlink"/>
              </w:rPr>
              <w:t>https://doi.org/10.1016/j.jvb.2020.103564</w:t>
            </w:r>
          </w:hyperlink>
        </w:p>
        <w:p w14:paraId="3180B230" w14:textId="77777777" w:rsidR="00627938" w:rsidRPr="00627938" w:rsidRDefault="00627938" w:rsidP="00854415">
          <w:pPr>
            <w:spacing w:line="360" w:lineRule="auto"/>
            <w:jc w:val="both"/>
            <w:rPr>
              <w:lang w:bidi="ar-SA"/>
            </w:rPr>
          </w:pPr>
        </w:p>
        <w:p w14:paraId="6684B035" w14:textId="77777777" w:rsidR="00BB0D0F" w:rsidRDefault="00BB0D0F" w:rsidP="00854415">
          <w:pPr>
            <w:pStyle w:val="Bibliography"/>
            <w:spacing w:line="360" w:lineRule="auto"/>
            <w:ind w:left="720" w:hanging="720"/>
            <w:jc w:val="both"/>
            <w:rPr>
              <w:noProof/>
            </w:rPr>
          </w:pPr>
          <w:r>
            <w:rPr>
              <w:noProof/>
            </w:rPr>
            <w:lastRenderedPageBreak/>
            <w:t xml:space="preserve">McCombes, S. (2024, June 29). </w:t>
          </w:r>
          <w:r>
            <w:rPr>
              <w:i/>
              <w:iCs/>
              <w:noProof/>
            </w:rPr>
            <w:t>Scribbr</w:t>
          </w:r>
          <w:r>
            <w:rPr>
              <w:noProof/>
            </w:rPr>
            <w:t>. Retrieved from Sampling Methods | Types, Techniques &amp; Examples. Scribbr.: https://www.scribbr.com/methodology/sampling-methods/</w:t>
          </w:r>
        </w:p>
        <w:p w14:paraId="0B68C583" w14:textId="77777777" w:rsidR="00BB0D0F" w:rsidRDefault="00BB0D0F" w:rsidP="00854415">
          <w:pPr>
            <w:pStyle w:val="Bibliography"/>
            <w:spacing w:line="360" w:lineRule="auto"/>
            <w:ind w:left="720" w:hanging="720"/>
            <w:jc w:val="both"/>
            <w:rPr>
              <w:noProof/>
            </w:rPr>
          </w:pPr>
          <w:r>
            <w:rPr>
              <w:noProof/>
            </w:rPr>
            <w:t xml:space="preserve">Olughor, R. J. (2014). Corporate Enterpreneurship and Employee Retention Strategies in Ni Gerian Telecommunication Industry. </w:t>
          </w:r>
          <w:r>
            <w:rPr>
              <w:i/>
              <w:iCs/>
              <w:noProof/>
            </w:rPr>
            <w:t>European Journal of Business and Social Sciences</w:t>
          </w:r>
          <w:r>
            <w:rPr>
              <w:noProof/>
            </w:rPr>
            <w:t>, 23.</w:t>
          </w:r>
        </w:p>
        <w:p w14:paraId="4D6DE76A" w14:textId="20D4A357" w:rsidR="00BB0D0F" w:rsidRDefault="00A60084" w:rsidP="00854415">
          <w:pPr>
            <w:pStyle w:val="Bibliography"/>
            <w:spacing w:line="360" w:lineRule="auto"/>
            <w:ind w:left="720" w:hanging="720"/>
            <w:jc w:val="both"/>
            <w:rPr>
              <w:noProof/>
            </w:rPr>
          </w:pPr>
          <w:r>
            <w:rPr>
              <w:noProof/>
            </w:rPr>
            <w:t>Phuc Nguyen, H. N. (2016</w:t>
          </w:r>
          <w:r w:rsidR="00BB0D0F">
            <w:rPr>
              <w:noProof/>
            </w:rPr>
            <w:t xml:space="preserve">). </w:t>
          </w:r>
          <w:r w:rsidR="00BB0D0F">
            <w:rPr>
              <w:i/>
              <w:iCs/>
              <w:noProof/>
            </w:rPr>
            <w:t>Pay satisfaction and employee turnover: A case study in the telecom sector</w:t>
          </w:r>
          <w:r w:rsidR="00BB0D0F">
            <w:rPr>
              <w:noProof/>
            </w:rPr>
            <w:t>. Retrieved from Journal of Human Resource Management.</w:t>
          </w:r>
        </w:p>
        <w:p w14:paraId="58BE8495" w14:textId="1E6746A9" w:rsidR="00A60084" w:rsidRDefault="00A60084" w:rsidP="00854415">
          <w:pPr>
            <w:spacing w:line="360" w:lineRule="auto"/>
            <w:jc w:val="both"/>
          </w:pPr>
          <w:r>
            <w:t xml:space="preserve">Robinson, D., Perryman, S., &amp; </w:t>
          </w:r>
          <w:proofErr w:type="spellStart"/>
          <w:r>
            <w:t>Hayday</w:t>
          </w:r>
          <w:proofErr w:type="spellEnd"/>
          <w:r>
            <w:t xml:space="preserve">, S. (2020). The impact of employee recognition programs on retention. </w:t>
          </w:r>
          <w:r>
            <w:rPr>
              <w:rStyle w:val="Emphasis"/>
            </w:rPr>
            <w:t>Employee Relations, 42</w:t>
          </w:r>
          <w:r>
            <w:t>(2), 231-247.</w:t>
          </w:r>
        </w:p>
        <w:p w14:paraId="7B0E90E4" w14:textId="77777777" w:rsidR="00A60084" w:rsidRPr="00A60084" w:rsidRDefault="00A60084" w:rsidP="00854415">
          <w:pPr>
            <w:spacing w:line="360" w:lineRule="auto"/>
            <w:jc w:val="both"/>
            <w:rPr>
              <w:lang w:bidi="ar-SA"/>
            </w:rPr>
          </w:pPr>
        </w:p>
        <w:p w14:paraId="0C53A986" w14:textId="77777777" w:rsidR="00BB0D0F" w:rsidRDefault="00BB0D0F" w:rsidP="00854415">
          <w:pPr>
            <w:pStyle w:val="Bibliography"/>
            <w:spacing w:line="360" w:lineRule="auto"/>
            <w:ind w:left="720" w:hanging="720"/>
            <w:jc w:val="both"/>
            <w:rPr>
              <w:noProof/>
            </w:rPr>
          </w:pPr>
          <w:r>
            <w:rPr>
              <w:noProof/>
            </w:rPr>
            <w:t xml:space="preserve">Sachs, T. (2024, October 3). </w:t>
          </w:r>
          <w:r>
            <w:rPr>
              <w:i/>
              <w:iCs/>
              <w:noProof/>
            </w:rPr>
            <w:t>How to calculate and improve your attrition rate</w:t>
          </w:r>
          <w:r>
            <w:rPr>
              <w:noProof/>
            </w:rPr>
            <w:t>. Retrieved from HiBob: https://www.hibob.com/blog/measuring-attrition/#:~:text=as%20a%20whole.-,How%20to%20calculate%20your%20employee%20attrition%20rate,100%20to%20get%20the%20percentage.</w:t>
          </w:r>
        </w:p>
        <w:p w14:paraId="009B2F42" w14:textId="77777777" w:rsidR="00BB0D0F" w:rsidRDefault="00BB0D0F" w:rsidP="00854415">
          <w:pPr>
            <w:pStyle w:val="Bibliography"/>
            <w:spacing w:line="360" w:lineRule="auto"/>
            <w:ind w:left="720" w:hanging="720"/>
            <w:jc w:val="both"/>
            <w:rPr>
              <w:noProof/>
            </w:rPr>
          </w:pPr>
          <w:r>
            <w:rPr>
              <w:noProof/>
            </w:rPr>
            <w:t xml:space="preserve">San, A. N. (2019). Consumer Attitude and buying behavior of ABC convenience stores in Yangon . </w:t>
          </w:r>
          <w:r>
            <w:rPr>
              <w:i/>
              <w:iCs/>
              <w:noProof/>
            </w:rPr>
            <w:t>(Doctoral dissertation,MERAL Portal)</w:t>
          </w:r>
          <w:r>
            <w:rPr>
              <w:noProof/>
            </w:rPr>
            <w:t>.</w:t>
          </w:r>
        </w:p>
        <w:p w14:paraId="5C70A595" w14:textId="77777777" w:rsidR="00BB0D0F" w:rsidRDefault="00BB0D0F" w:rsidP="00854415">
          <w:pPr>
            <w:pStyle w:val="Bibliography"/>
            <w:spacing w:line="360" w:lineRule="auto"/>
            <w:ind w:left="720" w:hanging="720"/>
            <w:jc w:val="both"/>
            <w:rPr>
              <w:noProof/>
            </w:rPr>
          </w:pPr>
          <w:r>
            <w:rPr>
              <w:noProof/>
            </w:rPr>
            <w:t xml:space="preserve">Sandhe, A. (2019). The Effect of Consumer Attitude On Purchasing Intention for organic products. </w:t>
          </w:r>
          <w:r>
            <w:rPr>
              <w:i/>
              <w:iCs/>
              <w:noProof/>
            </w:rPr>
            <w:t>International Journal of Reserarch-Granthaalayah, 7</w:t>
          </w:r>
          <w:r>
            <w:rPr>
              <w:noProof/>
            </w:rPr>
            <w:t>(2), 1-9.</w:t>
          </w:r>
        </w:p>
        <w:p w14:paraId="260D0ECA" w14:textId="23035E8D" w:rsidR="00A60084" w:rsidRDefault="00A60084" w:rsidP="00854415">
          <w:pPr>
            <w:pStyle w:val="Bibliography"/>
            <w:spacing w:line="360" w:lineRule="auto"/>
            <w:ind w:left="720" w:hanging="720"/>
            <w:jc w:val="both"/>
            <w:rPr>
              <w:noProof/>
            </w:rPr>
          </w:pPr>
          <w:proofErr w:type="spellStart"/>
          <w:r>
            <w:t>Shagvaliyeva</w:t>
          </w:r>
          <w:proofErr w:type="spellEnd"/>
          <w:r>
            <w:t xml:space="preserve">, S., &amp; </w:t>
          </w:r>
          <w:proofErr w:type="spellStart"/>
          <w:r>
            <w:t>Yazdanifard</w:t>
          </w:r>
          <w:proofErr w:type="spellEnd"/>
          <w:r>
            <w:t xml:space="preserve">, R. (2014). Impact of flexible working hours on work-life balance. </w:t>
          </w:r>
          <w:r>
            <w:rPr>
              <w:rStyle w:val="Emphasis"/>
            </w:rPr>
            <w:t>American Journal of Industrial and Business Management, 4</w:t>
          </w:r>
          <w:r>
            <w:t>(1), 20-23.</w:t>
          </w:r>
        </w:p>
        <w:p w14:paraId="688D1E38" w14:textId="174DFDC4" w:rsidR="00BB0D0F" w:rsidRDefault="00BB0D0F" w:rsidP="00854415">
          <w:pPr>
            <w:pStyle w:val="Bibliography"/>
            <w:spacing w:line="360" w:lineRule="auto"/>
            <w:ind w:left="720" w:hanging="720"/>
            <w:jc w:val="both"/>
            <w:rPr>
              <w:noProof/>
            </w:rPr>
          </w:pPr>
          <w:r>
            <w:rPr>
              <w:noProof/>
            </w:rPr>
            <w:t xml:space="preserve">Shein, E. T. (2020). Factors Influencing Online Buying Behavior Of Men's Skincare Products in Myanmar. </w:t>
          </w:r>
          <w:r>
            <w:rPr>
              <w:i/>
              <w:iCs/>
              <w:noProof/>
            </w:rPr>
            <w:t>(Dectoral dissertation ,MERAl Portal )</w:t>
          </w:r>
          <w:r>
            <w:rPr>
              <w:noProof/>
            </w:rPr>
            <w:t>.</w:t>
          </w:r>
        </w:p>
        <w:p w14:paraId="7C70C02A" w14:textId="3BB624A6" w:rsidR="00A60084" w:rsidRDefault="00A60084" w:rsidP="00854415">
          <w:pPr>
            <w:spacing w:line="360" w:lineRule="auto"/>
            <w:jc w:val="both"/>
          </w:pPr>
          <w:r>
            <w:t xml:space="preserve">Suleiman, T., Rahman, M., &amp; Bakar, A. (2015). Role of recognition in employee motivation and retention: Evidence from the telecom industry. </w:t>
          </w:r>
          <w:r>
            <w:rPr>
              <w:rStyle w:val="Emphasis"/>
            </w:rPr>
            <w:t>Management Research Review, 38</w:t>
          </w:r>
          <w:r>
            <w:t>(8), 780-800.</w:t>
          </w:r>
        </w:p>
        <w:p w14:paraId="55A8D988" w14:textId="77777777" w:rsidR="00A60084" w:rsidRPr="00A60084" w:rsidRDefault="00A60084" w:rsidP="00854415">
          <w:pPr>
            <w:spacing w:line="360" w:lineRule="auto"/>
            <w:jc w:val="both"/>
            <w:rPr>
              <w:lang w:bidi="ar-SA"/>
            </w:rPr>
          </w:pPr>
        </w:p>
        <w:p w14:paraId="08CD2E87" w14:textId="77777777" w:rsidR="00BB0D0F" w:rsidRDefault="00BB0D0F" w:rsidP="00854415">
          <w:pPr>
            <w:pStyle w:val="Bibliography"/>
            <w:spacing w:line="360" w:lineRule="auto"/>
            <w:ind w:left="720" w:hanging="720"/>
            <w:jc w:val="both"/>
            <w:rPr>
              <w:noProof/>
            </w:rPr>
          </w:pPr>
          <w:r>
            <w:rPr>
              <w:noProof/>
            </w:rPr>
            <w:lastRenderedPageBreak/>
            <w:t xml:space="preserve">Taylor, E. (2024, May 9). </w:t>
          </w:r>
          <w:r>
            <w:rPr>
              <w:i/>
              <w:iCs/>
              <w:noProof/>
            </w:rPr>
            <w:t>Strategies for reducing employee attriton</w:t>
          </w:r>
          <w:r>
            <w:rPr>
              <w:noProof/>
            </w:rPr>
            <w:t>. Retrieved from driveresearch: https://www.driveresearch.com/market-research-company-blog/9-strategies-for-reducing-employee-attrition/</w:t>
          </w:r>
        </w:p>
        <w:p w14:paraId="427E9EE6" w14:textId="77777777" w:rsidR="00BB0D0F" w:rsidRDefault="00BB0D0F" w:rsidP="00854415">
          <w:pPr>
            <w:pStyle w:val="Bibliography"/>
            <w:spacing w:line="360" w:lineRule="auto"/>
            <w:ind w:left="720" w:hanging="720"/>
            <w:jc w:val="both"/>
            <w:rPr>
              <w:noProof/>
            </w:rPr>
          </w:pPr>
          <w:r>
            <w:rPr>
              <w:noProof/>
            </w:rPr>
            <w:t xml:space="preserve">Team, L. E. (2024, January 10). </w:t>
          </w:r>
          <w:r>
            <w:rPr>
              <w:i/>
              <w:iCs/>
              <w:noProof/>
            </w:rPr>
            <w:t>Job Embeddedness Theory</w:t>
          </w:r>
          <w:r>
            <w:rPr>
              <w:noProof/>
            </w:rPr>
            <w:t>. Retrieved from Lark: https://www.larksuite.com/en_us/topics/meeting-glossary/job-embeddedness-theory</w:t>
          </w:r>
        </w:p>
        <w:p w14:paraId="0EA2BDB1" w14:textId="77777777" w:rsidR="00BB0D0F" w:rsidRDefault="00BB0D0F" w:rsidP="00854415">
          <w:pPr>
            <w:pStyle w:val="Bibliography"/>
            <w:spacing w:line="360" w:lineRule="auto"/>
            <w:ind w:left="720" w:hanging="720"/>
            <w:jc w:val="both"/>
            <w:rPr>
              <w:noProof/>
            </w:rPr>
          </w:pPr>
          <w:r>
            <w:rPr>
              <w:noProof/>
            </w:rPr>
            <w:t xml:space="preserve">UNWTO. (2020). </w:t>
          </w:r>
          <w:r>
            <w:rPr>
              <w:i/>
              <w:iCs/>
              <w:noProof/>
            </w:rPr>
            <w:t>https://www.unwto.org/tourism-and-covid-19-unprecedented-economic-impacts</w:t>
          </w:r>
          <w:r>
            <w:rPr>
              <w:noProof/>
            </w:rPr>
            <w:t>. Retrieved from www.unwto.org/tourism-and-covid-19-unprecedented-economic-impacts: https://www.unwto.org/tourism-and-covid-19-unprecedented-economic-impacts</w:t>
          </w:r>
        </w:p>
        <w:p w14:paraId="1453E481" w14:textId="77777777" w:rsidR="00BB0D0F" w:rsidRDefault="00BB0D0F" w:rsidP="00854415">
          <w:pPr>
            <w:pStyle w:val="Bibliography"/>
            <w:spacing w:line="360" w:lineRule="auto"/>
            <w:ind w:left="720" w:hanging="720"/>
            <w:jc w:val="both"/>
            <w:rPr>
              <w:noProof/>
            </w:rPr>
          </w:pPr>
          <w:r>
            <w:rPr>
              <w:noProof/>
            </w:rPr>
            <w:t>Zaw, L. S. (2022). Consumer Attitude and Their Buying Behavior Towards Suzuki Automobile (Doctoral dissertation,MERAL Portal).</w:t>
          </w:r>
        </w:p>
        <w:p w14:paraId="7171DAFD" w14:textId="3592E57F" w:rsidR="00BB0D0F" w:rsidRDefault="00BB0D0F" w:rsidP="00854415">
          <w:pPr>
            <w:pStyle w:val="Bibliography"/>
            <w:spacing w:line="360" w:lineRule="auto"/>
            <w:ind w:left="720" w:hanging="720"/>
            <w:jc w:val="both"/>
            <w:rPr>
              <w:noProof/>
            </w:rPr>
          </w:pPr>
          <w:r>
            <w:rPr>
              <w:noProof/>
            </w:rPr>
            <w:t xml:space="preserve">Zhang, B., Zhang, Y., &amp; Zhou, P. (2021). Consumer attitude towards sustainability of fast fashion products in the UK. </w:t>
          </w:r>
          <w:r>
            <w:rPr>
              <w:i/>
              <w:iCs/>
              <w:noProof/>
            </w:rPr>
            <w:t>Substainability, 13</w:t>
          </w:r>
          <w:r>
            <w:rPr>
              <w:noProof/>
            </w:rPr>
            <w:t>(4), 1646.</w:t>
          </w:r>
        </w:p>
        <w:p w14:paraId="5F7B03FD" w14:textId="77777777" w:rsidR="00BB0D0F" w:rsidRPr="00BB0D0F" w:rsidRDefault="00BB0D0F" w:rsidP="00854415">
          <w:pPr>
            <w:spacing w:line="360" w:lineRule="auto"/>
            <w:jc w:val="both"/>
            <w:rPr>
              <w:lang w:bidi="ar-SA"/>
            </w:rPr>
          </w:pPr>
        </w:p>
        <w:p w14:paraId="244057EE" w14:textId="278C5DB0" w:rsidR="003455A3" w:rsidRDefault="000D660E" w:rsidP="00854415">
          <w:pPr>
            <w:spacing w:line="360" w:lineRule="auto"/>
            <w:jc w:val="both"/>
          </w:pPr>
        </w:p>
      </w:sdtContent>
    </w:sdt>
    <w:p w14:paraId="3D1228AA" w14:textId="40931392" w:rsidR="003455A3" w:rsidRDefault="003455A3" w:rsidP="00854415">
      <w:pPr>
        <w:spacing w:line="360" w:lineRule="auto"/>
        <w:jc w:val="both"/>
      </w:pPr>
    </w:p>
    <w:p w14:paraId="31C9A2D2" w14:textId="2043B50D" w:rsidR="003455A3" w:rsidRDefault="003455A3" w:rsidP="00854415">
      <w:pPr>
        <w:spacing w:line="360" w:lineRule="auto"/>
        <w:jc w:val="both"/>
      </w:pPr>
    </w:p>
    <w:p w14:paraId="1F90BDDD" w14:textId="069DF829" w:rsidR="003455A3" w:rsidRDefault="003455A3" w:rsidP="00854415">
      <w:pPr>
        <w:spacing w:line="360" w:lineRule="auto"/>
        <w:jc w:val="both"/>
        <w:rPr>
          <w:rFonts w:cs="Times New Roman"/>
        </w:rPr>
      </w:pPr>
    </w:p>
    <w:p w14:paraId="26ABDCD1" w14:textId="77777777" w:rsidR="00A172C0" w:rsidRPr="00A172C0" w:rsidRDefault="00A172C0" w:rsidP="00854415">
      <w:pPr>
        <w:spacing w:line="360" w:lineRule="auto"/>
        <w:jc w:val="both"/>
        <w:rPr>
          <w:rFonts w:cs="Times New Roman"/>
          <w:bCs/>
          <w:szCs w:val="24"/>
        </w:rPr>
      </w:pPr>
    </w:p>
    <w:p w14:paraId="7BAD279A" w14:textId="77777777" w:rsidR="002663BE" w:rsidRDefault="002663BE" w:rsidP="00854415">
      <w:pPr>
        <w:spacing w:line="360" w:lineRule="auto"/>
        <w:jc w:val="both"/>
        <w:rPr>
          <w:rFonts w:cs="Times New Roman"/>
          <w:b/>
          <w:sz w:val="28"/>
        </w:rPr>
      </w:pPr>
    </w:p>
    <w:p w14:paraId="29338855" w14:textId="77777777" w:rsidR="002663BE" w:rsidRDefault="002663BE" w:rsidP="00854415">
      <w:pPr>
        <w:spacing w:line="360" w:lineRule="auto"/>
        <w:jc w:val="both"/>
        <w:rPr>
          <w:rFonts w:cs="Times New Roman"/>
          <w:b/>
          <w:sz w:val="28"/>
        </w:rPr>
      </w:pPr>
    </w:p>
    <w:p w14:paraId="518199BF" w14:textId="77777777" w:rsidR="002663BE" w:rsidRDefault="002663BE" w:rsidP="00854415">
      <w:pPr>
        <w:spacing w:line="360" w:lineRule="auto"/>
        <w:jc w:val="both"/>
        <w:rPr>
          <w:rFonts w:cs="Times New Roman"/>
          <w:b/>
          <w:sz w:val="28"/>
        </w:rPr>
      </w:pPr>
    </w:p>
    <w:p w14:paraId="52B1FDDA" w14:textId="77777777" w:rsidR="002663BE" w:rsidRDefault="002663BE" w:rsidP="00854415">
      <w:pPr>
        <w:spacing w:line="360" w:lineRule="auto"/>
        <w:jc w:val="both"/>
        <w:rPr>
          <w:rFonts w:cs="Times New Roman"/>
          <w:b/>
          <w:sz w:val="28"/>
        </w:rPr>
      </w:pPr>
    </w:p>
    <w:p w14:paraId="36E8ACC3" w14:textId="77777777" w:rsidR="002663BE" w:rsidRDefault="002663BE" w:rsidP="00854415">
      <w:pPr>
        <w:spacing w:line="360" w:lineRule="auto"/>
        <w:jc w:val="both"/>
        <w:rPr>
          <w:rFonts w:cs="Times New Roman"/>
          <w:b/>
          <w:sz w:val="28"/>
        </w:rPr>
      </w:pPr>
    </w:p>
    <w:p w14:paraId="7B1C7ED7" w14:textId="77777777" w:rsidR="002663BE" w:rsidRDefault="002663BE" w:rsidP="00854415">
      <w:pPr>
        <w:spacing w:line="360" w:lineRule="auto"/>
        <w:jc w:val="both"/>
        <w:rPr>
          <w:rFonts w:cs="Times New Roman"/>
          <w:b/>
          <w:sz w:val="28"/>
        </w:rPr>
      </w:pPr>
    </w:p>
    <w:p w14:paraId="0B8F900C" w14:textId="2208ACAE" w:rsidR="002663BE" w:rsidRDefault="002663BE" w:rsidP="00854415">
      <w:pPr>
        <w:spacing w:line="360" w:lineRule="auto"/>
        <w:jc w:val="both"/>
        <w:rPr>
          <w:rFonts w:cs="Times New Roman"/>
          <w:b/>
          <w:sz w:val="28"/>
        </w:rPr>
      </w:pPr>
    </w:p>
    <w:p w14:paraId="41D54FF3" w14:textId="77777777" w:rsidR="00F930B3" w:rsidRDefault="00F930B3" w:rsidP="00854415">
      <w:pPr>
        <w:spacing w:line="360" w:lineRule="auto"/>
        <w:jc w:val="both"/>
        <w:rPr>
          <w:rFonts w:cs="Times New Roman"/>
          <w:b/>
          <w:sz w:val="28"/>
        </w:rPr>
      </w:pPr>
    </w:p>
    <w:p w14:paraId="085DE02C" w14:textId="77777777" w:rsidR="002663BE" w:rsidRDefault="002663BE" w:rsidP="00854415">
      <w:pPr>
        <w:spacing w:line="360" w:lineRule="auto"/>
        <w:jc w:val="both"/>
        <w:rPr>
          <w:rFonts w:cs="Times New Roman"/>
          <w:b/>
          <w:sz w:val="28"/>
        </w:rPr>
      </w:pPr>
    </w:p>
    <w:p w14:paraId="09A22C76" w14:textId="77777777" w:rsidR="00C96290" w:rsidRDefault="00C96290" w:rsidP="00854415">
      <w:pPr>
        <w:spacing w:line="360" w:lineRule="auto"/>
        <w:jc w:val="both"/>
        <w:rPr>
          <w:rFonts w:cs="Times New Roman"/>
          <w:b/>
          <w:sz w:val="28"/>
        </w:rPr>
      </w:pPr>
    </w:p>
    <w:p w14:paraId="676CE5C1" w14:textId="1C050A03" w:rsidR="00E10024" w:rsidRDefault="00563BD7" w:rsidP="00C96290">
      <w:pPr>
        <w:spacing w:line="360" w:lineRule="auto"/>
        <w:jc w:val="center"/>
        <w:rPr>
          <w:rFonts w:cs="Times New Roman"/>
          <w:b/>
          <w:sz w:val="28"/>
        </w:rPr>
      </w:pPr>
      <w:r>
        <w:rPr>
          <w:rFonts w:cs="Times New Roman"/>
          <w:b/>
          <w:sz w:val="28"/>
        </w:rPr>
        <w:lastRenderedPageBreak/>
        <w:t>APPENDIX</w:t>
      </w:r>
    </w:p>
    <w:p w14:paraId="0E9A809E" w14:textId="361DAC95" w:rsidR="00563BD7" w:rsidRDefault="00563BD7" w:rsidP="00854415">
      <w:pPr>
        <w:spacing w:line="360" w:lineRule="auto"/>
        <w:jc w:val="both"/>
        <w:rPr>
          <w:rFonts w:cs="Times New Roman"/>
          <w:b/>
          <w:sz w:val="28"/>
        </w:rPr>
      </w:pPr>
      <w:r>
        <w:rPr>
          <w:rFonts w:cs="Times New Roman"/>
          <w:b/>
          <w:sz w:val="28"/>
        </w:rPr>
        <w:t>Questionnaire</w:t>
      </w:r>
    </w:p>
    <w:p w14:paraId="450697FA" w14:textId="3C9C1F44" w:rsidR="00563BD7" w:rsidRDefault="00563BD7" w:rsidP="00854415">
      <w:pPr>
        <w:spacing w:line="360" w:lineRule="auto"/>
        <w:jc w:val="both"/>
        <w:rPr>
          <w:rFonts w:cs="Times New Roman"/>
          <w:b/>
          <w:szCs w:val="24"/>
        </w:rPr>
      </w:pPr>
      <w:r>
        <w:rPr>
          <w:rFonts w:cs="Times New Roman"/>
          <w:b/>
          <w:sz w:val="28"/>
        </w:rPr>
        <w:t xml:space="preserve">      </w:t>
      </w:r>
      <w:r>
        <w:rPr>
          <w:rFonts w:cs="Times New Roman"/>
          <w:b/>
          <w:sz w:val="28"/>
        </w:rPr>
        <w:tab/>
      </w:r>
      <w:r>
        <w:rPr>
          <w:rFonts w:cs="Times New Roman"/>
          <w:b/>
          <w:sz w:val="28"/>
        </w:rPr>
        <w:tab/>
      </w:r>
      <w:r>
        <w:rPr>
          <w:rFonts w:cs="Times New Roman"/>
          <w:b/>
          <w:szCs w:val="24"/>
        </w:rPr>
        <w:t>Please fill in below your personal data by ticking.</w:t>
      </w:r>
    </w:p>
    <w:p w14:paraId="4C6837AA" w14:textId="4264C62F" w:rsidR="00563BD7" w:rsidRDefault="00563BD7" w:rsidP="00854415">
      <w:pPr>
        <w:spacing w:line="360" w:lineRule="auto"/>
        <w:jc w:val="both"/>
        <w:rPr>
          <w:rFonts w:cs="Times New Roman"/>
          <w:b/>
          <w:szCs w:val="24"/>
        </w:rPr>
      </w:pPr>
    </w:p>
    <w:p w14:paraId="2F13C713" w14:textId="746CF940" w:rsidR="00563BD7" w:rsidRDefault="00FA1938" w:rsidP="00854415">
      <w:pPr>
        <w:spacing w:line="360" w:lineRule="auto"/>
        <w:jc w:val="both"/>
        <w:rPr>
          <w:rFonts w:cs="Times New Roman"/>
          <w:bCs/>
          <w:szCs w:val="24"/>
        </w:rPr>
      </w:pPr>
      <w:r>
        <w:rPr>
          <w:rFonts w:cs="Times New Roman"/>
          <w:bCs/>
          <w:szCs w:val="24"/>
        </w:rPr>
        <w:t xml:space="preserve">Section A: </w:t>
      </w:r>
      <w:r w:rsidRPr="000878B5">
        <w:rPr>
          <w:rFonts w:cs="Times New Roman"/>
          <w:b/>
          <w:szCs w:val="24"/>
        </w:rPr>
        <w:t>Demographics</w:t>
      </w:r>
    </w:p>
    <w:p w14:paraId="13A30A6F" w14:textId="76B98995" w:rsidR="00CF636F" w:rsidRDefault="00CF636F" w:rsidP="00854415">
      <w:pPr>
        <w:spacing w:line="360" w:lineRule="auto"/>
        <w:jc w:val="both"/>
      </w:pPr>
      <w:r>
        <w:t>(1)Gender</w:t>
      </w:r>
    </w:p>
    <w:p w14:paraId="46E0045A" w14:textId="3A20CDC2"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Male</w:t>
      </w:r>
    </w:p>
    <w:p w14:paraId="17826AF0" w14:textId="396DF2CF"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Female</w:t>
      </w:r>
    </w:p>
    <w:p w14:paraId="4A08B781" w14:textId="7FD01B93" w:rsidR="00CF636F" w:rsidRDefault="00CF636F" w:rsidP="00854415">
      <w:pPr>
        <w:spacing w:line="360" w:lineRule="auto"/>
        <w:jc w:val="both"/>
        <w:rPr>
          <w:rFonts w:cs="Times New Roman"/>
          <w:bCs/>
          <w:szCs w:val="24"/>
        </w:rPr>
      </w:pPr>
      <w:r>
        <w:rPr>
          <w:rFonts w:cs="Times New Roman"/>
          <w:bCs/>
          <w:szCs w:val="24"/>
        </w:rPr>
        <w:t>(2) Age Group</w:t>
      </w:r>
    </w:p>
    <w:p w14:paraId="6DBEC7EB" w14:textId="1A7ADF58"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18-25</w:t>
      </w:r>
    </w:p>
    <w:p w14:paraId="76D6F7E6" w14:textId="657DA5DE"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26-35</w:t>
      </w:r>
    </w:p>
    <w:p w14:paraId="2051236C" w14:textId="7FB9582E"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36-45</w:t>
      </w:r>
    </w:p>
    <w:p w14:paraId="0478D56D" w14:textId="7A45BA12"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45 and above</w:t>
      </w:r>
    </w:p>
    <w:p w14:paraId="2733AED8" w14:textId="2C8E07B6" w:rsidR="00CF636F" w:rsidRDefault="00CF636F" w:rsidP="00854415">
      <w:pPr>
        <w:spacing w:line="360" w:lineRule="auto"/>
        <w:jc w:val="both"/>
        <w:rPr>
          <w:rFonts w:cs="Times New Roman"/>
          <w:bCs/>
          <w:szCs w:val="24"/>
        </w:rPr>
      </w:pPr>
      <w:r>
        <w:rPr>
          <w:rFonts w:cs="Times New Roman"/>
          <w:bCs/>
          <w:szCs w:val="24"/>
        </w:rPr>
        <w:t>(3) How long have you been work in OML?</w:t>
      </w:r>
    </w:p>
    <w:p w14:paraId="5FCAA124" w14:textId="3D5E96DD"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Less than 1 year</w:t>
      </w:r>
    </w:p>
    <w:p w14:paraId="70CE8016" w14:textId="57639C58"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1-3 years</w:t>
      </w:r>
    </w:p>
    <w:p w14:paraId="2371CB50" w14:textId="16C6BE0F"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4-7 years</w:t>
      </w:r>
    </w:p>
    <w:p w14:paraId="6175FC25" w14:textId="3AD4F082"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More than 7 years</w:t>
      </w:r>
    </w:p>
    <w:p w14:paraId="3C200D27" w14:textId="406C12B8" w:rsidR="00CF636F" w:rsidRDefault="00CF636F" w:rsidP="00854415">
      <w:pPr>
        <w:spacing w:line="360" w:lineRule="auto"/>
        <w:jc w:val="both"/>
        <w:rPr>
          <w:rFonts w:cs="Times New Roman"/>
          <w:bCs/>
          <w:szCs w:val="24"/>
        </w:rPr>
      </w:pPr>
      <w:r>
        <w:rPr>
          <w:rFonts w:cs="Times New Roman"/>
          <w:bCs/>
          <w:szCs w:val="24"/>
        </w:rPr>
        <w:t>(4) What is your current department?</w:t>
      </w:r>
    </w:p>
    <w:p w14:paraId="3E223149" w14:textId="74CA7801"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Commercial</w:t>
      </w:r>
    </w:p>
    <w:p w14:paraId="166AB115" w14:textId="329502DD"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Technology &amp; Information</w:t>
      </w:r>
    </w:p>
    <w:p w14:paraId="199BA4A4" w14:textId="0F2A55A0"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Finance</w:t>
      </w:r>
    </w:p>
    <w:p w14:paraId="6623A1C8" w14:textId="1CB94602" w:rsidR="00CF636F" w:rsidRP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Human Resource</w:t>
      </w:r>
    </w:p>
    <w:p w14:paraId="0ABF7519" w14:textId="0C573CDE" w:rsidR="00CF636F"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CF636F">
        <w:rPr>
          <w:rFonts w:ascii="Times New Roman" w:hAnsi="Times New Roman"/>
          <w:bCs/>
          <w:sz w:val="24"/>
          <w:szCs w:val="24"/>
        </w:rPr>
        <w:t xml:space="preserve">Other (Please Specify): </w:t>
      </w:r>
    </w:p>
    <w:p w14:paraId="426D2576" w14:textId="77777777" w:rsidR="00EF08A5" w:rsidRDefault="00CF636F" w:rsidP="00854415">
      <w:pPr>
        <w:tabs>
          <w:tab w:val="left" w:pos="1080"/>
        </w:tabs>
        <w:spacing w:line="360" w:lineRule="auto"/>
        <w:jc w:val="both"/>
      </w:pPr>
      <w:r>
        <w:rPr>
          <w:bCs/>
          <w:szCs w:val="24"/>
        </w:rPr>
        <w:t xml:space="preserve">Section B: </w:t>
      </w:r>
      <w:r>
        <w:rPr>
          <w:rStyle w:val="Strong"/>
        </w:rPr>
        <w:t>Factors Influencing Retention</w:t>
      </w:r>
      <w:r>
        <w:t xml:space="preserve"> </w:t>
      </w:r>
    </w:p>
    <w:p w14:paraId="09C6D968" w14:textId="283F2F5A" w:rsidR="00CF636F" w:rsidRDefault="00EF08A5" w:rsidP="00854415">
      <w:pPr>
        <w:tabs>
          <w:tab w:val="left" w:pos="1080"/>
        </w:tabs>
        <w:spacing w:line="360" w:lineRule="auto"/>
        <w:jc w:val="both"/>
        <w:rPr>
          <w:rStyle w:val="Emphasis"/>
        </w:rPr>
      </w:pPr>
      <w:r>
        <w:t xml:space="preserve">(5) </w:t>
      </w:r>
      <w:r w:rsidR="00CF636F">
        <w:t>How satisfied are you with the following aspects of your job?</w:t>
      </w:r>
      <w:r w:rsidR="00CF636F">
        <w:br/>
      </w:r>
      <w:r w:rsidR="00CF636F">
        <w:rPr>
          <w:rStyle w:val="Emphasis"/>
        </w:rPr>
        <w:t>(Rate on a scale of 1 to 5, where 1 = Very Dissatisfied and 5 = Very Satisfied)</w:t>
      </w:r>
    </w:p>
    <w:p w14:paraId="405ED9EF" w14:textId="2C91AD08" w:rsidR="00CF636F" w:rsidRPr="00EF08A5"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EF08A5">
        <w:rPr>
          <w:rFonts w:ascii="Times New Roman" w:hAnsi="Times New Roman"/>
          <w:bCs/>
          <w:sz w:val="24"/>
          <w:szCs w:val="24"/>
        </w:rPr>
        <w:t>Salary and benefits.</w:t>
      </w:r>
    </w:p>
    <w:p w14:paraId="11DB76A3" w14:textId="0F6AB6F1" w:rsidR="00CF636F" w:rsidRPr="00EF08A5"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EF08A5">
        <w:rPr>
          <w:rFonts w:ascii="Times New Roman" w:hAnsi="Times New Roman"/>
          <w:bCs/>
          <w:sz w:val="24"/>
          <w:szCs w:val="24"/>
        </w:rPr>
        <w:t>Career growth opportunities.</w:t>
      </w:r>
    </w:p>
    <w:p w14:paraId="2B630E0D" w14:textId="707FDF85" w:rsidR="00CF636F" w:rsidRPr="00EF08A5"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EF08A5">
        <w:rPr>
          <w:rFonts w:ascii="Times New Roman" w:hAnsi="Times New Roman"/>
          <w:bCs/>
          <w:sz w:val="24"/>
          <w:szCs w:val="24"/>
        </w:rPr>
        <w:t>Work-life balance.</w:t>
      </w:r>
    </w:p>
    <w:p w14:paraId="121EE377" w14:textId="3F24A8BA" w:rsidR="00CF636F" w:rsidRPr="00EF08A5" w:rsidRDefault="00CF636F" w:rsidP="00854415">
      <w:pPr>
        <w:pStyle w:val="ListParagraph"/>
        <w:numPr>
          <w:ilvl w:val="0"/>
          <w:numId w:val="29"/>
        </w:numPr>
        <w:tabs>
          <w:tab w:val="left" w:pos="1080"/>
        </w:tabs>
        <w:spacing w:line="360" w:lineRule="auto"/>
        <w:jc w:val="both"/>
        <w:rPr>
          <w:rFonts w:ascii="Times New Roman" w:hAnsi="Times New Roman"/>
          <w:bCs/>
          <w:sz w:val="24"/>
          <w:szCs w:val="24"/>
        </w:rPr>
      </w:pPr>
      <w:r w:rsidRPr="00EF08A5">
        <w:rPr>
          <w:rFonts w:ascii="Times New Roman" w:hAnsi="Times New Roman"/>
          <w:bCs/>
          <w:sz w:val="24"/>
          <w:szCs w:val="24"/>
        </w:rPr>
        <w:t>Recognition and rewards.</w:t>
      </w:r>
    </w:p>
    <w:p w14:paraId="310B49C9" w14:textId="460C9861" w:rsidR="00CF636F" w:rsidRDefault="00CF636F" w:rsidP="00854415">
      <w:pPr>
        <w:pStyle w:val="ListParagraph"/>
        <w:numPr>
          <w:ilvl w:val="0"/>
          <w:numId w:val="29"/>
        </w:numPr>
        <w:tabs>
          <w:tab w:val="left" w:pos="1080"/>
          <w:tab w:val="num" w:pos="1440"/>
        </w:tabs>
        <w:spacing w:line="360" w:lineRule="auto"/>
        <w:jc w:val="both"/>
        <w:rPr>
          <w:rFonts w:ascii="Times New Roman" w:hAnsi="Times New Roman"/>
          <w:bCs/>
          <w:sz w:val="24"/>
          <w:szCs w:val="24"/>
        </w:rPr>
      </w:pPr>
      <w:r w:rsidRPr="00EF08A5">
        <w:rPr>
          <w:rFonts w:ascii="Times New Roman" w:hAnsi="Times New Roman"/>
          <w:bCs/>
          <w:sz w:val="24"/>
          <w:szCs w:val="24"/>
        </w:rPr>
        <w:lastRenderedPageBreak/>
        <w:t>Team environment and culture</w:t>
      </w:r>
    </w:p>
    <w:p w14:paraId="6C3EACE8" w14:textId="4A434BFE" w:rsidR="00EF08A5" w:rsidRPr="005B2C9F" w:rsidRDefault="005B2C9F" w:rsidP="00854415">
      <w:pPr>
        <w:tabs>
          <w:tab w:val="left" w:pos="1080"/>
          <w:tab w:val="num" w:pos="1440"/>
        </w:tabs>
        <w:spacing w:line="360" w:lineRule="auto"/>
        <w:ind w:hanging="90"/>
        <w:jc w:val="both"/>
        <w:rPr>
          <w:rStyle w:val="Emphasis"/>
          <w:bCs/>
          <w:i w:val="0"/>
          <w:iCs w:val="0"/>
          <w:szCs w:val="24"/>
        </w:rPr>
      </w:pPr>
      <w:r>
        <w:t xml:space="preserve">(6) </w:t>
      </w:r>
      <w:r w:rsidR="00EF08A5" w:rsidRPr="005B2C9F">
        <w:rPr>
          <w:bCs/>
          <w:szCs w:val="24"/>
        </w:rPr>
        <w:t xml:space="preserve">What are the main reasons you would consider leaving the company? </w:t>
      </w:r>
      <w:r w:rsidR="00EF08A5">
        <w:rPr>
          <w:rStyle w:val="Emphasis"/>
        </w:rPr>
        <w:t>(</w:t>
      </w:r>
      <w:r w:rsidR="00EF08A5" w:rsidRPr="005B2C9F">
        <w:rPr>
          <w:rStyle w:val="Emphasis"/>
          <w:rFonts w:cs="Times New Roman"/>
          <w:szCs w:val="24"/>
        </w:rPr>
        <w:t>Select all that apply)</w:t>
      </w:r>
    </w:p>
    <w:p w14:paraId="6A26515F" w14:textId="0E3C5A6C" w:rsidR="00EF08A5" w:rsidRDefault="00EF08A5" w:rsidP="00854415">
      <w:pPr>
        <w:pStyle w:val="ListParagraph"/>
        <w:numPr>
          <w:ilvl w:val="1"/>
          <w:numId w:val="22"/>
        </w:numPr>
        <w:tabs>
          <w:tab w:val="clear" w:pos="1440"/>
          <w:tab w:val="left" w:pos="1080"/>
        </w:tabs>
        <w:spacing w:line="360" w:lineRule="auto"/>
        <w:ind w:left="720"/>
        <w:jc w:val="both"/>
        <w:rPr>
          <w:rFonts w:ascii="Times New Roman" w:hAnsi="Times New Roman"/>
          <w:bCs/>
          <w:sz w:val="24"/>
          <w:szCs w:val="24"/>
        </w:rPr>
      </w:pPr>
      <w:r>
        <w:rPr>
          <w:rFonts w:ascii="Times New Roman" w:hAnsi="Times New Roman"/>
          <w:bCs/>
          <w:sz w:val="24"/>
          <w:szCs w:val="24"/>
        </w:rPr>
        <w:t>Low salary and benefits</w:t>
      </w:r>
    </w:p>
    <w:p w14:paraId="3C658AF8" w14:textId="3C2DCB11" w:rsidR="00EF08A5" w:rsidRDefault="00EF08A5" w:rsidP="00854415">
      <w:pPr>
        <w:pStyle w:val="ListParagraph"/>
        <w:numPr>
          <w:ilvl w:val="1"/>
          <w:numId w:val="22"/>
        </w:numPr>
        <w:tabs>
          <w:tab w:val="clear" w:pos="1440"/>
          <w:tab w:val="left" w:pos="1080"/>
        </w:tabs>
        <w:spacing w:line="360" w:lineRule="auto"/>
        <w:ind w:left="720"/>
        <w:jc w:val="both"/>
        <w:rPr>
          <w:rFonts w:ascii="Times New Roman" w:hAnsi="Times New Roman"/>
          <w:bCs/>
          <w:sz w:val="24"/>
          <w:szCs w:val="24"/>
        </w:rPr>
      </w:pPr>
      <w:r>
        <w:rPr>
          <w:rFonts w:ascii="Times New Roman" w:hAnsi="Times New Roman"/>
          <w:bCs/>
          <w:sz w:val="24"/>
          <w:szCs w:val="24"/>
        </w:rPr>
        <w:t>Lack of career growth</w:t>
      </w:r>
    </w:p>
    <w:p w14:paraId="43D42936" w14:textId="7C30E8F5" w:rsidR="00EF08A5" w:rsidRDefault="00EF08A5" w:rsidP="00854415">
      <w:pPr>
        <w:pStyle w:val="ListParagraph"/>
        <w:numPr>
          <w:ilvl w:val="1"/>
          <w:numId w:val="22"/>
        </w:numPr>
        <w:tabs>
          <w:tab w:val="clear" w:pos="1440"/>
          <w:tab w:val="left" w:pos="1080"/>
        </w:tabs>
        <w:spacing w:line="360" w:lineRule="auto"/>
        <w:ind w:left="720"/>
        <w:jc w:val="both"/>
        <w:rPr>
          <w:rFonts w:ascii="Times New Roman" w:hAnsi="Times New Roman"/>
          <w:bCs/>
          <w:sz w:val="24"/>
          <w:szCs w:val="24"/>
        </w:rPr>
      </w:pPr>
      <w:r>
        <w:rPr>
          <w:rFonts w:ascii="Times New Roman" w:hAnsi="Times New Roman"/>
          <w:bCs/>
          <w:sz w:val="24"/>
          <w:szCs w:val="24"/>
        </w:rPr>
        <w:t>Poor work-life balance</w:t>
      </w:r>
    </w:p>
    <w:p w14:paraId="7B65EF3E" w14:textId="477DADE2" w:rsidR="00EF08A5" w:rsidRDefault="00EF08A5" w:rsidP="00854415">
      <w:pPr>
        <w:pStyle w:val="ListParagraph"/>
        <w:numPr>
          <w:ilvl w:val="1"/>
          <w:numId w:val="22"/>
        </w:numPr>
        <w:tabs>
          <w:tab w:val="clear" w:pos="1440"/>
          <w:tab w:val="left" w:pos="1080"/>
        </w:tabs>
        <w:spacing w:line="360" w:lineRule="auto"/>
        <w:ind w:left="720"/>
        <w:jc w:val="both"/>
        <w:rPr>
          <w:rFonts w:ascii="Times New Roman" w:hAnsi="Times New Roman"/>
          <w:bCs/>
          <w:sz w:val="24"/>
          <w:szCs w:val="24"/>
        </w:rPr>
      </w:pPr>
      <w:r>
        <w:rPr>
          <w:rFonts w:ascii="Times New Roman" w:hAnsi="Times New Roman"/>
          <w:bCs/>
          <w:sz w:val="24"/>
          <w:szCs w:val="24"/>
        </w:rPr>
        <w:t>Lack of recognition</w:t>
      </w:r>
    </w:p>
    <w:p w14:paraId="3B849AFB" w14:textId="44EB3484" w:rsidR="00EF08A5" w:rsidRDefault="00EF08A5" w:rsidP="00854415">
      <w:pPr>
        <w:pStyle w:val="ListParagraph"/>
        <w:numPr>
          <w:ilvl w:val="1"/>
          <w:numId w:val="22"/>
        </w:numPr>
        <w:tabs>
          <w:tab w:val="clear" w:pos="1440"/>
          <w:tab w:val="left" w:pos="1080"/>
          <w:tab w:val="num" w:pos="1350"/>
        </w:tabs>
        <w:spacing w:line="360" w:lineRule="auto"/>
        <w:ind w:left="720"/>
        <w:jc w:val="both"/>
        <w:rPr>
          <w:rFonts w:ascii="Times New Roman" w:hAnsi="Times New Roman"/>
          <w:bCs/>
          <w:sz w:val="24"/>
          <w:szCs w:val="24"/>
        </w:rPr>
      </w:pPr>
      <w:r>
        <w:rPr>
          <w:rFonts w:ascii="Times New Roman" w:hAnsi="Times New Roman"/>
          <w:bCs/>
          <w:sz w:val="24"/>
          <w:szCs w:val="24"/>
        </w:rPr>
        <w:t>Stressful work environment</w:t>
      </w:r>
    </w:p>
    <w:p w14:paraId="0E4A95E8" w14:textId="1C953805" w:rsidR="00EF08A5" w:rsidRDefault="00EF08A5" w:rsidP="00854415">
      <w:pPr>
        <w:pStyle w:val="ListParagraph"/>
        <w:numPr>
          <w:ilvl w:val="1"/>
          <w:numId w:val="22"/>
        </w:numPr>
        <w:tabs>
          <w:tab w:val="clear" w:pos="1440"/>
          <w:tab w:val="left" w:pos="1080"/>
          <w:tab w:val="left" w:pos="1350"/>
          <w:tab w:val="left" w:pos="1800"/>
        </w:tabs>
        <w:spacing w:line="360" w:lineRule="auto"/>
        <w:ind w:left="720"/>
        <w:jc w:val="both"/>
        <w:rPr>
          <w:rFonts w:ascii="Times New Roman" w:hAnsi="Times New Roman"/>
          <w:bCs/>
          <w:sz w:val="24"/>
          <w:szCs w:val="24"/>
        </w:rPr>
      </w:pPr>
      <w:r>
        <w:rPr>
          <w:rFonts w:ascii="Times New Roman" w:hAnsi="Times New Roman"/>
          <w:bCs/>
          <w:sz w:val="24"/>
          <w:szCs w:val="24"/>
        </w:rPr>
        <w:t>Other (Please Specify):</w:t>
      </w:r>
    </w:p>
    <w:p w14:paraId="2392E931" w14:textId="5F6A12ED" w:rsidR="000878B5" w:rsidRDefault="000878B5" w:rsidP="00854415">
      <w:pPr>
        <w:tabs>
          <w:tab w:val="left" w:pos="1080"/>
          <w:tab w:val="left" w:pos="1350"/>
          <w:tab w:val="left" w:pos="1800"/>
        </w:tabs>
        <w:spacing w:line="360" w:lineRule="auto"/>
        <w:jc w:val="both"/>
        <w:rPr>
          <w:b/>
          <w:bCs/>
        </w:rPr>
      </w:pPr>
      <w:r>
        <w:t xml:space="preserve">Section C: </w:t>
      </w:r>
      <w:r w:rsidRPr="000878B5">
        <w:rPr>
          <w:b/>
          <w:bCs/>
        </w:rPr>
        <w:t>Retention Strategies</w:t>
      </w:r>
    </w:p>
    <w:p w14:paraId="0364FA99" w14:textId="665CB435" w:rsidR="000878B5" w:rsidRDefault="000878B5" w:rsidP="00854415">
      <w:pPr>
        <w:tabs>
          <w:tab w:val="left" w:pos="1080"/>
          <w:tab w:val="left" w:pos="1350"/>
          <w:tab w:val="left" w:pos="1800"/>
        </w:tabs>
        <w:spacing w:line="360" w:lineRule="auto"/>
        <w:jc w:val="both"/>
        <w:rPr>
          <w:rStyle w:val="Emphasis"/>
        </w:rPr>
      </w:pPr>
      <w:r>
        <w:rPr>
          <w:szCs w:val="24"/>
        </w:rPr>
        <w:t>(7)</w:t>
      </w:r>
      <w:r w:rsidRPr="000878B5">
        <w:t xml:space="preserve"> </w:t>
      </w:r>
      <w:r>
        <w:t xml:space="preserve">Which of the following strategies would motivate you to stay longer in this organization? </w:t>
      </w:r>
      <w:r>
        <w:rPr>
          <w:rStyle w:val="Emphasis"/>
        </w:rPr>
        <w:t>(Rank the options in order of preference, 1 = Most Important)</w:t>
      </w:r>
    </w:p>
    <w:p w14:paraId="0D7A3BFD" w14:textId="2C600678" w:rsidR="000878B5" w:rsidRDefault="000878B5" w:rsidP="00854415">
      <w:pPr>
        <w:pStyle w:val="ListParagraph"/>
        <w:numPr>
          <w:ilvl w:val="0"/>
          <w:numId w:val="30"/>
        </w:numPr>
        <w:tabs>
          <w:tab w:val="left" w:pos="1080"/>
          <w:tab w:val="left" w:pos="1350"/>
          <w:tab w:val="left" w:pos="1800"/>
        </w:tabs>
        <w:spacing w:line="360" w:lineRule="auto"/>
        <w:jc w:val="both"/>
        <w:rPr>
          <w:rFonts w:ascii="Times New Roman" w:hAnsi="Times New Roman"/>
          <w:sz w:val="24"/>
          <w:szCs w:val="24"/>
        </w:rPr>
      </w:pPr>
      <w:r>
        <w:rPr>
          <w:rFonts w:ascii="Times New Roman" w:hAnsi="Times New Roman"/>
          <w:sz w:val="24"/>
          <w:szCs w:val="24"/>
        </w:rPr>
        <w:t>Improved salary and benefits</w:t>
      </w:r>
    </w:p>
    <w:p w14:paraId="2A13AE88" w14:textId="2E0CE567" w:rsidR="000878B5" w:rsidRDefault="000878B5" w:rsidP="00854415">
      <w:pPr>
        <w:pStyle w:val="ListParagraph"/>
        <w:numPr>
          <w:ilvl w:val="0"/>
          <w:numId w:val="30"/>
        </w:numPr>
        <w:tabs>
          <w:tab w:val="left" w:pos="1080"/>
          <w:tab w:val="left" w:pos="1350"/>
          <w:tab w:val="left" w:pos="1800"/>
        </w:tabs>
        <w:spacing w:line="360" w:lineRule="auto"/>
        <w:jc w:val="both"/>
        <w:rPr>
          <w:rFonts w:ascii="Times New Roman" w:hAnsi="Times New Roman"/>
          <w:sz w:val="24"/>
          <w:szCs w:val="24"/>
        </w:rPr>
      </w:pPr>
      <w:r>
        <w:rPr>
          <w:rFonts w:ascii="Times New Roman" w:hAnsi="Times New Roman"/>
          <w:sz w:val="24"/>
          <w:szCs w:val="24"/>
        </w:rPr>
        <w:t>Clear career progression path</w:t>
      </w:r>
    </w:p>
    <w:p w14:paraId="3FC9643A" w14:textId="043D0D62" w:rsidR="000878B5" w:rsidRDefault="000878B5" w:rsidP="00854415">
      <w:pPr>
        <w:pStyle w:val="ListParagraph"/>
        <w:numPr>
          <w:ilvl w:val="0"/>
          <w:numId w:val="30"/>
        </w:numPr>
        <w:tabs>
          <w:tab w:val="left" w:pos="1080"/>
          <w:tab w:val="left" w:pos="1350"/>
          <w:tab w:val="left" w:pos="1800"/>
        </w:tabs>
        <w:spacing w:line="360" w:lineRule="auto"/>
        <w:jc w:val="both"/>
        <w:rPr>
          <w:rFonts w:ascii="Times New Roman" w:hAnsi="Times New Roman"/>
          <w:sz w:val="24"/>
          <w:szCs w:val="24"/>
        </w:rPr>
      </w:pPr>
      <w:r>
        <w:rPr>
          <w:rFonts w:ascii="Times New Roman" w:hAnsi="Times New Roman"/>
          <w:sz w:val="24"/>
          <w:szCs w:val="24"/>
        </w:rPr>
        <w:t>Flexible work arrangements</w:t>
      </w:r>
    </w:p>
    <w:p w14:paraId="353723B9" w14:textId="22DC72B0" w:rsidR="000878B5" w:rsidRDefault="000878B5" w:rsidP="00854415">
      <w:pPr>
        <w:pStyle w:val="ListParagraph"/>
        <w:numPr>
          <w:ilvl w:val="0"/>
          <w:numId w:val="30"/>
        </w:numPr>
        <w:tabs>
          <w:tab w:val="left" w:pos="1080"/>
          <w:tab w:val="left" w:pos="1350"/>
          <w:tab w:val="left" w:pos="1800"/>
        </w:tabs>
        <w:spacing w:line="360" w:lineRule="auto"/>
        <w:jc w:val="both"/>
        <w:rPr>
          <w:rFonts w:ascii="Times New Roman" w:hAnsi="Times New Roman"/>
          <w:sz w:val="24"/>
          <w:szCs w:val="24"/>
        </w:rPr>
      </w:pPr>
      <w:r>
        <w:rPr>
          <w:rFonts w:ascii="Times New Roman" w:hAnsi="Times New Roman"/>
          <w:sz w:val="24"/>
          <w:szCs w:val="24"/>
        </w:rPr>
        <w:t>Regular recognition programs</w:t>
      </w:r>
    </w:p>
    <w:p w14:paraId="7E288CFF" w14:textId="2B6A977B" w:rsidR="000878B5" w:rsidRDefault="000878B5" w:rsidP="00854415">
      <w:pPr>
        <w:pStyle w:val="ListParagraph"/>
        <w:numPr>
          <w:ilvl w:val="0"/>
          <w:numId w:val="30"/>
        </w:numPr>
        <w:tabs>
          <w:tab w:val="left" w:pos="1080"/>
          <w:tab w:val="left" w:pos="1350"/>
          <w:tab w:val="left" w:pos="1800"/>
        </w:tabs>
        <w:spacing w:line="360" w:lineRule="auto"/>
        <w:jc w:val="both"/>
        <w:rPr>
          <w:rFonts w:ascii="Times New Roman" w:hAnsi="Times New Roman"/>
          <w:sz w:val="24"/>
          <w:szCs w:val="24"/>
        </w:rPr>
      </w:pPr>
      <w:r>
        <w:rPr>
          <w:rFonts w:ascii="Times New Roman" w:hAnsi="Times New Roman"/>
          <w:sz w:val="24"/>
          <w:szCs w:val="24"/>
        </w:rPr>
        <w:t>Training and development opportunities</w:t>
      </w:r>
    </w:p>
    <w:p w14:paraId="2DA06811" w14:textId="5E5D8A37" w:rsidR="000878B5" w:rsidRDefault="000878B5" w:rsidP="00854415">
      <w:pPr>
        <w:spacing w:before="100" w:beforeAutospacing="1" w:after="100" w:afterAutospacing="1" w:line="360" w:lineRule="auto"/>
        <w:jc w:val="both"/>
        <w:rPr>
          <w:rFonts w:cs="Times New Roman"/>
          <w:i/>
          <w:iCs/>
          <w:szCs w:val="24"/>
          <w:lang w:bidi="my-MM"/>
        </w:rPr>
      </w:pPr>
      <w:r>
        <w:rPr>
          <w:szCs w:val="24"/>
        </w:rPr>
        <w:t>(8)</w:t>
      </w:r>
      <w:r w:rsidRPr="000878B5">
        <w:t xml:space="preserve"> </w:t>
      </w:r>
      <w:r w:rsidRPr="000878B5">
        <w:rPr>
          <w:rFonts w:cs="Times New Roman"/>
          <w:szCs w:val="24"/>
          <w:lang w:bidi="my-MM"/>
        </w:rPr>
        <w:t>How effective do you find the company’s current retention strategies?</w:t>
      </w:r>
      <w:r w:rsidRPr="000878B5">
        <w:rPr>
          <w:rFonts w:cs="Times New Roman"/>
          <w:szCs w:val="24"/>
          <w:lang w:bidi="my-MM"/>
        </w:rPr>
        <w:br/>
      </w:r>
      <w:r w:rsidRPr="000878B5">
        <w:rPr>
          <w:rFonts w:cs="Times New Roman"/>
          <w:i/>
          <w:iCs/>
          <w:szCs w:val="24"/>
          <w:lang w:bidi="my-MM"/>
        </w:rPr>
        <w:t>(Rate on a scale of 1 to 5, where 1 = Not Effective and 5 = Very Effective)</w:t>
      </w:r>
    </w:p>
    <w:p w14:paraId="458C3732" w14:textId="4B77FF72" w:rsidR="00894C34" w:rsidRPr="00894C34" w:rsidRDefault="00894C34" w:rsidP="00854415">
      <w:pPr>
        <w:pStyle w:val="ListParagraph"/>
        <w:numPr>
          <w:ilvl w:val="0"/>
          <w:numId w:val="32"/>
        </w:numPr>
        <w:spacing w:before="100" w:beforeAutospacing="1" w:after="100" w:afterAutospacing="1" w:line="360" w:lineRule="auto"/>
        <w:jc w:val="both"/>
        <w:rPr>
          <w:rFonts w:ascii="Times New Roman" w:hAnsi="Times New Roman"/>
          <w:sz w:val="24"/>
          <w:szCs w:val="24"/>
          <w:lang w:bidi="my-MM"/>
        </w:rPr>
      </w:pPr>
      <w:r w:rsidRPr="00894C34">
        <w:rPr>
          <w:rFonts w:ascii="Times New Roman" w:hAnsi="Times New Roman"/>
          <w:sz w:val="24"/>
          <w:szCs w:val="24"/>
          <w:lang w:bidi="my-MM"/>
        </w:rPr>
        <w:t>1</w:t>
      </w:r>
    </w:p>
    <w:p w14:paraId="558F8BF5" w14:textId="0BBAE92F" w:rsidR="00894C34" w:rsidRPr="00894C34" w:rsidRDefault="00894C34" w:rsidP="00854415">
      <w:pPr>
        <w:pStyle w:val="ListParagraph"/>
        <w:numPr>
          <w:ilvl w:val="0"/>
          <w:numId w:val="32"/>
        </w:numPr>
        <w:spacing w:before="100" w:beforeAutospacing="1" w:after="100" w:afterAutospacing="1" w:line="360" w:lineRule="auto"/>
        <w:jc w:val="both"/>
        <w:rPr>
          <w:rFonts w:ascii="Times New Roman" w:hAnsi="Times New Roman"/>
          <w:sz w:val="24"/>
          <w:szCs w:val="24"/>
          <w:lang w:bidi="my-MM"/>
        </w:rPr>
      </w:pPr>
      <w:r w:rsidRPr="00894C34">
        <w:rPr>
          <w:rFonts w:ascii="Times New Roman" w:hAnsi="Times New Roman"/>
          <w:sz w:val="24"/>
          <w:szCs w:val="24"/>
          <w:lang w:bidi="my-MM"/>
        </w:rPr>
        <w:t>2</w:t>
      </w:r>
    </w:p>
    <w:p w14:paraId="09616944" w14:textId="76BEA351" w:rsidR="00894C34" w:rsidRPr="00894C34" w:rsidRDefault="00894C34" w:rsidP="00854415">
      <w:pPr>
        <w:pStyle w:val="ListParagraph"/>
        <w:numPr>
          <w:ilvl w:val="0"/>
          <w:numId w:val="32"/>
        </w:numPr>
        <w:spacing w:before="100" w:beforeAutospacing="1" w:after="100" w:afterAutospacing="1" w:line="360" w:lineRule="auto"/>
        <w:jc w:val="both"/>
        <w:rPr>
          <w:rFonts w:ascii="Times New Roman" w:hAnsi="Times New Roman"/>
          <w:sz w:val="24"/>
          <w:szCs w:val="24"/>
          <w:lang w:bidi="my-MM"/>
        </w:rPr>
      </w:pPr>
      <w:r w:rsidRPr="00894C34">
        <w:rPr>
          <w:rFonts w:ascii="Times New Roman" w:hAnsi="Times New Roman"/>
          <w:sz w:val="24"/>
          <w:szCs w:val="24"/>
          <w:lang w:bidi="my-MM"/>
        </w:rPr>
        <w:t>3</w:t>
      </w:r>
    </w:p>
    <w:p w14:paraId="0A8C4ABF" w14:textId="03062DA5" w:rsidR="00894C34" w:rsidRPr="00894C34" w:rsidRDefault="00894C34" w:rsidP="00854415">
      <w:pPr>
        <w:pStyle w:val="ListParagraph"/>
        <w:numPr>
          <w:ilvl w:val="0"/>
          <w:numId w:val="32"/>
        </w:numPr>
        <w:spacing w:before="100" w:beforeAutospacing="1" w:after="100" w:afterAutospacing="1" w:line="360" w:lineRule="auto"/>
        <w:jc w:val="both"/>
        <w:rPr>
          <w:rFonts w:ascii="Times New Roman" w:hAnsi="Times New Roman"/>
          <w:sz w:val="24"/>
          <w:szCs w:val="24"/>
          <w:lang w:bidi="my-MM"/>
        </w:rPr>
      </w:pPr>
      <w:r w:rsidRPr="00894C34">
        <w:rPr>
          <w:rFonts w:ascii="Times New Roman" w:hAnsi="Times New Roman"/>
          <w:sz w:val="24"/>
          <w:szCs w:val="24"/>
          <w:lang w:bidi="my-MM"/>
        </w:rPr>
        <w:t>4</w:t>
      </w:r>
    </w:p>
    <w:p w14:paraId="1F11CA2A" w14:textId="1631EDF5" w:rsidR="00894C34" w:rsidRPr="00894C34" w:rsidRDefault="00894C34" w:rsidP="00854415">
      <w:pPr>
        <w:pStyle w:val="ListParagraph"/>
        <w:numPr>
          <w:ilvl w:val="0"/>
          <w:numId w:val="32"/>
        </w:numPr>
        <w:spacing w:before="100" w:beforeAutospacing="1" w:after="100" w:afterAutospacing="1" w:line="360" w:lineRule="auto"/>
        <w:jc w:val="both"/>
        <w:rPr>
          <w:rFonts w:ascii="Times New Roman" w:hAnsi="Times New Roman"/>
          <w:sz w:val="24"/>
          <w:szCs w:val="24"/>
          <w:lang w:bidi="my-MM"/>
        </w:rPr>
      </w:pPr>
      <w:r w:rsidRPr="00894C34">
        <w:rPr>
          <w:rFonts w:ascii="Times New Roman" w:hAnsi="Times New Roman"/>
          <w:sz w:val="24"/>
          <w:szCs w:val="24"/>
          <w:lang w:bidi="my-MM"/>
        </w:rPr>
        <w:t>5</w:t>
      </w:r>
    </w:p>
    <w:p w14:paraId="0A3A7827" w14:textId="4D64EBE6" w:rsidR="000878B5" w:rsidRPr="000878B5" w:rsidRDefault="000878B5" w:rsidP="00854415">
      <w:pPr>
        <w:tabs>
          <w:tab w:val="left" w:pos="1080"/>
          <w:tab w:val="left" w:pos="1350"/>
          <w:tab w:val="left" w:pos="1800"/>
        </w:tabs>
        <w:spacing w:line="360" w:lineRule="auto"/>
        <w:jc w:val="both"/>
        <w:rPr>
          <w:szCs w:val="24"/>
        </w:rPr>
      </w:pPr>
    </w:p>
    <w:p w14:paraId="616AF2CF" w14:textId="77777777" w:rsidR="00EF08A5" w:rsidRPr="00EF08A5" w:rsidRDefault="00EF08A5" w:rsidP="00854415">
      <w:pPr>
        <w:tabs>
          <w:tab w:val="left" w:pos="1080"/>
        </w:tabs>
        <w:spacing w:line="360" w:lineRule="auto"/>
        <w:jc w:val="both"/>
        <w:rPr>
          <w:bCs/>
          <w:szCs w:val="24"/>
        </w:rPr>
      </w:pPr>
    </w:p>
    <w:p w14:paraId="27815B55" w14:textId="1139467A" w:rsidR="00CF636F" w:rsidRPr="00CF636F" w:rsidRDefault="00CF636F" w:rsidP="00854415">
      <w:pPr>
        <w:spacing w:line="360" w:lineRule="auto"/>
        <w:jc w:val="both"/>
        <w:rPr>
          <w:rFonts w:cs="Times New Roman"/>
          <w:bCs/>
          <w:szCs w:val="24"/>
        </w:rPr>
      </w:pPr>
    </w:p>
    <w:p w14:paraId="6F4632EC" w14:textId="77777777" w:rsidR="00E10024" w:rsidRDefault="00E10024" w:rsidP="00854415">
      <w:pPr>
        <w:spacing w:line="360" w:lineRule="auto"/>
        <w:jc w:val="both"/>
        <w:rPr>
          <w:rFonts w:cs="Times New Roman"/>
          <w:b/>
          <w:sz w:val="28"/>
        </w:rPr>
      </w:pPr>
    </w:p>
    <w:p w14:paraId="26D7A91C" w14:textId="74116D83" w:rsidR="00563890" w:rsidRPr="004A5250" w:rsidRDefault="00563890" w:rsidP="00854415">
      <w:pPr>
        <w:spacing w:line="360" w:lineRule="auto"/>
        <w:jc w:val="both"/>
        <w:rPr>
          <w:rFonts w:cs="Times New Roman"/>
          <w:b/>
          <w:bCs/>
          <w:sz w:val="32"/>
          <w:szCs w:val="32"/>
        </w:rPr>
      </w:pPr>
    </w:p>
    <w:sectPr w:rsidR="00563890" w:rsidRPr="004A5250" w:rsidSect="004F75F3">
      <w:pgSz w:w="11906" w:h="16838" w:code="9"/>
      <w:pgMar w:top="1440" w:right="1440" w:bottom="1440" w:left="216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FBB664" w14:textId="77777777" w:rsidR="000D660E" w:rsidRDefault="000D660E" w:rsidP="00DB57B7">
      <w:r>
        <w:separator/>
      </w:r>
    </w:p>
  </w:endnote>
  <w:endnote w:type="continuationSeparator" w:id="0">
    <w:p w14:paraId="05FCB26B" w14:textId="77777777" w:rsidR="000D660E" w:rsidRDefault="000D660E" w:rsidP="00DB5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notTrueType/>
    <w:pitch w:val="variable"/>
    <w:sig w:usb0="01000001" w:usb1="00000000" w:usb2="00000000" w:usb3="00000000" w:csb0="00010000" w:csb1="00000000"/>
  </w:font>
  <w:font w:name="CordiaUPC">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03477581"/>
      <w:docPartObj>
        <w:docPartGallery w:val="Page Numbers (Bottom of Page)"/>
        <w:docPartUnique/>
      </w:docPartObj>
    </w:sdtPr>
    <w:sdtEndPr>
      <w:rPr>
        <w:rStyle w:val="PageNumber"/>
      </w:rPr>
    </w:sdtEndPr>
    <w:sdtContent>
      <w:p w14:paraId="0CE0A64D" w14:textId="0F362F60" w:rsidR="0084326C" w:rsidRDefault="0084326C" w:rsidP="004F75F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2551B175" w14:textId="77777777" w:rsidR="0084326C" w:rsidRDefault="008432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EC28" w14:textId="29AB147C" w:rsidR="0084326C" w:rsidRDefault="0084326C">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4942653"/>
      <w:docPartObj>
        <w:docPartGallery w:val="Page Numbers (Bottom of Page)"/>
        <w:docPartUnique/>
      </w:docPartObj>
    </w:sdtPr>
    <w:sdtEndPr>
      <w:rPr>
        <w:rStyle w:val="PageNumber"/>
      </w:rPr>
    </w:sdtEndPr>
    <w:sdtContent>
      <w:p w14:paraId="1371FD24" w14:textId="67409B4E" w:rsidR="0084326C" w:rsidRDefault="0084326C" w:rsidP="00CE68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96290">
          <w:rPr>
            <w:rStyle w:val="PageNumber"/>
            <w:noProof/>
          </w:rPr>
          <w:t>45</w:t>
        </w:r>
        <w:r>
          <w:rPr>
            <w:rStyle w:val="PageNumber"/>
          </w:rPr>
          <w:fldChar w:fldCharType="end"/>
        </w:r>
      </w:p>
    </w:sdtContent>
  </w:sdt>
  <w:p w14:paraId="0EF06DC1" w14:textId="77777777" w:rsidR="0084326C" w:rsidRPr="005679E3" w:rsidRDefault="0084326C" w:rsidP="004F75F3">
    <w:pPr>
      <w:pStyle w:val="Footer"/>
      <w:jc w:val="center"/>
      <w:rPr>
        <w:lang w:val="en-US"/>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07609039"/>
      <w:docPartObj>
        <w:docPartGallery w:val="Page Numbers (Bottom of Page)"/>
        <w:docPartUnique/>
      </w:docPartObj>
    </w:sdtPr>
    <w:sdtEndPr>
      <w:rPr>
        <w:rStyle w:val="PageNumber"/>
      </w:rPr>
    </w:sdtEndPr>
    <w:sdtContent>
      <w:p w14:paraId="1AD4F2C4" w14:textId="7EC183EC" w:rsidR="0084326C" w:rsidRDefault="0084326C" w:rsidP="00CE685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sdtContent>
  </w:sdt>
  <w:p w14:paraId="62AD6C44" w14:textId="77777777" w:rsidR="0084326C" w:rsidRDefault="0084326C" w:rsidP="004F75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3C594A" w14:textId="77777777" w:rsidR="000D660E" w:rsidRDefault="000D660E" w:rsidP="00DB57B7">
      <w:r>
        <w:separator/>
      </w:r>
    </w:p>
  </w:footnote>
  <w:footnote w:type="continuationSeparator" w:id="0">
    <w:p w14:paraId="32057042" w14:textId="77777777" w:rsidR="000D660E" w:rsidRDefault="000D660E" w:rsidP="00DB57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F6B3E"/>
    <w:multiLevelType w:val="multilevel"/>
    <w:tmpl w:val="D5BAC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7310F"/>
    <w:multiLevelType w:val="multilevel"/>
    <w:tmpl w:val="4D6A355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E33205"/>
    <w:multiLevelType w:val="multilevel"/>
    <w:tmpl w:val="5C046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084222"/>
    <w:multiLevelType w:val="multilevel"/>
    <w:tmpl w:val="B9E2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B3195"/>
    <w:multiLevelType w:val="multilevel"/>
    <w:tmpl w:val="A41AE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2A6762"/>
    <w:multiLevelType w:val="multilevel"/>
    <w:tmpl w:val="EC2AB668"/>
    <w:lvl w:ilvl="0">
      <w:start w:val="1"/>
      <w:numFmt w:val="bullet"/>
      <w:lvlText w:val=""/>
      <w:lvlJc w:val="left"/>
      <w:pPr>
        <w:tabs>
          <w:tab w:val="num" w:pos="450"/>
        </w:tabs>
        <w:ind w:left="45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abstractNum w:abstractNumId="6" w15:restartNumberingAfterBreak="0">
    <w:nsid w:val="10BD5063"/>
    <w:multiLevelType w:val="multilevel"/>
    <w:tmpl w:val="5FD60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F295C"/>
    <w:multiLevelType w:val="hybridMultilevel"/>
    <w:tmpl w:val="8C88A7D6"/>
    <w:lvl w:ilvl="0" w:tplc="B7AA7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14238"/>
    <w:multiLevelType w:val="multilevel"/>
    <w:tmpl w:val="01068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8900D4"/>
    <w:multiLevelType w:val="multilevel"/>
    <w:tmpl w:val="EBE66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515EA5"/>
    <w:multiLevelType w:val="hybridMultilevel"/>
    <w:tmpl w:val="D3340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851B0"/>
    <w:multiLevelType w:val="multilevel"/>
    <w:tmpl w:val="4BA69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D306B5"/>
    <w:multiLevelType w:val="multilevel"/>
    <w:tmpl w:val="20FC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5B3F48"/>
    <w:multiLevelType w:val="multilevel"/>
    <w:tmpl w:val="CF5C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1853B8"/>
    <w:multiLevelType w:val="multilevel"/>
    <w:tmpl w:val="F2BE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A53377"/>
    <w:multiLevelType w:val="multilevel"/>
    <w:tmpl w:val="0FEAC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603AAD"/>
    <w:multiLevelType w:val="multilevel"/>
    <w:tmpl w:val="702CD8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D54255"/>
    <w:multiLevelType w:val="multilevel"/>
    <w:tmpl w:val="01068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0652E"/>
    <w:multiLevelType w:val="multilevel"/>
    <w:tmpl w:val="6BF2933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cs="Angsana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004185"/>
    <w:multiLevelType w:val="multilevel"/>
    <w:tmpl w:val="9BB8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D21B39"/>
    <w:multiLevelType w:val="multilevel"/>
    <w:tmpl w:val="01068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ED21E0"/>
    <w:multiLevelType w:val="multilevel"/>
    <w:tmpl w:val="7912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522B26"/>
    <w:multiLevelType w:val="multilevel"/>
    <w:tmpl w:val="59742FA6"/>
    <w:lvl w:ilvl="0">
      <w:start w:val="1"/>
      <w:numFmt w:val="decimal"/>
      <w:lvlText w:val="%1"/>
      <w:lvlJc w:val="left"/>
      <w:pPr>
        <w:ind w:left="420" w:hanging="420"/>
      </w:pPr>
      <w:rPr>
        <w:rFonts w:hint="default"/>
      </w:rPr>
    </w:lvl>
    <w:lvl w:ilvl="1">
      <w:start w:val="1"/>
      <w:numFmt w:val="decimal"/>
      <w:pStyle w:val="Heading1"/>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5F64C4"/>
    <w:multiLevelType w:val="multilevel"/>
    <w:tmpl w:val="F948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9E79B4"/>
    <w:multiLevelType w:val="multilevel"/>
    <w:tmpl w:val="93FE1ADA"/>
    <w:lvl w:ilvl="0">
      <w:start w:val="1"/>
      <w:numFmt w:val="decimal"/>
      <w:lvlText w:val="%1."/>
      <w:lvlJc w:val="left"/>
      <w:pPr>
        <w:ind w:left="1440" w:hanging="360"/>
      </w:pPr>
    </w:lvl>
    <w:lvl w:ilvl="1">
      <w:start w:val="1"/>
      <w:numFmt w:val="decimal"/>
      <w:isLgl/>
      <w:lvlText w:val="%1.%2"/>
      <w:lvlJc w:val="left"/>
      <w:pPr>
        <w:ind w:left="150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5" w15:restartNumberingAfterBreak="0">
    <w:nsid w:val="5C493540"/>
    <w:multiLevelType w:val="multilevel"/>
    <w:tmpl w:val="4040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217A3D"/>
    <w:multiLevelType w:val="multilevel"/>
    <w:tmpl w:val="ACE8B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DC4DB1"/>
    <w:multiLevelType w:val="hybridMultilevel"/>
    <w:tmpl w:val="310C09C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6E4DB9"/>
    <w:multiLevelType w:val="multilevel"/>
    <w:tmpl w:val="D5B4EA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D4193"/>
    <w:multiLevelType w:val="multilevel"/>
    <w:tmpl w:val="4D6A355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E76190"/>
    <w:multiLevelType w:val="multilevel"/>
    <w:tmpl w:val="27987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BB2128"/>
    <w:multiLevelType w:val="multilevel"/>
    <w:tmpl w:val="7674D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E75B8A"/>
    <w:multiLevelType w:val="multilevel"/>
    <w:tmpl w:val="EE4676F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7807EA"/>
    <w:multiLevelType w:val="multilevel"/>
    <w:tmpl w:val="01068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7C77C6"/>
    <w:multiLevelType w:val="hybridMultilevel"/>
    <w:tmpl w:val="796236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D0B55AB"/>
    <w:multiLevelType w:val="multilevel"/>
    <w:tmpl w:val="9CEA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10"/>
  </w:num>
  <w:num w:numId="3">
    <w:abstractNumId w:val="27"/>
  </w:num>
  <w:num w:numId="4">
    <w:abstractNumId w:val="24"/>
  </w:num>
  <w:num w:numId="5">
    <w:abstractNumId w:val="2"/>
  </w:num>
  <w:num w:numId="6">
    <w:abstractNumId w:val="28"/>
  </w:num>
  <w:num w:numId="7">
    <w:abstractNumId w:val="0"/>
  </w:num>
  <w:num w:numId="8">
    <w:abstractNumId w:val="11"/>
  </w:num>
  <w:num w:numId="9">
    <w:abstractNumId w:val="16"/>
  </w:num>
  <w:num w:numId="10">
    <w:abstractNumId w:val="9"/>
  </w:num>
  <w:num w:numId="11">
    <w:abstractNumId w:val="18"/>
  </w:num>
  <w:num w:numId="12">
    <w:abstractNumId w:val="15"/>
  </w:num>
  <w:num w:numId="13">
    <w:abstractNumId w:val="23"/>
  </w:num>
  <w:num w:numId="14">
    <w:abstractNumId w:val="6"/>
  </w:num>
  <w:num w:numId="15">
    <w:abstractNumId w:val="30"/>
  </w:num>
  <w:num w:numId="16">
    <w:abstractNumId w:val="25"/>
  </w:num>
  <w:num w:numId="17">
    <w:abstractNumId w:val="13"/>
  </w:num>
  <w:num w:numId="18">
    <w:abstractNumId w:val="19"/>
  </w:num>
  <w:num w:numId="19">
    <w:abstractNumId w:val="14"/>
  </w:num>
  <w:num w:numId="20">
    <w:abstractNumId w:val="35"/>
  </w:num>
  <w:num w:numId="21">
    <w:abstractNumId w:val="4"/>
  </w:num>
  <w:num w:numId="22">
    <w:abstractNumId w:val="31"/>
  </w:num>
  <w:num w:numId="23">
    <w:abstractNumId w:val="7"/>
  </w:num>
  <w:num w:numId="24">
    <w:abstractNumId w:val="5"/>
  </w:num>
  <w:num w:numId="25">
    <w:abstractNumId w:val="8"/>
  </w:num>
  <w:num w:numId="26">
    <w:abstractNumId w:val="20"/>
  </w:num>
  <w:num w:numId="27">
    <w:abstractNumId w:val="33"/>
  </w:num>
  <w:num w:numId="28">
    <w:abstractNumId w:val="17"/>
  </w:num>
  <w:num w:numId="29">
    <w:abstractNumId w:val="34"/>
  </w:num>
  <w:num w:numId="30">
    <w:abstractNumId w:val="29"/>
  </w:num>
  <w:num w:numId="31">
    <w:abstractNumId w:val="32"/>
  </w:num>
  <w:num w:numId="32">
    <w:abstractNumId w:val="1"/>
  </w:num>
  <w:num w:numId="33">
    <w:abstractNumId w:val="26"/>
  </w:num>
  <w:num w:numId="34">
    <w:abstractNumId w:val="12"/>
  </w:num>
  <w:num w:numId="35">
    <w:abstractNumId w:val="3"/>
  </w:num>
  <w:num w:numId="3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451"/>
    <w:rsid w:val="00001467"/>
    <w:rsid w:val="000106BA"/>
    <w:rsid w:val="0002175D"/>
    <w:rsid w:val="000263B2"/>
    <w:rsid w:val="00026F82"/>
    <w:rsid w:val="000522DF"/>
    <w:rsid w:val="00052BBD"/>
    <w:rsid w:val="0005771A"/>
    <w:rsid w:val="0006280E"/>
    <w:rsid w:val="00067012"/>
    <w:rsid w:val="000671C3"/>
    <w:rsid w:val="000675AC"/>
    <w:rsid w:val="00072E68"/>
    <w:rsid w:val="000738B7"/>
    <w:rsid w:val="000742BE"/>
    <w:rsid w:val="00084F7D"/>
    <w:rsid w:val="000878B5"/>
    <w:rsid w:val="000C77A2"/>
    <w:rsid w:val="000D1C56"/>
    <w:rsid w:val="000D660E"/>
    <w:rsid w:val="000D6CB5"/>
    <w:rsid w:val="000E02E1"/>
    <w:rsid w:val="000E4EBD"/>
    <w:rsid w:val="000E7660"/>
    <w:rsid w:val="000F0FC7"/>
    <w:rsid w:val="000F1FC2"/>
    <w:rsid w:val="000F2018"/>
    <w:rsid w:val="00107CFA"/>
    <w:rsid w:val="001139F9"/>
    <w:rsid w:val="001153D0"/>
    <w:rsid w:val="001159D7"/>
    <w:rsid w:val="00125E94"/>
    <w:rsid w:val="0013520F"/>
    <w:rsid w:val="001527FD"/>
    <w:rsid w:val="00171CC4"/>
    <w:rsid w:val="001731AE"/>
    <w:rsid w:val="00191B5B"/>
    <w:rsid w:val="00192FDD"/>
    <w:rsid w:val="00193F28"/>
    <w:rsid w:val="001975AA"/>
    <w:rsid w:val="001A6432"/>
    <w:rsid w:val="001B1EC8"/>
    <w:rsid w:val="001B3E02"/>
    <w:rsid w:val="001B501B"/>
    <w:rsid w:val="001D2200"/>
    <w:rsid w:val="001D7AEE"/>
    <w:rsid w:val="001E1CB3"/>
    <w:rsid w:val="001F281B"/>
    <w:rsid w:val="001F2B19"/>
    <w:rsid w:val="00210862"/>
    <w:rsid w:val="002166FD"/>
    <w:rsid w:val="002167CA"/>
    <w:rsid w:val="00232B22"/>
    <w:rsid w:val="00241F46"/>
    <w:rsid w:val="002436A6"/>
    <w:rsid w:val="00245204"/>
    <w:rsid w:val="00246D87"/>
    <w:rsid w:val="00251227"/>
    <w:rsid w:val="00253C00"/>
    <w:rsid w:val="0025646E"/>
    <w:rsid w:val="00256685"/>
    <w:rsid w:val="002663BE"/>
    <w:rsid w:val="00273F79"/>
    <w:rsid w:val="00286B7F"/>
    <w:rsid w:val="00295C17"/>
    <w:rsid w:val="0029749F"/>
    <w:rsid w:val="002A13B6"/>
    <w:rsid w:val="002A202D"/>
    <w:rsid w:val="002A2F4E"/>
    <w:rsid w:val="002A592C"/>
    <w:rsid w:val="002A5B46"/>
    <w:rsid w:val="002A78E5"/>
    <w:rsid w:val="002B0A32"/>
    <w:rsid w:val="002B2962"/>
    <w:rsid w:val="002B49A0"/>
    <w:rsid w:val="002C1DC3"/>
    <w:rsid w:val="002C206D"/>
    <w:rsid w:val="002C2740"/>
    <w:rsid w:val="002C3E3A"/>
    <w:rsid w:val="002C436A"/>
    <w:rsid w:val="002C6725"/>
    <w:rsid w:val="002D6666"/>
    <w:rsid w:val="002F1E9D"/>
    <w:rsid w:val="002F6E01"/>
    <w:rsid w:val="003006FA"/>
    <w:rsid w:val="0030179B"/>
    <w:rsid w:val="003043DC"/>
    <w:rsid w:val="003129FF"/>
    <w:rsid w:val="0031791B"/>
    <w:rsid w:val="00322299"/>
    <w:rsid w:val="00342372"/>
    <w:rsid w:val="0034262C"/>
    <w:rsid w:val="003455A3"/>
    <w:rsid w:val="003457F3"/>
    <w:rsid w:val="003466EE"/>
    <w:rsid w:val="003518B2"/>
    <w:rsid w:val="00366E42"/>
    <w:rsid w:val="00367378"/>
    <w:rsid w:val="003708BA"/>
    <w:rsid w:val="00370F24"/>
    <w:rsid w:val="00373977"/>
    <w:rsid w:val="003755C5"/>
    <w:rsid w:val="00376FD6"/>
    <w:rsid w:val="0038179D"/>
    <w:rsid w:val="00383103"/>
    <w:rsid w:val="00393464"/>
    <w:rsid w:val="00394F26"/>
    <w:rsid w:val="00397DC6"/>
    <w:rsid w:val="003A54B9"/>
    <w:rsid w:val="003A5824"/>
    <w:rsid w:val="003B17D1"/>
    <w:rsid w:val="003C3598"/>
    <w:rsid w:val="003D030B"/>
    <w:rsid w:val="003D455D"/>
    <w:rsid w:val="003D6978"/>
    <w:rsid w:val="004018C9"/>
    <w:rsid w:val="00405865"/>
    <w:rsid w:val="004073F3"/>
    <w:rsid w:val="00407CA4"/>
    <w:rsid w:val="00416508"/>
    <w:rsid w:val="00425FDC"/>
    <w:rsid w:val="00441223"/>
    <w:rsid w:val="0044545E"/>
    <w:rsid w:val="00446D58"/>
    <w:rsid w:val="00451749"/>
    <w:rsid w:val="004529A4"/>
    <w:rsid w:val="00456508"/>
    <w:rsid w:val="00460C48"/>
    <w:rsid w:val="0046445A"/>
    <w:rsid w:val="0047185A"/>
    <w:rsid w:val="004732CC"/>
    <w:rsid w:val="0047485F"/>
    <w:rsid w:val="004771B6"/>
    <w:rsid w:val="004869DB"/>
    <w:rsid w:val="00487D91"/>
    <w:rsid w:val="00497A86"/>
    <w:rsid w:val="004A4C1A"/>
    <w:rsid w:val="004A5250"/>
    <w:rsid w:val="004A712C"/>
    <w:rsid w:val="004A73AB"/>
    <w:rsid w:val="004B0865"/>
    <w:rsid w:val="004B19A3"/>
    <w:rsid w:val="004D13EC"/>
    <w:rsid w:val="004D4EBA"/>
    <w:rsid w:val="004D55DD"/>
    <w:rsid w:val="004D5CD2"/>
    <w:rsid w:val="004D632F"/>
    <w:rsid w:val="004D6AE5"/>
    <w:rsid w:val="004E05EC"/>
    <w:rsid w:val="004E0D6D"/>
    <w:rsid w:val="004E2923"/>
    <w:rsid w:val="004F25D9"/>
    <w:rsid w:val="004F4209"/>
    <w:rsid w:val="004F6C1D"/>
    <w:rsid w:val="004F75F3"/>
    <w:rsid w:val="00500B41"/>
    <w:rsid w:val="00513843"/>
    <w:rsid w:val="00514071"/>
    <w:rsid w:val="00515332"/>
    <w:rsid w:val="00516FE3"/>
    <w:rsid w:val="005170EA"/>
    <w:rsid w:val="005207A9"/>
    <w:rsid w:val="0052090B"/>
    <w:rsid w:val="00521015"/>
    <w:rsid w:val="00524E1F"/>
    <w:rsid w:val="005326EB"/>
    <w:rsid w:val="005415AF"/>
    <w:rsid w:val="0054355B"/>
    <w:rsid w:val="0054755E"/>
    <w:rsid w:val="0056015D"/>
    <w:rsid w:val="00563890"/>
    <w:rsid w:val="00563BD7"/>
    <w:rsid w:val="00566FB9"/>
    <w:rsid w:val="005679E3"/>
    <w:rsid w:val="005728BF"/>
    <w:rsid w:val="0057483B"/>
    <w:rsid w:val="00584E73"/>
    <w:rsid w:val="00586C45"/>
    <w:rsid w:val="0059424E"/>
    <w:rsid w:val="0059587A"/>
    <w:rsid w:val="0059682E"/>
    <w:rsid w:val="00597754"/>
    <w:rsid w:val="00597D18"/>
    <w:rsid w:val="005A0C5F"/>
    <w:rsid w:val="005A3372"/>
    <w:rsid w:val="005A3487"/>
    <w:rsid w:val="005B1ABF"/>
    <w:rsid w:val="005B2544"/>
    <w:rsid w:val="005B2C9F"/>
    <w:rsid w:val="005B39A9"/>
    <w:rsid w:val="005B474D"/>
    <w:rsid w:val="005B480E"/>
    <w:rsid w:val="005B7B4B"/>
    <w:rsid w:val="005C1B59"/>
    <w:rsid w:val="005D18AD"/>
    <w:rsid w:val="005D2A2F"/>
    <w:rsid w:val="005E42A7"/>
    <w:rsid w:val="005E54E9"/>
    <w:rsid w:val="005F0E82"/>
    <w:rsid w:val="005F3051"/>
    <w:rsid w:val="005F7D0B"/>
    <w:rsid w:val="0060450C"/>
    <w:rsid w:val="00605D64"/>
    <w:rsid w:val="00613DE4"/>
    <w:rsid w:val="006209CC"/>
    <w:rsid w:val="0062298C"/>
    <w:rsid w:val="0062347D"/>
    <w:rsid w:val="006243E2"/>
    <w:rsid w:val="00625229"/>
    <w:rsid w:val="006273E1"/>
    <w:rsid w:val="00627938"/>
    <w:rsid w:val="0063383F"/>
    <w:rsid w:val="00640C31"/>
    <w:rsid w:val="00640DDA"/>
    <w:rsid w:val="00642B1A"/>
    <w:rsid w:val="00643370"/>
    <w:rsid w:val="00652784"/>
    <w:rsid w:val="0065437A"/>
    <w:rsid w:val="00664AA2"/>
    <w:rsid w:val="00664FC8"/>
    <w:rsid w:val="00665DD8"/>
    <w:rsid w:val="0067695E"/>
    <w:rsid w:val="006774DA"/>
    <w:rsid w:val="00681185"/>
    <w:rsid w:val="00681978"/>
    <w:rsid w:val="006855A0"/>
    <w:rsid w:val="00686B79"/>
    <w:rsid w:val="00690F04"/>
    <w:rsid w:val="0069260E"/>
    <w:rsid w:val="00694D12"/>
    <w:rsid w:val="00694DD8"/>
    <w:rsid w:val="006A0880"/>
    <w:rsid w:val="006A08BF"/>
    <w:rsid w:val="006B4C51"/>
    <w:rsid w:val="006B4FBC"/>
    <w:rsid w:val="006C0D71"/>
    <w:rsid w:val="006D362C"/>
    <w:rsid w:val="006D3B78"/>
    <w:rsid w:val="006D3C81"/>
    <w:rsid w:val="006E229B"/>
    <w:rsid w:val="006E762A"/>
    <w:rsid w:val="006F082F"/>
    <w:rsid w:val="006F3F45"/>
    <w:rsid w:val="006F77F4"/>
    <w:rsid w:val="0070583C"/>
    <w:rsid w:val="00706792"/>
    <w:rsid w:val="00713223"/>
    <w:rsid w:val="00717102"/>
    <w:rsid w:val="00722840"/>
    <w:rsid w:val="00731C87"/>
    <w:rsid w:val="007320E4"/>
    <w:rsid w:val="00734EB8"/>
    <w:rsid w:val="007353E7"/>
    <w:rsid w:val="00736CD4"/>
    <w:rsid w:val="007439D2"/>
    <w:rsid w:val="00750A5E"/>
    <w:rsid w:val="00753F6C"/>
    <w:rsid w:val="007552F6"/>
    <w:rsid w:val="00774AE2"/>
    <w:rsid w:val="00780D04"/>
    <w:rsid w:val="00782618"/>
    <w:rsid w:val="007B282E"/>
    <w:rsid w:val="007B2FC0"/>
    <w:rsid w:val="007C4812"/>
    <w:rsid w:val="007C7E9E"/>
    <w:rsid w:val="007D3E32"/>
    <w:rsid w:val="007D4BCC"/>
    <w:rsid w:val="007E077F"/>
    <w:rsid w:val="007E4781"/>
    <w:rsid w:val="007E68D9"/>
    <w:rsid w:val="007F0ACA"/>
    <w:rsid w:val="007F2BEA"/>
    <w:rsid w:val="007F320E"/>
    <w:rsid w:val="00812A78"/>
    <w:rsid w:val="00813983"/>
    <w:rsid w:val="008166EE"/>
    <w:rsid w:val="00825783"/>
    <w:rsid w:val="0082698E"/>
    <w:rsid w:val="008278B2"/>
    <w:rsid w:val="008328BB"/>
    <w:rsid w:val="00833622"/>
    <w:rsid w:val="00841B86"/>
    <w:rsid w:val="0084326C"/>
    <w:rsid w:val="00851D97"/>
    <w:rsid w:val="008520C2"/>
    <w:rsid w:val="00854415"/>
    <w:rsid w:val="00854563"/>
    <w:rsid w:val="008558C8"/>
    <w:rsid w:val="00864DD5"/>
    <w:rsid w:val="008668E6"/>
    <w:rsid w:val="008737CB"/>
    <w:rsid w:val="0088389A"/>
    <w:rsid w:val="008935BF"/>
    <w:rsid w:val="00894C34"/>
    <w:rsid w:val="008A7E5E"/>
    <w:rsid w:val="008B72ED"/>
    <w:rsid w:val="008B7DEF"/>
    <w:rsid w:val="008C2296"/>
    <w:rsid w:val="008C2DB2"/>
    <w:rsid w:val="008C3BF6"/>
    <w:rsid w:val="008C57A1"/>
    <w:rsid w:val="008C7D24"/>
    <w:rsid w:val="008D13AC"/>
    <w:rsid w:val="008D4DD6"/>
    <w:rsid w:val="008E1DD0"/>
    <w:rsid w:val="008E76E6"/>
    <w:rsid w:val="008F31D8"/>
    <w:rsid w:val="008F476F"/>
    <w:rsid w:val="009101AE"/>
    <w:rsid w:val="009116DB"/>
    <w:rsid w:val="0091427A"/>
    <w:rsid w:val="00924181"/>
    <w:rsid w:val="00934414"/>
    <w:rsid w:val="00942A89"/>
    <w:rsid w:val="00952A59"/>
    <w:rsid w:val="00955691"/>
    <w:rsid w:val="00974729"/>
    <w:rsid w:val="0097479C"/>
    <w:rsid w:val="009747B2"/>
    <w:rsid w:val="009813B2"/>
    <w:rsid w:val="009862A8"/>
    <w:rsid w:val="009927BB"/>
    <w:rsid w:val="009947FA"/>
    <w:rsid w:val="00995720"/>
    <w:rsid w:val="009959E4"/>
    <w:rsid w:val="00996938"/>
    <w:rsid w:val="009A4071"/>
    <w:rsid w:val="009A4EB2"/>
    <w:rsid w:val="009B01CB"/>
    <w:rsid w:val="009C0F67"/>
    <w:rsid w:val="009C2A70"/>
    <w:rsid w:val="009D6FD4"/>
    <w:rsid w:val="009E0078"/>
    <w:rsid w:val="009E12F5"/>
    <w:rsid w:val="009E1A8F"/>
    <w:rsid w:val="009E74E9"/>
    <w:rsid w:val="009F07DF"/>
    <w:rsid w:val="009F0905"/>
    <w:rsid w:val="009F6E12"/>
    <w:rsid w:val="00A06635"/>
    <w:rsid w:val="00A12BFC"/>
    <w:rsid w:val="00A15B38"/>
    <w:rsid w:val="00A15DFE"/>
    <w:rsid w:val="00A16008"/>
    <w:rsid w:val="00A172C0"/>
    <w:rsid w:val="00A27E39"/>
    <w:rsid w:val="00A402DE"/>
    <w:rsid w:val="00A41A92"/>
    <w:rsid w:val="00A42471"/>
    <w:rsid w:val="00A51D7F"/>
    <w:rsid w:val="00A5236D"/>
    <w:rsid w:val="00A54635"/>
    <w:rsid w:val="00A55BCD"/>
    <w:rsid w:val="00A60084"/>
    <w:rsid w:val="00A70B01"/>
    <w:rsid w:val="00A710AF"/>
    <w:rsid w:val="00A73B4B"/>
    <w:rsid w:val="00A7528C"/>
    <w:rsid w:val="00A81F1F"/>
    <w:rsid w:val="00A85E36"/>
    <w:rsid w:val="00A85F1B"/>
    <w:rsid w:val="00A91016"/>
    <w:rsid w:val="00AA2B11"/>
    <w:rsid w:val="00AA4295"/>
    <w:rsid w:val="00AB39D5"/>
    <w:rsid w:val="00AB7DF2"/>
    <w:rsid w:val="00AC11EB"/>
    <w:rsid w:val="00AC12F2"/>
    <w:rsid w:val="00AC59EB"/>
    <w:rsid w:val="00AC5A4D"/>
    <w:rsid w:val="00AD006B"/>
    <w:rsid w:val="00AD2024"/>
    <w:rsid w:val="00AD3E8B"/>
    <w:rsid w:val="00AD418D"/>
    <w:rsid w:val="00AE12AE"/>
    <w:rsid w:val="00B03982"/>
    <w:rsid w:val="00B06D44"/>
    <w:rsid w:val="00B077B9"/>
    <w:rsid w:val="00B21A5B"/>
    <w:rsid w:val="00B23693"/>
    <w:rsid w:val="00B25941"/>
    <w:rsid w:val="00B31CCF"/>
    <w:rsid w:val="00B36AC5"/>
    <w:rsid w:val="00B40FCE"/>
    <w:rsid w:val="00B5117C"/>
    <w:rsid w:val="00B53A19"/>
    <w:rsid w:val="00B54A1C"/>
    <w:rsid w:val="00B558B0"/>
    <w:rsid w:val="00B55B19"/>
    <w:rsid w:val="00B56735"/>
    <w:rsid w:val="00B56BA0"/>
    <w:rsid w:val="00B63573"/>
    <w:rsid w:val="00B657D8"/>
    <w:rsid w:val="00B66C97"/>
    <w:rsid w:val="00B762A1"/>
    <w:rsid w:val="00B770CC"/>
    <w:rsid w:val="00B84CF8"/>
    <w:rsid w:val="00B867E7"/>
    <w:rsid w:val="00B90AE2"/>
    <w:rsid w:val="00B92488"/>
    <w:rsid w:val="00BB0D0F"/>
    <w:rsid w:val="00BC5A4A"/>
    <w:rsid w:val="00BD01FE"/>
    <w:rsid w:val="00BD6B6D"/>
    <w:rsid w:val="00BF2CE6"/>
    <w:rsid w:val="00C01FF1"/>
    <w:rsid w:val="00C07FD5"/>
    <w:rsid w:val="00C109A6"/>
    <w:rsid w:val="00C11F7B"/>
    <w:rsid w:val="00C13E9C"/>
    <w:rsid w:val="00C14451"/>
    <w:rsid w:val="00C14D10"/>
    <w:rsid w:val="00C1503A"/>
    <w:rsid w:val="00C174DF"/>
    <w:rsid w:val="00C2632D"/>
    <w:rsid w:val="00C350A3"/>
    <w:rsid w:val="00C36E63"/>
    <w:rsid w:val="00C41E8C"/>
    <w:rsid w:val="00C42D67"/>
    <w:rsid w:val="00C43F0F"/>
    <w:rsid w:val="00C44598"/>
    <w:rsid w:val="00C52582"/>
    <w:rsid w:val="00C57FFA"/>
    <w:rsid w:val="00C6062A"/>
    <w:rsid w:val="00C64E1A"/>
    <w:rsid w:val="00C7217C"/>
    <w:rsid w:val="00C74D97"/>
    <w:rsid w:val="00C87F4D"/>
    <w:rsid w:val="00C96290"/>
    <w:rsid w:val="00C97AE3"/>
    <w:rsid w:val="00CA510B"/>
    <w:rsid w:val="00CA6D43"/>
    <w:rsid w:val="00CB367C"/>
    <w:rsid w:val="00CB604F"/>
    <w:rsid w:val="00CB6A05"/>
    <w:rsid w:val="00CC4299"/>
    <w:rsid w:val="00CC4B1F"/>
    <w:rsid w:val="00CD5529"/>
    <w:rsid w:val="00CE42A0"/>
    <w:rsid w:val="00CE685A"/>
    <w:rsid w:val="00CE7792"/>
    <w:rsid w:val="00CF035E"/>
    <w:rsid w:val="00CF5778"/>
    <w:rsid w:val="00CF636F"/>
    <w:rsid w:val="00CF6D0D"/>
    <w:rsid w:val="00D00606"/>
    <w:rsid w:val="00D0439C"/>
    <w:rsid w:val="00D07025"/>
    <w:rsid w:val="00D1433C"/>
    <w:rsid w:val="00D21EDF"/>
    <w:rsid w:val="00D31BED"/>
    <w:rsid w:val="00D324FB"/>
    <w:rsid w:val="00D34C37"/>
    <w:rsid w:val="00D4122A"/>
    <w:rsid w:val="00D41601"/>
    <w:rsid w:val="00D4309B"/>
    <w:rsid w:val="00D47FBB"/>
    <w:rsid w:val="00D57EF6"/>
    <w:rsid w:val="00D57F92"/>
    <w:rsid w:val="00D600B2"/>
    <w:rsid w:val="00D67E43"/>
    <w:rsid w:val="00D706AD"/>
    <w:rsid w:val="00D81081"/>
    <w:rsid w:val="00D821C8"/>
    <w:rsid w:val="00D877F5"/>
    <w:rsid w:val="00D9211B"/>
    <w:rsid w:val="00D92658"/>
    <w:rsid w:val="00D93735"/>
    <w:rsid w:val="00DA4F39"/>
    <w:rsid w:val="00DB48BD"/>
    <w:rsid w:val="00DB57B7"/>
    <w:rsid w:val="00DC3770"/>
    <w:rsid w:val="00DC452E"/>
    <w:rsid w:val="00DD3757"/>
    <w:rsid w:val="00DE1C84"/>
    <w:rsid w:val="00DE2850"/>
    <w:rsid w:val="00DE518B"/>
    <w:rsid w:val="00DE5B79"/>
    <w:rsid w:val="00DE794C"/>
    <w:rsid w:val="00E10024"/>
    <w:rsid w:val="00E10BC0"/>
    <w:rsid w:val="00E10EEE"/>
    <w:rsid w:val="00E13093"/>
    <w:rsid w:val="00E156B1"/>
    <w:rsid w:val="00E15718"/>
    <w:rsid w:val="00E16B43"/>
    <w:rsid w:val="00E17433"/>
    <w:rsid w:val="00E20FAF"/>
    <w:rsid w:val="00E2492F"/>
    <w:rsid w:val="00E24ECC"/>
    <w:rsid w:val="00E27629"/>
    <w:rsid w:val="00E3299D"/>
    <w:rsid w:val="00E32AB2"/>
    <w:rsid w:val="00E35F9C"/>
    <w:rsid w:val="00E42DD8"/>
    <w:rsid w:val="00E478FD"/>
    <w:rsid w:val="00E507A9"/>
    <w:rsid w:val="00E527C1"/>
    <w:rsid w:val="00E55F29"/>
    <w:rsid w:val="00E57364"/>
    <w:rsid w:val="00E72579"/>
    <w:rsid w:val="00E74371"/>
    <w:rsid w:val="00E7678E"/>
    <w:rsid w:val="00E80BC7"/>
    <w:rsid w:val="00E84C38"/>
    <w:rsid w:val="00E85CF0"/>
    <w:rsid w:val="00E8739F"/>
    <w:rsid w:val="00E901A6"/>
    <w:rsid w:val="00E9710D"/>
    <w:rsid w:val="00EA440E"/>
    <w:rsid w:val="00EA4D3E"/>
    <w:rsid w:val="00EA74E9"/>
    <w:rsid w:val="00EB33A7"/>
    <w:rsid w:val="00EC07C9"/>
    <w:rsid w:val="00EC3B4F"/>
    <w:rsid w:val="00EC4B72"/>
    <w:rsid w:val="00EC5C0D"/>
    <w:rsid w:val="00EC705E"/>
    <w:rsid w:val="00EC793F"/>
    <w:rsid w:val="00ED59A2"/>
    <w:rsid w:val="00EE40AC"/>
    <w:rsid w:val="00EE5B73"/>
    <w:rsid w:val="00EF08A5"/>
    <w:rsid w:val="00EF376F"/>
    <w:rsid w:val="00EF4E07"/>
    <w:rsid w:val="00EF5967"/>
    <w:rsid w:val="00F07583"/>
    <w:rsid w:val="00F13FD1"/>
    <w:rsid w:val="00F156E0"/>
    <w:rsid w:val="00F171F0"/>
    <w:rsid w:val="00F35DF1"/>
    <w:rsid w:val="00F41B3D"/>
    <w:rsid w:val="00F43257"/>
    <w:rsid w:val="00F475EB"/>
    <w:rsid w:val="00F54FA8"/>
    <w:rsid w:val="00F55364"/>
    <w:rsid w:val="00F5761C"/>
    <w:rsid w:val="00F62B0E"/>
    <w:rsid w:val="00F64C53"/>
    <w:rsid w:val="00F6644E"/>
    <w:rsid w:val="00F70B9B"/>
    <w:rsid w:val="00F82F6C"/>
    <w:rsid w:val="00F83702"/>
    <w:rsid w:val="00F930B3"/>
    <w:rsid w:val="00FA0FA8"/>
    <w:rsid w:val="00FA1938"/>
    <w:rsid w:val="00FA1C1D"/>
    <w:rsid w:val="00FA6683"/>
    <w:rsid w:val="00FA747B"/>
    <w:rsid w:val="00FB6AF6"/>
    <w:rsid w:val="00FC4213"/>
    <w:rsid w:val="00FC4F20"/>
    <w:rsid w:val="00FD4191"/>
    <w:rsid w:val="00FD5187"/>
    <w:rsid w:val="00FE2E46"/>
  </w:rsids>
  <m:mathPr>
    <m:mathFont m:val="Cambria Math"/>
    <m:brkBin m:val="before"/>
    <m:brkBinSub m:val="--"/>
    <m:smallFrac m:val="0"/>
    <m:dispDef/>
    <m:lMargin m:val="0"/>
    <m:rMargin m:val="0"/>
    <m:defJc m:val="centerGroup"/>
    <m:wrapIndent m:val="1440"/>
    <m:intLim m:val="subSup"/>
    <m:naryLim m:val="undOvr"/>
  </m:mathPr>
  <w:themeFontLang w:val="en-US" w:eastAsia="zh-TW"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B8CEA2"/>
  <w15:docId w15:val="{DD1D8B79-F620-AF42-9751-0AE139C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Angsana New"/>
        <w:lang w:val="en-US" w:eastAsia="en-US" w:bidi="my-MM"/>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424E"/>
    <w:rPr>
      <w:sz w:val="24"/>
      <w:szCs w:val="28"/>
      <w:lang w:bidi="th-TH"/>
    </w:rPr>
  </w:style>
  <w:style w:type="paragraph" w:styleId="Heading1">
    <w:name w:val="heading 1"/>
    <w:basedOn w:val="Normal"/>
    <w:next w:val="Normal"/>
    <w:link w:val="Heading1Char"/>
    <w:autoRedefine/>
    <w:uiPriority w:val="9"/>
    <w:qFormat/>
    <w:rsid w:val="00C44598"/>
    <w:pPr>
      <w:keepNext/>
      <w:keepLines/>
      <w:numPr>
        <w:ilvl w:val="1"/>
        <w:numId w:val="1"/>
      </w:numPr>
      <w:tabs>
        <w:tab w:val="center" w:pos="4153"/>
        <w:tab w:val="left" w:pos="5722"/>
      </w:tabs>
      <w:spacing w:line="360" w:lineRule="auto"/>
      <w:jc w:val="both"/>
      <w:outlineLvl w:val="0"/>
    </w:pPr>
    <w:rPr>
      <w:rFonts w:eastAsiaTheme="majorEastAsia"/>
      <w:b/>
      <w:sz w:val="28"/>
      <w:szCs w:val="40"/>
    </w:rPr>
  </w:style>
  <w:style w:type="paragraph" w:styleId="Heading2">
    <w:name w:val="heading 2"/>
    <w:basedOn w:val="Normal"/>
    <w:next w:val="Normal"/>
    <w:link w:val="Heading2Char"/>
    <w:unhideWhenUsed/>
    <w:qFormat/>
    <w:rsid w:val="00AC59EB"/>
    <w:pPr>
      <w:keepNext/>
      <w:keepLines/>
      <w:spacing w:before="40"/>
      <w:outlineLvl w:val="1"/>
    </w:pPr>
    <w:rPr>
      <w:rFonts w:asciiTheme="majorHAnsi" w:eastAsiaTheme="majorEastAsia" w:hAnsiTheme="majorHAnsi"/>
      <w:color w:val="2F5496" w:themeColor="accent1" w:themeShade="BF"/>
      <w:sz w:val="26"/>
      <w:szCs w:val="33"/>
    </w:rPr>
  </w:style>
  <w:style w:type="paragraph" w:styleId="Heading3">
    <w:name w:val="heading 3"/>
    <w:basedOn w:val="Normal"/>
    <w:next w:val="Normal"/>
    <w:link w:val="Heading3Char"/>
    <w:semiHidden/>
    <w:unhideWhenUsed/>
    <w:qFormat/>
    <w:rsid w:val="00B92488"/>
    <w:pPr>
      <w:keepNext/>
      <w:keepLines/>
      <w:spacing w:before="40"/>
      <w:outlineLvl w:val="2"/>
    </w:pPr>
    <w:rPr>
      <w:rFonts w:asciiTheme="majorHAnsi" w:eastAsiaTheme="majorEastAsia" w:hAnsiTheme="majorHAnsi"/>
      <w:color w:val="1F3763" w:themeColor="accent1" w:themeShade="7F"/>
      <w:szCs w:val="30"/>
    </w:rPr>
  </w:style>
  <w:style w:type="paragraph" w:styleId="Heading4">
    <w:name w:val="heading 4"/>
    <w:basedOn w:val="Normal"/>
    <w:next w:val="Normal"/>
    <w:link w:val="Heading4Char"/>
    <w:semiHidden/>
    <w:unhideWhenUsed/>
    <w:qFormat/>
    <w:rsid w:val="00B40FCE"/>
    <w:pPr>
      <w:keepNext/>
      <w:keepLines/>
      <w:spacing w:before="40"/>
      <w:outlineLvl w:val="3"/>
    </w:pPr>
    <w:rPr>
      <w:rFonts w:asciiTheme="majorHAnsi" w:eastAsiaTheme="majorEastAsia" w:hAnsiTheme="majorHAnsi"/>
      <w:i/>
      <w:iCs/>
      <w:color w:val="2F5496" w:themeColor="accent1" w:themeShade="BF"/>
    </w:rPr>
  </w:style>
  <w:style w:type="paragraph" w:styleId="Heading5">
    <w:name w:val="heading 5"/>
    <w:basedOn w:val="Normal"/>
    <w:next w:val="Normal"/>
    <w:link w:val="Heading5Char"/>
    <w:semiHidden/>
    <w:unhideWhenUsed/>
    <w:qFormat/>
    <w:rsid w:val="00FD5187"/>
    <w:pPr>
      <w:keepNext/>
      <w:keepLines/>
      <w:spacing w:before="40"/>
      <w:outlineLvl w:val="4"/>
    </w:pPr>
    <w:rPr>
      <w:rFonts w:asciiTheme="majorHAnsi" w:eastAsiaTheme="majorEastAsia" w:hAnsiTheme="majorHAnsi"/>
      <w:color w:val="2F5496" w:themeColor="accent1" w:themeShade="BF"/>
    </w:rPr>
  </w:style>
  <w:style w:type="paragraph" w:styleId="Heading6">
    <w:name w:val="heading 6"/>
    <w:basedOn w:val="Normal"/>
    <w:next w:val="Normal"/>
    <w:link w:val="Heading6Char"/>
    <w:qFormat/>
    <w:rsid w:val="009927BB"/>
    <w:pPr>
      <w:spacing w:before="240" w:after="60"/>
      <w:outlineLvl w:val="5"/>
    </w:pPr>
    <w:rPr>
      <w:rFonts w:eastAsia="Cordia New"/>
      <w:b/>
      <w:bCs/>
      <w:sz w:val="22"/>
      <w:szCs w:val="25"/>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9424E"/>
    <w:pPr>
      <w:jc w:val="center"/>
    </w:pPr>
    <w:rPr>
      <w:rFonts w:eastAsia="Cordia New" w:cs="Cordia New"/>
      <w:sz w:val="32"/>
      <w:szCs w:val="32"/>
      <w:lang w:val="x-none"/>
    </w:rPr>
  </w:style>
  <w:style w:type="paragraph" w:styleId="Title">
    <w:name w:val="Title"/>
    <w:basedOn w:val="Normal"/>
    <w:qFormat/>
    <w:rsid w:val="0059424E"/>
    <w:pPr>
      <w:jc w:val="center"/>
    </w:pPr>
    <w:rPr>
      <w:rFonts w:ascii="CordiaUPC" w:eastAsia="Cordia New" w:hAnsi="CordiaUPC" w:cs="CordiaUPC"/>
      <w:b/>
      <w:bCs/>
      <w:sz w:val="32"/>
      <w:szCs w:val="32"/>
    </w:rPr>
  </w:style>
  <w:style w:type="paragraph" w:styleId="ListParagraph">
    <w:name w:val="List Paragraph"/>
    <w:basedOn w:val="Normal"/>
    <w:uiPriority w:val="34"/>
    <w:qFormat/>
    <w:rsid w:val="00CB6A05"/>
    <w:pPr>
      <w:spacing w:after="200" w:line="276" w:lineRule="auto"/>
      <w:ind w:left="720"/>
      <w:contextualSpacing/>
    </w:pPr>
    <w:rPr>
      <w:rFonts w:ascii="Calibri" w:eastAsia="MS Mincho" w:hAnsi="Calibri" w:cs="Times New Roman"/>
      <w:sz w:val="22"/>
      <w:szCs w:val="22"/>
      <w:lang w:eastAsia="ja-JP" w:bidi="ar-SA"/>
    </w:rPr>
  </w:style>
  <w:style w:type="character" w:customStyle="1" w:styleId="BodyTextChar">
    <w:name w:val="Body Text Char"/>
    <w:link w:val="BodyText"/>
    <w:rsid w:val="00CD5529"/>
    <w:rPr>
      <w:rFonts w:eastAsia="Cordia New" w:cs="Cordia New"/>
      <w:sz w:val="32"/>
      <w:szCs w:val="32"/>
      <w:lang w:eastAsia="en-US" w:bidi="th-TH"/>
    </w:rPr>
  </w:style>
  <w:style w:type="character" w:customStyle="1" w:styleId="Heading6Char">
    <w:name w:val="Heading 6 Char"/>
    <w:link w:val="Heading6"/>
    <w:rsid w:val="009927BB"/>
    <w:rPr>
      <w:rFonts w:eastAsia="Cordia New"/>
      <w:b/>
      <w:bCs/>
      <w:sz w:val="22"/>
      <w:szCs w:val="25"/>
      <w:lang w:eastAsia="en-US" w:bidi="th-TH"/>
    </w:rPr>
  </w:style>
  <w:style w:type="paragraph" w:customStyle="1" w:styleId="a">
    <w:name w:val="ชื่อบท"/>
    <w:basedOn w:val="Normal"/>
    <w:next w:val="Normal"/>
    <w:rsid w:val="00563890"/>
    <w:pPr>
      <w:jc w:val="center"/>
    </w:pPr>
    <w:rPr>
      <w:rFonts w:ascii="Cordia New" w:eastAsia="Cordia New" w:hAnsi="Cordia New"/>
      <w:b/>
      <w:bCs/>
      <w:sz w:val="36"/>
      <w:szCs w:val="36"/>
    </w:rPr>
  </w:style>
  <w:style w:type="paragraph" w:customStyle="1" w:styleId="a0">
    <w:name w:val="รายการอ้างอิง"/>
    <w:basedOn w:val="Normal"/>
    <w:rsid w:val="00563890"/>
    <w:pPr>
      <w:ind w:left="720" w:hanging="720"/>
    </w:pPr>
    <w:rPr>
      <w:rFonts w:ascii="Cordia New" w:eastAsia="Cordia New" w:hAnsi="Cordia New"/>
      <w:sz w:val="32"/>
      <w:szCs w:val="32"/>
    </w:rPr>
  </w:style>
  <w:style w:type="character" w:styleId="Hyperlink">
    <w:name w:val="Hyperlink"/>
    <w:uiPriority w:val="99"/>
    <w:rsid w:val="00563890"/>
    <w:rPr>
      <w:color w:val="0000FF"/>
      <w:u w:val="single"/>
    </w:rPr>
  </w:style>
  <w:style w:type="paragraph" w:styleId="BalloonText">
    <w:name w:val="Balloon Text"/>
    <w:basedOn w:val="Normal"/>
    <w:link w:val="BalloonTextChar"/>
    <w:rsid w:val="00731C87"/>
    <w:rPr>
      <w:rFonts w:ascii="Tahoma" w:hAnsi="Tahoma" w:cs="Times New Roman"/>
      <w:sz w:val="16"/>
      <w:szCs w:val="20"/>
      <w:lang w:val="x-none" w:eastAsia="x-none" w:bidi="ar-SA"/>
    </w:rPr>
  </w:style>
  <w:style w:type="character" w:customStyle="1" w:styleId="BalloonTextChar">
    <w:name w:val="Balloon Text Char"/>
    <w:link w:val="BalloonText"/>
    <w:rsid w:val="00731C87"/>
    <w:rPr>
      <w:rFonts w:ascii="Tahoma" w:hAnsi="Tahoma"/>
      <w:sz w:val="16"/>
    </w:rPr>
  </w:style>
  <w:style w:type="paragraph" w:styleId="Header">
    <w:name w:val="header"/>
    <w:basedOn w:val="Normal"/>
    <w:link w:val="HeaderChar"/>
    <w:rsid w:val="00DB57B7"/>
    <w:pPr>
      <w:tabs>
        <w:tab w:val="center" w:pos="4513"/>
        <w:tab w:val="right" w:pos="9026"/>
      </w:tabs>
    </w:pPr>
    <w:rPr>
      <w:rFonts w:cs="Times New Roman"/>
      <w:lang w:val="x-none" w:eastAsia="x-none" w:bidi="ar-SA"/>
    </w:rPr>
  </w:style>
  <w:style w:type="character" w:customStyle="1" w:styleId="HeaderChar">
    <w:name w:val="Header Char"/>
    <w:link w:val="Header"/>
    <w:rsid w:val="00DB57B7"/>
    <w:rPr>
      <w:sz w:val="24"/>
      <w:szCs w:val="28"/>
    </w:rPr>
  </w:style>
  <w:style w:type="paragraph" w:styleId="Footer">
    <w:name w:val="footer"/>
    <w:basedOn w:val="Normal"/>
    <w:link w:val="FooterChar"/>
    <w:uiPriority w:val="99"/>
    <w:rsid w:val="00DB57B7"/>
    <w:pPr>
      <w:tabs>
        <w:tab w:val="center" w:pos="4513"/>
        <w:tab w:val="right" w:pos="9026"/>
      </w:tabs>
    </w:pPr>
    <w:rPr>
      <w:rFonts w:cs="Times New Roman"/>
      <w:lang w:val="x-none" w:eastAsia="x-none" w:bidi="ar-SA"/>
    </w:rPr>
  </w:style>
  <w:style w:type="character" w:customStyle="1" w:styleId="FooterChar">
    <w:name w:val="Footer Char"/>
    <w:link w:val="Footer"/>
    <w:uiPriority w:val="99"/>
    <w:rsid w:val="00DB57B7"/>
    <w:rPr>
      <w:sz w:val="24"/>
      <w:szCs w:val="28"/>
    </w:rPr>
  </w:style>
  <w:style w:type="table" w:customStyle="1" w:styleId="PlainTable31">
    <w:name w:val="Plain Table 31"/>
    <w:basedOn w:val="TableNormal"/>
    <w:uiPriority w:val="43"/>
    <w:rsid w:val="000F20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C44598"/>
    <w:rPr>
      <w:rFonts w:eastAsiaTheme="majorEastAsia"/>
      <w:b/>
      <w:sz w:val="28"/>
      <w:szCs w:val="40"/>
      <w:lang w:bidi="th-TH"/>
    </w:rPr>
  </w:style>
  <w:style w:type="paragraph" w:styleId="TOCHeading">
    <w:name w:val="TOC Heading"/>
    <w:basedOn w:val="Heading1"/>
    <w:next w:val="Normal"/>
    <w:uiPriority w:val="39"/>
    <w:unhideWhenUsed/>
    <w:qFormat/>
    <w:rsid w:val="00AC59EB"/>
    <w:pPr>
      <w:tabs>
        <w:tab w:val="clear" w:pos="4153"/>
        <w:tab w:val="clear" w:pos="5722"/>
      </w:tabs>
      <w:spacing w:before="240" w:line="259" w:lineRule="auto"/>
      <w:jc w:val="left"/>
      <w:outlineLvl w:val="9"/>
    </w:pPr>
    <w:rPr>
      <w:rFonts w:asciiTheme="majorHAnsi" w:hAnsiTheme="majorHAnsi" w:cstheme="majorBidi"/>
      <w:b w:val="0"/>
      <w:color w:val="2F5496" w:themeColor="accent1" w:themeShade="BF"/>
      <w:sz w:val="32"/>
      <w:szCs w:val="32"/>
      <w:lang w:bidi="ar-SA"/>
    </w:rPr>
  </w:style>
  <w:style w:type="paragraph" w:styleId="TOC1">
    <w:name w:val="toc 1"/>
    <w:basedOn w:val="Normal"/>
    <w:next w:val="Normal"/>
    <w:autoRedefine/>
    <w:uiPriority w:val="39"/>
    <w:rsid w:val="00AC59EB"/>
    <w:pPr>
      <w:ind w:left="2160"/>
    </w:pPr>
  </w:style>
  <w:style w:type="character" w:customStyle="1" w:styleId="Heading2Char">
    <w:name w:val="Heading 2 Char"/>
    <w:basedOn w:val="DefaultParagraphFont"/>
    <w:link w:val="Heading2"/>
    <w:rsid w:val="00AC59EB"/>
    <w:rPr>
      <w:rFonts w:asciiTheme="majorHAnsi" w:eastAsiaTheme="majorEastAsia" w:hAnsiTheme="majorHAnsi"/>
      <w:color w:val="2F5496" w:themeColor="accent1" w:themeShade="BF"/>
      <w:sz w:val="26"/>
      <w:szCs w:val="33"/>
      <w:lang w:bidi="th-TH"/>
    </w:rPr>
  </w:style>
  <w:style w:type="paragraph" w:styleId="TOC2">
    <w:name w:val="toc 2"/>
    <w:basedOn w:val="Normal"/>
    <w:next w:val="Normal"/>
    <w:autoRedefine/>
    <w:uiPriority w:val="39"/>
    <w:rsid w:val="00AC59EB"/>
    <w:pPr>
      <w:spacing w:after="100"/>
      <w:ind w:left="240"/>
    </w:pPr>
  </w:style>
  <w:style w:type="table" w:styleId="TableGrid">
    <w:name w:val="Table Grid"/>
    <w:basedOn w:val="TableNormal"/>
    <w:rsid w:val="003043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679E3"/>
  </w:style>
  <w:style w:type="paragraph" w:customStyle="1" w:styleId="Paragraph-center">
    <w:name w:val="Paragraph-center"/>
    <w:basedOn w:val="Normal"/>
    <w:rsid w:val="00515332"/>
    <w:pPr>
      <w:suppressAutoHyphens/>
      <w:jc w:val="center"/>
    </w:pPr>
    <w:rPr>
      <w:rFonts w:cs="Times New Roman"/>
      <w:szCs w:val="24"/>
      <w:lang w:bidi="ar-SA"/>
    </w:rPr>
  </w:style>
  <w:style w:type="paragraph" w:styleId="TOC5">
    <w:name w:val="toc 5"/>
    <w:basedOn w:val="Normal"/>
    <w:next w:val="Normal"/>
    <w:autoRedefine/>
    <w:rsid w:val="00515332"/>
    <w:pPr>
      <w:spacing w:after="100"/>
      <w:ind w:left="960"/>
    </w:pPr>
  </w:style>
  <w:style w:type="character" w:styleId="HTMLCite">
    <w:name w:val="HTML Cite"/>
    <w:basedOn w:val="DefaultParagraphFont"/>
    <w:uiPriority w:val="99"/>
    <w:unhideWhenUsed/>
    <w:rsid w:val="001A6432"/>
    <w:rPr>
      <w:i/>
      <w:iCs/>
    </w:rPr>
  </w:style>
  <w:style w:type="paragraph" w:styleId="Bibliography">
    <w:name w:val="Bibliography"/>
    <w:basedOn w:val="Normal"/>
    <w:next w:val="Normal"/>
    <w:uiPriority w:val="37"/>
    <w:unhideWhenUsed/>
    <w:rsid w:val="001A6432"/>
    <w:pPr>
      <w:spacing w:after="200"/>
    </w:pPr>
    <w:rPr>
      <w:rFonts w:eastAsiaTheme="minorEastAsia" w:cstheme="minorBidi"/>
      <w:szCs w:val="22"/>
      <w:lang w:bidi="ar-SA"/>
    </w:rPr>
  </w:style>
  <w:style w:type="paragraph" w:styleId="NormalWeb">
    <w:name w:val="Normal (Web)"/>
    <w:basedOn w:val="Normal"/>
    <w:uiPriority w:val="99"/>
    <w:unhideWhenUsed/>
    <w:rsid w:val="008737CB"/>
    <w:pPr>
      <w:spacing w:before="100" w:beforeAutospacing="1" w:after="100" w:afterAutospacing="1"/>
    </w:pPr>
    <w:rPr>
      <w:rFonts w:cs="Times New Roman"/>
      <w:szCs w:val="24"/>
      <w:lang w:bidi="my-MM"/>
    </w:rPr>
  </w:style>
  <w:style w:type="character" w:styleId="Strong">
    <w:name w:val="Strong"/>
    <w:basedOn w:val="DefaultParagraphFont"/>
    <w:uiPriority w:val="22"/>
    <w:qFormat/>
    <w:rsid w:val="00C13E9C"/>
    <w:rPr>
      <w:b/>
      <w:bCs/>
    </w:rPr>
  </w:style>
  <w:style w:type="character" w:customStyle="1" w:styleId="overflow-hidden">
    <w:name w:val="overflow-hidden"/>
    <w:basedOn w:val="DefaultParagraphFont"/>
    <w:rsid w:val="0056015D"/>
  </w:style>
  <w:style w:type="character" w:styleId="Emphasis">
    <w:name w:val="Emphasis"/>
    <w:basedOn w:val="DefaultParagraphFont"/>
    <w:uiPriority w:val="20"/>
    <w:qFormat/>
    <w:rsid w:val="00CE685A"/>
    <w:rPr>
      <w:i/>
      <w:iCs/>
    </w:rPr>
  </w:style>
  <w:style w:type="character" w:customStyle="1" w:styleId="Heading4Char">
    <w:name w:val="Heading 4 Char"/>
    <w:basedOn w:val="DefaultParagraphFont"/>
    <w:link w:val="Heading4"/>
    <w:semiHidden/>
    <w:rsid w:val="00B40FCE"/>
    <w:rPr>
      <w:rFonts w:asciiTheme="majorHAnsi" w:eastAsiaTheme="majorEastAsia" w:hAnsiTheme="majorHAnsi"/>
      <w:i/>
      <w:iCs/>
      <w:color w:val="2F5496" w:themeColor="accent1" w:themeShade="BF"/>
      <w:sz w:val="24"/>
      <w:szCs w:val="28"/>
      <w:lang w:bidi="th-TH"/>
    </w:rPr>
  </w:style>
  <w:style w:type="character" w:customStyle="1" w:styleId="Heading3Char">
    <w:name w:val="Heading 3 Char"/>
    <w:basedOn w:val="DefaultParagraphFont"/>
    <w:link w:val="Heading3"/>
    <w:semiHidden/>
    <w:rsid w:val="00B92488"/>
    <w:rPr>
      <w:rFonts w:asciiTheme="majorHAnsi" w:eastAsiaTheme="majorEastAsia" w:hAnsiTheme="majorHAnsi"/>
      <w:color w:val="1F3763" w:themeColor="accent1" w:themeShade="7F"/>
      <w:sz w:val="24"/>
      <w:szCs w:val="30"/>
      <w:lang w:bidi="th-TH"/>
    </w:rPr>
  </w:style>
  <w:style w:type="character" w:customStyle="1" w:styleId="katex-mathml">
    <w:name w:val="katex-mathml"/>
    <w:basedOn w:val="DefaultParagraphFont"/>
    <w:rsid w:val="002436A6"/>
  </w:style>
  <w:style w:type="character" w:customStyle="1" w:styleId="mord">
    <w:name w:val="mord"/>
    <w:basedOn w:val="DefaultParagraphFont"/>
    <w:rsid w:val="002436A6"/>
  </w:style>
  <w:style w:type="character" w:customStyle="1" w:styleId="mrel">
    <w:name w:val="mrel"/>
    <w:basedOn w:val="DefaultParagraphFont"/>
    <w:rsid w:val="002436A6"/>
  </w:style>
  <w:style w:type="character" w:customStyle="1" w:styleId="delimsizing">
    <w:name w:val="delimsizing"/>
    <w:basedOn w:val="DefaultParagraphFont"/>
    <w:rsid w:val="002436A6"/>
  </w:style>
  <w:style w:type="character" w:customStyle="1" w:styleId="vlist-s">
    <w:name w:val="vlist-s"/>
    <w:basedOn w:val="DefaultParagraphFont"/>
    <w:rsid w:val="002436A6"/>
  </w:style>
  <w:style w:type="character" w:customStyle="1" w:styleId="mbin">
    <w:name w:val="mbin"/>
    <w:basedOn w:val="DefaultParagraphFont"/>
    <w:rsid w:val="002436A6"/>
  </w:style>
  <w:style w:type="character" w:customStyle="1" w:styleId="Heading5Char">
    <w:name w:val="Heading 5 Char"/>
    <w:basedOn w:val="DefaultParagraphFont"/>
    <w:link w:val="Heading5"/>
    <w:semiHidden/>
    <w:rsid w:val="00FD5187"/>
    <w:rPr>
      <w:rFonts w:asciiTheme="majorHAnsi" w:eastAsiaTheme="majorEastAsia" w:hAnsiTheme="majorHAnsi"/>
      <w:color w:val="2F5496" w:themeColor="accent1" w:themeShade="BF"/>
      <w:sz w:val="24"/>
      <w:szCs w:val="28"/>
      <w:lang w:bidi="th-TH"/>
    </w:rPr>
  </w:style>
  <w:style w:type="paragraph" w:styleId="TOC3">
    <w:name w:val="toc 3"/>
    <w:basedOn w:val="Normal"/>
    <w:next w:val="Normal"/>
    <w:autoRedefine/>
    <w:uiPriority w:val="39"/>
    <w:unhideWhenUsed/>
    <w:rsid w:val="001D7AEE"/>
    <w:pPr>
      <w:spacing w:after="100"/>
      <w:ind w:left="480"/>
    </w:pPr>
  </w:style>
  <w:style w:type="paragraph" w:styleId="Caption">
    <w:name w:val="caption"/>
    <w:basedOn w:val="Normal"/>
    <w:next w:val="Normal"/>
    <w:uiPriority w:val="35"/>
    <w:unhideWhenUsed/>
    <w:qFormat/>
    <w:rsid w:val="00193F28"/>
    <w:pPr>
      <w:spacing w:after="200"/>
    </w:pPr>
    <w:rPr>
      <w:rFonts w:ascii="Calibri" w:eastAsia="Calibri" w:hAnsi="Calibri" w:cs="Arial"/>
      <w:i/>
      <w:iCs/>
      <w:color w:val="44546A" w:themeColor="text2"/>
      <w:sz w:val="18"/>
      <w:szCs w:val="18"/>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51010">
      <w:bodyDiv w:val="1"/>
      <w:marLeft w:val="0"/>
      <w:marRight w:val="0"/>
      <w:marTop w:val="0"/>
      <w:marBottom w:val="0"/>
      <w:divBdr>
        <w:top w:val="none" w:sz="0" w:space="0" w:color="auto"/>
        <w:left w:val="none" w:sz="0" w:space="0" w:color="auto"/>
        <w:bottom w:val="none" w:sz="0" w:space="0" w:color="auto"/>
        <w:right w:val="none" w:sz="0" w:space="0" w:color="auto"/>
      </w:divBdr>
    </w:div>
    <w:div w:id="52584977">
      <w:bodyDiv w:val="1"/>
      <w:marLeft w:val="0"/>
      <w:marRight w:val="0"/>
      <w:marTop w:val="0"/>
      <w:marBottom w:val="0"/>
      <w:divBdr>
        <w:top w:val="none" w:sz="0" w:space="0" w:color="auto"/>
        <w:left w:val="none" w:sz="0" w:space="0" w:color="auto"/>
        <w:bottom w:val="none" w:sz="0" w:space="0" w:color="auto"/>
        <w:right w:val="none" w:sz="0" w:space="0" w:color="auto"/>
      </w:divBdr>
    </w:div>
    <w:div w:id="55710293">
      <w:bodyDiv w:val="1"/>
      <w:marLeft w:val="0"/>
      <w:marRight w:val="0"/>
      <w:marTop w:val="0"/>
      <w:marBottom w:val="0"/>
      <w:divBdr>
        <w:top w:val="none" w:sz="0" w:space="0" w:color="auto"/>
        <w:left w:val="none" w:sz="0" w:space="0" w:color="auto"/>
        <w:bottom w:val="none" w:sz="0" w:space="0" w:color="auto"/>
        <w:right w:val="none" w:sz="0" w:space="0" w:color="auto"/>
      </w:divBdr>
    </w:div>
    <w:div w:id="72898362">
      <w:bodyDiv w:val="1"/>
      <w:marLeft w:val="0"/>
      <w:marRight w:val="0"/>
      <w:marTop w:val="0"/>
      <w:marBottom w:val="0"/>
      <w:divBdr>
        <w:top w:val="none" w:sz="0" w:space="0" w:color="auto"/>
        <w:left w:val="none" w:sz="0" w:space="0" w:color="auto"/>
        <w:bottom w:val="none" w:sz="0" w:space="0" w:color="auto"/>
        <w:right w:val="none" w:sz="0" w:space="0" w:color="auto"/>
      </w:divBdr>
    </w:div>
    <w:div w:id="78795349">
      <w:bodyDiv w:val="1"/>
      <w:marLeft w:val="0"/>
      <w:marRight w:val="0"/>
      <w:marTop w:val="0"/>
      <w:marBottom w:val="0"/>
      <w:divBdr>
        <w:top w:val="none" w:sz="0" w:space="0" w:color="auto"/>
        <w:left w:val="none" w:sz="0" w:space="0" w:color="auto"/>
        <w:bottom w:val="none" w:sz="0" w:space="0" w:color="auto"/>
        <w:right w:val="none" w:sz="0" w:space="0" w:color="auto"/>
      </w:divBdr>
    </w:div>
    <w:div w:id="117841411">
      <w:bodyDiv w:val="1"/>
      <w:marLeft w:val="0"/>
      <w:marRight w:val="0"/>
      <w:marTop w:val="0"/>
      <w:marBottom w:val="0"/>
      <w:divBdr>
        <w:top w:val="none" w:sz="0" w:space="0" w:color="auto"/>
        <w:left w:val="none" w:sz="0" w:space="0" w:color="auto"/>
        <w:bottom w:val="none" w:sz="0" w:space="0" w:color="auto"/>
        <w:right w:val="none" w:sz="0" w:space="0" w:color="auto"/>
      </w:divBdr>
    </w:div>
    <w:div w:id="117843810">
      <w:bodyDiv w:val="1"/>
      <w:marLeft w:val="0"/>
      <w:marRight w:val="0"/>
      <w:marTop w:val="0"/>
      <w:marBottom w:val="0"/>
      <w:divBdr>
        <w:top w:val="none" w:sz="0" w:space="0" w:color="auto"/>
        <w:left w:val="none" w:sz="0" w:space="0" w:color="auto"/>
        <w:bottom w:val="none" w:sz="0" w:space="0" w:color="auto"/>
        <w:right w:val="none" w:sz="0" w:space="0" w:color="auto"/>
      </w:divBdr>
    </w:div>
    <w:div w:id="124737785">
      <w:bodyDiv w:val="1"/>
      <w:marLeft w:val="0"/>
      <w:marRight w:val="0"/>
      <w:marTop w:val="0"/>
      <w:marBottom w:val="0"/>
      <w:divBdr>
        <w:top w:val="none" w:sz="0" w:space="0" w:color="auto"/>
        <w:left w:val="none" w:sz="0" w:space="0" w:color="auto"/>
        <w:bottom w:val="none" w:sz="0" w:space="0" w:color="auto"/>
        <w:right w:val="none" w:sz="0" w:space="0" w:color="auto"/>
      </w:divBdr>
    </w:div>
    <w:div w:id="129564983">
      <w:bodyDiv w:val="1"/>
      <w:marLeft w:val="0"/>
      <w:marRight w:val="0"/>
      <w:marTop w:val="0"/>
      <w:marBottom w:val="0"/>
      <w:divBdr>
        <w:top w:val="none" w:sz="0" w:space="0" w:color="auto"/>
        <w:left w:val="none" w:sz="0" w:space="0" w:color="auto"/>
        <w:bottom w:val="none" w:sz="0" w:space="0" w:color="auto"/>
        <w:right w:val="none" w:sz="0" w:space="0" w:color="auto"/>
      </w:divBdr>
    </w:div>
    <w:div w:id="129977391">
      <w:bodyDiv w:val="1"/>
      <w:marLeft w:val="0"/>
      <w:marRight w:val="0"/>
      <w:marTop w:val="0"/>
      <w:marBottom w:val="0"/>
      <w:divBdr>
        <w:top w:val="none" w:sz="0" w:space="0" w:color="auto"/>
        <w:left w:val="none" w:sz="0" w:space="0" w:color="auto"/>
        <w:bottom w:val="none" w:sz="0" w:space="0" w:color="auto"/>
        <w:right w:val="none" w:sz="0" w:space="0" w:color="auto"/>
      </w:divBdr>
    </w:div>
    <w:div w:id="134376951">
      <w:bodyDiv w:val="1"/>
      <w:marLeft w:val="0"/>
      <w:marRight w:val="0"/>
      <w:marTop w:val="0"/>
      <w:marBottom w:val="0"/>
      <w:divBdr>
        <w:top w:val="none" w:sz="0" w:space="0" w:color="auto"/>
        <w:left w:val="none" w:sz="0" w:space="0" w:color="auto"/>
        <w:bottom w:val="none" w:sz="0" w:space="0" w:color="auto"/>
        <w:right w:val="none" w:sz="0" w:space="0" w:color="auto"/>
      </w:divBdr>
    </w:div>
    <w:div w:id="140735169">
      <w:bodyDiv w:val="1"/>
      <w:marLeft w:val="0"/>
      <w:marRight w:val="0"/>
      <w:marTop w:val="0"/>
      <w:marBottom w:val="0"/>
      <w:divBdr>
        <w:top w:val="none" w:sz="0" w:space="0" w:color="auto"/>
        <w:left w:val="none" w:sz="0" w:space="0" w:color="auto"/>
        <w:bottom w:val="none" w:sz="0" w:space="0" w:color="auto"/>
        <w:right w:val="none" w:sz="0" w:space="0" w:color="auto"/>
      </w:divBdr>
      <w:divsChild>
        <w:div w:id="328364607">
          <w:marLeft w:val="0"/>
          <w:marRight w:val="0"/>
          <w:marTop w:val="0"/>
          <w:marBottom w:val="0"/>
          <w:divBdr>
            <w:top w:val="none" w:sz="0" w:space="0" w:color="auto"/>
            <w:left w:val="none" w:sz="0" w:space="0" w:color="auto"/>
            <w:bottom w:val="none" w:sz="0" w:space="0" w:color="auto"/>
            <w:right w:val="none" w:sz="0" w:space="0" w:color="auto"/>
          </w:divBdr>
          <w:divsChild>
            <w:div w:id="1271936511">
              <w:marLeft w:val="0"/>
              <w:marRight w:val="0"/>
              <w:marTop w:val="0"/>
              <w:marBottom w:val="0"/>
              <w:divBdr>
                <w:top w:val="none" w:sz="0" w:space="0" w:color="auto"/>
                <w:left w:val="none" w:sz="0" w:space="0" w:color="auto"/>
                <w:bottom w:val="none" w:sz="0" w:space="0" w:color="auto"/>
                <w:right w:val="none" w:sz="0" w:space="0" w:color="auto"/>
              </w:divBdr>
              <w:divsChild>
                <w:div w:id="1306081029">
                  <w:marLeft w:val="0"/>
                  <w:marRight w:val="0"/>
                  <w:marTop w:val="0"/>
                  <w:marBottom w:val="0"/>
                  <w:divBdr>
                    <w:top w:val="none" w:sz="0" w:space="0" w:color="auto"/>
                    <w:left w:val="none" w:sz="0" w:space="0" w:color="auto"/>
                    <w:bottom w:val="none" w:sz="0" w:space="0" w:color="auto"/>
                    <w:right w:val="none" w:sz="0" w:space="0" w:color="auto"/>
                  </w:divBdr>
                  <w:divsChild>
                    <w:div w:id="80616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3947">
          <w:marLeft w:val="0"/>
          <w:marRight w:val="0"/>
          <w:marTop w:val="0"/>
          <w:marBottom w:val="0"/>
          <w:divBdr>
            <w:top w:val="none" w:sz="0" w:space="0" w:color="auto"/>
            <w:left w:val="none" w:sz="0" w:space="0" w:color="auto"/>
            <w:bottom w:val="none" w:sz="0" w:space="0" w:color="auto"/>
            <w:right w:val="none" w:sz="0" w:space="0" w:color="auto"/>
          </w:divBdr>
          <w:divsChild>
            <w:div w:id="1114404369">
              <w:marLeft w:val="0"/>
              <w:marRight w:val="0"/>
              <w:marTop w:val="0"/>
              <w:marBottom w:val="0"/>
              <w:divBdr>
                <w:top w:val="none" w:sz="0" w:space="0" w:color="auto"/>
                <w:left w:val="none" w:sz="0" w:space="0" w:color="auto"/>
                <w:bottom w:val="none" w:sz="0" w:space="0" w:color="auto"/>
                <w:right w:val="none" w:sz="0" w:space="0" w:color="auto"/>
              </w:divBdr>
              <w:divsChild>
                <w:div w:id="1859926722">
                  <w:marLeft w:val="0"/>
                  <w:marRight w:val="0"/>
                  <w:marTop w:val="0"/>
                  <w:marBottom w:val="0"/>
                  <w:divBdr>
                    <w:top w:val="none" w:sz="0" w:space="0" w:color="auto"/>
                    <w:left w:val="none" w:sz="0" w:space="0" w:color="auto"/>
                    <w:bottom w:val="none" w:sz="0" w:space="0" w:color="auto"/>
                    <w:right w:val="none" w:sz="0" w:space="0" w:color="auto"/>
                  </w:divBdr>
                  <w:divsChild>
                    <w:div w:id="17972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89299">
      <w:bodyDiv w:val="1"/>
      <w:marLeft w:val="0"/>
      <w:marRight w:val="0"/>
      <w:marTop w:val="0"/>
      <w:marBottom w:val="0"/>
      <w:divBdr>
        <w:top w:val="none" w:sz="0" w:space="0" w:color="auto"/>
        <w:left w:val="none" w:sz="0" w:space="0" w:color="auto"/>
        <w:bottom w:val="none" w:sz="0" w:space="0" w:color="auto"/>
        <w:right w:val="none" w:sz="0" w:space="0" w:color="auto"/>
      </w:divBdr>
    </w:div>
    <w:div w:id="154153693">
      <w:bodyDiv w:val="1"/>
      <w:marLeft w:val="0"/>
      <w:marRight w:val="0"/>
      <w:marTop w:val="0"/>
      <w:marBottom w:val="0"/>
      <w:divBdr>
        <w:top w:val="none" w:sz="0" w:space="0" w:color="auto"/>
        <w:left w:val="none" w:sz="0" w:space="0" w:color="auto"/>
        <w:bottom w:val="none" w:sz="0" w:space="0" w:color="auto"/>
        <w:right w:val="none" w:sz="0" w:space="0" w:color="auto"/>
      </w:divBdr>
    </w:div>
    <w:div w:id="156848911">
      <w:bodyDiv w:val="1"/>
      <w:marLeft w:val="0"/>
      <w:marRight w:val="0"/>
      <w:marTop w:val="0"/>
      <w:marBottom w:val="0"/>
      <w:divBdr>
        <w:top w:val="none" w:sz="0" w:space="0" w:color="auto"/>
        <w:left w:val="none" w:sz="0" w:space="0" w:color="auto"/>
        <w:bottom w:val="none" w:sz="0" w:space="0" w:color="auto"/>
        <w:right w:val="none" w:sz="0" w:space="0" w:color="auto"/>
      </w:divBdr>
    </w:div>
    <w:div w:id="175508933">
      <w:bodyDiv w:val="1"/>
      <w:marLeft w:val="0"/>
      <w:marRight w:val="0"/>
      <w:marTop w:val="0"/>
      <w:marBottom w:val="0"/>
      <w:divBdr>
        <w:top w:val="none" w:sz="0" w:space="0" w:color="auto"/>
        <w:left w:val="none" w:sz="0" w:space="0" w:color="auto"/>
        <w:bottom w:val="none" w:sz="0" w:space="0" w:color="auto"/>
        <w:right w:val="none" w:sz="0" w:space="0" w:color="auto"/>
      </w:divBdr>
    </w:div>
    <w:div w:id="193200882">
      <w:bodyDiv w:val="1"/>
      <w:marLeft w:val="0"/>
      <w:marRight w:val="0"/>
      <w:marTop w:val="0"/>
      <w:marBottom w:val="0"/>
      <w:divBdr>
        <w:top w:val="none" w:sz="0" w:space="0" w:color="auto"/>
        <w:left w:val="none" w:sz="0" w:space="0" w:color="auto"/>
        <w:bottom w:val="none" w:sz="0" w:space="0" w:color="auto"/>
        <w:right w:val="none" w:sz="0" w:space="0" w:color="auto"/>
      </w:divBdr>
    </w:div>
    <w:div w:id="208732802">
      <w:bodyDiv w:val="1"/>
      <w:marLeft w:val="0"/>
      <w:marRight w:val="0"/>
      <w:marTop w:val="0"/>
      <w:marBottom w:val="0"/>
      <w:divBdr>
        <w:top w:val="none" w:sz="0" w:space="0" w:color="auto"/>
        <w:left w:val="none" w:sz="0" w:space="0" w:color="auto"/>
        <w:bottom w:val="none" w:sz="0" w:space="0" w:color="auto"/>
        <w:right w:val="none" w:sz="0" w:space="0" w:color="auto"/>
      </w:divBdr>
    </w:div>
    <w:div w:id="215630609">
      <w:bodyDiv w:val="1"/>
      <w:marLeft w:val="0"/>
      <w:marRight w:val="0"/>
      <w:marTop w:val="0"/>
      <w:marBottom w:val="0"/>
      <w:divBdr>
        <w:top w:val="none" w:sz="0" w:space="0" w:color="auto"/>
        <w:left w:val="none" w:sz="0" w:space="0" w:color="auto"/>
        <w:bottom w:val="none" w:sz="0" w:space="0" w:color="auto"/>
        <w:right w:val="none" w:sz="0" w:space="0" w:color="auto"/>
      </w:divBdr>
    </w:div>
    <w:div w:id="216359176">
      <w:bodyDiv w:val="1"/>
      <w:marLeft w:val="0"/>
      <w:marRight w:val="0"/>
      <w:marTop w:val="0"/>
      <w:marBottom w:val="0"/>
      <w:divBdr>
        <w:top w:val="none" w:sz="0" w:space="0" w:color="auto"/>
        <w:left w:val="none" w:sz="0" w:space="0" w:color="auto"/>
        <w:bottom w:val="none" w:sz="0" w:space="0" w:color="auto"/>
        <w:right w:val="none" w:sz="0" w:space="0" w:color="auto"/>
      </w:divBdr>
    </w:div>
    <w:div w:id="227615930">
      <w:bodyDiv w:val="1"/>
      <w:marLeft w:val="0"/>
      <w:marRight w:val="0"/>
      <w:marTop w:val="0"/>
      <w:marBottom w:val="0"/>
      <w:divBdr>
        <w:top w:val="none" w:sz="0" w:space="0" w:color="auto"/>
        <w:left w:val="none" w:sz="0" w:space="0" w:color="auto"/>
        <w:bottom w:val="none" w:sz="0" w:space="0" w:color="auto"/>
        <w:right w:val="none" w:sz="0" w:space="0" w:color="auto"/>
      </w:divBdr>
    </w:div>
    <w:div w:id="228274332">
      <w:bodyDiv w:val="1"/>
      <w:marLeft w:val="0"/>
      <w:marRight w:val="0"/>
      <w:marTop w:val="0"/>
      <w:marBottom w:val="0"/>
      <w:divBdr>
        <w:top w:val="none" w:sz="0" w:space="0" w:color="auto"/>
        <w:left w:val="none" w:sz="0" w:space="0" w:color="auto"/>
        <w:bottom w:val="none" w:sz="0" w:space="0" w:color="auto"/>
        <w:right w:val="none" w:sz="0" w:space="0" w:color="auto"/>
      </w:divBdr>
    </w:div>
    <w:div w:id="235945240">
      <w:bodyDiv w:val="1"/>
      <w:marLeft w:val="0"/>
      <w:marRight w:val="0"/>
      <w:marTop w:val="0"/>
      <w:marBottom w:val="0"/>
      <w:divBdr>
        <w:top w:val="none" w:sz="0" w:space="0" w:color="auto"/>
        <w:left w:val="none" w:sz="0" w:space="0" w:color="auto"/>
        <w:bottom w:val="none" w:sz="0" w:space="0" w:color="auto"/>
        <w:right w:val="none" w:sz="0" w:space="0" w:color="auto"/>
      </w:divBdr>
    </w:div>
    <w:div w:id="245462864">
      <w:bodyDiv w:val="1"/>
      <w:marLeft w:val="0"/>
      <w:marRight w:val="0"/>
      <w:marTop w:val="0"/>
      <w:marBottom w:val="0"/>
      <w:divBdr>
        <w:top w:val="none" w:sz="0" w:space="0" w:color="auto"/>
        <w:left w:val="none" w:sz="0" w:space="0" w:color="auto"/>
        <w:bottom w:val="none" w:sz="0" w:space="0" w:color="auto"/>
        <w:right w:val="none" w:sz="0" w:space="0" w:color="auto"/>
      </w:divBdr>
    </w:div>
    <w:div w:id="250696515">
      <w:bodyDiv w:val="1"/>
      <w:marLeft w:val="0"/>
      <w:marRight w:val="0"/>
      <w:marTop w:val="0"/>
      <w:marBottom w:val="0"/>
      <w:divBdr>
        <w:top w:val="none" w:sz="0" w:space="0" w:color="auto"/>
        <w:left w:val="none" w:sz="0" w:space="0" w:color="auto"/>
        <w:bottom w:val="none" w:sz="0" w:space="0" w:color="auto"/>
        <w:right w:val="none" w:sz="0" w:space="0" w:color="auto"/>
      </w:divBdr>
    </w:div>
    <w:div w:id="254436613">
      <w:bodyDiv w:val="1"/>
      <w:marLeft w:val="0"/>
      <w:marRight w:val="0"/>
      <w:marTop w:val="0"/>
      <w:marBottom w:val="0"/>
      <w:divBdr>
        <w:top w:val="none" w:sz="0" w:space="0" w:color="auto"/>
        <w:left w:val="none" w:sz="0" w:space="0" w:color="auto"/>
        <w:bottom w:val="none" w:sz="0" w:space="0" w:color="auto"/>
        <w:right w:val="none" w:sz="0" w:space="0" w:color="auto"/>
      </w:divBdr>
    </w:div>
    <w:div w:id="259719790">
      <w:bodyDiv w:val="1"/>
      <w:marLeft w:val="0"/>
      <w:marRight w:val="0"/>
      <w:marTop w:val="0"/>
      <w:marBottom w:val="0"/>
      <w:divBdr>
        <w:top w:val="none" w:sz="0" w:space="0" w:color="auto"/>
        <w:left w:val="none" w:sz="0" w:space="0" w:color="auto"/>
        <w:bottom w:val="none" w:sz="0" w:space="0" w:color="auto"/>
        <w:right w:val="none" w:sz="0" w:space="0" w:color="auto"/>
      </w:divBdr>
    </w:div>
    <w:div w:id="265306910">
      <w:bodyDiv w:val="1"/>
      <w:marLeft w:val="0"/>
      <w:marRight w:val="0"/>
      <w:marTop w:val="0"/>
      <w:marBottom w:val="0"/>
      <w:divBdr>
        <w:top w:val="none" w:sz="0" w:space="0" w:color="auto"/>
        <w:left w:val="none" w:sz="0" w:space="0" w:color="auto"/>
        <w:bottom w:val="none" w:sz="0" w:space="0" w:color="auto"/>
        <w:right w:val="none" w:sz="0" w:space="0" w:color="auto"/>
      </w:divBdr>
    </w:div>
    <w:div w:id="282469487">
      <w:bodyDiv w:val="1"/>
      <w:marLeft w:val="0"/>
      <w:marRight w:val="0"/>
      <w:marTop w:val="0"/>
      <w:marBottom w:val="0"/>
      <w:divBdr>
        <w:top w:val="none" w:sz="0" w:space="0" w:color="auto"/>
        <w:left w:val="none" w:sz="0" w:space="0" w:color="auto"/>
        <w:bottom w:val="none" w:sz="0" w:space="0" w:color="auto"/>
        <w:right w:val="none" w:sz="0" w:space="0" w:color="auto"/>
      </w:divBdr>
    </w:div>
    <w:div w:id="282807814">
      <w:bodyDiv w:val="1"/>
      <w:marLeft w:val="0"/>
      <w:marRight w:val="0"/>
      <w:marTop w:val="0"/>
      <w:marBottom w:val="0"/>
      <w:divBdr>
        <w:top w:val="none" w:sz="0" w:space="0" w:color="auto"/>
        <w:left w:val="none" w:sz="0" w:space="0" w:color="auto"/>
        <w:bottom w:val="none" w:sz="0" w:space="0" w:color="auto"/>
        <w:right w:val="none" w:sz="0" w:space="0" w:color="auto"/>
      </w:divBdr>
    </w:div>
    <w:div w:id="288248356">
      <w:bodyDiv w:val="1"/>
      <w:marLeft w:val="0"/>
      <w:marRight w:val="0"/>
      <w:marTop w:val="0"/>
      <w:marBottom w:val="0"/>
      <w:divBdr>
        <w:top w:val="none" w:sz="0" w:space="0" w:color="auto"/>
        <w:left w:val="none" w:sz="0" w:space="0" w:color="auto"/>
        <w:bottom w:val="none" w:sz="0" w:space="0" w:color="auto"/>
        <w:right w:val="none" w:sz="0" w:space="0" w:color="auto"/>
      </w:divBdr>
    </w:div>
    <w:div w:id="289556317">
      <w:bodyDiv w:val="1"/>
      <w:marLeft w:val="0"/>
      <w:marRight w:val="0"/>
      <w:marTop w:val="0"/>
      <w:marBottom w:val="0"/>
      <w:divBdr>
        <w:top w:val="none" w:sz="0" w:space="0" w:color="auto"/>
        <w:left w:val="none" w:sz="0" w:space="0" w:color="auto"/>
        <w:bottom w:val="none" w:sz="0" w:space="0" w:color="auto"/>
        <w:right w:val="none" w:sz="0" w:space="0" w:color="auto"/>
      </w:divBdr>
    </w:div>
    <w:div w:id="310444869">
      <w:bodyDiv w:val="1"/>
      <w:marLeft w:val="0"/>
      <w:marRight w:val="0"/>
      <w:marTop w:val="0"/>
      <w:marBottom w:val="0"/>
      <w:divBdr>
        <w:top w:val="none" w:sz="0" w:space="0" w:color="auto"/>
        <w:left w:val="none" w:sz="0" w:space="0" w:color="auto"/>
        <w:bottom w:val="none" w:sz="0" w:space="0" w:color="auto"/>
        <w:right w:val="none" w:sz="0" w:space="0" w:color="auto"/>
      </w:divBdr>
    </w:div>
    <w:div w:id="311983698">
      <w:bodyDiv w:val="1"/>
      <w:marLeft w:val="0"/>
      <w:marRight w:val="0"/>
      <w:marTop w:val="0"/>
      <w:marBottom w:val="0"/>
      <w:divBdr>
        <w:top w:val="none" w:sz="0" w:space="0" w:color="auto"/>
        <w:left w:val="none" w:sz="0" w:space="0" w:color="auto"/>
        <w:bottom w:val="none" w:sz="0" w:space="0" w:color="auto"/>
        <w:right w:val="none" w:sz="0" w:space="0" w:color="auto"/>
      </w:divBdr>
    </w:div>
    <w:div w:id="315111241">
      <w:bodyDiv w:val="1"/>
      <w:marLeft w:val="0"/>
      <w:marRight w:val="0"/>
      <w:marTop w:val="0"/>
      <w:marBottom w:val="0"/>
      <w:divBdr>
        <w:top w:val="none" w:sz="0" w:space="0" w:color="auto"/>
        <w:left w:val="none" w:sz="0" w:space="0" w:color="auto"/>
        <w:bottom w:val="none" w:sz="0" w:space="0" w:color="auto"/>
        <w:right w:val="none" w:sz="0" w:space="0" w:color="auto"/>
      </w:divBdr>
    </w:div>
    <w:div w:id="330571379">
      <w:bodyDiv w:val="1"/>
      <w:marLeft w:val="0"/>
      <w:marRight w:val="0"/>
      <w:marTop w:val="0"/>
      <w:marBottom w:val="0"/>
      <w:divBdr>
        <w:top w:val="none" w:sz="0" w:space="0" w:color="auto"/>
        <w:left w:val="none" w:sz="0" w:space="0" w:color="auto"/>
        <w:bottom w:val="none" w:sz="0" w:space="0" w:color="auto"/>
        <w:right w:val="none" w:sz="0" w:space="0" w:color="auto"/>
      </w:divBdr>
    </w:div>
    <w:div w:id="360131280">
      <w:bodyDiv w:val="1"/>
      <w:marLeft w:val="0"/>
      <w:marRight w:val="0"/>
      <w:marTop w:val="0"/>
      <w:marBottom w:val="0"/>
      <w:divBdr>
        <w:top w:val="none" w:sz="0" w:space="0" w:color="auto"/>
        <w:left w:val="none" w:sz="0" w:space="0" w:color="auto"/>
        <w:bottom w:val="none" w:sz="0" w:space="0" w:color="auto"/>
        <w:right w:val="none" w:sz="0" w:space="0" w:color="auto"/>
      </w:divBdr>
    </w:div>
    <w:div w:id="376012552">
      <w:bodyDiv w:val="1"/>
      <w:marLeft w:val="0"/>
      <w:marRight w:val="0"/>
      <w:marTop w:val="0"/>
      <w:marBottom w:val="0"/>
      <w:divBdr>
        <w:top w:val="none" w:sz="0" w:space="0" w:color="auto"/>
        <w:left w:val="none" w:sz="0" w:space="0" w:color="auto"/>
        <w:bottom w:val="none" w:sz="0" w:space="0" w:color="auto"/>
        <w:right w:val="none" w:sz="0" w:space="0" w:color="auto"/>
      </w:divBdr>
    </w:div>
    <w:div w:id="377898834">
      <w:bodyDiv w:val="1"/>
      <w:marLeft w:val="0"/>
      <w:marRight w:val="0"/>
      <w:marTop w:val="0"/>
      <w:marBottom w:val="0"/>
      <w:divBdr>
        <w:top w:val="none" w:sz="0" w:space="0" w:color="auto"/>
        <w:left w:val="none" w:sz="0" w:space="0" w:color="auto"/>
        <w:bottom w:val="none" w:sz="0" w:space="0" w:color="auto"/>
        <w:right w:val="none" w:sz="0" w:space="0" w:color="auto"/>
      </w:divBdr>
    </w:div>
    <w:div w:id="390465807">
      <w:bodyDiv w:val="1"/>
      <w:marLeft w:val="0"/>
      <w:marRight w:val="0"/>
      <w:marTop w:val="0"/>
      <w:marBottom w:val="0"/>
      <w:divBdr>
        <w:top w:val="none" w:sz="0" w:space="0" w:color="auto"/>
        <w:left w:val="none" w:sz="0" w:space="0" w:color="auto"/>
        <w:bottom w:val="none" w:sz="0" w:space="0" w:color="auto"/>
        <w:right w:val="none" w:sz="0" w:space="0" w:color="auto"/>
      </w:divBdr>
    </w:div>
    <w:div w:id="396321707">
      <w:bodyDiv w:val="1"/>
      <w:marLeft w:val="0"/>
      <w:marRight w:val="0"/>
      <w:marTop w:val="0"/>
      <w:marBottom w:val="0"/>
      <w:divBdr>
        <w:top w:val="none" w:sz="0" w:space="0" w:color="auto"/>
        <w:left w:val="none" w:sz="0" w:space="0" w:color="auto"/>
        <w:bottom w:val="none" w:sz="0" w:space="0" w:color="auto"/>
        <w:right w:val="none" w:sz="0" w:space="0" w:color="auto"/>
      </w:divBdr>
    </w:div>
    <w:div w:id="401489515">
      <w:bodyDiv w:val="1"/>
      <w:marLeft w:val="0"/>
      <w:marRight w:val="0"/>
      <w:marTop w:val="0"/>
      <w:marBottom w:val="0"/>
      <w:divBdr>
        <w:top w:val="none" w:sz="0" w:space="0" w:color="auto"/>
        <w:left w:val="none" w:sz="0" w:space="0" w:color="auto"/>
        <w:bottom w:val="none" w:sz="0" w:space="0" w:color="auto"/>
        <w:right w:val="none" w:sz="0" w:space="0" w:color="auto"/>
      </w:divBdr>
    </w:div>
    <w:div w:id="451292571">
      <w:bodyDiv w:val="1"/>
      <w:marLeft w:val="0"/>
      <w:marRight w:val="0"/>
      <w:marTop w:val="0"/>
      <w:marBottom w:val="0"/>
      <w:divBdr>
        <w:top w:val="none" w:sz="0" w:space="0" w:color="auto"/>
        <w:left w:val="none" w:sz="0" w:space="0" w:color="auto"/>
        <w:bottom w:val="none" w:sz="0" w:space="0" w:color="auto"/>
        <w:right w:val="none" w:sz="0" w:space="0" w:color="auto"/>
      </w:divBdr>
    </w:div>
    <w:div w:id="452286724">
      <w:bodyDiv w:val="1"/>
      <w:marLeft w:val="0"/>
      <w:marRight w:val="0"/>
      <w:marTop w:val="0"/>
      <w:marBottom w:val="0"/>
      <w:divBdr>
        <w:top w:val="none" w:sz="0" w:space="0" w:color="auto"/>
        <w:left w:val="none" w:sz="0" w:space="0" w:color="auto"/>
        <w:bottom w:val="none" w:sz="0" w:space="0" w:color="auto"/>
        <w:right w:val="none" w:sz="0" w:space="0" w:color="auto"/>
      </w:divBdr>
    </w:div>
    <w:div w:id="453838223">
      <w:bodyDiv w:val="1"/>
      <w:marLeft w:val="0"/>
      <w:marRight w:val="0"/>
      <w:marTop w:val="0"/>
      <w:marBottom w:val="0"/>
      <w:divBdr>
        <w:top w:val="none" w:sz="0" w:space="0" w:color="auto"/>
        <w:left w:val="none" w:sz="0" w:space="0" w:color="auto"/>
        <w:bottom w:val="none" w:sz="0" w:space="0" w:color="auto"/>
        <w:right w:val="none" w:sz="0" w:space="0" w:color="auto"/>
      </w:divBdr>
    </w:div>
    <w:div w:id="463305477">
      <w:bodyDiv w:val="1"/>
      <w:marLeft w:val="0"/>
      <w:marRight w:val="0"/>
      <w:marTop w:val="0"/>
      <w:marBottom w:val="0"/>
      <w:divBdr>
        <w:top w:val="none" w:sz="0" w:space="0" w:color="auto"/>
        <w:left w:val="none" w:sz="0" w:space="0" w:color="auto"/>
        <w:bottom w:val="none" w:sz="0" w:space="0" w:color="auto"/>
        <w:right w:val="none" w:sz="0" w:space="0" w:color="auto"/>
      </w:divBdr>
    </w:div>
    <w:div w:id="464351705">
      <w:bodyDiv w:val="1"/>
      <w:marLeft w:val="0"/>
      <w:marRight w:val="0"/>
      <w:marTop w:val="0"/>
      <w:marBottom w:val="0"/>
      <w:divBdr>
        <w:top w:val="none" w:sz="0" w:space="0" w:color="auto"/>
        <w:left w:val="none" w:sz="0" w:space="0" w:color="auto"/>
        <w:bottom w:val="none" w:sz="0" w:space="0" w:color="auto"/>
        <w:right w:val="none" w:sz="0" w:space="0" w:color="auto"/>
      </w:divBdr>
    </w:div>
    <w:div w:id="466900215">
      <w:bodyDiv w:val="1"/>
      <w:marLeft w:val="0"/>
      <w:marRight w:val="0"/>
      <w:marTop w:val="0"/>
      <w:marBottom w:val="0"/>
      <w:divBdr>
        <w:top w:val="none" w:sz="0" w:space="0" w:color="auto"/>
        <w:left w:val="none" w:sz="0" w:space="0" w:color="auto"/>
        <w:bottom w:val="none" w:sz="0" w:space="0" w:color="auto"/>
        <w:right w:val="none" w:sz="0" w:space="0" w:color="auto"/>
      </w:divBdr>
    </w:div>
    <w:div w:id="489953954">
      <w:bodyDiv w:val="1"/>
      <w:marLeft w:val="0"/>
      <w:marRight w:val="0"/>
      <w:marTop w:val="0"/>
      <w:marBottom w:val="0"/>
      <w:divBdr>
        <w:top w:val="none" w:sz="0" w:space="0" w:color="auto"/>
        <w:left w:val="none" w:sz="0" w:space="0" w:color="auto"/>
        <w:bottom w:val="none" w:sz="0" w:space="0" w:color="auto"/>
        <w:right w:val="none" w:sz="0" w:space="0" w:color="auto"/>
      </w:divBdr>
    </w:div>
    <w:div w:id="494220773">
      <w:bodyDiv w:val="1"/>
      <w:marLeft w:val="0"/>
      <w:marRight w:val="0"/>
      <w:marTop w:val="0"/>
      <w:marBottom w:val="0"/>
      <w:divBdr>
        <w:top w:val="none" w:sz="0" w:space="0" w:color="auto"/>
        <w:left w:val="none" w:sz="0" w:space="0" w:color="auto"/>
        <w:bottom w:val="none" w:sz="0" w:space="0" w:color="auto"/>
        <w:right w:val="none" w:sz="0" w:space="0" w:color="auto"/>
      </w:divBdr>
    </w:div>
    <w:div w:id="497963222">
      <w:bodyDiv w:val="1"/>
      <w:marLeft w:val="0"/>
      <w:marRight w:val="0"/>
      <w:marTop w:val="0"/>
      <w:marBottom w:val="0"/>
      <w:divBdr>
        <w:top w:val="none" w:sz="0" w:space="0" w:color="auto"/>
        <w:left w:val="none" w:sz="0" w:space="0" w:color="auto"/>
        <w:bottom w:val="none" w:sz="0" w:space="0" w:color="auto"/>
        <w:right w:val="none" w:sz="0" w:space="0" w:color="auto"/>
      </w:divBdr>
    </w:div>
    <w:div w:id="505052199">
      <w:bodyDiv w:val="1"/>
      <w:marLeft w:val="0"/>
      <w:marRight w:val="0"/>
      <w:marTop w:val="0"/>
      <w:marBottom w:val="0"/>
      <w:divBdr>
        <w:top w:val="none" w:sz="0" w:space="0" w:color="auto"/>
        <w:left w:val="none" w:sz="0" w:space="0" w:color="auto"/>
        <w:bottom w:val="none" w:sz="0" w:space="0" w:color="auto"/>
        <w:right w:val="none" w:sz="0" w:space="0" w:color="auto"/>
      </w:divBdr>
    </w:div>
    <w:div w:id="509028387">
      <w:bodyDiv w:val="1"/>
      <w:marLeft w:val="0"/>
      <w:marRight w:val="0"/>
      <w:marTop w:val="0"/>
      <w:marBottom w:val="0"/>
      <w:divBdr>
        <w:top w:val="none" w:sz="0" w:space="0" w:color="auto"/>
        <w:left w:val="none" w:sz="0" w:space="0" w:color="auto"/>
        <w:bottom w:val="none" w:sz="0" w:space="0" w:color="auto"/>
        <w:right w:val="none" w:sz="0" w:space="0" w:color="auto"/>
      </w:divBdr>
    </w:div>
    <w:div w:id="523859740">
      <w:bodyDiv w:val="1"/>
      <w:marLeft w:val="0"/>
      <w:marRight w:val="0"/>
      <w:marTop w:val="0"/>
      <w:marBottom w:val="0"/>
      <w:divBdr>
        <w:top w:val="none" w:sz="0" w:space="0" w:color="auto"/>
        <w:left w:val="none" w:sz="0" w:space="0" w:color="auto"/>
        <w:bottom w:val="none" w:sz="0" w:space="0" w:color="auto"/>
        <w:right w:val="none" w:sz="0" w:space="0" w:color="auto"/>
      </w:divBdr>
    </w:div>
    <w:div w:id="530217952">
      <w:bodyDiv w:val="1"/>
      <w:marLeft w:val="0"/>
      <w:marRight w:val="0"/>
      <w:marTop w:val="0"/>
      <w:marBottom w:val="0"/>
      <w:divBdr>
        <w:top w:val="none" w:sz="0" w:space="0" w:color="auto"/>
        <w:left w:val="none" w:sz="0" w:space="0" w:color="auto"/>
        <w:bottom w:val="none" w:sz="0" w:space="0" w:color="auto"/>
        <w:right w:val="none" w:sz="0" w:space="0" w:color="auto"/>
      </w:divBdr>
      <w:divsChild>
        <w:div w:id="433208842">
          <w:marLeft w:val="0"/>
          <w:marRight w:val="0"/>
          <w:marTop w:val="0"/>
          <w:marBottom w:val="0"/>
          <w:divBdr>
            <w:top w:val="none" w:sz="0" w:space="0" w:color="auto"/>
            <w:left w:val="none" w:sz="0" w:space="0" w:color="auto"/>
            <w:bottom w:val="none" w:sz="0" w:space="0" w:color="auto"/>
            <w:right w:val="none" w:sz="0" w:space="0" w:color="auto"/>
          </w:divBdr>
          <w:divsChild>
            <w:div w:id="401177102">
              <w:marLeft w:val="0"/>
              <w:marRight w:val="0"/>
              <w:marTop w:val="0"/>
              <w:marBottom w:val="0"/>
              <w:divBdr>
                <w:top w:val="none" w:sz="0" w:space="0" w:color="auto"/>
                <w:left w:val="none" w:sz="0" w:space="0" w:color="auto"/>
                <w:bottom w:val="none" w:sz="0" w:space="0" w:color="auto"/>
                <w:right w:val="none" w:sz="0" w:space="0" w:color="auto"/>
              </w:divBdr>
              <w:divsChild>
                <w:div w:id="1255557286">
                  <w:marLeft w:val="0"/>
                  <w:marRight w:val="0"/>
                  <w:marTop w:val="0"/>
                  <w:marBottom w:val="0"/>
                  <w:divBdr>
                    <w:top w:val="none" w:sz="0" w:space="0" w:color="auto"/>
                    <w:left w:val="none" w:sz="0" w:space="0" w:color="auto"/>
                    <w:bottom w:val="none" w:sz="0" w:space="0" w:color="auto"/>
                    <w:right w:val="none" w:sz="0" w:space="0" w:color="auto"/>
                  </w:divBdr>
                  <w:divsChild>
                    <w:div w:id="10832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2302566">
      <w:bodyDiv w:val="1"/>
      <w:marLeft w:val="0"/>
      <w:marRight w:val="0"/>
      <w:marTop w:val="0"/>
      <w:marBottom w:val="0"/>
      <w:divBdr>
        <w:top w:val="none" w:sz="0" w:space="0" w:color="auto"/>
        <w:left w:val="none" w:sz="0" w:space="0" w:color="auto"/>
        <w:bottom w:val="none" w:sz="0" w:space="0" w:color="auto"/>
        <w:right w:val="none" w:sz="0" w:space="0" w:color="auto"/>
      </w:divBdr>
    </w:div>
    <w:div w:id="534119382">
      <w:bodyDiv w:val="1"/>
      <w:marLeft w:val="0"/>
      <w:marRight w:val="0"/>
      <w:marTop w:val="0"/>
      <w:marBottom w:val="0"/>
      <w:divBdr>
        <w:top w:val="none" w:sz="0" w:space="0" w:color="auto"/>
        <w:left w:val="none" w:sz="0" w:space="0" w:color="auto"/>
        <w:bottom w:val="none" w:sz="0" w:space="0" w:color="auto"/>
        <w:right w:val="none" w:sz="0" w:space="0" w:color="auto"/>
      </w:divBdr>
    </w:div>
    <w:div w:id="542253892">
      <w:bodyDiv w:val="1"/>
      <w:marLeft w:val="0"/>
      <w:marRight w:val="0"/>
      <w:marTop w:val="0"/>
      <w:marBottom w:val="0"/>
      <w:divBdr>
        <w:top w:val="none" w:sz="0" w:space="0" w:color="auto"/>
        <w:left w:val="none" w:sz="0" w:space="0" w:color="auto"/>
        <w:bottom w:val="none" w:sz="0" w:space="0" w:color="auto"/>
        <w:right w:val="none" w:sz="0" w:space="0" w:color="auto"/>
      </w:divBdr>
    </w:div>
    <w:div w:id="542793401">
      <w:bodyDiv w:val="1"/>
      <w:marLeft w:val="0"/>
      <w:marRight w:val="0"/>
      <w:marTop w:val="0"/>
      <w:marBottom w:val="0"/>
      <w:divBdr>
        <w:top w:val="none" w:sz="0" w:space="0" w:color="auto"/>
        <w:left w:val="none" w:sz="0" w:space="0" w:color="auto"/>
        <w:bottom w:val="none" w:sz="0" w:space="0" w:color="auto"/>
        <w:right w:val="none" w:sz="0" w:space="0" w:color="auto"/>
      </w:divBdr>
    </w:div>
    <w:div w:id="579825343">
      <w:bodyDiv w:val="1"/>
      <w:marLeft w:val="0"/>
      <w:marRight w:val="0"/>
      <w:marTop w:val="0"/>
      <w:marBottom w:val="0"/>
      <w:divBdr>
        <w:top w:val="none" w:sz="0" w:space="0" w:color="auto"/>
        <w:left w:val="none" w:sz="0" w:space="0" w:color="auto"/>
        <w:bottom w:val="none" w:sz="0" w:space="0" w:color="auto"/>
        <w:right w:val="none" w:sz="0" w:space="0" w:color="auto"/>
      </w:divBdr>
    </w:div>
    <w:div w:id="581573896">
      <w:bodyDiv w:val="1"/>
      <w:marLeft w:val="0"/>
      <w:marRight w:val="0"/>
      <w:marTop w:val="0"/>
      <w:marBottom w:val="0"/>
      <w:divBdr>
        <w:top w:val="none" w:sz="0" w:space="0" w:color="auto"/>
        <w:left w:val="none" w:sz="0" w:space="0" w:color="auto"/>
        <w:bottom w:val="none" w:sz="0" w:space="0" w:color="auto"/>
        <w:right w:val="none" w:sz="0" w:space="0" w:color="auto"/>
      </w:divBdr>
    </w:div>
    <w:div w:id="591624379">
      <w:bodyDiv w:val="1"/>
      <w:marLeft w:val="0"/>
      <w:marRight w:val="0"/>
      <w:marTop w:val="0"/>
      <w:marBottom w:val="0"/>
      <w:divBdr>
        <w:top w:val="none" w:sz="0" w:space="0" w:color="auto"/>
        <w:left w:val="none" w:sz="0" w:space="0" w:color="auto"/>
        <w:bottom w:val="none" w:sz="0" w:space="0" w:color="auto"/>
        <w:right w:val="none" w:sz="0" w:space="0" w:color="auto"/>
      </w:divBdr>
    </w:div>
    <w:div w:id="599920876">
      <w:bodyDiv w:val="1"/>
      <w:marLeft w:val="0"/>
      <w:marRight w:val="0"/>
      <w:marTop w:val="0"/>
      <w:marBottom w:val="0"/>
      <w:divBdr>
        <w:top w:val="none" w:sz="0" w:space="0" w:color="auto"/>
        <w:left w:val="none" w:sz="0" w:space="0" w:color="auto"/>
        <w:bottom w:val="none" w:sz="0" w:space="0" w:color="auto"/>
        <w:right w:val="none" w:sz="0" w:space="0" w:color="auto"/>
      </w:divBdr>
    </w:div>
    <w:div w:id="611327058">
      <w:bodyDiv w:val="1"/>
      <w:marLeft w:val="0"/>
      <w:marRight w:val="0"/>
      <w:marTop w:val="0"/>
      <w:marBottom w:val="0"/>
      <w:divBdr>
        <w:top w:val="none" w:sz="0" w:space="0" w:color="auto"/>
        <w:left w:val="none" w:sz="0" w:space="0" w:color="auto"/>
        <w:bottom w:val="none" w:sz="0" w:space="0" w:color="auto"/>
        <w:right w:val="none" w:sz="0" w:space="0" w:color="auto"/>
      </w:divBdr>
      <w:divsChild>
        <w:div w:id="671566397">
          <w:marLeft w:val="0"/>
          <w:marRight w:val="0"/>
          <w:marTop w:val="0"/>
          <w:marBottom w:val="0"/>
          <w:divBdr>
            <w:top w:val="none" w:sz="0" w:space="0" w:color="auto"/>
            <w:left w:val="none" w:sz="0" w:space="0" w:color="auto"/>
            <w:bottom w:val="none" w:sz="0" w:space="0" w:color="auto"/>
            <w:right w:val="none" w:sz="0" w:space="0" w:color="auto"/>
          </w:divBdr>
          <w:divsChild>
            <w:div w:id="958100783">
              <w:marLeft w:val="0"/>
              <w:marRight w:val="0"/>
              <w:marTop w:val="0"/>
              <w:marBottom w:val="0"/>
              <w:divBdr>
                <w:top w:val="none" w:sz="0" w:space="0" w:color="auto"/>
                <w:left w:val="none" w:sz="0" w:space="0" w:color="auto"/>
                <w:bottom w:val="none" w:sz="0" w:space="0" w:color="auto"/>
                <w:right w:val="none" w:sz="0" w:space="0" w:color="auto"/>
              </w:divBdr>
              <w:divsChild>
                <w:div w:id="1129006520">
                  <w:marLeft w:val="0"/>
                  <w:marRight w:val="0"/>
                  <w:marTop w:val="0"/>
                  <w:marBottom w:val="0"/>
                  <w:divBdr>
                    <w:top w:val="none" w:sz="0" w:space="0" w:color="auto"/>
                    <w:left w:val="none" w:sz="0" w:space="0" w:color="auto"/>
                    <w:bottom w:val="none" w:sz="0" w:space="0" w:color="auto"/>
                    <w:right w:val="none" w:sz="0" w:space="0" w:color="auto"/>
                  </w:divBdr>
                  <w:divsChild>
                    <w:div w:id="13756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674">
      <w:bodyDiv w:val="1"/>
      <w:marLeft w:val="0"/>
      <w:marRight w:val="0"/>
      <w:marTop w:val="0"/>
      <w:marBottom w:val="0"/>
      <w:divBdr>
        <w:top w:val="none" w:sz="0" w:space="0" w:color="auto"/>
        <w:left w:val="none" w:sz="0" w:space="0" w:color="auto"/>
        <w:bottom w:val="none" w:sz="0" w:space="0" w:color="auto"/>
        <w:right w:val="none" w:sz="0" w:space="0" w:color="auto"/>
      </w:divBdr>
    </w:div>
    <w:div w:id="631207836">
      <w:bodyDiv w:val="1"/>
      <w:marLeft w:val="0"/>
      <w:marRight w:val="0"/>
      <w:marTop w:val="0"/>
      <w:marBottom w:val="0"/>
      <w:divBdr>
        <w:top w:val="none" w:sz="0" w:space="0" w:color="auto"/>
        <w:left w:val="none" w:sz="0" w:space="0" w:color="auto"/>
        <w:bottom w:val="none" w:sz="0" w:space="0" w:color="auto"/>
        <w:right w:val="none" w:sz="0" w:space="0" w:color="auto"/>
      </w:divBdr>
    </w:div>
    <w:div w:id="631903646">
      <w:bodyDiv w:val="1"/>
      <w:marLeft w:val="0"/>
      <w:marRight w:val="0"/>
      <w:marTop w:val="0"/>
      <w:marBottom w:val="0"/>
      <w:divBdr>
        <w:top w:val="none" w:sz="0" w:space="0" w:color="auto"/>
        <w:left w:val="none" w:sz="0" w:space="0" w:color="auto"/>
        <w:bottom w:val="none" w:sz="0" w:space="0" w:color="auto"/>
        <w:right w:val="none" w:sz="0" w:space="0" w:color="auto"/>
      </w:divBdr>
    </w:div>
    <w:div w:id="640813895">
      <w:bodyDiv w:val="1"/>
      <w:marLeft w:val="0"/>
      <w:marRight w:val="0"/>
      <w:marTop w:val="0"/>
      <w:marBottom w:val="0"/>
      <w:divBdr>
        <w:top w:val="none" w:sz="0" w:space="0" w:color="auto"/>
        <w:left w:val="none" w:sz="0" w:space="0" w:color="auto"/>
        <w:bottom w:val="none" w:sz="0" w:space="0" w:color="auto"/>
        <w:right w:val="none" w:sz="0" w:space="0" w:color="auto"/>
      </w:divBdr>
    </w:div>
    <w:div w:id="655375456">
      <w:bodyDiv w:val="1"/>
      <w:marLeft w:val="0"/>
      <w:marRight w:val="0"/>
      <w:marTop w:val="0"/>
      <w:marBottom w:val="0"/>
      <w:divBdr>
        <w:top w:val="none" w:sz="0" w:space="0" w:color="auto"/>
        <w:left w:val="none" w:sz="0" w:space="0" w:color="auto"/>
        <w:bottom w:val="none" w:sz="0" w:space="0" w:color="auto"/>
        <w:right w:val="none" w:sz="0" w:space="0" w:color="auto"/>
      </w:divBdr>
    </w:div>
    <w:div w:id="661087947">
      <w:bodyDiv w:val="1"/>
      <w:marLeft w:val="0"/>
      <w:marRight w:val="0"/>
      <w:marTop w:val="0"/>
      <w:marBottom w:val="0"/>
      <w:divBdr>
        <w:top w:val="none" w:sz="0" w:space="0" w:color="auto"/>
        <w:left w:val="none" w:sz="0" w:space="0" w:color="auto"/>
        <w:bottom w:val="none" w:sz="0" w:space="0" w:color="auto"/>
        <w:right w:val="none" w:sz="0" w:space="0" w:color="auto"/>
      </w:divBdr>
    </w:div>
    <w:div w:id="665788429">
      <w:bodyDiv w:val="1"/>
      <w:marLeft w:val="0"/>
      <w:marRight w:val="0"/>
      <w:marTop w:val="0"/>
      <w:marBottom w:val="0"/>
      <w:divBdr>
        <w:top w:val="none" w:sz="0" w:space="0" w:color="auto"/>
        <w:left w:val="none" w:sz="0" w:space="0" w:color="auto"/>
        <w:bottom w:val="none" w:sz="0" w:space="0" w:color="auto"/>
        <w:right w:val="none" w:sz="0" w:space="0" w:color="auto"/>
      </w:divBdr>
    </w:div>
    <w:div w:id="666514618">
      <w:bodyDiv w:val="1"/>
      <w:marLeft w:val="0"/>
      <w:marRight w:val="0"/>
      <w:marTop w:val="0"/>
      <w:marBottom w:val="0"/>
      <w:divBdr>
        <w:top w:val="none" w:sz="0" w:space="0" w:color="auto"/>
        <w:left w:val="none" w:sz="0" w:space="0" w:color="auto"/>
        <w:bottom w:val="none" w:sz="0" w:space="0" w:color="auto"/>
        <w:right w:val="none" w:sz="0" w:space="0" w:color="auto"/>
      </w:divBdr>
    </w:div>
    <w:div w:id="684554730">
      <w:bodyDiv w:val="1"/>
      <w:marLeft w:val="0"/>
      <w:marRight w:val="0"/>
      <w:marTop w:val="0"/>
      <w:marBottom w:val="0"/>
      <w:divBdr>
        <w:top w:val="none" w:sz="0" w:space="0" w:color="auto"/>
        <w:left w:val="none" w:sz="0" w:space="0" w:color="auto"/>
        <w:bottom w:val="none" w:sz="0" w:space="0" w:color="auto"/>
        <w:right w:val="none" w:sz="0" w:space="0" w:color="auto"/>
      </w:divBdr>
    </w:div>
    <w:div w:id="690029546">
      <w:bodyDiv w:val="1"/>
      <w:marLeft w:val="0"/>
      <w:marRight w:val="0"/>
      <w:marTop w:val="0"/>
      <w:marBottom w:val="0"/>
      <w:divBdr>
        <w:top w:val="none" w:sz="0" w:space="0" w:color="auto"/>
        <w:left w:val="none" w:sz="0" w:space="0" w:color="auto"/>
        <w:bottom w:val="none" w:sz="0" w:space="0" w:color="auto"/>
        <w:right w:val="none" w:sz="0" w:space="0" w:color="auto"/>
      </w:divBdr>
    </w:div>
    <w:div w:id="690953130">
      <w:bodyDiv w:val="1"/>
      <w:marLeft w:val="0"/>
      <w:marRight w:val="0"/>
      <w:marTop w:val="0"/>
      <w:marBottom w:val="0"/>
      <w:divBdr>
        <w:top w:val="none" w:sz="0" w:space="0" w:color="auto"/>
        <w:left w:val="none" w:sz="0" w:space="0" w:color="auto"/>
        <w:bottom w:val="none" w:sz="0" w:space="0" w:color="auto"/>
        <w:right w:val="none" w:sz="0" w:space="0" w:color="auto"/>
      </w:divBdr>
    </w:div>
    <w:div w:id="701175843">
      <w:bodyDiv w:val="1"/>
      <w:marLeft w:val="0"/>
      <w:marRight w:val="0"/>
      <w:marTop w:val="0"/>
      <w:marBottom w:val="0"/>
      <w:divBdr>
        <w:top w:val="none" w:sz="0" w:space="0" w:color="auto"/>
        <w:left w:val="none" w:sz="0" w:space="0" w:color="auto"/>
        <w:bottom w:val="none" w:sz="0" w:space="0" w:color="auto"/>
        <w:right w:val="none" w:sz="0" w:space="0" w:color="auto"/>
      </w:divBdr>
    </w:div>
    <w:div w:id="703100138">
      <w:bodyDiv w:val="1"/>
      <w:marLeft w:val="0"/>
      <w:marRight w:val="0"/>
      <w:marTop w:val="0"/>
      <w:marBottom w:val="0"/>
      <w:divBdr>
        <w:top w:val="none" w:sz="0" w:space="0" w:color="auto"/>
        <w:left w:val="none" w:sz="0" w:space="0" w:color="auto"/>
        <w:bottom w:val="none" w:sz="0" w:space="0" w:color="auto"/>
        <w:right w:val="none" w:sz="0" w:space="0" w:color="auto"/>
      </w:divBdr>
    </w:div>
    <w:div w:id="727456929">
      <w:bodyDiv w:val="1"/>
      <w:marLeft w:val="0"/>
      <w:marRight w:val="0"/>
      <w:marTop w:val="0"/>
      <w:marBottom w:val="0"/>
      <w:divBdr>
        <w:top w:val="none" w:sz="0" w:space="0" w:color="auto"/>
        <w:left w:val="none" w:sz="0" w:space="0" w:color="auto"/>
        <w:bottom w:val="none" w:sz="0" w:space="0" w:color="auto"/>
        <w:right w:val="none" w:sz="0" w:space="0" w:color="auto"/>
      </w:divBdr>
    </w:div>
    <w:div w:id="734355742">
      <w:bodyDiv w:val="1"/>
      <w:marLeft w:val="0"/>
      <w:marRight w:val="0"/>
      <w:marTop w:val="0"/>
      <w:marBottom w:val="0"/>
      <w:divBdr>
        <w:top w:val="none" w:sz="0" w:space="0" w:color="auto"/>
        <w:left w:val="none" w:sz="0" w:space="0" w:color="auto"/>
        <w:bottom w:val="none" w:sz="0" w:space="0" w:color="auto"/>
        <w:right w:val="none" w:sz="0" w:space="0" w:color="auto"/>
      </w:divBdr>
    </w:div>
    <w:div w:id="735931611">
      <w:bodyDiv w:val="1"/>
      <w:marLeft w:val="0"/>
      <w:marRight w:val="0"/>
      <w:marTop w:val="0"/>
      <w:marBottom w:val="0"/>
      <w:divBdr>
        <w:top w:val="none" w:sz="0" w:space="0" w:color="auto"/>
        <w:left w:val="none" w:sz="0" w:space="0" w:color="auto"/>
        <w:bottom w:val="none" w:sz="0" w:space="0" w:color="auto"/>
        <w:right w:val="none" w:sz="0" w:space="0" w:color="auto"/>
      </w:divBdr>
    </w:div>
    <w:div w:id="738480837">
      <w:bodyDiv w:val="1"/>
      <w:marLeft w:val="0"/>
      <w:marRight w:val="0"/>
      <w:marTop w:val="0"/>
      <w:marBottom w:val="0"/>
      <w:divBdr>
        <w:top w:val="none" w:sz="0" w:space="0" w:color="auto"/>
        <w:left w:val="none" w:sz="0" w:space="0" w:color="auto"/>
        <w:bottom w:val="none" w:sz="0" w:space="0" w:color="auto"/>
        <w:right w:val="none" w:sz="0" w:space="0" w:color="auto"/>
      </w:divBdr>
    </w:div>
    <w:div w:id="740299069">
      <w:bodyDiv w:val="1"/>
      <w:marLeft w:val="0"/>
      <w:marRight w:val="0"/>
      <w:marTop w:val="0"/>
      <w:marBottom w:val="0"/>
      <w:divBdr>
        <w:top w:val="none" w:sz="0" w:space="0" w:color="auto"/>
        <w:left w:val="none" w:sz="0" w:space="0" w:color="auto"/>
        <w:bottom w:val="none" w:sz="0" w:space="0" w:color="auto"/>
        <w:right w:val="none" w:sz="0" w:space="0" w:color="auto"/>
      </w:divBdr>
    </w:div>
    <w:div w:id="747388999">
      <w:bodyDiv w:val="1"/>
      <w:marLeft w:val="0"/>
      <w:marRight w:val="0"/>
      <w:marTop w:val="0"/>
      <w:marBottom w:val="0"/>
      <w:divBdr>
        <w:top w:val="none" w:sz="0" w:space="0" w:color="auto"/>
        <w:left w:val="none" w:sz="0" w:space="0" w:color="auto"/>
        <w:bottom w:val="none" w:sz="0" w:space="0" w:color="auto"/>
        <w:right w:val="none" w:sz="0" w:space="0" w:color="auto"/>
      </w:divBdr>
    </w:div>
    <w:div w:id="749237783">
      <w:bodyDiv w:val="1"/>
      <w:marLeft w:val="0"/>
      <w:marRight w:val="0"/>
      <w:marTop w:val="0"/>
      <w:marBottom w:val="0"/>
      <w:divBdr>
        <w:top w:val="none" w:sz="0" w:space="0" w:color="auto"/>
        <w:left w:val="none" w:sz="0" w:space="0" w:color="auto"/>
        <w:bottom w:val="none" w:sz="0" w:space="0" w:color="auto"/>
        <w:right w:val="none" w:sz="0" w:space="0" w:color="auto"/>
      </w:divBdr>
    </w:div>
    <w:div w:id="751901135">
      <w:bodyDiv w:val="1"/>
      <w:marLeft w:val="0"/>
      <w:marRight w:val="0"/>
      <w:marTop w:val="0"/>
      <w:marBottom w:val="0"/>
      <w:divBdr>
        <w:top w:val="none" w:sz="0" w:space="0" w:color="auto"/>
        <w:left w:val="none" w:sz="0" w:space="0" w:color="auto"/>
        <w:bottom w:val="none" w:sz="0" w:space="0" w:color="auto"/>
        <w:right w:val="none" w:sz="0" w:space="0" w:color="auto"/>
      </w:divBdr>
    </w:div>
    <w:div w:id="761998020">
      <w:bodyDiv w:val="1"/>
      <w:marLeft w:val="0"/>
      <w:marRight w:val="0"/>
      <w:marTop w:val="0"/>
      <w:marBottom w:val="0"/>
      <w:divBdr>
        <w:top w:val="none" w:sz="0" w:space="0" w:color="auto"/>
        <w:left w:val="none" w:sz="0" w:space="0" w:color="auto"/>
        <w:bottom w:val="none" w:sz="0" w:space="0" w:color="auto"/>
        <w:right w:val="none" w:sz="0" w:space="0" w:color="auto"/>
      </w:divBdr>
    </w:div>
    <w:div w:id="769089478">
      <w:bodyDiv w:val="1"/>
      <w:marLeft w:val="0"/>
      <w:marRight w:val="0"/>
      <w:marTop w:val="0"/>
      <w:marBottom w:val="0"/>
      <w:divBdr>
        <w:top w:val="none" w:sz="0" w:space="0" w:color="auto"/>
        <w:left w:val="none" w:sz="0" w:space="0" w:color="auto"/>
        <w:bottom w:val="none" w:sz="0" w:space="0" w:color="auto"/>
        <w:right w:val="none" w:sz="0" w:space="0" w:color="auto"/>
      </w:divBdr>
    </w:div>
    <w:div w:id="777063380">
      <w:bodyDiv w:val="1"/>
      <w:marLeft w:val="0"/>
      <w:marRight w:val="0"/>
      <w:marTop w:val="0"/>
      <w:marBottom w:val="0"/>
      <w:divBdr>
        <w:top w:val="none" w:sz="0" w:space="0" w:color="auto"/>
        <w:left w:val="none" w:sz="0" w:space="0" w:color="auto"/>
        <w:bottom w:val="none" w:sz="0" w:space="0" w:color="auto"/>
        <w:right w:val="none" w:sz="0" w:space="0" w:color="auto"/>
      </w:divBdr>
    </w:div>
    <w:div w:id="789856947">
      <w:bodyDiv w:val="1"/>
      <w:marLeft w:val="0"/>
      <w:marRight w:val="0"/>
      <w:marTop w:val="0"/>
      <w:marBottom w:val="0"/>
      <w:divBdr>
        <w:top w:val="none" w:sz="0" w:space="0" w:color="auto"/>
        <w:left w:val="none" w:sz="0" w:space="0" w:color="auto"/>
        <w:bottom w:val="none" w:sz="0" w:space="0" w:color="auto"/>
        <w:right w:val="none" w:sz="0" w:space="0" w:color="auto"/>
      </w:divBdr>
    </w:div>
    <w:div w:id="800464723">
      <w:bodyDiv w:val="1"/>
      <w:marLeft w:val="0"/>
      <w:marRight w:val="0"/>
      <w:marTop w:val="0"/>
      <w:marBottom w:val="0"/>
      <w:divBdr>
        <w:top w:val="none" w:sz="0" w:space="0" w:color="auto"/>
        <w:left w:val="none" w:sz="0" w:space="0" w:color="auto"/>
        <w:bottom w:val="none" w:sz="0" w:space="0" w:color="auto"/>
        <w:right w:val="none" w:sz="0" w:space="0" w:color="auto"/>
      </w:divBdr>
    </w:div>
    <w:div w:id="804349600">
      <w:bodyDiv w:val="1"/>
      <w:marLeft w:val="0"/>
      <w:marRight w:val="0"/>
      <w:marTop w:val="0"/>
      <w:marBottom w:val="0"/>
      <w:divBdr>
        <w:top w:val="none" w:sz="0" w:space="0" w:color="auto"/>
        <w:left w:val="none" w:sz="0" w:space="0" w:color="auto"/>
        <w:bottom w:val="none" w:sz="0" w:space="0" w:color="auto"/>
        <w:right w:val="none" w:sz="0" w:space="0" w:color="auto"/>
      </w:divBdr>
    </w:div>
    <w:div w:id="817578414">
      <w:bodyDiv w:val="1"/>
      <w:marLeft w:val="0"/>
      <w:marRight w:val="0"/>
      <w:marTop w:val="0"/>
      <w:marBottom w:val="0"/>
      <w:divBdr>
        <w:top w:val="none" w:sz="0" w:space="0" w:color="auto"/>
        <w:left w:val="none" w:sz="0" w:space="0" w:color="auto"/>
        <w:bottom w:val="none" w:sz="0" w:space="0" w:color="auto"/>
        <w:right w:val="none" w:sz="0" w:space="0" w:color="auto"/>
      </w:divBdr>
    </w:div>
    <w:div w:id="819005212">
      <w:bodyDiv w:val="1"/>
      <w:marLeft w:val="0"/>
      <w:marRight w:val="0"/>
      <w:marTop w:val="0"/>
      <w:marBottom w:val="0"/>
      <w:divBdr>
        <w:top w:val="none" w:sz="0" w:space="0" w:color="auto"/>
        <w:left w:val="none" w:sz="0" w:space="0" w:color="auto"/>
        <w:bottom w:val="none" w:sz="0" w:space="0" w:color="auto"/>
        <w:right w:val="none" w:sz="0" w:space="0" w:color="auto"/>
      </w:divBdr>
    </w:div>
    <w:div w:id="838665425">
      <w:bodyDiv w:val="1"/>
      <w:marLeft w:val="0"/>
      <w:marRight w:val="0"/>
      <w:marTop w:val="0"/>
      <w:marBottom w:val="0"/>
      <w:divBdr>
        <w:top w:val="none" w:sz="0" w:space="0" w:color="auto"/>
        <w:left w:val="none" w:sz="0" w:space="0" w:color="auto"/>
        <w:bottom w:val="none" w:sz="0" w:space="0" w:color="auto"/>
        <w:right w:val="none" w:sz="0" w:space="0" w:color="auto"/>
      </w:divBdr>
    </w:div>
    <w:div w:id="877469452">
      <w:bodyDiv w:val="1"/>
      <w:marLeft w:val="0"/>
      <w:marRight w:val="0"/>
      <w:marTop w:val="0"/>
      <w:marBottom w:val="0"/>
      <w:divBdr>
        <w:top w:val="none" w:sz="0" w:space="0" w:color="auto"/>
        <w:left w:val="none" w:sz="0" w:space="0" w:color="auto"/>
        <w:bottom w:val="none" w:sz="0" w:space="0" w:color="auto"/>
        <w:right w:val="none" w:sz="0" w:space="0" w:color="auto"/>
      </w:divBdr>
    </w:div>
    <w:div w:id="879393012">
      <w:bodyDiv w:val="1"/>
      <w:marLeft w:val="0"/>
      <w:marRight w:val="0"/>
      <w:marTop w:val="0"/>
      <w:marBottom w:val="0"/>
      <w:divBdr>
        <w:top w:val="none" w:sz="0" w:space="0" w:color="auto"/>
        <w:left w:val="none" w:sz="0" w:space="0" w:color="auto"/>
        <w:bottom w:val="none" w:sz="0" w:space="0" w:color="auto"/>
        <w:right w:val="none" w:sz="0" w:space="0" w:color="auto"/>
      </w:divBdr>
    </w:div>
    <w:div w:id="879703331">
      <w:bodyDiv w:val="1"/>
      <w:marLeft w:val="0"/>
      <w:marRight w:val="0"/>
      <w:marTop w:val="0"/>
      <w:marBottom w:val="0"/>
      <w:divBdr>
        <w:top w:val="none" w:sz="0" w:space="0" w:color="auto"/>
        <w:left w:val="none" w:sz="0" w:space="0" w:color="auto"/>
        <w:bottom w:val="none" w:sz="0" w:space="0" w:color="auto"/>
        <w:right w:val="none" w:sz="0" w:space="0" w:color="auto"/>
      </w:divBdr>
    </w:div>
    <w:div w:id="886533424">
      <w:bodyDiv w:val="1"/>
      <w:marLeft w:val="0"/>
      <w:marRight w:val="0"/>
      <w:marTop w:val="0"/>
      <w:marBottom w:val="0"/>
      <w:divBdr>
        <w:top w:val="none" w:sz="0" w:space="0" w:color="auto"/>
        <w:left w:val="none" w:sz="0" w:space="0" w:color="auto"/>
        <w:bottom w:val="none" w:sz="0" w:space="0" w:color="auto"/>
        <w:right w:val="none" w:sz="0" w:space="0" w:color="auto"/>
      </w:divBdr>
    </w:div>
    <w:div w:id="901721434">
      <w:bodyDiv w:val="1"/>
      <w:marLeft w:val="0"/>
      <w:marRight w:val="0"/>
      <w:marTop w:val="0"/>
      <w:marBottom w:val="0"/>
      <w:divBdr>
        <w:top w:val="none" w:sz="0" w:space="0" w:color="auto"/>
        <w:left w:val="none" w:sz="0" w:space="0" w:color="auto"/>
        <w:bottom w:val="none" w:sz="0" w:space="0" w:color="auto"/>
        <w:right w:val="none" w:sz="0" w:space="0" w:color="auto"/>
      </w:divBdr>
    </w:div>
    <w:div w:id="909344010">
      <w:bodyDiv w:val="1"/>
      <w:marLeft w:val="0"/>
      <w:marRight w:val="0"/>
      <w:marTop w:val="0"/>
      <w:marBottom w:val="0"/>
      <w:divBdr>
        <w:top w:val="none" w:sz="0" w:space="0" w:color="auto"/>
        <w:left w:val="none" w:sz="0" w:space="0" w:color="auto"/>
        <w:bottom w:val="none" w:sz="0" w:space="0" w:color="auto"/>
        <w:right w:val="none" w:sz="0" w:space="0" w:color="auto"/>
      </w:divBdr>
    </w:div>
    <w:div w:id="1017078129">
      <w:bodyDiv w:val="1"/>
      <w:marLeft w:val="0"/>
      <w:marRight w:val="0"/>
      <w:marTop w:val="0"/>
      <w:marBottom w:val="0"/>
      <w:divBdr>
        <w:top w:val="none" w:sz="0" w:space="0" w:color="auto"/>
        <w:left w:val="none" w:sz="0" w:space="0" w:color="auto"/>
        <w:bottom w:val="none" w:sz="0" w:space="0" w:color="auto"/>
        <w:right w:val="none" w:sz="0" w:space="0" w:color="auto"/>
      </w:divBdr>
    </w:div>
    <w:div w:id="1019157791">
      <w:bodyDiv w:val="1"/>
      <w:marLeft w:val="0"/>
      <w:marRight w:val="0"/>
      <w:marTop w:val="0"/>
      <w:marBottom w:val="0"/>
      <w:divBdr>
        <w:top w:val="none" w:sz="0" w:space="0" w:color="auto"/>
        <w:left w:val="none" w:sz="0" w:space="0" w:color="auto"/>
        <w:bottom w:val="none" w:sz="0" w:space="0" w:color="auto"/>
        <w:right w:val="none" w:sz="0" w:space="0" w:color="auto"/>
      </w:divBdr>
    </w:div>
    <w:div w:id="1028722190">
      <w:bodyDiv w:val="1"/>
      <w:marLeft w:val="0"/>
      <w:marRight w:val="0"/>
      <w:marTop w:val="0"/>
      <w:marBottom w:val="0"/>
      <w:divBdr>
        <w:top w:val="none" w:sz="0" w:space="0" w:color="auto"/>
        <w:left w:val="none" w:sz="0" w:space="0" w:color="auto"/>
        <w:bottom w:val="none" w:sz="0" w:space="0" w:color="auto"/>
        <w:right w:val="none" w:sz="0" w:space="0" w:color="auto"/>
      </w:divBdr>
    </w:div>
    <w:div w:id="1030107579">
      <w:bodyDiv w:val="1"/>
      <w:marLeft w:val="0"/>
      <w:marRight w:val="0"/>
      <w:marTop w:val="0"/>
      <w:marBottom w:val="0"/>
      <w:divBdr>
        <w:top w:val="none" w:sz="0" w:space="0" w:color="auto"/>
        <w:left w:val="none" w:sz="0" w:space="0" w:color="auto"/>
        <w:bottom w:val="none" w:sz="0" w:space="0" w:color="auto"/>
        <w:right w:val="none" w:sz="0" w:space="0" w:color="auto"/>
      </w:divBdr>
    </w:div>
    <w:div w:id="1032341020">
      <w:bodyDiv w:val="1"/>
      <w:marLeft w:val="0"/>
      <w:marRight w:val="0"/>
      <w:marTop w:val="0"/>
      <w:marBottom w:val="0"/>
      <w:divBdr>
        <w:top w:val="none" w:sz="0" w:space="0" w:color="auto"/>
        <w:left w:val="none" w:sz="0" w:space="0" w:color="auto"/>
        <w:bottom w:val="none" w:sz="0" w:space="0" w:color="auto"/>
        <w:right w:val="none" w:sz="0" w:space="0" w:color="auto"/>
      </w:divBdr>
    </w:div>
    <w:div w:id="1045981609">
      <w:bodyDiv w:val="1"/>
      <w:marLeft w:val="0"/>
      <w:marRight w:val="0"/>
      <w:marTop w:val="0"/>
      <w:marBottom w:val="0"/>
      <w:divBdr>
        <w:top w:val="none" w:sz="0" w:space="0" w:color="auto"/>
        <w:left w:val="none" w:sz="0" w:space="0" w:color="auto"/>
        <w:bottom w:val="none" w:sz="0" w:space="0" w:color="auto"/>
        <w:right w:val="none" w:sz="0" w:space="0" w:color="auto"/>
      </w:divBdr>
    </w:div>
    <w:div w:id="1076978147">
      <w:bodyDiv w:val="1"/>
      <w:marLeft w:val="0"/>
      <w:marRight w:val="0"/>
      <w:marTop w:val="0"/>
      <w:marBottom w:val="0"/>
      <w:divBdr>
        <w:top w:val="none" w:sz="0" w:space="0" w:color="auto"/>
        <w:left w:val="none" w:sz="0" w:space="0" w:color="auto"/>
        <w:bottom w:val="none" w:sz="0" w:space="0" w:color="auto"/>
        <w:right w:val="none" w:sz="0" w:space="0" w:color="auto"/>
      </w:divBdr>
    </w:div>
    <w:div w:id="1098260034">
      <w:bodyDiv w:val="1"/>
      <w:marLeft w:val="0"/>
      <w:marRight w:val="0"/>
      <w:marTop w:val="0"/>
      <w:marBottom w:val="0"/>
      <w:divBdr>
        <w:top w:val="none" w:sz="0" w:space="0" w:color="auto"/>
        <w:left w:val="none" w:sz="0" w:space="0" w:color="auto"/>
        <w:bottom w:val="none" w:sz="0" w:space="0" w:color="auto"/>
        <w:right w:val="none" w:sz="0" w:space="0" w:color="auto"/>
      </w:divBdr>
      <w:divsChild>
        <w:div w:id="326131724">
          <w:marLeft w:val="0"/>
          <w:marRight w:val="0"/>
          <w:marTop w:val="0"/>
          <w:marBottom w:val="0"/>
          <w:divBdr>
            <w:top w:val="none" w:sz="0" w:space="0" w:color="auto"/>
            <w:left w:val="none" w:sz="0" w:space="0" w:color="auto"/>
            <w:bottom w:val="none" w:sz="0" w:space="0" w:color="auto"/>
            <w:right w:val="none" w:sz="0" w:space="0" w:color="auto"/>
          </w:divBdr>
          <w:divsChild>
            <w:div w:id="209343478">
              <w:marLeft w:val="0"/>
              <w:marRight w:val="0"/>
              <w:marTop w:val="0"/>
              <w:marBottom w:val="0"/>
              <w:divBdr>
                <w:top w:val="none" w:sz="0" w:space="0" w:color="auto"/>
                <w:left w:val="none" w:sz="0" w:space="0" w:color="auto"/>
                <w:bottom w:val="none" w:sz="0" w:space="0" w:color="auto"/>
                <w:right w:val="none" w:sz="0" w:space="0" w:color="auto"/>
              </w:divBdr>
              <w:divsChild>
                <w:div w:id="1936329732">
                  <w:marLeft w:val="0"/>
                  <w:marRight w:val="0"/>
                  <w:marTop w:val="0"/>
                  <w:marBottom w:val="0"/>
                  <w:divBdr>
                    <w:top w:val="none" w:sz="0" w:space="0" w:color="auto"/>
                    <w:left w:val="none" w:sz="0" w:space="0" w:color="auto"/>
                    <w:bottom w:val="none" w:sz="0" w:space="0" w:color="auto"/>
                    <w:right w:val="none" w:sz="0" w:space="0" w:color="auto"/>
                  </w:divBdr>
                  <w:divsChild>
                    <w:div w:id="14407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495918">
          <w:marLeft w:val="0"/>
          <w:marRight w:val="0"/>
          <w:marTop w:val="0"/>
          <w:marBottom w:val="0"/>
          <w:divBdr>
            <w:top w:val="none" w:sz="0" w:space="0" w:color="auto"/>
            <w:left w:val="none" w:sz="0" w:space="0" w:color="auto"/>
            <w:bottom w:val="none" w:sz="0" w:space="0" w:color="auto"/>
            <w:right w:val="none" w:sz="0" w:space="0" w:color="auto"/>
          </w:divBdr>
          <w:divsChild>
            <w:div w:id="1317874335">
              <w:marLeft w:val="0"/>
              <w:marRight w:val="0"/>
              <w:marTop w:val="0"/>
              <w:marBottom w:val="0"/>
              <w:divBdr>
                <w:top w:val="none" w:sz="0" w:space="0" w:color="auto"/>
                <w:left w:val="none" w:sz="0" w:space="0" w:color="auto"/>
                <w:bottom w:val="none" w:sz="0" w:space="0" w:color="auto"/>
                <w:right w:val="none" w:sz="0" w:space="0" w:color="auto"/>
              </w:divBdr>
              <w:divsChild>
                <w:div w:id="1063023062">
                  <w:marLeft w:val="0"/>
                  <w:marRight w:val="0"/>
                  <w:marTop w:val="0"/>
                  <w:marBottom w:val="0"/>
                  <w:divBdr>
                    <w:top w:val="none" w:sz="0" w:space="0" w:color="auto"/>
                    <w:left w:val="none" w:sz="0" w:space="0" w:color="auto"/>
                    <w:bottom w:val="none" w:sz="0" w:space="0" w:color="auto"/>
                    <w:right w:val="none" w:sz="0" w:space="0" w:color="auto"/>
                  </w:divBdr>
                  <w:divsChild>
                    <w:div w:id="15402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0279">
      <w:bodyDiv w:val="1"/>
      <w:marLeft w:val="0"/>
      <w:marRight w:val="0"/>
      <w:marTop w:val="0"/>
      <w:marBottom w:val="0"/>
      <w:divBdr>
        <w:top w:val="none" w:sz="0" w:space="0" w:color="auto"/>
        <w:left w:val="none" w:sz="0" w:space="0" w:color="auto"/>
        <w:bottom w:val="none" w:sz="0" w:space="0" w:color="auto"/>
        <w:right w:val="none" w:sz="0" w:space="0" w:color="auto"/>
      </w:divBdr>
    </w:div>
    <w:div w:id="1116945260">
      <w:bodyDiv w:val="1"/>
      <w:marLeft w:val="0"/>
      <w:marRight w:val="0"/>
      <w:marTop w:val="0"/>
      <w:marBottom w:val="0"/>
      <w:divBdr>
        <w:top w:val="none" w:sz="0" w:space="0" w:color="auto"/>
        <w:left w:val="none" w:sz="0" w:space="0" w:color="auto"/>
        <w:bottom w:val="none" w:sz="0" w:space="0" w:color="auto"/>
        <w:right w:val="none" w:sz="0" w:space="0" w:color="auto"/>
      </w:divBdr>
    </w:div>
    <w:div w:id="1131511615">
      <w:bodyDiv w:val="1"/>
      <w:marLeft w:val="0"/>
      <w:marRight w:val="0"/>
      <w:marTop w:val="0"/>
      <w:marBottom w:val="0"/>
      <w:divBdr>
        <w:top w:val="none" w:sz="0" w:space="0" w:color="auto"/>
        <w:left w:val="none" w:sz="0" w:space="0" w:color="auto"/>
        <w:bottom w:val="none" w:sz="0" w:space="0" w:color="auto"/>
        <w:right w:val="none" w:sz="0" w:space="0" w:color="auto"/>
      </w:divBdr>
    </w:div>
    <w:div w:id="1140925585">
      <w:bodyDiv w:val="1"/>
      <w:marLeft w:val="0"/>
      <w:marRight w:val="0"/>
      <w:marTop w:val="0"/>
      <w:marBottom w:val="0"/>
      <w:divBdr>
        <w:top w:val="none" w:sz="0" w:space="0" w:color="auto"/>
        <w:left w:val="none" w:sz="0" w:space="0" w:color="auto"/>
        <w:bottom w:val="none" w:sz="0" w:space="0" w:color="auto"/>
        <w:right w:val="none" w:sz="0" w:space="0" w:color="auto"/>
      </w:divBdr>
    </w:div>
    <w:div w:id="1146388055">
      <w:bodyDiv w:val="1"/>
      <w:marLeft w:val="0"/>
      <w:marRight w:val="0"/>
      <w:marTop w:val="0"/>
      <w:marBottom w:val="0"/>
      <w:divBdr>
        <w:top w:val="none" w:sz="0" w:space="0" w:color="auto"/>
        <w:left w:val="none" w:sz="0" w:space="0" w:color="auto"/>
        <w:bottom w:val="none" w:sz="0" w:space="0" w:color="auto"/>
        <w:right w:val="none" w:sz="0" w:space="0" w:color="auto"/>
      </w:divBdr>
    </w:div>
    <w:div w:id="1156841627">
      <w:bodyDiv w:val="1"/>
      <w:marLeft w:val="0"/>
      <w:marRight w:val="0"/>
      <w:marTop w:val="0"/>
      <w:marBottom w:val="0"/>
      <w:divBdr>
        <w:top w:val="none" w:sz="0" w:space="0" w:color="auto"/>
        <w:left w:val="none" w:sz="0" w:space="0" w:color="auto"/>
        <w:bottom w:val="none" w:sz="0" w:space="0" w:color="auto"/>
        <w:right w:val="none" w:sz="0" w:space="0" w:color="auto"/>
      </w:divBdr>
    </w:div>
    <w:div w:id="1163854345">
      <w:bodyDiv w:val="1"/>
      <w:marLeft w:val="0"/>
      <w:marRight w:val="0"/>
      <w:marTop w:val="0"/>
      <w:marBottom w:val="0"/>
      <w:divBdr>
        <w:top w:val="none" w:sz="0" w:space="0" w:color="auto"/>
        <w:left w:val="none" w:sz="0" w:space="0" w:color="auto"/>
        <w:bottom w:val="none" w:sz="0" w:space="0" w:color="auto"/>
        <w:right w:val="none" w:sz="0" w:space="0" w:color="auto"/>
      </w:divBdr>
    </w:div>
    <w:div w:id="1170413460">
      <w:bodyDiv w:val="1"/>
      <w:marLeft w:val="0"/>
      <w:marRight w:val="0"/>
      <w:marTop w:val="0"/>
      <w:marBottom w:val="0"/>
      <w:divBdr>
        <w:top w:val="none" w:sz="0" w:space="0" w:color="auto"/>
        <w:left w:val="none" w:sz="0" w:space="0" w:color="auto"/>
        <w:bottom w:val="none" w:sz="0" w:space="0" w:color="auto"/>
        <w:right w:val="none" w:sz="0" w:space="0" w:color="auto"/>
      </w:divBdr>
    </w:div>
    <w:div w:id="1198199846">
      <w:bodyDiv w:val="1"/>
      <w:marLeft w:val="0"/>
      <w:marRight w:val="0"/>
      <w:marTop w:val="0"/>
      <w:marBottom w:val="0"/>
      <w:divBdr>
        <w:top w:val="none" w:sz="0" w:space="0" w:color="auto"/>
        <w:left w:val="none" w:sz="0" w:space="0" w:color="auto"/>
        <w:bottom w:val="none" w:sz="0" w:space="0" w:color="auto"/>
        <w:right w:val="none" w:sz="0" w:space="0" w:color="auto"/>
      </w:divBdr>
    </w:div>
    <w:div w:id="1209490047">
      <w:bodyDiv w:val="1"/>
      <w:marLeft w:val="0"/>
      <w:marRight w:val="0"/>
      <w:marTop w:val="0"/>
      <w:marBottom w:val="0"/>
      <w:divBdr>
        <w:top w:val="none" w:sz="0" w:space="0" w:color="auto"/>
        <w:left w:val="none" w:sz="0" w:space="0" w:color="auto"/>
        <w:bottom w:val="none" w:sz="0" w:space="0" w:color="auto"/>
        <w:right w:val="none" w:sz="0" w:space="0" w:color="auto"/>
      </w:divBdr>
    </w:div>
    <w:div w:id="1232931189">
      <w:bodyDiv w:val="1"/>
      <w:marLeft w:val="0"/>
      <w:marRight w:val="0"/>
      <w:marTop w:val="0"/>
      <w:marBottom w:val="0"/>
      <w:divBdr>
        <w:top w:val="none" w:sz="0" w:space="0" w:color="auto"/>
        <w:left w:val="none" w:sz="0" w:space="0" w:color="auto"/>
        <w:bottom w:val="none" w:sz="0" w:space="0" w:color="auto"/>
        <w:right w:val="none" w:sz="0" w:space="0" w:color="auto"/>
      </w:divBdr>
    </w:div>
    <w:div w:id="1235630082">
      <w:bodyDiv w:val="1"/>
      <w:marLeft w:val="0"/>
      <w:marRight w:val="0"/>
      <w:marTop w:val="0"/>
      <w:marBottom w:val="0"/>
      <w:divBdr>
        <w:top w:val="none" w:sz="0" w:space="0" w:color="auto"/>
        <w:left w:val="none" w:sz="0" w:space="0" w:color="auto"/>
        <w:bottom w:val="none" w:sz="0" w:space="0" w:color="auto"/>
        <w:right w:val="none" w:sz="0" w:space="0" w:color="auto"/>
      </w:divBdr>
    </w:div>
    <w:div w:id="1237937451">
      <w:bodyDiv w:val="1"/>
      <w:marLeft w:val="0"/>
      <w:marRight w:val="0"/>
      <w:marTop w:val="0"/>
      <w:marBottom w:val="0"/>
      <w:divBdr>
        <w:top w:val="none" w:sz="0" w:space="0" w:color="auto"/>
        <w:left w:val="none" w:sz="0" w:space="0" w:color="auto"/>
        <w:bottom w:val="none" w:sz="0" w:space="0" w:color="auto"/>
        <w:right w:val="none" w:sz="0" w:space="0" w:color="auto"/>
      </w:divBdr>
    </w:div>
    <w:div w:id="1242373474">
      <w:bodyDiv w:val="1"/>
      <w:marLeft w:val="0"/>
      <w:marRight w:val="0"/>
      <w:marTop w:val="0"/>
      <w:marBottom w:val="0"/>
      <w:divBdr>
        <w:top w:val="none" w:sz="0" w:space="0" w:color="auto"/>
        <w:left w:val="none" w:sz="0" w:space="0" w:color="auto"/>
        <w:bottom w:val="none" w:sz="0" w:space="0" w:color="auto"/>
        <w:right w:val="none" w:sz="0" w:space="0" w:color="auto"/>
      </w:divBdr>
    </w:div>
    <w:div w:id="1254901616">
      <w:bodyDiv w:val="1"/>
      <w:marLeft w:val="0"/>
      <w:marRight w:val="0"/>
      <w:marTop w:val="0"/>
      <w:marBottom w:val="0"/>
      <w:divBdr>
        <w:top w:val="none" w:sz="0" w:space="0" w:color="auto"/>
        <w:left w:val="none" w:sz="0" w:space="0" w:color="auto"/>
        <w:bottom w:val="none" w:sz="0" w:space="0" w:color="auto"/>
        <w:right w:val="none" w:sz="0" w:space="0" w:color="auto"/>
      </w:divBdr>
    </w:div>
    <w:div w:id="1255091110">
      <w:bodyDiv w:val="1"/>
      <w:marLeft w:val="0"/>
      <w:marRight w:val="0"/>
      <w:marTop w:val="0"/>
      <w:marBottom w:val="0"/>
      <w:divBdr>
        <w:top w:val="none" w:sz="0" w:space="0" w:color="auto"/>
        <w:left w:val="none" w:sz="0" w:space="0" w:color="auto"/>
        <w:bottom w:val="none" w:sz="0" w:space="0" w:color="auto"/>
        <w:right w:val="none" w:sz="0" w:space="0" w:color="auto"/>
      </w:divBdr>
    </w:div>
    <w:div w:id="1267692932">
      <w:bodyDiv w:val="1"/>
      <w:marLeft w:val="0"/>
      <w:marRight w:val="0"/>
      <w:marTop w:val="0"/>
      <w:marBottom w:val="0"/>
      <w:divBdr>
        <w:top w:val="none" w:sz="0" w:space="0" w:color="auto"/>
        <w:left w:val="none" w:sz="0" w:space="0" w:color="auto"/>
        <w:bottom w:val="none" w:sz="0" w:space="0" w:color="auto"/>
        <w:right w:val="none" w:sz="0" w:space="0" w:color="auto"/>
      </w:divBdr>
    </w:div>
    <w:div w:id="1275357652">
      <w:bodyDiv w:val="1"/>
      <w:marLeft w:val="0"/>
      <w:marRight w:val="0"/>
      <w:marTop w:val="0"/>
      <w:marBottom w:val="0"/>
      <w:divBdr>
        <w:top w:val="none" w:sz="0" w:space="0" w:color="auto"/>
        <w:left w:val="none" w:sz="0" w:space="0" w:color="auto"/>
        <w:bottom w:val="none" w:sz="0" w:space="0" w:color="auto"/>
        <w:right w:val="none" w:sz="0" w:space="0" w:color="auto"/>
      </w:divBdr>
    </w:div>
    <w:div w:id="1309434058">
      <w:bodyDiv w:val="1"/>
      <w:marLeft w:val="0"/>
      <w:marRight w:val="0"/>
      <w:marTop w:val="0"/>
      <w:marBottom w:val="0"/>
      <w:divBdr>
        <w:top w:val="none" w:sz="0" w:space="0" w:color="auto"/>
        <w:left w:val="none" w:sz="0" w:space="0" w:color="auto"/>
        <w:bottom w:val="none" w:sz="0" w:space="0" w:color="auto"/>
        <w:right w:val="none" w:sz="0" w:space="0" w:color="auto"/>
      </w:divBdr>
    </w:div>
    <w:div w:id="1309941011">
      <w:bodyDiv w:val="1"/>
      <w:marLeft w:val="0"/>
      <w:marRight w:val="0"/>
      <w:marTop w:val="0"/>
      <w:marBottom w:val="0"/>
      <w:divBdr>
        <w:top w:val="none" w:sz="0" w:space="0" w:color="auto"/>
        <w:left w:val="none" w:sz="0" w:space="0" w:color="auto"/>
        <w:bottom w:val="none" w:sz="0" w:space="0" w:color="auto"/>
        <w:right w:val="none" w:sz="0" w:space="0" w:color="auto"/>
      </w:divBdr>
    </w:div>
    <w:div w:id="1320305252">
      <w:bodyDiv w:val="1"/>
      <w:marLeft w:val="0"/>
      <w:marRight w:val="0"/>
      <w:marTop w:val="0"/>
      <w:marBottom w:val="0"/>
      <w:divBdr>
        <w:top w:val="none" w:sz="0" w:space="0" w:color="auto"/>
        <w:left w:val="none" w:sz="0" w:space="0" w:color="auto"/>
        <w:bottom w:val="none" w:sz="0" w:space="0" w:color="auto"/>
        <w:right w:val="none" w:sz="0" w:space="0" w:color="auto"/>
      </w:divBdr>
    </w:div>
    <w:div w:id="1323316971">
      <w:bodyDiv w:val="1"/>
      <w:marLeft w:val="0"/>
      <w:marRight w:val="0"/>
      <w:marTop w:val="0"/>
      <w:marBottom w:val="0"/>
      <w:divBdr>
        <w:top w:val="none" w:sz="0" w:space="0" w:color="auto"/>
        <w:left w:val="none" w:sz="0" w:space="0" w:color="auto"/>
        <w:bottom w:val="none" w:sz="0" w:space="0" w:color="auto"/>
        <w:right w:val="none" w:sz="0" w:space="0" w:color="auto"/>
      </w:divBdr>
    </w:div>
    <w:div w:id="1325428978">
      <w:bodyDiv w:val="1"/>
      <w:marLeft w:val="0"/>
      <w:marRight w:val="0"/>
      <w:marTop w:val="0"/>
      <w:marBottom w:val="0"/>
      <w:divBdr>
        <w:top w:val="none" w:sz="0" w:space="0" w:color="auto"/>
        <w:left w:val="none" w:sz="0" w:space="0" w:color="auto"/>
        <w:bottom w:val="none" w:sz="0" w:space="0" w:color="auto"/>
        <w:right w:val="none" w:sz="0" w:space="0" w:color="auto"/>
      </w:divBdr>
    </w:div>
    <w:div w:id="1326712954">
      <w:bodyDiv w:val="1"/>
      <w:marLeft w:val="0"/>
      <w:marRight w:val="0"/>
      <w:marTop w:val="0"/>
      <w:marBottom w:val="0"/>
      <w:divBdr>
        <w:top w:val="none" w:sz="0" w:space="0" w:color="auto"/>
        <w:left w:val="none" w:sz="0" w:space="0" w:color="auto"/>
        <w:bottom w:val="none" w:sz="0" w:space="0" w:color="auto"/>
        <w:right w:val="none" w:sz="0" w:space="0" w:color="auto"/>
      </w:divBdr>
    </w:div>
    <w:div w:id="1336151885">
      <w:bodyDiv w:val="1"/>
      <w:marLeft w:val="0"/>
      <w:marRight w:val="0"/>
      <w:marTop w:val="0"/>
      <w:marBottom w:val="0"/>
      <w:divBdr>
        <w:top w:val="none" w:sz="0" w:space="0" w:color="auto"/>
        <w:left w:val="none" w:sz="0" w:space="0" w:color="auto"/>
        <w:bottom w:val="none" w:sz="0" w:space="0" w:color="auto"/>
        <w:right w:val="none" w:sz="0" w:space="0" w:color="auto"/>
      </w:divBdr>
    </w:div>
    <w:div w:id="1355033920">
      <w:bodyDiv w:val="1"/>
      <w:marLeft w:val="0"/>
      <w:marRight w:val="0"/>
      <w:marTop w:val="0"/>
      <w:marBottom w:val="0"/>
      <w:divBdr>
        <w:top w:val="none" w:sz="0" w:space="0" w:color="auto"/>
        <w:left w:val="none" w:sz="0" w:space="0" w:color="auto"/>
        <w:bottom w:val="none" w:sz="0" w:space="0" w:color="auto"/>
        <w:right w:val="none" w:sz="0" w:space="0" w:color="auto"/>
      </w:divBdr>
    </w:div>
    <w:div w:id="1370643017">
      <w:bodyDiv w:val="1"/>
      <w:marLeft w:val="0"/>
      <w:marRight w:val="0"/>
      <w:marTop w:val="0"/>
      <w:marBottom w:val="0"/>
      <w:divBdr>
        <w:top w:val="none" w:sz="0" w:space="0" w:color="auto"/>
        <w:left w:val="none" w:sz="0" w:space="0" w:color="auto"/>
        <w:bottom w:val="none" w:sz="0" w:space="0" w:color="auto"/>
        <w:right w:val="none" w:sz="0" w:space="0" w:color="auto"/>
      </w:divBdr>
    </w:div>
    <w:div w:id="1385329088">
      <w:bodyDiv w:val="1"/>
      <w:marLeft w:val="0"/>
      <w:marRight w:val="0"/>
      <w:marTop w:val="0"/>
      <w:marBottom w:val="0"/>
      <w:divBdr>
        <w:top w:val="none" w:sz="0" w:space="0" w:color="auto"/>
        <w:left w:val="none" w:sz="0" w:space="0" w:color="auto"/>
        <w:bottom w:val="none" w:sz="0" w:space="0" w:color="auto"/>
        <w:right w:val="none" w:sz="0" w:space="0" w:color="auto"/>
      </w:divBdr>
    </w:div>
    <w:div w:id="1389958866">
      <w:bodyDiv w:val="1"/>
      <w:marLeft w:val="0"/>
      <w:marRight w:val="0"/>
      <w:marTop w:val="0"/>
      <w:marBottom w:val="0"/>
      <w:divBdr>
        <w:top w:val="none" w:sz="0" w:space="0" w:color="auto"/>
        <w:left w:val="none" w:sz="0" w:space="0" w:color="auto"/>
        <w:bottom w:val="none" w:sz="0" w:space="0" w:color="auto"/>
        <w:right w:val="none" w:sz="0" w:space="0" w:color="auto"/>
      </w:divBdr>
    </w:div>
    <w:div w:id="1395740779">
      <w:bodyDiv w:val="1"/>
      <w:marLeft w:val="0"/>
      <w:marRight w:val="0"/>
      <w:marTop w:val="0"/>
      <w:marBottom w:val="0"/>
      <w:divBdr>
        <w:top w:val="none" w:sz="0" w:space="0" w:color="auto"/>
        <w:left w:val="none" w:sz="0" w:space="0" w:color="auto"/>
        <w:bottom w:val="none" w:sz="0" w:space="0" w:color="auto"/>
        <w:right w:val="none" w:sz="0" w:space="0" w:color="auto"/>
      </w:divBdr>
    </w:div>
    <w:div w:id="1400244794">
      <w:bodyDiv w:val="1"/>
      <w:marLeft w:val="0"/>
      <w:marRight w:val="0"/>
      <w:marTop w:val="0"/>
      <w:marBottom w:val="0"/>
      <w:divBdr>
        <w:top w:val="none" w:sz="0" w:space="0" w:color="auto"/>
        <w:left w:val="none" w:sz="0" w:space="0" w:color="auto"/>
        <w:bottom w:val="none" w:sz="0" w:space="0" w:color="auto"/>
        <w:right w:val="none" w:sz="0" w:space="0" w:color="auto"/>
      </w:divBdr>
    </w:div>
    <w:div w:id="1400442243">
      <w:bodyDiv w:val="1"/>
      <w:marLeft w:val="0"/>
      <w:marRight w:val="0"/>
      <w:marTop w:val="0"/>
      <w:marBottom w:val="0"/>
      <w:divBdr>
        <w:top w:val="none" w:sz="0" w:space="0" w:color="auto"/>
        <w:left w:val="none" w:sz="0" w:space="0" w:color="auto"/>
        <w:bottom w:val="none" w:sz="0" w:space="0" w:color="auto"/>
        <w:right w:val="none" w:sz="0" w:space="0" w:color="auto"/>
      </w:divBdr>
    </w:div>
    <w:div w:id="1411152307">
      <w:bodyDiv w:val="1"/>
      <w:marLeft w:val="0"/>
      <w:marRight w:val="0"/>
      <w:marTop w:val="0"/>
      <w:marBottom w:val="0"/>
      <w:divBdr>
        <w:top w:val="none" w:sz="0" w:space="0" w:color="auto"/>
        <w:left w:val="none" w:sz="0" w:space="0" w:color="auto"/>
        <w:bottom w:val="none" w:sz="0" w:space="0" w:color="auto"/>
        <w:right w:val="none" w:sz="0" w:space="0" w:color="auto"/>
      </w:divBdr>
    </w:div>
    <w:div w:id="1411777457">
      <w:bodyDiv w:val="1"/>
      <w:marLeft w:val="0"/>
      <w:marRight w:val="0"/>
      <w:marTop w:val="0"/>
      <w:marBottom w:val="0"/>
      <w:divBdr>
        <w:top w:val="none" w:sz="0" w:space="0" w:color="auto"/>
        <w:left w:val="none" w:sz="0" w:space="0" w:color="auto"/>
        <w:bottom w:val="none" w:sz="0" w:space="0" w:color="auto"/>
        <w:right w:val="none" w:sz="0" w:space="0" w:color="auto"/>
      </w:divBdr>
    </w:div>
    <w:div w:id="1420715278">
      <w:bodyDiv w:val="1"/>
      <w:marLeft w:val="0"/>
      <w:marRight w:val="0"/>
      <w:marTop w:val="0"/>
      <w:marBottom w:val="0"/>
      <w:divBdr>
        <w:top w:val="none" w:sz="0" w:space="0" w:color="auto"/>
        <w:left w:val="none" w:sz="0" w:space="0" w:color="auto"/>
        <w:bottom w:val="none" w:sz="0" w:space="0" w:color="auto"/>
        <w:right w:val="none" w:sz="0" w:space="0" w:color="auto"/>
      </w:divBdr>
    </w:div>
    <w:div w:id="1422028038">
      <w:bodyDiv w:val="1"/>
      <w:marLeft w:val="0"/>
      <w:marRight w:val="0"/>
      <w:marTop w:val="0"/>
      <w:marBottom w:val="0"/>
      <w:divBdr>
        <w:top w:val="none" w:sz="0" w:space="0" w:color="auto"/>
        <w:left w:val="none" w:sz="0" w:space="0" w:color="auto"/>
        <w:bottom w:val="none" w:sz="0" w:space="0" w:color="auto"/>
        <w:right w:val="none" w:sz="0" w:space="0" w:color="auto"/>
      </w:divBdr>
    </w:div>
    <w:div w:id="1424256171">
      <w:bodyDiv w:val="1"/>
      <w:marLeft w:val="0"/>
      <w:marRight w:val="0"/>
      <w:marTop w:val="0"/>
      <w:marBottom w:val="0"/>
      <w:divBdr>
        <w:top w:val="none" w:sz="0" w:space="0" w:color="auto"/>
        <w:left w:val="none" w:sz="0" w:space="0" w:color="auto"/>
        <w:bottom w:val="none" w:sz="0" w:space="0" w:color="auto"/>
        <w:right w:val="none" w:sz="0" w:space="0" w:color="auto"/>
      </w:divBdr>
    </w:div>
    <w:div w:id="1431315438">
      <w:bodyDiv w:val="1"/>
      <w:marLeft w:val="0"/>
      <w:marRight w:val="0"/>
      <w:marTop w:val="0"/>
      <w:marBottom w:val="0"/>
      <w:divBdr>
        <w:top w:val="none" w:sz="0" w:space="0" w:color="auto"/>
        <w:left w:val="none" w:sz="0" w:space="0" w:color="auto"/>
        <w:bottom w:val="none" w:sz="0" w:space="0" w:color="auto"/>
        <w:right w:val="none" w:sz="0" w:space="0" w:color="auto"/>
      </w:divBdr>
    </w:div>
    <w:div w:id="1434352760">
      <w:bodyDiv w:val="1"/>
      <w:marLeft w:val="0"/>
      <w:marRight w:val="0"/>
      <w:marTop w:val="0"/>
      <w:marBottom w:val="0"/>
      <w:divBdr>
        <w:top w:val="none" w:sz="0" w:space="0" w:color="auto"/>
        <w:left w:val="none" w:sz="0" w:space="0" w:color="auto"/>
        <w:bottom w:val="none" w:sz="0" w:space="0" w:color="auto"/>
        <w:right w:val="none" w:sz="0" w:space="0" w:color="auto"/>
      </w:divBdr>
    </w:div>
    <w:div w:id="1435058771">
      <w:bodyDiv w:val="1"/>
      <w:marLeft w:val="0"/>
      <w:marRight w:val="0"/>
      <w:marTop w:val="0"/>
      <w:marBottom w:val="0"/>
      <w:divBdr>
        <w:top w:val="none" w:sz="0" w:space="0" w:color="auto"/>
        <w:left w:val="none" w:sz="0" w:space="0" w:color="auto"/>
        <w:bottom w:val="none" w:sz="0" w:space="0" w:color="auto"/>
        <w:right w:val="none" w:sz="0" w:space="0" w:color="auto"/>
      </w:divBdr>
    </w:div>
    <w:div w:id="1439450182">
      <w:bodyDiv w:val="1"/>
      <w:marLeft w:val="0"/>
      <w:marRight w:val="0"/>
      <w:marTop w:val="0"/>
      <w:marBottom w:val="0"/>
      <w:divBdr>
        <w:top w:val="none" w:sz="0" w:space="0" w:color="auto"/>
        <w:left w:val="none" w:sz="0" w:space="0" w:color="auto"/>
        <w:bottom w:val="none" w:sz="0" w:space="0" w:color="auto"/>
        <w:right w:val="none" w:sz="0" w:space="0" w:color="auto"/>
      </w:divBdr>
    </w:div>
    <w:div w:id="1441338519">
      <w:bodyDiv w:val="1"/>
      <w:marLeft w:val="0"/>
      <w:marRight w:val="0"/>
      <w:marTop w:val="0"/>
      <w:marBottom w:val="0"/>
      <w:divBdr>
        <w:top w:val="none" w:sz="0" w:space="0" w:color="auto"/>
        <w:left w:val="none" w:sz="0" w:space="0" w:color="auto"/>
        <w:bottom w:val="none" w:sz="0" w:space="0" w:color="auto"/>
        <w:right w:val="none" w:sz="0" w:space="0" w:color="auto"/>
      </w:divBdr>
    </w:div>
    <w:div w:id="1465198421">
      <w:bodyDiv w:val="1"/>
      <w:marLeft w:val="0"/>
      <w:marRight w:val="0"/>
      <w:marTop w:val="0"/>
      <w:marBottom w:val="0"/>
      <w:divBdr>
        <w:top w:val="none" w:sz="0" w:space="0" w:color="auto"/>
        <w:left w:val="none" w:sz="0" w:space="0" w:color="auto"/>
        <w:bottom w:val="none" w:sz="0" w:space="0" w:color="auto"/>
        <w:right w:val="none" w:sz="0" w:space="0" w:color="auto"/>
      </w:divBdr>
    </w:div>
    <w:div w:id="1482191687">
      <w:bodyDiv w:val="1"/>
      <w:marLeft w:val="0"/>
      <w:marRight w:val="0"/>
      <w:marTop w:val="0"/>
      <w:marBottom w:val="0"/>
      <w:divBdr>
        <w:top w:val="none" w:sz="0" w:space="0" w:color="auto"/>
        <w:left w:val="none" w:sz="0" w:space="0" w:color="auto"/>
        <w:bottom w:val="none" w:sz="0" w:space="0" w:color="auto"/>
        <w:right w:val="none" w:sz="0" w:space="0" w:color="auto"/>
      </w:divBdr>
    </w:div>
    <w:div w:id="1488594765">
      <w:bodyDiv w:val="1"/>
      <w:marLeft w:val="0"/>
      <w:marRight w:val="0"/>
      <w:marTop w:val="0"/>
      <w:marBottom w:val="0"/>
      <w:divBdr>
        <w:top w:val="none" w:sz="0" w:space="0" w:color="auto"/>
        <w:left w:val="none" w:sz="0" w:space="0" w:color="auto"/>
        <w:bottom w:val="none" w:sz="0" w:space="0" w:color="auto"/>
        <w:right w:val="none" w:sz="0" w:space="0" w:color="auto"/>
      </w:divBdr>
    </w:div>
    <w:div w:id="1488788579">
      <w:bodyDiv w:val="1"/>
      <w:marLeft w:val="0"/>
      <w:marRight w:val="0"/>
      <w:marTop w:val="0"/>
      <w:marBottom w:val="0"/>
      <w:divBdr>
        <w:top w:val="none" w:sz="0" w:space="0" w:color="auto"/>
        <w:left w:val="none" w:sz="0" w:space="0" w:color="auto"/>
        <w:bottom w:val="none" w:sz="0" w:space="0" w:color="auto"/>
        <w:right w:val="none" w:sz="0" w:space="0" w:color="auto"/>
      </w:divBdr>
    </w:div>
    <w:div w:id="1492482031">
      <w:bodyDiv w:val="1"/>
      <w:marLeft w:val="0"/>
      <w:marRight w:val="0"/>
      <w:marTop w:val="0"/>
      <w:marBottom w:val="0"/>
      <w:divBdr>
        <w:top w:val="none" w:sz="0" w:space="0" w:color="auto"/>
        <w:left w:val="none" w:sz="0" w:space="0" w:color="auto"/>
        <w:bottom w:val="none" w:sz="0" w:space="0" w:color="auto"/>
        <w:right w:val="none" w:sz="0" w:space="0" w:color="auto"/>
      </w:divBdr>
    </w:div>
    <w:div w:id="1520580189">
      <w:bodyDiv w:val="1"/>
      <w:marLeft w:val="0"/>
      <w:marRight w:val="0"/>
      <w:marTop w:val="0"/>
      <w:marBottom w:val="0"/>
      <w:divBdr>
        <w:top w:val="none" w:sz="0" w:space="0" w:color="auto"/>
        <w:left w:val="none" w:sz="0" w:space="0" w:color="auto"/>
        <w:bottom w:val="none" w:sz="0" w:space="0" w:color="auto"/>
        <w:right w:val="none" w:sz="0" w:space="0" w:color="auto"/>
      </w:divBdr>
    </w:div>
    <w:div w:id="1524441173">
      <w:bodyDiv w:val="1"/>
      <w:marLeft w:val="0"/>
      <w:marRight w:val="0"/>
      <w:marTop w:val="0"/>
      <w:marBottom w:val="0"/>
      <w:divBdr>
        <w:top w:val="none" w:sz="0" w:space="0" w:color="auto"/>
        <w:left w:val="none" w:sz="0" w:space="0" w:color="auto"/>
        <w:bottom w:val="none" w:sz="0" w:space="0" w:color="auto"/>
        <w:right w:val="none" w:sz="0" w:space="0" w:color="auto"/>
      </w:divBdr>
    </w:div>
    <w:div w:id="1531841407">
      <w:bodyDiv w:val="1"/>
      <w:marLeft w:val="0"/>
      <w:marRight w:val="0"/>
      <w:marTop w:val="0"/>
      <w:marBottom w:val="0"/>
      <w:divBdr>
        <w:top w:val="none" w:sz="0" w:space="0" w:color="auto"/>
        <w:left w:val="none" w:sz="0" w:space="0" w:color="auto"/>
        <w:bottom w:val="none" w:sz="0" w:space="0" w:color="auto"/>
        <w:right w:val="none" w:sz="0" w:space="0" w:color="auto"/>
      </w:divBdr>
    </w:div>
    <w:div w:id="1535386939">
      <w:bodyDiv w:val="1"/>
      <w:marLeft w:val="0"/>
      <w:marRight w:val="0"/>
      <w:marTop w:val="0"/>
      <w:marBottom w:val="0"/>
      <w:divBdr>
        <w:top w:val="none" w:sz="0" w:space="0" w:color="auto"/>
        <w:left w:val="none" w:sz="0" w:space="0" w:color="auto"/>
        <w:bottom w:val="none" w:sz="0" w:space="0" w:color="auto"/>
        <w:right w:val="none" w:sz="0" w:space="0" w:color="auto"/>
      </w:divBdr>
    </w:div>
    <w:div w:id="1545486061">
      <w:bodyDiv w:val="1"/>
      <w:marLeft w:val="0"/>
      <w:marRight w:val="0"/>
      <w:marTop w:val="0"/>
      <w:marBottom w:val="0"/>
      <w:divBdr>
        <w:top w:val="none" w:sz="0" w:space="0" w:color="auto"/>
        <w:left w:val="none" w:sz="0" w:space="0" w:color="auto"/>
        <w:bottom w:val="none" w:sz="0" w:space="0" w:color="auto"/>
        <w:right w:val="none" w:sz="0" w:space="0" w:color="auto"/>
      </w:divBdr>
    </w:div>
    <w:div w:id="1556309856">
      <w:bodyDiv w:val="1"/>
      <w:marLeft w:val="0"/>
      <w:marRight w:val="0"/>
      <w:marTop w:val="0"/>
      <w:marBottom w:val="0"/>
      <w:divBdr>
        <w:top w:val="none" w:sz="0" w:space="0" w:color="auto"/>
        <w:left w:val="none" w:sz="0" w:space="0" w:color="auto"/>
        <w:bottom w:val="none" w:sz="0" w:space="0" w:color="auto"/>
        <w:right w:val="none" w:sz="0" w:space="0" w:color="auto"/>
      </w:divBdr>
    </w:div>
    <w:div w:id="1561863938">
      <w:bodyDiv w:val="1"/>
      <w:marLeft w:val="0"/>
      <w:marRight w:val="0"/>
      <w:marTop w:val="0"/>
      <w:marBottom w:val="0"/>
      <w:divBdr>
        <w:top w:val="none" w:sz="0" w:space="0" w:color="auto"/>
        <w:left w:val="none" w:sz="0" w:space="0" w:color="auto"/>
        <w:bottom w:val="none" w:sz="0" w:space="0" w:color="auto"/>
        <w:right w:val="none" w:sz="0" w:space="0" w:color="auto"/>
      </w:divBdr>
    </w:div>
    <w:div w:id="1564363500">
      <w:bodyDiv w:val="1"/>
      <w:marLeft w:val="0"/>
      <w:marRight w:val="0"/>
      <w:marTop w:val="0"/>
      <w:marBottom w:val="0"/>
      <w:divBdr>
        <w:top w:val="none" w:sz="0" w:space="0" w:color="auto"/>
        <w:left w:val="none" w:sz="0" w:space="0" w:color="auto"/>
        <w:bottom w:val="none" w:sz="0" w:space="0" w:color="auto"/>
        <w:right w:val="none" w:sz="0" w:space="0" w:color="auto"/>
      </w:divBdr>
    </w:div>
    <w:div w:id="1564563461">
      <w:bodyDiv w:val="1"/>
      <w:marLeft w:val="0"/>
      <w:marRight w:val="0"/>
      <w:marTop w:val="0"/>
      <w:marBottom w:val="0"/>
      <w:divBdr>
        <w:top w:val="none" w:sz="0" w:space="0" w:color="auto"/>
        <w:left w:val="none" w:sz="0" w:space="0" w:color="auto"/>
        <w:bottom w:val="none" w:sz="0" w:space="0" w:color="auto"/>
        <w:right w:val="none" w:sz="0" w:space="0" w:color="auto"/>
      </w:divBdr>
    </w:div>
    <w:div w:id="1633750607">
      <w:bodyDiv w:val="1"/>
      <w:marLeft w:val="0"/>
      <w:marRight w:val="0"/>
      <w:marTop w:val="0"/>
      <w:marBottom w:val="0"/>
      <w:divBdr>
        <w:top w:val="none" w:sz="0" w:space="0" w:color="auto"/>
        <w:left w:val="none" w:sz="0" w:space="0" w:color="auto"/>
        <w:bottom w:val="none" w:sz="0" w:space="0" w:color="auto"/>
        <w:right w:val="none" w:sz="0" w:space="0" w:color="auto"/>
      </w:divBdr>
    </w:div>
    <w:div w:id="1657105847">
      <w:bodyDiv w:val="1"/>
      <w:marLeft w:val="0"/>
      <w:marRight w:val="0"/>
      <w:marTop w:val="0"/>
      <w:marBottom w:val="0"/>
      <w:divBdr>
        <w:top w:val="none" w:sz="0" w:space="0" w:color="auto"/>
        <w:left w:val="none" w:sz="0" w:space="0" w:color="auto"/>
        <w:bottom w:val="none" w:sz="0" w:space="0" w:color="auto"/>
        <w:right w:val="none" w:sz="0" w:space="0" w:color="auto"/>
      </w:divBdr>
    </w:div>
    <w:div w:id="1677264235">
      <w:bodyDiv w:val="1"/>
      <w:marLeft w:val="0"/>
      <w:marRight w:val="0"/>
      <w:marTop w:val="0"/>
      <w:marBottom w:val="0"/>
      <w:divBdr>
        <w:top w:val="none" w:sz="0" w:space="0" w:color="auto"/>
        <w:left w:val="none" w:sz="0" w:space="0" w:color="auto"/>
        <w:bottom w:val="none" w:sz="0" w:space="0" w:color="auto"/>
        <w:right w:val="none" w:sz="0" w:space="0" w:color="auto"/>
      </w:divBdr>
    </w:div>
    <w:div w:id="1684237931">
      <w:bodyDiv w:val="1"/>
      <w:marLeft w:val="0"/>
      <w:marRight w:val="0"/>
      <w:marTop w:val="0"/>
      <w:marBottom w:val="0"/>
      <w:divBdr>
        <w:top w:val="none" w:sz="0" w:space="0" w:color="auto"/>
        <w:left w:val="none" w:sz="0" w:space="0" w:color="auto"/>
        <w:bottom w:val="none" w:sz="0" w:space="0" w:color="auto"/>
        <w:right w:val="none" w:sz="0" w:space="0" w:color="auto"/>
      </w:divBdr>
    </w:div>
    <w:div w:id="1705714585">
      <w:bodyDiv w:val="1"/>
      <w:marLeft w:val="0"/>
      <w:marRight w:val="0"/>
      <w:marTop w:val="0"/>
      <w:marBottom w:val="0"/>
      <w:divBdr>
        <w:top w:val="none" w:sz="0" w:space="0" w:color="auto"/>
        <w:left w:val="none" w:sz="0" w:space="0" w:color="auto"/>
        <w:bottom w:val="none" w:sz="0" w:space="0" w:color="auto"/>
        <w:right w:val="none" w:sz="0" w:space="0" w:color="auto"/>
      </w:divBdr>
    </w:div>
    <w:div w:id="1715537789">
      <w:bodyDiv w:val="1"/>
      <w:marLeft w:val="0"/>
      <w:marRight w:val="0"/>
      <w:marTop w:val="0"/>
      <w:marBottom w:val="0"/>
      <w:divBdr>
        <w:top w:val="none" w:sz="0" w:space="0" w:color="auto"/>
        <w:left w:val="none" w:sz="0" w:space="0" w:color="auto"/>
        <w:bottom w:val="none" w:sz="0" w:space="0" w:color="auto"/>
        <w:right w:val="none" w:sz="0" w:space="0" w:color="auto"/>
      </w:divBdr>
    </w:div>
    <w:div w:id="1720547691">
      <w:bodyDiv w:val="1"/>
      <w:marLeft w:val="0"/>
      <w:marRight w:val="0"/>
      <w:marTop w:val="0"/>
      <w:marBottom w:val="0"/>
      <w:divBdr>
        <w:top w:val="none" w:sz="0" w:space="0" w:color="auto"/>
        <w:left w:val="none" w:sz="0" w:space="0" w:color="auto"/>
        <w:bottom w:val="none" w:sz="0" w:space="0" w:color="auto"/>
        <w:right w:val="none" w:sz="0" w:space="0" w:color="auto"/>
      </w:divBdr>
    </w:div>
    <w:div w:id="1736119361">
      <w:bodyDiv w:val="1"/>
      <w:marLeft w:val="0"/>
      <w:marRight w:val="0"/>
      <w:marTop w:val="0"/>
      <w:marBottom w:val="0"/>
      <w:divBdr>
        <w:top w:val="none" w:sz="0" w:space="0" w:color="auto"/>
        <w:left w:val="none" w:sz="0" w:space="0" w:color="auto"/>
        <w:bottom w:val="none" w:sz="0" w:space="0" w:color="auto"/>
        <w:right w:val="none" w:sz="0" w:space="0" w:color="auto"/>
      </w:divBdr>
    </w:div>
    <w:div w:id="1757825176">
      <w:bodyDiv w:val="1"/>
      <w:marLeft w:val="0"/>
      <w:marRight w:val="0"/>
      <w:marTop w:val="0"/>
      <w:marBottom w:val="0"/>
      <w:divBdr>
        <w:top w:val="none" w:sz="0" w:space="0" w:color="auto"/>
        <w:left w:val="none" w:sz="0" w:space="0" w:color="auto"/>
        <w:bottom w:val="none" w:sz="0" w:space="0" w:color="auto"/>
        <w:right w:val="none" w:sz="0" w:space="0" w:color="auto"/>
      </w:divBdr>
    </w:div>
    <w:div w:id="1760906739">
      <w:bodyDiv w:val="1"/>
      <w:marLeft w:val="0"/>
      <w:marRight w:val="0"/>
      <w:marTop w:val="0"/>
      <w:marBottom w:val="0"/>
      <w:divBdr>
        <w:top w:val="none" w:sz="0" w:space="0" w:color="auto"/>
        <w:left w:val="none" w:sz="0" w:space="0" w:color="auto"/>
        <w:bottom w:val="none" w:sz="0" w:space="0" w:color="auto"/>
        <w:right w:val="none" w:sz="0" w:space="0" w:color="auto"/>
      </w:divBdr>
    </w:div>
    <w:div w:id="1770194681">
      <w:bodyDiv w:val="1"/>
      <w:marLeft w:val="0"/>
      <w:marRight w:val="0"/>
      <w:marTop w:val="0"/>
      <w:marBottom w:val="0"/>
      <w:divBdr>
        <w:top w:val="none" w:sz="0" w:space="0" w:color="auto"/>
        <w:left w:val="none" w:sz="0" w:space="0" w:color="auto"/>
        <w:bottom w:val="none" w:sz="0" w:space="0" w:color="auto"/>
        <w:right w:val="none" w:sz="0" w:space="0" w:color="auto"/>
      </w:divBdr>
    </w:div>
    <w:div w:id="1774206806">
      <w:bodyDiv w:val="1"/>
      <w:marLeft w:val="0"/>
      <w:marRight w:val="0"/>
      <w:marTop w:val="0"/>
      <w:marBottom w:val="0"/>
      <w:divBdr>
        <w:top w:val="none" w:sz="0" w:space="0" w:color="auto"/>
        <w:left w:val="none" w:sz="0" w:space="0" w:color="auto"/>
        <w:bottom w:val="none" w:sz="0" w:space="0" w:color="auto"/>
        <w:right w:val="none" w:sz="0" w:space="0" w:color="auto"/>
      </w:divBdr>
    </w:div>
    <w:div w:id="1819570646">
      <w:bodyDiv w:val="1"/>
      <w:marLeft w:val="0"/>
      <w:marRight w:val="0"/>
      <w:marTop w:val="0"/>
      <w:marBottom w:val="0"/>
      <w:divBdr>
        <w:top w:val="none" w:sz="0" w:space="0" w:color="auto"/>
        <w:left w:val="none" w:sz="0" w:space="0" w:color="auto"/>
        <w:bottom w:val="none" w:sz="0" w:space="0" w:color="auto"/>
        <w:right w:val="none" w:sz="0" w:space="0" w:color="auto"/>
      </w:divBdr>
    </w:div>
    <w:div w:id="1821994970">
      <w:bodyDiv w:val="1"/>
      <w:marLeft w:val="0"/>
      <w:marRight w:val="0"/>
      <w:marTop w:val="0"/>
      <w:marBottom w:val="0"/>
      <w:divBdr>
        <w:top w:val="none" w:sz="0" w:space="0" w:color="auto"/>
        <w:left w:val="none" w:sz="0" w:space="0" w:color="auto"/>
        <w:bottom w:val="none" w:sz="0" w:space="0" w:color="auto"/>
        <w:right w:val="none" w:sz="0" w:space="0" w:color="auto"/>
      </w:divBdr>
    </w:div>
    <w:div w:id="1832288141">
      <w:bodyDiv w:val="1"/>
      <w:marLeft w:val="0"/>
      <w:marRight w:val="0"/>
      <w:marTop w:val="0"/>
      <w:marBottom w:val="0"/>
      <w:divBdr>
        <w:top w:val="none" w:sz="0" w:space="0" w:color="auto"/>
        <w:left w:val="none" w:sz="0" w:space="0" w:color="auto"/>
        <w:bottom w:val="none" w:sz="0" w:space="0" w:color="auto"/>
        <w:right w:val="none" w:sz="0" w:space="0" w:color="auto"/>
      </w:divBdr>
    </w:div>
    <w:div w:id="1832791847">
      <w:bodyDiv w:val="1"/>
      <w:marLeft w:val="0"/>
      <w:marRight w:val="0"/>
      <w:marTop w:val="0"/>
      <w:marBottom w:val="0"/>
      <w:divBdr>
        <w:top w:val="none" w:sz="0" w:space="0" w:color="auto"/>
        <w:left w:val="none" w:sz="0" w:space="0" w:color="auto"/>
        <w:bottom w:val="none" w:sz="0" w:space="0" w:color="auto"/>
        <w:right w:val="none" w:sz="0" w:space="0" w:color="auto"/>
      </w:divBdr>
    </w:div>
    <w:div w:id="1842769790">
      <w:bodyDiv w:val="1"/>
      <w:marLeft w:val="0"/>
      <w:marRight w:val="0"/>
      <w:marTop w:val="0"/>
      <w:marBottom w:val="0"/>
      <w:divBdr>
        <w:top w:val="none" w:sz="0" w:space="0" w:color="auto"/>
        <w:left w:val="none" w:sz="0" w:space="0" w:color="auto"/>
        <w:bottom w:val="none" w:sz="0" w:space="0" w:color="auto"/>
        <w:right w:val="none" w:sz="0" w:space="0" w:color="auto"/>
      </w:divBdr>
    </w:div>
    <w:div w:id="1844199764">
      <w:bodyDiv w:val="1"/>
      <w:marLeft w:val="0"/>
      <w:marRight w:val="0"/>
      <w:marTop w:val="0"/>
      <w:marBottom w:val="0"/>
      <w:divBdr>
        <w:top w:val="none" w:sz="0" w:space="0" w:color="auto"/>
        <w:left w:val="none" w:sz="0" w:space="0" w:color="auto"/>
        <w:bottom w:val="none" w:sz="0" w:space="0" w:color="auto"/>
        <w:right w:val="none" w:sz="0" w:space="0" w:color="auto"/>
      </w:divBdr>
    </w:div>
    <w:div w:id="1854563022">
      <w:bodyDiv w:val="1"/>
      <w:marLeft w:val="0"/>
      <w:marRight w:val="0"/>
      <w:marTop w:val="0"/>
      <w:marBottom w:val="0"/>
      <w:divBdr>
        <w:top w:val="none" w:sz="0" w:space="0" w:color="auto"/>
        <w:left w:val="none" w:sz="0" w:space="0" w:color="auto"/>
        <w:bottom w:val="none" w:sz="0" w:space="0" w:color="auto"/>
        <w:right w:val="none" w:sz="0" w:space="0" w:color="auto"/>
      </w:divBdr>
    </w:div>
    <w:div w:id="1868985734">
      <w:bodyDiv w:val="1"/>
      <w:marLeft w:val="0"/>
      <w:marRight w:val="0"/>
      <w:marTop w:val="0"/>
      <w:marBottom w:val="0"/>
      <w:divBdr>
        <w:top w:val="none" w:sz="0" w:space="0" w:color="auto"/>
        <w:left w:val="none" w:sz="0" w:space="0" w:color="auto"/>
        <w:bottom w:val="none" w:sz="0" w:space="0" w:color="auto"/>
        <w:right w:val="none" w:sz="0" w:space="0" w:color="auto"/>
      </w:divBdr>
    </w:div>
    <w:div w:id="1887452023">
      <w:bodyDiv w:val="1"/>
      <w:marLeft w:val="0"/>
      <w:marRight w:val="0"/>
      <w:marTop w:val="0"/>
      <w:marBottom w:val="0"/>
      <w:divBdr>
        <w:top w:val="none" w:sz="0" w:space="0" w:color="auto"/>
        <w:left w:val="none" w:sz="0" w:space="0" w:color="auto"/>
        <w:bottom w:val="none" w:sz="0" w:space="0" w:color="auto"/>
        <w:right w:val="none" w:sz="0" w:space="0" w:color="auto"/>
      </w:divBdr>
    </w:div>
    <w:div w:id="1892812771">
      <w:bodyDiv w:val="1"/>
      <w:marLeft w:val="0"/>
      <w:marRight w:val="0"/>
      <w:marTop w:val="0"/>
      <w:marBottom w:val="0"/>
      <w:divBdr>
        <w:top w:val="none" w:sz="0" w:space="0" w:color="auto"/>
        <w:left w:val="none" w:sz="0" w:space="0" w:color="auto"/>
        <w:bottom w:val="none" w:sz="0" w:space="0" w:color="auto"/>
        <w:right w:val="none" w:sz="0" w:space="0" w:color="auto"/>
      </w:divBdr>
    </w:div>
    <w:div w:id="1899049806">
      <w:bodyDiv w:val="1"/>
      <w:marLeft w:val="0"/>
      <w:marRight w:val="0"/>
      <w:marTop w:val="0"/>
      <w:marBottom w:val="0"/>
      <w:divBdr>
        <w:top w:val="none" w:sz="0" w:space="0" w:color="auto"/>
        <w:left w:val="none" w:sz="0" w:space="0" w:color="auto"/>
        <w:bottom w:val="none" w:sz="0" w:space="0" w:color="auto"/>
        <w:right w:val="none" w:sz="0" w:space="0" w:color="auto"/>
      </w:divBdr>
    </w:div>
    <w:div w:id="1909924741">
      <w:bodyDiv w:val="1"/>
      <w:marLeft w:val="0"/>
      <w:marRight w:val="0"/>
      <w:marTop w:val="0"/>
      <w:marBottom w:val="0"/>
      <w:divBdr>
        <w:top w:val="none" w:sz="0" w:space="0" w:color="auto"/>
        <w:left w:val="none" w:sz="0" w:space="0" w:color="auto"/>
        <w:bottom w:val="none" w:sz="0" w:space="0" w:color="auto"/>
        <w:right w:val="none" w:sz="0" w:space="0" w:color="auto"/>
      </w:divBdr>
    </w:div>
    <w:div w:id="1946955742">
      <w:bodyDiv w:val="1"/>
      <w:marLeft w:val="0"/>
      <w:marRight w:val="0"/>
      <w:marTop w:val="0"/>
      <w:marBottom w:val="0"/>
      <w:divBdr>
        <w:top w:val="none" w:sz="0" w:space="0" w:color="auto"/>
        <w:left w:val="none" w:sz="0" w:space="0" w:color="auto"/>
        <w:bottom w:val="none" w:sz="0" w:space="0" w:color="auto"/>
        <w:right w:val="none" w:sz="0" w:space="0" w:color="auto"/>
      </w:divBdr>
    </w:div>
    <w:div w:id="1977954154">
      <w:bodyDiv w:val="1"/>
      <w:marLeft w:val="0"/>
      <w:marRight w:val="0"/>
      <w:marTop w:val="0"/>
      <w:marBottom w:val="0"/>
      <w:divBdr>
        <w:top w:val="none" w:sz="0" w:space="0" w:color="auto"/>
        <w:left w:val="none" w:sz="0" w:space="0" w:color="auto"/>
        <w:bottom w:val="none" w:sz="0" w:space="0" w:color="auto"/>
        <w:right w:val="none" w:sz="0" w:space="0" w:color="auto"/>
      </w:divBdr>
      <w:divsChild>
        <w:div w:id="1562401638">
          <w:marLeft w:val="0"/>
          <w:marRight w:val="0"/>
          <w:marTop w:val="0"/>
          <w:marBottom w:val="0"/>
          <w:divBdr>
            <w:top w:val="none" w:sz="0" w:space="0" w:color="auto"/>
            <w:left w:val="none" w:sz="0" w:space="0" w:color="auto"/>
            <w:bottom w:val="none" w:sz="0" w:space="0" w:color="auto"/>
            <w:right w:val="none" w:sz="0" w:space="0" w:color="auto"/>
          </w:divBdr>
          <w:divsChild>
            <w:div w:id="1701052438">
              <w:marLeft w:val="0"/>
              <w:marRight w:val="0"/>
              <w:marTop w:val="0"/>
              <w:marBottom w:val="0"/>
              <w:divBdr>
                <w:top w:val="none" w:sz="0" w:space="0" w:color="auto"/>
                <w:left w:val="none" w:sz="0" w:space="0" w:color="auto"/>
                <w:bottom w:val="none" w:sz="0" w:space="0" w:color="auto"/>
                <w:right w:val="none" w:sz="0" w:space="0" w:color="auto"/>
              </w:divBdr>
              <w:divsChild>
                <w:div w:id="590771504">
                  <w:marLeft w:val="0"/>
                  <w:marRight w:val="0"/>
                  <w:marTop w:val="0"/>
                  <w:marBottom w:val="0"/>
                  <w:divBdr>
                    <w:top w:val="none" w:sz="0" w:space="0" w:color="auto"/>
                    <w:left w:val="none" w:sz="0" w:space="0" w:color="auto"/>
                    <w:bottom w:val="none" w:sz="0" w:space="0" w:color="auto"/>
                    <w:right w:val="none" w:sz="0" w:space="0" w:color="auto"/>
                  </w:divBdr>
                  <w:divsChild>
                    <w:div w:id="2145736401">
                      <w:marLeft w:val="0"/>
                      <w:marRight w:val="0"/>
                      <w:marTop w:val="0"/>
                      <w:marBottom w:val="0"/>
                      <w:divBdr>
                        <w:top w:val="none" w:sz="0" w:space="0" w:color="auto"/>
                        <w:left w:val="none" w:sz="0" w:space="0" w:color="auto"/>
                        <w:bottom w:val="none" w:sz="0" w:space="0" w:color="auto"/>
                        <w:right w:val="none" w:sz="0" w:space="0" w:color="auto"/>
                      </w:divBdr>
                      <w:divsChild>
                        <w:div w:id="826702760">
                          <w:marLeft w:val="0"/>
                          <w:marRight w:val="0"/>
                          <w:marTop w:val="0"/>
                          <w:marBottom w:val="0"/>
                          <w:divBdr>
                            <w:top w:val="none" w:sz="0" w:space="0" w:color="auto"/>
                            <w:left w:val="none" w:sz="0" w:space="0" w:color="auto"/>
                            <w:bottom w:val="none" w:sz="0" w:space="0" w:color="auto"/>
                            <w:right w:val="none" w:sz="0" w:space="0" w:color="auto"/>
                          </w:divBdr>
                          <w:divsChild>
                            <w:div w:id="339744286">
                              <w:marLeft w:val="0"/>
                              <w:marRight w:val="0"/>
                              <w:marTop w:val="0"/>
                              <w:marBottom w:val="0"/>
                              <w:divBdr>
                                <w:top w:val="none" w:sz="0" w:space="0" w:color="auto"/>
                                <w:left w:val="none" w:sz="0" w:space="0" w:color="auto"/>
                                <w:bottom w:val="none" w:sz="0" w:space="0" w:color="auto"/>
                                <w:right w:val="none" w:sz="0" w:space="0" w:color="auto"/>
                              </w:divBdr>
                              <w:divsChild>
                                <w:div w:id="2130932668">
                                  <w:marLeft w:val="0"/>
                                  <w:marRight w:val="0"/>
                                  <w:marTop w:val="0"/>
                                  <w:marBottom w:val="0"/>
                                  <w:divBdr>
                                    <w:top w:val="none" w:sz="0" w:space="0" w:color="auto"/>
                                    <w:left w:val="none" w:sz="0" w:space="0" w:color="auto"/>
                                    <w:bottom w:val="none" w:sz="0" w:space="0" w:color="auto"/>
                                    <w:right w:val="none" w:sz="0" w:space="0" w:color="auto"/>
                                  </w:divBdr>
                                  <w:divsChild>
                                    <w:div w:id="706179814">
                                      <w:marLeft w:val="0"/>
                                      <w:marRight w:val="0"/>
                                      <w:marTop w:val="0"/>
                                      <w:marBottom w:val="0"/>
                                      <w:divBdr>
                                        <w:top w:val="none" w:sz="0" w:space="0" w:color="auto"/>
                                        <w:left w:val="none" w:sz="0" w:space="0" w:color="auto"/>
                                        <w:bottom w:val="none" w:sz="0" w:space="0" w:color="auto"/>
                                        <w:right w:val="none" w:sz="0" w:space="0" w:color="auto"/>
                                      </w:divBdr>
                                      <w:divsChild>
                                        <w:div w:id="9332341">
                                          <w:marLeft w:val="0"/>
                                          <w:marRight w:val="0"/>
                                          <w:marTop w:val="0"/>
                                          <w:marBottom w:val="0"/>
                                          <w:divBdr>
                                            <w:top w:val="none" w:sz="0" w:space="0" w:color="auto"/>
                                            <w:left w:val="none" w:sz="0" w:space="0" w:color="auto"/>
                                            <w:bottom w:val="none" w:sz="0" w:space="0" w:color="auto"/>
                                            <w:right w:val="none" w:sz="0" w:space="0" w:color="auto"/>
                                          </w:divBdr>
                                          <w:divsChild>
                                            <w:div w:id="76748857">
                                              <w:marLeft w:val="0"/>
                                              <w:marRight w:val="0"/>
                                              <w:marTop w:val="0"/>
                                              <w:marBottom w:val="0"/>
                                              <w:divBdr>
                                                <w:top w:val="none" w:sz="0" w:space="0" w:color="auto"/>
                                                <w:left w:val="none" w:sz="0" w:space="0" w:color="auto"/>
                                                <w:bottom w:val="none" w:sz="0" w:space="0" w:color="auto"/>
                                                <w:right w:val="none" w:sz="0" w:space="0" w:color="auto"/>
                                              </w:divBdr>
                                              <w:divsChild>
                                                <w:div w:id="1335840343">
                                                  <w:marLeft w:val="0"/>
                                                  <w:marRight w:val="0"/>
                                                  <w:marTop w:val="0"/>
                                                  <w:marBottom w:val="0"/>
                                                  <w:divBdr>
                                                    <w:top w:val="none" w:sz="0" w:space="0" w:color="auto"/>
                                                    <w:left w:val="none" w:sz="0" w:space="0" w:color="auto"/>
                                                    <w:bottom w:val="none" w:sz="0" w:space="0" w:color="auto"/>
                                                    <w:right w:val="none" w:sz="0" w:space="0" w:color="auto"/>
                                                  </w:divBdr>
                                                  <w:divsChild>
                                                    <w:div w:id="36860381">
                                                      <w:marLeft w:val="0"/>
                                                      <w:marRight w:val="0"/>
                                                      <w:marTop w:val="0"/>
                                                      <w:marBottom w:val="0"/>
                                                      <w:divBdr>
                                                        <w:top w:val="none" w:sz="0" w:space="0" w:color="auto"/>
                                                        <w:left w:val="none" w:sz="0" w:space="0" w:color="auto"/>
                                                        <w:bottom w:val="none" w:sz="0" w:space="0" w:color="auto"/>
                                                        <w:right w:val="none" w:sz="0" w:space="0" w:color="auto"/>
                                                      </w:divBdr>
                                                      <w:divsChild>
                                                        <w:div w:id="327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11433">
                                              <w:marLeft w:val="0"/>
                                              <w:marRight w:val="0"/>
                                              <w:marTop w:val="0"/>
                                              <w:marBottom w:val="0"/>
                                              <w:divBdr>
                                                <w:top w:val="none" w:sz="0" w:space="0" w:color="auto"/>
                                                <w:left w:val="none" w:sz="0" w:space="0" w:color="auto"/>
                                                <w:bottom w:val="none" w:sz="0" w:space="0" w:color="auto"/>
                                                <w:right w:val="none" w:sz="0" w:space="0" w:color="auto"/>
                                              </w:divBdr>
                                              <w:divsChild>
                                                <w:div w:id="946347381">
                                                  <w:marLeft w:val="0"/>
                                                  <w:marRight w:val="0"/>
                                                  <w:marTop w:val="0"/>
                                                  <w:marBottom w:val="0"/>
                                                  <w:divBdr>
                                                    <w:top w:val="none" w:sz="0" w:space="0" w:color="auto"/>
                                                    <w:left w:val="none" w:sz="0" w:space="0" w:color="auto"/>
                                                    <w:bottom w:val="none" w:sz="0" w:space="0" w:color="auto"/>
                                                    <w:right w:val="none" w:sz="0" w:space="0" w:color="auto"/>
                                                  </w:divBdr>
                                                  <w:divsChild>
                                                    <w:div w:id="948128091">
                                                      <w:marLeft w:val="0"/>
                                                      <w:marRight w:val="0"/>
                                                      <w:marTop w:val="0"/>
                                                      <w:marBottom w:val="0"/>
                                                      <w:divBdr>
                                                        <w:top w:val="none" w:sz="0" w:space="0" w:color="auto"/>
                                                        <w:left w:val="none" w:sz="0" w:space="0" w:color="auto"/>
                                                        <w:bottom w:val="none" w:sz="0" w:space="0" w:color="auto"/>
                                                        <w:right w:val="none" w:sz="0" w:space="0" w:color="auto"/>
                                                      </w:divBdr>
                                                      <w:divsChild>
                                                        <w:div w:id="115861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134409">
                                      <w:marLeft w:val="0"/>
                                      <w:marRight w:val="0"/>
                                      <w:marTop w:val="0"/>
                                      <w:marBottom w:val="0"/>
                                      <w:divBdr>
                                        <w:top w:val="none" w:sz="0" w:space="0" w:color="auto"/>
                                        <w:left w:val="none" w:sz="0" w:space="0" w:color="auto"/>
                                        <w:bottom w:val="none" w:sz="0" w:space="0" w:color="auto"/>
                                        <w:right w:val="none" w:sz="0" w:space="0" w:color="auto"/>
                                      </w:divBdr>
                                      <w:divsChild>
                                        <w:div w:id="980960390">
                                          <w:marLeft w:val="0"/>
                                          <w:marRight w:val="0"/>
                                          <w:marTop w:val="0"/>
                                          <w:marBottom w:val="0"/>
                                          <w:divBdr>
                                            <w:top w:val="none" w:sz="0" w:space="0" w:color="auto"/>
                                            <w:left w:val="none" w:sz="0" w:space="0" w:color="auto"/>
                                            <w:bottom w:val="none" w:sz="0" w:space="0" w:color="auto"/>
                                            <w:right w:val="none" w:sz="0" w:space="0" w:color="auto"/>
                                          </w:divBdr>
                                          <w:divsChild>
                                            <w:div w:id="1980113013">
                                              <w:marLeft w:val="0"/>
                                              <w:marRight w:val="0"/>
                                              <w:marTop w:val="0"/>
                                              <w:marBottom w:val="0"/>
                                              <w:divBdr>
                                                <w:top w:val="none" w:sz="0" w:space="0" w:color="auto"/>
                                                <w:left w:val="none" w:sz="0" w:space="0" w:color="auto"/>
                                                <w:bottom w:val="none" w:sz="0" w:space="0" w:color="auto"/>
                                                <w:right w:val="none" w:sz="0" w:space="0" w:color="auto"/>
                                              </w:divBdr>
                                              <w:divsChild>
                                                <w:div w:id="1751467149">
                                                  <w:marLeft w:val="0"/>
                                                  <w:marRight w:val="0"/>
                                                  <w:marTop w:val="0"/>
                                                  <w:marBottom w:val="0"/>
                                                  <w:divBdr>
                                                    <w:top w:val="none" w:sz="0" w:space="0" w:color="auto"/>
                                                    <w:left w:val="none" w:sz="0" w:space="0" w:color="auto"/>
                                                    <w:bottom w:val="none" w:sz="0" w:space="0" w:color="auto"/>
                                                    <w:right w:val="none" w:sz="0" w:space="0" w:color="auto"/>
                                                  </w:divBdr>
                                                  <w:divsChild>
                                                    <w:div w:id="207743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65713">
                              <w:marLeft w:val="0"/>
                              <w:marRight w:val="0"/>
                              <w:marTop w:val="0"/>
                              <w:marBottom w:val="0"/>
                              <w:divBdr>
                                <w:top w:val="none" w:sz="0" w:space="0" w:color="auto"/>
                                <w:left w:val="none" w:sz="0" w:space="0" w:color="auto"/>
                                <w:bottom w:val="none" w:sz="0" w:space="0" w:color="auto"/>
                                <w:right w:val="none" w:sz="0" w:space="0" w:color="auto"/>
                              </w:divBdr>
                              <w:divsChild>
                                <w:div w:id="432632027">
                                  <w:marLeft w:val="0"/>
                                  <w:marRight w:val="0"/>
                                  <w:marTop w:val="0"/>
                                  <w:marBottom w:val="0"/>
                                  <w:divBdr>
                                    <w:top w:val="none" w:sz="0" w:space="0" w:color="auto"/>
                                    <w:left w:val="none" w:sz="0" w:space="0" w:color="auto"/>
                                    <w:bottom w:val="none" w:sz="0" w:space="0" w:color="auto"/>
                                    <w:right w:val="none" w:sz="0" w:space="0" w:color="auto"/>
                                  </w:divBdr>
                                  <w:divsChild>
                                    <w:div w:id="824861093">
                                      <w:marLeft w:val="0"/>
                                      <w:marRight w:val="0"/>
                                      <w:marTop w:val="0"/>
                                      <w:marBottom w:val="0"/>
                                      <w:divBdr>
                                        <w:top w:val="none" w:sz="0" w:space="0" w:color="auto"/>
                                        <w:left w:val="none" w:sz="0" w:space="0" w:color="auto"/>
                                        <w:bottom w:val="none" w:sz="0" w:space="0" w:color="auto"/>
                                        <w:right w:val="none" w:sz="0" w:space="0" w:color="auto"/>
                                      </w:divBdr>
                                      <w:divsChild>
                                        <w:div w:id="1179735738">
                                          <w:marLeft w:val="0"/>
                                          <w:marRight w:val="0"/>
                                          <w:marTop w:val="0"/>
                                          <w:marBottom w:val="0"/>
                                          <w:divBdr>
                                            <w:top w:val="none" w:sz="0" w:space="0" w:color="auto"/>
                                            <w:left w:val="none" w:sz="0" w:space="0" w:color="auto"/>
                                            <w:bottom w:val="none" w:sz="0" w:space="0" w:color="auto"/>
                                            <w:right w:val="none" w:sz="0" w:space="0" w:color="auto"/>
                                          </w:divBdr>
                                          <w:divsChild>
                                            <w:div w:id="942153472">
                                              <w:marLeft w:val="0"/>
                                              <w:marRight w:val="0"/>
                                              <w:marTop w:val="0"/>
                                              <w:marBottom w:val="0"/>
                                              <w:divBdr>
                                                <w:top w:val="none" w:sz="0" w:space="0" w:color="auto"/>
                                                <w:left w:val="none" w:sz="0" w:space="0" w:color="auto"/>
                                                <w:bottom w:val="none" w:sz="0" w:space="0" w:color="auto"/>
                                                <w:right w:val="none" w:sz="0" w:space="0" w:color="auto"/>
                                              </w:divBdr>
                                              <w:divsChild>
                                                <w:div w:id="1217283248">
                                                  <w:marLeft w:val="0"/>
                                                  <w:marRight w:val="0"/>
                                                  <w:marTop w:val="0"/>
                                                  <w:marBottom w:val="0"/>
                                                  <w:divBdr>
                                                    <w:top w:val="none" w:sz="0" w:space="0" w:color="auto"/>
                                                    <w:left w:val="none" w:sz="0" w:space="0" w:color="auto"/>
                                                    <w:bottom w:val="none" w:sz="0" w:space="0" w:color="auto"/>
                                                    <w:right w:val="none" w:sz="0" w:space="0" w:color="auto"/>
                                                  </w:divBdr>
                                                  <w:divsChild>
                                                    <w:div w:id="107816537">
                                                      <w:marLeft w:val="0"/>
                                                      <w:marRight w:val="0"/>
                                                      <w:marTop w:val="0"/>
                                                      <w:marBottom w:val="0"/>
                                                      <w:divBdr>
                                                        <w:top w:val="none" w:sz="0" w:space="0" w:color="auto"/>
                                                        <w:left w:val="none" w:sz="0" w:space="0" w:color="auto"/>
                                                        <w:bottom w:val="none" w:sz="0" w:space="0" w:color="auto"/>
                                                        <w:right w:val="none" w:sz="0" w:space="0" w:color="auto"/>
                                                      </w:divBdr>
                                                      <w:divsChild>
                                                        <w:div w:id="170579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6194">
                                              <w:marLeft w:val="0"/>
                                              <w:marRight w:val="0"/>
                                              <w:marTop w:val="0"/>
                                              <w:marBottom w:val="0"/>
                                              <w:divBdr>
                                                <w:top w:val="none" w:sz="0" w:space="0" w:color="auto"/>
                                                <w:left w:val="none" w:sz="0" w:space="0" w:color="auto"/>
                                                <w:bottom w:val="none" w:sz="0" w:space="0" w:color="auto"/>
                                                <w:right w:val="none" w:sz="0" w:space="0" w:color="auto"/>
                                              </w:divBdr>
                                              <w:divsChild>
                                                <w:div w:id="1063796176">
                                                  <w:marLeft w:val="0"/>
                                                  <w:marRight w:val="0"/>
                                                  <w:marTop w:val="0"/>
                                                  <w:marBottom w:val="0"/>
                                                  <w:divBdr>
                                                    <w:top w:val="none" w:sz="0" w:space="0" w:color="auto"/>
                                                    <w:left w:val="none" w:sz="0" w:space="0" w:color="auto"/>
                                                    <w:bottom w:val="none" w:sz="0" w:space="0" w:color="auto"/>
                                                    <w:right w:val="none" w:sz="0" w:space="0" w:color="auto"/>
                                                  </w:divBdr>
                                                  <w:divsChild>
                                                    <w:div w:id="594477368">
                                                      <w:marLeft w:val="0"/>
                                                      <w:marRight w:val="0"/>
                                                      <w:marTop w:val="0"/>
                                                      <w:marBottom w:val="0"/>
                                                      <w:divBdr>
                                                        <w:top w:val="none" w:sz="0" w:space="0" w:color="auto"/>
                                                        <w:left w:val="none" w:sz="0" w:space="0" w:color="auto"/>
                                                        <w:bottom w:val="none" w:sz="0" w:space="0" w:color="auto"/>
                                                        <w:right w:val="none" w:sz="0" w:space="0" w:color="auto"/>
                                                      </w:divBdr>
                                                      <w:divsChild>
                                                        <w:div w:id="111675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3306354">
                              <w:marLeft w:val="0"/>
                              <w:marRight w:val="0"/>
                              <w:marTop w:val="0"/>
                              <w:marBottom w:val="0"/>
                              <w:divBdr>
                                <w:top w:val="none" w:sz="0" w:space="0" w:color="auto"/>
                                <w:left w:val="none" w:sz="0" w:space="0" w:color="auto"/>
                                <w:bottom w:val="none" w:sz="0" w:space="0" w:color="auto"/>
                                <w:right w:val="none" w:sz="0" w:space="0" w:color="auto"/>
                              </w:divBdr>
                              <w:divsChild>
                                <w:div w:id="1522818510">
                                  <w:marLeft w:val="0"/>
                                  <w:marRight w:val="0"/>
                                  <w:marTop w:val="0"/>
                                  <w:marBottom w:val="0"/>
                                  <w:divBdr>
                                    <w:top w:val="none" w:sz="0" w:space="0" w:color="auto"/>
                                    <w:left w:val="none" w:sz="0" w:space="0" w:color="auto"/>
                                    <w:bottom w:val="none" w:sz="0" w:space="0" w:color="auto"/>
                                    <w:right w:val="none" w:sz="0" w:space="0" w:color="auto"/>
                                  </w:divBdr>
                                  <w:divsChild>
                                    <w:div w:id="1238588688">
                                      <w:marLeft w:val="0"/>
                                      <w:marRight w:val="0"/>
                                      <w:marTop w:val="0"/>
                                      <w:marBottom w:val="0"/>
                                      <w:divBdr>
                                        <w:top w:val="none" w:sz="0" w:space="0" w:color="auto"/>
                                        <w:left w:val="none" w:sz="0" w:space="0" w:color="auto"/>
                                        <w:bottom w:val="none" w:sz="0" w:space="0" w:color="auto"/>
                                        <w:right w:val="none" w:sz="0" w:space="0" w:color="auto"/>
                                      </w:divBdr>
                                      <w:divsChild>
                                        <w:div w:id="1958634171">
                                          <w:marLeft w:val="0"/>
                                          <w:marRight w:val="0"/>
                                          <w:marTop w:val="0"/>
                                          <w:marBottom w:val="0"/>
                                          <w:divBdr>
                                            <w:top w:val="none" w:sz="0" w:space="0" w:color="auto"/>
                                            <w:left w:val="none" w:sz="0" w:space="0" w:color="auto"/>
                                            <w:bottom w:val="none" w:sz="0" w:space="0" w:color="auto"/>
                                            <w:right w:val="none" w:sz="0" w:space="0" w:color="auto"/>
                                          </w:divBdr>
                                          <w:divsChild>
                                            <w:div w:id="1913389870">
                                              <w:marLeft w:val="0"/>
                                              <w:marRight w:val="0"/>
                                              <w:marTop w:val="0"/>
                                              <w:marBottom w:val="0"/>
                                              <w:divBdr>
                                                <w:top w:val="none" w:sz="0" w:space="0" w:color="auto"/>
                                                <w:left w:val="none" w:sz="0" w:space="0" w:color="auto"/>
                                                <w:bottom w:val="none" w:sz="0" w:space="0" w:color="auto"/>
                                                <w:right w:val="none" w:sz="0" w:space="0" w:color="auto"/>
                                              </w:divBdr>
                                              <w:divsChild>
                                                <w:div w:id="382869419">
                                                  <w:marLeft w:val="0"/>
                                                  <w:marRight w:val="0"/>
                                                  <w:marTop w:val="0"/>
                                                  <w:marBottom w:val="0"/>
                                                  <w:divBdr>
                                                    <w:top w:val="none" w:sz="0" w:space="0" w:color="auto"/>
                                                    <w:left w:val="none" w:sz="0" w:space="0" w:color="auto"/>
                                                    <w:bottom w:val="none" w:sz="0" w:space="0" w:color="auto"/>
                                                    <w:right w:val="none" w:sz="0" w:space="0" w:color="auto"/>
                                                  </w:divBdr>
                                                  <w:divsChild>
                                                    <w:div w:id="988939024">
                                                      <w:marLeft w:val="0"/>
                                                      <w:marRight w:val="0"/>
                                                      <w:marTop w:val="0"/>
                                                      <w:marBottom w:val="0"/>
                                                      <w:divBdr>
                                                        <w:top w:val="none" w:sz="0" w:space="0" w:color="auto"/>
                                                        <w:left w:val="none" w:sz="0" w:space="0" w:color="auto"/>
                                                        <w:bottom w:val="none" w:sz="0" w:space="0" w:color="auto"/>
                                                        <w:right w:val="none" w:sz="0" w:space="0" w:color="auto"/>
                                                      </w:divBdr>
                                                      <w:divsChild>
                                                        <w:div w:id="2049144174">
                                                          <w:marLeft w:val="0"/>
                                                          <w:marRight w:val="0"/>
                                                          <w:marTop w:val="0"/>
                                                          <w:marBottom w:val="0"/>
                                                          <w:divBdr>
                                                            <w:top w:val="none" w:sz="0" w:space="0" w:color="auto"/>
                                                            <w:left w:val="none" w:sz="0" w:space="0" w:color="auto"/>
                                                            <w:bottom w:val="none" w:sz="0" w:space="0" w:color="auto"/>
                                                            <w:right w:val="none" w:sz="0" w:space="0" w:color="auto"/>
                                                          </w:divBdr>
                                                          <w:divsChild>
                                                            <w:div w:id="884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382125">
                              <w:marLeft w:val="0"/>
                              <w:marRight w:val="0"/>
                              <w:marTop w:val="0"/>
                              <w:marBottom w:val="0"/>
                              <w:divBdr>
                                <w:top w:val="none" w:sz="0" w:space="0" w:color="auto"/>
                                <w:left w:val="none" w:sz="0" w:space="0" w:color="auto"/>
                                <w:bottom w:val="none" w:sz="0" w:space="0" w:color="auto"/>
                                <w:right w:val="none" w:sz="0" w:space="0" w:color="auto"/>
                              </w:divBdr>
                              <w:divsChild>
                                <w:div w:id="150216185">
                                  <w:marLeft w:val="0"/>
                                  <w:marRight w:val="0"/>
                                  <w:marTop w:val="0"/>
                                  <w:marBottom w:val="0"/>
                                  <w:divBdr>
                                    <w:top w:val="none" w:sz="0" w:space="0" w:color="auto"/>
                                    <w:left w:val="none" w:sz="0" w:space="0" w:color="auto"/>
                                    <w:bottom w:val="none" w:sz="0" w:space="0" w:color="auto"/>
                                    <w:right w:val="none" w:sz="0" w:space="0" w:color="auto"/>
                                  </w:divBdr>
                                  <w:divsChild>
                                    <w:div w:id="29376982">
                                      <w:marLeft w:val="0"/>
                                      <w:marRight w:val="0"/>
                                      <w:marTop w:val="0"/>
                                      <w:marBottom w:val="0"/>
                                      <w:divBdr>
                                        <w:top w:val="none" w:sz="0" w:space="0" w:color="auto"/>
                                        <w:left w:val="none" w:sz="0" w:space="0" w:color="auto"/>
                                        <w:bottom w:val="none" w:sz="0" w:space="0" w:color="auto"/>
                                        <w:right w:val="none" w:sz="0" w:space="0" w:color="auto"/>
                                      </w:divBdr>
                                      <w:divsChild>
                                        <w:div w:id="1303079336">
                                          <w:marLeft w:val="0"/>
                                          <w:marRight w:val="0"/>
                                          <w:marTop w:val="0"/>
                                          <w:marBottom w:val="0"/>
                                          <w:divBdr>
                                            <w:top w:val="none" w:sz="0" w:space="0" w:color="auto"/>
                                            <w:left w:val="none" w:sz="0" w:space="0" w:color="auto"/>
                                            <w:bottom w:val="none" w:sz="0" w:space="0" w:color="auto"/>
                                            <w:right w:val="none" w:sz="0" w:space="0" w:color="auto"/>
                                          </w:divBdr>
                                          <w:divsChild>
                                            <w:div w:id="287321463">
                                              <w:marLeft w:val="0"/>
                                              <w:marRight w:val="0"/>
                                              <w:marTop w:val="0"/>
                                              <w:marBottom w:val="0"/>
                                              <w:divBdr>
                                                <w:top w:val="none" w:sz="0" w:space="0" w:color="auto"/>
                                                <w:left w:val="none" w:sz="0" w:space="0" w:color="auto"/>
                                                <w:bottom w:val="none" w:sz="0" w:space="0" w:color="auto"/>
                                                <w:right w:val="none" w:sz="0" w:space="0" w:color="auto"/>
                                              </w:divBdr>
                                              <w:divsChild>
                                                <w:div w:id="509684402">
                                                  <w:marLeft w:val="0"/>
                                                  <w:marRight w:val="0"/>
                                                  <w:marTop w:val="0"/>
                                                  <w:marBottom w:val="0"/>
                                                  <w:divBdr>
                                                    <w:top w:val="none" w:sz="0" w:space="0" w:color="auto"/>
                                                    <w:left w:val="none" w:sz="0" w:space="0" w:color="auto"/>
                                                    <w:bottom w:val="none" w:sz="0" w:space="0" w:color="auto"/>
                                                    <w:right w:val="none" w:sz="0" w:space="0" w:color="auto"/>
                                                  </w:divBdr>
                                                  <w:divsChild>
                                                    <w:div w:id="53604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0331">
                                      <w:marLeft w:val="0"/>
                                      <w:marRight w:val="0"/>
                                      <w:marTop w:val="0"/>
                                      <w:marBottom w:val="0"/>
                                      <w:divBdr>
                                        <w:top w:val="none" w:sz="0" w:space="0" w:color="auto"/>
                                        <w:left w:val="none" w:sz="0" w:space="0" w:color="auto"/>
                                        <w:bottom w:val="none" w:sz="0" w:space="0" w:color="auto"/>
                                        <w:right w:val="none" w:sz="0" w:space="0" w:color="auto"/>
                                      </w:divBdr>
                                      <w:divsChild>
                                        <w:div w:id="680087345">
                                          <w:marLeft w:val="0"/>
                                          <w:marRight w:val="0"/>
                                          <w:marTop w:val="0"/>
                                          <w:marBottom w:val="0"/>
                                          <w:divBdr>
                                            <w:top w:val="none" w:sz="0" w:space="0" w:color="auto"/>
                                            <w:left w:val="none" w:sz="0" w:space="0" w:color="auto"/>
                                            <w:bottom w:val="none" w:sz="0" w:space="0" w:color="auto"/>
                                            <w:right w:val="none" w:sz="0" w:space="0" w:color="auto"/>
                                          </w:divBdr>
                                          <w:divsChild>
                                            <w:div w:id="869149286">
                                              <w:marLeft w:val="0"/>
                                              <w:marRight w:val="0"/>
                                              <w:marTop w:val="0"/>
                                              <w:marBottom w:val="0"/>
                                              <w:divBdr>
                                                <w:top w:val="none" w:sz="0" w:space="0" w:color="auto"/>
                                                <w:left w:val="none" w:sz="0" w:space="0" w:color="auto"/>
                                                <w:bottom w:val="none" w:sz="0" w:space="0" w:color="auto"/>
                                                <w:right w:val="none" w:sz="0" w:space="0" w:color="auto"/>
                                              </w:divBdr>
                                              <w:divsChild>
                                                <w:div w:id="997734979">
                                                  <w:marLeft w:val="0"/>
                                                  <w:marRight w:val="0"/>
                                                  <w:marTop w:val="0"/>
                                                  <w:marBottom w:val="0"/>
                                                  <w:divBdr>
                                                    <w:top w:val="none" w:sz="0" w:space="0" w:color="auto"/>
                                                    <w:left w:val="none" w:sz="0" w:space="0" w:color="auto"/>
                                                    <w:bottom w:val="none" w:sz="0" w:space="0" w:color="auto"/>
                                                    <w:right w:val="none" w:sz="0" w:space="0" w:color="auto"/>
                                                  </w:divBdr>
                                                  <w:divsChild>
                                                    <w:div w:id="1943994933">
                                                      <w:marLeft w:val="0"/>
                                                      <w:marRight w:val="0"/>
                                                      <w:marTop w:val="0"/>
                                                      <w:marBottom w:val="0"/>
                                                      <w:divBdr>
                                                        <w:top w:val="none" w:sz="0" w:space="0" w:color="auto"/>
                                                        <w:left w:val="none" w:sz="0" w:space="0" w:color="auto"/>
                                                        <w:bottom w:val="none" w:sz="0" w:space="0" w:color="auto"/>
                                                        <w:right w:val="none" w:sz="0" w:space="0" w:color="auto"/>
                                                      </w:divBdr>
                                                      <w:divsChild>
                                                        <w:div w:id="264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485387">
                                              <w:marLeft w:val="0"/>
                                              <w:marRight w:val="0"/>
                                              <w:marTop w:val="0"/>
                                              <w:marBottom w:val="0"/>
                                              <w:divBdr>
                                                <w:top w:val="none" w:sz="0" w:space="0" w:color="auto"/>
                                                <w:left w:val="none" w:sz="0" w:space="0" w:color="auto"/>
                                                <w:bottom w:val="none" w:sz="0" w:space="0" w:color="auto"/>
                                                <w:right w:val="none" w:sz="0" w:space="0" w:color="auto"/>
                                              </w:divBdr>
                                              <w:divsChild>
                                                <w:div w:id="1639414495">
                                                  <w:marLeft w:val="0"/>
                                                  <w:marRight w:val="0"/>
                                                  <w:marTop w:val="0"/>
                                                  <w:marBottom w:val="0"/>
                                                  <w:divBdr>
                                                    <w:top w:val="none" w:sz="0" w:space="0" w:color="auto"/>
                                                    <w:left w:val="none" w:sz="0" w:space="0" w:color="auto"/>
                                                    <w:bottom w:val="none" w:sz="0" w:space="0" w:color="auto"/>
                                                    <w:right w:val="none" w:sz="0" w:space="0" w:color="auto"/>
                                                  </w:divBdr>
                                                  <w:divsChild>
                                                    <w:div w:id="1524636439">
                                                      <w:marLeft w:val="0"/>
                                                      <w:marRight w:val="0"/>
                                                      <w:marTop w:val="0"/>
                                                      <w:marBottom w:val="0"/>
                                                      <w:divBdr>
                                                        <w:top w:val="none" w:sz="0" w:space="0" w:color="auto"/>
                                                        <w:left w:val="none" w:sz="0" w:space="0" w:color="auto"/>
                                                        <w:bottom w:val="none" w:sz="0" w:space="0" w:color="auto"/>
                                                        <w:right w:val="none" w:sz="0" w:space="0" w:color="auto"/>
                                                      </w:divBdr>
                                                      <w:divsChild>
                                                        <w:div w:id="21065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87655">
                              <w:marLeft w:val="0"/>
                              <w:marRight w:val="0"/>
                              <w:marTop w:val="0"/>
                              <w:marBottom w:val="0"/>
                              <w:divBdr>
                                <w:top w:val="none" w:sz="0" w:space="0" w:color="auto"/>
                                <w:left w:val="none" w:sz="0" w:space="0" w:color="auto"/>
                                <w:bottom w:val="none" w:sz="0" w:space="0" w:color="auto"/>
                                <w:right w:val="none" w:sz="0" w:space="0" w:color="auto"/>
                              </w:divBdr>
                              <w:divsChild>
                                <w:div w:id="972562640">
                                  <w:marLeft w:val="0"/>
                                  <w:marRight w:val="0"/>
                                  <w:marTop w:val="0"/>
                                  <w:marBottom w:val="0"/>
                                  <w:divBdr>
                                    <w:top w:val="none" w:sz="0" w:space="0" w:color="auto"/>
                                    <w:left w:val="none" w:sz="0" w:space="0" w:color="auto"/>
                                    <w:bottom w:val="none" w:sz="0" w:space="0" w:color="auto"/>
                                    <w:right w:val="none" w:sz="0" w:space="0" w:color="auto"/>
                                  </w:divBdr>
                                  <w:divsChild>
                                    <w:div w:id="784887974">
                                      <w:marLeft w:val="0"/>
                                      <w:marRight w:val="0"/>
                                      <w:marTop w:val="0"/>
                                      <w:marBottom w:val="0"/>
                                      <w:divBdr>
                                        <w:top w:val="none" w:sz="0" w:space="0" w:color="auto"/>
                                        <w:left w:val="none" w:sz="0" w:space="0" w:color="auto"/>
                                        <w:bottom w:val="none" w:sz="0" w:space="0" w:color="auto"/>
                                        <w:right w:val="none" w:sz="0" w:space="0" w:color="auto"/>
                                      </w:divBdr>
                                      <w:divsChild>
                                        <w:div w:id="154304352">
                                          <w:marLeft w:val="0"/>
                                          <w:marRight w:val="0"/>
                                          <w:marTop w:val="0"/>
                                          <w:marBottom w:val="0"/>
                                          <w:divBdr>
                                            <w:top w:val="none" w:sz="0" w:space="0" w:color="auto"/>
                                            <w:left w:val="none" w:sz="0" w:space="0" w:color="auto"/>
                                            <w:bottom w:val="none" w:sz="0" w:space="0" w:color="auto"/>
                                            <w:right w:val="none" w:sz="0" w:space="0" w:color="auto"/>
                                          </w:divBdr>
                                          <w:divsChild>
                                            <w:div w:id="308902651">
                                              <w:marLeft w:val="0"/>
                                              <w:marRight w:val="0"/>
                                              <w:marTop w:val="0"/>
                                              <w:marBottom w:val="0"/>
                                              <w:divBdr>
                                                <w:top w:val="none" w:sz="0" w:space="0" w:color="auto"/>
                                                <w:left w:val="none" w:sz="0" w:space="0" w:color="auto"/>
                                                <w:bottom w:val="none" w:sz="0" w:space="0" w:color="auto"/>
                                                <w:right w:val="none" w:sz="0" w:space="0" w:color="auto"/>
                                              </w:divBdr>
                                              <w:divsChild>
                                                <w:div w:id="1216115016">
                                                  <w:marLeft w:val="0"/>
                                                  <w:marRight w:val="0"/>
                                                  <w:marTop w:val="0"/>
                                                  <w:marBottom w:val="0"/>
                                                  <w:divBdr>
                                                    <w:top w:val="none" w:sz="0" w:space="0" w:color="auto"/>
                                                    <w:left w:val="none" w:sz="0" w:space="0" w:color="auto"/>
                                                    <w:bottom w:val="none" w:sz="0" w:space="0" w:color="auto"/>
                                                    <w:right w:val="none" w:sz="0" w:space="0" w:color="auto"/>
                                                  </w:divBdr>
                                                  <w:divsChild>
                                                    <w:div w:id="691230267">
                                                      <w:marLeft w:val="0"/>
                                                      <w:marRight w:val="0"/>
                                                      <w:marTop w:val="0"/>
                                                      <w:marBottom w:val="0"/>
                                                      <w:divBdr>
                                                        <w:top w:val="none" w:sz="0" w:space="0" w:color="auto"/>
                                                        <w:left w:val="none" w:sz="0" w:space="0" w:color="auto"/>
                                                        <w:bottom w:val="none" w:sz="0" w:space="0" w:color="auto"/>
                                                        <w:right w:val="none" w:sz="0" w:space="0" w:color="auto"/>
                                                      </w:divBdr>
                                                      <w:divsChild>
                                                        <w:div w:id="633098240">
                                                          <w:marLeft w:val="0"/>
                                                          <w:marRight w:val="0"/>
                                                          <w:marTop w:val="0"/>
                                                          <w:marBottom w:val="0"/>
                                                          <w:divBdr>
                                                            <w:top w:val="none" w:sz="0" w:space="0" w:color="auto"/>
                                                            <w:left w:val="none" w:sz="0" w:space="0" w:color="auto"/>
                                                            <w:bottom w:val="none" w:sz="0" w:space="0" w:color="auto"/>
                                                            <w:right w:val="none" w:sz="0" w:space="0" w:color="auto"/>
                                                          </w:divBdr>
                                                          <w:divsChild>
                                                            <w:div w:id="37142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864394">
      <w:bodyDiv w:val="1"/>
      <w:marLeft w:val="0"/>
      <w:marRight w:val="0"/>
      <w:marTop w:val="0"/>
      <w:marBottom w:val="0"/>
      <w:divBdr>
        <w:top w:val="none" w:sz="0" w:space="0" w:color="auto"/>
        <w:left w:val="none" w:sz="0" w:space="0" w:color="auto"/>
        <w:bottom w:val="none" w:sz="0" w:space="0" w:color="auto"/>
        <w:right w:val="none" w:sz="0" w:space="0" w:color="auto"/>
      </w:divBdr>
    </w:div>
    <w:div w:id="2011330203">
      <w:bodyDiv w:val="1"/>
      <w:marLeft w:val="0"/>
      <w:marRight w:val="0"/>
      <w:marTop w:val="0"/>
      <w:marBottom w:val="0"/>
      <w:divBdr>
        <w:top w:val="none" w:sz="0" w:space="0" w:color="auto"/>
        <w:left w:val="none" w:sz="0" w:space="0" w:color="auto"/>
        <w:bottom w:val="none" w:sz="0" w:space="0" w:color="auto"/>
        <w:right w:val="none" w:sz="0" w:space="0" w:color="auto"/>
      </w:divBdr>
    </w:div>
    <w:div w:id="2020698687">
      <w:bodyDiv w:val="1"/>
      <w:marLeft w:val="0"/>
      <w:marRight w:val="0"/>
      <w:marTop w:val="0"/>
      <w:marBottom w:val="0"/>
      <w:divBdr>
        <w:top w:val="none" w:sz="0" w:space="0" w:color="auto"/>
        <w:left w:val="none" w:sz="0" w:space="0" w:color="auto"/>
        <w:bottom w:val="none" w:sz="0" w:space="0" w:color="auto"/>
        <w:right w:val="none" w:sz="0" w:space="0" w:color="auto"/>
      </w:divBdr>
    </w:div>
    <w:div w:id="2026128675">
      <w:bodyDiv w:val="1"/>
      <w:marLeft w:val="0"/>
      <w:marRight w:val="0"/>
      <w:marTop w:val="0"/>
      <w:marBottom w:val="0"/>
      <w:divBdr>
        <w:top w:val="none" w:sz="0" w:space="0" w:color="auto"/>
        <w:left w:val="none" w:sz="0" w:space="0" w:color="auto"/>
        <w:bottom w:val="none" w:sz="0" w:space="0" w:color="auto"/>
        <w:right w:val="none" w:sz="0" w:space="0" w:color="auto"/>
      </w:divBdr>
    </w:div>
    <w:div w:id="2028939486">
      <w:bodyDiv w:val="1"/>
      <w:marLeft w:val="0"/>
      <w:marRight w:val="0"/>
      <w:marTop w:val="0"/>
      <w:marBottom w:val="0"/>
      <w:divBdr>
        <w:top w:val="none" w:sz="0" w:space="0" w:color="auto"/>
        <w:left w:val="none" w:sz="0" w:space="0" w:color="auto"/>
        <w:bottom w:val="none" w:sz="0" w:space="0" w:color="auto"/>
        <w:right w:val="none" w:sz="0" w:space="0" w:color="auto"/>
      </w:divBdr>
    </w:div>
    <w:div w:id="2029483169">
      <w:bodyDiv w:val="1"/>
      <w:marLeft w:val="0"/>
      <w:marRight w:val="0"/>
      <w:marTop w:val="0"/>
      <w:marBottom w:val="0"/>
      <w:divBdr>
        <w:top w:val="none" w:sz="0" w:space="0" w:color="auto"/>
        <w:left w:val="none" w:sz="0" w:space="0" w:color="auto"/>
        <w:bottom w:val="none" w:sz="0" w:space="0" w:color="auto"/>
        <w:right w:val="none" w:sz="0" w:space="0" w:color="auto"/>
      </w:divBdr>
    </w:div>
    <w:div w:id="2033917588">
      <w:bodyDiv w:val="1"/>
      <w:marLeft w:val="0"/>
      <w:marRight w:val="0"/>
      <w:marTop w:val="0"/>
      <w:marBottom w:val="0"/>
      <w:divBdr>
        <w:top w:val="none" w:sz="0" w:space="0" w:color="auto"/>
        <w:left w:val="none" w:sz="0" w:space="0" w:color="auto"/>
        <w:bottom w:val="none" w:sz="0" w:space="0" w:color="auto"/>
        <w:right w:val="none" w:sz="0" w:space="0" w:color="auto"/>
      </w:divBdr>
    </w:div>
    <w:div w:id="2041776382">
      <w:bodyDiv w:val="1"/>
      <w:marLeft w:val="0"/>
      <w:marRight w:val="0"/>
      <w:marTop w:val="0"/>
      <w:marBottom w:val="0"/>
      <w:divBdr>
        <w:top w:val="none" w:sz="0" w:space="0" w:color="auto"/>
        <w:left w:val="none" w:sz="0" w:space="0" w:color="auto"/>
        <w:bottom w:val="none" w:sz="0" w:space="0" w:color="auto"/>
        <w:right w:val="none" w:sz="0" w:space="0" w:color="auto"/>
      </w:divBdr>
    </w:div>
    <w:div w:id="2044208999">
      <w:bodyDiv w:val="1"/>
      <w:marLeft w:val="0"/>
      <w:marRight w:val="0"/>
      <w:marTop w:val="0"/>
      <w:marBottom w:val="0"/>
      <w:divBdr>
        <w:top w:val="none" w:sz="0" w:space="0" w:color="auto"/>
        <w:left w:val="none" w:sz="0" w:space="0" w:color="auto"/>
        <w:bottom w:val="none" w:sz="0" w:space="0" w:color="auto"/>
        <w:right w:val="none" w:sz="0" w:space="0" w:color="auto"/>
      </w:divBdr>
    </w:div>
    <w:div w:id="2046130316">
      <w:bodyDiv w:val="1"/>
      <w:marLeft w:val="0"/>
      <w:marRight w:val="0"/>
      <w:marTop w:val="0"/>
      <w:marBottom w:val="0"/>
      <w:divBdr>
        <w:top w:val="none" w:sz="0" w:space="0" w:color="auto"/>
        <w:left w:val="none" w:sz="0" w:space="0" w:color="auto"/>
        <w:bottom w:val="none" w:sz="0" w:space="0" w:color="auto"/>
        <w:right w:val="none" w:sz="0" w:space="0" w:color="auto"/>
      </w:divBdr>
    </w:div>
    <w:div w:id="2056810801">
      <w:bodyDiv w:val="1"/>
      <w:marLeft w:val="0"/>
      <w:marRight w:val="0"/>
      <w:marTop w:val="0"/>
      <w:marBottom w:val="0"/>
      <w:divBdr>
        <w:top w:val="none" w:sz="0" w:space="0" w:color="auto"/>
        <w:left w:val="none" w:sz="0" w:space="0" w:color="auto"/>
        <w:bottom w:val="none" w:sz="0" w:space="0" w:color="auto"/>
        <w:right w:val="none" w:sz="0" w:space="0" w:color="auto"/>
      </w:divBdr>
    </w:div>
    <w:div w:id="2060015398">
      <w:bodyDiv w:val="1"/>
      <w:marLeft w:val="0"/>
      <w:marRight w:val="0"/>
      <w:marTop w:val="0"/>
      <w:marBottom w:val="0"/>
      <w:divBdr>
        <w:top w:val="none" w:sz="0" w:space="0" w:color="auto"/>
        <w:left w:val="none" w:sz="0" w:space="0" w:color="auto"/>
        <w:bottom w:val="none" w:sz="0" w:space="0" w:color="auto"/>
        <w:right w:val="none" w:sz="0" w:space="0" w:color="auto"/>
      </w:divBdr>
    </w:div>
    <w:div w:id="2090031131">
      <w:bodyDiv w:val="1"/>
      <w:marLeft w:val="0"/>
      <w:marRight w:val="0"/>
      <w:marTop w:val="0"/>
      <w:marBottom w:val="0"/>
      <w:divBdr>
        <w:top w:val="none" w:sz="0" w:space="0" w:color="auto"/>
        <w:left w:val="none" w:sz="0" w:space="0" w:color="auto"/>
        <w:bottom w:val="none" w:sz="0" w:space="0" w:color="auto"/>
        <w:right w:val="none" w:sz="0" w:space="0" w:color="auto"/>
      </w:divBdr>
    </w:div>
    <w:div w:id="2092117308">
      <w:bodyDiv w:val="1"/>
      <w:marLeft w:val="0"/>
      <w:marRight w:val="0"/>
      <w:marTop w:val="0"/>
      <w:marBottom w:val="0"/>
      <w:divBdr>
        <w:top w:val="none" w:sz="0" w:space="0" w:color="auto"/>
        <w:left w:val="none" w:sz="0" w:space="0" w:color="auto"/>
        <w:bottom w:val="none" w:sz="0" w:space="0" w:color="auto"/>
        <w:right w:val="none" w:sz="0" w:space="0" w:color="auto"/>
      </w:divBdr>
    </w:div>
    <w:div w:id="2095398254">
      <w:bodyDiv w:val="1"/>
      <w:marLeft w:val="0"/>
      <w:marRight w:val="0"/>
      <w:marTop w:val="0"/>
      <w:marBottom w:val="0"/>
      <w:divBdr>
        <w:top w:val="none" w:sz="0" w:space="0" w:color="auto"/>
        <w:left w:val="none" w:sz="0" w:space="0" w:color="auto"/>
        <w:bottom w:val="none" w:sz="0" w:space="0" w:color="auto"/>
        <w:right w:val="none" w:sz="0" w:space="0" w:color="auto"/>
      </w:divBdr>
    </w:div>
    <w:div w:id="211959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chart" Target="charts/chart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doi.org/10.1016/j.jvb.2020.103564" TargetMode="External"/><Relationship Id="rId10" Type="http://schemas.openxmlformats.org/officeDocument/2006/relationships/endnotes" Target="endnotes.xml"/><Relationship Id="rId19"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educationlibrary.org/herzbergs-motivation-hygiene-theory-two-fac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OLF\Desktop\NU%20Thesis%20&amp;%20IS%20template\&#3611;&#3619;&#3632;&#3585;&#3634;&#3624;&#3588;&#3640;&#3603;&#3641;&#3611;&#3619;&#3632;&#3585;&#3634;&#3619;%20(Acknowledgement)%20Template\&#3611;&#3619;&#3632;&#3585;&#3634;&#3624;&#3588;&#3640;&#3603;&#3641;&#3611;&#3585;&#3634;&#3619;&#3585;&#3634;&#3619;&#3624;&#3638;&#3585;&#3625;&#3634;&#3588;&#3657;&#3609;&#3588;&#3623;&#3657;&#3634;&#3604;&#3657;&#3623;&#3618;&#3605;&#3609;&#3648;&#3629;&#3591;%20(English).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MM"/>
        </a:p>
      </c:txPr>
    </c:title>
    <c:autoTitleDeleted val="0"/>
    <c:plotArea>
      <c:layout/>
      <c:barChart>
        <c:barDir val="col"/>
        <c:grouping val="clustered"/>
        <c:varyColors val="0"/>
        <c:ser>
          <c:idx val="0"/>
          <c:order val="0"/>
          <c:tx>
            <c:strRef>
              <c:f>Sheet1!$B$1</c:f>
              <c:strCache>
                <c:ptCount val="1"/>
                <c:pt idx="0">
                  <c:v>Satisfaction Factors</c:v>
                </c:pt>
              </c:strCache>
            </c:strRef>
          </c:tx>
          <c:spPr>
            <a:solidFill>
              <a:schemeClr val="accent1"/>
            </a:solidFill>
            <a:ln>
              <a:noFill/>
            </a:ln>
            <a:effectLst/>
          </c:spPr>
          <c:invertIfNegative val="0"/>
          <c:cat>
            <c:strRef>
              <c:f>Sheet1!$A$2:$A$6</c:f>
              <c:strCache>
                <c:ptCount val="5"/>
                <c:pt idx="0">
                  <c:v>Salary &amp; Benefits</c:v>
                </c:pt>
                <c:pt idx="1">
                  <c:v>Career Development</c:v>
                </c:pt>
                <c:pt idx="2">
                  <c:v>Recognition</c:v>
                </c:pt>
                <c:pt idx="3">
                  <c:v>Company Culture</c:v>
                </c:pt>
                <c:pt idx="4">
                  <c:v>Work - Life Balance</c:v>
                </c:pt>
              </c:strCache>
            </c:strRef>
          </c:cat>
          <c:val>
            <c:numRef>
              <c:f>Sheet1!$B$2:$B$6</c:f>
              <c:numCache>
                <c:formatCode>General</c:formatCode>
                <c:ptCount val="5"/>
                <c:pt idx="0">
                  <c:v>4.01</c:v>
                </c:pt>
                <c:pt idx="1">
                  <c:v>2.98</c:v>
                </c:pt>
                <c:pt idx="2">
                  <c:v>3.02</c:v>
                </c:pt>
                <c:pt idx="3">
                  <c:v>3.96</c:v>
                </c:pt>
                <c:pt idx="4">
                  <c:v>2.94</c:v>
                </c:pt>
              </c:numCache>
            </c:numRef>
          </c:val>
          <c:extLst>
            <c:ext xmlns:c16="http://schemas.microsoft.com/office/drawing/2014/chart" uri="{C3380CC4-5D6E-409C-BE32-E72D297353CC}">
              <c16:uniqueId val="{00000000-FB6B-408B-B1A2-F482E90E55B5}"/>
            </c:ext>
          </c:extLst>
        </c:ser>
        <c:dLbls>
          <c:showLegendKey val="0"/>
          <c:showVal val="0"/>
          <c:showCatName val="0"/>
          <c:showSerName val="0"/>
          <c:showPercent val="0"/>
          <c:showBubbleSize val="0"/>
        </c:dLbls>
        <c:gapWidth val="219"/>
        <c:overlap val="-27"/>
        <c:axId val="165588480"/>
        <c:axId val="173746432"/>
      </c:barChart>
      <c:catAx>
        <c:axId val="165588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73746432"/>
        <c:crosses val="autoZero"/>
        <c:auto val="1"/>
        <c:lblAlgn val="ctr"/>
        <c:lblOffset val="100"/>
        <c:noMultiLvlLbl val="0"/>
      </c:catAx>
      <c:valAx>
        <c:axId val="173746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6558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Reasons for</a:t>
            </a:r>
            <a:r>
              <a:rPr lang="en-US" baseline="0"/>
              <a:t> Attrition</a:t>
            </a:r>
            <a:endParaRPr lang="en-US"/>
          </a:p>
        </c:rich>
      </c:tx>
      <c:overlay val="0"/>
      <c:spPr>
        <a:noFill/>
        <a:ln>
          <a:noFill/>
        </a:ln>
        <a:effectLst/>
      </c:sp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92B-4D51-971E-4DE00814146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B8B-4486-84B8-5E784837A7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B8B-4486-84B8-5E784837A7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B8B-4486-84B8-5E784837A78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B8B-4486-84B8-5E784837A7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MM"/>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Low Salary</c:v>
                </c:pt>
                <c:pt idx="1">
                  <c:v>Lack of Career Development</c:v>
                </c:pt>
                <c:pt idx="2">
                  <c:v>Stressful Work Environment</c:v>
                </c:pt>
                <c:pt idx="3">
                  <c:v>Poor Work - Life Balance</c:v>
                </c:pt>
                <c:pt idx="4">
                  <c:v>Lack of Recognition</c:v>
                </c:pt>
              </c:strCache>
            </c:strRef>
          </c:cat>
          <c:val>
            <c:numRef>
              <c:f>Sheet1!$B$2:$B$6</c:f>
              <c:numCache>
                <c:formatCode>0.00%</c:formatCode>
                <c:ptCount val="5"/>
                <c:pt idx="0">
                  <c:v>0.43099999999999999</c:v>
                </c:pt>
                <c:pt idx="1">
                  <c:v>0.627</c:v>
                </c:pt>
                <c:pt idx="2">
                  <c:v>0.312</c:v>
                </c:pt>
                <c:pt idx="3">
                  <c:v>0.254</c:v>
                </c:pt>
                <c:pt idx="4">
                  <c:v>0.21199999999999999</c:v>
                </c:pt>
              </c:numCache>
            </c:numRef>
          </c:val>
          <c:extLst>
            <c:ext xmlns:c16="http://schemas.microsoft.com/office/drawing/2014/chart" uri="{C3380CC4-5D6E-409C-BE32-E72D297353CC}">
              <c16:uniqueId val="{00000000-392B-4D51-971E-4DE008141463}"/>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MM"/>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Effective</a:t>
            </a:r>
            <a:r>
              <a:rPr lang="en-US" baseline="0"/>
              <a:t> Retention Strategies</a:t>
            </a: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Mean Value</c:v>
                </c:pt>
              </c:strCache>
            </c:strRef>
          </c:tx>
          <c:spPr>
            <a:solidFill>
              <a:schemeClr val="accent6"/>
            </a:solidFill>
            <a:ln>
              <a:noFill/>
            </a:ln>
            <a:effectLst/>
          </c:spPr>
          <c:invertIfNegative val="0"/>
          <c:cat>
            <c:strRef>
              <c:f>Sheet1!$A$2:$A$6</c:f>
              <c:strCache>
                <c:ptCount val="5"/>
                <c:pt idx="0">
                  <c:v>Improved Salary &amp; Benefits</c:v>
                </c:pt>
                <c:pt idx="1">
                  <c:v>Career Development</c:v>
                </c:pt>
                <c:pt idx="2">
                  <c:v>Recognition Programs</c:v>
                </c:pt>
                <c:pt idx="3">
                  <c:v>Learning &amp; Development Opportunites</c:v>
                </c:pt>
                <c:pt idx="4">
                  <c:v>Flexible Work Arragement</c:v>
                </c:pt>
              </c:strCache>
            </c:strRef>
          </c:cat>
          <c:val>
            <c:numRef>
              <c:f>Sheet1!$B$2:$B$6</c:f>
              <c:numCache>
                <c:formatCode>General</c:formatCode>
                <c:ptCount val="5"/>
                <c:pt idx="0">
                  <c:v>2.78</c:v>
                </c:pt>
                <c:pt idx="1">
                  <c:v>2.97</c:v>
                </c:pt>
                <c:pt idx="2">
                  <c:v>2.98</c:v>
                </c:pt>
                <c:pt idx="3">
                  <c:v>3.1</c:v>
                </c:pt>
                <c:pt idx="4">
                  <c:v>3.15</c:v>
                </c:pt>
              </c:numCache>
            </c:numRef>
          </c:val>
          <c:extLst>
            <c:ext xmlns:c16="http://schemas.microsoft.com/office/drawing/2014/chart" uri="{C3380CC4-5D6E-409C-BE32-E72D297353CC}">
              <c16:uniqueId val="{00000000-4B38-41AD-BB06-2A6F7A237D72}"/>
            </c:ext>
          </c:extLst>
        </c:ser>
        <c:dLbls>
          <c:showLegendKey val="0"/>
          <c:showVal val="0"/>
          <c:showCatName val="0"/>
          <c:showSerName val="0"/>
          <c:showPercent val="0"/>
          <c:showBubbleSize val="0"/>
        </c:dLbls>
        <c:gapWidth val="182"/>
        <c:axId val="165587456"/>
        <c:axId val="173749888"/>
      </c:barChart>
      <c:catAx>
        <c:axId val="1655874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73749888"/>
        <c:crosses val="autoZero"/>
        <c:auto val="1"/>
        <c:lblAlgn val="ctr"/>
        <c:lblOffset val="100"/>
        <c:noMultiLvlLbl val="0"/>
      </c:catAx>
      <c:valAx>
        <c:axId val="173749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crossAx val="16558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MM"/>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MM"/>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7AF2FEBF38494A861B767279B72D62" ma:contentTypeVersion="16" ma:contentTypeDescription="Create a new document." ma:contentTypeScope="" ma:versionID="5849043142a1ced66cd4691781da42e7">
  <xsd:schema xmlns:xsd="http://www.w3.org/2001/XMLSchema" xmlns:xs="http://www.w3.org/2001/XMLSchema" xmlns:p="http://schemas.microsoft.com/office/2006/metadata/properties" xmlns:ns3="52b79959-2e44-440b-b45e-2f59d3493a1f" xmlns:ns4="1215292e-b968-486c-a9ab-61d626864d65" targetNamespace="http://schemas.microsoft.com/office/2006/metadata/properties" ma:root="true" ma:fieldsID="27bc2c9d010c12d3330d126892d55480" ns3:_="" ns4:_="">
    <xsd:import namespace="52b79959-2e44-440b-b45e-2f59d3493a1f"/>
    <xsd:import namespace="1215292e-b968-486c-a9ab-61d626864d6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79959-2e44-440b-b45e-2f59d3493a1f"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15292e-b968-486c-a9ab-61d626864d6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2b79959-2e44-440b-b45e-2f59d3493a1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Version="6">
  <b:Source>
    <b:Tag>UNW201</b:Tag>
    <b:SourceType>InternetSite</b:SourceType>
    <b:Guid>{C6C874E5-079A-479C-9645-D2CC0349C49E}</b:Guid>
    <b:Title>https://www.unwto.org/tourism-and-covid-19-unprecedented-economic-impacts</b:Title>
    <b:Year>2020</b:Year>
    <b:Author>
      <b:Author>
        <b:NameList>
          <b:Person>
            <b:Last>UNWTO</b:Last>
          </b:Person>
        </b:NameList>
      </b:Author>
    </b:Author>
    <b:InternetSiteTitle>www.unwto.org/tourism-and-covid-19-unprecedented-economic-impacts</b:InternetSiteTitle>
    <b:URL>https://www.unwto.org/tourism-and-covid-19-unprecedented-economic-impacts</b:URL>
    <b:RefOrder>5</b:RefOrder>
  </b:Source>
  <b:Source>
    <b:Tag>San19</b:Tag>
    <b:SourceType>ArticleInAPeriodical</b:SourceType>
    <b:Guid>{84D6BD38-F8CA-4BE0-B495-68BE2D7279B9}</b:Guid>
    <b:Title>Consumer Attitude and buying behavior of ABC convenience stores in Yangon </b:Title>
    <b:Year>2019</b:Year>
    <b:Author>
      <b:Author>
        <b:NameList>
          <b:Person>
            <b:Last>San</b:Last>
            <b:Middle>N</b:Middle>
            <b:First>Aye</b:First>
          </b:Person>
        </b:NameList>
      </b:Author>
    </b:Author>
    <b:PeriodicalTitle>(Doctoral dissertation,MERAL Portal)</b:PeriodicalTitle>
    <b:RefOrder>6</b:RefOrder>
  </b:Source>
  <b:Source>
    <b:Tag>She20</b:Tag>
    <b:SourceType>ArticleInAPeriodical</b:SourceType>
    <b:Guid>{2E805FC1-0E74-4F54-B474-800CD7321413}</b:Guid>
    <b:Title>Factors Influencing Online Buying Behavior Of Men's Skincare Products in Myanmar</b:Title>
    <b:PeriodicalTitle>(Dectoral dissertation ,MERAl Portal )</b:PeriodicalTitle>
    <b:Year>2020</b:Year>
    <b:Author>
      <b:Author>
        <b:NameList>
          <b:Person>
            <b:Last>Shein</b:Last>
            <b:Middle>Thinzar</b:Middle>
            <b:First>Ei</b:First>
          </b:Person>
        </b:NameList>
      </b:Author>
    </b:Author>
    <b:RefOrder>7</b:RefOrder>
  </b:Source>
  <b:Source>
    <b:Tag>Zha11</b:Tag>
    <b:SourceType>JournalArticle</b:SourceType>
    <b:Guid>{AA06BBA0-887C-4A25-8C3D-5CC94AD8515D}</b:Guid>
    <b:Title>Consumer attitude towards sustainability of fast fashion products in the UK</b:Title>
    <b:Year>2021</b:Year>
    <b:Author>
      <b:Author>
        <b:NameList>
          <b:Person>
            <b:Last>Zhang</b:Last>
            <b:First>B</b:First>
          </b:Person>
          <b:Person>
            <b:Last>Zhang</b:Last>
            <b:First>Y</b:First>
          </b:Person>
          <b:Person>
            <b:Last>Zhou</b:Last>
            <b:First>P</b:First>
          </b:Person>
        </b:NameList>
      </b:Author>
    </b:Author>
    <b:Pages>1646</b:Pages>
    <b:JournalName>Substainability</b:JournalName>
    <b:Volume>13</b:Volume>
    <b:Issue>4</b:Issue>
    <b:RefOrder>8</b:RefOrder>
  </b:Source>
  <b:Source>
    <b:Tag>The19</b:Tag>
    <b:SourceType>JournalArticle</b:SourceType>
    <b:Guid>{20AE5895-2011-4A8C-B58C-A47864A9EDAF}</b:Guid>
    <b:Title>The Effect of Consumer Attitude On Purchasing Intention for organic products</b:Title>
    <b:Year>2019</b:Year>
    <b:JournalName>International Journal of Reserarch-Granthaalayah</b:JournalName>
    <b:Pages>1-9</b:Pages>
    <b:Volume>7</b:Volume>
    <b:Issue>2</b:Issue>
    <b:Author>
      <b:Author>
        <b:NameList>
          <b:Person>
            <b:Last>Sandhe</b:Last>
            <b:First>A</b:First>
          </b:Person>
        </b:NameList>
      </b:Author>
    </b:Author>
    <b:RefOrder>9</b:RefOrder>
  </b:Source>
  <b:Source>
    <b:Tag>Zaw</b:Tag>
    <b:SourceType>ArticleInAPeriodical</b:SourceType>
    <b:Guid>{FBE74DDF-F9B3-4C3F-A449-A68E166E7E4C}</b:Guid>
    <b:Title>Consumer Attitude and Their Buying Behavior Towards Suzuki Automobile (Doctoral dissertation,MERAL Portal)</b:Title>
    <b:Author>
      <b:Author>
        <b:NameList>
          <b:Person>
            <b:Last>Zaw</b:Last>
            <b:Middle>S</b:Middle>
            <b:First>L</b:First>
          </b:Person>
        </b:NameList>
      </b:Author>
    </b:Author>
    <b:Year>2022</b:Year>
    <b:RefOrder>10</b:RefOrder>
  </b:Source>
  <b:Source>
    <b:Tag>Kha18</b:Tag>
    <b:SourceType>ArticleInAPeriodical</b:SourceType>
    <b:Guid>{3E4FA4AE-312A-4A38-9537-317ABEA446C7}</b:Guid>
    <b:Title>Influence of affective, cognitive and behavioral intention on customer attitude towards coffee shops in Norway:Comparative study of local and international branded coffee shop</b:Title>
    <b:PeriodicalTitle>Master Thesis</b:PeriodicalTitle>
    <b:Year>2018</b:Year>
    <b:Month>November</b:Month>
    <b:Day>30</b:Day>
    <b:Author>
      <b:Author>
        <b:NameList>
          <b:Person>
            <b:Last>Khanal</b:Last>
            <b:First>Jivan</b:First>
          </b:Person>
        </b:NameList>
      </b:Author>
    </b:Author>
    <b:RefOrder>11</b:RefOrder>
  </b:Source>
  <b:Source>
    <b:Tag>htt</b:Tag>
    <b:SourceType>InternetSite</b:SourceType>
    <b:Guid>{784A2A68-2FDB-4695-B2CD-5477EA01B7FF}</b:Guid>
    <b:Title>https://www.charltonsmyanmar.com/myanmar-economy/hotels-and-tourism-in-myanmar/</b:Title>
    <b:InternetSiteTitle>www.charltonsmyanmar.com</b:InternetSiteTitle>
    <b:Author>
      <b:Author>
        <b:Corporate>Charltons</b:Corporate>
      </b:Author>
    </b:Author>
    <b:URL>https://www.charltonsmyanmar.com/myanmar-economy/hotels-and-tourism-in-myanmar/</b:URL>
    <b:RefOrder>12</b:RefOrder>
  </b:Source>
  <b:Source>
    <b:Tag>Lan23</b:Tag>
    <b:SourceType>Book</b:SourceType>
    <b:Guid>{9FF2DA56-01D5-45F3-9C10-CD2B7C9A3A21}</b:Guid>
    <b:Title>Myanmar Telecommunications Industry Report ,2023-2030</b:Title>
    <b:Year>2023</b:Year>
    <b:City>Austrila</b:City>
    <b:Publisher>Idem Est Productions Pty ltd</b:Publisher>
    <b:Author>
      <b:Author>
        <b:NameList>
          <b:Person>
            <b:Last>Fevre</b:Last>
            <b:First>Landry</b:First>
          </b:Person>
        </b:NameList>
      </b:Author>
    </b:Author>
    <b:RefOrder>13</b:RefOrder>
  </b:Source>
  <b:Source>
    <b:Tag>Eml24</b:Tag>
    <b:SourceType>InternetSite</b:SourceType>
    <b:Guid>{152FF36A-99B0-478A-B2A1-3544ADD53485}</b:Guid>
    <b:Title>Strategies for reducing employee attriton</b:Title>
    <b:InternetSiteTitle>driveresearch</b:InternetSiteTitle>
    <b:Year>2024</b:Year>
    <b:Month>May</b:Month>
    <b:Day>9</b:Day>
    <b:URL>https://www.driveresearch.com/market-research-company-blog/9-strategies-for-reducing-employee-attrition/</b:URL>
    <b:Author>
      <b:Author>
        <b:NameList>
          <b:Person>
            <b:Last>Taylor</b:Last>
            <b:First>Emliy</b:First>
          </b:Person>
        </b:NameList>
      </b:Author>
    </b:Author>
    <b:RefOrder>14</b:RefOrder>
  </b:Source>
  <b:Source>
    <b:Tag>Ruk14</b:Tag>
    <b:SourceType>JournalArticle</b:SourceType>
    <b:Guid>{6FCC06F7-995D-44BD-944D-871AA127F78F}</b:Guid>
    <b:Title>Corporate Enterpreneurship and Employee Retention Strategies in Ni Gerian Telecommunication Industry</b:Title>
    <b:Year>2014</b:Year>
    <b:JournalName>European Journal of Business and Social Sciences</b:JournalName>
    <b:Pages>23</b:Pages>
    <b:Author>
      <b:Author>
        <b:NameList>
          <b:Person>
            <b:Last>Olughor</b:Last>
            <b:First>Rukevewe</b:First>
            <b:Middle>Juliet</b:Middle>
          </b:Person>
        </b:NameList>
      </b:Author>
    </b:Author>
    <b:RefOrder>15</b:RefOrder>
  </b:Source>
  <b:Source>
    <b:Tag>Sho24</b:Tag>
    <b:SourceType>InternetSite</b:SourceType>
    <b:Guid>{22FAF974-376F-4975-8444-6D0441658D8C}</b:Guid>
    <b:Title>Scribbr</b:Title>
    <b:Year>2024</b:Year>
    <b:Month>June</b:Month>
    <b:Day>29</b:Day>
    <b:URL> https://www.scribbr.com/methodology/sampling-methods/</b:URL>
    <b:Author>
      <b:Author>
        <b:NameList>
          <b:Person>
            <b:Last>McCombes</b:Last>
            <b:First>Shona</b:First>
          </b:Person>
        </b:NameList>
      </b:Author>
    </b:Author>
    <b:InternetSiteTitle>Sampling Methods | Types, Techniques &amp; Examples. Scribbr.</b:InternetSiteTitle>
    <b:RefOrder>16</b:RefOrder>
  </b:Source>
  <b:Source>
    <b:Tag>Sye16</b:Tag>
    <b:SourceType>BookSection</b:SourceType>
    <b:Guid>{2024F47B-276F-4EF9-902D-2006AF09FEDB}</b:Guid>
    <b:Title>Method of Data Collection</b:Title>
    <b:Year>2016</b:Year>
    <b:BookTitle>Basic Guideline for Research</b:BookTitle>
    <b:Pages>201-275</b:Pages>
    <b:City>Bangladesh</b:City>
    <b:Publisher>Book Zone</b:Publisher>
    <b:Author>
      <b:Author>
        <b:NameList>
          <b:Person>
            <b:Last>Kabir</b:Last>
            <b:First>Syed</b:First>
            <b:Middle>Muhammad Sajjad</b:Middle>
          </b:Person>
        </b:NameList>
      </b:Author>
      <b:BookAuthor>
        <b:NameList>
          <b:Person>
            <b:Last>Kabir</b:Last>
            <b:First>Syed</b:First>
            <b:Middle>Muhammad Sajjad</b:Middle>
          </b:Person>
        </b:NameList>
      </b:BookAuthor>
    </b:Author>
    <b:RefOrder>4</b:RefOrder>
  </b:Source>
  <b:Source>
    <b:Tag>Chi21</b:Tag>
    <b:SourceType>InternetSite</b:SourceType>
    <b:Guid>{5E431802-F4BA-44E6-ADCB-C74615F5336B}</b:Guid>
    <b:Title>Engagement &amp; Retention</b:Title>
    <b:Year>2021</b:Year>
    <b:Month>March</b:Month>
    <b:Day>11</b:Day>
    <b:URL>https://www.spiceworks.com/hr/engagement-retention/articles/what-is-attrition-complete-guide/</b:URL>
    <b:Author>
      <b:Author>
        <b:NameList>
          <b:Person>
            <b:Last>BasuMallick</b:Last>
            <b:First>Chiradeep</b:First>
          </b:Person>
        </b:NameList>
      </b:Author>
    </b:Author>
    <b:InternetSiteTitle>spiceworks</b:InternetSiteTitle>
    <b:RefOrder>17</b:RefOrder>
  </b:Source>
  <b:Source>
    <b:Tag>Tal24</b:Tag>
    <b:SourceType>InternetSite</b:SourceType>
    <b:Guid>{C88D6FB8-71AF-4397-8E99-25E9A5B9C519}</b:Guid>
    <b:Title>How to calculate and improve your attrition rate</b:Title>
    <b:InternetSiteTitle>HiBob</b:InternetSiteTitle>
    <b:Year>2024</b:Year>
    <b:Month>October</b:Month>
    <b:Day>3</b:Day>
    <b:URL>https://www.hibob.com/blog/measuring-attrition/#:~:text=as%20a%20whole.-,How%20to%20calculate%20your%20employee%20attrition%20rate,100%20to%20get%20the%20percentage.</b:URL>
    <b:Author>
      <b:Author>
        <b:NameList>
          <b:Person>
            <b:Last>Sachs</b:Last>
            <b:First>Tali</b:First>
          </b:Person>
        </b:NameList>
      </b:Author>
    </b:Author>
    <b:RefOrder>1</b:RefOrder>
  </b:Source>
  <b:Source>
    <b:Tag>Jes24</b:Tag>
    <b:SourceType>DocumentFromInternetSite</b:SourceType>
    <b:Guid>{75626764-2908-46EE-870F-782187D3D3E4}</b:Guid>
    <b:Title>Employee Attrition Rate: Meaning, Formula and How to calculate</b:Title>
    <b:Year>2024</b:Year>
    <b:InternetSiteTitle>TechnologyAdvice</b:InternetSiteTitle>
    <b:Month>May </b:Month>
    <b:Day>6</b:Day>
    <b:URL>https://technologyadvice.com/blog/human-resources/attrition-rate/</b:URL>
    <b:Author>
      <b:Author>
        <b:NameList>
          <b:Person>
            <b:Last>Dennis</b:Last>
            <b:First>Jessica</b:First>
          </b:Person>
        </b:NameList>
      </b:Author>
    </b:Author>
    <b:RefOrder>2</b:RefOrder>
  </b:Source>
  <b:Source>
    <b:Tag>Amb24</b:Tag>
    <b:SourceType>InternetSite</b:SourceType>
    <b:Guid>{B67FC088-F014-4F15-84BD-2AE00EED8A00}</b:Guid>
    <b:Title>Employee Retention Stratergy Guide: 25 Ways to keep Top Talent</b:Title>
    <b:InternetSiteTitle>Oracle</b:InternetSiteTitle>
    <b:Year>2024</b:Year>
    <b:Month>May</b:Month>
    <b:Day>20</b:Day>
    <b:URL>https://www.oracle.com/au/human-capital-management/employee-retention-strategies/</b:URL>
    <b:Author>
      <b:Author>
        <b:NameList>
          <b:Person>
            <b:Last>Biela-Weyenberg</b:Last>
            <b:First>Amber</b:First>
          </b:Person>
        </b:NameList>
      </b:Author>
    </b:Author>
    <b:RefOrder>18</b:RefOrder>
  </b:Source>
  <b:Source>
    <b:Tag>Gra24</b:Tag>
    <b:SourceType>InternetSite</b:SourceType>
    <b:Guid>{86026859-1477-4F87-A26A-42C0A20F6E47}</b:Guid>
    <b:Title>What is Employee Retention? Importance, Benefits and Calculations</b:Title>
    <b:InternetSiteTitle>ORACLE</b:InternetSiteTitle>
    <b:Year>2024</b:Year>
    <b:Month>March</b:Month>
    <b:Day>22</b:Day>
    <b:URL>https://www.oracle.com/au/human-capital-management/employee-retention/</b:URL>
    <b:Author>
      <b:Author>
        <b:NameList>
          <b:Person>
            <b:Last>Kieckhaefer</b:Last>
            <b:First>Grant</b:First>
          </b:Person>
        </b:NameList>
      </b:Author>
    </b:Author>
    <b:RefOrder>19</b:RefOrder>
  </b:Source>
  <b:Source>
    <b:Tag>DrS22</b:Tag>
    <b:SourceType>InternetSite</b:SourceType>
    <b:Guid>{2CFB6C32-34AF-460E-AC3D-6D5144C92205}</b:Guid>
    <b:Title>Herzberg's Motivation-Hygiene Theory:Two-Factor</b:Title>
    <b:InternetSiteTitle>EDUCATIONLIBRARY</b:InternetSiteTitle>
    <b:Year>2022</b:Year>
    <b:Month>October</b:Month>
    <b:Day>17</b:Day>
    <b:URL>https://educationlibrary.org/herzbergs-motivation-hygiene-theory-two-factor/</b:URL>
    <b:Author>
      <b:Author>
        <b:NameList>
          <b:Person>
            <b:Last>Kurt</b:Last>
            <b:First>Dr.</b:First>
            <b:Middle>Serhat</b:Middle>
          </b:Person>
        </b:NameList>
      </b:Author>
    </b:Author>
    <b:RefOrder>20</b:RefOrder>
  </b:Source>
  <b:Source>
    <b:Tag>Eli24</b:Tag>
    <b:SourceType>InternetSite</b:SourceType>
    <b:Guid>{48C54F86-6C5E-43B6-9898-FCFB63DD5DA7}</b:Guid>
    <b:Title>Maslow's Hierarchy of Needs Explained</b:Title>
    <b:InternetSiteTitle>ThoughtCo.</b:InternetSiteTitle>
    <b:Year>2024</b:Year>
    <b:Month>May</b:Month>
    <b:Day>14</b:Day>
    <b:URL>https://www.thoughtco.com/maslows-hierarchy-of-needs-4582571</b:URL>
    <b:Author>
      <b:Author>
        <b:NameList>
          <b:Person>
            <b:Last>Hopper</b:Last>
            <b:First>Elizabeth</b:First>
          </b:Person>
        </b:NameList>
      </b:Author>
    </b:Author>
    <b:RefOrder>21</b:RefOrder>
  </b:Source>
  <b:Source>
    <b:Tag>Lar24</b:Tag>
    <b:SourceType>InternetSite</b:SourceType>
    <b:Guid>{BFB073F1-5A34-4D88-AC17-FF5319E0582B}</b:Guid>
    <b:Title>Job Embeddedness Theory</b:Title>
    <b:InternetSiteTitle>Lark</b:InternetSiteTitle>
    <b:Year>2024</b:Year>
    <b:Month>January</b:Month>
    <b:Day>10</b:Day>
    <b:URL>https://www.larksuite.com/en_us/topics/meeting-glossary/job-embeddedness-theory</b:URL>
    <b:Author>
      <b:Author>
        <b:NameList>
          <b:Person>
            <b:Last>Team</b:Last>
            <b:First>Lark</b:First>
            <b:Middle>Editorial</b:Middle>
          </b:Person>
        </b:NameList>
      </b:Author>
    </b:Author>
    <b:RefOrder>3</b:RefOrder>
  </b:Source>
  <b:Source>
    <b:Tag>Has13</b:Tag>
    <b:SourceType>InternetSite</b:SourceType>
    <b:Guid>{202EE0E2-39F6-4548-8265-489035CE891B}</b:Guid>
    <b:Title>The role of salary in retaining employees: Evidence from the telecom sector</b:Title>
    <b:InternetSiteTitle>International Journal of Business and Management</b:InternetSiteTitle>
    <b:Year>2013</b:Year>
    <b:URL>http://www.internationaljournalofbusinessandmanagement.com</b:URL>
    <b:Author>
      <b:Author>
        <b:NameList>
          <b:Person>
            <b:Last>Hassan</b:Last>
            <b:First>R.,</b:First>
            <b:Middle>Hashim, J., &amp; Saad, Z</b:Middle>
          </b:Person>
        </b:NameList>
      </b:Author>
    </b:Author>
    <b:RefOrder>22</b:RefOrder>
  </b:Source>
  <b:Source>
    <b:Tag>Ngu16</b:Tag>
    <b:SourceType>InternetSite</b:SourceType>
    <b:Guid>{27396595-C955-4F06-9C78-B2BF6629DF87}</b:Guid>
    <b:Author>
      <b:Author>
        <b:NameList>
          <b:Person>
            <b:Last>Phuc Nguyen</b:Last>
            <b:First>Ha</b:First>
            <b:Middle>Nguyen, Lin Crase</b:Middle>
          </b:Person>
        </b:NameList>
      </b:Author>
    </b:Author>
    <b:Title>Pay satisfaction and employee turnover: A case study in the telecom sector</b:Title>
    <b:InternetSiteTitle>Journal of Human Resource Management</b:InternetSiteTitle>
    <b:Year>2016</b:Year>
    <b:Month>8</b:Month>
    <b:Day>2</b:Day>
    <b:RefOrder>23</b:RefOrder>
  </b:Source>
  <b:Source>
    <b:Tag>Zeh12</b:Tag>
    <b:SourceType>JournalArticle</b:SourceType>
    <b:Guid>{9134E86B-7916-448A-B816-9864B2226E91}</b:Guid>
    <b:Author>
      <b:Author>
        <b:NameList>
          <b:Person>
            <b:Last>Zehir</b:Last>
            <b:First>Mucekdili</b:First>
          </b:Person>
        </b:NameList>
      </b:Author>
    </b:Author>
    <b:Title>The Impact of Corporate Entrepreneurship on Organizational Citizenship Behavior and Organizational Commitment</b:Title>
    <b:JournalName>2Procedia - Social and Behavioral </b:JournalName>
    <b:Year>2012</b:Year>
    <b:RefOrder>1</b:RefOrder>
  </b:Source>
  <b:Source>
    <b:Tag>Rya23</b:Tag>
    <b:SourceType>Book</b:SourceType>
    <b:Guid>{94CD2AAF-2B6E-4822-AE9A-5FD4D3121E49}</b:Guid>
    <b:Title>The Oxford Handbook of Self-Determination Theory</b:Title>
    <b:Year>2023</b:Year>
    <b:Author>
      <b:Author>
        <b:NameList>
          <b:Person>
            <b:Last>Ryan</b:Last>
            <b:First>Richard</b:First>
            <b:Middle>M.</b:Middle>
          </b:Person>
        </b:NameList>
      </b:Author>
    </b:Author>
    <b:City>Oxford</b:City>
    <b:Publisher>Oxford University Press</b:Publisher>
    <b:RefOrder>17</b:RefOrder>
  </b:Source>
  <b:Source>
    <b:Tag>Lag24</b:Tag>
    <b:SourceType>JournalArticle</b:SourceType>
    <b:Guid>{CF63728F-5F00-40A6-9DBA-FA1FD882BC39}</b:Guid>
    <b:Title>Bringing Self-Determination Theory to the Forefront: Examining How Human Resource Practices Motivate Employees of All Ages to Succeed</b:Title>
    <b:Year>2024</b:Year>
    <b:Author>
      <b:Author>
        <b:NameList>
          <b:Person>
            <b:Last>Laguerre</b:Last>
            <b:First>Rick</b:First>
            <b:Middle>A, Barnes-Farrell, Janet L.</b:Middle>
          </b:Person>
        </b:NameList>
      </b:Author>
    </b:Author>
    <b:JournalName>Journal of Business and Psychology</b:JournalName>
    <b:RefOrder>18</b:RefOrder>
  </b:Source>
</b:Sources>
</file>

<file path=customXml/itemProps1.xml><?xml version="1.0" encoding="utf-8"?>
<ds:datastoreItem xmlns:ds="http://schemas.openxmlformats.org/officeDocument/2006/customXml" ds:itemID="{817D16B3-7E23-433D-898D-C630EC5713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79959-2e44-440b-b45e-2f59d3493a1f"/>
    <ds:schemaRef ds:uri="1215292e-b968-486c-a9ab-61d626864d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36E4A5-295D-4916-A5E4-7A045C27944B}">
  <ds:schemaRefs>
    <ds:schemaRef ds:uri="http://schemas.microsoft.com/sharepoint/v3/contenttype/forms"/>
  </ds:schemaRefs>
</ds:datastoreItem>
</file>

<file path=customXml/itemProps3.xml><?xml version="1.0" encoding="utf-8"?>
<ds:datastoreItem xmlns:ds="http://schemas.openxmlformats.org/officeDocument/2006/customXml" ds:itemID="{CB247C59-B22B-4905-94BA-99C8AF2749E7}">
  <ds:schemaRefs>
    <ds:schemaRef ds:uri="http://schemas.microsoft.com/office/2006/metadata/properties"/>
    <ds:schemaRef ds:uri="http://schemas.microsoft.com/office/infopath/2007/PartnerControls"/>
    <ds:schemaRef ds:uri="52b79959-2e44-440b-b45e-2f59d3493a1f"/>
  </ds:schemaRefs>
</ds:datastoreItem>
</file>

<file path=customXml/itemProps4.xml><?xml version="1.0" encoding="utf-8"?>
<ds:datastoreItem xmlns:ds="http://schemas.openxmlformats.org/officeDocument/2006/customXml" ds:itemID="{772D23FA-E1AE-4D43-8B35-293DFE6FD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Settings\GOLF\Desktop\NU Thesis &amp; IS template\ประกาศคุณูประการ (Acknowledgement) Template\ประกาศคุณูปการการศึกษาค้นคว้าด้วยตนเอง (English).dot</Template>
  <TotalTime>1987</TotalTime>
  <Pages>58</Pages>
  <Words>13474</Words>
  <Characters>76803</Characters>
  <Application>Microsoft Office Word</Application>
  <DocSecurity>0</DocSecurity>
  <Lines>640</Lines>
  <Paragraphs>180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ACKNOWLEDGEMENT</vt:lpstr>
      <vt:lpstr>ACKNOWLEDGEMENT</vt:lpstr>
    </vt:vector>
  </TitlesOfParts>
  <Company>nu</Company>
  <LinksUpToDate>false</LinksUpToDate>
  <CharactersWithSpaces>90097</CharactersWithSpaces>
  <SharedDoc>false</SharedDoc>
  <HLinks>
    <vt:vector size="12" baseType="variant">
      <vt:variant>
        <vt:i4>3670060</vt:i4>
      </vt:variant>
      <vt:variant>
        <vt:i4>3</vt:i4>
      </vt:variant>
      <vt:variant>
        <vt:i4>0</vt:i4>
      </vt:variant>
      <vt:variant>
        <vt:i4>5</vt:i4>
      </vt:variant>
      <vt:variant>
        <vt:lpwstr>http://www.thesun.co.uk/article/0,2-2006420584</vt:lpwstr>
      </vt:variant>
      <vt:variant>
        <vt:lpwstr/>
      </vt:variant>
      <vt:variant>
        <vt:i4>3670060</vt:i4>
      </vt:variant>
      <vt:variant>
        <vt:i4>0</vt:i4>
      </vt:variant>
      <vt:variant>
        <vt:i4>0</vt:i4>
      </vt:variant>
      <vt:variant>
        <vt:i4>5</vt:i4>
      </vt:variant>
      <vt:variant>
        <vt:lpwstr>http://www.thesun.co.uk/article/0,2-2006420584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dc:title>
  <dc:subject/>
  <dc:creator>ttt</dc:creator>
  <cp:keywords/>
  <dc:description/>
  <cp:lastModifiedBy>Su Hlaing</cp:lastModifiedBy>
  <cp:revision>38</cp:revision>
  <cp:lastPrinted>2022-09-28T09:20:00Z</cp:lastPrinted>
  <dcterms:created xsi:type="dcterms:W3CDTF">2024-11-02T15:50:00Z</dcterms:created>
  <dcterms:modified xsi:type="dcterms:W3CDTF">2025-06-17T15:38:00Z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0x010100227AF2FEBF38494A861B767279B72D62</vt:lpwstr>
  </property>
</Properties>
</file>