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1C17" w14:textId="2D1DD56E" w:rsidR="00AD1908" w:rsidRDefault="00392B3B" w:rsidP="001C565F">
      <w:pPr>
        <w:jc w:val="center"/>
        <w:rPr>
          <w:rFonts w:ascii="Times New Roman" w:hAnsi="Times New Roman" w:cs="Times New Roman"/>
          <w:szCs w:val="24"/>
        </w:rPr>
      </w:pPr>
      <w:r>
        <w:rPr>
          <w:rFonts w:ascii="Times New Roman" w:hAnsi="Times New Roman" w:cs="Times New Roman"/>
          <w:color w:val="FFFFFF" w:themeColor="background1"/>
          <w:szCs w:val="24"/>
        </w:rPr>
        <w:t>by</w:t>
      </w:r>
      <w:r w:rsidR="001C565F">
        <w:rPr>
          <w:noProof/>
        </w:rPr>
        <w:drawing>
          <wp:inline distT="0" distB="0" distL="0" distR="0" wp14:anchorId="6C919827" wp14:editId="2886FD0A">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801783" cy="1962150"/>
                    </a:xfrm>
                    <a:prstGeom prst="rect">
                      <a:avLst/>
                    </a:prstGeom>
                  </pic:spPr>
                </pic:pic>
              </a:graphicData>
            </a:graphic>
          </wp:inline>
        </w:drawing>
      </w:r>
    </w:p>
    <w:p w14:paraId="2E107BAB" w14:textId="18E85332" w:rsidR="00DB098D" w:rsidRDefault="00FC4F0E" w:rsidP="001C565F">
      <w:pPr>
        <w:pStyle w:val="Heading2"/>
        <w:jc w:val="center"/>
        <w:rPr>
          <w:rFonts w:ascii="Times New Roman" w:hAnsi="Times New Roman" w:cs="Times New Roman"/>
          <w:color w:val="auto"/>
          <w:sz w:val="44"/>
          <w:szCs w:val="44"/>
        </w:rPr>
      </w:pPr>
      <w:bookmarkStart w:id="0" w:name="_Toc213112758"/>
      <w:bookmarkStart w:id="1" w:name="_Hlk218935931"/>
      <w:r>
        <w:rPr>
          <w:rFonts w:ascii="Times New Roman" w:hAnsi="Times New Roman" w:cs="Times New Roman"/>
          <w:color w:val="auto"/>
          <w:sz w:val="44"/>
          <w:szCs w:val="44"/>
        </w:rPr>
        <w:t xml:space="preserve">Investigation of </w:t>
      </w:r>
      <w:r w:rsidR="004815B2" w:rsidRPr="00DB098D">
        <w:rPr>
          <w:rFonts w:ascii="Times New Roman" w:hAnsi="Times New Roman" w:cs="Times New Roman"/>
          <w:color w:val="auto"/>
          <w:sz w:val="44"/>
          <w:szCs w:val="44"/>
        </w:rPr>
        <w:t>Cryptocurrency Adoption and Its Influence on Generation Z’s Financial Decision-Making</w:t>
      </w:r>
      <w:r w:rsidR="00607D70">
        <w:rPr>
          <w:rFonts w:ascii="Times New Roman" w:hAnsi="Times New Roman" w:cs="Times New Roman"/>
          <w:color w:val="auto"/>
          <w:sz w:val="44"/>
          <w:szCs w:val="44"/>
        </w:rPr>
        <w:t xml:space="preserve"> </w:t>
      </w:r>
      <w:r>
        <w:rPr>
          <w:rFonts w:ascii="Times New Roman" w:hAnsi="Times New Roman" w:cs="Times New Roman"/>
          <w:color w:val="auto"/>
          <w:sz w:val="44"/>
          <w:szCs w:val="44"/>
        </w:rPr>
        <w:t>(Case Study</w:t>
      </w:r>
      <w:r w:rsidR="0070711C" w:rsidRPr="00DB098D">
        <w:rPr>
          <w:rFonts w:ascii="Times New Roman" w:hAnsi="Times New Roman" w:cs="Times New Roman"/>
          <w:color w:val="auto"/>
          <w:sz w:val="44"/>
          <w:szCs w:val="44"/>
        </w:rPr>
        <w:t xml:space="preserve"> in Myanmar</w:t>
      </w:r>
      <w:bookmarkEnd w:id="0"/>
      <w:r>
        <w:rPr>
          <w:rFonts w:ascii="Times New Roman" w:hAnsi="Times New Roman" w:cs="Times New Roman"/>
          <w:color w:val="auto"/>
          <w:sz w:val="44"/>
          <w:szCs w:val="44"/>
        </w:rPr>
        <w:t>)</w:t>
      </w:r>
    </w:p>
    <w:bookmarkEnd w:id="1"/>
    <w:p w14:paraId="46F2CD48" w14:textId="77777777" w:rsidR="00DB098D" w:rsidRDefault="00DB098D" w:rsidP="00DB098D">
      <w:pPr>
        <w:pStyle w:val="Heading2"/>
        <w:jc w:val="center"/>
        <w:rPr>
          <w:rFonts w:ascii="Times New Roman" w:hAnsi="Times New Roman" w:cs="Times New Roman"/>
          <w:color w:val="auto"/>
          <w:sz w:val="44"/>
          <w:szCs w:val="44"/>
        </w:rPr>
      </w:pPr>
    </w:p>
    <w:p w14:paraId="75150610" w14:textId="77777777" w:rsidR="00DB098D" w:rsidRDefault="00DB098D" w:rsidP="00DB098D">
      <w:pPr>
        <w:pStyle w:val="Paragraph-center"/>
      </w:pPr>
      <w:r>
        <w:t>A Dissertation Presented</w:t>
      </w:r>
    </w:p>
    <w:p w14:paraId="429694D7" w14:textId="77777777" w:rsidR="00DB098D" w:rsidRDefault="00DB098D" w:rsidP="00DB098D">
      <w:pPr>
        <w:pStyle w:val="Paragraph-center"/>
      </w:pPr>
    </w:p>
    <w:p w14:paraId="25D8CDDB" w14:textId="77777777" w:rsidR="00DB098D" w:rsidRDefault="00DB098D" w:rsidP="00DB098D">
      <w:pPr>
        <w:pStyle w:val="Paragraph-center"/>
      </w:pPr>
      <w:r>
        <w:t>by</w:t>
      </w:r>
    </w:p>
    <w:p w14:paraId="095E048F" w14:textId="77777777" w:rsidR="00DB098D" w:rsidRDefault="00DB098D" w:rsidP="00DB098D">
      <w:pPr>
        <w:pStyle w:val="Paragraph-center"/>
      </w:pPr>
    </w:p>
    <w:p w14:paraId="76E185B0" w14:textId="79403E82" w:rsidR="00DB098D" w:rsidRDefault="00DB098D" w:rsidP="00DB098D">
      <w:pPr>
        <w:pStyle w:val="Paragraph-center"/>
      </w:pPr>
      <w:bookmarkStart w:id="2" w:name="_Hlk212385903"/>
      <w:r>
        <w:t>HSU LATT YADANAR</w:t>
      </w:r>
    </w:p>
    <w:bookmarkEnd w:id="2"/>
    <w:p w14:paraId="44D2A36E" w14:textId="77777777" w:rsidR="00DB098D" w:rsidRDefault="00DB098D" w:rsidP="00DB098D">
      <w:pPr>
        <w:pStyle w:val="Paragraph-center"/>
      </w:pPr>
    </w:p>
    <w:p w14:paraId="5FD47B6A" w14:textId="77777777" w:rsidR="00DB098D" w:rsidRDefault="00DB098D" w:rsidP="00DB098D">
      <w:pPr>
        <w:pStyle w:val="Paragraph-center"/>
      </w:pPr>
    </w:p>
    <w:p w14:paraId="758F8425" w14:textId="77777777" w:rsidR="00DB098D" w:rsidRDefault="00DB098D" w:rsidP="00DB098D">
      <w:pPr>
        <w:pStyle w:val="Paragraph-center"/>
        <w:jc w:val="left"/>
      </w:pPr>
    </w:p>
    <w:p w14:paraId="2BE0D2C6" w14:textId="012CC89C" w:rsidR="004A14B4" w:rsidRDefault="00DB098D" w:rsidP="004A14B4">
      <w:pPr>
        <w:tabs>
          <w:tab w:val="right" w:leader="underscore" w:pos="8496"/>
        </w:tabs>
        <w:jc w:val="center"/>
      </w:pPr>
      <w:r>
        <w:t xml:space="preserve">Submitted to </w:t>
      </w:r>
      <w:r w:rsidR="004A14B4">
        <w:t>the Swiss School of Business Research</w:t>
      </w:r>
    </w:p>
    <w:p w14:paraId="17E16F54" w14:textId="2E18AFDC" w:rsidR="00DB098D" w:rsidRDefault="00DB098D" w:rsidP="004A14B4">
      <w:pPr>
        <w:pStyle w:val="Paragraph-center"/>
      </w:pPr>
      <w:r>
        <w:t>in partial fulfillment</w:t>
      </w:r>
    </w:p>
    <w:p w14:paraId="3E78A263" w14:textId="77777777" w:rsidR="00DB098D" w:rsidRDefault="00DB098D" w:rsidP="00DB098D">
      <w:pPr>
        <w:pStyle w:val="Paragraph-center"/>
      </w:pPr>
      <w:r>
        <w:t>of the requirements for the degree of</w:t>
      </w:r>
    </w:p>
    <w:p w14:paraId="34FA84A3" w14:textId="77777777" w:rsidR="00DB098D" w:rsidRDefault="00DB098D" w:rsidP="00DB098D">
      <w:pPr>
        <w:pStyle w:val="Paragraph-center"/>
      </w:pPr>
    </w:p>
    <w:p w14:paraId="09BF1E6F" w14:textId="77777777" w:rsidR="00DB098D" w:rsidRDefault="00DB098D" w:rsidP="00DB098D">
      <w:pPr>
        <w:pStyle w:val="Paragraph-center"/>
      </w:pPr>
    </w:p>
    <w:p w14:paraId="03FF4B2A" w14:textId="4250A070" w:rsidR="00DB098D" w:rsidRDefault="00DB098D" w:rsidP="00DB098D">
      <w:pPr>
        <w:pStyle w:val="Paragraph-center"/>
      </w:pPr>
      <w:r>
        <w:t>BACHELOR OF BUSINESS ADMINISTRATION</w:t>
      </w:r>
    </w:p>
    <w:p w14:paraId="73F33EA1" w14:textId="5383B986" w:rsidR="00DB098D" w:rsidRDefault="00DB098D" w:rsidP="00DB098D">
      <w:pPr>
        <w:pStyle w:val="Paragraph-center"/>
      </w:pPr>
      <w:r>
        <w:t>(BBA)</w:t>
      </w:r>
    </w:p>
    <w:p w14:paraId="55B6A56A" w14:textId="77777777" w:rsidR="00DB098D" w:rsidRDefault="00DB098D" w:rsidP="00DB098D">
      <w:pPr>
        <w:pStyle w:val="Paragraph-center"/>
      </w:pPr>
    </w:p>
    <w:p w14:paraId="5AF4C852" w14:textId="77777777" w:rsidR="00DB098D" w:rsidRDefault="00DB098D" w:rsidP="00DB098D">
      <w:pPr>
        <w:pStyle w:val="Paragraph-center"/>
      </w:pPr>
    </w:p>
    <w:p w14:paraId="7BB5D271" w14:textId="3EA180CA" w:rsidR="00DB098D" w:rsidRDefault="00EE3AA6" w:rsidP="00DB098D">
      <w:pPr>
        <w:pStyle w:val="Paragraph-center"/>
      </w:pPr>
      <w:r>
        <w:t>DECEMBER</w:t>
      </w:r>
      <w:r w:rsidR="00DB098D">
        <w:t xml:space="preserve"> 2025</w:t>
      </w:r>
    </w:p>
    <w:p w14:paraId="09574565" w14:textId="77777777" w:rsidR="00DB098D" w:rsidRDefault="00DB098D" w:rsidP="00DB098D">
      <w:pPr>
        <w:pStyle w:val="Paragraph-center"/>
      </w:pPr>
    </w:p>
    <w:p w14:paraId="740DEF68" w14:textId="77777777" w:rsidR="00DB098D" w:rsidRDefault="00DB098D" w:rsidP="00DB098D">
      <w:pPr>
        <w:pStyle w:val="Paragraph-center"/>
      </w:pPr>
    </w:p>
    <w:p w14:paraId="55A66011" w14:textId="77777777" w:rsidR="00DB098D" w:rsidRDefault="00DB098D" w:rsidP="00DB098D">
      <w:pPr>
        <w:pStyle w:val="Paragraph-center"/>
      </w:pPr>
    </w:p>
    <w:p w14:paraId="6AC04C9B" w14:textId="77777777" w:rsidR="00DB098D" w:rsidRDefault="00DB098D" w:rsidP="00DB098D">
      <w:pPr>
        <w:pStyle w:val="Paragraph-center"/>
        <w:jc w:val="left"/>
      </w:pPr>
    </w:p>
    <w:p w14:paraId="6E47CDBE" w14:textId="071948E9" w:rsidR="00DB098D" w:rsidRDefault="00DB098D" w:rsidP="00DB098D">
      <w:pPr>
        <w:pStyle w:val="Paragraph-center"/>
      </w:pPr>
      <w:r>
        <w:t>© Copyright by HSU LATT YADANAR 2025</w:t>
      </w:r>
    </w:p>
    <w:p w14:paraId="53ACE064" w14:textId="77777777" w:rsidR="00DB098D" w:rsidRDefault="00DB098D" w:rsidP="00DB098D">
      <w:pPr>
        <w:pStyle w:val="Paragraph-center"/>
      </w:pPr>
    </w:p>
    <w:p w14:paraId="2A294B99" w14:textId="77777777" w:rsidR="00DB098D" w:rsidRDefault="00DB098D" w:rsidP="00DB098D">
      <w:pPr>
        <w:pStyle w:val="Paragraph-center"/>
      </w:pPr>
      <w:r>
        <w:t>All Rights Reserved</w:t>
      </w:r>
    </w:p>
    <w:p w14:paraId="0D45FC4F" w14:textId="7D36B174" w:rsidR="00DB098D" w:rsidRDefault="00DB098D" w:rsidP="00DB098D">
      <w:pPr>
        <w:pStyle w:val="Paragraph-center"/>
      </w:pPr>
    </w:p>
    <w:p w14:paraId="3642B62A" w14:textId="77777777" w:rsidR="00EE3AA6" w:rsidRDefault="00EE3AA6" w:rsidP="00DB098D">
      <w:pPr>
        <w:pStyle w:val="Paragraph-center"/>
      </w:pPr>
    </w:p>
    <w:p w14:paraId="3C802F25" w14:textId="77777777" w:rsidR="001C565F" w:rsidRDefault="001C565F" w:rsidP="008369CE">
      <w:pPr>
        <w:pStyle w:val="Heading2"/>
        <w:jc w:val="center"/>
        <w:rPr>
          <w:rFonts w:ascii="Times New Roman" w:hAnsi="Times New Roman" w:cs="Times New Roman"/>
          <w:color w:val="auto"/>
          <w:sz w:val="24"/>
          <w:szCs w:val="24"/>
        </w:rPr>
      </w:pPr>
    </w:p>
    <w:p w14:paraId="47C36E0E" w14:textId="1D873461" w:rsidR="00DB098D" w:rsidRDefault="00EE3AA6" w:rsidP="00DB098D">
      <w:pPr>
        <w:pStyle w:val="Paragraph-center"/>
      </w:pPr>
      <w:r w:rsidRPr="00EE3AA6">
        <w:rPr>
          <w:rFonts w:eastAsiaTheme="majorEastAsia"/>
          <w:lang w:eastAsia="ko-KR"/>
        </w:rPr>
        <w:t>Investigation of Cryptocurrency Adoption and Its Influence on Generation Z’s Financial Decision-Making (Case Study in Myanmar)</w:t>
      </w:r>
    </w:p>
    <w:p w14:paraId="2F61EE9F" w14:textId="77777777" w:rsidR="00DB098D" w:rsidRDefault="00DB098D" w:rsidP="00DB098D">
      <w:pPr>
        <w:pStyle w:val="Paragraph-center"/>
      </w:pPr>
    </w:p>
    <w:p w14:paraId="530EBFA3" w14:textId="0E2B1983" w:rsidR="00DB098D" w:rsidRDefault="00DB098D" w:rsidP="008369CE">
      <w:pPr>
        <w:pStyle w:val="Paragraph-center"/>
      </w:pPr>
      <w:r>
        <w:t>A Dissertation Presented</w:t>
      </w:r>
    </w:p>
    <w:p w14:paraId="77DAC33A" w14:textId="77777777" w:rsidR="00DB098D" w:rsidRDefault="00DB098D" w:rsidP="00DB098D">
      <w:pPr>
        <w:pStyle w:val="Paragraph-center"/>
      </w:pPr>
    </w:p>
    <w:p w14:paraId="1E80814F" w14:textId="77777777" w:rsidR="00DB098D" w:rsidRDefault="00DB098D" w:rsidP="00DB098D">
      <w:pPr>
        <w:pStyle w:val="Paragraph-center"/>
      </w:pPr>
      <w:r>
        <w:t>by</w:t>
      </w:r>
    </w:p>
    <w:p w14:paraId="42ED6347" w14:textId="77777777" w:rsidR="00DB098D" w:rsidRDefault="00DB098D" w:rsidP="00DB098D">
      <w:pPr>
        <w:pStyle w:val="Paragraph-center"/>
      </w:pPr>
    </w:p>
    <w:p w14:paraId="1CAC45E5" w14:textId="21DF99E0" w:rsidR="00DB098D" w:rsidRDefault="00DB098D" w:rsidP="00DB098D">
      <w:pPr>
        <w:pStyle w:val="Paragraph-center"/>
      </w:pPr>
      <w:r>
        <w:t>Hsu Latt Yadanar</w:t>
      </w:r>
    </w:p>
    <w:p w14:paraId="18021CF0" w14:textId="77777777" w:rsidR="00DB098D" w:rsidRDefault="00DB098D" w:rsidP="00DB098D">
      <w:pPr>
        <w:pStyle w:val="Paragraph-center"/>
      </w:pPr>
    </w:p>
    <w:p w14:paraId="241CE640" w14:textId="77777777" w:rsidR="00DB098D" w:rsidRDefault="00DB098D" w:rsidP="00DB098D">
      <w:pPr>
        <w:pStyle w:val="Paragraph-center"/>
      </w:pPr>
    </w:p>
    <w:p w14:paraId="03B9EE89" w14:textId="2AED2933" w:rsidR="00DB098D" w:rsidRDefault="00EE3AA6" w:rsidP="00DB098D">
      <w:r>
        <w:rPr>
          <w:noProof/>
        </w:rPr>
        <w:drawing>
          <wp:anchor distT="0" distB="0" distL="114300" distR="114300" simplePos="0" relativeHeight="251659264" behindDoc="0" locked="0" layoutInCell="1" allowOverlap="1" wp14:anchorId="739C508C" wp14:editId="7B386C21">
            <wp:simplePos x="0" y="0"/>
            <wp:positionH relativeFrom="column">
              <wp:posOffset>240030</wp:posOffset>
            </wp:positionH>
            <wp:positionV relativeFrom="paragraph">
              <wp:posOffset>172720</wp:posOffset>
            </wp:positionV>
            <wp:extent cx="942340" cy="58227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340" cy="582277"/>
                    </a:xfrm>
                    <a:prstGeom prst="rect">
                      <a:avLst/>
                    </a:prstGeom>
                    <a:noFill/>
                  </pic:spPr>
                </pic:pic>
              </a:graphicData>
            </a:graphic>
            <wp14:sizeRelH relativeFrom="margin">
              <wp14:pctWidth>0</wp14:pctWidth>
            </wp14:sizeRelH>
            <wp14:sizeRelV relativeFrom="margin">
              <wp14:pctHeight>0</wp14:pctHeight>
            </wp14:sizeRelV>
          </wp:anchor>
        </w:drawing>
      </w:r>
      <w:r w:rsidR="00DB098D">
        <w:t>Approved as to style and content by:</w:t>
      </w:r>
    </w:p>
    <w:p w14:paraId="695994C2" w14:textId="3627AB8E" w:rsidR="00EE3AA6" w:rsidRDefault="00EE3AA6" w:rsidP="00DB098D"/>
    <w:p w14:paraId="332CF23D" w14:textId="77777777" w:rsidR="00DB098D" w:rsidRDefault="00DB098D" w:rsidP="00DB098D">
      <w:pPr>
        <w:tabs>
          <w:tab w:val="left" w:leader="underscore" w:pos="4320"/>
        </w:tabs>
      </w:pPr>
      <w:r>
        <w:tab/>
      </w:r>
    </w:p>
    <w:p w14:paraId="5E55E4ED" w14:textId="0A10F834" w:rsidR="00DB098D" w:rsidRDefault="00DB098D" w:rsidP="00DB098D">
      <w:pPr>
        <w:tabs>
          <w:tab w:val="left" w:leader="underscore" w:pos="5040"/>
        </w:tabs>
      </w:pPr>
      <w:r>
        <w:t>Dr</w:t>
      </w:r>
      <w:r w:rsidR="00EE3AA6">
        <w:t xml:space="preserve">. </w:t>
      </w:r>
      <w:proofErr w:type="spellStart"/>
      <w:r w:rsidR="00EE3AA6">
        <w:t>Yonn</w:t>
      </w:r>
      <w:proofErr w:type="spellEnd"/>
      <w:r w:rsidR="00EE3AA6">
        <w:t xml:space="preserve"> Me </w:t>
      </w:r>
      <w:proofErr w:type="spellStart"/>
      <w:r w:rsidR="00EE3AA6">
        <w:t>Me</w:t>
      </w:r>
      <w:proofErr w:type="spellEnd"/>
      <w:r w:rsidR="00EE3AA6">
        <w:t xml:space="preserve"> Kyaw</w:t>
      </w:r>
    </w:p>
    <w:p w14:paraId="5B112386" w14:textId="4B81AF7E" w:rsidR="00DB098D" w:rsidRDefault="00EE3AA6" w:rsidP="00DB098D">
      <w:pPr>
        <w:tabs>
          <w:tab w:val="left" w:leader="underscore" w:pos="4320"/>
        </w:tabs>
      </w:pPr>
      <w:r>
        <w:rPr>
          <w:noProof/>
        </w:rPr>
        <w:drawing>
          <wp:anchor distT="0" distB="0" distL="114300" distR="114300" simplePos="0" relativeHeight="251660288" behindDoc="0" locked="0" layoutInCell="1" allowOverlap="1" wp14:anchorId="29468AE0" wp14:editId="1BB8FCDE">
            <wp:simplePos x="0" y="0"/>
            <wp:positionH relativeFrom="column">
              <wp:posOffset>135255</wp:posOffset>
            </wp:positionH>
            <wp:positionV relativeFrom="paragraph">
              <wp:posOffset>59055</wp:posOffset>
            </wp:positionV>
            <wp:extent cx="1226986" cy="3816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0295" cy="382664"/>
                    </a:xfrm>
                    <a:prstGeom prst="rect">
                      <a:avLst/>
                    </a:prstGeom>
                    <a:noFill/>
                  </pic:spPr>
                </pic:pic>
              </a:graphicData>
            </a:graphic>
            <wp14:sizeRelH relativeFrom="margin">
              <wp14:pctWidth>0</wp14:pctWidth>
            </wp14:sizeRelH>
            <wp14:sizeRelV relativeFrom="margin">
              <wp14:pctHeight>0</wp14:pctHeight>
            </wp14:sizeRelV>
          </wp:anchor>
        </w:drawing>
      </w:r>
    </w:p>
    <w:p w14:paraId="250C3892" w14:textId="01314AD9" w:rsidR="00DB098D" w:rsidRDefault="00DB098D" w:rsidP="00DB098D">
      <w:pPr>
        <w:tabs>
          <w:tab w:val="left" w:leader="underscore" w:pos="4320"/>
        </w:tabs>
      </w:pPr>
      <w:r>
        <w:tab/>
      </w:r>
    </w:p>
    <w:p w14:paraId="60E305FD" w14:textId="323DD64F" w:rsidR="00DB098D" w:rsidRDefault="00EE3AA6" w:rsidP="00DB098D">
      <w:pPr>
        <w:tabs>
          <w:tab w:val="left" w:leader="underscore" w:pos="5040"/>
        </w:tabs>
      </w:pPr>
      <w:r>
        <w:rPr>
          <w:noProof/>
        </w:rPr>
        <w:drawing>
          <wp:anchor distT="0" distB="0" distL="114300" distR="114300" simplePos="0" relativeHeight="251661312" behindDoc="0" locked="0" layoutInCell="1" allowOverlap="1" wp14:anchorId="7AD6D98A" wp14:editId="6EB1AB01">
            <wp:simplePos x="0" y="0"/>
            <wp:positionH relativeFrom="column">
              <wp:posOffset>259080</wp:posOffset>
            </wp:positionH>
            <wp:positionV relativeFrom="paragraph">
              <wp:posOffset>263525</wp:posOffset>
            </wp:positionV>
            <wp:extent cx="902335" cy="4756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335" cy="475615"/>
                    </a:xfrm>
                    <a:prstGeom prst="rect">
                      <a:avLst/>
                    </a:prstGeom>
                    <a:noFill/>
                  </pic:spPr>
                </pic:pic>
              </a:graphicData>
            </a:graphic>
          </wp:anchor>
        </w:drawing>
      </w:r>
      <w:r w:rsidR="00DB098D">
        <w:t>Mr. Aung Thwin</w:t>
      </w:r>
    </w:p>
    <w:p w14:paraId="39515B88" w14:textId="78F03568" w:rsidR="00DB098D" w:rsidRDefault="00DB098D" w:rsidP="00DB098D">
      <w:pPr>
        <w:tabs>
          <w:tab w:val="left" w:leader="underscore" w:pos="5040"/>
        </w:tabs>
      </w:pPr>
    </w:p>
    <w:p w14:paraId="06DE9A50" w14:textId="0D42089E" w:rsidR="00DB098D" w:rsidRDefault="00DB098D" w:rsidP="00DB098D">
      <w:pPr>
        <w:tabs>
          <w:tab w:val="left" w:leader="underscore" w:pos="5040"/>
        </w:tabs>
      </w:pPr>
      <w:r>
        <w:tab/>
      </w:r>
    </w:p>
    <w:p w14:paraId="24D29E92" w14:textId="77777777" w:rsidR="00DB098D" w:rsidRDefault="00DB098D" w:rsidP="00DB098D">
      <w:pPr>
        <w:tabs>
          <w:tab w:val="left" w:leader="underscore" w:pos="5040"/>
        </w:tabs>
      </w:pPr>
      <w:r>
        <w:t>Ms. San Wai Khine</w:t>
      </w:r>
    </w:p>
    <w:p w14:paraId="30F39FB1" w14:textId="59F53F7F" w:rsidR="00DB098D" w:rsidRDefault="00EE3AA6" w:rsidP="00DB098D">
      <w:pPr>
        <w:tabs>
          <w:tab w:val="left" w:leader="underscore" w:pos="4320"/>
        </w:tabs>
      </w:pPr>
      <w:r>
        <w:rPr>
          <w:noProof/>
        </w:rPr>
        <w:drawing>
          <wp:anchor distT="0" distB="0" distL="114300" distR="114300" simplePos="0" relativeHeight="251658240" behindDoc="0" locked="0" layoutInCell="1" allowOverlap="1" wp14:anchorId="1637F3FF" wp14:editId="7350AB96">
            <wp:simplePos x="0" y="0"/>
            <wp:positionH relativeFrom="column">
              <wp:posOffset>40005</wp:posOffset>
            </wp:positionH>
            <wp:positionV relativeFrom="paragraph">
              <wp:posOffset>6985</wp:posOffset>
            </wp:positionV>
            <wp:extent cx="1218818" cy="434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8818" cy="434975"/>
                    </a:xfrm>
                    <a:prstGeom prst="rect">
                      <a:avLst/>
                    </a:prstGeom>
                    <a:noFill/>
                  </pic:spPr>
                </pic:pic>
              </a:graphicData>
            </a:graphic>
            <wp14:sizeRelH relativeFrom="margin">
              <wp14:pctWidth>0</wp14:pctWidth>
            </wp14:sizeRelH>
            <wp14:sizeRelV relativeFrom="margin">
              <wp14:pctHeight>0</wp14:pctHeight>
            </wp14:sizeRelV>
          </wp:anchor>
        </w:drawing>
      </w:r>
    </w:p>
    <w:p w14:paraId="16A3F0CF" w14:textId="23324106" w:rsidR="00DB098D" w:rsidRDefault="00DB098D" w:rsidP="00DB098D">
      <w:pPr>
        <w:tabs>
          <w:tab w:val="left" w:leader="underscore" w:pos="4320"/>
        </w:tabs>
      </w:pPr>
      <w:r>
        <w:tab/>
      </w:r>
    </w:p>
    <w:p w14:paraId="2A59ECB9" w14:textId="661AACBD" w:rsidR="00DB098D" w:rsidRDefault="00DB098D" w:rsidP="00DB098D">
      <w:pPr>
        <w:tabs>
          <w:tab w:val="left" w:leader="underscore" w:pos="5040"/>
        </w:tabs>
      </w:pPr>
      <w:r>
        <w:t xml:space="preserve">Supervisor – </w:t>
      </w:r>
      <w:bookmarkStart w:id="3" w:name="_Hlk212386316"/>
      <w:r>
        <w:t xml:space="preserve">Dr. </w:t>
      </w:r>
      <w:bookmarkEnd w:id="3"/>
      <w:r w:rsidR="00755BF8">
        <w:t xml:space="preserve">Htet </w:t>
      </w:r>
      <w:proofErr w:type="spellStart"/>
      <w:r w:rsidR="00755BF8">
        <w:t>Htet</w:t>
      </w:r>
      <w:proofErr w:type="spellEnd"/>
      <w:r w:rsidR="00755BF8">
        <w:t xml:space="preserve"> Hlaing</w:t>
      </w:r>
    </w:p>
    <w:p w14:paraId="56DB3F89" w14:textId="77777777" w:rsidR="00DB098D" w:rsidRDefault="00DB098D" w:rsidP="00DB098D">
      <w:pPr>
        <w:tabs>
          <w:tab w:val="left" w:leader="underscore" w:pos="5040"/>
        </w:tabs>
      </w:pPr>
    </w:p>
    <w:p w14:paraId="34214BCD" w14:textId="77777777" w:rsidR="00DB098D" w:rsidRDefault="00DB098D" w:rsidP="00DB098D">
      <w:pPr>
        <w:tabs>
          <w:tab w:val="left" w:leader="underscore" w:pos="5040"/>
        </w:tabs>
      </w:pPr>
    </w:p>
    <w:p w14:paraId="7C65D9ED" w14:textId="77777777" w:rsidR="00DB098D" w:rsidRDefault="00DB098D" w:rsidP="00DB098D">
      <w:pPr>
        <w:tabs>
          <w:tab w:val="left" w:leader="underscore" w:pos="5040"/>
        </w:tabs>
      </w:pPr>
    </w:p>
    <w:p w14:paraId="6DA6AEF3" w14:textId="77777777" w:rsidR="00EE3AA6" w:rsidRDefault="00EE3AA6" w:rsidP="00DB098D">
      <w:pPr>
        <w:tabs>
          <w:tab w:val="right" w:leader="underscore" w:pos="8496"/>
        </w:tabs>
        <w:ind w:left="4320"/>
        <w:rPr>
          <w:u w:val="single"/>
        </w:rPr>
      </w:pPr>
      <w:r w:rsidRPr="00EE3AA6">
        <w:rPr>
          <w:u w:val="single"/>
        </w:rPr>
        <w:t>Dr. Stephen Harrison</w:t>
      </w:r>
    </w:p>
    <w:p w14:paraId="719F862F" w14:textId="300C946C" w:rsidR="00DB098D" w:rsidRDefault="00DB098D" w:rsidP="00DB098D">
      <w:pPr>
        <w:tabs>
          <w:tab w:val="right" w:leader="underscore" w:pos="8496"/>
        </w:tabs>
        <w:ind w:left="4320"/>
      </w:pPr>
      <w:r>
        <w:t xml:space="preserve">Dean </w:t>
      </w:r>
    </w:p>
    <w:p w14:paraId="0FEBB95B" w14:textId="36F9C9D7" w:rsidR="00DB098D" w:rsidRDefault="004A14B4" w:rsidP="00DB098D">
      <w:pPr>
        <w:tabs>
          <w:tab w:val="right" w:leader="underscore" w:pos="8496"/>
        </w:tabs>
        <w:ind w:left="3600" w:firstLine="720"/>
      </w:pPr>
      <w:r>
        <w:t>Swiss School of Business Research</w:t>
      </w:r>
    </w:p>
    <w:p w14:paraId="785EECB5" w14:textId="5EF6953D" w:rsidR="00CD4000" w:rsidRDefault="0062147B" w:rsidP="00DB098D">
      <w:pPr>
        <w:pStyle w:val="Heading2"/>
      </w:pPr>
      <w:r w:rsidRPr="004815B2">
        <w:rPr>
          <w:rFonts w:ascii="Times New Roman" w:hAnsi="Times New Roman" w:cs="Times New Roman"/>
          <w:sz w:val="44"/>
          <w:szCs w:val="44"/>
        </w:rPr>
        <w:br w:type="page"/>
      </w:r>
    </w:p>
    <w:p w14:paraId="06628435" w14:textId="705DFD85" w:rsidR="00AD1908" w:rsidRDefault="00AD1908" w:rsidP="00AD1908">
      <w:pPr>
        <w:pStyle w:val="Title"/>
        <w:rPr>
          <w:rStyle w:val="Strong"/>
          <w:rFonts w:ascii="Times New Roman" w:hAnsi="Times New Roman" w:cs="Times New Roman"/>
          <w:sz w:val="40"/>
          <w:szCs w:val="40"/>
        </w:rPr>
      </w:pPr>
      <w:r w:rsidRPr="00AD1908">
        <w:rPr>
          <w:rStyle w:val="Strong"/>
          <w:rFonts w:ascii="Times New Roman" w:hAnsi="Times New Roman" w:cs="Times New Roman"/>
          <w:sz w:val="40"/>
          <w:szCs w:val="40"/>
        </w:rPr>
        <w:lastRenderedPageBreak/>
        <w:t>Abstract</w:t>
      </w:r>
    </w:p>
    <w:p w14:paraId="60D3C22A" w14:textId="77777777" w:rsidR="00E0151D" w:rsidRPr="00E0151D" w:rsidRDefault="00E0151D" w:rsidP="00E0151D"/>
    <w:p w14:paraId="678D3E88" w14:textId="4F323E4E" w:rsidR="00E0151D" w:rsidRDefault="00E0151D" w:rsidP="00E0151D">
      <w:pPr>
        <w:spacing w:after="0" w:line="240" w:lineRule="auto"/>
        <w:rPr>
          <w:rFonts w:ascii="Times New Roman" w:eastAsia="Times New Roman" w:hAnsi="Times New Roman" w:cs="Times New Roman"/>
          <w:szCs w:val="24"/>
        </w:rPr>
      </w:pPr>
      <w:r w:rsidRPr="00E0151D">
        <w:rPr>
          <w:rFonts w:ascii="Times New Roman" w:eastAsia="Times New Roman" w:hAnsi="Times New Roman" w:cs="Times New Roman"/>
          <w:szCs w:val="24"/>
        </w:rPr>
        <w:t>This study investigates how bitcoin adoption affects Generation Z's financial decision-making in Myanmar. Cryptocurrencies have become both novel and contentious financial tools as digital technologies continue to transform the world's financial scene. The use of cryptocurrencies by Generation Z indicates a move toward digital financial independence in Myanmar, a country plagued by economic instability, currency depreciation, and restricted access to established banking systems.</w:t>
      </w:r>
    </w:p>
    <w:p w14:paraId="558D2813" w14:textId="77777777" w:rsidR="00E0151D" w:rsidRPr="00E0151D" w:rsidRDefault="00E0151D" w:rsidP="00E0151D">
      <w:pPr>
        <w:spacing w:after="0" w:line="240" w:lineRule="auto"/>
        <w:rPr>
          <w:rFonts w:ascii="Times New Roman" w:eastAsia="Times New Roman" w:hAnsi="Times New Roman" w:cs="Times New Roman"/>
          <w:szCs w:val="24"/>
        </w:rPr>
      </w:pPr>
    </w:p>
    <w:p w14:paraId="2008E38B" w14:textId="3E540E77" w:rsidR="00E0151D" w:rsidRDefault="00E0151D" w:rsidP="00E0151D">
      <w:pPr>
        <w:spacing w:after="0" w:line="240" w:lineRule="auto"/>
        <w:rPr>
          <w:rFonts w:ascii="Times New Roman" w:eastAsia="Times New Roman" w:hAnsi="Times New Roman" w:cs="Times New Roman"/>
          <w:szCs w:val="24"/>
        </w:rPr>
      </w:pPr>
      <w:r w:rsidRPr="00E0151D">
        <w:rPr>
          <w:rFonts w:ascii="Times New Roman" w:eastAsia="Times New Roman" w:hAnsi="Times New Roman" w:cs="Times New Roman"/>
          <w:szCs w:val="24"/>
        </w:rPr>
        <w:t>The study takes a qualitative approach, drawing on secondary data from academic journals, institutional records, and regional assessments. The study is based on numerous behavioral and technological theories, including the Technology Acceptance Model (TAM), Theory of Planned Behavior (TPB), Diffusion of Innovation (DOI), and Unified Theory of Acceptance and Use of Technology (UTAUT). These frameworks serve as a guide for analyzing the underlying motivations, attitudes, and contextual elements that influence bitcoin acceptance among Myanmar's youth.</w:t>
      </w:r>
    </w:p>
    <w:p w14:paraId="39BBC957" w14:textId="77777777" w:rsidR="00E0151D" w:rsidRPr="00E0151D" w:rsidRDefault="00E0151D" w:rsidP="00E0151D">
      <w:pPr>
        <w:spacing w:after="0" w:line="240" w:lineRule="auto"/>
        <w:rPr>
          <w:rFonts w:ascii="Times New Roman" w:eastAsia="Times New Roman" w:hAnsi="Times New Roman" w:cs="Times New Roman"/>
          <w:szCs w:val="24"/>
        </w:rPr>
      </w:pPr>
    </w:p>
    <w:p w14:paraId="78F9DAFF" w14:textId="5D96FF5A" w:rsidR="00E0151D" w:rsidRDefault="00E0151D" w:rsidP="00E0151D">
      <w:pPr>
        <w:spacing w:after="0" w:line="240" w:lineRule="auto"/>
        <w:rPr>
          <w:rFonts w:ascii="Times New Roman" w:eastAsia="Times New Roman" w:hAnsi="Times New Roman" w:cs="Times New Roman"/>
          <w:szCs w:val="24"/>
        </w:rPr>
      </w:pPr>
      <w:r w:rsidRPr="00E0151D">
        <w:rPr>
          <w:rFonts w:ascii="Times New Roman" w:eastAsia="Times New Roman" w:hAnsi="Times New Roman" w:cs="Times New Roman"/>
          <w:szCs w:val="24"/>
        </w:rPr>
        <w:t>The results show that the main factors influencing adoption are social influence, financial instability, and technical accessibility. Cryptocurrencies are used by Generation Z as means for investing, saving, and financial empowerment in addition to being speculative assets. However, there are a number of serious concerns, including the lack of financial education, exposure to frauds, and regulatory uncertainty. Despite these obstacles, the study shows that Generation Z's digital proficiency and openness to innovation make them ideal catalysts for the nation's wider financial transformation.</w:t>
      </w:r>
    </w:p>
    <w:p w14:paraId="04CF042E" w14:textId="77777777" w:rsidR="00E0151D" w:rsidRPr="00E0151D" w:rsidRDefault="00E0151D" w:rsidP="00E0151D">
      <w:pPr>
        <w:spacing w:after="0" w:line="240" w:lineRule="auto"/>
        <w:rPr>
          <w:rFonts w:ascii="Times New Roman" w:eastAsia="Times New Roman" w:hAnsi="Times New Roman" w:cs="Times New Roman"/>
          <w:szCs w:val="24"/>
        </w:rPr>
      </w:pPr>
    </w:p>
    <w:p w14:paraId="36E7153D" w14:textId="77777777" w:rsidR="00E0151D" w:rsidRPr="00E0151D" w:rsidRDefault="00E0151D" w:rsidP="00E0151D">
      <w:pPr>
        <w:spacing w:after="0" w:line="240" w:lineRule="auto"/>
        <w:rPr>
          <w:rFonts w:ascii="Times New Roman" w:eastAsia="Times New Roman" w:hAnsi="Times New Roman" w:cs="Times New Roman"/>
          <w:szCs w:val="24"/>
        </w:rPr>
      </w:pPr>
      <w:r w:rsidRPr="00E0151D">
        <w:rPr>
          <w:rFonts w:ascii="Times New Roman" w:eastAsia="Times New Roman" w:hAnsi="Times New Roman" w:cs="Times New Roman"/>
          <w:szCs w:val="24"/>
        </w:rPr>
        <w:t>The study suggests that bitcoin adoption among Myanmar's Generation Z is motivated more by necessity than by trend. It reflects a hybrid of survival strategy and digital potential in a turbulent economic climate. The study suggests that legislators create clear legal frameworks, educational institutions incorporate digital banking into curricula, and corporations promote secure, transparent platforms. These initiatives can help cryptocurrencies become a viable and empowering part of Myanmar's expanding financial system.</w:t>
      </w:r>
    </w:p>
    <w:p w14:paraId="22C74EAE" w14:textId="77777777" w:rsidR="00AD1908" w:rsidRDefault="00AD1908" w:rsidP="00C44069">
      <w:pPr>
        <w:pStyle w:val="NoSpacing"/>
        <w:rPr>
          <w:sz w:val="24"/>
        </w:rPr>
      </w:pPr>
    </w:p>
    <w:p w14:paraId="5F9C3322" w14:textId="77777777" w:rsidR="00AD1908" w:rsidRDefault="00AD1908">
      <w:r>
        <w:br w:type="page"/>
      </w:r>
    </w:p>
    <w:sdt>
      <w:sdtPr>
        <w:rPr>
          <w:sz w:val="24"/>
        </w:rPr>
        <w:id w:val="-1099714641"/>
        <w:docPartObj>
          <w:docPartGallery w:val="Table of Contents"/>
          <w:docPartUnique/>
        </w:docPartObj>
      </w:sdtPr>
      <w:sdtEndPr>
        <w:rPr>
          <w:b/>
          <w:bCs/>
          <w:noProof/>
          <w:sz w:val="28"/>
          <w:szCs w:val="28"/>
        </w:rPr>
      </w:sdtEndPr>
      <w:sdtContent>
        <w:sdt>
          <w:sdtPr>
            <w:rPr>
              <w:sz w:val="24"/>
            </w:rPr>
            <w:id w:val="-1911230931"/>
            <w:docPartObj>
              <w:docPartGallery w:val="Table of Contents"/>
              <w:docPartUnique/>
            </w:docPartObj>
          </w:sdtPr>
          <w:sdtEndPr>
            <w:rPr>
              <w:b/>
              <w:bCs/>
              <w:noProof/>
              <w:sz w:val="28"/>
              <w:szCs w:val="28"/>
            </w:rPr>
          </w:sdtEndPr>
          <w:sdtContent>
            <w:p w14:paraId="57F0E0FD" w14:textId="77777777" w:rsidR="00964B0C" w:rsidRDefault="00964B0C" w:rsidP="00964B0C">
              <w:pPr>
                <w:pStyle w:val="NoSpacing"/>
                <w:rPr>
                  <w:rFonts w:ascii="Times New Roman" w:hAnsi="Times New Roman" w:cs="Times New Roman"/>
                  <w:b/>
                  <w:bCs/>
                  <w:sz w:val="40"/>
                  <w:szCs w:val="40"/>
                </w:rPr>
              </w:pPr>
              <w:r w:rsidRPr="00C44069">
                <w:rPr>
                  <w:rFonts w:ascii="Times New Roman" w:hAnsi="Times New Roman" w:cs="Times New Roman"/>
                  <w:b/>
                  <w:bCs/>
                  <w:sz w:val="40"/>
                  <w:szCs w:val="40"/>
                </w:rPr>
                <w:t>Table of Contents</w:t>
              </w:r>
            </w:p>
            <w:p w14:paraId="4EF42A0B" w14:textId="311F7E1B" w:rsidR="00964B0C" w:rsidRPr="00E0151D" w:rsidRDefault="00964B0C" w:rsidP="00964B0C">
              <w:pPr>
                <w:pStyle w:val="Footer"/>
                <w:jc w:val="center"/>
              </w:pPr>
              <w:r>
                <w:rPr>
                  <w:rFonts w:cstheme="minorHAnsi"/>
                  <w:szCs w:val="24"/>
                </w:rPr>
                <w:t xml:space="preserve">        </w:t>
              </w:r>
              <w:r w:rsidRPr="00E0151D">
                <w:rPr>
                  <w:rFonts w:cstheme="minorHAnsi"/>
                  <w:szCs w:val="24"/>
                </w:rPr>
                <w:t>Abstract</w:t>
              </w:r>
              <w:r>
                <w:rPr>
                  <w:rFonts w:cstheme="minorHAnsi"/>
                  <w:szCs w:val="24"/>
                </w:rPr>
                <w:t>……….………………………………………………………………………………………………</w:t>
              </w:r>
              <w:proofErr w:type="gramStart"/>
              <w:r>
                <w:rPr>
                  <w:rFonts w:cstheme="minorHAnsi"/>
                  <w:szCs w:val="24"/>
                </w:rPr>
                <w:t>.....</w:t>
              </w:r>
              <w:proofErr w:type="gramEnd"/>
              <w:r w:rsidRPr="00AB6282">
                <w:t xml:space="preserve"> </w:t>
              </w:r>
              <w:sdt>
                <w:sdtPr>
                  <w:id w:val="-393743828"/>
                  <w:docPartObj>
                    <w:docPartGallery w:val="Page Numbers (Bottom of Page)"/>
                    <w:docPartUnique/>
                  </w:docPartObj>
                </w:sdtPr>
                <w:sdtEndPr>
                  <w:rPr>
                    <w:noProof/>
                  </w:rPr>
                </w:sdtEndPr>
                <w:sdtContent>
                  <w:r w:rsidR="00332364">
                    <w:t>iii</w:t>
                  </w:r>
                </w:sdtContent>
              </w:sdt>
            </w:p>
            <w:p w14:paraId="5CF14CD2" w14:textId="77777777" w:rsidR="003B5DAA" w:rsidRDefault="00964B0C" w:rsidP="00FF3372">
              <w:pPr>
                <w:pStyle w:val="TOC3"/>
              </w:pPr>
              <w:r>
                <w:t xml:space="preserve">       </w:t>
              </w:r>
            </w:p>
            <w:p w14:paraId="6E757D38" w14:textId="7275E911" w:rsidR="00FF3372" w:rsidRPr="00FF3372" w:rsidRDefault="003B5DAA" w:rsidP="00FF3372">
              <w:pPr>
                <w:pStyle w:val="TOC3"/>
              </w:pPr>
              <w:r>
                <w:t xml:space="preserve">       </w:t>
              </w:r>
              <w:r w:rsidR="00964B0C" w:rsidRPr="00FF3372">
                <w:t>C</w:t>
              </w:r>
              <w:r w:rsidR="00FF3372">
                <w:t>HAPTER</w:t>
              </w:r>
              <w:r w:rsidR="00964B0C" w:rsidRPr="00FF3372">
                <w:t xml:space="preserve"> </w:t>
              </w:r>
            </w:p>
            <w:p w14:paraId="07FDC390" w14:textId="6A33D135" w:rsidR="00964B0C" w:rsidRDefault="00FF3372" w:rsidP="00FF3372">
              <w:pPr>
                <w:pStyle w:val="TOC3"/>
                <w:rPr>
                  <w:rStyle w:val="Hyperlink"/>
                </w:rPr>
              </w:pPr>
              <w:r>
                <w:t xml:space="preserve">       </w:t>
              </w:r>
              <w:r w:rsidR="00964B0C" w:rsidRPr="00C44069">
                <w:t>1</w:t>
              </w:r>
              <w:r>
                <w:t xml:space="preserve">.    </w:t>
              </w:r>
              <w:r w:rsidR="00964B0C">
                <w:t xml:space="preserve"> Introduction</w:t>
              </w:r>
              <w:r w:rsidR="00964B0C" w:rsidRPr="00C44069">
                <w:fldChar w:fldCharType="begin"/>
              </w:r>
              <w:r w:rsidR="00964B0C" w:rsidRPr="00C44069">
                <w:instrText xml:space="preserve"> TOC \o "1-3" \h \z \u </w:instrText>
              </w:r>
              <w:r w:rsidR="00964B0C" w:rsidRPr="00C44069">
                <w:fldChar w:fldCharType="separate"/>
              </w:r>
              <w:hyperlink w:anchor="_Toc213112758" w:history="1">
                <w:r w:rsidR="00964B0C" w:rsidRPr="00C44069">
                  <w:rPr>
                    <w:webHidden/>
                  </w:rPr>
                  <w:tab/>
                </w:r>
                <w:r w:rsidR="00964B0C" w:rsidRPr="00C44069">
                  <w:rPr>
                    <w:webHidden/>
                  </w:rPr>
                  <w:fldChar w:fldCharType="begin"/>
                </w:r>
                <w:r w:rsidR="00964B0C" w:rsidRPr="00C44069">
                  <w:rPr>
                    <w:webHidden/>
                  </w:rPr>
                  <w:instrText xml:space="preserve"> PAGEREF _Toc213112758 \h </w:instrText>
                </w:r>
                <w:r w:rsidR="00964B0C" w:rsidRPr="00C44069">
                  <w:rPr>
                    <w:webHidden/>
                  </w:rPr>
                </w:r>
                <w:r w:rsidR="00964B0C" w:rsidRPr="00C44069">
                  <w:rPr>
                    <w:webHidden/>
                  </w:rPr>
                  <w:fldChar w:fldCharType="separate"/>
                </w:r>
                <w:r w:rsidR="00964B0C" w:rsidRPr="00C44069">
                  <w:rPr>
                    <w:webHidden/>
                  </w:rPr>
                  <w:t>1</w:t>
                </w:r>
                <w:r w:rsidR="00964B0C" w:rsidRPr="00C44069">
                  <w:rPr>
                    <w:webHidden/>
                  </w:rPr>
                  <w:fldChar w:fldCharType="end"/>
                </w:r>
              </w:hyperlink>
            </w:p>
            <w:p w14:paraId="2D441D71" w14:textId="53CEC264" w:rsidR="00964B0C" w:rsidRPr="00FF3372" w:rsidRDefault="00FF3372" w:rsidP="00FF3372">
              <w:pPr>
                <w:pStyle w:val="TOC3"/>
                <w:rPr>
                  <w:webHidden/>
                </w:rPr>
              </w:pPr>
              <w:r>
                <w:t xml:space="preserve">               </w:t>
              </w:r>
              <w:r w:rsidR="00964B0C" w:rsidRPr="00FF3372">
                <w:t>1.1 Background of the Study</w:t>
              </w:r>
              <w:r w:rsidR="00964B0C" w:rsidRPr="00FF3372">
                <w:rPr>
                  <w:webHidden/>
                </w:rPr>
                <w:tab/>
              </w:r>
              <w:r w:rsidR="00964B0C" w:rsidRPr="00FF3372">
                <w:rPr>
                  <w:webHidden/>
                </w:rPr>
                <w:fldChar w:fldCharType="begin"/>
              </w:r>
              <w:r w:rsidR="00964B0C" w:rsidRPr="00FF3372">
                <w:rPr>
                  <w:webHidden/>
                </w:rPr>
                <w:instrText xml:space="preserve"> PAGEREF _Toc213112758 \h </w:instrText>
              </w:r>
              <w:r w:rsidR="00964B0C" w:rsidRPr="00FF3372">
                <w:rPr>
                  <w:webHidden/>
                </w:rPr>
              </w:r>
              <w:r w:rsidR="00964B0C" w:rsidRPr="00FF3372">
                <w:rPr>
                  <w:webHidden/>
                </w:rPr>
                <w:fldChar w:fldCharType="separate"/>
              </w:r>
              <w:r w:rsidR="00964B0C" w:rsidRPr="00FF3372">
                <w:rPr>
                  <w:webHidden/>
                </w:rPr>
                <w:t>1</w:t>
              </w:r>
              <w:r w:rsidR="00964B0C" w:rsidRPr="00FF3372">
                <w:rPr>
                  <w:webHidden/>
                </w:rPr>
                <w:fldChar w:fldCharType="end"/>
              </w:r>
            </w:p>
            <w:p w14:paraId="292A3F62" w14:textId="3FE1127F" w:rsidR="00964B0C" w:rsidRDefault="00FF3372" w:rsidP="00FF3372">
              <w:pPr>
                <w:pStyle w:val="TOC3"/>
                <w:rPr>
                  <w:webHidden/>
                </w:rPr>
              </w:pPr>
              <w:r>
                <w:t xml:space="preserve">               </w:t>
              </w:r>
              <w:r w:rsidR="00964B0C" w:rsidRPr="00C44069">
                <w:t>1.2 Problem Statemen</w:t>
              </w:r>
              <w:r w:rsidR="00964B0C">
                <w:t>t</w:t>
              </w:r>
              <w:r w:rsidR="00964B0C" w:rsidRPr="00C44069">
                <w:rPr>
                  <w:webHidden/>
                </w:rPr>
                <w:tab/>
              </w:r>
              <w:r w:rsidR="00964B0C" w:rsidRPr="00C44069">
                <w:rPr>
                  <w:webHidden/>
                </w:rPr>
                <w:fldChar w:fldCharType="begin"/>
              </w:r>
              <w:r w:rsidR="00964B0C" w:rsidRPr="00C44069">
                <w:rPr>
                  <w:webHidden/>
                </w:rPr>
                <w:instrText xml:space="preserve"> PAGEREF _Toc213112758 \h </w:instrText>
              </w:r>
              <w:r w:rsidR="00964B0C" w:rsidRPr="00C44069">
                <w:rPr>
                  <w:webHidden/>
                </w:rPr>
              </w:r>
              <w:r w:rsidR="00964B0C" w:rsidRPr="00C44069">
                <w:rPr>
                  <w:webHidden/>
                </w:rPr>
                <w:fldChar w:fldCharType="separate"/>
              </w:r>
              <w:r w:rsidR="00964B0C" w:rsidRPr="00C44069">
                <w:rPr>
                  <w:webHidden/>
                </w:rPr>
                <w:t>1</w:t>
              </w:r>
              <w:r w:rsidR="00964B0C" w:rsidRPr="00C44069">
                <w:rPr>
                  <w:webHidden/>
                </w:rPr>
                <w:fldChar w:fldCharType="end"/>
              </w:r>
            </w:p>
            <w:p w14:paraId="54CE6971" w14:textId="02C5980B" w:rsidR="00964B0C" w:rsidRDefault="00FF3372" w:rsidP="00FF3372">
              <w:pPr>
                <w:pStyle w:val="TOC3"/>
                <w:rPr>
                  <w:rStyle w:val="Hyperlink"/>
                </w:rPr>
              </w:pPr>
              <w:r>
                <w:t xml:space="preserve">               </w:t>
              </w:r>
              <w:r w:rsidR="00964B0C" w:rsidRPr="004325A4">
                <w:t>1.3 Research Objectiv</w:t>
              </w:r>
              <w:r w:rsidR="00964B0C">
                <w:t>e</w:t>
              </w:r>
              <w:r w:rsidR="00964B0C" w:rsidRPr="00C44069">
                <w:rPr>
                  <w:webHidden/>
                </w:rPr>
                <w:tab/>
              </w:r>
              <w:r w:rsidR="00964B0C">
                <w:rPr>
                  <w:webHidden/>
                </w:rPr>
                <w:t>2</w:t>
              </w:r>
            </w:p>
            <w:p w14:paraId="0DB001E6" w14:textId="5B07F13F" w:rsidR="00964B0C" w:rsidRDefault="00FF3372" w:rsidP="00FF3372">
              <w:pPr>
                <w:pStyle w:val="TOC3"/>
                <w:rPr>
                  <w:rStyle w:val="Hyperlink"/>
                </w:rPr>
              </w:pPr>
              <w:r>
                <w:t xml:space="preserve">               </w:t>
              </w:r>
              <w:r w:rsidR="00964B0C" w:rsidRPr="004325A4">
                <w:t>1.4 Research Questions</w:t>
              </w:r>
              <w:r w:rsidR="00964B0C" w:rsidRPr="00C44069">
                <w:rPr>
                  <w:webHidden/>
                </w:rPr>
                <w:tab/>
              </w:r>
              <w:r w:rsidR="00964B0C">
                <w:rPr>
                  <w:webHidden/>
                </w:rPr>
                <w:t>2</w:t>
              </w:r>
            </w:p>
            <w:p w14:paraId="344592F9" w14:textId="2E670A54" w:rsidR="00964B0C" w:rsidRDefault="00964B0C" w:rsidP="00FF3372">
              <w:pPr>
                <w:pStyle w:val="TOC3"/>
                <w:rPr>
                  <w:rStyle w:val="Hyperlink"/>
                </w:rPr>
              </w:pPr>
              <w:r>
                <w:t xml:space="preserve">        </w:t>
              </w:r>
              <w:r w:rsidR="00FF3372">
                <w:t xml:space="preserve">       </w:t>
              </w:r>
              <w:r w:rsidRPr="004325A4">
                <w:t>1.5 Significance of the Study</w:t>
              </w:r>
              <w:r w:rsidRPr="00C44069">
                <w:rPr>
                  <w:webHidden/>
                </w:rPr>
                <w:tab/>
              </w:r>
              <w:r>
                <w:rPr>
                  <w:webHidden/>
                </w:rPr>
                <w:t>2</w:t>
              </w:r>
            </w:p>
            <w:p w14:paraId="6C2419B2" w14:textId="6BDF0BA0" w:rsidR="00964B0C" w:rsidRDefault="00FF3372" w:rsidP="00FF3372">
              <w:pPr>
                <w:pStyle w:val="TOC3"/>
                <w:rPr>
                  <w:rStyle w:val="Hyperlink"/>
                </w:rPr>
              </w:pPr>
              <w:r>
                <w:t xml:space="preserve">               </w:t>
              </w:r>
              <w:r w:rsidR="00964B0C" w:rsidRPr="004325A4">
                <w:t>1.6 Scope and Limitations of the Study</w:t>
              </w:r>
              <w:r w:rsidR="00964B0C" w:rsidRPr="00C44069">
                <w:rPr>
                  <w:webHidden/>
                </w:rPr>
                <w:tab/>
              </w:r>
              <w:r w:rsidR="00964B0C">
                <w:rPr>
                  <w:webHidden/>
                </w:rPr>
                <w:t>2</w:t>
              </w:r>
            </w:p>
            <w:p w14:paraId="3FFAA731" w14:textId="15ABC616" w:rsidR="00964B0C" w:rsidRDefault="00FF3372" w:rsidP="00FF3372">
              <w:pPr>
                <w:pStyle w:val="TOC3"/>
                <w:rPr>
                  <w:webHidden/>
                </w:rPr>
              </w:pPr>
              <w:r>
                <w:t xml:space="preserve">               </w:t>
              </w:r>
              <w:r w:rsidR="00964B0C" w:rsidRPr="004325A4">
                <w:t>1.7 Research Methodolog</w:t>
              </w:r>
              <w:r w:rsidR="00964B0C">
                <w:t>y</w:t>
              </w:r>
              <w:r w:rsidR="00964B0C" w:rsidRPr="00C44069">
                <w:rPr>
                  <w:webHidden/>
                </w:rPr>
                <w:tab/>
              </w:r>
              <w:r w:rsidR="00964B0C">
                <w:rPr>
                  <w:webHidden/>
                </w:rPr>
                <w:t>3</w:t>
              </w:r>
            </w:p>
            <w:p w14:paraId="0DECE170" w14:textId="37242EC5" w:rsidR="00964B0C" w:rsidRPr="00DB21E3" w:rsidRDefault="00FF3372" w:rsidP="00FF3372">
              <w:pPr>
                <w:pStyle w:val="TOC3"/>
                <w:rPr>
                  <w:color w:val="0563C1" w:themeColor="hyperlink"/>
                  <w:u w:val="single"/>
                </w:rPr>
              </w:pPr>
              <w:r>
                <w:t xml:space="preserve">               </w:t>
              </w:r>
              <w:r w:rsidR="00964B0C" w:rsidRPr="004325A4">
                <w:t>1.8 Structure of the Thesis</w:t>
              </w:r>
              <w:r w:rsidR="00964B0C" w:rsidRPr="00C44069">
                <w:rPr>
                  <w:webHidden/>
                </w:rPr>
                <w:tab/>
              </w:r>
              <w:r w:rsidR="00964B0C">
                <w:rPr>
                  <w:webHidden/>
                </w:rPr>
                <w:t>3</w:t>
              </w:r>
            </w:p>
            <w:p w14:paraId="539148F9" w14:textId="49966B28" w:rsidR="00964B0C" w:rsidRDefault="00964B0C" w:rsidP="00FF3372">
              <w:pPr>
                <w:pStyle w:val="TOC3"/>
              </w:pPr>
              <w:r>
                <w:t xml:space="preserve">        </w:t>
              </w:r>
              <w:hyperlink w:anchor="_Toc213112759" w:history="1">
                <w:r w:rsidRPr="00C44069">
                  <w:rPr>
                    <w:rStyle w:val="Hyperlink"/>
                  </w:rPr>
                  <w:t>2</w:t>
                </w:r>
                <w:r w:rsidR="00FF3372">
                  <w:rPr>
                    <w:rStyle w:val="Hyperlink"/>
                  </w:rPr>
                  <w:t xml:space="preserve">.   </w:t>
                </w:r>
                <w:r w:rsidRPr="00C44069">
                  <w:rPr>
                    <w:rStyle w:val="Hyperlink"/>
                  </w:rPr>
                  <w:t xml:space="preserve"> Literature Review</w:t>
                </w:r>
                <w:r w:rsidRPr="00C44069">
                  <w:rPr>
                    <w:webHidden/>
                  </w:rPr>
                  <w:tab/>
                </w:r>
                <w:r w:rsidR="00FF3372">
                  <w:rPr>
                    <w:webHidden/>
                  </w:rPr>
                  <w:t>4</w:t>
                </w:r>
              </w:hyperlink>
            </w:p>
            <w:p w14:paraId="07A956A5" w14:textId="769B8CCC" w:rsidR="00964B0C" w:rsidRDefault="00FF3372" w:rsidP="00FF3372">
              <w:pPr>
                <w:pStyle w:val="TOC3"/>
                <w:rPr>
                  <w:webHidden/>
                </w:rPr>
              </w:pPr>
              <w:r>
                <w:rPr>
                  <w:rStyle w:val="Heading3Char"/>
                  <w:rFonts w:asciiTheme="minorHAnsi" w:eastAsiaTheme="minorEastAsia" w:hAnsiTheme="minorHAnsi" w:cstheme="minorHAnsi"/>
                  <w:b w:val="0"/>
                  <w:bCs w:val="0"/>
                  <w:sz w:val="24"/>
                  <w:szCs w:val="24"/>
                </w:rPr>
                <w:t xml:space="preserve">                </w:t>
              </w:r>
              <w:r w:rsidR="00964B0C" w:rsidRPr="0049118C">
                <w:rPr>
                  <w:rStyle w:val="Heading3Char"/>
                  <w:rFonts w:asciiTheme="minorHAnsi" w:eastAsiaTheme="minorEastAsia" w:hAnsiTheme="minorHAnsi" w:cstheme="minorHAnsi"/>
                  <w:b w:val="0"/>
                  <w:bCs w:val="0"/>
                  <w:sz w:val="24"/>
                  <w:szCs w:val="24"/>
                </w:rPr>
                <w:t>2.1 Introducti</w:t>
              </w:r>
              <w:r w:rsidR="00964B0C">
                <w:rPr>
                  <w:rStyle w:val="Heading3Char"/>
                  <w:rFonts w:asciiTheme="minorHAnsi" w:eastAsiaTheme="minorEastAsia" w:hAnsiTheme="minorHAnsi" w:cstheme="minorHAnsi"/>
                  <w:b w:val="0"/>
                  <w:bCs w:val="0"/>
                  <w:sz w:val="24"/>
                  <w:szCs w:val="24"/>
                </w:rPr>
                <w:t>on</w:t>
              </w:r>
              <w:r w:rsidR="00964B0C" w:rsidRPr="00C44069">
                <w:rPr>
                  <w:webHidden/>
                </w:rPr>
                <w:tab/>
              </w:r>
              <w:r w:rsidR="00964B0C">
                <w:rPr>
                  <w:webHidden/>
                </w:rPr>
                <w:t>4</w:t>
              </w:r>
            </w:p>
            <w:p w14:paraId="066DB7C9" w14:textId="1DA9179D" w:rsidR="00964B0C" w:rsidRPr="00C44069" w:rsidRDefault="00964B0C" w:rsidP="00FF3372">
              <w:pPr>
                <w:pStyle w:val="TOC3"/>
              </w:pPr>
              <w:r>
                <w:t xml:space="preserve">        </w:t>
              </w:r>
              <w:r w:rsidR="00FF3372">
                <w:t xml:space="preserve">      </w:t>
              </w:r>
              <w:hyperlink w:anchor="_Toc213112760" w:history="1">
                <w:r w:rsidRPr="00C44069">
                  <w:rPr>
                    <w:rStyle w:val="Hyperlink"/>
                  </w:rPr>
                  <w:t>2.2 Global Overview of Cryptocurrency Adoption</w:t>
                </w:r>
                <w:r w:rsidRPr="00C44069">
                  <w:rPr>
                    <w:webHidden/>
                  </w:rPr>
                  <w:tab/>
                </w:r>
                <w:r w:rsidRPr="00C44069">
                  <w:rPr>
                    <w:webHidden/>
                  </w:rPr>
                  <w:fldChar w:fldCharType="begin"/>
                </w:r>
                <w:r w:rsidRPr="00C44069">
                  <w:rPr>
                    <w:webHidden/>
                  </w:rPr>
                  <w:instrText xml:space="preserve"> PAGEREF _Toc213112760 \h </w:instrText>
                </w:r>
                <w:r w:rsidRPr="00C44069">
                  <w:rPr>
                    <w:webHidden/>
                  </w:rPr>
                </w:r>
                <w:r w:rsidRPr="00C44069">
                  <w:rPr>
                    <w:webHidden/>
                  </w:rPr>
                  <w:fldChar w:fldCharType="separate"/>
                </w:r>
                <w:r w:rsidRPr="00C44069">
                  <w:rPr>
                    <w:webHidden/>
                  </w:rPr>
                  <w:t>4</w:t>
                </w:r>
                <w:r w:rsidRPr="00C44069">
                  <w:rPr>
                    <w:webHidden/>
                  </w:rPr>
                  <w:fldChar w:fldCharType="end"/>
                </w:r>
              </w:hyperlink>
            </w:p>
            <w:p w14:paraId="3A304434" w14:textId="67221D6A" w:rsidR="00964B0C" w:rsidRPr="00C44069" w:rsidRDefault="00FF3372" w:rsidP="00FF3372">
              <w:pPr>
                <w:pStyle w:val="TOC3"/>
              </w:pPr>
              <w:r>
                <w:t xml:space="preserve">                           </w:t>
              </w:r>
              <w:hyperlink w:anchor="_Toc213112761" w:history="1">
                <w:r w:rsidR="00964B0C" w:rsidRPr="00C44069">
                  <w:rPr>
                    <w:rStyle w:val="Hyperlink"/>
                  </w:rPr>
                  <w:t>2.2.1 Advanced Economies</w:t>
                </w:r>
                <w:r w:rsidR="00964B0C" w:rsidRPr="00C44069">
                  <w:rPr>
                    <w:webHidden/>
                  </w:rPr>
                  <w:tab/>
                </w:r>
                <w:r>
                  <w:rPr>
                    <w:webHidden/>
                  </w:rPr>
                  <w:t>5</w:t>
                </w:r>
              </w:hyperlink>
            </w:p>
            <w:p w14:paraId="68B562D8" w14:textId="05DD8AE9" w:rsidR="00964B0C" w:rsidRPr="00C44069" w:rsidRDefault="00FF3372" w:rsidP="00FF3372">
              <w:pPr>
                <w:pStyle w:val="TOC3"/>
              </w:pPr>
              <w:r>
                <w:t xml:space="preserve">                           </w:t>
              </w:r>
              <w:hyperlink w:anchor="_Toc213112762" w:history="1">
                <w:r w:rsidR="00964B0C" w:rsidRPr="00C44069">
                  <w:rPr>
                    <w:rStyle w:val="Hyperlink"/>
                  </w:rPr>
                  <w:t>2.2.2 Emerging Markets</w:t>
                </w:r>
                <w:r w:rsidR="00964B0C" w:rsidRPr="00C44069">
                  <w:rPr>
                    <w:webHidden/>
                  </w:rPr>
                  <w:tab/>
                </w:r>
                <w:r>
                  <w:rPr>
                    <w:webHidden/>
                  </w:rPr>
                  <w:t>5</w:t>
                </w:r>
              </w:hyperlink>
            </w:p>
            <w:p w14:paraId="119DDE26" w14:textId="441C994F" w:rsidR="00964B0C" w:rsidRDefault="00FF3372" w:rsidP="00FF3372">
              <w:pPr>
                <w:pStyle w:val="TOC3"/>
              </w:pPr>
              <w:r>
                <w:t xml:space="preserve">                           </w:t>
              </w:r>
              <w:hyperlink w:anchor="_Toc213112763" w:history="1">
                <w:r w:rsidR="00964B0C" w:rsidRPr="00C44069">
                  <w:rPr>
                    <w:rStyle w:val="Hyperlink"/>
                  </w:rPr>
                  <w:t>2.2.3 Adoption Patterns</w:t>
                </w:r>
                <w:r w:rsidR="00964B0C" w:rsidRPr="00C44069">
                  <w:rPr>
                    <w:webHidden/>
                  </w:rPr>
                  <w:tab/>
                </w:r>
                <w:r w:rsidR="00964B0C" w:rsidRPr="00C44069">
                  <w:rPr>
                    <w:webHidden/>
                  </w:rPr>
                  <w:fldChar w:fldCharType="begin"/>
                </w:r>
                <w:r w:rsidR="00964B0C" w:rsidRPr="00C44069">
                  <w:rPr>
                    <w:webHidden/>
                  </w:rPr>
                  <w:instrText xml:space="preserve"> PAGEREF _Toc213112763 \h </w:instrText>
                </w:r>
                <w:r w:rsidR="00964B0C" w:rsidRPr="00C44069">
                  <w:rPr>
                    <w:webHidden/>
                  </w:rPr>
                </w:r>
                <w:r w:rsidR="00964B0C" w:rsidRPr="00C44069">
                  <w:rPr>
                    <w:webHidden/>
                  </w:rPr>
                  <w:fldChar w:fldCharType="separate"/>
                </w:r>
                <w:r w:rsidR="00964B0C" w:rsidRPr="00C44069">
                  <w:rPr>
                    <w:webHidden/>
                  </w:rPr>
                  <w:t>5</w:t>
                </w:r>
                <w:r w:rsidR="00964B0C" w:rsidRPr="00C44069">
                  <w:rPr>
                    <w:webHidden/>
                  </w:rPr>
                  <w:fldChar w:fldCharType="end"/>
                </w:r>
              </w:hyperlink>
            </w:p>
            <w:p w14:paraId="70601DEF" w14:textId="5922E9D5" w:rsidR="00964B0C" w:rsidRDefault="00FF3372" w:rsidP="00FF3372">
              <w:pPr>
                <w:pStyle w:val="TOC3"/>
                <w:rPr>
                  <w:rStyle w:val="Hyperlink"/>
                </w:rPr>
              </w:pPr>
              <w:r>
                <w:rPr>
                  <w:rStyle w:val="Heading3Char"/>
                  <w:rFonts w:asciiTheme="minorHAnsi" w:eastAsiaTheme="majorEastAsia" w:hAnsiTheme="minorHAnsi" w:cstheme="minorHAnsi"/>
                  <w:b w:val="0"/>
                  <w:bCs w:val="0"/>
                  <w:sz w:val="24"/>
                  <w:szCs w:val="24"/>
                </w:rPr>
                <w:t xml:space="preserve">               </w:t>
              </w:r>
              <w:r w:rsidR="00964B0C" w:rsidRPr="00F260A2">
                <w:rPr>
                  <w:rStyle w:val="Heading3Char"/>
                  <w:rFonts w:asciiTheme="minorHAnsi" w:eastAsiaTheme="majorEastAsia" w:hAnsiTheme="minorHAnsi" w:cstheme="minorHAnsi"/>
                  <w:b w:val="0"/>
                  <w:bCs w:val="0"/>
                  <w:sz w:val="24"/>
                  <w:szCs w:val="24"/>
                </w:rPr>
                <w:t>2.3 Generation Z and Financial Behavio</w:t>
              </w:r>
              <w:r w:rsidR="00964B0C">
                <w:rPr>
                  <w:rStyle w:val="Heading3Char"/>
                  <w:rFonts w:asciiTheme="minorHAnsi" w:eastAsiaTheme="majorEastAsia" w:hAnsiTheme="minorHAnsi" w:cstheme="minorHAnsi"/>
                  <w:b w:val="0"/>
                  <w:bCs w:val="0"/>
                  <w:sz w:val="24"/>
                  <w:szCs w:val="24"/>
                </w:rPr>
                <w:t>r</w:t>
              </w:r>
              <w:r w:rsidR="00964B0C" w:rsidRPr="00F260A2">
                <w:rPr>
                  <w:rStyle w:val="Heading3Char"/>
                  <w:rFonts w:asciiTheme="minorHAnsi" w:eastAsiaTheme="majorEastAsia" w:hAnsiTheme="minorHAnsi" w:cstheme="minorHAnsi"/>
                  <w:b w:val="0"/>
                  <w:bCs w:val="0"/>
                  <w:webHidden/>
                  <w:sz w:val="24"/>
                  <w:szCs w:val="24"/>
                </w:rPr>
                <w:tab/>
              </w:r>
              <w:r w:rsidR="00964B0C">
                <w:rPr>
                  <w:rStyle w:val="Heading3Char"/>
                  <w:rFonts w:asciiTheme="minorHAnsi" w:eastAsiaTheme="majorEastAsia" w:hAnsiTheme="minorHAnsi" w:cstheme="minorHAnsi"/>
                  <w:b w:val="0"/>
                  <w:bCs w:val="0"/>
                  <w:webHidden/>
                  <w:sz w:val="24"/>
                  <w:szCs w:val="24"/>
                </w:rPr>
                <w:t xml:space="preserve"> </w:t>
              </w:r>
              <w:r w:rsidR="00964B0C">
                <w:rPr>
                  <w:webHidden/>
                </w:rPr>
                <w:t>5</w:t>
              </w:r>
            </w:p>
            <w:p w14:paraId="32695AA1" w14:textId="21BF049E" w:rsidR="00964B0C" w:rsidRPr="00C44069" w:rsidRDefault="00FF3372" w:rsidP="00FF3372">
              <w:pPr>
                <w:pStyle w:val="TOC3"/>
              </w:pPr>
              <w:r>
                <w:t xml:space="preserve">                           </w:t>
              </w:r>
              <w:hyperlink w:anchor="_Toc213112764" w:history="1">
                <w:r w:rsidR="00964B0C" w:rsidRPr="00C44069">
                  <w:rPr>
                    <w:rStyle w:val="Hyperlink"/>
                  </w:rPr>
                  <w:t>2.3.1 Financial Attitudes of Generation Z</w:t>
                </w:r>
                <w:r w:rsidR="00964B0C" w:rsidRPr="00C44069">
                  <w:rPr>
                    <w:webHidden/>
                  </w:rPr>
                  <w:tab/>
                </w:r>
                <w:r>
                  <w:rPr>
                    <w:webHidden/>
                  </w:rPr>
                  <w:t>6</w:t>
                </w:r>
              </w:hyperlink>
            </w:p>
            <w:p w14:paraId="0EC68F42" w14:textId="62F73BA5" w:rsidR="00964B0C" w:rsidRPr="00C44069" w:rsidRDefault="00DE6BA4" w:rsidP="00FF3372">
              <w:pPr>
                <w:pStyle w:val="TOC3"/>
              </w:pPr>
              <w:r>
                <w:t xml:space="preserve">                           </w:t>
              </w:r>
              <w:hyperlink w:anchor="_Toc213112765" w:history="1">
                <w:r w:rsidR="00964B0C" w:rsidRPr="00C44069">
                  <w:rPr>
                    <w:rStyle w:val="Hyperlink"/>
                  </w:rPr>
                  <w:t>2.3.2 Risk Tolerance and Investment Behavior</w:t>
                </w:r>
                <w:r w:rsidR="00964B0C" w:rsidRPr="00C44069">
                  <w:rPr>
                    <w:webHidden/>
                  </w:rPr>
                  <w:tab/>
                </w:r>
                <w:r w:rsidR="00964B0C" w:rsidRPr="00C44069">
                  <w:rPr>
                    <w:webHidden/>
                  </w:rPr>
                  <w:fldChar w:fldCharType="begin"/>
                </w:r>
                <w:r w:rsidR="00964B0C" w:rsidRPr="00C44069">
                  <w:rPr>
                    <w:webHidden/>
                  </w:rPr>
                  <w:instrText xml:space="preserve"> PAGEREF _Toc213112765 \h </w:instrText>
                </w:r>
                <w:r w:rsidR="00964B0C" w:rsidRPr="00C44069">
                  <w:rPr>
                    <w:webHidden/>
                  </w:rPr>
                </w:r>
                <w:r w:rsidR="00964B0C" w:rsidRPr="00C44069">
                  <w:rPr>
                    <w:webHidden/>
                  </w:rPr>
                  <w:fldChar w:fldCharType="separate"/>
                </w:r>
                <w:r w:rsidR="00964B0C" w:rsidRPr="00C44069">
                  <w:rPr>
                    <w:webHidden/>
                  </w:rPr>
                  <w:t>6</w:t>
                </w:r>
                <w:r w:rsidR="00964B0C" w:rsidRPr="00C44069">
                  <w:rPr>
                    <w:webHidden/>
                  </w:rPr>
                  <w:fldChar w:fldCharType="end"/>
                </w:r>
              </w:hyperlink>
            </w:p>
            <w:p w14:paraId="7272965D" w14:textId="39F5B5D6" w:rsidR="00964B0C" w:rsidRPr="00C44069" w:rsidRDefault="00DE6BA4" w:rsidP="00FF3372">
              <w:pPr>
                <w:pStyle w:val="TOC3"/>
              </w:pPr>
              <w:r>
                <w:t xml:space="preserve">                           </w:t>
              </w:r>
              <w:hyperlink w:anchor="_Toc213112766" w:history="1">
                <w:r w:rsidR="00964B0C" w:rsidRPr="00C44069">
                  <w:rPr>
                    <w:rStyle w:val="Hyperlink"/>
                  </w:rPr>
                  <w:t>2.3.3 Role of Social Media and Peer Influence</w:t>
                </w:r>
                <w:r w:rsidR="00964B0C" w:rsidRPr="00C44069">
                  <w:rPr>
                    <w:webHidden/>
                  </w:rPr>
                  <w:tab/>
                </w:r>
                <w:r w:rsidR="00964B0C" w:rsidRPr="00C44069">
                  <w:rPr>
                    <w:webHidden/>
                  </w:rPr>
                  <w:fldChar w:fldCharType="begin"/>
                </w:r>
                <w:r w:rsidR="00964B0C" w:rsidRPr="00C44069">
                  <w:rPr>
                    <w:webHidden/>
                  </w:rPr>
                  <w:instrText xml:space="preserve"> PAGEREF _Toc213112766 \h </w:instrText>
                </w:r>
                <w:r w:rsidR="00964B0C" w:rsidRPr="00C44069">
                  <w:rPr>
                    <w:webHidden/>
                  </w:rPr>
                </w:r>
                <w:r w:rsidR="00964B0C" w:rsidRPr="00C44069">
                  <w:rPr>
                    <w:webHidden/>
                  </w:rPr>
                  <w:fldChar w:fldCharType="separate"/>
                </w:r>
                <w:r w:rsidR="00964B0C" w:rsidRPr="00C44069">
                  <w:rPr>
                    <w:webHidden/>
                  </w:rPr>
                  <w:t>6</w:t>
                </w:r>
                <w:r w:rsidR="00964B0C" w:rsidRPr="00C44069">
                  <w:rPr>
                    <w:webHidden/>
                  </w:rPr>
                  <w:fldChar w:fldCharType="end"/>
                </w:r>
              </w:hyperlink>
            </w:p>
            <w:p w14:paraId="30FF6140" w14:textId="0C28A310" w:rsidR="00964B0C" w:rsidRPr="00C44069" w:rsidRDefault="00DE6BA4" w:rsidP="00FF3372">
              <w:pPr>
                <w:pStyle w:val="TOC3"/>
              </w:pPr>
              <w:r>
                <w:t xml:space="preserve">                           </w:t>
              </w:r>
              <w:hyperlink w:anchor="_Toc213112767" w:history="1">
                <w:r w:rsidR="00964B0C" w:rsidRPr="00C44069">
                  <w:rPr>
                    <w:rStyle w:val="Hyperlink"/>
                  </w:rPr>
                  <w:t>2.3.4 Financial Literacy and Education</w:t>
                </w:r>
                <w:r w:rsidR="00964B0C" w:rsidRPr="00C44069">
                  <w:rPr>
                    <w:webHidden/>
                  </w:rPr>
                  <w:tab/>
                </w:r>
                <w:r>
                  <w:rPr>
                    <w:webHidden/>
                  </w:rPr>
                  <w:t>7</w:t>
                </w:r>
              </w:hyperlink>
            </w:p>
            <w:p w14:paraId="5042AAA4" w14:textId="266576AA" w:rsidR="00964B0C" w:rsidRPr="00C44069" w:rsidRDefault="00DE6BA4" w:rsidP="00FF3372">
              <w:pPr>
                <w:pStyle w:val="TOC3"/>
              </w:pPr>
              <w:r>
                <w:t xml:space="preserve">                           </w:t>
              </w:r>
              <w:hyperlink w:anchor="_Toc213112768" w:history="1">
                <w:r w:rsidR="00964B0C" w:rsidRPr="00C44069">
                  <w:rPr>
                    <w:rStyle w:val="Hyperlink"/>
                  </w:rPr>
                  <w:t>2.3.5 Ideological Motivations</w:t>
                </w:r>
                <w:r w:rsidR="00964B0C" w:rsidRPr="00C44069">
                  <w:rPr>
                    <w:webHidden/>
                  </w:rPr>
                  <w:tab/>
                </w:r>
                <w:r w:rsidR="00964B0C" w:rsidRPr="00C44069">
                  <w:rPr>
                    <w:webHidden/>
                  </w:rPr>
                  <w:fldChar w:fldCharType="begin"/>
                </w:r>
                <w:r w:rsidR="00964B0C" w:rsidRPr="00C44069">
                  <w:rPr>
                    <w:webHidden/>
                  </w:rPr>
                  <w:instrText xml:space="preserve"> PAGEREF _Toc213112768 \h </w:instrText>
                </w:r>
                <w:r w:rsidR="00964B0C" w:rsidRPr="00C44069">
                  <w:rPr>
                    <w:webHidden/>
                  </w:rPr>
                </w:r>
                <w:r w:rsidR="00964B0C" w:rsidRPr="00C44069">
                  <w:rPr>
                    <w:webHidden/>
                  </w:rPr>
                  <w:fldChar w:fldCharType="separate"/>
                </w:r>
                <w:r w:rsidR="00964B0C" w:rsidRPr="00C44069">
                  <w:rPr>
                    <w:webHidden/>
                  </w:rPr>
                  <w:t>7</w:t>
                </w:r>
                <w:r w:rsidR="00964B0C" w:rsidRPr="00C44069">
                  <w:rPr>
                    <w:webHidden/>
                  </w:rPr>
                  <w:fldChar w:fldCharType="end"/>
                </w:r>
              </w:hyperlink>
            </w:p>
            <w:p w14:paraId="28993FFA" w14:textId="3E468F70" w:rsidR="00964B0C" w:rsidRPr="00C44069" w:rsidRDefault="00DE6BA4" w:rsidP="00FF3372">
              <w:pPr>
                <w:pStyle w:val="TOC3"/>
              </w:pPr>
              <w:r>
                <w:t xml:space="preserve">                           </w:t>
              </w:r>
              <w:hyperlink w:anchor="_Toc213112769" w:history="1">
                <w:r w:rsidR="00964B0C" w:rsidRPr="00C44069">
                  <w:rPr>
                    <w:rStyle w:val="Hyperlink"/>
                  </w:rPr>
                  <w:t>2.3.6 Comparison with Older Generations</w:t>
                </w:r>
                <w:r w:rsidR="00964B0C" w:rsidRPr="00C44069">
                  <w:rPr>
                    <w:webHidden/>
                  </w:rPr>
                  <w:tab/>
                </w:r>
                <w:r w:rsidR="00964B0C" w:rsidRPr="00C44069">
                  <w:rPr>
                    <w:webHidden/>
                  </w:rPr>
                  <w:fldChar w:fldCharType="begin"/>
                </w:r>
                <w:r w:rsidR="00964B0C" w:rsidRPr="00C44069">
                  <w:rPr>
                    <w:webHidden/>
                  </w:rPr>
                  <w:instrText xml:space="preserve"> PAGEREF _Toc213112769 \h </w:instrText>
                </w:r>
                <w:r w:rsidR="00964B0C" w:rsidRPr="00C44069">
                  <w:rPr>
                    <w:webHidden/>
                  </w:rPr>
                </w:r>
                <w:r w:rsidR="00964B0C" w:rsidRPr="00C44069">
                  <w:rPr>
                    <w:webHidden/>
                  </w:rPr>
                  <w:fldChar w:fldCharType="separate"/>
                </w:r>
                <w:r w:rsidR="00964B0C" w:rsidRPr="00C44069">
                  <w:rPr>
                    <w:webHidden/>
                  </w:rPr>
                  <w:t>7</w:t>
                </w:r>
                <w:r w:rsidR="00964B0C" w:rsidRPr="00C44069">
                  <w:rPr>
                    <w:webHidden/>
                  </w:rPr>
                  <w:fldChar w:fldCharType="end"/>
                </w:r>
              </w:hyperlink>
            </w:p>
            <w:p w14:paraId="1A3830F7" w14:textId="6394D81F" w:rsidR="00964B0C" w:rsidRPr="00C44069" w:rsidRDefault="00DE6BA4" w:rsidP="00FF3372">
              <w:pPr>
                <w:pStyle w:val="TOC3"/>
              </w:pPr>
              <w:r>
                <w:t xml:space="preserve">              </w:t>
              </w:r>
              <w:hyperlink w:anchor="_Toc213112770" w:history="1">
                <w:r w:rsidR="00964B0C" w:rsidRPr="00C44069">
                  <w:rPr>
                    <w:rStyle w:val="Hyperlink"/>
                  </w:rPr>
                  <w:t>2.4 Factors Influencing Cryptocurrency Adoption</w:t>
                </w:r>
                <w:r w:rsidR="00964B0C" w:rsidRPr="00C44069">
                  <w:rPr>
                    <w:webHidden/>
                  </w:rPr>
                  <w:tab/>
                </w:r>
                <w:r>
                  <w:rPr>
                    <w:webHidden/>
                  </w:rPr>
                  <w:t>8</w:t>
                </w:r>
              </w:hyperlink>
            </w:p>
            <w:p w14:paraId="78BB30B8" w14:textId="2B69D20A" w:rsidR="00964B0C" w:rsidRPr="00C44069" w:rsidRDefault="00DE6BA4" w:rsidP="00FF3372">
              <w:pPr>
                <w:pStyle w:val="TOC3"/>
              </w:pPr>
              <w:r>
                <w:t xml:space="preserve">                           </w:t>
              </w:r>
              <w:hyperlink w:anchor="_Toc213112771" w:history="1">
                <w:r w:rsidR="00964B0C" w:rsidRPr="00C44069">
                  <w:rPr>
                    <w:rStyle w:val="Hyperlink"/>
                  </w:rPr>
                  <w:t>2.4.1 Perceived Usefulness and Ease of Use</w:t>
                </w:r>
                <w:r w:rsidR="00964B0C" w:rsidRPr="00C44069">
                  <w:rPr>
                    <w:webHidden/>
                  </w:rPr>
                  <w:tab/>
                </w:r>
                <w:r>
                  <w:rPr>
                    <w:webHidden/>
                  </w:rPr>
                  <w:t>8</w:t>
                </w:r>
              </w:hyperlink>
            </w:p>
            <w:p w14:paraId="4048FD80" w14:textId="55892876" w:rsidR="00964B0C" w:rsidRPr="00C44069" w:rsidRDefault="00DE6BA4" w:rsidP="00FF3372">
              <w:pPr>
                <w:pStyle w:val="TOC3"/>
              </w:pPr>
              <w:r>
                <w:t xml:space="preserve">                           </w:t>
              </w:r>
              <w:hyperlink w:anchor="_Toc213112772" w:history="1">
                <w:r w:rsidR="00964B0C" w:rsidRPr="00C44069">
                  <w:rPr>
                    <w:rStyle w:val="Hyperlink"/>
                  </w:rPr>
                  <w:t>2.4.2 Risk Perception and Trust</w:t>
                </w:r>
                <w:r w:rsidR="00964B0C" w:rsidRPr="00C44069">
                  <w:rPr>
                    <w:webHidden/>
                  </w:rPr>
                  <w:tab/>
                </w:r>
                <w:r w:rsidR="00964B0C">
                  <w:rPr>
                    <w:webHidden/>
                  </w:rPr>
                  <w:t>8</w:t>
                </w:r>
              </w:hyperlink>
            </w:p>
            <w:p w14:paraId="4B31FEAD" w14:textId="5CD10ADE" w:rsidR="00964B0C" w:rsidRPr="00C44069" w:rsidRDefault="00DE6BA4" w:rsidP="00FF3372">
              <w:pPr>
                <w:pStyle w:val="TOC3"/>
              </w:pPr>
              <w:r>
                <w:t xml:space="preserve">                           </w:t>
              </w:r>
              <w:hyperlink w:anchor="_Toc213112773" w:history="1">
                <w:r w:rsidR="00964B0C" w:rsidRPr="00C44069">
                  <w:rPr>
                    <w:rStyle w:val="Hyperlink"/>
                  </w:rPr>
                  <w:t>2.4.3 Financial Literacy</w:t>
                </w:r>
                <w:r w:rsidR="00964B0C" w:rsidRPr="00C44069">
                  <w:rPr>
                    <w:webHidden/>
                  </w:rPr>
                  <w:tab/>
                </w:r>
                <w:r w:rsidR="00586A41">
                  <w:rPr>
                    <w:webHidden/>
                  </w:rPr>
                  <w:t>9</w:t>
                </w:r>
              </w:hyperlink>
            </w:p>
            <w:p w14:paraId="58041142" w14:textId="11D0EE6B" w:rsidR="00964B0C" w:rsidRPr="00C44069" w:rsidRDefault="00DE6BA4" w:rsidP="00FF3372">
              <w:pPr>
                <w:pStyle w:val="TOC3"/>
              </w:pPr>
              <w:r>
                <w:t xml:space="preserve">                           </w:t>
              </w:r>
              <w:hyperlink w:anchor="_Toc213112774" w:history="1">
                <w:r w:rsidR="00964B0C" w:rsidRPr="00C44069">
                  <w:rPr>
                    <w:rStyle w:val="Hyperlink"/>
                  </w:rPr>
                  <w:t>2.4.4 Peer and Social Media Influence</w:t>
                </w:r>
                <w:r w:rsidR="00964B0C" w:rsidRPr="00C44069">
                  <w:rPr>
                    <w:webHidden/>
                  </w:rPr>
                  <w:tab/>
                </w:r>
                <w:r w:rsidR="00964B0C">
                  <w:rPr>
                    <w:webHidden/>
                  </w:rPr>
                  <w:t>9</w:t>
                </w:r>
              </w:hyperlink>
            </w:p>
            <w:p w14:paraId="2F16E5B9" w14:textId="4C0AF19A" w:rsidR="00964B0C" w:rsidRPr="00C44069" w:rsidRDefault="00DE6BA4" w:rsidP="00FF3372">
              <w:pPr>
                <w:pStyle w:val="TOC3"/>
              </w:pPr>
              <w:r>
                <w:t xml:space="preserve">                           </w:t>
              </w:r>
              <w:hyperlink w:anchor="_Toc213112775" w:history="1">
                <w:r w:rsidR="00964B0C" w:rsidRPr="00C44069">
                  <w:rPr>
                    <w:rStyle w:val="Hyperlink"/>
                  </w:rPr>
                  <w:t>2.4.5 Regulatory Environment</w:t>
                </w:r>
                <w:r w:rsidR="00964B0C" w:rsidRPr="00C44069">
                  <w:rPr>
                    <w:webHidden/>
                  </w:rPr>
                  <w:tab/>
                </w:r>
                <w:r w:rsidR="00964B0C">
                  <w:rPr>
                    <w:webHidden/>
                  </w:rPr>
                  <w:t>9</w:t>
                </w:r>
              </w:hyperlink>
            </w:p>
            <w:p w14:paraId="1C77AE65" w14:textId="08C78729" w:rsidR="00964B0C" w:rsidRPr="00C44069" w:rsidRDefault="00DE6BA4" w:rsidP="00FF3372">
              <w:pPr>
                <w:pStyle w:val="TOC3"/>
              </w:pPr>
              <w:r>
                <w:t xml:space="preserve">                           </w:t>
              </w:r>
              <w:hyperlink w:anchor="_Toc213112776" w:history="1">
                <w:r w:rsidR="00964B0C" w:rsidRPr="00C44069">
                  <w:rPr>
                    <w:rStyle w:val="Hyperlink"/>
                  </w:rPr>
                  <w:t>2.4.6 Accessibility and Technology Infrastructure</w:t>
                </w:r>
                <w:r w:rsidR="00964B0C" w:rsidRPr="00C44069">
                  <w:rPr>
                    <w:webHidden/>
                  </w:rPr>
                  <w:tab/>
                </w:r>
                <w:r w:rsidR="00586A41">
                  <w:rPr>
                    <w:webHidden/>
                  </w:rPr>
                  <w:t>10</w:t>
                </w:r>
              </w:hyperlink>
            </w:p>
            <w:p w14:paraId="366A1768" w14:textId="3CBEA3BF" w:rsidR="00964B0C" w:rsidRPr="00C44069" w:rsidRDefault="00DE6BA4" w:rsidP="00FF3372">
              <w:pPr>
                <w:pStyle w:val="TOC3"/>
              </w:pPr>
              <w:r>
                <w:t xml:space="preserve">                           </w:t>
              </w:r>
              <w:hyperlink w:anchor="_Toc213112777" w:history="1">
                <w:r w:rsidR="00964B0C" w:rsidRPr="00C44069">
                  <w:rPr>
                    <w:rStyle w:val="Hyperlink"/>
                  </w:rPr>
                  <w:t>2.4.7 Summary of Factors</w:t>
                </w:r>
                <w:r w:rsidR="00964B0C" w:rsidRPr="00C44069">
                  <w:rPr>
                    <w:webHidden/>
                  </w:rPr>
                  <w:tab/>
                </w:r>
                <w:r w:rsidR="00964B0C">
                  <w:rPr>
                    <w:webHidden/>
                  </w:rPr>
                  <w:t>10</w:t>
                </w:r>
              </w:hyperlink>
            </w:p>
            <w:p w14:paraId="1F10CBE5" w14:textId="1D42CDC7" w:rsidR="00964B0C" w:rsidRPr="00C44069" w:rsidRDefault="00586A41" w:rsidP="00FF3372">
              <w:pPr>
                <w:pStyle w:val="TOC3"/>
              </w:pPr>
              <w:r>
                <w:t xml:space="preserve">             </w:t>
              </w:r>
              <w:hyperlink w:anchor="_Toc213112778" w:history="1">
                <w:r w:rsidR="00964B0C" w:rsidRPr="00C44069">
                  <w:rPr>
                    <w:rStyle w:val="Hyperlink"/>
                  </w:rPr>
                  <w:t>2.5 Cryptocurrency Adoption in the ASEAN Region</w:t>
                </w:r>
                <w:r w:rsidR="00964B0C" w:rsidRPr="00C44069">
                  <w:rPr>
                    <w:webHidden/>
                  </w:rPr>
                  <w:tab/>
                </w:r>
                <w:r>
                  <w:rPr>
                    <w:webHidden/>
                  </w:rPr>
                  <w:t>11</w:t>
                </w:r>
              </w:hyperlink>
            </w:p>
            <w:p w14:paraId="626AE53C" w14:textId="4344441D" w:rsidR="00964B0C" w:rsidRPr="00C44069" w:rsidRDefault="00586A41" w:rsidP="00FF3372">
              <w:pPr>
                <w:pStyle w:val="TOC3"/>
              </w:pPr>
              <w:r>
                <w:lastRenderedPageBreak/>
                <w:t xml:space="preserve">                          </w:t>
              </w:r>
              <w:hyperlink w:anchor="_Toc213112779" w:history="1">
                <w:r w:rsidR="00964B0C" w:rsidRPr="00C44069">
                  <w:rPr>
                    <w:rStyle w:val="Hyperlink"/>
                  </w:rPr>
                  <w:t>2.5.1 Vietnam and the Philippines: Global Leaders in Adoption</w:t>
                </w:r>
                <w:r w:rsidR="00964B0C" w:rsidRPr="00C44069">
                  <w:rPr>
                    <w:webHidden/>
                  </w:rPr>
                  <w:tab/>
                </w:r>
                <w:r>
                  <w:rPr>
                    <w:webHidden/>
                  </w:rPr>
                  <w:t>11</w:t>
                </w:r>
              </w:hyperlink>
            </w:p>
            <w:p w14:paraId="39E90EDB" w14:textId="1B441229" w:rsidR="00964B0C" w:rsidRPr="00C44069" w:rsidRDefault="00586A41" w:rsidP="00FF3372">
              <w:pPr>
                <w:pStyle w:val="TOC3"/>
              </w:pPr>
              <w:r>
                <w:t xml:space="preserve">                           </w:t>
              </w:r>
              <w:hyperlink w:anchor="_Toc213112780" w:history="1">
                <w:r w:rsidR="00964B0C" w:rsidRPr="00C44069">
                  <w:rPr>
                    <w:rStyle w:val="Hyperlink"/>
                  </w:rPr>
                  <w:t>2.5.2 Thailand, Indonesia, and Malaysia: Expanding but Cautious</w:t>
                </w:r>
                <w:r w:rsidR="00964B0C" w:rsidRPr="00C44069">
                  <w:rPr>
                    <w:webHidden/>
                  </w:rPr>
                  <w:tab/>
                </w:r>
                <w:r w:rsidR="00964B0C">
                  <w:rPr>
                    <w:webHidden/>
                  </w:rPr>
                  <w:t>11</w:t>
                </w:r>
              </w:hyperlink>
            </w:p>
            <w:p w14:paraId="3CEBBC27" w14:textId="32B80D6D" w:rsidR="00964B0C" w:rsidRPr="00C44069" w:rsidRDefault="00586A41" w:rsidP="00FF3372">
              <w:pPr>
                <w:pStyle w:val="TOC3"/>
              </w:pPr>
              <w:r>
                <w:t xml:space="preserve">                           </w:t>
              </w:r>
              <w:hyperlink w:anchor="_Toc213112781" w:history="1">
                <w:r w:rsidR="00964B0C" w:rsidRPr="00C44069">
                  <w:rPr>
                    <w:rStyle w:val="Hyperlink"/>
                  </w:rPr>
                  <w:t>2.5.3 Singapore: A Regional Innovation Hub</w:t>
                </w:r>
                <w:r w:rsidR="00964B0C" w:rsidRPr="00C44069">
                  <w:rPr>
                    <w:webHidden/>
                  </w:rPr>
                  <w:tab/>
                </w:r>
                <w:r>
                  <w:rPr>
                    <w:webHidden/>
                  </w:rPr>
                  <w:t>12</w:t>
                </w:r>
              </w:hyperlink>
            </w:p>
            <w:p w14:paraId="3A9E00C8" w14:textId="623A3477" w:rsidR="00964B0C" w:rsidRPr="00C44069" w:rsidRDefault="00586A41" w:rsidP="00FF3372">
              <w:pPr>
                <w:pStyle w:val="TOC3"/>
              </w:pPr>
              <w:r>
                <w:t xml:space="preserve">                           </w:t>
              </w:r>
              <w:hyperlink w:anchor="_Toc213112782" w:history="1">
                <w:r w:rsidR="00964B0C" w:rsidRPr="00C44069">
                  <w:rPr>
                    <w:rStyle w:val="Hyperlink"/>
                  </w:rPr>
                  <w:t>2.5.4 Common Themes Across ASEAN</w:t>
                </w:r>
                <w:r w:rsidR="00964B0C" w:rsidRPr="00C44069">
                  <w:rPr>
                    <w:webHidden/>
                  </w:rPr>
                  <w:tab/>
                </w:r>
                <w:r>
                  <w:rPr>
                    <w:webHidden/>
                  </w:rPr>
                  <w:t>12</w:t>
                </w:r>
              </w:hyperlink>
            </w:p>
            <w:p w14:paraId="5A90BF9D" w14:textId="6644F5FB" w:rsidR="00964B0C" w:rsidRPr="00C44069" w:rsidRDefault="00586A41" w:rsidP="00FF3372">
              <w:pPr>
                <w:pStyle w:val="TOC3"/>
              </w:pPr>
              <w:r>
                <w:t xml:space="preserve">           </w:t>
              </w:r>
              <w:hyperlink w:anchor="_Toc213112783" w:history="1">
                <w:r w:rsidR="00964B0C" w:rsidRPr="00C44069">
                  <w:rPr>
                    <w:rStyle w:val="Hyperlink"/>
                  </w:rPr>
                  <w:t>2.6 Cryptocurrency Adoption in Myanmar</w:t>
                </w:r>
                <w:r w:rsidR="00964B0C" w:rsidRPr="00C44069">
                  <w:rPr>
                    <w:webHidden/>
                  </w:rPr>
                  <w:tab/>
                </w:r>
                <w:r w:rsidR="00964B0C">
                  <w:rPr>
                    <w:webHidden/>
                  </w:rPr>
                  <w:t>12</w:t>
                </w:r>
              </w:hyperlink>
            </w:p>
            <w:p w14:paraId="7E13C465" w14:textId="761F473C" w:rsidR="00964B0C" w:rsidRPr="00C44069" w:rsidRDefault="00586A41" w:rsidP="00FF3372">
              <w:pPr>
                <w:pStyle w:val="TOC3"/>
              </w:pPr>
              <w:r>
                <w:t xml:space="preserve">                          </w:t>
              </w:r>
              <w:hyperlink w:anchor="_Toc213112784" w:history="1">
                <w:r w:rsidR="00964B0C" w:rsidRPr="00C44069">
                  <w:rPr>
                    <w:rStyle w:val="Hyperlink"/>
                  </w:rPr>
                  <w:t>2.6.1 Political and Economic Instability</w:t>
                </w:r>
                <w:r w:rsidR="00964B0C" w:rsidRPr="00C44069">
                  <w:rPr>
                    <w:webHidden/>
                  </w:rPr>
                  <w:tab/>
                </w:r>
                <w:r w:rsidR="00964B0C">
                  <w:rPr>
                    <w:webHidden/>
                  </w:rPr>
                  <w:t>12</w:t>
                </w:r>
              </w:hyperlink>
            </w:p>
            <w:p w14:paraId="57625924" w14:textId="765E6768" w:rsidR="00964B0C" w:rsidRPr="00C44069" w:rsidRDefault="00586A41" w:rsidP="00FF3372">
              <w:pPr>
                <w:pStyle w:val="TOC3"/>
              </w:pPr>
              <w:r>
                <w:t xml:space="preserve">                          </w:t>
              </w:r>
              <w:hyperlink w:anchor="_Toc213112785" w:history="1">
                <w:r w:rsidR="00964B0C" w:rsidRPr="00C44069">
                  <w:rPr>
                    <w:rStyle w:val="Hyperlink"/>
                  </w:rPr>
                  <w:t>2.6.2 Digital Infrastructure</w:t>
                </w:r>
                <w:r w:rsidR="00964B0C" w:rsidRPr="00C44069">
                  <w:rPr>
                    <w:webHidden/>
                  </w:rPr>
                  <w:tab/>
                </w:r>
                <w:r>
                  <w:rPr>
                    <w:webHidden/>
                  </w:rPr>
                  <w:t>13</w:t>
                </w:r>
              </w:hyperlink>
            </w:p>
            <w:p w14:paraId="73029D0E" w14:textId="1E1597EA" w:rsidR="00964B0C" w:rsidRPr="00C44069" w:rsidRDefault="00586A41" w:rsidP="00FF3372">
              <w:pPr>
                <w:pStyle w:val="TOC3"/>
              </w:pPr>
              <w:r>
                <w:t xml:space="preserve">                          </w:t>
              </w:r>
              <w:hyperlink w:anchor="_Toc213112786" w:history="1">
                <w:r w:rsidR="00964B0C" w:rsidRPr="00C44069">
                  <w:rPr>
                    <w:rStyle w:val="Hyperlink"/>
                  </w:rPr>
                  <w:t>2.6.3 Financial Exclusion</w:t>
                </w:r>
                <w:r w:rsidR="00964B0C" w:rsidRPr="00C44069">
                  <w:rPr>
                    <w:webHidden/>
                  </w:rPr>
                  <w:tab/>
                </w:r>
                <w:r w:rsidR="00964B0C">
                  <w:rPr>
                    <w:webHidden/>
                  </w:rPr>
                  <w:t>13</w:t>
                </w:r>
              </w:hyperlink>
            </w:p>
            <w:p w14:paraId="46502044" w14:textId="2E0A3AB6" w:rsidR="00964B0C" w:rsidRPr="00C44069" w:rsidRDefault="00586A41" w:rsidP="00FF3372">
              <w:pPr>
                <w:pStyle w:val="TOC3"/>
              </w:pPr>
              <w:r>
                <w:t xml:space="preserve">                          </w:t>
              </w:r>
              <w:hyperlink w:anchor="_Toc213112787" w:history="1">
                <w:r w:rsidR="00964B0C" w:rsidRPr="00C44069">
                  <w:rPr>
                    <w:rStyle w:val="Hyperlink"/>
                  </w:rPr>
                  <w:t>2.6.4 Cultural Attitudes</w:t>
                </w:r>
                <w:r w:rsidR="00964B0C" w:rsidRPr="00C44069">
                  <w:rPr>
                    <w:webHidden/>
                  </w:rPr>
                  <w:tab/>
                </w:r>
                <w:r w:rsidR="00964B0C">
                  <w:rPr>
                    <w:webHidden/>
                  </w:rPr>
                  <w:t>13</w:t>
                </w:r>
              </w:hyperlink>
            </w:p>
            <w:p w14:paraId="0AF2A60D" w14:textId="537C597B" w:rsidR="00964B0C" w:rsidRPr="00C44069" w:rsidRDefault="00586A41" w:rsidP="00FF3372">
              <w:pPr>
                <w:pStyle w:val="TOC3"/>
              </w:pPr>
              <w:r>
                <w:t xml:space="preserve">                          </w:t>
              </w:r>
              <w:hyperlink w:anchor="_Toc213112788" w:history="1">
                <w:r w:rsidR="00964B0C" w:rsidRPr="00C44069">
                  <w:rPr>
                    <w:rStyle w:val="Hyperlink"/>
                  </w:rPr>
                  <w:t>2.6.5 Regulatory Vacuum</w:t>
                </w:r>
                <w:r w:rsidR="00964B0C" w:rsidRPr="00C44069">
                  <w:rPr>
                    <w:webHidden/>
                  </w:rPr>
                  <w:tab/>
                </w:r>
                <w:r>
                  <w:rPr>
                    <w:webHidden/>
                  </w:rPr>
                  <w:t>14</w:t>
                </w:r>
              </w:hyperlink>
            </w:p>
            <w:p w14:paraId="19D8EFEE" w14:textId="3C1EFEA8" w:rsidR="00964B0C" w:rsidRPr="00C44069" w:rsidRDefault="00586A41" w:rsidP="00FF3372">
              <w:pPr>
                <w:pStyle w:val="TOC3"/>
              </w:pPr>
              <w:r>
                <w:t xml:space="preserve">           </w:t>
              </w:r>
              <w:hyperlink w:anchor="_Toc213112789" w:history="1">
                <w:r w:rsidR="00964B0C" w:rsidRPr="00C44069">
                  <w:rPr>
                    <w:rStyle w:val="Hyperlink"/>
                  </w:rPr>
                  <w:t>2.7 Theoretical Frameworks</w:t>
                </w:r>
                <w:r w:rsidR="00964B0C" w:rsidRPr="00C44069">
                  <w:rPr>
                    <w:webHidden/>
                  </w:rPr>
                  <w:tab/>
                </w:r>
                <w:r w:rsidR="00964B0C">
                  <w:rPr>
                    <w:webHidden/>
                  </w:rPr>
                  <w:t>13</w:t>
                </w:r>
              </w:hyperlink>
            </w:p>
            <w:p w14:paraId="32794192" w14:textId="278B6FB2" w:rsidR="00964B0C" w:rsidRPr="00C44069" w:rsidRDefault="00586A41" w:rsidP="00FF3372">
              <w:pPr>
                <w:pStyle w:val="TOC3"/>
              </w:pPr>
              <w:r>
                <w:t xml:space="preserve">                          </w:t>
              </w:r>
              <w:hyperlink w:anchor="_Toc213112790" w:history="1">
                <w:r w:rsidR="00964B0C" w:rsidRPr="00C44069">
                  <w:rPr>
                    <w:rStyle w:val="Hyperlink"/>
                  </w:rPr>
                  <w:t>2.7.1 Technology Acceptance Model (TAM)</w:t>
                </w:r>
                <w:r w:rsidR="00964B0C" w:rsidRPr="00C44069">
                  <w:rPr>
                    <w:webHidden/>
                  </w:rPr>
                  <w:tab/>
                </w:r>
                <w:r w:rsidR="00964B0C">
                  <w:rPr>
                    <w:webHidden/>
                  </w:rPr>
                  <w:t>14</w:t>
                </w:r>
              </w:hyperlink>
            </w:p>
            <w:p w14:paraId="70D55C25" w14:textId="0EE3AC29" w:rsidR="00964B0C" w:rsidRPr="00C44069" w:rsidRDefault="00586A41" w:rsidP="00FF3372">
              <w:pPr>
                <w:pStyle w:val="TOC3"/>
              </w:pPr>
              <w:r>
                <w:t xml:space="preserve">                          </w:t>
              </w:r>
              <w:hyperlink w:anchor="_Toc213112791" w:history="1">
                <w:r w:rsidR="00964B0C" w:rsidRPr="00C44069">
                  <w:rPr>
                    <w:rStyle w:val="Hyperlink"/>
                  </w:rPr>
                  <w:t>2.7.2 Theory of Planned Behavior (TPB)</w:t>
                </w:r>
                <w:r w:rsidR="00964B0C" w:rsidRPr="00C44069">
                  <w:rPr>
                    <w:webHidden/>
                  </w:rPr>
                  <w:tab/>
                </w:r>
                <w:r>
                  <w:rPr>
                    <w:webHidden/>
                  </w:rPr>
                  <w:t>15</w:t>
                </w:r>
              </w:hyperlink>
            </w:p>
            <w:p w14:paraId="443CFD0A" w14:textId="7148283A" w:rsidR="00964B0C" w:rsidRPr="00C44069" w:rsidRDefault="00586A41" w:rsidP="00FF3372">
              <w:pPr>
                <w:pStyle w:val="TOC3"/>
              </w:pPr>
              <w:r>
                <w:t xml:space="preserve">                          </w:t>
              </w:r>
              <w:hyperlink w:anchor="_Toc213112792" w:history="1">
                <w:r w:rsidR="00964B0C" w:rsidRPr="00C44069">
                  <w:rPr>
                    <w:rStyle w:val="Hyperlink"/>
                  </w:rPr>
                  <w:t>2.7.3 Diffusion of Innovation (DOI)</w:t>
                </w:r>
                <w:r w:rsidR="00964B0C" w:rsidRPr="00C44069">
                  <w:rPr>
                    <w:webHidden/>
                  </w:rPr>
                  <w:tab/>
                </w:r>
                <w:r>
                  <w:rPr>
                    <w:webHidden/>
                  </w:rPr>
                  <w:t>15</w:t>
                </w:r>
              </w:hyperlink>
            </w:p>
            <w:p w14:paraId="72C43D60" w14:textId="5E8283DB" w:rsidR="00964B0C" w:rsidRPr="00C44069" w:rsidRDefault="00586A41" w:rsidP="00FF3372">
              <w:pPr>
                <w:pStyle w:val="TOC3"/>
              </w:pPr>
              <w:r>
                <w:t xml:space="preserve">                          </w:t>
              </w:r>
              <w:hyperlink w:anchor="_Toc213112793" w:history="1">
                <w:r w:rsidR="00964B0C" w:rsidRPr="00C44069">
                  <w:rPr>
                    <w:rStyle w:val="Hyperlink"/>
                  </w:rPr>
                  <w:t>2.7.4 Unified Theory of Acceptance and Use of Technology(UTAUT)</w:t>
                </w:r>
                <w:r>
                  <w:rPr>
                    <w:rStyle w:val="Hyperlink"/>
                  </w:rPr>
                  <w:t xml:space="preserve">  </w:t>
                </w:r>
                <w:r w:rsidR="00964B0C" w:rsidRPr="00C44069">
                  <w:rPr>
                    <w:webHidden/>
                  </w:rPr>
                  <w:tab/>
                </w:r>
                <w:r w:rsidR="00964B0C">
                  <w:rPr>
                    <w:webHidden/>
                  </w:rPr>
                  <w:t>15</w:t>
                </w:r>
              </w:hyperlink>
            </w:p>
            <w:p w14:paraId="6D73766C" w14:textId="3943B2B1" w:rsidR="00964B0C" w:rsidRPr="00C44069" w:rsidRDefault="00586A41" w:rsidP="00FF3372">
              <w:pPr>
                <w:pStyle w:val="TOC3"/>
              </w:pPr>
              <w:r>
                <w:t xml:space="preserve">                          </w:t>
              </w:r>
              <w:hyperlink w:anchor="_Toc213112794" w:history="1">
                <w:r w:rsidR="00964B0C" w:rsidRPr="00C44069">
                  <w:rPr>
                    <w:rStyle w:val="Hyperlink"/>
                  </w:rPr>
                  <w:t>2.7.5 Other Relevant Models</w:t>
                </w:r>
                <w:r w:rsidR="00964B0C" w:rsidRPr="00C44069">
                  <w:rPr>
                    <w:webHidden/>
                  </w:rPr>
                  <w:tab/>
                </w:r>
                <w:r>
                  <w:rPr>
                    <w:webHidden/>
                  </w:rPr>
                  <w:t>16</w:t>
                </w:r>
              </w:hyperlink>
            </w:p>
            <w:p w14:paraId="0192F277" w14:textId="1191F3B2" w:rsidR="00964B0C" w:rsidRPr="00C44069" w:rsidRDefault="00586A41" w:rsidP="00FF3372">
              <w:pPr>
                <w:pStyle w:val="TOC3"/>
              </w:pPr>
              <w:r>
                <w:t xml:space="preserve">           </w:t>
              </w:r>
              <w:hyperlink w:anchor="_Toc213112795" w:history="1">
                <w:r w:rsidR="00964B0C" w:rsidRPr="00C44069">
                  <w:rPr>
                    <w:rStyle w:val="Hyperlink"/>
                  </w:rPr>
                  <w:t>2.8 Research Gap</w:t>
                </w:r>
                <w:r w:rsidR="00964B0C" w:rsidRPr="00C44069">
                  <w:rPr>
                    <w:webHidden/>
                  </w:rPr>
                  <w:tab/>
                </w:r>
                <w:r>
                  <w:rPr>
                    <w:webHidden/>
                  </w:rPr>
                  <w:t>16</w:t>
                </w:r>
              </w:hyperlink>
            </w:p>
            <w:p w14:paraId="7D6C81FD" w14:textId="4CFE9FE7" w:rsidR="00964B0C" w:rsidRPr="00C44069" w:rsidRDefault="00586A41" w:rsidP="00FF3372">
              <w:pPr>
                <w:pStyle w:val="TOC3"/>
              </w:pPr>
              <w:r>
                <w:t xml:space="preserve">           </w:t>
              </w:r>
              <w:hyperlink w:anchor="_Toc213112796" w:history="1">
                <w:r w:rsidR="00964B0C" w:rsidRPr="00C44069">
                  <w:rPr>
                    <w:rStyle w:val="Hyperlink"/>
                  </w:rPr>
                  <w:t>2.9 Summary</w:t>
                </w:r>
                <w:r w:rsidR="00964B0C" w:rsidRPr="00C44069">
                  <w:rPr>
                    <w:webHidden/>
                  </w:rPr>
                  <w:tab/>
                </w:r>
                <w:r w:rsidR="00964B0C">
                  <w:rPr>
                    <w:webHidden/>
                  </w:rPr>
                  <w:t>16</w:t>
                </w:r>
              </w:hyperlink>
            </w:p>
            <w:p w14:paraId="46C3C10B" w14:textId="67659328" w:rsidR="00964B0C" w:rsidRPr="00C44069" w:rsidRDefault="00B5673B" w:rsidP="00FF3372">
              <w:pPr>
                <w:pStyle w:val="TOC3"/>
              </w:pPr>
              <w:hyperlink w:anchor="_Toc213112797" w:history="1">
                <w:r w:rsidR="00586A41">
                  <w:rPr>
                    <w:rStyle w:val="Hyperlink"/>
                  </w:rPr>
                  <w:t xml:space="preserve">     3</w:t>
                </w:r>
                <w:r w:rsidR="00975CC0">
                  <w:rPr>
                    <w:rStyle w:val="Hyperlink"/>
                  </w:rPr>
                  <w:t xml:space="preserve">.   </w:t>
                </w:r>
                <w:r w:rsidR="00964B0C" w:rsidRPr="00C44069">
                  <w:rPr>
                    <w:rStyle w:val="Hyperlink"/>
                  </w:rPr>
                  <w:t>Research Methodology</w:t>
                </w:r>
                <w:r w:rsidR="00964B0C" w:rsidRPr="00C44069">
                  <w:rPr>
                    <w:webHidden/>
                  </w:rPr>
                  <w:tab/>
                </w:r>
                <w:r w:rsidR="00975CC0">
                  <w:rPr>
                    <w:webHidden/>
                  </w:rPr>
                  <w:t>18</w:t>
                </w:r>
              </w:hyperlink>
            </w:p>
            <w:p w14:paraId="5ED1AB38" w14:textId="2053E8CE" w:rsidR="00964B0C" w:rsidRPr="00C44069" w:rsidRDefault="00975CC0" w:rsidP="00FF3372">
              <w:pPr>
                <w:pStyle w:val="TOC3"/>
              </w:pPr>
              <w:r>
                <w:t xml:space="preserve">           </w:t>
              </w:r>
              <w:hyperlink w:anchor="_Toc213112798" w:history="1">
                <w:r w:rsidR="00964B0C" w:rsidRPr="00C44069">
                  <w:rPr>
                    <w:rStyle w:val="Hyperlink"/>
                  </w:rPr>
                  <w:t>3.1 Introduction</w:t>
                </w:r>
                <w:r w:rsidR="00964B0C" w:rsidRPr="00C44069">
                  <w:rPr>
                    <w:webHidden/>
                  </w:rPr>
                  <w:tab/>
                </w:r>
                <w:r>
                  <w:rPr>
                    <w:webHidden/>
                  </w:rPr>
                  <w:t>18</w:t>
                </w:r>
              </w:hyperlink>
            </w:p>
            <w:p w14:paraId="2CA27696" w14:textId="15CBF55A" w:rsidR="00964B0C" w:rsidRPr="00C44069" w:rsidRDefault="00975CC0" w:rsidP="00FF3372">
              <w:pPr>
                <w:pStyle w:val="TOC3"/>
              </w:pPr>
              <w:r>
                <w:t xml:space="preserve">           </w:t>
              </w:r>
              <w:hyperlink w:anchor="_Toc213112799" w:history="1">
                <w:r w:rsidR="00964B0C" w:rsidRPr="00C44069">
                  <w:rPr>
                    <w:rStyle w:val="Hyperlink"/>
                  </w:rPr>
                  <w:t>3.2 Research Philosophy</w:t>
                </w:r>
                <w:r w:rsidR="00964B0C" w:rsidRPr="00C44069">
                  <w:rPr>
                    <w:webHidden/>
                  </w:rPr>
                  <w:tab/>
                </w:r>
                <w:r>
                  <w:rPr>
                    <w:webHidden/>
                  </w:rPr>
                  <w:t>18</w:t>
                </w:r>
              </w:hyperlink>
            </w:p>
            <w:p w14:paraId="6FAC19E7" w14:textId="3D836DAA" w:rsidR="00964B0C" w:rsidRPr="00C44069" w:rsidRDefault="00975CC0" w:rsidP="00FF3372">
              <w:pPr>
                <w:pStyle w:val="TOC3"/>
              </w:pPr>
              <w:r>
                <w:t xml:space="preserve">           </w:t>
              </w:r>
              <w:hyperlink w:anchor="_Toc213112808" w:history="1">
                <w:r w:rsidR="00964B0C" w:rsidRPr="00C44069">
                  <w:rPr>
                    <w:rStyle w:val="Hyperlink"/>
                  </w:rPr>
                  <w:t>3.</w:t>
                </w:r>
                <w:r w:rsidR="00964B0C">
                  <w:rPr>
                    <w:rStyle w:val="Hyperlink"/>
                  </w:rPr>
                  <w:t>3</w:t>
                </w:r>
                <w:r w:rsidR="00964B0C" w:rsidRPr="00C44069">
                  <w:rPr>
                    <w:rStyle w:val="Hyperlink"/>
                  </w:rPr>
                  <w:t xml:space="preserve"> Research Design</w:t>
                </w:r>
                <w:r w:rsidR="00964B0C" w:rsidRPr="00C44069">
                  <w:rPr>
                    <w:webHidden/>
                  </w:rPr>
                  <w:tab/>
                </w:r>
                <w:r>
                  <w:rPr>
                    <w:webHidden/>
                  </w:rPr>
                  <w:t>19</w:t>
                </w:r>
              </w:hyperlink>
            </w:p>
            <w:p w14:paraId="386AA2B6" w14:textId="1BEC8749" w:rsidR="00964B0C" w:rsidRPr="00C44069" w:rsidRDefault="00975CC0" w:rsidP="00FF3372">
              <w:pPr>
                <w:pStyle w:val="TOC3"/>
              </w:pPr>
              <w:r>
                <w:t xml:space="preserve">           </w:t>
              </w:r>
              <w:hyperlink w:anchor="_Toc213112812" w:history="1">
                <w:r w:rsidR="00964B0C" w:rsidRPr="00C44069">
                  <w:rPr>
                    <w:rStyle w:val="Hyperlink"/>
                  </w:rPr>
                  <w:t>3.</w:t>
                </w:r>
                <w:r w:rsidR="00964B0C">
                  <w:rPr>
                    <w:rStyle w:val="Hyperlink"/>
                  </w:rPr>
                  <w:t>4</w:t>
                </w:r>
                <w:r w:rsidR="00964B0C" w:rsidRPr="00C44069">
                  <w:rPr>
                    <w:rStyle w:val="Hyperlink"/>
                  </w:rPr>
                  <w:t xml:space="preserve"> Research Strategy</w:t>
                </w:r>
                <w:r w:rsidR="00964B0C" w:rsidRPr="00C44069">
                  <w:rPr>
                    <w:webHidden/>
                  </w:rPr>
                  <w:tab/>
                </w:r>
                <w:r>
                  <w:rPr>
                    <w:webHidden/>
                  </w:rPr>
                  <w:t>19</w:t>
                </w:r>
              </w:hyperlink>
            </w:p>
            <w:p w14:paraId="6DF0FA41" w14:textId="19D8FD9D" w:rsidR="00964B0C" w:rsidRPr="00C44069" w:rsidRDefault="00975CC0" w:rsidP="00FF3372">
              <w:pPr>
                <w:pStyle w:val="TOC3"/>
              </w:pPr>
              <w:r>
                <w:t xml:space="preserve">           </w:t>
              </w:r>
              <w:hyperlink w:anchor="_Toc213112813" w:history="1">
                <w:r w:rsidR="00964B0C" w:rsidRPr="00C44069">
                  <w:rPr>
                    <w:rStyle w:val="Hyperlink"/>
                  </w:rPr>
                  <w:t>3.</w:t>
                </w:r>
                <w:r w:rsidR="00964B0C">
                  <w:rPr>
                    <w:rStyle w:val="Hyperlink"/>
                  </w:rPr>
                  <w:t>5</w:t>
                </w:r>
                <w:r w:rsidR="00964B0C" w:rsidRPr="00C44069">
                  <w:rPr>
                    <w:rStyle w:val="Hyperlink"/>
                  </w:rPr>
                  <w:t xml:space="preserve"> Data Collection</w:t>
                </w:r>
                <w:r w:rsidR="00964B0C" w:rsidRPr="00C44069">
                  <w:rPr>
                    <w:webHidden/>
                  </w:rPr>
                  <w:tab/>
                </w:r>
                <w:r w:rsidR="002617BE">
                  <w:rPr>
                    <w:webHidden/>
                  </w:rPr>
                  <w:t>19</w:t>
                </w:r>
              </w:hyperlink>
            </w:p>
            <w:p w14:paraId="107756F4" w14:textId="57F1AEEE" w:rsidR="00964B0C" w:rsidRPr="00C44069" w:rsidRDefault="00975CC0" w:rsidP="00FF3372">
              <w:pPr>
                <w:pStyle w:val="TOC3"/>
              </w:pPr>
              <w:r>
                <w:t xml:space="preserve">           </w:t>
              </w:r>
              <w:hyperlink w:anchor="_Toc213112814" w:history="1">
                <w:r w:rsidR="00964B0C" w:rsidRPr="00C44069">
                  <w:rPr>
                    <w:rStyle w:val="Hyperlink"/>
                  </w:rPr>
                  <w:t>3.</w:t>
                </w:r>
                <w:r w:rsidR="00964B0C">
                  <w:rPr>
                    <w:rStyle w:val="Hyperlink"/>
                  </w:rPr>
                  <w:t>6</w:t>
                </w:r>
                <w:r w:rsidR="00964B0C" w:rsidRPr="00C44069">
                  <w:rPr>
                    <w:rStyle w:val="Hyperlink"/>
                  </w:rPr>
                  <w:t xml:space="preserve"> Data Analysis</w:t>
                </w:r>
                <w:r w:rsidR="00964B0C" w:rsidRPr="00C44069">
                  <w:rPr>
                    <w:webHidden/>
                  </w:rPr>
                  <w:tab/>
                </w:r>
                <w:r>
                  <w:rPr>
                    <w:webHidden/>
                  </w:rPr>
                  <w:t>21</w:t>
                </w:r>
              </w:hyperlink>
            </w:p>
            <w:p w14:paraId="4D4F85F0" w14:textId="7E64ECAA" w:rsidR="00964B0C" w:rsidRPr="00C44069" w:rsidRDefault="00975CC0" w:rsidP="00FF3372">
              <w:pPr>
                <w:pStyle w:val="TOC3"/>
              </w:pPr>
              <w:r>
                <w:t xml:space="preserve">           </w:t>
              </w:r>
              <w:hyperlink w:anchor="_Toc213112816" w:history="1">
                <w:r w:rsidR="00964B0C" w:rsidRPr="00C44069">
                  <w:rPr>
                    <w:rStyle w:val="Hyperlink"/>
                  </w:rPr>
                  <w:t>3.</w:t>
                </w:r>
                <w:r w:rsidR="002617BE">
                  <w:rPr>
                    <w:rStyle w:val="Hyperlink"/>
                  </w:rPr>
                  <w:t>7</w:t>
                </w:r>
                <w:r w:rsidR="00964B0C" w:rsidRPr="00C44069">
                  <w:rPr>
                    <w:rStyle w:val="Hyperlink"/>
                  </w:rPr>
                  <w:t xml:space="preserve"> Ethical Considerations</w:t>
                </w:r>
                <w:r w:rsidR="00964B0C" w:rsidRPr="00C44069">
                  <w:rPr>
                    <w:webHidden/>
                  </w:rPr>
                  <w:tab/>
                </w:r>
                <w:r>
                  <w:rPr>
                    <w:webHidden/>
                  </w:rPr>
                  <w:t>22</w:t>
                </w:r>
              </w:hyperlink>
            </w:p>
            <w:p w14:paraId="7ED223F9" w14:textId="7F4ACAC0" w:rsidR="00964B0C" w:rsidRPr="00C44069" w:rsidRDefault="00975CC0" w:rsidP="00FF3372">
              <w:pPr>
                <w:pStyle w:val="TOC3"/>
              </w:pPr>
              <w:r>
                <w:t xml:space="preserve">           </w:t>
              </w:r>
              <w:hyperlink w:anchor="_Toc213112817" w:history="1">
                <w:r w:rsidR="00964B0C" w:rsidRPr="00C44069">
                  <w:rPr>
                    <w:rStyle w:val="Hyperlink"/>
                  </w:rPr>
                  <w:t>3.</w:t>
                </w:r>
                <w:r w:rsidR="002617BE">
                  <w:rPr>
                    <w:rStyle w:val="Hyperlink"/>
                  </w:rPr>
                  <w:t>8</w:t>
                </w:r>
                <w:r w:rsidR="00964B0C" w:rsidRPr="00C44069">
                  <w:rPr>
                    <w:rStyle w:val="Hyperlink"/>
                  </w:rPr>
                  <w:t xml:space="preserve"> Limitations of Methodology</w:t>
                </w:r>
                <w:r w:rsidR="00964B0C" w:rsidRPr="00C44069">
                  <w:rPr>
                    <w:webHidden/>
                  </w:rPr>
                  <w:tab/>
                </w:r>
                <w:r>
                  <w:rPr>
                    <w:webHidden/>
                  </w:rPr>
                  <w:t>22</w:t>
                </w:r>
              </w:hyperlink>
            </w:p>
            <w:p w14:paraId="5EBAF4DA" w14:textId="47E804E2" w:rsidR="00964B0C" w:rsidRPr="00C44069" w:rsidRDefault="00975CC0" w:rsidP="00FF3372">
              <w:pPr>
                <w:pStyle w:val="TOC3"/>
              </w:pPr>
              <w:r>
                <w:t xml:space="preserve">           </w:t>
              </w:r>
              <w:hyperlink w:anchor="_Toc213112819" w:history="1">
                <w:r w:rsidR="00964B0C" w:rsidRPr="00C44069">
                  <w:rPr>
                    <w:rStyle w:val="Hyperlink"/>
                  </w:rPr>
                  <w:t>3.</w:t>
                </w:r>
                <w:r w:rsidR="002617BE">
                  <w:rPr>
                    <w:rStyle w:val="Hyperlink"/>
                  </w:rPr>
                  <w:t>9</w:t>
                </w:r>
                <w:r w:rsidR="00964B0C" w:rsidRPr="00C44069">
                  <w:rPr>
                    <w:rStyle w:val="Hyperlink"/>
                  </w:rPr>
                  <w:t xml:space="preserve"> Chapter Summary</w:t>
                </w:r>
                <w:r w:rsidR="00964B0C" w:rsidRPr="00C44069">
                  <w:rPr>
                    <w:webHidden/>
                  </w:rPr>
                  <w:tab/>
                </w:r>
                <w:r>
                  <w:rPr>
                    <w:webHidden/>
                  </w:rPr>
                  <w:t>22</w:t>
                </w:r>
              </w:hyperlink>
            </w:p>
            <w:p w14:paraId="45503087" w14:textId="2CABC17C" w:rsidR="00964B0C" w:rsidRPr="00C44069" w:rsidRDefault="00B5673B" w:rsidP="00FF3372">
              <w:pPr>
                <w:pStyle w:val="TOC3"/>
              </w:pPr>
              <w:hyperlink w:anchor="_Toc213112820" w:history="1">
                <w:r w:rsidR="00975CC0">
                  <w:rPr>
                    <w:rStyle w:val="Hyperlink"/>
                  </w:rPr>
                  <w:t xml:space="preserve">   </w:t>
                </w:r>
                <w:r w:rsidR="00964B0C" w:rsidRPr="00C44069">
                  <w:rPr>
                    <w:rStyle w:val="Hyperlink"/>
                  </w:rPr>
                  <w:t xml:space="preserve"> </w:t>
                </w:r>
                <w:r w:rsidR="00975CC0">
                  <w:rPr>
                    <w:rStyle w:val="Hyperlink"/>
                  </w:rPr>
                  <w:t xml:space="preserve"> </w:t>
                </w:r>
                <w:r w:rsidR="00964B0C" w:rsidRPr="00C44069">
                  <w:rPr>
                    <w:rStyle w:val="Hyperlink"/>
                  </w:rPr>
                  <w:t>4</w:t>
                </w:r>
                <w:r w:rsidR="00975CC0">
                  <w:rPr>
                    <w:rStyle w:val="Hyperlink"/>
                  </w:rPr>
                  <w:t xml:space="preserve">.  </w:t>
                </w:r>
                <w:r w:rsidR="00964B0C" w:rsidRPr="00C44069">
                  <w:rPr>
                    <w:rStyle w:val="Hyperlink"/>
                  </w:rPr>
                  <w:t xml:space="preserve"> Findings and Discussion</w:t>
                </w:r>
                <w:r w:rsidR="00964B0C" w:rsidRPr="00C44069">
                  <w:rPr>
                    <w:webHidden/>
                  </w:rPr>
                  <w:tab/>
                </w:r>
                <w:r w:rsidR="00975CC0">
                  <w:rPr>
                    <w:webHidden/>
                  </w:rPr>
                  <w:t>2</w:t>
                </w:r>
                <w:r w:rsidR="00FA167B">
                  <w:rPr>
                    <w:webHidden/>
                  </w:rPr>
                  <w:t>3</w:t>
                </w:r>
              </w:hyperlink>
            </w:p>
            <w:p w14:paraId="30628303" w14:textId="7E11C2F9" w:rsidR="00964B0C" w:rsidRPr="00C44069" w:rsidRDefault="00975CC0" w:rsidP="00FF3372">
              <w:pPr>
                <w:pStyle w:val="TOC3"/>
              </w:pPr>
              <w:r>
                <w:t xml:space="preserve">           </w:t>
              </w:r>
              <w:hyperlink w:anchor="_Toc213112821" w:history="1">
                <w:r w:rsidR="00964B0C" w:rsidRPr="00C44069">
                  <w:rPr>
                    <w:rStyle w:val="Hyperlink"/>
                  </w:rPr>
                  <w:t>4.1 Introduction</w:t>
                </w:r>
                <w:r w:rsidR="00964B0C" w:rsidRPr="00C44069">
                  <w:rPr>
                    <w:webHidden/>
                  </w:rPr>
                  <w:tab/>
                </w:r>
                <w:r>
                  <w:rPr>
                    <w:webHidden/>
                  </w:rPr>
                  <w:t>2</w:t>
                </w:r>
                <w:r w:rsidR="00FA167B">
                  <w:rPr>
                    <w:webHidden/>
                  </w:rPr>
                  <w:t>3</w:t>
                </w:r>
              </w:hyperlink>
            </w:p>
            <w:p w14:paraId="4E48C702" w14:textId="477EC97D" w:rsidR="00964B0C" w:rsidRPr="00C44069" w:rsidRDefault="00975CC0" w:rsidP="00FF3372">
              <w:pPr>
                <w:pStyle w:val="TOC3"/>
              </w:pPr>
              <w:r>
                <w:t xml:space="preserve">           </w:t>
              </w:r>
              <w:hyperlink w:anchor="_Toc213112822" w:history="1">
                <w:r w:rsidR="00964B0C" w:rsidRPr="00C44069">
                  <w:rPr>
                    <w:rStyle w:val="Hyperlink"/>
                  </w:rPr>
                  <w:t>4.2 Financial Instability as a Driver of Adoption</w:t>
                </w:r>
                <w:r w:rsidR="00964B0C" w:rsidRPr="00C44069">
                  <w:rPr>
                    <w:webHidden/>
                  </w:rPr>
                  <w:tab/>
                </w:r>
                <w:r>
                  <w:rPr>
                    <w:webHidden/>
                  </w:rPr>
                  <w:t>2</w:t>
                </w:r>
                <w:r w:rsidR="00FA167B">
                  <w:rPr>
                    <w:webHidden/>
                  </w:rPr>
                  <w:t>3</w:t>
                </w:r>
              </w:hyperlink>
            </w:p>
            <w:p w14:paraId="5907650D" w14:textId="589306F3" w:rsidR="00964B0C" w:rsidRPr="00C44069" w:rsidRDefault="00975CC0" w:rsidP="00FF3372">
              <w:pPr>
                <w:pStyle w:val="TOC3"/>
              </w:pPr>
              <w:r>
                <w:t xml:space="preserve">           </w:t>
              </w:r>
              <w:hyperlink w:anchor="_Toc213112823" w:history="1">
                <w:r w:rsidR="00964B0C" w:rsidRPr="00C44069">
                  <w:rPr>
                    <w:rStyle w:val="Hyperlink"/>
                  </w:rPr>
                  <w:t>4.3 Technological Access and Digital Literacy</w:t>
                </w:r>
                <w:r w:rsidR="00964B0C" w:rsidRPr="00C44069">
                  <w:rPr>
                    <w:webHidden/>
                  </w:rPr>
                  <w:tab/>
                </w:r>
                <w:r>
                  <w:rPr>
                    <w:webHidden/>
                  </w:rPr>
                  <w:t>2</w:t>
                </w:r>
                <w:r w:rsidR="00FA167B">
                  <w:rPr>
                    <w:webHidden/>
                  </w:rPr>
                  <w:t>4</w:t>
                </w:r>
              </w:hyperlink>
            </w:p>
            <w:p w14:paraId="0BBC8EF3" w14:textId="5CCD1BFE" w:rsidR="00964B0C" w:rsidRPr="00C44069" w:rsidRDefault="00975CC0" w:rsidP="00FF3372">
              <w:pPr>
                <w:pStyle w:val="TOC3"/>
              </w:pPr>
              <w:r>
                <w:t xml:space="preserve">           </w:t>
              </w:r>
              <w:hyperlink w:anchor="_Toc213112824" w:history="1">
                <w:r w:rsidR="00964B0C" w:rsidRPr="00C44069">
                  <w:rPr>
                    <w:rStyle w:val="Hyperlink"/>
                  </w:rPr>
                  <w:t>4.4 Social and Cultural Influences</w:t>
                </w:r>
                <w:r w:rsidR="00964B0C" w:rsidRPr="00C44069">
                  <w:rPr>
                    <w:webHidden/>
                  </w:rPr>
                  <w:tab/>
                </w:r>
                <w:r>
                  <w:rPr>
                    <w:webHidden/>
                  </w:rPr>
                  <w:t>2</w:t>
                </w:r>
                <w:r w:rsidR="00FA167B">
                  <w:rPr>
                    <w:webHidden/>
                  </w:rPr>
                  <w:t>4</w:t>
                </w:r>
              </w:hyperlink>
            </w:p>
            <w:p w14:paraId="5BC4B0FB" w14:textId="1CB429F8" w:rsidR="00964B0C" w:rsidRPr="00C44069" w:rsidRDefault="00975CC0" w:rsidP="00FF3372">
              <w:pPr>
                <w:pStyle w:val="TOC3"/>
              </w:pPr>
              <w:r>
                <w:t xml:space="preserve">           </w:t>
              </w:r>
              <w:hyperlink w:anchor="_Toc213112825" w:history="1">
                <w:r w:rsidR="00964B0C" w:rsidRPr="00C44069">
                  <w:rPr>
                    <w:rStyle w:val="Hyperlink"/>
                  </w:rPr>
                  <w:t>4.5 Regulatory Uncertainty</w:t>
                </w:r>
                <w:r w:rsidR="00964B0C" w:rsidRPr="00C44069">
                  <w:rPr>
                    <w:webHidden/>
                  </w:rPr>
                  <w:tab/>
                </w:r>
                <w:r>
                  <w:rPr>
                    <w:webHidden/>
                  </w:rPr>
                  <w:t>2</w:t>
                </w:r>
                <w:r w:rsidR="00FA167B">
                  <w:rPr>
                    <w:webHidden/>
                  </w:rPr>
                  <w:t>5</w:t>
                </w:r>
              </w:hyperlink>
            </w:p>
            <w:p w14:paraId="23C66992" w14:textId="0500D5A3" w:rsidR="00964B0C" w:rsidRPr="00C44069" w:rsidRDefault="00975CC0" w:rsidP="00FF3372">
              <w:pPr>
                <w:pStyle w:val="TOC3"/>
              </w:pPr>
              <w:r>
                <w:lastRenderedPageBreak/>
                <w:t xml:space="preserve">           </w:t>
              </w:r>
              <w:hyperlink w:anchor="_Toc213112826" w:history="1">
                <w:r w:rsidR="00964B0C" w:rsidRPr="00C44069">
                  <w:rPr>
                    <w:rStyle w:val="Hyperlink"/>
                  </w:rPr>
                  <w:t>4.6 Risks and Challenges of Adoption</w:t>
                </w:r>
                <w:r w:rsidR="00964B0C" w:rsidRPr="00C44069">
                  <w:rPr>
                    <w:webHidden/>
                  </w:rPr>
                  <w:tab/>
                </w:r>
                <w:r>
                  <w:rPr>
                    <w:webHidden/>
                  </w:rPr>
                  <w:t>2</w:t>
                </w:r>
                <w:r w:rsidR="00FA167B">
                  <w:rPr>
                    <w:webHidden/>
                  </w:rPr>
                  <w:t>5</w:t>
                </w:r>
              </w:hyperlink>
            </w:p>
            <w:p w14:paraId="0DCCDE75" w14:textId="72997A75" w:rsidR="00964B0C" w:rsidRPr="00C44069" w:rsidRDefault="00975CC0" w:rsidP="00FF3372">
              <w:pPr>
                <w:pStyle w:val="TOC3"/>
              </w:pPr>
              <w:r>
                <w:t xml:space="preserve">           </w:t>
              </w:r>
              <w:hyperlink w:anchor="_Toc213112827" w:history="1">
                <w:r w:rsidR="00964B0C" w:rsidRPr="00C44069">
                  <w:rPr>
                    <w:rStyle w:val="Hyperlink"/>
                  </w:rPr>
                  <w:t>4.7 Synthesis of Findings with Theoretical Frameworks</w:t>
                </w:r>
                <w:r w:rsidR="00964B0C" w:rsidRPr="00C44069">
                  <w:rPr>
                    <w:webHidden/>
                  </w:rPr>
                  <w:tab/>
                </w:r>
                <w:r>
                  <w:rPr>
                    <w:webHidden/>
                  </w:rPr>
                  <w:t>2</w:t>
                </w:r>
                <w:r w:rsidR="00FA167B">
                  <w:rPr>
                    <w:webHidden/>
                  </w:rPr>
                  <w:t>6</w:t>
                </w:r>
              </w:hyperlink>
            </w:p>
            <w:p w14:paraId="077EEEDF" w14:textId="4CD145C6" w:rsidR="00964B0C" w:rsidRDefault="00975CC0" w:rsidP="00FF3372">
              <w:pPr>
                <w:pStyle w:val="TOC3"/>
              </w:pPr>
              <w:r>
                <w:t xml:space="preserve">           </w:t>
              </w:r>
              <w:hyperlink w:anchor="_Toc213112828" w:history="1">
                <w:r w:rsidR="00964B0C" w:rsidRPr="00C44069">
                  <w:rPr>
                    <w:rStyle w:val="Hyperlink"/>
                  </w:rPr>
                  <w:t>4.8 Chapter Summary</w:t>
                </w:r>
                <w:r w:rsidR="00964B0C" w:rsidRPr="00C44069">
                  <w:rPr>
                    <w:webHidden/>
                  </w:rPr>
                  <w:tab/>
                </w:r>
                <w:r>
                  <w:rPr>
                    <w:webHidden/>
                  </w:rPr>
                  <w:t>2</w:t>
                </w:r>
                <w:r w:rsidR="00FA167B">
                  <w:rPr>
                    <w:webHidden/>
                  </w:rPr>
                  <w:t>6</w:t>
                </w:r>
              </w:hyperlink>
            </w:p>
            <w:p w14:paraId="2B9E959D" w14:textId="15A06979" w:rsidR="00964B0C" w:rsidRDefault="00975CC0" w:rsidP="00FF3372">
              <w:pPr>
                <w:pStyle w:val="TOC3"/>
                <w:rPr>
                  <w:webHidden/>
                </w:rPr>
              </w:pPr>
              <w:r>
                <w:t xml:space="preserve">     </w:t>
              </w:r>
              <w:r w:rsidR="00964B0C" w:rsidRPr="00377D03">
                <w:t>5</w:t>
              </w:r>
              <w:r>
                <w:t xml:space="preserve">.  </w:t>
              </w:r>
              <w:r w:rsidR="00964B0C" w:rsidRPr="00377D03">
                <w:t xml:space="preserve"> Conclusion and Recommendations</w:t>
              </w:r>
              <w:r w:rsidR="00964B0C">
                <w:t xml:space="preserve"> </w:t>
              </w:r>
              <w:r w:rsidR="00964B0C" w:rsidRPr="00377D03">
                <w:rPr>
                  <w:webHidden/>
                </w:rPr>
                <w:tab/>
              </w:r>
              <w:r>
                <w:rPr>
                  <w:webHidden/>
                </w:rPr>
                <w:t>2</w:t>
              </w:r>
              <w:r w:rsidR="00FA167B">
                <w:rPr>
                  <w:webHidden/>
                </w:rPr>
                <w:t>7</w:t>
              </w:r>
            </w:p>
            <w:p w14:paraId="7FB7CB1D" w14:textId="499F97E6" w:rsidR="003C7242" w:rsidRPr="00C44069" w:rsidRDefault="003C7242" w:rsidP="003C7242">
              <w:pPr>
                <w:pStyle w:val="TOC3"/>
              </w:pPr>
              <w:r>
                <w:t xml:space="preserve">           </w:t>
              </w:r>
              <w:hyperlink w:anchor="_Toc213112830" w:history="1">
                <w:r w:rsidRPr="00C44069">
                  <w:rPr>
                    <w:rStyle w:val="Hyperlink"/>
                  </w:rPr>
                  <w:t>5.</w:t>
                </w:r>
                <w:r>
                  <w:rPr>
                    <w:rStyle w:val="Hyperlink"/>
                  </w:rPr>
                  <w:t>1</w:t>
                </w:r>
                <w:r w:rsidRPr="00C44069">
                  <w:rPr>
                    <w:rStyle w:val="Hyperlink"/>
                  </w:rPr>
                  <w:t xml:space="preserve"> </w:t>
                </w:r>
                <w:r>
                  <w:rPr>
                    <w:rStyle w:val="Hyperlink"/>
                  </w:rPr>
                  <w:t>Introduction</w:t>
                </w:r>
                <w:r w:rsidRPr="00C44069">
                  <w:rPr>
                    <w:webHidden/>
                  </w:rPr>
                  <w:tab/>
                </w:r>
                <w:r>
                  <w:rPr>
                    <w:webHidden/>
                  </w:rPr>
                  <w:t>2</w:t>
                </w:r>
                <w:r w:rsidR="00FA167B">
                  <w:rPr>
                    <w:webHidden/>
                  </w:rPr>
                  <w:t>7</w:t>
                </w:r>
              </w:hyperlink>
            </w:p>
            <w:p w14:paraId="7DDE6F23" w14:textId="309BCE92" w:rsidR="00964B0C" w:rsidRPr="00C44069" w:rsidRDefault="003C7242" w:rsidP="00FF3372">
              <w:pPr>
                <w:pStyle w:val="TOC3"/>
              </w:pPr>
              <w:r>
                <w:t xml:space="preserve">           </w:t>
              </w:r>
              <w:hyperlink w:anchor="_Toc213112830" w:history="1">
                <w:r w:rsidR="00964B0C" w:rsidRPr="00C44069">
                  <w:rPr>
                    <w:rStyle w:val="Hyperlink"/>
                  </w:rPr>
                  <w:t>5.2 Summary of the Study</w:t>
                </w:r>
                <w:r w:rsidR="00964B0C" w:rsidRPr="00C44069">
                  <w:rPr>
                    <w:webHidden/>
                  </w:rPr>
                  <w:tab/>
                </w:r>
                <w:r>
                  <w:rPr>
                    <w:webHidden/>
                  </w:rPr>
                  <w:t>2</w:t>
                </w:r>
                <w:r w:rsidR="00FA167B">
                  <w:rPr>
                    <w:webHidden/>
                  </w:rPr>
                  <w:t>7</w:t>
                </w:r>
              </w:hyperlink>
            </w:p>
            <w:p w14:paraId="595AA061" w14:textId="4CB5FDDF" w:rsidR="00964B0C" w:rsidRPr="00C44069" w:rsidRDefault="003C7242" w:rsidP="00FF3372">
              <w:pPr>
                <w:pStyle w:val="TOC3"/>
              </w:pPr>
              <w:r>
                <w:t xml:space="preserve">           </w:t>
              </w:r>
              <w:hyperlink w:anchor="_Toc213112831" w:history="1">
                <w:r w:rsidR="00964B0C" w:rsidRPr="00C44069">
                  <w:rPr>
                    <w:rStyle w:val="Hyperlink"/>
                  </w:rPr>
                  <w:t>5.3 Major Findings</w:t>
                </w:r>
                <w:r w:rsidR="00964B0C" w:rsidRPr="00C44069">
                  <w:rPr>
                    <w:webHidden/>
                  </w:rPr>
                  <w:tab/>
                </w:r>
                <w:r>
                  <w:rPr>
                    <w:webHidden/>
                  </w:rPr>
                  <w:t>2</w:t>
                </w:r>
                <w:r w:rsidR="00FA167B">
                  <w:rPr>
                    <w:webHidden/>
                  </w:rPr>
                  <w:t>7</w:t>
                </w:r>
              </w:hyperlink>
            </w:p>
            <w:p w14:paraId="04C77D16" w14:textId="7343E4F8" w:rsidR="00964B0C" w:rsidRPr="00C44069" w:rsidRDefault="003C7242" w:rsidP="00FF3372">
              <w:pPr>
                <w:pStyle w:val="TOC3"/>
              </w:pPr>
              <w:r>
                <w:t xml:space="preserve">                      </w:t>
              </w:r>
              <w:hyperlink w:anchor="_Toc213112832" w:history="1">
                <w:r w:rsidR="00964B0C" w:rsidRPr="00C44069">
                  <w:rPr>
                    <w:rStyle w:val="Hyperlink"/>
                  </w:rPr>
                  <w:t>5.3.1 Financial Instability as the Primary Driver</w:t>
                </w:r>
                <w:r w:rsidR="00964B0C" w:rsidRPr="00C44069">
                  <w:rPr>
                    <w:webHidden/>
                  </w:rPr>
                  <w:tab/>
                </w:r>
                <w:r>
                  <w:rPr>
                    <w:webHidden/>
                  </w:rPr>
                  <w:t>2</w:t>
                </w:r>
                <w:r w:rsidR="00FA167B">
                  <w:rPr>
                    <w:webHidden/>
                  </w:rPr>
                  <w:t>8</w:t>
                </w:r>
              </w:hyperlink>
            </w:p>
            <w:p w14:paraId="74167248" w14:textId="29E1DEC6" w:rsidR="00964B0C" w:rsidRPr="00C44069" w:rsidRDefault="003C7242" w:rsidP="00FF3372">
              <w:pPr>
                <w:pStyle w:val="TOC3"/>
              </w:pPr>
              <w:r>
                <w:t xml:space="preserve">                      </w:t>
              </w:r>
              <w:hyperlink w:anchor="_Toc213112833" w:history="1">
                <w:r w:rsidR="00964B0C" w:rsidRPr="00C44069">
                  <w:rPr>
                    <w:rStyle w:val="Hyperlink"/>
                  </w:rPr>
                  <w:t>5.3.2 Technological Access and Digital Literacy</w:t>
                </w:r>
                <w:r w:rsidR="00964B0C" w:rsidRPr="00C44069">
                  <w:rPr>
                    <w:webHidden/>
                  </w:rPr>
                  <w:tab/>
                </w:r>
                <w:r>
                  <w:rPr>
                    <w:webHidden/>
                  </w:rPr>
                  <w:t>2</w:t>
                </w:r>
                <w:r w:rsidR="00FA167B">
                  <w:rPr>
                    <w:webHidden/>
                  </w:rPr>
                  <w:t>8</w:t>
                </w:r>
              </w:hyperlink>
            </w:p>
            <w:p w14:paraId="1C2B2454" w14:textId="0DF41D9D" w:rsidR="00964B0C" w:rsidRPr="00C44069" w:rsidRDefault="003C7242" w:rsidP="00FF3372">
              <w:pPr>
                <w:pStyle w:val="TOC3"/>
              </w:pPr>
              <w:r>
                <w:t xml:space="preserve">                      </w:t>
              </w:r>
              <w:hyperlink w:anchor="_Toc213112834" w:history="1">
                <w:r w:rsidR="00964B0C" w:rsidRPr="00C44069">
                  <w:rPr>
                    <w:rStyle w:val="Hyperlink"/>
                  </w:rPr>
                  <w:t>5.3.3 Social and Cultural Influences</w:t>
                </w:r>
                <w:r w:rsidR="00964B0C" w:rsidRPr="00C44069">
                  <w:rPr>
                    <w:webHidden/>
                  </w:rPr>
                  <w:tab/>
                </w:r>
                <w:r>
                  <w:rPr>
                    <w:webHidden/>
                  </w:rPr>
                  <w:t>2</w:t>
                </w:r>
                <w:r w:rsidR="00FA167B">
                  <w:rPr>
                    <w:webHidden/>
                  </w:rPr>
                  <w:t>8</w:t>
                </w:r>
              </w:hyperlink>
            </w:p>
            <w:p w14:paraId="3E1D5AD8" w14:textId="299D22E4" w:rsidR="00964B0C" w:rsidRPr="00C44069" w:rsidRDefault="003C7242" w:rsidP="00FF3372">
              <w:pPr>
                <w:pStyle w:val="TOC3"/>
              </w:pPr>
              <w:r>
                <w:t xml:space="preserve">                      </w:t>
              </w:r>
              <w:hyperlink w:anchor="_Toc213112835" w:history="1">
                <w:r w:rsidR="00964B0C" w:rsidRPr="00C44069">
                  <w:rPr>
                    <w:rStyle w:val="Hyperlink"/>
                  </w:rPr>
                  <w:t>5.3.4 Regulatory Uncertainty</w:t>
                </w:r>
                <w:r w:rsidR="00964B0C" w:rsidRPr="00C44069">
                  <w:rPr>
                    <w:webHidden/>
                  </w:rPr>
                  <w:tab/>
                </w:r>
                <w:r>
                  <w:rPr>
                    <w:webHidden/>
                  </w:rPr>
                  <w:t>2</w:t>
                </w:r>
                <w:r w:rsidR="00FA167B">
                  <w:rPr>
                    <w:webHidden/>
                  </w:rPr>
                  <w:t>8</w:t>
                </w:r>
              </w:hyperlink>
            </w:p>
            <w:p w14:paraId="0732F061" w14:textId="018640B8" w:rsidR="00964B0C" w:rsidRPr="00C44069" w:rsidRDefault="003C7242" w:rsidP="00FF3372">
              <w:pPr>
                <w:pStyle w:val="TOC3"/>
              </w:pPr>
              <w:r>
                <w:t xml:space="preserve">                      </w:t>
              </w:r>
              <w:hyperlink w:anchor="_Toc213112836" w:history="1">
                <w:r w:rsidR="00964B0C" w:rsidRPr="00C44069">
                  <w:rPr>
                    <w:rStyle w:val="Hyperlink"/>
                  </w:rPr>
                  <w:t>5.3.5 Risks and Challenges</w:t>
                </w:r>
                <w:r w:rsidR="00964B0C" w:rsidRPr="00C44069">
                  <w:rPr>
                    <w:webHidden/>
                  </w:rPr>
                  <w:tab/>
                </w:r>
                <w:r>
                  <w:rPr>
                    <w:webHidden/>
                  </w:rPr>
                  <w:t>2</w:t>
                </w:r>
                <w:r w:rsidR="00FA167B">
                  <w:rPr>
                    <w:webHidden/>
                  </w:rPr>
                  <w:t>8</w:t>
                </w:r>
              </w:hyperlink>
            </w:p>
            <w:p w14:paraId="483C7FE5" w14:textId="6D8E6457" w:rsidR="00964B0C" w:rsidRPr="00C44069" w:rsidRDefault="003C7242" w:rsidP="00FF3372">
              <w:pPr>
                <w:pStyle w:val="TOC3"/>
              </w:pPr>
              <w:r>
                <w:t xml:space="preserve">           </w:t>
              </w:r>
              <w:hyperlink w:anchor="_Toc213112837" w:history="1">
                <w:r w:rsidR="00964B0C" w:rsidRPr="00C44069">
                  <w:rPr>
                    <w:rStyle w:val="Hyperlink"/>
                  </w:rPr>
                  <w:t>5.4 Discussion and Implications</w:t>
                </w:r>
                <w:r w:rsidR="00964B0C" w:rsidRPr="00C44069">
                  <w:rPr>
                    <w:webHidden/>
                  </w:rPr>
                  <w:tab/>
                </w:r>
                <w:r w:rsidR="00FA167B">
                  <w:rPr>
                    <w:webHidden/>
                  </w:rPr>
                  <w:t>29</w:t>
                </w:r>
              </w:hyperlink>
            </w:p>
            <w:p w14:paraId="5403590B" w14:textId="614B81AB" w:rsidR="00964B0C" w:rsidRPr="00C44069" w:rsidRDefault="003C7242" w:rsidP="00FF3372">
              <w:pPr>
                <w:pStyle w:val="TOC3"/>
              </w:pPr>
              <w:r>
                <w:t xml:space="preserve">           </w:t>
              </w:r>
              <w:hyperlink w:anchor="_Toc213112838" w:history="1">
                <w:r w:rsidR="00964B0C" w:rsidRPr="00C44069">
                  <w:rPr>
                    <w:rStyle w:val="Hyperlink"/>
                  </w:rPr>
                  <w:t>5.5 Recommendations</w:t>
                </w:r>
                <w:r w:rsidR="00964B0C" w:rsidRPr="00C44069">
                  <w:rPr>
                    <w:webHidden/>
                  </w:rPr>
                  <w:tab/>
                </w:r>
                <w:r w:rsidR="00FA167B">
                  <w:rPr>
                    <w:webHidden/>
                  </w:rPr>
                  <w:t>28</w:t>
                </w:r>
              </w:hyperlink>
            </w:p>
            <w:p w14:paraId="1F7BE792" w14:textId="6C09ED4F" w:rsidR="00964B0C" w:rsidRPr="00C44069" w:rsidRDefault="003C7242" w:rsidP="00FF3372">
              <w:pPr>
                <w:pStyle w:val="TOC3"/>
              </w:pPr>
              <w:r>
                <w:t xml:space="preserve">                      </w:t>
              </w:r>
              <w:hyperlink w:anchor="_Toc213112839" w:history="1">
                <w:r w:rsidR="00964B0C" w:rsidRPr="00C44069">
                  <w:rPr>
                    <w:rStyle w:val="Hyperlink"/>
                  </w:rPr>
                  <w:t>5.5.1 For Policymakers and Regulators</w:t>
                </w:r>
                <w:r w:rsidR="00964B0C" w:rsidRPr="00C44069">
                  <w:rPr>
                    <w:webHidden/>
                  </w:rPr>
                  <w:tab/>
                </w:r>
                <w:r w:rsidR="00FA167B">
                  <w:rPr>
                    <w:webHidden/>
                  </w:rPr>
                  <w:t>29</w:t>
                </w:r>
              </w:hyperlink>
            </w:p>
            <w:p w14:paraId="6F6F8714" w14:textId="653BEF58" w:rsidR="00964B0C" w:rsidRPr="00C44069" w:rsidRDefault="003C7242" w:rsidP="00FF3372">
              <w:pPr>
                <w:pStyle w:val="TOC3"/>
              </w:pPr>
              <w:r>
                <w:t xml:space="preserve">                      </w:t>
              </w:r>
              <w:hyperlink w:anchor="_Toc213112840" w:history="1">
                <w:r w:rsidR="00964B0C" w:rsidRPr="00C44069">
                  <w:rPr>
                    <w:rStyle w:val="Hyperlink"/>
                  </w:rPr>
                  <w:t>5.5.2 For Educational Institutions and NGOs</w:t>
                </w:r>
                <w:r w:rsidR="00964B0C" w:rsidRPr="00C44069">
                  <w:rPr>
                    <w:webHidden/>
                  </w:rPr>
                  <w:tab/>
                </w:r>
                <w:r w:rsidR="00FA167B">
                  <w:rPr>
                    <w:webHidden/>
                  </w:rPr>
                  <w:t>30</w:t>
                </w:r>
              </w:hyperlink>
            </w:p>
            <w:p w14:paraId="249E0F91" w14:textId="5965922E" w:rsidR="00964B0C" w:rsidRPr="00C44069" w:rsidRDefault="003C7242" w:rsidP="00FF3372">
              <w:pPr>
                <w:pStyle w:val="TOC3"/>
              </w:pPr>
              <w:r>
                <w:t xml:space="preserve">                      </w:t>
              </w:r>
              <w:hyperlink w:anchor="_Toc213112841" w:history="1">
                <w:r w:rsidR="00964B0C" w:rsidRPr="00C44069">
                  <w:rPr>
                    <w:rStyle w:val="Hyperlink"/>
                  </w:rPr>
                  <w:t>5.5.3 For Financial and Tech Companies</w:t>
                </w:r>
                <w:r w:rsidR="00964B0C" w:rsidRPr="00C44069">
                  <w:rPr>
                    <w:webHidden/>
                  </w:rPr>
                  <w:tab/>
                </w:r>
                <w:r w:rsidR="00FA167B">
                  <w:rPr>
                    <w:webHidden/>
                  </w:rPr>
                  <w:t>30</w:t>
                </w:r>
              </w:hyperlink>
            </w:p>
            <w:p w14:paraId="5EC7E68B" w14:textId="56F6A6B3" w:rsidR="00964B0C" w:rsidRPr="00C44069" w:rsidRDefault="003C7242" w:rsidP="00FF3372">
              <w:pPr>
                <w:pStyle w:val="TOC3"/>
              </w:pPr>
              <w:r>
                <w:t xml:space="preserve">                      </w:t>
              </w:r>
              <w:hyperlink w:anchor="_Toc213112842" w:history="1">
                <w:r w:rsidR="00964B0C" w:rsidRPr="00C44069">
                  <w:rPr>
                    <w:rStyle w:val="Hyperlink"/>
                  </w:rPr>
                  <w:t>5.5.4 For Future Researchers</w:t>
                </w:r>
                <w:r w:rsidR="00964B0C" w:rsidRPr="00C44069">
                  <w:rPr>
                    <w:webHidden/>
                  </w:rPr>
                  <w:tab/>
                </w:r>
                <w:r w:rsidR="00FA167B">
                  <w:rPr>
                    <w:webHidden/>
                  </w:rPr>
                  <w:t>30</w:t>
                </w:r>
              </w:hyperlink>
            </w:p>
            <w:p w14:paraId="35E45D87" w14:textId="4B0E1C00" w:rsidR="00964B0C" w:rsidRPr="00C44069" w:rsidRDefault="003C7242" w:rsidP="00FF3372">
              <w:pPr>
                <w:pStyle w:val="TOC3"/>
              </w:pPr>
              <w:r>
                <w:t xml:space="preserve">            </w:t>
              </w:r>
              <w:hyperlink w:anchor="_Toc213112843" w:history="1">
                <w:r w:rsidR="00964B0C" w:rsidRPr="00C44069">
                  <w:rPr>
                    <w:rStyle w:val="Hyperlink"/>
                  </w:rPr>
                  <w:t>5.6 Limitations and Areas for Further Study</w:t>
                </w:r>
                <w:r w:rsidR="00964B0C" w:rsidRPr="00C44069">
                  <w:rPr>
                    <w:webHidden/>
                  </w:rPr>
                  <w:tab/>
                </w:r>
                <w:r w:rsidR="00FA167B">
                  <w:rPr>
                    <w:webHidden/>
                  </w:rPr>
                  <w:t>30</w:t>
                </w:r>
              </w:hyperlink>
            </w:p>
            <w:p w14:paraId="14E4E7A0" w14:textId="1893A4C5" w:rsidR="00964B0C" w:rsidRPr="00C44069" w:rsidRDefault="003C7242" w:rsidP="00FF3372">
              <w:pPr>
                <w:pStyle w:val="TOC3"/>
              </w:pPr>
              <w:r>
                <w:t xml:space="preserve">            </w:t>
              </w:r>
              <w:hyperlink w:anchor="_Toc213112844" w:history="1">
                <w:r w:rsidR="00964B0C" w:rsidRPr="00C44069">
                  <w:rPr>
                    <w:rStyle w:val="Hyperlink"/>
                  </w:rPr>
                  <w:t>5.7 Conclusion</w:t>
                </w:r>
                <w:r w:rsidR="00964B0C" w:rsidRPr="00C44069">
                  <w:rPr>
                    <w:webHidden/>
                  </w:rPr>
                  <w:tab/>
                </w:r>
                <w:r w:rsidR="00FA167B">
                  <w:rPr>
                    <w:webHidden/>
                  </w:rPr>
                  <w:t>31</w:t>
                </w:r>
              </w:hyperlink>
            </w:p>
            <w:p w14:paraId="2C96A7F6" w14:textId="32417776" w:rsidR="00964B0C" w:rsidRPr="00C44069" w:rsidRDefault="00B5673B" w:rsidP="00FF3372">
              <w:pPr>
                <w:pStyle w:val="TOC3"/>
              </w:pPr>
              <w:hyperlink w:anchor="_Toc213112845" w:history="1">
                <w:r w:rsidR="00964B0C" w:rsidRPr="00C44069">
                  <w:rPr>
                    <w:rStyle w:val="Hyperlink"/>
                  </w:rPr>
                  <w:t>References</w:t>
                </w:r>
                <w:r w:rsidR="00964B0C" w:rsidRPr="00C44069">
                  <w:rPr>
                    <w:webHidden/>
                  </w:rPr>
                  <w:tab/>
                </w:r>
                <w:r w:rsidR="00FA167B">
                  <w:rPr>
                    <w:webHidden/>
                  </w:rPr>
                  <w:t>32</w:t>
                </w:r>
              </w:hyperlink>
            </w:p>
            <w:p w14:paraId="2AB6631B" w14:textId="77777777" w:rsidR="00964B0C" w:rsidRDefault="00964B0C" w:rsidP="00964B0C">
              <w:pPr>
                <w:rPr>
                  <w:b/>
                  <w:bCs/>
                  <w:noProof/>
                  <w:sz w:val="28"/>
                  <w:szCs w:val="28"/>
                </w:rPr>
              </w:pPr>
              <w:r w:rsidRPr="00C44069">
                <w:rPr>
                  <w:b/>
                  <w:bCs/>
                  <w:noProof/>
                  <w:szCs w:val="24"/>
                </w:rPr>
                <w:fldChar w:fldCharType="end"/>
              </w:r>
            </w:p>
          </w:sdtContent>
        </w:sdt>
        <w:p w14:paraId="60EC2567" w14:textId="3204DB60" w:rsidR="00C44069" w:rsidRPr="00C44069" w:rsidRDefault="00B5673B" w:rsidP="00964B0C">
          <w:pPr>
            <w:pStyle w:val="NoSpacing"/>
            <w:rPr>
              <w:sz w:val="28"/>
              <w:szCs w:val="28"/>
            </w:rPr>
          </w:pPr>
        </w:p>
      </w:sdtContent>
    </w:sdt>
    <w:p w14:paraId="6C063580" w14:textId="31C136B0" w:rsidR="00DD2851" w:rsidRPr="00DE4A1D" w:rsidRDefault="001F407B" w:rsidP="00B75A40">
      <w:pPr>
        <w:rPr>
          <w:rFonts w:ascii="Times New Roman" w:hAnsi="Times New Roman" w:cs="Times New Roman"/>
          <w:sz w:val="44"/>
          <w:szCs w:val="44"/>
        </w:rPr>
        <w:sectPr w:rsidR="00DD2851" w:rsidRPr="00DE4A1D" w:rsidSect="00AD1908">
          <w:footerReference w:type="default" r:id="rId13"/>
          <w:pgSz w:w="11906" w:h="16838" w:code="9"/>
          <w:pgMar w:top="1440" w:right="1797" w:bottom="1440" w:left="1797" w:header="720" w:footer="720" w:gutter="0"/>
          <w:pgNumType w:fmt="lowerRoman" w:start="1"/>
          <w:cols w:space="720"/>
          <w:titlePg/>
          <w:docGrid w:linePitch="360"/>
        </w:sectPr>
      </w:pPr>
      <w:r>
        <w:rPr>
          <w:rFonts w:ascii="Times New Roman" w:hAnsi="Times New Roman" w:cs="Times New Roman"/>
          <w:sz w:val="44"/>
          <w:szCs w:val="44"/>
        </w:rPr>
        <w:br w:type="page"/>
      </w:r>
    </w:p>
    <w:p w14:paraId="680B5C27" w14:textId="76C32D34" w:rsidR="00D0491C" w:rsidRPr="00DA5C50" w:rsidRDefault="00452CD1" w:rsidP="002E4F6D">
      <w:pPr>
        <w:jc w:val="center"/>
        <w:rPr>
          <w:rFonts w:ascii="Times New Roman" w:hAnsi="Times New Roman" w:cs="Times New Roman"/>
          <w:b/>
          <w:bCs/>
          <w:sz w:val="40"/>
          <w:szCs w:val="40"/>
        </w:rPr>
      </w:pPr>
      <w:bookmarkStart w:id="4" w:name="_Hlk213670801"/>
      <w:r w:rsidRPr="00DA5C50">
        <w:rPr>
          <w:rFonts w:ascii="Times New Roman" w:hAnsi="Times New Roman" w:cs="Times New Roman"/>
          <w:b/>
          <w:bCs/>
          <w:sz w:val="40"/>
          <w:szCs w:val="40"/>
        </w:rPr>
        <w:lastRenderedPageBreak/>
        <w:t>Chapter 1: Introduction</w:t>
      </w:r>
    </w:p>
    <w:p w14:paraId="0C5CB3F8" w14:textId="23455719" w:rsidR="006747DA" w:rsidRPr="006747DA" w:rsidRDefault="006747DA" w:rsidP="002E4F6D">
      <w:pPr>
        <w:pStyle w:val="NormalWeb"/>
        <w:rPr>
          <w:b/>
          <w:bCs/>
          <w:sz w:val="28"/>
          <w:szCs w:val="28"/>
        </w:rPr>
      </w:pPr>
      <w:r w:rsidRPr="006747DA">
        <w:rPr>
          <w:b/>
          <w:bCs/>
          <w:sz w:val="28"/>
          <w:szCs w:val="28"/>
        </w:rPr>
        <w:t>1.1 Background of the Study</w:t>
      </w:r>
    </w:p>
    <w:p w14:paraId="7A2D02AA" w14:textId="0A65A872" w:rsidR="00F335CD" w:rsidRDefault="0048453D" w:rsidP="00F335CD">
      <w:pPr>
        <w:spacing w:after="0" w:line="240" w:lineRule="auto"/>
        <w:rPr>
          <w:rFonts w:ascii="Times New Roman" w:eastAsia="Times New Roman" w:hAnsi="Times New Roman" w:cs="Times New Roman"/>
          <w:szCs w:val="24"/>
        </w:rPr>
      </w:pPr>
      <w:r w:rsidRPr="0048453D">
        <w:rPr>
          <w:rFonts w:ascii="Times New Roman" w:eastAsia="Times New Roman" w:hAnsi="Times New Roman" w:cs="Times New Roman"/>
          <w:szCs w:val="24"/>
        </w:rPr>
        <w:t>Recently, the advent of cryptocurrency has changed the global financial scene. Digital currencies such as Bitcoin, Ethereum</w:t>
      </w:r>
      <w:r w:rsidR="000517C5">
        <w:rPr>
          <w:rFonts w:ascii="Times New Roman" w:eastAsia="Times New Roman" w:hAnsi="Times New Roman" w:cs="Times New Roman"/>
          <w:szCs w:val="24"/>
        </w:rPr>
        <w:t>,</w:t>
      </w:r>
      <w:r w:rsidRPr="0048453D">
        <w:rPr>
          <w:rFonts w:ascii="Times New Roman" w:eastAsia="Times New Roman" w:hAnsi="Times New Roman" w:cs="Times New Roman"/>
          <w:szCs w:val="24"/>
        </w:rPr>
        <w:t xml:space="preserve"> and Tether have created a decentralized alternative to traditional financial institutions, enabling fast, cheap</w:t>
      </w:r>
      <w:r w:rsidR="000517C5">
        <w:rPr>
          <w:rFonts w:ascii="Times New Roman" w:eastAsia="Times New Roman" w:hAnsi="Times New Roman" w:cs="Times New Roman"/>
          <w:szCs w:val="24"/>
        </w:rPr>
        <w:t>,</w:t>
      </w:r>
      <w:r w:rsidRPr="0048453D">
        <w:rPr>
          <w:rFonts w:ascii="Times New Roman" w:eastAsia="Times New Roman" w:hAnsi="Times New Roman" w:cs="Times New Roman"/>
          <w:szCs w:val="24"/>
        </w:rPr>
        <w:t xml:space="preserve"> and international transactions. With the expansion of cryptocurrency awareness around the world, its utilization is also expanding into developing countries, such as Myanmar, where digital and financial inclusion are rapidly developing.</w:t>
      </w:r>
    </w:p>
    <w:p w14:paraId="597D5C19" w14:textId="77777777" w:rsidR="0048453D" w:rsidRDefault="0048453D" w:rsidP="00F335CD">
      <w:pPr>
        <w:spacing w:after="0" w:line="240" w:lineRule="auto"/>
        <w:rPr>
          <w:rFonts w:ascii="Times New Roman" w:eastAsia="Times New Roman" w:hAnsi="Times New Roman" w:cs="Times New Roman"/>
          <w:szCs w:val="24"/>
        </w:rPr>
      </w:pPr>
    </w:p>
    <w:p w14:paraId="2EDA01A5" w14:textId="7AAB3836" w:rsidR="00F335CD" w:rsidRDefault="0048453D" w:rsidP="00F335CD">
      <w:pPr>
        <w:spacing w:after="0" w:line="240" w:lineRule="auto"/>
        <w:rPr>
          <w:rFonts w:ascii="Times New Roman" w:eastAsia="Times New Roman" w:hAnsi="Times New Roman" w:cs="Times New Roman"/>
          <w:szCs w:val="24"/>
        </w:rPr>
      </w:pPr>
      <w:r w:rsidRPr="0048453D">
        <w:rPr>
          <w:rFonts w:ascii="Times New Roman" w:eastAsia="Times New Roman" w:hAnsi="Times New Roman" w:cs="Times New Roman"/>
          <w:szCs w:val="24"/>
        </w:rPr>
        <w:t>Those born between 1997 and 2012 (Generation Z) are the first generation to grow up fully online. In Myanmar, this Generation Z cohort is not only proficient in technology but also increasingly interested in alternative options for managing, investing, and transferring funds. Despite the absence of a robust financial infrastructure and a clear regulatory framework, the emergence of mobile banking, social media financial influencers</w:t>
      </w:r>
      <w:r w:rsidR="000517C5">
        <w:rPr>
          <w:rFonts w:ascii="Times New Roman" w:eastAsia="Times New Roman" w:hAnsi="Times New Roman" w:cs="Times New Roman"/>
          <w:szCs w:val="24"/>
        </w:rPr>
        <w:t>,</w:t>
      </w:r>
      <w:r w:rsidRPr="0048453D">
        <w:rPr>
          <w:rFonts w:ascii="Times New Roman" w:eastAsia="Times New Roman" w:hAnsi="Times New Roman" w:cs="Times New Roman"/>
          <w:szCs w:val="24"/>
        </w:rPr>
        <w:t xml:space="preserve"> and platforms that offer access to digital assets is enabling Myanmar's Generation Z cohort to increasingly engage with cryptocurrency.</w:t>
      </w:r>
    </w:p>
    <w:p w14:paraId="76C0689F" w14:textId="77777777" w:rsidR="0048453D" w:rsidRDefault="0048453D" w:rsidP="00F335CD">
      <w:pPr>
        <w:spacing w:after="0" w:line="240" w:lineRule="auto"/>
        <w:rPr>
          <w:rFonts w:ascii="Times New Roman" w:eastAsia="Times New Roman" w:hAnsi="Times New Roman" w:cs="Times New Roman"/>
          <w:szCs w:val="24"/>
        </w:rPr>
      </w:pPr>
    </w:p>
    <w:p w14:paraId="09782122" w14:textId="0DADD1D0" w:rsidR="00F335CD" w:rsidRDefault="0048453D" w:rsidP="00F335CD">
      <w:pPr>
        <w:spacing w:after="0" w:line="240" w:lineRule="auto"/>
        <w:rPr>
          <w:rFonts w:ascii="Times New Roman" w:eastAsia="Times New Roman" w:hAnsi="Times New Roman" w:cs="Times New Roman"/>
          <w:szCs w:val="24"/>
        </w:rPr>
      </w:pPr>
      <w:r w:rsidRPr="0048453D">
        <w:rPr>
          <w:rFonts w:ascii="Times New Roman" w:eastAsia="Times New Roman" w:hAnsi="Times New Roman" w:cs="Times New Roman"/>
          <w:szCs w:val="24"/>
        </w:rPr>
        <w:t xml:space="preserve">Due to its political and economic uncertainty, cryptocurrency has been viewed as a risky yet </w:t>
      </w:r>
      <w:r w:rsidR="000517C5">
        <w:rPr>
          <w:rFonts w:ascii="Times New Roman" w:eastAsia="Times New Roman" w:hAnsi="Times New Roman" w:cs="Times New Roman"/>
          <w:szCs w:val="24"/>
        </w:rPr>
        <w:t>potentially</w:t>
      </w:r>
      <w:r w:rsidRPr="0048453D">
        <w:rPr>
          <w:rFonts w:ascii="Times New Roman" w:eastAsia="Times New Roman" w:hAnsi="Times New Roman" w:cs="Times New Roman"/>
          <w:szCs w:val="24"/>
        </w:rPr>
        <w:t xml:space="preserve"> </w:t>
      </w:r>
      <w:r w:rsidR="000517C5">
        <w:rPr>
          <w:rFonts w:ascii="Times New Roman" w:eastAsia="Times New Roman" w:hAnsi="Times New Roman" w:cs="Times New Roman"/>
          <w:szCs w:val="24"/>
        </w:rPr>
        <w:t xml:space="preserve">useful </w:t>
      </w:r>
      <w:r w:rsidRPr="0048453D">
        <w:rPr>
          <w:rFonts w:ascii="Times New Roman" w:eastAsia="Times New Roman" w:hAnsi="Times New Roman" w:cs="Times New Roman"/>
          <w:szCs w:val="24"/>
        </w:rPr>
        <w:t>tool for financial resilience. A decline in trust in official financial institutions, currency volatility, and limited economic options have driven up the level of interest in cryptocurrency among Myanmar's youth.</w:t>
      </w:r>
    </w:p>
    <w:p w14:paraId="1C0BDD32" w14:textId="5871E63C" w:rsidR="0048453D" w:rsidRDefault="0048453D" w:rsidP="00F335CD">
      <w:pPr>
        <w:spacing w:after="0" w:line="240" w:lineRule="auto"/>
        <w:rPr>
          <w:rFonts w:ascii="Times New Roman" w:eastAsia="Times New Roman" w:hAnsi="Times New Roman" w:cs="Times New Roman"/>
          <w:szCs w:val="24"/>
        </w:rPr>
      </w:pPr>
    </w:p>
    <w:p w14:paraId="249A5EF8" w14:textId="74C05FBD" w:rsidR="000517C5" w:rsidRDefault="000517C5" w:rsidP="00F335CD">
      <w:p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This research aims to determine how Myanmar's Generation Z perceives and utilizes cryptocurrencies. It aims to explore the motivators, constraints, and behavioral shifts that shape financial decisions in this demographic group.</w:t>
      </w:r>
    </w:p>
    <w:p w14:paraId="7FFC6ABA" w14:textId="38C4A573" w:rsidR="0070711C" w:rsidRPr="0070711C" w:rsidRDefault="0070711C" w:rsidP="006747DA">
      <w:pPr>
        <w:pStyle w:val="NormalWeb"/>
        <w:rPr>
          <w:sz w:val="28"/>
          <w:szCs w:val="28"/>
        </w:rPr>
      </w:pPr>
      <w:r w:rsidRPr="0070711C">
        <w:rPr>
          <w:b/>
          <w:bCs/>
          <w:sz w:val="28"/>
          <w:szCs w:val="28"/>
        </w:rPr>
        <w:t>1.2 Problem Statement</w:t>
      </w:r>
    </w:p>
    <w:p w14:paraId="3AB5CBBE" w14:textId="75B45371" w:rsidR="007B1900" w:rsidRDefault="000517C5" w:rsidP="007B1900">
      <w:p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While there is increasing global interest in bitcoin, there is limited knowledge regarding its use by Myanmar's Generation Z. Although studies outside of Myanmar shed light on Generation Z's propensity for digital innovation and adoption, Myanmar's unique socio-political context</w:t>
      </w:r>
      <w:r>
        <w:rPr>
          <w:rFonts w:ascii="Times New Roman" w:eastAsia="Times New Roman" w:hAnsi="Times New Roman" w:cs="Times New Roman"/>
          <w:szCs w:val="24"/>
        </w:rPr>
        <w:t xml:space="preserve">, </w:t>
      </w:r>
      <w:r w:rsidRPr="000517C5">
        <w:rPr>
          <w:rFonts w:ascii="Times New Roman" w:eastAsia="Times New Roman" w:hAnsi="Times New Roman" w:cs="Times New Roman"/>
          <w:szCs w:val="24"/>
        </w:rPr>
        <w:t>such as restricted access to banking, limited abilities in digital literacy, and government policies</w:t>
      </w:r>
      <w:r>
        <w:rPr>
          <w:rFonts w:ascii="Times New Roman" w:eastAsia="Times New Roman" w:hAnsi="Times New Roman" w:cs="Times New Roman"/>
          <w:szCs w:val="24"/>
        </w:rPr>
        <w:t xml:space="preserve">, </w:t>
      </w:r>
      <w:r w:rsidRPr="000517C5">
        <w:rPr>
          <w:rFonts w:ascii="Times New Roman" w:eastAsia="Times New Roman" w:hAnsi="Times New Roman" w:cs="Times New Roman"/>
          <w:szCs w:val="24"/>
        </w:rPr>
        <w:t>creates a unique adoption context.</w:t>
      </w:r>
    </w:p>
    <w:p w14:paraId="6024AA22" w14:textId="77777777" w:rsidR="000517C5" w:rsidRDefault="000517C5" w:rsidP="007B1900">
      <w:pPr>
        <w:spacing w:after="0" w:line="240" w:lineRule="auto"/>
        <w:rPr>
          <w:rFonts w:ascii="Times New Roman" w:eastAsia="Times New Roman" w:hAnsi="Times New Roman" w:cs="Times New Roman"/>
          <w:szCs w:val="24"/>
        </w:rPr>
      </w:pPr>
    </w:p>
    <w:p w14:paraId="4398E656" w14:textId="3E2E8453" w:rsidR="000517C5" w:rsidRDefault="000517C5" w:rsidP="007B1900">
      <w:p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Furthermore, there are no studies examining the influence of digital currencies on young people’s financial behaviors in Myanmar. Most of the studies that exist today focus on Western or developed Asian countries, leaving a knowledge gap regarding the financial behaviors of young people in Myanmar who are responding to digital innovations such as digital currencies.</w:t>
      </w:r>
    </w:p>
    <w:p w14:paraId="10AB12FD" w14:textId="1CF87407" w:rsidR="0088087F" w:rsidRDefault="000517C5" w:rsidP="0088087F">
      <w:p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Therefore, this study will use secondary data to examine the views, motivations, and behaviors of Generation Z regarding cryptocurrency adoption and use, and bridge the gap in qualitative studies on Myanmar.</w:t>
      </w:r>
    </w:p>
    <w:p w14:paraId="4ECCC521" w14:textId="77777777" w:rsidR="0088087F" w:rsidRDefault="0088087F" w:rsidP="0088087F">
      <w:pPr>
        <w:spacing w:before="100" w:beforeAutospacing="1" w:after="100" w:afterAutospacing="1" w:line="240" w:lineRule="auto"/>
        <w:rPr>
          <w:rFonts w:ascii="Times New Roman" w:eastAsia="Times New Roman" w:hAnsi="Times New Roman" w:cs="Times New Roman"/>
          <w:szCs w:val="24"/>
        </w:rPr>
      </w:pPr>
    </w:p>
    <w:p w14:paraId="1D2371E2" w14:textId="27D8A6E6" w:rsidR="0088087F" w:rsidRDefault="0088087F" w:rsidP="0088087F">
      <w:pPr>
        <w:spacing w:before="100" w:beforeAutospacing="1" w:after="100" w:afterAutospacing="1" w:line="240" w:lineRule="auto"/>
        <w:rPr>
          <w:rFonts w:ascii="Times New Roman" w:eastAsia="Times New Roman" w:hAnsi="Times New Roman" w:cs="Times New Roman"/>
          <w:b/>
          <w:bCs/>
          <w:sz w:val="27"/>
          <w:szCs w:val="27"/>
        </w:rPr>
      </w:pPr>
      <w:r w:rsidRPr="0088087F">
        <w:rPr>
          <w:rFonts w:ascii="Times New Roman" w:eastAsia="Times New Roman" w:hAnsi="Times New Roman" w:cs="Times New Roman"/>
          <w:b/>
          <w:bCs/>
          <w:sz w:val="27"/>
          <w:szCs w:val="27"/>
        </w:rPr>
        <w:lastRenderedPageBreak/>
        <w:t>1.3 Research Objectives</w:t>
      </w:r>
    </w:p>
    <w:p w14:paraId="5FF1F162" w14:textId="5622AA10" w:rsidR="000517C5" w:rsidRPr="000517C5" w:rsidRDefault="000517C5" w:rsidP="000517C5">
      <w:p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This research aims to study the impact of bitcoin adoption on financial decision-making among Generation Z in Myanmar. Specifically, its objectives are to:</w:t>
      </w:r>
    </w:p>
    <w:p w14:paraId="5FC626EC" w14:textId="18EBEF7F" w:rsidR="000517C5" w:rsidRPr="000517C5" w:rsidRDefault="000517C5" w:rsidP="000517C5">
      <w:pPr>
        <w:pStyle w:val="ListParagraph"/>
        <w:numPr>
          <w:ilvl w:val="0"/>
          <w:numId w:val="27"/>
        </w:num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To understand the motivations and perspectives for cryptocurrency adoption among Gen Z in Myanmar.</w:t>
      </w:r>
    </w:p>
    <w:p w14:paraId="7EBF988A" w14:textId="7EB1F2BA" w:rsidR="000517C5" w:rsidRPr="000517C5" w:rsidRDefault="000517C5" w:rsidP="000517C5">
      <w:pPr>
        <w:pStyle w:val="ListParagraph"/>
        <w:numPr>
          <w:ilvl w:val="0"/>
          <w:numId w:val="27"/>
        </w:num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 xml:space="preserve">To </w:t>
      </w:r>
      <w:r w:rsidR="0086192C">
        <w:rPr>
          <w:rFonts w:ascii="Times New Roman" w:eastAsia="Times New Roman" w:hAnsi="Times New Roman" w:cs="Times New Roman"/>
          <w:szCs w:val="24"/>
        </w:rPr>
        <w:t>determine</w:t>
      </w:r>
      <w:r w:rsidRPr="000517C5">
        <w:rPr>
          <w:rFonts w:ascii="Times New Roman" w:eastAsia="Times New Roman" w:hAnsi="Times New Roman" w:cs="Times New Roman"/>
          <w:szCs w:val="24"/>
        </w:rPr>
        <w:t xml:space="preserve"> how cryptocurrency adoption influences financial behaviors such as saving, spending, and investing.</w:t>
      </w:r>
    </w:p>
    <w:p w14:paraId="54ED2D21" w14:textId="6454DA0F" w:rsidR="000517C5" w:rsidRPr="000517C5" w:rsidRDefault="000517C5" w:rsidP="000517C5">
      <w:pPr>
        <w:pStyle w:val="ListParagraph"/>
        <w:numPr>
          <w:ilvl w:val="0"/>
          <w:numId w:val="27"/>
        </w:num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 xml:space="preserve">To </w:t>
      </w:r>
      <w:r w:rsidR="00CD343B">
        <w:rPr>
          <w:rFonts w:ascii="Times New Roman" w:eastAsia="Times New Roman" w:hAnsi="Times New Roman" w:cs="Times New Roman"/>
          <w:szCs w:val="24"/>
        </w:rPr>
        <w:t>identify</w:t>
      </w:r>
      <w:r w:rsidRPr="000517C5">
        <w:rPr>
          <w:rFonts w:ascii="Times New Roman" w:eastAsia="Times New Roman" w:hAnsi="Times New Roman" w:cs="Times New Roman"/>
          <w:szCs w:val="24"/>
        </w:rPr>
        <w:t xml:space="preserve"> how social, cultural, and technological factors shape Gen Z’s financial thinking.</w:t>
      </w:r>
    </w:p>
    <w:p w14:paraId="51D307A2" w14:textId="77777777" w:rsidR="000517C5" w:rsidRDefault="000517C5" w:rsidP="0088087F">
      <w:pPr>
        <w:spacing w:after="0" w:line="240" w:lineRule="auto"/>
        <w:rPr>
          <w:rFonts w:ascii="Times New Roman" w:eastAsia="Times New Roman" w:hAnsi="Times New Roman" w:cs="Times New Roman"/>
          <w:szCs w:val="24"/>
        </w:rPr>
      </w:pPr>
    </w:p>
    <w:p w14:paraId="1C290C1B" w14:textId="3FFC6C49" w:rsidR="0088087F" w:rsidRPr="0088087F" w:rsidRDefault="0088087F" w:rsidP="0088087F">
      <w:pPr>
        <w:spacing w:after="0" w:line="240" w:lineRule="auto"/>
        <w:rPr>
          <w:rFonts w:ascii="Times New Roman" w:eastAsia="Times New Roman" w:hAnsi="Times New Roman" w:cs="Times New Roman"/>
          <w:szCs w:val="24"/>
        </w:rPr>
      </w:pPr>
      <w:r w:rsidRPr="0088087F">
        <w:rPr>
          <w:rFonts w:ascii="Times New Roman" w:eastAsia="Times New Roman" w:hAnsi="Times New Roman" w:cs="Times New Roman"/>
          <w:b/>
          <w:bCs/>
          <w:sz w:val="27"/>
          <w:szCs w:val="27"/>
        </w:rPr>
        <w:t>1.4 Research Questions</w:t>
      </w:r>
    </w:p>
    <w:p w14:paraId="6DC23189" w14:textId="05A1E6A4" w:rsidR="0088087F" w:rsidRDefault="0088087F" w:rsidP="0088087F">
      <w:pPr>
        <w:spacing w:before="100" w:beforeAutospacing="1" w:after="100" w:afterAutospacing="1" w:line="240" w:lineRule="auto"/>
        <w:rPr>
          <w:rFonts w:ascii="Times New Roman" w:eastAsia="Times New Roman" w:hAnsi="Times New Roman" w:cs="Times New Roman"/>
          <w:szCs w:val="24"/>
        </w:rPr>
      </w:pPr>
      <w:r w:rsidRPr="0088087F">
        <w:rPr>
          <w:rFonts w:ascii="Times New Roman" w:eastAsia="Times New Roman" w:hAnsi="Times New Roman" w:cs="Times New Roman"/>
          <w:szCs w:val="24"/>
        </w:rPr>
        <w:t>The study will address the following research questions:</w:t>
      </w:r>
    </w:p>
    <w:p w14:paraId="6DA80430" w14:textId="5BE49E6F" w:rsidR="000517C5" w:rsidRPr="000517C5" w:rsidRDefault="000517C5" w:rsidP="000517C5">
      <w:pPr>
        <w:pStyle w:val="ListParagraph"/>
        <w:numPr>
          <w:ilvl w:val="0"/>
          <w:numId w:val="28"/>
        </w:num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What enables or constrains Generation Z’s adoption of cryptocurrency in Myanmar? What are their reasons for adopting or rejecting it?</w:t>
      </w:r>
    </w:p>
    <w:p w14:paraId="61B58438" w14:textId="29BFA674" w:rsidR="000517C5" w:rsidRPr="000517C5" w:rsidRDefault="000517C5" w:rsidP="000517C5">
      <w:pPr>
        <w:pStyle w:val="ListParagraph"/>
        <w:numPr>
          <w:ilvl w:val="0"/>
          <w:numId w:val="28"/>
        </w:num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How does cryptocurrency adoption impact Gen Z’s financial decisions (including saving, spending, and investing)?</w:t>
      </w:r>
    </w:p>
    <w:p w14:paraId="2F19CEFC" w14:textId="02921BDF" w:rsidR="000517C5" w:rsidRPr="000517C5" w:rsidRDefault="000517C5" w:rsidP="000517C5">
      <w:pPr>
        <w:pStyle w:val="ListParagraph"/>
        <w:numPr>
          <w:ilvl w:val="0"/>
          <w:numId w:val="28"/>
        </w:numPr>
        <w:spacing w:before="100" w:beforeAutospacing="1" w:after="100" w:afterAutospacing="1"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How do social, technological, and economic factors shape young people’s thinking about cryptocurrency?</w:t>
      </w:r>
    </w:p>
    <w:p w14:paraId="1CA6C301" w14:textId="016DCED5" w:rsidR="0088087F" w:rsidRPr="0088087F" w:rsidRDefault="0088087F" w:rsidP="0088087F">
      <w:pPr>
        <w:spacing w:after="0" w:line="240" w:lineRule="auto"/>
        <w:rPr>
          <w:rFonts w:ascii="Times New Roman" w:eastAsia="Times New Roman" w:hAnsi="Times New Roman" w:cs="Times New Roman"/>
          <w:szCs w:val="24"/>
        </w:rPr>
      </w:pPr>
      <w:r w:rsidRPr="0088087F">
        <w:rPr>
          <w:rFonts w:ascii="Times New Roman" w:eastAsia="Times New Roman" w:hAnsi="Times New Roman" w:cs="Times New Roman"/>
          <w:b/>
          <w:bCs/>
          <w:sz w:val="27"/>
          <w:szCs w:val="27"/>
        </w:rPr>
        <w:t>1.5 Significance of the Study</w:t>
      </w:r>
    </w:p>
    <w:p w14:paraId="1922AD38" w14:textId="5BC788EA" w:rsidR="0088087F" w:rsidRDefault="0088087F" w:rsidP="0088087F">
      <w:pPr>
        <w:spacing w:after="0" w:line="240" w:lineRule="auto"/>
        <w:rPr>
          <w:rFonts w:ascii="Times New Roman" w:eastAsia="Times New Roman" w:hAnsi="Times New Roman" w:cs="Times New Roman"/>
          <w:szCs w:val="24"/>
        </w:rPr>
      </w:pPr>
    </w:p>
    <w:p w14:paraId="0B22F7E6" w14:textId="7F4FB589" w:rsidR="0088087F" w:rsidRDefault="000517C5" w:rsidP="00FD6A6F">
      <w:pPr>
        <w:rPr>
          <w:rFonts w:ascii="Times New Roman" w:eastAsia="Times New Roman" w:hAnsi="Times New Roman" w:cs="Times New Roman"/>
          <w:szCs w:val="24"/>
        </w:rPr>
      </w:pPr>
      <w:r w:rsidRPr="000517C5">
        <w:rPr>
          <w:rFonts w:ascii="Times New Roman" w:eastAsia="Times New Roman" w:hAnsi="Times New Roman" w:cs="Times New Roman"/>
          <w:szCs w:val="24"/>
        </w:rPr>
        <w:t>This study will help to better understand the impact of digital currency use on young consumers in developing economies.</w:t>
      </w:r>
      <w:r w:rsidR="00FD6A6F" w:rsidRPr="00FD6A6F">
        <w:t xml:space="preserve"> </w:t>
      </w:r>
      <w:r w:rsidR="00FD6A6F" w:rsidRPr="00FD6A6F">
        <w:rPr>
          <w:rFonts w:ascii="Times New Roman" w:eastAsia="Times New Roman" w:hAnsi="Times New Roman" w:cs="Times New Roman"/>
          <w:szCs w:val="24"/>
        </w:rPr>
        <w:t>The study's findings make a number of significant contributions. First, they provide scholars and practitioners with insightful qualitative information about how cryptocurrencies fit into the distinct economic and social context of Myanmar. By identifying the precise areas where awareness campaigns and digital financial literacy programs should be increased, these findings also assist legislators and financial educators. Additionally, by demonstrating how Generation Z uses new financial technology, the study advances knowledge of the preferences, motives, and behaviors of a generation born into the digital age. Lastly, the study provides Gen Z in Myanmar with a representative voice by documenting their viewpoints, drives, and difficulties as they engage in a financial environment that is changing quickly.</w:t>
      </w:r>
    </w:p>
    <w:p w14:paraId="3D917C66" w14:textId="3A9744F7" w:rsidR="0088087F" w:rsidRDefault="0088087F" w:rsidP="0088087F">
      <w:pPr>
        <w:spacing w:after="0" w:line="240" w:lineRule="auto"/>
        <w:rPr>
          <w:rFonts w:ascii="Times New Roman" w:eastAsia="Times New Roman" w:hAnsi="Times New Roman" w:cs="Times New Roman"/>
          <w:b/>
          <w:bCs/>
          <w:sz w:val="27"/>
          <w:szCs w:val="27"/>
        </w:rPr>
      </w:pPr>
      <w:r w:rsidRPr="0088087F">
        <w:rPr>
          <w:rFonts w:ascii="Times New Roman" w:eastAsia="Times New Roman" w:hAnsi="Times New Roman" w:cs="Times New Roman"/>
          <w:b/>
          <w:bCs/>
          <w:sz w:val="27"/>
          <w:szCs w:val="27"/>
        </w:rPr>
        <w:t>1.6 Scope and Limitations of the Study</w:t>
      </w:r>
    </w:p>
    <w:p w14:paraId="583D9D42" w14:textId="77777777" w:rsidR="002426AC" w:rsidRPr="0088087F" w:rsidRDefault="002426AC" w:rsidP="0088087F">
      <w:pPr>
        <w:spacing w:after="0" w:line="240" w:lineRule="auto"/>
        <w:rPr>
          <w:rFonts w:ascii="Times New Roman" w:eastAsia="Times New Roman" w:hAnsi="Times New Roman" w:cs="Times New Roman"/>
          <w:szCs w:val="24"/>
        </w:rPr>
      </w:pPr>
    </w:p>
    <w:p w14:paraId="1AA6B08E" w14:textId="77777777" w:rsidR="000517C5" w:rsidRPr="000517C5" w:rsidRDefault="000517C5" w:rsidP="000517C5">
      <w:p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This study represents current research on Generation Z in Myanmar, aged 18 to 27. It is limited to qualitative analysis of secondary sources, including journal articles, government and non-government publications, and online written media.</w:t>
      </w:r>
    </w:p>
    <w:p w14:paraId="07D00657" w14:textId="77777777" w:rsidR="000517C5" w:rsidRPr="000517C5" w:rsidRDefault="000517C5" w:rsidP="000517C5">
      <w:pPr>
        <w:spacing w:after="0" w:line="240" w:lineRule="auto"/>
        <w:rPr>
          <w:rFonts w:ascii="Times New Roman" w:eastAsia="Times New Roman" w:hAnsi="Times New Roman" w:cs="Times New Roman"/>
          <w:szCs w:val="24"/>
        </w:rPr>
      </w:pPr>
    </w:p>
    <w:p w14:paraId="528FE769" w14:textId="77777777" w:rsidR="000517C5" w:rsidRPr="000517C5" w:rsidRDefault="000517C5" w:rsidP="000517C5">
      <w:p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b/>
          <w:bCs/>
          <w:szCs w:val="24"/>
        </w:rPr>
        <w:t>Limitations</w:t>
      </w:r>
      <w:r w:rsidRPr="000517C5">
        <w:rPr>
          <w:rFonts w:ascii="Times New Roman" w:eastAsia="Times New Roman" w:hAnsi="Times New Roman" w:cs="Times New Roman"/>
          <w:szCs w:val="24"/>
        </w:rPr>
        <w:t xml:space="preserve"> include:</w:t>
      </w:r>
    </w:p>
    <w:p w14:paraId="75AD7CA2" w14:textId="05149E19" w:rsidR="000517C5" w:rsidRPr="000517C5" w:rsidRDefault="000517C5" w:rsidP="000517C5">
      <w:pPr>
        <w:pStyle w:val="ListParagraph"/>
        <w:numPr>
          <w:ilvl w:val="0"/>
          <w:numId w:val="30"/>
        </w:num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Lack of primary data collection, such as interviews or surveys;</w:t>
      </w:r>
    </w:p>
    <w:p w14:paraId="1B935CB9" w14:textId="2FA35039" w:rsidR="000517C5" w:rsidRPr="000517C5" w:rsidRDefault="000517C5" w:rsidP="000517C5">
      <w:pPr>
        <w:pStyle w:val="ListParagraph"/>
        <w:numPr>
          <w:ilvl w:val="0"/>
          <w:numId w:val="30"/>
        </w:num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Relying on existing sources is not generally available to all Gen Z sub-genres;</w:t>
      </w:r>
    </w:p>
    <w:p w14:paraId="41077BDF" w14:textId="4396A3BF" w:rsidR="00DA5C50" w:rsidRPr="000517C5" w:rsidRDefault="000517C5" w:rsidP="000517C5">
      <w:pPr>
        <w:pStyle w:val="ListParagraph"/>
        <w:numPr>
          <w:ilvl w:val="0"/>
          <w:numId w:val="30"/>
        </w:numPr>
        <w:spacing w:after="0" w:line="240" w:lineRule="auto"/>
        <w:rPr>
          <w:rFonts w:ascii="Times New Roman" w:eastAsia="Times New Roman" w:hAnsi="Times New Roman" w:cs="Times New Roman"/>
          <w:szCs w:val="24"/>
        </w:rPr>
      </w:pPr>
      <w:r w:rsidRPr="000517C5">
        <w:rPr>
          <w:rFonts w:ascii="Times New Roman" w:eastAsia="Times New Roman" w:hAnsi="Times New Roman" w:cs="Times New Roman"/>
          <w:szCs w:val="24"/>
        </w:rPr>
        <w:t>Crypto’s rapidly changing ecosystem may reduce long-term relevance.</w:t>
      </w:r>
    </w:p>
    <w:p w14:paraId="0A41D2B1" w14:textId="77777777" w:rsidR="000517C5" w:rsidRDefault="000517C5" w:rsidP="000517C5">
      <w:pPr>
        <w:spacing w:after="0" w:line="240" w:lineRule="auto"/>
        <w:rPr>
          <w:rFonts w:ascii="Times New Roman" w:eastAsia="Times New Roman" w:hAnsi="Times New Roman" w:cs="Times New Roman"/>
          <w:szCs w:val="24"/>
        </w:rPr>
      </w:pPr>
    </w:p>
    <w:p w14:paraId="2A1A3C24" w14:textId="2B1E35EC" w:rsidR="0088087F" w:rsidRDefault="0088087F" w:rsidP="0088087F">
      <w:pPr>
        <w:spacing w:after="0" w:line="240" w:lineRule="auto"/>
        <w:rPr>
          <w:rFonts w:ascii="Times New Roman" w:eastAsia="Times New Roman" w:hAnsi="Times New Roman" w:cs="Times New Roman"/>
          <w:b/>
          <w:bCs/>
          <w:sz w:val="27"/>
          <w:szCs w:val="27"/>
        </w:rPr>
      </w:pPr>
      <w:r w:rsidRPr="0088087F">
        <w:rPr>
          <w:rFonts w:ascii="Times New Roman" w:eastAsia="Times New Roman" w:hAnsi="Times New Roman" w:cs="Times New Roman"/>
          <w:b/>
          <w:bCs/>
          <w:sz w:val="27"/>
          <w:szCs w:val="27"/>
        </w:rPr>
        <w:t>1.7 Research Methodology</w:t>
      </w:r>
    </w:p>
    <w:p w14:paraId="7CDAC9E4" w14:textId="77777777" w:rsidR="00314232" w:rsidRPr="0088087F" w:rsidRDefault="00314232" w:rsidP="0088087F">
      <w:pPr>
        <w:spacing w:after="0" w:line="240" w:lineRule="auto"/>
        <w:rPr>
          <w:rFonts w:ascii="Times New Roman" w:eastAsia="Times New Roman" w:hAnsi="Times New Roman" w:cs="Times New Roman"/>
          <w:szCs w:val="24"/>
        </w:rPr>
      </w:pPr>
    </w:p>
    <w:p w14:paraId="0C34DB02" w14:textId="07C0893F" w:rsidR="002658DC" w:rsidRPr="002658DC" w:rsidRDefault="00A14165" w:rsidP="002658DC">
      <w:pPr>
        <w:spacing w:after="0"/>
        <w:rPr>
          <w:b/>
          <w:bCs/>
          <w:szCs w:val="24"/>
        </w:rPr>
      </w:pPr>
      <w:r w:rsidRPr="00A14165">
        <w:rPr>
          <w:rFonts w:ascii="Times New Roman" w:eastAsia="Times New Roman" w:hAnsi="Times New Roman" w:cs="Times New Roman"/>
          <w:szCs w:val="24"/>
        </w:rPr>
        <w:t>This research is based on a qualitative research design and uses only secondary data. Data sources include existing literature, market research papers, professional opinions, and websites.</w:t>
      </w:r>
      <w:r w:rsidR="002658DC" w:rsidRPr="002658DC">
        <w:rPr>
          <w:lang w:eastAsia="en-US"/>
        </w:rPr>
        <w:t xml:space="preserve"> </w:t>
      </w:r>
      <w:r w:rsidR="002658DC" w:rsidRPr="002658DC">
        <w:rPr>
          <w:b/>
          <w:bCs/>
          <w:szCs w:val="24"/>
        </w:rPr>
        <w:t>Research Approach</w:t>
      </w:r>
    </w:p>
    <w:p w14:paraId="62C28DB4" w14:textId="77777777" w:rsidR="002658DC" w:rsidRPr="002658DC" w:rsidRDefault="002658DC" w:rsidP="002658DC">
      <w:pPr>
        <w:numPr>
          <w:ilvl w:val="0"/>
          <w:numId w:val="34"/>
        </w:numPr>
        <w:spacing w:after="0" w:line="240" w:lineRule="auto"/>
        <w:rPr>
          <w:rFonts w:ascii="Times New Roman" w:eastAsia="Times New Roman" w:hAnsi="Times New Roman" w:cs="Times New Roman"/>
          <w:szCs w:val="24"/>
        </w:rPr>
      </w:pPr>
      <w:r w:rsidRPr="002658DC">
        <w:rPr>
          <w:rFonts w:ascii="Times New Roman" w:eastAsia="Times New Roman" w:hAnsi="Times New Roman" w:cs="Times New Roman"/>
          <w:b/>
          <w:bCs/>
          <w:szCs w:val="24"/>
        </w:rPr>
        <w:t>Qualitative, exploratory research</w:t>
      </w:r>
    </w:p>
    <w:p w14:paraId="5CC31226" w14:textId="77777777" w:rsidR="002658DC" w:rsidRPr="002658DC" w:rsidRDefault="002658DC" w:rsidP="002658DC">
      <w:pPr>
        <w:numPr>
          <w:ilvl w:val="0"/>
          <w:numId w:val="34"/>
        </w:numPr>
        <w:spacing w:after="0" w:line="240" w:lineRule="auto"/>
        <w:rPr>
          <w:rFonts w:ascii="Times New Roman" w:eastAsia="Times New Roman" w:hAnsi="Times New Roman" w:cs="Times New Roman"/>
          <w:szCs w:val="24"/>
        </w:rPr>
      </w:pPr>
      <w:r w:rsidRPr="002658DC">
        <w:rPr>
          <w:rFonts w:ascii="Times New Roman" w:eastAsia="Times New Roman" w:hAnsi="Times New Roman" w:cs="Times New Roman"/>
          <w:b/>
          <w:bCs/>
          <w:szCs w:val="24"/>
        </w:rPr>
        <w:t>Interpretivist paradigm</w:t>
      </w:r>
      <w:r w:rsidRPr="002658DC">
        <w:rPr>
          <w:rFonts w:ascii="Times New Roman" w:eastAsia="Times New Roman" w:hAnsi="Times New Roman" w:cs="Times New Roman"/>
          <w:szCs w:val="24"/>
        </w:rPr>
        <w:t xml:space="preserve"> (to understand how Gen Z in Myanmar interprets and experiences cryptocurrency)</w:t>
      </w:r>
    </w:p>
    <w:p w14:paraId="429C1AE4" w14:textId="77777777" w:rsidR="002658DC" w:rsidRPr="002658DC" w:rsidRDefault="002658DC" w:rsidP="002658DC">
      <w:pPr>
        <w:spacing w:after="0" w:line="240" w:lineRule="auto"/>
        <w:rPr>
          <w:rFonts w:ascii="Times New Roman" w:eastAsia="Times New Roman" w:hAnsi="Times New Roman" w:cs="Times New Roman"/>
          <w:b/>
          <w:bCs/>
          <w:szCs w:val="24"/>
        </w:rPr>
      </w:pPr>
      <w:r w:rsidRPr="002658DC">
        <w:rPr>
          <w:rFonts w:ascii="Times New Roman" w:eastAsia="Times New Roman" w:hAnsi="Times New Roman" w:cs="Times New Roman"/>
          <w:b/>
          <w:bCs/>
          <w:szCs w:val="24"/>
        </w:rPr>
        <w:t>Research Strategy</w:t>
      </w:r>
    </w:p>
    <w:p w14:paraId="79C0638F" w14:textId="77777777" w:rsidR="002658DC" w:rsidRPr="002658DC" w:rsidRDefault="002658DC" w:rsidP="002658DC">
      <w:pPr>
        <w:numPr>
          <w:ilvl w:val="0"/>
          <w:numId w:val="35"/>
        </w:numPr>
        <w:spacing w:after="0" w:line="240" w:lineRule="auto"/>
        <w:rPr>
          <w:rFonts w:ascii="Times New Roman" w:eastAsia="Times New Roman" w:hAnsi="Times New Roman" w:cs="Times New Roman"/>
          <w:szCs w:val="24"/>
        </w:rPr>
      </w:pPr>
      <w:r w:rsidRPr="002658DC">
        <w:rPr>
          <w:rFonts w:ascii="Times New Roman" w:eastAsia="Times New Roman" w:hAnsi="Times New Roman" w:cs="Times New Roman"/>
          <w:b/>
          <w:bCs/>
          <w:szCs w:val="24"/>
        </w:rPr>
        <w:t>Case study approach</w:t>
      </w:r>
    </w:p>
    <w:p w14:paraId="64B850C5" w14:textId="77777777" w:rsidR="002658DC" w:rsidRPr="002658DC" w:rsidRDefault="002658DC" w:rsidP="002658DC">
      <w:pPr>
        <w:numPr>
          <w:ilvl w:val="1"/>
          <w:numId w:val="35"/>
        </w:numPr>
        <w:spacing w:after="0" w:line="240" w:lineRule="auto"/>
        <w:rPr>
          <w:rFonts w:ascii="Times New Roman" w:eastAsia="Times New Roman" w:hAnsi="Times New Roman" w:cs="Times New Roman"/>
          <w:szCs w:val="24"/>
        </w:rPr>
      </w:pPr>
      <w:r w:rsidRPr="002658DC">
        <w:rPr>
          <w:rFonts w:ascii="Times New Roman" w:eastAsia="Times New Roman" w:hAnsi="Times New Roman" w:cs="Times New Roman"/>
          <w:szCs w:val="24"/>
        </w:rPr>
        <w:t xml:space="preserve">Focuses on </w:t>
      </w:r>
      <w:r w:rsidRPr="002658DC">
        <w:rPr>
          <w:rFonts w:ascii="Times New Roman" w:eastAsia="Times New Roman" w:hAnsi="Times New Roman" w:cs="Times New Roman"/>
          <w:b/>
          <w:bCs/>
          <w:szCs w:val="24"/>
        </w:rPr>
        <w:t>Generation Z in Myanmar</w:t>
      </w:r>
      <w:r w:rsidRPr="002658DC">
        <w:rPr>
          <w:rFonts w:ascii="Times New Roman" w:eastAsia="Times New Roman" w:hAnsi="Times New Roman" w:cs="Times New Roman"/>
          <w:szCs w:val="24"/>
        </w:rPr>
        <w:t xml:space="preserve"> as a bounded social and cultural context</w:t>
      </w:r>
    </w:p>
    <w:p w14:paraId="0DFF7E18" w14:textId="77777777" w:rsidR="002658DC" w:rsidRPr="002658DC" w:rsidRDefault="002658DC" w:rsidP="002658DC">
      <w:pPr>
        <w:numPr>
          <w:ilvl w:val="1"/>
          <w:numId w:val="35"/>
        </w:numPr>
        <w:spacing w:after="0" w:line="240" w:lineRule="auto"/>
        <w:rPr>
          <w:rFonts w:ascii="Times New Roman" w:eastAsia="Times New Roman" w:hAnsi="Times New Roman" w:cs="Times New Roman"/>
          <w:szCs w:val="24"/>
        </w:rPr>
      </w:pPr>
      <w:r w:rsidRPr="002658DC">
        <w:rPr>
          <w:rFonts w:ascii="Times New Roman" w:eastAsia="Times New Roman" w:hAnsi="Times New Roman" w:cs="Times New Roman"/>
          <w:szCs w:val="24"/>
        </w:rPr>
        <w:t>Suitable for emerging phenomena like cryptocurrency adoption</w:t>
      </w:r>
    </w:p>
    <w:p w14:paraId="6F890875" w14:textId="1D95211C" w:rsidR="002658DC" w:rsidRDefault="002658DC" w:rsidP="0088087F">
      <w:pPr>
        <w:spacing w:after="0" w:line="240" w:lineRule="auto"/>
        <w:rPr>
          <w:rFonts w:ascii="Times New Roman" w:eastAsia="Times New Roman" w:hAnsi="Times New Roman" w:cs="Times New Roman"/>
          <w:szCs w:val="24"/>
        </w:rPr>
      </w:pPr>
    </w:p>
    <w:p w14:paraId="46FE4925" w14:textId="29219335" w:rsidR="00A14165" w:rsidRDefault="00A14165" w:rsidP="0088087F">
      <w:pPr>
        <w:spacing w:after="0" w:line="240" w:lineRule="auto"/>
        <w:rPr>
          <w:rFonts w:ascii="Times New Roman" w:eastAsia="Times New Roman" w:hAnsi="Times New Roman" w:cs="Times New Roman"/>
          <w:szCs w:val="24"/>
        </w:rPr>
      </w:pPr>
      <w:r w:rsidRPr="00A14165">
        <w:rPr>
          <w:rFonts w:ascii="Times New Roman" w:eastAsia="Times New Roman" w:hAnsi="Times New Roman" w:cs="Times New Roman"/>
          <w:szCs w:val="24"/>
        </w:rPr>
        <w:t xml:space="preserve"> Chapter </w:t>
      </w:r>
      <w:r>
        <w:rPr>
          <w:rFonts w:ascii="Times New Roman" w:eastAsia="Times New Roman" w:hAnsi="Times New Roman" w:cs="Times New Roman"/>
          <w:szCs w:val="24"/>
        </w:rPr>
        <w:t>3</w:t>
      </w:r>
      <w:r w:rsidRPr="00A14165">
        <w:rPr>
          <w:rFonts w:ascii="Times New Roman" w:eastAsia="Times New Roman" w:hAnsi="Times New Roman" w:cs="Times New Roman"/>
          <w:szCs w:val="24"/>
        </w:rPr>
        <w:t xml:space="preserve"> will detail how this is done.</w:t>
      </w:r>
    </w:p>
    <w:p w14:paraId="60C08C33" w14:textId="77777777" w:rsidR="00A14165" w:rsidRDefault="00A14165" w:rsidP="0088087F">
      <w:pPr>
        <w:spacing w:after="0" w:line="240" w:lineRule="auto"/>
        <w:rPr>
          <w:rFonts w:ascii="Times New Roman" w:eastAsia="Times New Roman" w:hAnsi="Times New Roman" w:cs="Times New Roman"/>
          <w:szCs w:val="24"/>
        </w:rPr>
      </w:pPr>
    </w:p>
    <w:p w14:paraId="0A958541" w14:textId="3079AD68" w:rsidR="0088087F" w:rsidRPr="0088087F" w:rsidRDefault="0088087F" w:rsidP="0088087F">
      <w:pPr>
        <w:spacing w:after="0" w:line="240" w:lineRule="auto"/>
        <w:rPr>
          <w:rFonts w:ascii="Times New Roman" w:eastAsia="Times New Roman" w:hAnsi="Times New Roman" w:cs="Times New Roman"/>
          <w:szCs w:val="24"/>
        </w:rPr>
      </w:pPr>
      <w:r w:rsidRPr="0088087F">
        <w:rPr>
          <w:rFonts w:ascii="Times New Roman" w:eastAsia="Times New Roman" w:hAnsi="Times New Roman" w:cs="Times New Roman"/>
          <w:b/>
          <w:bCs/>
          <w:sz w:val="27"/>
          <w:szCs w:val="27"/>
        </w:rPr>
        <w:t>1.8 Structure of the Thesis</w:t>
      </w:r>
    </w:p>
    <w:p w14:paraId="61C2D30D" w14:textId="24CFDA29" w:rsidR="00A14165" w:rsidRPr="00A14165" w:rsidRDefault="00A14165" w:rsidP="00A14165">
      <w:pPr>
        <w:pStyle w:val="ListParagraph"/>
        <w:numPr>
          <w:ilvl w:val="0"/>
          <w:numId w:val="31"/>
        </w:numPr>
        <w:spacing w:before="100" w:beforeAutospacing="1" w:after="100" w:afterAutospacing="1" w:line="240" w:lineRule="auto"/>
        <w:rPr>
          <w:rFonts w:ascii="Times New Roman" w:eastAsia="Times New Roman" w:hAnsi="Times New Roman" w:cs="Times New Roman"/>
          <w:szCs w:val="24"/>
        </w:rPr>
      </w:pPr>
      <w:r w:rsidRPr="00A14165">
        <w:rPr>
          <w:rFonts w:ascii="Times New Roman" w:eastAsia="Times New Roman" w:hAnsi="Times New Roman" w:cs="Times New Roman"/>
          <w:szCs w:val="24"/>
        </w:rPr>
        <w:t>Chapter 1 - Introduction: Identifies the topic, background, research questions, and significance.</w:t>
      </w:r>
    </w:p>
    <w:p w14:paraId="2B2C6E94" w14:textId="5C002ECC" w:rsidR="00A14165" w:rsidRPr="00A14165" w:rsidRDefault="00A14165" w:rsidP="00A14165">
      <w:pPr>
        <w:pStyle w:val="ListParagraph"/>
        <w:numPr>
          <w:ilvl w:val="0"/>
          <w:numId w:val="31"/>
        </w:numPr>
        <w:spacing w:before="100" w:beforeAutospacing="1" w:after="100" w:afterAutospacing="1" w:line="240" w:lineRule="auto"/>
        <w:rPr>
          <w:rFonts w:ascii="Times New Roman" w:eastAsia="Times New Roman" w:hAnsi="Times New Roman" w:cs="Times New Roman"/>
          <w:szCs w:val="24"/>
        </w:rPr>
      </w:pPr>
      <w:r w:rsidRPr="00A14165">
        <w:rPr>
          <w:rFonts w:ascii="Times New Roman" w:eastAsia="Times New Roman" w:hAnsi="Times New Roman" w:cs="Times New Roman"/>
          <w:szCs w:val="24"/>
        </w:rPr>
        <w:t>Chapter 2 - Literature Review: Presents important concepts, previous studies, and theory related to Generation Z and cryptocurrencies.</w:t>
      </w:r>
    </w:p>
    <w:p w14:paraId="6B795D96" w14:textId="09D23C35" w:rsidR="00A14165" w:rsidRPr="00A14165" w:rsidRDefault="00A14165" w:rsidP="00A14165">
      <w:pPr>
        <w:pStyle w:val="ListParagraph"/>
        <w:numPr>
          <w:ilvl w:val="0"/>
          <w:numId w:val="31"/>
        </w:numPr>
        <w:spacing w:before="100" w:beforeAutospacing="1" w:after="100" w:afterAutospacing="1" w:line="240" w:lineRule="auto"/>
        <w:rPr>
          <w:rFonts w:ascii="Times New Roman" w:eastAsia="Times New Roman" w:hAnsi="Times New Roman" w:cs="Times New Roman"/>
          <w:szCs w:val="24"/>
        </w:rPr>
      </w:pPr>
      <w:r w:rsidRPr="00A14165">
        <w:rPr>
          <w:rFonts w:ascii="Times New Roman" w:eastAsia="Times New Roman" w:hAnsi="Times New Roman" w:cs="Times New Roman"/>
          <w:szCs w:val="24"/>
        </w:rPr>
        <w:t>Chapter 3 - Methodology: Describes data sources, type of analysis, and qualitative approach.</w:t>
      </w:r>
    </w:p>
    <w:p w14:paraId="187BE809" w14:textId="587E5C51" w:rsidR="00A14165" w:rsidRPr="00A14165" w:rsidRDefault="00A14165" w:rsidP="00A14165">
      <w:pPr>
        <w:pStyle w:val="ListParagraph"/>
        <w:numPr>
          <w:ilvl w:val="0"/>
          <w:numId w:val="31"/>
        </w:numPr>
        <w:spacing w:before="100" w:beforeAutospacing="1" w:after="100" w:afterAutospacing="1" w:line="240" w:lineRule="auto"/>
        <w:rPr>
          <w:rFonts w:ascii="Times New Roman" w:eastAsia="Times New Roman" w:hAnsi="Times New Roman" w:cs="Times New Roman"/>
          <w:szCs w:val="24"/>
        </w:rPr>
      </w:pPr>
      <w:r w:rsidRPr="00A14165">
        <w:rPr>
          <w:rFonts w:ascii="Times New Roman" w:eastAsia="Times New Roman" w:hAnsi="Times New Roman" w:cs="Times New Roman"/>
          <w:szCs w:val="24"/>
        </w:rPr>
        <w:t>Chapter 4 - Findings and Discussion: Presents important themes and arguments from the data review.</w:t>
      </w:r>
    </w:p>
    <w:p w14:paraId="1DFF8B8A" w14:textId="11232FA8" w:rsidR="0088087F" w:rsidRPr="00A14165" w:rsidRDefault="00A14165" w:rsidP="00A14165">
      <w:pPr>
        <w:pStyle w:val="ListParagraph"/>
        <w:numPr>
          <w:ilvl w:val="0"/>
          <w:numId w:val="31"/>
        </w:numPr>
        <w:spacing w:before="100" w:beforeAutospacing="1" w:after="100" w:afterAutospacing="1" w:line="240" w:lineRule="auto"/>
        <w:rPr>
          <w:rFonts w:ascii="Times New Roman" w:eastAsia="Times New Roman" w:hAnsi="Times New Roman" w:cs="Times New Roman"/>
          <w:szCs w:val="24"/>
        </w:rPr>
      </w:pPr>
      <w:r w:rsidRPr="00A14165">
        <w:rPr>
          <w:rFonts w:ascii="Times New Roman" w:eastAsia="Times New Roman" w:hAnsi="Times New Roman" w:cs="Times New Roman"/>
          <w:szCs w:val="24"/>
        </w:rPr>
        <w:t>Chapter 5 - Conclusions and Recommendations: Summarizes findings, limitations, and potential research opportunities.</w:t>
      </w:r>
    </w:p>
    <w:p w14:paraId="48BD42A1" w14:textId="6955751D" w:rsidR="00650944" w:rsidRDefault="00650944" w:rsidP="00813337">
      <w:pPr>
        <w:pStyle w:val="Heading3"/>
        <w:rPr>
          <w:rStyle w:val="Strong"/>
          <w:b/>
          <w:bCs/>
          <w:sz w:val="40"/>
          <w:szCs w:val="40"/>
        </w:rPr>
      </w:pPr>
    </w:p>
    <w:p w14:paraId="0075E7F3" w14:textId="77777777" w:rsidR="00DA5C50" w:rsidRDefault="00DA5C50" w:rsidP="002A7172">
      <w:pPr>
        <w:pStyle w:val="Heading3"/>
        <w:jc w:val="center"/>
        <w:rPr>
          <w:rStyle w:val="Strong"/>
          <w:b/>
          <w:bCs/>
          <w:sz w:val="40"/>
          <w:szCs w:val="40"/>
        </w:rPr>
      </w:pPr>
      <w:bookmarkStart w:id="5" w:name="_Toc213112759"/>
    </w:p>
    <w:p w14:paraId="78D27BB2" w14:textId="77777777" w:rsidR="002C6748" w:rsidRDefault="002C6748" w:rsidP="002A7172">
      <w:pPr>
        <w:pStyle w:val="Heading3"/>
        <w:jc w:val="center"/>
        <w:rPr>
          <w:rStyle w:val="Strong"/>
          <w:b/>
          <w:bCs/>
          <w:sz w:val="40"/>
          <w:szCs w:val="40"/>
        </w:rPr>
      </w:pPr>
    </w:p>
    <w:p w14:paraId="5F90AF17" w14:textId="77777777" w:rsidR="002C6748" w:rsidRDefault="002C6748" w:rsidP="002A7172">
      <w:pPr>
        <w:pStyle w:val="Heading3"/>
        <w:jc w:val="center"/>
        <w:rPr>
          <w:rStyle w:val="Strong"/>
          <w:b/>
          <w:bCs/>
          <w:sz w:val="40"/>
          <w:szCs w:val="40"/>
        </w:rPr>
      </w:pPr>
    </w:p>
    <w:p w14:paraId="4A054571" w14:textId="77777777" w:rsidR="002C6748" w:rsidRDefault="002C6748" w:rsidP="002A7172">
      <w:pPr>
        <w:pStyle w:val="Heading3"/>
        <w:jc w:val="center"/>
        <w:rPr>
          <w:rStyle w:val="Strong"/>
          <w:b/>
          <w:bCs/>
          <w:sz w:val="40"/>
          <w:szCs w:val="40"/>
        </w:rPr>
      </w:pPr>
    </w:p>
    <w:p w14:paraId="5F659EBF" w14:textId="2E929791" w:rsidR="002C6748" w:rsidRDefault="002C6748" w:rsidP="002A7172">
      <w:pPr>
        <w:pStyle w:val="Heading3"/>
        <w:jc w:val="center"/>
        <w:rPr>
          <w:rStyle w:val="Strong"/>
          <w:b/>
          <w:bCs/>
          <w:sz w:val="40"/>
          <w:szCs w:val="40"/>
        </w:rPr>
      </w:pPr>
    </w:p>
    <w:p w14:paraId="48CD4FBF" w14:textId="77777777" w:rsidR="00EE3AA6" w:rsidRDefault="00EE3AA6" w:rsidP="002A7172">
      <w:pPr>
        <w:pStyle w:val="Heading3"/>
        <w:jc w:val="center"/>
        <w:rPr>
          <w:rStyle w:val="Strong"/>
          <w:b/>
          <w:bCs/>
          <w:sz w:val="40"/>
          <w:szCs w:val="40"/>
        </w:rPr>
      </w:pPr>
    </w:p>
    <w:p w14:paraId="4DF3B628" w14:textId="63D8E922" w:rsidR="00F166B9" w:rsidRPr="002A7172" w:rsidRDefault="00F166B9" w:rsidP="007F6AD5">
      <w:pPr>
        <w:pStyle w:val="Heading3"/>
        <w:jc w:val="center"/>
      </w:pPr>
      <w:r w:rsidRPr="002A7172">
        <w:rPr>
          <w:rStyle w:val="Strong"/>
          <w:b/>
          <w:bCs/>
          <w:sz w:val="40"/>
          <w:szCs w:val="40"/>
        </w:rPr>
        <w:lastRenderedPageBreak/>
        <w:t>Chapter 2: Literature Review</w:t>
      </w:r>
      <w:bookmarkEnd w:id="5"/>
    </w:p>
    <w:p w14:paraId="2B75ECC2" w14:textId="317DF27B" w:rsidR="00F166B9" w:rsidRDefault="00F166B9" w:rsidP="002A7172">
      <w:r w:rsidRPr="00432D95">
        <w:rPr>
          <w:rStyle w:val="Heading3Char"/>
          <w:rFonts w:eastAsiaTheme="minorEastAsia"/>
        </w:rPr>
        <w:t>2.1 Introduction</w:t>
      </w:r>
    </w:p>
    <w:p w14:paraId="3FA5A35F" w14:textId="080133EB" w:rsidR="00432D95" w:rsidRDefault="001552C9" w:rsidP="00432D95">
      <w:pPr>
        <w:spacing w:after="0" w:line="240" w:lineRule="auto"/>
        <w:rPr>
          <w:rFonts w:ascii="Times New Roman" w:eastAsia="Times New Roman" w:hAnsi="Times New Roman" w:cs="Times New Roman"/>
          <w:szCs w:val="24"/>
        </w:rPr>
      </w:pPr>
      <w:r w:rsidRPr="001552C9">
        <w:rPr>
          <w:rFonts w:ascii="Times New Roman" w:eastAsia="Times New Roman" w:hAnsi="Times New Roman" w:cs="Times New Roman"/>
          <w:szCs w:val="24"/>
        </w:rPr>
        <w:t>Any research project should include a literature review, as it places the current study within a broader context of existing knowledge, examines debates, and, at best, identifies issues that remain open questions. This study examines how cryptocurrency use influences the financial decision-making of Generation Z in Myanmar. The literature review draws on a range of disciplines, including cryptocurrency research, generational financial behavior, technology adoption theories, and the macroeconomic context of Southeast Asia, particularly Myanmar.</w:t>
      </w:r>
    </w:p>
    <w:p w14:paraId="786A42DB" w14:textId="77777777" w:rsidR="001552C9" w:rsidRPr="00432D95" w:rsidRDefault="001552C9" w:rsidP="00432D95">
      <w:pPr>
        <w:spacing w:after="0" w:line="240" w:lineRule="auto"/>
        <w:rPr>
          <w:rFonts w:ascii="Times New Roman" w:eastAsia="Times New Roman" w:hAnsi="Times New Roman" w:cs="Times New Roman"/>
          <w:szCs w:val="24"/>
        </w:rPr>
      </w:pPr>
    </w:p>
    <w:p w14:paraId="231A79EA" w14:textId="38A3D318" w:rsidR="00432D95" w:rsidRDefault="001552C9" w:rsidP="00432D95">
      <w:pPr>
        <w:spacing w:after="0" w:line="240" w:lineRule="auto"/>
        <w:rPr>
          <w:rFonts w:ascii="Times New Roman" w:eastAsia="Times New Roman" w:hAnsi="Times New Roman" w:cs="Times New Roman"/>
          <w:szCs w:val="24"/>
        </w:rPr>
      </w:pPr>
      <w:r w:rsidRPr="001552C9">
        <w:rPr>
          <w:rFonts w:ascii="Times New Roman" w:eastAsia="Times New Roman" w:hAnsi="Times New Roman" w:cs="Times New Roman"/>
          <w:szCs w:val="24"/>
        </w:rPr>
        <w:t>Since the introduction of Bitcoin in 2009, there has been a significant increase in interest in the adoption of cryptocurrencies in both the academic literature and the business world. Initial discussions focused on the blockchain technology underlying Bitcoin and the potential for cryptocurrencies to disrupt financial systems. However, research has expanded to studies on consumer adoption, regulatory implications, behavioral finance, and sociocultural factors (Narayan et al., 2021; Corbet et al., 2022). Building on this growing body of literature, there remains a significant gap in knowledge about the behavior of young people in Myanmar. Generation Z is the most digitally connected and financially excluded group in Myanmar.</w:t>
      </w:r>
    </w:p>
    <w:p w14:paraId="16CA63AE" w14:textId="77777777" w:rsidR="001552C9" w:rsidRPr="00432D95" w:rsidRDefault="001552C9" w:rsidP="00432D95">
      <w:pPr>
        <w:spacing w:after="0" w:line="240" w:lineRule="auto"/>
        <w:rPr>
          <w:rFonts w:ascii="Times New Roman" w:eastAsia="Times New Roman" w:hAnsi="Times New Roman" w:cs="Times New Roman"/>
          <w:szCs w:val="24"/>
        </w:rPr>
      </w:pPr>
    </w:p>
    <w:p w14:paraId="42428221" w14:textId="574B9E0F" w:rsidR="00432D95" w:rsidRDefault="001552C9" w:rsidP="00432D95">
      <w:pPr>
        <w:spacing w:after="0" w:line="240" w:lineRule="auto"/>
        <w:rPr>
          <w:rFonts w:ascii="Times New Roman" w:eastAsia="Times New Roman" w:hAnsi="Times New Roman" w:cs="Times New Roman"/>
          <w:szCs w:val="24"/>
        </w:rPr>
      </w:pPr>
      <w:r w:rsidRPr="001552C9">
        <w:rPr>
          <w:rFonts w:ascii="Times New Roman" w:eastAsia="Times New Roman" w:hAnsi="Times New Roman" w:cs="Times New Roman"/>
          <w:szCs w:val="24"/>
        </w:rPr>
        <w:t>Following our review of international studies on bitcoin adoption, we turn our attention to Generation Z to better understand their different financial perspectives and behaviors. In addition, the chapter covers the key determinants of adoption (i.e.</w:t>
      </w:r>
      <w:r>
        <w:rPr>
          <w:rFonts w:ascii="Times New Roman" w:eastAsia="Times New Roman" w:hAnsi="Times New Roman" w:cs="Times New Roman"/>
          <w:szCs w:val="24"/>
        </w:rPr>
        <w:t>,</w:t>
      </w:r>
      <w:r w:rsidRPr="001552C9">
        <w:rPr>
          <w:rFonts w:ascii="Times New Roman" w:eastAsia="Times New Roman" w:hAnsi="Times New Roman" w:cs="Times New Roman"/>
          <w:szCs w:val="24"/>
        </w:rPr>
        <w:t xml:space="preserve"> perceived usefulness, financial literacy, social impact, and regulations). In addition, we position Myanmar in the ASEAN context by considering the similarities and differences between Myanmar and neighboring countries with high adoption rates of digital currencies. To conclude the chapter, we establish frameworks relevant to our study, including more recent models such as the Diffusion of Innovation (DOI), the Theory of Planned Behavior (TPB), the Technology Acceptance Model (TAM), and the Theory of Technology Acceptance and Use Integration (UTAUT).</w:t>
      </w:r>
    </w:p>
    <w:p w14:paraId="5B3805B7" w14:textId="77777777" w:rsidR="001552C9" w:rsidRPr="00432D95" w:rsidRDefault="001552C9" w:rsidP="00432D95">
      <w:pPr>
        <w:spacing w:after="0" w:line="240" w:lineRule="auto"/>
        <w:rPr>
          <w:rFonts w:ascii="Times New Roman" w:eastAsia="Times New Roman" w:hAnsi="Times New Roman" w:cs="Times New Roman"/>
          <w:szCs w:val="24"/>
        </w:rPr>
      </w:pPr>
    </w:p>
    <w:p w14:paraId="2DC5BC41" w14:textId="596F85B8" w:rsidR="0050016A" w:rsidRPr="001552C9" w:rsidRDefault="001552C9" w:rsidP="0050016A">
      <w:pPr>
        <w:rPr>
          <w:rFonts w:ascii="Times New Roman" w:hAnsi="Times New Roman" w:cs="Times New Roman"/>
        </w:rPr>
      </w:pPr>
      <w:r w:rsidRPr="001552C9">
        <w:rPr>
          <w:rFonts w:ascii="Times New Roman" w:hAnsi="Times New Roman" w:cs="Times New Roman"/>
        </w:rPr>
        <w:t>Overall, we will not only summarize existing knowledge, but also consider its strengths and weaknesses. We hope that by the end of the review, we will be able to see more clearly the gaps in the literature. In particular, there is a lack of systematic attention to cryptocurrency use by Generation Z in Myanmar and how this is shaping their future financial behavior and decision-making.</w:t>
      </w:r>
    </w:p>
    <w:p w14:paraId="5404AC4B" w14:textId="541B1371" w:rsidR="00F166B9" w:rsidRPr="000869F0" w:rsidRDefault="00F166B9" w:rsidP="0050016A">
      <w:pPr>
        <w:pStyle w:val="Heading3"/>
      </w:pPr>
      <w:bookmarkStart w:id="6" w:name="_Toc213112760"/>
      <w:r w:rsidRPr="000869F0">
        <w:rPr>
          <w:rStyle w:val="Strong"/>
          <w:b/>
          <w:bCs/>
        </w:rPr>
        <w:t>2.2 Global Overview of Cryptocurrency Adoption</w:t>
      </w:r>
      <w:bookmarkEnd w:id="6"/>
    </w:p>
    <w:p w14:paraId="31424300" w14:textId="2F55F531" w:rsidR="000869F0" w:rsidRPr="000869F0" w:rsidRDefault="00285972" w:rsidP="000869F0">
      <w:pPr>
        <w:spacing w:after="0" w:line="240" w:lineRule="auto"/>
        <w:rPr>
          <w:rFonts w:ascii="Times New Roman" w:eastAsia="Times New Roman" w:hAnsi="Times New Roman" w:cs="Times New Roman"/>
          <w:szCs w:val="24"/>
        </w:rPr>
      </w:pPr>
      <w:r w:rsidRPr="00285972">
        <w:rPr>
          <w:rFonts w:ascii="Times New Roman" w:eastAsia="Times New Roman" w:hAnsi="Times New Roman" w:cs="Times New Roman"/>
          <w:szCs w:val="24"/>
        </w:rPr>
        <w:t>The use of digital currencies is no longer a fringe phenomenon that only engineers or specialized investors can engage in. As of early 2024, Statista (2025) estimates that at least 560 million people worldwide will use or own digital currencies. The rate of this occurrence varies significantly across countries, due to factors such as technological infrastructure, legislative clarity, financial system stability, and socioeconomic issues.</w:t>
      </w:r>
    </w:p>
    <w:p w14:paraId="58942FE6" w14:textId="77777777" w:rsidR="002C6748" w:rsidRDefault="002C6748" w:rsidP="000869F0">
      <w:pPr>
        <w:pStyle w:val="Heading3"/>
        <w:rPr>
          <w:rStyle w:val="Strong"/>
          <w:b/>
          <w:bCs/>
        </w:rPr>
      </w:pPr>
      <w:bookmarkStart w:id="7" w:name="_Toc213112761"/>
    </w:p>
    <w:p w14:paraId="46BBCF53" w14:textId="211FB5F5" w:rsidR="00F166B9" w:rsidRDefault="00F166B9" w:rsidP="000869F0">
      <w:pPr>
        <w:pStyle w:val="Heading3"/>
        <w:rPr>
          <w:rStyle w:val="Strong"/>
          <w:b/>
          <w:bCs/>
        </w:rPr>
      </w:pPr>
      <w:r w:rsidRPr="000869F0">
        <w:rPr>
          <w:rStyle w:val="Strong"/>
          <w:b/>
          <w:bCs/>
        </w:rPr>
        <w:lastRenderedPageBreak/>
        <w:t>2.2.1 Advanced Economies</w:t>
      </w:r>
      <w:bookmarkEnd w:id="7"/>
    </w:p>
    <w:p w14:paraId="38768120" w14:textId="5882AA4C" w:rsidR="000869F0" w:rsidRPr="000869F0" w:rsidRDefault="00285972" w:rsidP="000869F0">
      <w:pPr>
        <w:spacing w:after="0" w:line="240" w:lineRule="auto"/>
        <w:rPr>
          <w:rFonts w:ascii="Times New Roman" w:eastAsia="Times New Roman" w:hAnsi="Times New Roman" w:cs="Times New Roman"/>
          <w:szCs w:val="24"/>
        </w:rPr>
      </w:pPr>
      <w:r w:rsidRPr="00285972">
        <w:rPr>
          <w:rFonts w:ascii="Times New Roman" w:eastAsia="Times New Roman" w:hAnsi="Times New Roman" w:cs="Times New Roman"/>
          <w:szCs w:val="24"/>
        </w:rPr>
        <w:t xml:space="preserve">Adoption as an investment alternative has generally occurred in developed economies, including the United States and Canada, and in EU countries. Research shows that consumers in these developed markets often describe Bitcoin and Ethereum as gambling assets or inflation hedges, rather than as currencies intended for everyday transactions (Baur et al., 2018). Institutions such as Tesla and PayPal are allowing payments in bitcoin or investing in bitcoin as a hedge, and Visa’s acceptance of bitcoin for crypto investment or payments </w:t>
      </w:r>
      <w:r>
        <w:rPr>
          <w:rFonts w:ascii="Times New Roman" w:eastAsia="Times New Roman" w:hAnsi="Times New Roman" w:cs="Times New Roman"/>
          <w:szCs w:val="24"/>
        </w:rPr>
        <w:t>shows</w:t>
      </w:r>
      <w:r w:rsidRPr="00285972">
        <w:rPr>
          <w:rFonts w:ascii="Times New Roman" w:eastAsia="Times New Roman" w:hAnsi="Times New Roman" w:cs="Times New Roman"/>
          <w:szCs w:val="24"/>
        </w:rPr>
        <w:t xml:space="preserve"> a growing institutional acceptance of cryptocurrencies. Several studies have highlighted some of these risks (volatility, environmental concerns) and opportunities (alternative asset classes, portfolio diversification) in a more general context and with a specific focus on cryptocurrencies (Corbet et al., 2019).</w:t>
      </w:r>
    </w:p>
    <w:p w14:paraId="5804FC7C" w14:textId="334169E7" w:rsidR="00F166B9" w:rsidRPr="000869F0" w:rsidRDefault="00F166B9" w:rsidP="000869F0">
      <w:pPr>
        <w:pStyle w:val="Heading3"/>
      </w:pPr>
      <w:bookmarkStart w:id="8" w:name="_Toc213112762"/>
      <w:r w:rsidRPr="000869F0">
        <w:rPr>
          <w:rStyle w:val="Strong"/>
          <w:b/>
          <w:bCs/>
        </w:rPr>
        <w:t>2.2.2 Emerging Markets</w:t>
      </w:r>
      <w:bookmarkEnd w:id="8"/>
    </w:p>
    <w:p w14:paraId="22C3C026" w14:textId="77777777" w:rsidR="00285972" w:rsidRDefault="00285972" w:rsidP="0050016A">
      <w:pPr>
        <w:spacing w:after="0" w:line="240" w:lineRule="auto"/>
        <w:rPr>
          <w:rFonts w:ascii="Times New Roman" w:eastAsia="Times New Roman" w:hAnsi="Times New Roman" w:cs="Times New Roman"/>
          <w:szCs w:val="24"/>
        </w:rPr>
      </w:pPr>
      <w:r w:rsidRPr="00285972">
        <w:rPr>
          <w:rFonts w:ascii="Times New Roman" w:eastAsia="Times New Roman" w:hAnsi="Times New Roman" w:cs="Times New Roman"/>
          <w:szCs w:val="24"/>
        </w:rPr>
        <w:t>In contrast, emerging markets are adopting cryptocurrencies for more practical purposes. Chain lysis (2022) suggests that Nigeria, Vietnam, and the Philippines are among the world’s largest adopters. For example, Nigeria’s unpredictable currency and restrictions on foreign exchange have encouraged citizens to adopt cryptocurrencies as a store of value and for foreign trade. Venezuela and Argentina are examples of countries where cryptocurrencies have evolved as a survival mechanism in the face of high inflation.</w:t>
      </w:r>
    </w:p>
    <w:p w14:paraId="31370ADF" w14:textId="41B5308F" w:rsidR="0050016A" w:rsidRDefault="000869F0" w:rsidP="0050016A">
      <w:pPr>
        <w:spacing w:after="0" w:line="240" w:lineRule="auto"/>
        <w:rPr>
          <w:rFonts w:ascii="Times New Roman" w:eastAsia="Times New Roman" w:hAnsi="Times New Roman" w:cs="Times New Roman"/>
          <w:szCs w:val="24"/>
        </w:rPr>
      </w:pPr>
      <w:r w:rsidRPr="000869F0">
        <w:rPr>
          <w:rFonts w:ascii="Times New Roman" w:eastAsia="Times New Roman" w:hAnsi="Times New Roman" w:cs="Times New Roman"/>
          <w:szCs w:val="24"/>
        </w:rPr>
        <w:br/>
      </w:r>
      <w:r w:rsidR="00285972" w:rsidRPr="00285972">
        <w:rPr>
          <w:rFonts w:ascii="Times New Roman" w:eastAsia="Times New Roman" w:hAnsi="Times New Roman" w:cs="Times New Roman"/>
          <w:szCs w:val="24"/>
        </w:rPr>
        <w:t>In these economies, the literature emphasizes adoption based on demand rather than speculative excitement. This has generated some controversy among scholars: some argue that digital currency helps the unbanked and provides financial freedom (Scott et al., 2021), while others warn that it redistributes systemic risks to the vulnerable, who are unprotected from volatility and fraud (Cheah and Fry, 2015).</w:t>
      </w:r>
    </w:p>
    <w:p w14:paraId="14331EE2" w14:textId="627803CF" w:rsidR="00F166B9" w:rsidRPr="0050016A" w:rsidRDefault="00F166B9" w:rsidP="0050016A">
      <w:pPr>
        <w:pStyle w:val="Heading3"/>
        <w:rPr>
          <w:sz w:val="24"/>
          <w:szCs w:val="24"/>
        </w:rPr>
      </w:pPr>
      <w:bookmarkStart w:id="9" w:name="_Toc213112763"/>
      <w:r w:rsidRPr="0050016A">
        <w:rPr>
          <w:rStyle w:val="Strong"/>
          <w:b/>
          <w:bCs/>
        </w:rPr>
        <w:t>2.2.3 Adoption Patterns</w:t>
      </w:r>
      <w:bookmarkEnd w:id="9"/>
    </w:p>
    <w:p w14:paraId="6053518B" w14:textId="77777777" w:rsidR="00285972" w:rsidRDefault="00285972" w:rsidP="0050016A">
      <w:pPr>
        <w:spacing w:after="0" w:line="240" w:lineRule="auto"/>
        <w:rPr>
          <w:rFonts w:ascii="Times New Roman" w:eastAsia="Times New Roman" w:hAnsi="Times New Roman" w:cs="Times New Roman"/>
          <w:szCs w:val="24"/>
        </w:rPr>
      </w:pPr>
      <w:r w:rsidRPr="00285972">
        <w:rPr>
          <w:rFonts w:ascii="Times New Roman" w:eastAsia="Times New Roman" w:hAnsi="Times New Roman" w:cs="Times New Roman"/>
          <w:szCs w:val="24"/>
        </w:rPr>
        <w:t>At the global level, three simple patterns emerge from the literature. First, adopters tend to be younger, male, and more educated (Henry et al., 2019). Second, there are significant differences in adoption by geography, with emerging markets experiencing particularly rapid growth. Third, the rationale for adoption depends on whether it is an idealistic or pragmatic response to financial exclusion.</w:t>
      </w:r>
    </w:p>
    <w:p w14:paraId="696ED4A4" w14:textId="2B232861" w:rsidR="00F166B9" w:rsidRDefault="0050016A" w:rsidP="00285972">
      <w:pPr>
        <w:spacing w:after="0" w:line="240" w:lineRule="auto"/>
        <w:rPr>
          <w:rFonts w:ascii="Times New Roman" w:eastAsia="Times New Roman" w:hAnsi="Times New Roman" w:cs="Times New Roman"/>
          <w:szCs w:val="24"/>
        </w:rPr>
      </w:pPr>
      <w:r w:rsidRPr="0050016A">
        <w:rPr>
          <w:rFonts w:ascii="Times New Roman" w:eastAsia="Times New Roman" w:hAnsi="Times New Roman" w:cs="Times New Roman"/>
          <w:szCs w:val="24"/>
        </w:rPr>
        <w:br/>
      </w:r>
      <w:r w:rsidR="00285972" w:rsidRPr="00285972">
        <w:rPr>
          <w:rFonts w:ascii="Times New Roman" w:eastAsia="Times New Roman" w:hAnsi="Times New Roman" w:cs="Times New Roman"/>
          <w:szCs w:val="24"/>
        </w:rPr>
        <w:t>These trends show that while cryptocurrency is pervasive and can be considered a global phenomenon, its meaning and implications vary depending on the context. For Generation Z, a global perspective presents both opportunity and risk: they are some of the most active adopters, but their motives for adoption vary depending on whether the currency exists in a stable or volatile system.</w:t>
      </w:r>
    </w:p>
    <w:p w14:paraId="431B0E29" w14:textId="77777777" w:rsidR="00285972" w:rsidRPr="00285972" w:rsidRDefault="00285972" w:rsidP="00285972">
      <w:pPr>
        <w:spacing w:after="0" w:line="240" w:lineRule="auto"/>
        <w:rPr>
          <w:rFonts w:ascii="Times New Roman" w:eastAsia="Times New Roman" w:hAnsi="Times New Roman" w:cs="Times New Roman"/>
          <w:szCs w:val="24"/>
        </w:rPr>
      </w:pPr>
    </w:p>
    <w:p w14:paraId="3D2D76F5" w14:textId="1F2F8048" w:rsidR="00F166B9" w:rsidRPr="0050016A" w:rsidRDefault="00F166B9" w:rsidP="002A7172">
      <w:pPr>
        <w:rPr>
          <w:rStyle w:val="Heading3Char"/>
          <w:rFonts w:eastAsiaTheme="minorEastAsia"/>
        </w:rPr>
      </w:pPr>
      <w:r w:rsidRPr="0050016A">
        <w:rPr>
          <w:rStyle w:val="Heading3Char"/>
          <w:rFonts w:eastAsiaTheme="minorEastAsia"/>
        </w:rPr>
        <w:t>2.3 Generation Z and Financial Behavior</w:t>
      </w:r>
    </w:p>
    <w:p w14:paraId="499275EF" w14:textId="07BA9192" w:rsidR="0050016A" w:rsidRPr="0050016A" w:rsidRDefault="00803106" w:rsidP="0050016A">
      <w:pPr>
        <w:spacing w:after="0" w:line="240" w:lineRule="auto"/>
        <w:rPr>
          <w:rFonts w:ascii="Times New Roman" w:eastAsia="Times New Roman" w:hAnsi="Times New Roman" w:cs="Times New Roman"/>
          <w:szCs w:val="24"/>
        </w:rPr>
      </w:pPr>
      <w:r w:rsidRPr="00803106">
        <w:rPr>
          <w:rFonts w:ascii="Times New Roman" w:eastAsia="Times New Roman" w:hAnsi="Times New Roman" w:cs="Times New Roman"/>
          <w:szCs w:val="24"/>
        </w:rPr>
        <w:t xml:space="preserve">Generation Z is often defined as those born between 1997 and 2012, and is the first generation to grow up fully immersed in a digital world. Unlike Millennials, who went through the transition from analog to digital technology, Gen Z grew up in a world where social media, cell phones, and constant access to the internet were their </w:t>
      </w:r>
      <w:r w:rsidRPr="00803106">
        <w:rPr>
          <w:rFonts w:ascii="Times New Roman" w:eastAsia="Times New Roman" w:hAnsi="Times New Roman" w:cs="Times New Roman"/>
          <w:szCs w:val="24"/>
        </w:rPr>
        <w:lastRenderedPageBreak/>
        <w:t>reality. As a result, this unique childhood has shaped their values, behaviors, and especially their relationship with money. Research in consumer studies, behavioral finance, and generational sociology suggests that Generation Z exhibits unique behavioral patterns related to money compared to previous generations (Deloitte, 2021; OECD, 2022; Sullivan, 2020).</w:t>
      </w:r>
    </w:p>
    <w:p w14:paraId="7ABD01DF" w14:textId="2AEBB5FF" w:rsidR="00F166B9" w:rsidRPr="0050016A" w:rsidRDefault="00F166B9" w:rsidP="0050016A">
      <w:pPr>
        <w:pStyle w:val="Heading3"/>
      </w:pPr>
      <w:bookmarkStart w:id="10" w:name="_Toc213112764"/>
      <w:r w:rsidRPr="0050016A">
        <w:rPr>
          <w:rStyle w:val="Strong"/>
          <w:b/>
          <w:bCs/>
        </w:rPr>
        <w:t>2.3.1 Financial Attitudes of Generation Z</w:t>
      </w:r>
      <w:bookmarkEnd w:id="10"/>
    </w:p>
    <w:p w14:paraId="465957C7" w14:textId="22A7DB55" w:rsidR="00803106" w:rsidRDefault="00803106" w:rsidP="0050016A">
      <w:pPr>
        <w:spacing w:after="0" w:line="240" w:lineRule="auto"/>
        <w:rPr>
          <w:rFonts w:ascii="Times New Roman" w:eastAsia="Times New Roman" w:hAnsi="Times New Roman" w:cs="Times New Roman"/>
          <w:szCs w:val="24"/>
        </w:rPr>
      </w:pPr>
      <w:r w:rsidRPr="00803106">
        <w:rPr>
          <w:rFonts w:ascii="Times New Roman" w:eastAsia="Times New Roman" w:hAnsi="Times New Roman" w:cs="Times New Roman"/>
          <w:szCs w:val="24"/>
        </w:rPr>
        <w:t>Research shows that Generation Z approaches finances with optimism, caution, and experimentation. On the positive side, they are more likely to seek financial independence earlier than Millennials (Francis &amp; Hoefel, 2018). On the negative side, they want flexibility and creativity in managing their finances. This is evidenced by their high level of engagement with new fintech solutions, including mobile banking apps, peer-to-peer payment apps, and digital wallets. For example, in a 2021 Bank of America survey, more than seventy percent of respondents aged 18-23 indicated that they were comfortable managing their finances digitally.</w:t>
      </w:r>
    </w:p>
    <w:p w14:paraId="1C9620A0" w14:textId="77777777" w:rsidR="00803106" w:rsidRDefault="00803106" w:rsidP="0050016A">
      <w:pPr>
        <w:spacing w:after="0" w:line="240" w:lineRule="auto"/>
        <w:rPr>
          <w:rFonts w:ascii="Times New Roman" w:eastAsia="Times New Roman" w:hAnsi="Times New Roman" w:cs="Times New Roman"/>
          <w:szCs w:val="24"/>
        </w:rPr>
      </w:pPr>
    </w:p>
    <w:p w14:paraId="0CF66A28" w14:textId="61070751" w:rsidR="0050016A" w:rsidRPr="0050016A" w:rsidRDefault="00803106" w:rsidP="0050016A">
      <w:pPr>
        <w:spacing w:after="0" w:line="240" w:lineRule="auto"/>
        <w:rPr>
          <w:rFonts w:ascii="Times New Roman" w:eastAsia="Times New Roman" w:hAnsi="Times New Roman" w:cs="Times New Roman"/>
          <w:szCs w:val="24"/>
        </w:rPr>
      </w:pPr>
      <w:r w:rsidRPr="00803106">
        <w:rPr>
          <w:rFonts w:ascii="Times New Roman" w:eastAsia="Times New Roman" w:hAnsi="Times New Roman" w:cs="Times New Roman"/>
          <w:szCs w:val="24"/>
        </w:rPr>
        <w:t>However, the global concerns that dominated their childhoods have dampened their optimism. Events such as the 2008 financial crisis, the COVID-19 pandemic, and concerns about job security and rising inflation have led to skepticism about traditional financial institutions (OECD, 2022). This skepticism has partly motivated them to pursue alternatives such as cryptocurrency, which promise not only innovation but also freedom from centralization.</w:t>
      </w:r>
    </w:p>
    <w:p w14:paraId="209237F6" w14:textId="73CF5BE1" w:rsidR="00F166B9" w:rsidRPr="0023136D" w:rsidRDefault="00F166B9" w:rsidP="0023136D">
      <w:pPr>
        <w:pStyle w:val="Heading3"/>
      </w:pPr>
      <w:bookmarkStart w:id="11" w:name="_Toc213112765"/>
      <w:r w:rsidRPr="0023136D">
        <w:rPr>
          <w:rStyle w:val="Strong"/>
          <w:b/>
          <w:bCs/>
        </w:rPr>
        <w:t>2.3.2 Risk Tolerance and Investment Behavior</w:t>
      </w:r>
      <w:bookmarkEnd w:id="11"/>
    </w:p>
    <w:p w14:paraId="5017869F" w14:textId="7038D1E3" w:rsidR="0023136D" w:rsidRDefault="00263C4B" w:rsidP="0023136D">
      <w:pPr>
        <w:spacing w:after="0" w:line="240" w:lineRule="auto"/>
        <w:rPr>
          <w:rFonts w:ascii="Times New Roman" w:eastAsia="Times New Roman" w:hAnsi="Times New Roman" w:cs="Times New Roman"/>
          <w:szCs w:val="24"/>
        </w:rPr>
      </w:pPr>
      <w:r w:rsidRPr="00263C4B">
        <w:rPr>
          <w:rFonts w:ascii="Times New Roman" w:eastAsia="Times New Roman" w:hAnsi="Times New Roman" w:cs="Times New Roman"/>
          <w:szCs w:val="24"/>
        </w:rPr>
        <w:t>One of the unique characteristics of Gen Z when it comes to financial decision-making is their tolerance for risk. While younger investors are more risk-averse than older investors because they have more time to invest, Gen Z investors seem to carry this mindset to a greater extent and actively seek out opportunities that create high-risk, high-reward opportunities (Lusardi &amp; Mitchell, 2014). Their bets on cryptocurrency assets and meme stocks (like GameStop) are testament to this mindset.</w:t>
      </w:r>
    </w:p>
    <w:p w14:paraId="1187FB83" w14:textId="77777777" w:rsidR="00263C4B" w:rsidRDefault="00263C4B" w:rsidP="0023136D">
      <w:pPr>
        <w:spacing w:after="0" w:line="240" w:lineRule="auto"/>
        <w:rPr>
          <w:rFonts w:ascii="Times New Roman" w:eastAsia="Times New Roman" w:hAnsi="Times New Roman" w:cs="Times New Roman"/>
          <w:szCs w:val="24"/>
        </w:rPr>
      </w:pPr>
    </w:p>
    <w:p w14:paraId="3C61DFCD" w14:textId="4D2C79E5" w:rsidR="001F407B" w:rsidRPr="00263C4B" w:rsidRDefault="00263C4B" w:rsidP="00263C4B">
      <w:pPr>
        <w:spacing w:after="0" w:line="240" w:lineRule="auto"/>
        <w:rPr>
          <w:rStyle w:val="Strong"/>
          <w:rFonts w:ascii="Times New Roman" w:eastAsia="Times New Roman" w:hAnsi="Times New Roman" w:cs="Times New Roman"/>
          <w:b w:val="0"/>
          <w:bCs w:val="0"/>
          <w:szCs w:val="24"/>
        </w:rPr>
      </w:pPr>
      <w:r w:rsidRPr="00263C4B">
        <w:rPr>
          <w:rFonts w:ascii="Times New Roman" w:eastAsia="Times New Roman" w:hAnsi="Times New Roman" w:cs="Times New Roman"/>
          <w:szCs w:val="24"/>
        </w:rPr>
        <w:t xml:space="preserve">Turner (2020) argues that this behavior is influenced by both financial and cultural factors. Many young people have essentially gamified the investment process, blurring the boundaries between financial decision-making and the community associated with online life and entertainment. The gamified features of apps like Robinhood and </w:t>
      </w:r>
      <w:proofErr w:type="spellStart"/>
      <w:r w:rsidRPr="00263C4B">
        <w:rPr>
          <w:rFonts w:ascii="Times New Roman" w:eastAsia="Times New Roman" w:hAnsi="Times New Roman" w:cs="Times New Roman"/>
          <w:szCs w:val="24"/>
        </w:rPr>
        <w:t>Binance</w:t>
      </w:r>
      <w:proofErr w:type="spellEnd"/>
      <w:r w:rsidRPr="00263C4B">
        <w:rPr>
          <w:rFonts w:ascii="Times New Roman" w:eastAsia="Times New Roman" w:hAnsi="Times New Roman" w:cs="Times New Roman"/>
          <w:szCs w:val="24"/>
        </w:rPr>
        <w:t xml:space="preserve">, such as progress charts, push notifications, and community-driven leaderboards, are heavily used by Gen Z. However, there are critics of </w:t>
      </w:r>
      <w:r w:rsidR="0056719C">
        <w:rPr>
          <w:rFonts w:ascii="Times New Roman" w:eastAsia="Times New Roman" w:hAnsi="Times New Roman" w:cs="Times New Roman"/>
          <w:szCs w:val="24"/>
        </w:rPr>
        <w:t xml:space="preserve">the </w:t>
      </w:r>
      <w:r w:rsidRPr="00263C4B">
        <w:rPr>
          <w:rFonts w:ascii="Times New Roman" w:eastAsia="Times New Roman" w:hAnsi="Times New Roman" w:cs="Times New Roman"/>
          <w:szCs w:val="24"/>
        </w:rPr>
        <w:t>gamification of financial platforms, suggesting that such approaches can lead to impulsive behavior and reactions that can ultimately lead to poor financial decision-making and losses (Sullivan, 2020).</w:t>
      </w:r>
    </w:p>
    <w:p w14:paraId="7D945E9E" w14:textId="2B74D6D1" w:rsidR="00F166B9" w:rsidRPr="0023136D" w:rsidRDefault="00F166B9" w:rsidP="0023136D">
      <w:pPr>
        <w:pStyle w:val="Heading3"/>
      </w:pPr>
      <w:bookmarkStart w:id="12" w:name="_Toc213112766"/>
      <w:r w:rsidRPr="0023136D">
        <w:rPr>
          <w:rStyle w:val="Strong"/>
          <w:b/>
          <w:bCs/>
        </w:rPr>
        <w:t>2.3.3 Role of Social Media and Peer Influence</w:t>
      </w:r>
      <w:bookmarkEnd w:id="12"/>
    </w:p>
    <w:p w14:paraId="6C0F190A" w14:textId="05BB15B3" w:rsidR="0056719C" w:rsidRDefault="0056719C" w:rsidP="00BD0F80">
      <w:pPr>
        <w:spacing w:after="0" w:line="240" w:lineRule="auto"/>
        <w:rPr>
          <w:rFonts w:ascii="Times New Roman" w:eastAsia="Times New Roman" w:hAnsi="Times New Roman" w:cs="Times New Roman"/>
          <w:szCs w:val="24"/>
        </w:rPr>
      </w:pPr>
      <w:r w:rsidRPr="0056719C">
        <w:rPr>
          <w:rFonts w:ascii="Times New Roman" w:eastAsia="Times New Roman" w:hAnsi="Times New Roman" w:cs="Times New Roman"/>
          <w:szCs w:val="24"/>
        </w:rPr>
        <w:t xml:space="preserve">Unlike their elders, who relied on professional guidance and formal financial knowledge, Gen </w:t>
      </w:r>
      <w:proofErr w:type="spellStart"/>
      <w:r w:rsidRPr="0056719C">
        <w:rPr>
          <w:rFonts w:ascii="Times New Roman" w:eastAsia="Times New Roman" w:hAnsi="Times New Roman" w:cs="Times New Roman"/>
          <w:szCs w:val="24"/>
        </w:rPr>
        <w:t>Zs</w:t>
      </w:r>
      <w:proofErr w:type="spellEnd"/>
      <w:r w:rsidRPr="0056719C">
        <w:rPr>
          <w:rFonts w:ascii="Times New Roman" w:eastAsia="Times New Roman" w:hAnsi="Times New Roman" w:cs="Times New Roman"/>
          <w:szCs w:val="24"/>
        </w:rPr>
        <w:t xml:space="preserve"> receive their financial education informally. The main platforms for financial advice include YouTube, Reddit, Twitter, and </w:t>
      </w:r>
      <w:proofErr w:type="spellStart"/>
      <w:r w:rsidRPr="0056719C">
        <w:rPr>
          <w:rFonts w:ascii="Times New Roman" w:eastAsia="Times New Roman" w:hAnsi="Times New Roman" w:cs="Times New Roman"/>
          <w:szCs w:val="24"/>
        </w:rPr>
        <w:t>Tiktok</w:t>
      </w:r>
      <w:proofErr w:type="spellEnd"/>
      <w:r w:rsidRPr="0056719C">
        <w:rPr>
          <w:rFonts w:ascii="Times New Roman" w:eastAsia="Times New Roman" w:hAnsi="Times New Roman" w:cs="Times New Roman"/>
          <w:szCs w:val="24"/>
        </w:rPr>
        <w:t xml:space="preserve">, and </w:t>
      </w:r>
      <w:proofErr w:type="spellStart"/>
      <w:r w:rsidRPr="0056719C">
        <w:rPr>
          <w:rFonts w:ascii="Times New Roman" w:eastAsia="Times New Roman" w:hAnsi="Times New Roman" w:cs="Times New Roman"/>
          <w:szCs w:val="24"/>
        </w:rPr>
        <w:t>Arli</w:t>
      </w:r>
      <w:proofErr w:type="spellEnd"/>
      <w:r w:rsidRPr="0056719C">
        <w:rPr>
          <w:rFonts w:ascii="Times New Roman" w:eastAsia="Times New Roman" w:hAnsi="Times New Roman" w:cs="Times New Roman"/>
          <w:szCs w:val="24"/>
        </w:rPr>
        <w:t xml:space="preserve"> et al. (2021) show that peer influence plays an important role in the adoption of new </w:t>
      </w:r>
      <w:r w:rsidRPr="0056719C">
        <w:rPr>
          <w:rFonts w:ascii="Times New Roman" w:eastAsia="Times New Roman" w:hAnsi="Times New Roman" w:cs="Times New Roman"/>
          <w:szCs w:val="24"/>
        </w:rPr>
        <w:lastRenderedPageBreak/>
        <w:t>financial products. Financial influencers emerge using both misinformation and misinformation about investments.</w:t>
      </w:r>
    </w:p>
    <w:p w14:paraId="753C337D" w14:textId="5CA950F1" w:rsidR="0056719C" w:rsidRDefault="0056719C" w:rsidP="00BD0F80">
      <w:pPr>
        <w:spacing w:after="0" w:line="240" w:lineRule="auto"/>
        <w:rPr>
          <w:rFonts w:ascii="Times New Roman" w:eastAsia="Times New Roman" w:hAnsi="Times New Roman" w:cs="Times New Roman"/>
          <w:szCs w:val="24"/>
        </w:rPr>
      </w:pPr>
      <w:r w:rsidRPr="0056719C">
        <w:rPr>
          <w:rFonts w:ascii="Times New Roman" w:eastAsia="Times New Roman" w:hAnsi="Times New Roman" w:cs="Times New Roman"/>
          <w:szCs w:val="24"/>
        </w:rPr>
        <w:t>For example, Reddit’s r/Cryptocurrency forum and several Telegram groups are platforms for disseminating both useful and misleading information about cryptocurrency. While these communities provide users with access to global communities of like-minded individuals, they also create echo chambers that can foster speculation and silence critical opinions (Nguyen, 2022). This, combined with the anonymity of online communities, encourages pump-and-dump schemes as well as market manipulation, which are dangerous for inexperienced investors.</w:t>
      </w:r>
    </w:p>
    <w:p w14:paraId="7B4BC2A1" w14:textId="6F834EE0" w:rsidR="00F166B9" w:rsidRPr="00BD0F80" w:rsidRDefault="00F166B9" w:rsidP="00BD0F80">
      <w:pPr>
        <w:pStyle w:val="Heading3"/>
      </w:pPr>
      <w:bookmarkStart w:id="13" w:name="_Toc213112767"/>
      <w:r w:rsidRPr="00BD0F80">
        <w:rPr>
          <w:rStyle w:val="Strong"/>
          <w:b/>
          <w:bCs/>
        </w:rPr>
        <w:t>2.3.4 Financial Literacy and Education</w:t>
      </w:r>
      <w:bookmarkEnd w:id="13"/>
    </w:p>
    <w:p w14:paraId="36CD3926" w14:textId="75008EB7" w:rsidR="00BD0F80" w:rsidRPr="00BD0F80" w:rsidRDefault="0056719C" w:rsidP="00BD0F80">
      <w:pPr>
        <w:spacing w:after="0" w:line="240" w:lineRule="auto"/>
        <w:rPr>
          <w:rFonts w:ascii="Times New Roman" w:eastAsia="Times New Roman" w:hAnsi="Times New Roman" w:cs="Times New Roman"/>
          <w:szCs w:val="24"/>
        </w:rPr>
      </w:pPr>
      <w:r w:rsidRPr="0056719C">
        <w:rPr>
          <w:rFonts w:ascii="Times New Roman" w:eastAsia="Times New Roman" w:hAnsi="Times New Roman" w:cs="Times New Roman"/>
          <w:szCs w:val="24"/>
        </w:rPr>
        <w:t>Gen Z showed financial literacy gaps, such as understanding terms such as inflation, risk diversification, and the power of interest rates, but this gap is exacerbated by the lack of formal financial education in schools. Today’s youth learn primarily from their peers and digital sources due to the lack of formal education in financial literacy. However, Gen Z approaches learning with a more flexible strategy than yesterday’s educational paths, using online research, micro-investments, and trial and error to gain financial knowledge. They find the educational qualities of a community-led approach to learning more valuable than a formal education.</w:t>
      </w:r>
    </w:p>
    <w:p w14:paraId="4EEB6986" w14:textId="77777777" w:rsidR="00F166B9" w:rsidRPr="00BD0F80" w:rsidRDefault="00F166B9" w:rsidP="00BD0F80">
      <w:pPr>
        <w:pStyle w:val="Heading3"/>
      </w:pPr>
      <w:bookmarkStart w:id="14" w:name="_Toc213112768"/>
      <w:r w:rsidRPr="00BD0F80">
        <w:rPr>
          <w:rStyle w:val="Strong"/>
          <w:b/>
          <w:bCs/>
        </w:rPr>
        <w:t>2.3.5 Ideological Motivations</w:t>
      </w:r>
      <w:bookmarkEnd w:id="14"/>
    </w:p>
    <w:p w14:paraId="2C9901A8" w14:textId="77777777" w:rsidR="0056719C" w:rsidRDefault="0056719C" w:rsidP="00BD0F80">
      <w:pPr>
        <w:spacing w:after="0" w:line="240" w:lineRule="auto"/>
        <w:rPr>
          <w:rFonts w:ascii="Times New Roman" w:eastAsia="Times New Roman" w:hAnsi="Times New Roman" w:cs="Times New Roman"/>
          <w:szCs w:val="24"/>
        </w:rPr>
      </w:pPr>
      <w:r w:rsidRPr="0056719C">
        <w:rPr>
          <w:rFonts w:ascii="Times New Roman" w:eastAsia="Times New Roman" w:hAnsi="Times New Roman" w:cs="Times New Roman"/>
          <w:szCs w:val="24"/>
        </w:rPr>
        <w:t xml:space="preserve">Gen Z’s support for cryptocurrencies is largely influenced by ideological considerations rather than financial or social factors. As many studies have shown, important factors such as decentralization, transparency, and autonomy resonate with the majority of young people. </w:t>
      </w:r>
    </w:p>
    <w:p w14:paraId="5384FF6A" w14:textId="77777777" w:rsidR="0056719C" w:rsidRDefault="0056719C" w:rsidP="00BD0F80">
      <w:pPr>
        <w:spacing w:after="0" w:line="240" w:lineRule="auto"/>
        <w:rPr>
          <w:rFonts w:ascii="Times New Roman" w:eastAsia="Times New Roman" w:hAnsi="Times New Roman" w:cs="Times New Roman"/>
          <w:szCs w:val="24"/>
        </w:rPr>
      </w:pPr>
    </w:p>
    <w:p w14:paraId="5E2EEA43" w14:textId="04E154F5" w:rsidR="00BD0F80" w:rsidRPr="00BD0F80" w:rsidRDefault="0056719C" w:rsidP="00BD0F80">
      <w:pPr>
        <w:spacing w:after="0" w:line="240" w:lineRule="auto"/>
        <w:rPr>
          <w:rFonts w:ascii="Times New Roman" w:eastAsia="Times New Roman" w:hAnsi="Times New Roman" w:cs="Times New Roman"/>
          <w:szCs w:val="24"/>
        </w:rPr>
      </w:pPr>
      <w:r w:rsidRPr="0056719C">
        <w:rPr>
          <w:rFonts w:ascii="Times New Roman" w:eastAsia="Times New Roman" w:hAnsi="Times New Roman" w:cs="Times New Roman"/>
          <w:szCs w:val="24"/>
        </w:rPr>
        <w:t>For example, studies have shown that in politically unstable environments, young people see cryptocurrencies as a way to escape government control and surveillance. This is especially true in Myanmar, where distrust of the government and financial institutions is common. Therefore, adopting cryptocurrencies is seen as an investment. But more importantly, it is a sign of independence and rejection of systems that are perceived as corrupt.</w:t>
      </w:r>
    </w:p>
    <w:p w14:paraId="0C89DE1D" w14:textId="1765D872" w:rsidR="00F166B9" w:rsidRPr="00BD0F80" w:rsidRDefault="00F166B9" w:rsidP="00BD0F80">
      <w:pPr>
        <w:pStyle w:val="Heading3"/>
      </w:pPr>
      <w:bookmarkStart w:id="15" w:name="_Toc213112769"/>
      <w:r w:rsidRPr="00BD0F80">
        <w:rPr>
          <w:rStyle w:val="Strong"/>
          <w:b/>
          <w:bCs/>
        </w:rPr>
        <w:t>2.3.6 Comparison with Older Generations</w:t>
      </w:r>
      <w:bookmarkEnd w:id="15"/>
    </w:p>
    <w:p w14:paraId="3F2CD0F3" w14:textId="75088628" w:rsidR="00A26314" w:rsidRPr="00A26314" w:rsidRDefault="00785E6D" w:rsidP="00A26314">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 xml:space="preserve">Comparative research has shown a significant difference in financial preferences between Gen Z and previous generations. According to a Gemini survey (2022), 47% of Gen Z respondents are users or interested in cryptocurrency, compared to only 17% of Baby Boomers. Although Millennial adoption is higher than older generations, Millennials are more cautious in their actions than Gen Z. This difference can be attributed to the digital birth, exposure through online communities, and the focus on innovation that younger generations have achieved. As a result, Gen Z’s decision-making regarding cryptocurrencies is moderated by social factors, risk aversion, technological expertise, and ideological factors. This study reveals Gen Z’s ease of acceptance of cryptocurrency risks. However, Cheong &amp; </w:t>
      </w:r>
      <w:proofErr w:type="spellStart"/>
      <w:r w:rsidRPr="00785E6D">
        <w:rPr>
          <w:rFonts w:ascii="Times New Roman" w:eastAsia="Times New Roman" w:hAnsi="Times New Roman" w:cs="Times New Roman"/>
          <w:szCs w:val="24"/>
        </w:rPr>
        <w:t>Shahrin’s</w:t>
      </w:r>
      <w:proofErr w:type="spellEnd"/>
      <w:r w:rsidRPr="00785E6D">
        <w:rPr>
          <w:rFonts w:ascii="Times New Roman" w:eastAsia="Times New Roman" w:hAnsi="Times New Roman" w:cs="Times New Roman"/>
          <w:szCs w:val="24"/>
        </w:rPr>
        <w:t xml:space="preserve"> (2021) risk acceptance argument highlights their potential acceptance when adopting cryptocurrency into their investment portfolio. Identifying these influences is </w:t>
      </w:r>
      <w:r w:rsidRPr="00785E6D">
        <w:rPr>
          <w:rFonts w:ascii="Times New Roman" w:eastAsia="Times New Roman" w:hAnsi="Times New Roman" w:cs="Times New Roman"/>
          <w:szCs w:val="24"/>
        </w:rPr>
        <w:lastRenderedPageBreak/>
        <w:t>important to understanding how Myanmar’s Generation Z is considering cryptocurrency in their financial decisions.</w:t>
      </w:r>
    </w:p>
    <w:p w14:paraId="726F0B7B" w14:textId="6FD6F53D" w:rsidR="00F166B9" w:rsidRPr="00A26314" w:rsidRDefault="00F166B9" w:rsidP="00A26314">
      <w:pPr>
        <w:pStyle w:val="Heading3"/>
      </w:pPr>
      <w:bookmarkStart w:id="16" w:name="_Toc213112770"/>
      <w:r w:rsidRPr="00A26314">
        <w:rPr>
          <w:rStyle w:val="Strong"/>
          <w:b/>
          <w:bCs/>
        </w:rPr>
        <w:t>2.4 Factors Influencing Cryptocurrency Adoption</w:t>
      </w:r>
      <w:bookmarkEnd w:id="16"/>
    </w:p>
    <w:p w14:paraId="1F38D935" w14:textId="53C38E95" w:rsidR="00432D95" w:rsidRDefault="00785E6D" w:rsidP="0056719C">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The process of cryptocurrency adoption is not linear. Instead, it is influenced by a number of institutional, cultural, financial, and technological factors that vary across individuals and contexts. These factors are interrelated with Generation Z’s unique digital habits, social dynamics, and financial circumstances. Scholars have identified some common factors in the literature related to utility, risk, and trust, financial literacy, peer and social media influence, regulatory environment, and technology availability. Each of these is explored in more detail below, with particular attention to their relevance in Myanmar and globally.</w:t>
      </w:r>
    </w:p>
    <w:p w14:paraId="023E5BA2" w14:textId="77777777" w:rsidR="0056719C" w:rsidRPr="0056719C" w:rsidRDefault="0056719C" w:rsidP="0056719C">
      <w:pPr>
        <w:spacing w:after="0" w:line="240" w:lineRule="auto"/>
        <w:rPr>
          <w:rFonts w:ascii="Times New Roman" w:eastAsia="Times New Roman" w:hAnsi="Times New Roman" w:cs="Times New Roman"/>
          <w:szCs w:val="24"/>
        </w:rPr>
      </w:pPr>
    </w:p>
    <w:p w14:paraId="06C5BDBF" w14:textId="7EABC887" w:rsidR="00F166B9" w:rsidRPr="00321DF7" w:rsidRDefault="00F166B9" w:rsidP="00321DF7">
      <w:pPr>
        <w:pStyle w:val="Heading3"/>
      </w:pPr>
      <w:bookmarkStart w:id="17" w:name="_Toc213112771"/>
      <w:r w:rsidRPr="00321DF7">
        <w:rPr>
          <w:rStyle w:val="Strong"/>
          <w:b/>
          <w:bCs/>
        </w:rPr>
        <w:t>2.4.1 Perceived Usefulness and Ease of Use</w:t>
      </w:r>
      <w:bookmarkEnd w:id="17"/>
    </w:p>
    <w:p w14:paraId="48DD1908" w14:textId="77777777" w:rsidR="00785E6D" w:rsidRDefault="00785E6D" w:rsidP="00432D95">
      <w:pPr>
        <w:rPr>
          <w:rFonts w:ascii="Times New Roman" w:hAnsi="Times New Roman" w:cs="Times New Roman"/>
        </w:rPr>
      </w:pPr>
      <w:r w:rsidRPr="00785E6D">
        <w:rPr>
          <w:rFonts w:ascii="Times New Roman" w:hAnsi="Times New Roman" w:cs="Times New Roman"/>
        </w:rPr>
        <w:t xml:space="preserve">The Technology Acceptance Model (TAM) suggests that perceived ease of use and perceived utility are determinants of adoption of an innovation. In the context of digital currencies, perceived utility is often associated with investment, inflation protection, and avoidance of financial intermediaries. </w:t>
      </w:r>
    </w:p>
    <w:p w14:paraId="5914528D" w14:textId="619C6BB6" w:rsidR="00432D95" w:rsidRPr="00785E6D" w:rsidRDefault="00785E6D" w:rsidP="00432D95">
      <w:pPr>
        <w:rPr>
          <w:rFonts w:ascii="Times New Roman" w:hAnsi="Times New Roman" w:cs="Times New Roman"/>
        </w:rPr>
      </w:pPr>
      <w:r w:rsidRPr="00785E6D">
        <w:rPr>
          <w:rFonts w:ascii="Times New Roman" w:hAnsi="Times New Roman" w:cs="Times New Roman"/>
        </w:rPr>
        <w:t xml:space="preserve">For example, in the case of Bitcoin in Argentina, Bitcoin is used as a store of wealth during times of high inflation. In more stable economies, perceived utility is more related to speculation or portfolio diversification. For Generation Z, digital currencies represent a unique innovation in both structure and use, and are opposed to centralized money/finance, which increases their use despite their lack of practical utility. Digital currency exchanges that offer access through a seamless smartphone app, such as </w:t>
      </w:r>
      <w:proofErr w:type="spellStart"/>
      <w:r w:rsidRPr="00785E6D">
        <w:rPr>
          <w:rFonts w:ascii="Times New Roman" w:hAnsi="Times New Roman" w:cs="Times New Roman"/>
        </w:rPr>
        <w:t>Binance</w:t>
      </w:r>
      <w:proofErr w:type="spellEnd"/>
      <w:r w:rsidRPr="00785E6D">
        <w:rPr>
          <w:rFonts w:ascii="Times New Roman" w:hAnsi="Times New Roman" w:cs="Times New Roman"/>
        </w:rPr>
        <w:t xml:space="preserve"> or Coinbase, facilitate user adoption by lowering barriers to entry and integrating with the established digital habits of this younger generation. The user interface of digital currency exchanges is primarily in English, but this can hinder user participation in Myanmar due to language barriers and related barriers.</w:t>
      </w:r>
    </w:p>
    <w:p w14:paraId="7DA5E80B" w14:textId="676CEEDC" w:rsidR="00F166B9" w:rsidRPr="002F1C46" w:rsidRDefault="00F166B9" w:rsidP="002F1C46">
      <w:pPr>
        <w:pStyle w:val="Heading3"/>
      </w:pPr>
      <w:bookmarkStart w:id="18" w:name="_Toc213112772"/>
      <w:r w:rsidRPr="002F1C46">
        <w:rPr>
          <w:rStyle w:val="Strong"/>
          <w:b/>
          <w:bCs/>
        </w:rPr>
        <w:t>2.4.2 Risk Perception and Trust</w:t>
      </w:r>
      <w:bookmarkEnd w:id="18"/>
    </w:p>
    <w:p w14:paraId="0AC881AF" w14:textId="77777777" w:rsidR="00785E6D" w:rsidRDefault="00785E6D" w:rsidP="002F1C46">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Digital currencies are highly volatile, which affects what users will and will not accept. Cheah and Fry (2015) argue that Bitcoin has no intrinsic value. This is because its price is a bubble that can burst at any time, making it less attractive to risk-averse individuals. In other words, volatility attracts Generation Z, as they see risk as attractive and have the potential for high returns (OECD, 2022). Trust is key to risk perception. As a result of the FTX collapse in 2022 and the subsequent loss of user trust, digital currencies lack the consumer protections found in regular</w:t>
      </w:r>
      <w:r>
        <w:rPr>
          <w:rFonts w:ascii="Times New Roman" w:eastAsia="Times New Roman" w:hAnsi="Times New Roman" w:cs="Times New Roman"/>
          <w:szCs w:val="24"/>
        </w:rPr>
        <w:t>,</w:t>
      </w:r>
      <w:r w:rsidRPr="00785E6D">
        <w:rPr>
          <w:rFonts w:ascii="Times New Roman" w:eastAsia="Times New Roman" w:hAnsi="Times New Roman" w:cs="Times New Roman"/>
          <w:szCs w:val="24"/>
        </w:rPr>
        <w:t xml:space="preserve"> regulated financial institutions, including deposit insurance. </w:t>
      </w:r>
    </w:p>
    <w:p w14:paraId="7E3618F1" w14:textId="77777777" w:rsidR="00785E6D" w:rsidRDefault="00785E6D" w:rsidP="002F1C46">
      <w:pPr>
        <w:spacing w:after="0" w:line="240" w:lineRule="auto"/>
        <w:rPr>
          <w:rFonts w:ascii="Times New Roman" w:eastAsia="Times New Roman" w:hAnsi="Times New Roman" w:cs="Times New Roman"/>
          <w:szCs w:val="24"/>
        </w:rPr>
      </w:pPr>
    </w:p>
    <w:p w14:paraId="6434B92E" w14:textId="4923D1D8" w:rsidR="002F1C46" w:rsidRPr="002F1C46" w:rsidRDefault="00785E6D" w:rsidP="002F1C46">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 xml:space="preserve">Furthermore, Corbet et al. (2022) note that regulatory uncertainty only exacerbates trust deficits. In politically and economically unstable regions such as Myanmar, young people are more likely to use local currencies, while other forms of exchange or everything else may be unreliable, cryptocurrencies can be used instead of banks, and depositing such assets helps to reduce personal risks of fraud and scams (Frontier </w:t>
      </w:r>
      <w:r w:rsidRPr="00785E6D">
        <w:rPr>
          <w:rFonts w:ascii="Times New Roman" w:eastAsia="Times New Roman" w:hAnsi="Times New Roman" w:cs="Times New Roman"/>
          <w:szCs w:val="24"/>
        </w:rPr>
        <w:lastRenderedPageBreak/>
        <w:t>Myanmar, 2022). In short, the perception of personal risk is determined as a function of the current financial systems people use and the inherently volatile nature of cryptocurrency.</w:t>
      </w:r>
    </w:p>
    <w:p w14:paraId="104917AF" w14:textId="07754567" w:rsidR="00432D95" w:rsidRDefault="00432D95" w:rsidP="00432D95"/>
    <w:p w14:paraId="17B1D62C" w14:textId="20D46C3D" w:rsidR="00F166B9" w:rsidRPr="002F1C46" w:rsidRDefault="00F166B9" w:rsidP="002F1C46">
      <w:pPr>
        <w:pStyle w:val="Heading3"/>
      </w:pPr>
      <w:bookmarkStart w:id="19" w:name="_Toc213112773"/>
      <w:r w:rsidRPr="002F1C46">
        <w:rPr>
          <w:rStyle w:val="Strong"/>
          <w:b/>
          <w:bCs/>
        </w:rPr>
        <w:t>2.4.3 Financial Literacy</w:t>
      </w:r>
      <w:bookmarkEnd w:id="19"/>
    </w:p>
    <w:p w14:paraId="471A41A9" w14:textId="75D0B8EB" w:rsidR="00785E6D" w:rsidRDefault="00785E6D" w:rsidP="00F166B9">
      <w:pPr>
        <w:pStyle w:val="NormalWeb"/>
      </w:pPr>
      <w:r w:rsidRPr="00785E6D">
        <w:t>Financial literacy is important for cryptocurrency engagement and is defined by Lusardi &amp; Mitchell (2014) as “the ability of an individual to understand basic financial concepts such as compound interest, inflation, and diversification of risk.” Studies have shown that many young people, especially Gen Z, have low financial literacy, making irrational decisions and being more vulnerable to fraud. Arli et al. (2021) point out that young investors rely more on informal investment education tools</w:t>
      </w:r>
      <w:r>
        <w:t>,</w:t>
      </w:r>
      <w:r w:rsidRPr="00785E6D">
        <w:t xml:space="preserve"> such as rumors and social media or peer input</w:t>
      </w:r>
      <w:r>
        <w:t>,</w:t>
      </w:r>
      <w:r w:rsidRPr="00785E6D">
        <w:t xml:space="preserve"> than on formal educational experiences. </w:t>
      </w:r>
    </w:p>
    <w:p w14:paraId="3104DE22" w14:textId="557BC5A4" w:rsidR="002F1C46" w:rsidRDefault="00785E6D" w:rsidP="00785E6D">
      <w:pPr>
        <w:pStyle w:val="NormalWeb"/>
      </w:pPr>
      <w:r w:rsidRPr="00785E6D">
        <w:t>Furthermore, the wealth of information available online provides opportunities for self-education and potential development among Gen Z, and the ability to understand the puzzle of limited knowledge</w:t>
      </w:r>
      <w:r>
        <w:t>,</w:t>
      </w:r>
      <w:r w:rsidRPr="00785E6D">
        <w:t xml:space="preserve"> but adapt. In Myanmar, where access to or availability of formal financial education and investment knowledge is limited, young people are more likely to engage in low-level or micro-investments, suggesting a less trial-and-error approach to learning. This behavior may lead to faster adoption of cryptocurrencies, but it also increases the associated risks, especially where basic consumer protections are lacking.</w:t>
      </w:r>
    </w:p>
    <w:p w14:paraId="3C3219D3" w14:textId="7313D503" w:rsidR="00F166B9" w:rsidRPr="002F1C46" w:rsidRDefault="00F166B9" w:rsidP="002F1C46">
      <w:pPr>
        <w:pStyle w:val="Heading3"/>
      </w:pPr>
      <w:bookmarkStart w:id="20" w:name="_Toc213112774"/>
      <w:r w:rsidRPr="002F1C46">
        <w:rPr>
          <w:rStyle w:val="Strong"/>
          <w:b/>
          <w:bCs/>
        </w:rPr>
        <w:t>2.4.4 Peer and Social Media Influence</w:t>
      </w:r>
      <w:bookmarkEnd w:id="20"/>
    </w:p>
    <w:p w14:paraId="0ED4EC26" w14:textId="7374AAF2" w:rsidR="00785E6D" w:rsidRDefault="00785E6D" w:rsidP="002F1C46">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 xml:space="preserve">Peer and social influence are important factors for Generation Z, who seek financial advice primarily in digital communities rather than from advisors as in the past. </w:t>
      </w:r>
      <w:proofErr w:type="spellStart"/>
      <w:r>
        <w:rPr>
          <w:rFonts w:ascii="Times New Roman" w:eastAsia="Times New Roman" w:hAnsi="Times New Roman" w:cs="Times New Roman"/>
          <w:szCs w:val="24"/>
        </w:rPr>
        <w:t>TikTok</w:t>
      </w:r>
      <w:proofErr w:type="spellEnd"/>
      <w:r w:rsidRPr="00785E6D">
        <w:rPr>
          <w:rFonts w:ascii="Times New Roman" w:eastAsia="Times New Roman" w:hAnsi="Times New Roman" w:cs="Times New Roman"/>
          <w:szCs w:val="24"/>
        </w:rPr>
        <w:t xml:space="preserve">, Reddit, and YouTube have become essential resources as social media influencers promote financial behavior. Arli et al. (2021) describe how peer influence creates significant network effects and drives technological engagement under the motivation to avoid being excluded. FOMO, or fear of missing out, also plays a significant role in young people seeking financial opportunities in cryptocurrency. Peer influence can also lead to negative behaviors, including deception and misinformation, and can lead to speculative market growth and decline. </w:t>
      </w:r>
    </w:p>
    <w:p w14:paraId="188F28EC" w14:textId="77777777" w:rsidR="00785E6D" w:rsidRDefault="00785E6D" w:rsidP="002F1C46">
      <w:pPr>
        <w:spacing w:after="0" w:line="240" w:lineRule="auto"/>
        <w:rPr>
          <w:rFonts w:ascii="Times New Roman" w:eastAsia="Times New Roman" w:hAnsi="Times New Roman" w:cs="Times New Roman"/>
          <w:szCs w:val="24"/>
        </w:rPr>
      </w:pPr>
    </w:p>
    <w:p w14:paraId="203E5D86" w14:textId="19742A80" w:rsidR="00C4487F" w:rsidRDefault="00785E6D" w:rsidP="002F1C46">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Indeed, the “Dogecoin boom” in 2021 was largely driven by peer influence and social media endorsements, leading to financial losses for inexperienced investors. Similarly, social media is an important part of life in Myanmar, with Facebook in particular serving as a marketplace and information source. Since 2021, many Telegram and Viber groups have focused on cryptocurrency trading, showcasing its benefits and drawbacks, as many young Burmese people have expressed that peer influence via social media is their motivation to invest and learn about cryptocurrency, rather than careful research.</w:t>
      </w:r>
    </w:p>
    <w:p w14:paraId="019EB659" w14:textId="77777777" w:rsidR="00785E6D" w:rsidRPr="002F1C46" w:rsidRDefault="00785E6D" w:rsidP="002F1C46">
      <w:pPr>
        <w:spacing w:after="0" w:line="240" w:lineRule="auto"/>
        <w:rPr>
          <w:rFonts w:ascii="Times New Roman" w:eastAsia="Times New Roman" w:hAnsi="Times New Roman" w:cs="Times New Roman"/>
          <w:szCs w:val="24"/>
        </w:rPr>
      </w:pPr>
    </w:p>
    <w:p w14:paraId="1844207F" w14:textId="4C475874" w:rsidR="00F166B9" w:rsidRDefault="00F166B9" w:rsidP="00432D95">
      <w:bookmarkStart w:id="21" w:name="_Toc213112775"/>
      <w:r w:rsidRPr="002F1C46">
        <w:rPr>
          <w:rStyle w:val="Heading3Char"/>
          <w:rFonts w:eastAsiaTheme="minorEastAsia"/>
        </w:rPr>
        <w:t>2.4.5 Regulatory Environment</w:t>
      </w:r>
      <w:bookmarkEnd w:id="21"/>
    </w:p>
    <w:p w14:paraId="1517AA0A" w14:textId="77777777" w:rsidR="00785E6D" w:rsidRPr="00785E6D" w:rsidRDefault="00785E6D" w:rsidP="00785E6D">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 xml:space="preserve">Regulation remains one of the most controversial aspects of bitcoin adoption. Some studies argue that clear regulations can foster trust in digital currencies and facilitate </w:t>
      </w:r>
      <w:r w:rsidRPr="00785E6D">
        <w:rPr>
          <w:rFonts w:ascii="Times New Roman" w:eastAsia="Times New Roman" w:hAnsi="Times New Roman" w:cs="Times New Roman"/>
          <w:szCs w:val="24"/>
        </w:rPr>
        <w:lastRenderedPageBreak/>
        <w:t>high adoption rates (OECD, 2022). Other studies argue that excessive regulation stifles innovation and hinders adoption (Narayan et al., 2021).</w:t>
      </w:r>
    </w:p>
    <w:p w14:paraId="47E3104F" w14:textId="77777777" w:rsidR="00785E6D" w:rsidRPr="00785E6D" w:rsidRDefault="00785E6D" w:rsidP="00785E6D">
      <w:pPr>
        <w:spacing w:after="0" w:line="240" w:lineRule="auto"/>
        <w:rPr>
          <w:rFonts w:ascii="Times New Roman" w:eastAsia="Times New Roman" w:hAnsi="Times New Roman" w:cs="Times New Roman"/>
          <w:szCs w:val="24"/>
        </w:rPr>
      </w:pPr>
    </w:p>
    <w:p w14:paraId="6CF575E5" w14:textId="77777777" w:rsidR="00785E6D" w:rsidRPr="00785E6D" w:rsidRDefault="00785E6D" w:rsidP="00785E6D">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In developed countries such as Japan and Singapore, digital currencies are legally accepted, which means that exchanges must comply with strict regulations. This allows cautious investors to enter the market and creates stable levels of adoption. In countries such as China, outright bans have forced digital currency activity underground, demonstrating that while initially strict regulations may limit the use of visible currencies, they have not reduced demand (Nguyen, 2022).</w:t>
      </w:r>
    </w:p>
    <w:p w14:paraId="1FB8D22C" w14:textId="77777777" w:rsidR="00785E6D" w:rsidRPr="00785E6D" w:rsidRDefault="00785E6D" w:rsidP="00785E6D">
      <w:pPr>
        <w:spacing w:after="0" w:line="240" w:lineRule="auto"/>
        <w:rPr>
          <w:rFonts w:ascii="Times New Roman" w:eastAsia="Times New Roman" w:hAnsi="Times New Roman" w:cs="Times New Roman"/>
          <w:szCs w:val="24"/>
        </w:rPr>
      </w:pPr>
    </w:p>
    <w:p w14:paraId="58AF866A" w14:textId="7BF68359" w:rsidR="002F1C46" w:rsidRDefault="00785E6D" w:rsidP="00785E6D">
      <w:pPr>
        <w:spacing w:after="0" w:line="240" w:lineRule="auto"/>
        <w:rPr>
          <w:rFonts w:ascii="Times New Roman" w:eastAsia="Times New Roman" w:hAnsi="Times New Roman" w:cs="Times New Roman"/>
          <w:szCs w:val="24"/>
        </w:rPr>
      </w:pPr>
      <w:r w:rsidRPr="00785E6D">
        <w:rPr>
          <w:rFonts w:ascii="Times New Roman" w:eastAsia="Times New Roman" w:hAnsi="Times New Roman" w:cs="Times New Roman"/>
          <w:szCs w:val="24"/>
        </w:rPr>
        <w:t>Myanmar is an example of a unique regulatory vacuum. Digital currencies are legally ambiguous because they are not officially recognized or banned. This ambiguity helps to prevent legitimate businesses from using digital currencies, but it also encourages unregulated</w:t>
      </w:r>
      <w:r>
        <w:rPr>
          <w:rFonts w:ascii="Times New Roman" w:eastAsia="Times New Roman" w:hAnsi="Times New Roman" w:cs="Times New Roman"/>
          <w:szCs w:val="24"/>
        </w:rPr>
        <w:t>,</w:t>
      </w:r>
      <w:r w:rsidRPr="00785E6D">
        <w:rPr>
          <w:rFonts w:ascii="Times New Roman" w:eastAsia="Times New Roman" w:hAnsi="Times New Roman" w:cs="Times New Roman"/>
          <w:szCs w:val="24"/>
        </w:rPr>
        <w:t xml:space="preserve"> illegal use. Gen Z sees the lack of sanctions as both an opportunity and a risk, as they are not allowed to participate in cryptocurrency, but they do not have legal or regulatory protections if they become victims of fraud or loss.</w:t>
      </w:r>
    </w:p>
    <w:p w14:paraId="5F88EAB8" w14:textId="77777777" w:rsidR="00785E6D" w:rsidRPr="00785E6D" w:rsidRDefault="00785E6D" w:rsidP="00785E6D">
      <w:pPr>
        <w:spacing w:after="0" w:line="240" w:lineRule="auto"/>
        <w:rPr>
          <w:rStyle w:val="Heading3Char"/>
          <w:rFonts w:eastAsiaTheme="minorEastAsia"/>
          <w:b w:val="0"/>
          <w:bCs w:val="0"/>
          <w:sz w:val="24"/>
          <w:szCs w:val="24"/>
        </w:rPr>
      </w:pPr>
    </w:p>
    <w:p w14:paraId="1FCACC77" w14:textId="3FF5EDC5" w:rsidR="00F166B9" w:rsidRPr="002F1C46" w:rsidRDefault="00F166B9" w:rsidP="00432D95">
      <w:pPr>
        <w:rPr>
          <w:rStyle w:val="Heading3Char"/>
          <w:rFonts w:eastAsiaTheme="minorEastAsia"/>
        </w:rPr>
      </w:pPr>
      <w:bookmarkStart w:id="22" w:name="_Toc213112776"/>
      <w:r w:rsidRPr="002F1C46">
        <w:rPr>
          <w:rStyle w:val="Heading3Char"/>
          <w:rFonts w:eastAsiaTheme="minorEastAsia"/>
        </w:rPr>
        <w:t>2.4.6 Accessibility and Technology Infrastructure</w:t>
      </w:r>
      <w:bookmarkEnd w:id="22"/>
    </w:p>
    <w:p w14:paraId="3EEB1371" w14:textId="15440271" w:rsidR="00EC63E1" w:rsidRPr="00EC63E1" w:rsidRDefault="00EC63E1" w:rsidP="00EC63E1">
      <w:pPr>
        <w:rPr>
          <w:rFonts w:ascii="Times New Roman" w:hAnsi="Times New Roman" w:cs="Times New Roman"/>
        </w:rPr>
      </w:pPr>
      <w:r w:rsidRPr="00EC63E1">
        <w:rPr>
          <w:rFonts w:ascii="Times New Roman" w:hAnsi="Times New Roman" w:cs="Times New Roman"/>
        </w:rPr>
        <w:t xml:space="preserve">Making technology accessible is a key determinant of adoption. Easy-to-use applications, low transaction costs, and mobile adoption are essential enablers of the technology. There are services around the world, such as Coinbase or </w:t>
      </w:r>
      <w:proofErr w:type="spellStart"/>
      <w:r w:rsidRPr="00EC63E1">
        <w:rPr>
          <w:rFonts w:ascii="Times New Roman" w:hAnsi="Times New Roman" w:cs="Times New Roman"/>
        </w:rPr>
        <w:t>Binance</w:t>
      </w:r>
      <w:proofErr w:type="spellEnd"/>
      <w:r w:rsidRPr="00EC63E1">
        <w:rPr>
          <w:rFonts w:ascii="Times New Roman" w:hAnsi="Times New Roman" w:cs="Times New Roman"/>
        </w:rPr>
        <w:t>, that simplify the complexity of the technology, making it easy for someone to buy cryptocurrency for the first time.</w:t>
      </w:r>
    </w:p>
    <w:p w14:paraId="6D1E5ED9" w14:textId="77777777" w:rsidR="00EC63E1" w:rsidRPr="00EC63E1" w:rsidRDefault="00EC63E1" w:rsidP="00EC63E1">
      <w:pPr>
        <w:rPr>
          <w:rFonts w:ascii="Times New Roman" w:hAnsi="Times New Roman" w:cs="Times New Roman"/>
        </w:rPr>
      </w:pPr>
    </w:p>
    <w:p w14:paraId="038875A4" w14:textId="50F31A24" w:rsidR="00EC63E1" w:rsidRPr="00EC63E1" w:rsidRDefault="00EC63E1" w:rsidP="00EC63E1">
      <w:pPr>
        <w:rPr>
          <w:rFonts w:ascii="Times New Roman" w:hAnsi="Times New Roman" w:cs="Times New Roman"/>
        </w:rPr>
      </w:pPr>
      <w:r w:rsidRPr="00EC63E1">
        <w:rPr>
          <w:rFonts w:ascii="Times New Roman" w:hAnsi="Times New Roman" w:cs="Times New Roman"/>
        </w:rPr>
        <w:t>Southeast Asia has a high level of mobile phone use and adoption. For example, in the Philippines, play-to-earn blockchain games such as Axie Infinity have introduced millions of young players to cryptocurrency ecosystems (</w:t>
      </w:r>
      <w:proofErr w:type="spellStart"/>
      <w:r w:rsidRPr="00EC63E1">
        <w:rPr>
          <w:rFonts w:ascii="Times New Roman" w:hAnsi="Times New Roman" w:cs="Times New Roman"/>
        </w:rPr>
        <w:t>Chainalysis</w:t>
      </w:r>
      <w:proofErr w:type="spellEnd"/>
      <w:r w:rsidRPr="00EC63E1">
        <w:rPr>
          <w:rFonts w:ascii="Times New Roman" w:hAnsi="Times New Roman" w:cs="Times New Roman"/>
        </w:rPr>
        <w:t>, 2022). For example, in Vietnam, smartphone adoption has led to rapid adoption of peer-to-peer trading services within cryptocurrency.</w:t>
      </w:r>
    </w:p>
    <w:p w14:paraId="300F98E8" w14:textId="2515B506" w:rsidR="00C4487F" w:rsidRPr="00EC63E1" w:rsidRDefault="00EC63E1" w:rsidP="00EC63E1">
      <w:pPr>
        <w:rPr>
          <w:rFonts w:ascii="Times New Roman" w:hAnsi="Times New Roman" w:cs="Times New Roman"/>
        </w:rPr>
      </w:pPr>
      <w:r w:rsidRPr="00EC63E1">
        <w:rPr>
          <w:rFonts w:ascii="Times New Roman" w:hAnsi="Times New Roman" w:cs="Times New Roman"/>
        </w:rPr>
        <w:t xml:space="preserve">Compared to its neighbors, Myanmar has a similarly high penetration rate for mobile phones, but the quality of internet access in Myanmar is low. </w:t>
      </w:r>
      <w:proofErr w:type="spellStart"/>
      <w:r w:rsidRPr="00EC63E1">
        <w:rPr>
          <w:rFonts w:ascii="Times New Roman" w:hAnsi="Times New Roman" w:cs="Times New Roman"/>
        </w:rPr>
        <w:t>DataReportal</w:t>
      </w:r>
      <w:proofErr w:type="spellEnd"/>
      <w:r w:rsidRPr="00EC63E1">
        <w:rPr>
          <w:rFonts w:ascii="Times New Roman" w:hAnsi="Times New Roman" w:cs="Times New Roman"/>
        </w:rPr>
        <w:t xml:space="preserve"> (2023) reported that over 126% of users have mobile connections, but these connections are actually slow and expensive. While ease of use may be a simple concept for some, many young people are not only connected, but are often faced with screens dominated by English or are unable to use international exchanges due to restrictions that prevent access. Despite these barriers, Gen Z’s agility has enabled them to find ways to overcome barriers to access in informal markets and use VPNs.</w:t>
      </w:r>
    </w:p>
    <w:p w14:paraId="7AF19977" w14:textId="12BE7808" w:rsidR="00F166B9" w:rsidRDefault="00F166B9" w:rsidP="00432D95">
      <w:bookmarkStart w:id="23" w:name="_Toc213112777"/>
      <w:r w:rsidRPr="00C4487F">
        <w:rPr>
          <w:rStyle w:val="Heading3Char"/>
          <w:rFonts w:eastAsiaTheme="minorEastAsia"/>
        </w:rPr>
        <w:t>2.4.7 Summary of Factors</w:t>
      </w:r>
      <w:bookmarkEnd w:id="23"/>
    </w:p>
    <w:p w14:paraId="060A9195" w14:textId="01828EA8" w:rsidR="00EC63E1" w:rsidRPr="00EC63E1" w:rsidRDefault="00EC63E1" w:rsidP="00EC63E1">
      <w:pPr>
        <w:spacing w:after="0" w:line="240" w:lineRule="auto"/>
        <w:rPr>
          <w:rFonts w:ascii="Times New Roman" w:eastAsia="Times New Roman" w:hAnsi="Times New Roman" w:cs="Times New Roman"/>
          <w:szCs w:val="24"/>
        </w:rPr>
      </w:pPr>
      <w:r w:rsidRPr="00EC63E1">
        <w:rPr>
          <w:rFonts w:ascii="Times New Roman" w:eastAsia="Times New Roman" w:hAnsi="Times New Roman" w:cs="Times New Roman"/>
          <w:szCs w:val="24"/>
        </w:rPr>
        <w:t>In conclusion, the literature reveals a network of overlapping characteristics that influence cryptocurrency adoption among Generation Z. Perceptions of utility, ease of use, and compatibility with their digital lifestyles, as well as risk tolerance and ideological motivations, motivate experimentation. However, barriers such as insufficient financial literacy, susceptibility to peer influence, uncertain regulations, and infrastructure challenges hinder adoption.</w:t>
      </w:r>
    </w:p>
    <w:p w14:paraId="5E7FA5EB" w14:textId="77777777" w:rsidR="00EC63E1" w:rsidRPr="00EC63E1" w:rsidRDefault="00EC63E1" w:rsidP="00EC63E1">
      <w:pPr>
        <w:spacing w:after="0" w:line="240" w:lineRule="auto"/>
        <w:rPr>
          <w:rFonts w:ascii="Times New Roman" w:eastAsia="Times New Roman" w:hAnsi="Times New Roman" w:cs="Times New Roman"/>
          <w:szCs w:val="24"/>
        </w:rPr>
      </w:pPr>
    </w:p>
    <w:p w14:paraId="457341C9" w14:textId="620D0954" w:rsidR="00C4487F" w:rsidRPr="00C4487F" w:rsidRDefault="00EC63E1" w:rsidP="00EC63E1">
      <w:pPr>
        <w:spacing w:after="0" w:line="240" w:lineRule="auto"/>
        <w:rPr>
          <w:rFonts w:ascii="Times New Roman" w:eastAsia="Times New Roman" w:hAnsi="Times New Roman" w:cs="Times New Roman"/>
          <w:szCs w:val="24"/>
        </w:rPr>
      </w:pPr>
      <w:r w:rsidRPr="00EC63E1">
        <w:rPr>
          <w:rFonts w:ascii="Times New Roman" w:eastAsia="Times New Roman" w:hAnsi="Times New Roman" w:cs="Times New Roman"/>
          <w:szCs w:val="24"/>
        </w:rPr>
        <w:lastRenderedPageBreak/>
        <w:t>These factors are particularly salient for Generation Z in Myanmar: utility is identified by avoiding inflation and currency collapse. Peer influence has often occurred through social media platforms, particularly Facebook, and regulatory uncertainty has stimulated both opportunity and risk. It is important to assess these interactions to determine the impact of cryptocurrency adoption on financial decision-making.</w:t>
      </w:r>
    </w:p>
    <w:p w14:paraId="57568321" w14:textId="77777777" w:rsidR="009422F7" w:rsidRPr="00C4487F" w:rsidRDefault="009422F7" w:rsidP="00C4487F">
      <w:pPr>
        <w:pStyle w:val="Heading3"/>
      </w:pPr>
      <w:bookmarkStart w:id="24" w:name="_Toc213112778"/>
      <w:r w:rsidRPr="00C4487F">
        <w:rPr>
          <w:rStyle w:val="Strong"/>
          <w:b/>
          <w:bCs/>
        </w:rPr>
        <w:t>2.5 Cryptocurrency Adoption in the ASEAN Region</w:t>
      </w:r>
      <w:bookmarkEnd w:id="24"/>
    </w:p>
    <w:p w14:paraId="38F3B47D" w14:textId="7FDE1ABE" w:rsidR="00C4487F" w:rsidRPr="00C4487F" w:rsidRDefault="00F0348E" w:rsidP="00C4487F">
      <w:pPr>
        <w:spacing w:after="0" w:line="240" w:lineRule="auto"/>
        <w:rPr>
          <w:rFonts w:ascii="Times New Roman" w:eastAsia="Times New Roman" w:hAnsi="Times New Roman" w:cs="Times New Roman"/>
          <w:szCs w:val="24"/>
        </w:rPr>
      </w:pPr>
      <w:r w:rsidRPr="00F0348E">
        <w:rPr>
          <w:rFonts w:ascii="Times New Roman" w:eastAsia="Times New Roman" w:hAnsi="Times New Roman" w:cs="Times New Roman"/>
          <w:szCs w:val="24"/>
        </w:rPr>
        <w:t>The Association of Southeast Asian Nations (ASEAN) provides a particularly interesting context for cryptocurrency adoption due to its diverse cultural backgrounds, regulatory approaches, and varying levels of economic development. ASEAN is among the youngest in the world in terms of population, with more than half of the population under the age of 35. With a young population, high smartphone penetration, and a growing digital economy, the region appears poised for increased bitcoin adoption (ASEAN Secretariat, 2022).</w:t>
      </w:r>
    </w:p>
    <w:p w14:paraId="47D2DDDD" w14:textId="77777777" w:rsidR="009422F7" w:rsidRPr="00C4487F" w:rsidRDefault="009422F7" w:rsidP="00C4487F">
      <w:pPr>
        <w:pStyle w:val="Heading3"/>
      </w:pPr>
      <w:bookmarkStart w:id="25" w:name="_Toc213112779"/>
      <w:r w:rsidRPr="00C4487F">
        <w:rPr>
          <w:rStyle w:val="Strong"/>
          <w:b/>
          <w:bCs/>
        </w:rPr>
        <w:t>2.5.1 Vietnam and the Philippines: Global Leaders in Adoption</w:t>
      </w:r>
      <w:bookmarkEnd w:id="25"/>
    </w:p>
    <w:p w14:paraId="60DFFD60" w14:textId="2C55B88F" w:rsidR="00F0348E" w:rsidRPr="00F0348E" w:rsidRDefault="00F0348E" w:rsidP="00F0348E">
      <w:pPr>
        <w:spacing w:after="0" w:line="240" w:lineRule="auto"/>
        <w:rPr>
          <w:rFonts w:ascii="Times New Roman" w:eastAsia="Times New Roman" w:hAnsi="Times New Roman" w:cs="Times New Roman"/>
          <w:szCs w:val="24"/>
        </w:rPr>
      </w:pPr>
      <w:r w:rsidRPr="00F0348E">
        <w:rPr>
          <w:rFonts w:ascii="Times New Roman" w:eastAsia="Times New Roman" w:hAnsi="Times New Roman" w:cs="Times New Roman"/>
          <w:szCs w:val="24"/>
        </w:rPr>
        <w:t>The Global Crypto Adoption Index (</w:t>
      </w:r>
      <w:proofErr w:type="spellStart"/>
      <w:r w:rsidRPr="00F0348E">
        <w:rPr>
          <w:rFonts w:ascii="Times New Roman" w:eastAsia="Times New Roman" w:hAnsi="Times New Roman" w:cs="Times New Roman"/>
          <w:szCs w:val="24"/>
        </w:rPr>
        <w:t>Chainalysis</w:t>
      </w:r>
      <w:proofErr w:type="spellEnd"/>
      <w:r w:rsidRPr="00F0348E">
        <w:rPr>
          <w:rFonts w:ascii="Times New Roman" w:eastAsia="Times New Roman" w:hAnsi="Times New Roman" w:cs="Times New Roman"/>
          <w:szCs w:val="24"/>
        </w:rPr>
        <w:t>, 2022) lists Vietnam and the Philippines as the two countries with the highest adoption of cryptocurrency worldwide. In Vietnam, the rapid growth of peer-to-peer trading platforms, coupled with a history of low trust in local banks and inflation, has led young consumers to seek out cryptocurrency investments outside of the banking system, both to hedge their local currency and for speculation.</w:t>
      </w:r>
    </w:p>
    <w:p w14:paraId="0C083993" w14:textId="77777777" w:rsidR="00F0348E" w:rsidRPr="00F0348E" w:rsidRDefault="00F0348E" w:rsidP="00F0348E">
      <w:pPr>
        <w:spacing w:after="0" w:line="240" w:lineRule="auto"/>
        <w:rPr>
          <w:rFonts w:ascii="Times New Roman" w:eastAsia="Times New Roman" w:hAnsi="Times New Roman" w:cs="Times New Roman"/>
          <w:szCs w:val="24"/>
        </w:rPr>
      </w:pPr>
    </w:p>
    <w:p w14:paraId="20317000" w14:textId="32956CE2" w:rsidR="00C4487F" w:rsidRPr="00C4487F" w:rsidRDefault="00F0348E" w:rsidP="00F0348E">
      <w:pPr>
        <w:spacing w:after="0" w:line="240" w:lineRule="auto"/>
        <w:rPr>
          <w:rFonts w:ascii="Times New Roman" w:eastAsia="Times New Roman" w:hAnsi="Times New Roman" w:cs="Times New Roman"/>
          <w:szCs w:val="24"/>
        </w:rPr>
      </w:pPr>
      <w:r w:rsidRPr="00F0348E">
        <w:rPr>
          <w:rFonts w:ascii="Times New Roman" w:eastAsia="Times New Roman" w:hAnsi="Times New Roman" w:cs="Times New Roman"/>
          <w:szCs w:val="24"/>
        </w:rPr>
        <w:t xml:space="preserve">The Philippines is another interesting example of where gambling and remittances are fueling cryptocurrency growth. The Philippines’ economy relies heavily on remittances, as more than 10% of its population works abroad. Many people have adopted </w:t>
      </w:r>
      <w:proofErr w:type="spellStart"/>
      <w:r w:rsidRPr="00F0348E">
        <w:rPr>
          <w:rFonts w:ascii="Times New Roman" w:eastAsia="Times New Roman" w:hAnsi="Times New Roman" w:cs="Times New Roman"/>
          <w:szCs w:val="24"/>
        </w:rPr>
        <w:t>stablecoins</w:t>
      </w:r>
      <w:proofErr w:type="spellEnd"/>
      <w:r w:rsidRPr="00F0348E">
        <w:rPr>
          <w:rFonts w:ascii="Times New Roman" w:eastAsia="Times New Roman" w:hAnsi="Times New Roman" w:cs="Times New Roman"/>
          <w:szCs w:val="24"/>
        </w:rPr>
        <w:t xml:space="preserve"> to reduce transaction delays and costs. In addition, play-to-earn games like Axie Infinity have introduced millions of Filipinos (especially members of Gen Z) to cryptocurrency wallets and tokens. This is an example of how things like gaming culture can be unique drivers of adoption (Nguyen, 2022).</w:t>
      </w:r>
    </w:p>
    <w:p w14:paraId="4193E9DE" w14:textId="77777777" w:rsidR="009422F7" w:rsidRPr="00C4487F" w:rsidRDefault="009422F7" w:rsidP="00C4487F">
      <w:pPr>
        <w:pStyle w:val="Heading3"/>
      </w:pPr>
      <w:bookmarkStart w:id="26" w:name="_Toc213112780"/>
      <w:r w:rsidRPr="00C4487F">
        <w:rPr>
          <w:rStyle w:val="Strong"/>
          <w:b/>
          <w:bCs/>
        </w:rPr>
        <w:t>2.5.2 Thailand, Indonesia, and Malaysia: Expanding but Cautious</w:t>
      </w:r>
      <w:bookmarkEnd w:id="26"/>
    </w:p>
    <w:p w14:paraId="18B367E9" w14:textId="77777777" w:rsidR="00F0348E" w:rsidRPr="00F0348E" w:rsidRDefault="00F0348E" w:rsidP="00F0348E">
      <w:pPr>
        <w:spacing w:after="0" w:line="240" w:lineRule="auto"/>
        <w:rPr>
          <w:rFonts w:ascii="Times New Roman" w:eastAsia="Times New Roman" w:hAnsi="Times New Roman" w:cs="Times New Roman"/>
          <w:szCs w:val="24"/>
        </w:rPr>
      </w:pPr>
      <w:r w:rsidRPr="00F0348E">
        <w:rPr>
          <w:rFonts w:ascii="Times New Roman" w:eastAsia="Times New Roman" w:hAnsi="Times New Roman" w:cs="Times New Roman"/>
          <w:szCs w:val="24"/>
        </w:rPr>
        <w:t>Thailand and Indonesia have also seen significant growth in cryptocurrency adoption. The Securities and Exchange Commission in Thailand is actively working to license exchange offices, set standards, and build investor confidence. As companies rapidly recognize and accept digital assets, a large percentage of both Gen Z and Millennials in Thailand are engaging with cryptocurrency not only for investment but also through tourism-related activities.</w:t>
      </w:r>
    </w:p>
    <w:p w14:paraId="35A625B5" w14:textId="77777777" w:rsidR="00F0348E" w:rsidRPr="00F0348E" w:rsidRDefault="00F0348E" w:rsidP="00F0348E">
      <w:pPr>
        <w:spacing w:after="0" w:line="240" w:lineRule="auto"/>
        <w:rPr>
          <w:rFonts w:ascii="Times New Roman" w:eastAsia="Times New Roman" w:hAnsi="Times New Roman" w:cs="Times New Roman"/>
          <w:szCs w:val="24"/>
        </w:rPr>
      </w:pPr>
    </w:p>
    <w:p w14:paraId="1A5F0908" w14:textId="33E1B36A" w:rsidR="00C4487F" w:rsidRPr="00C4487F" w:rsidRDefault="00F0348E" w:rsidP="00F0348E">
      <w:pPr>
        <w:spacing w:after="0" w:line="240" w:lineRule="auto"/>
        <w:rPr>
          <w:rFonts w:ascii="Times New Roman" w:eastAsia="Times New Roman" w:hAnsi="Times New Roman" w:cs="Times New Roman"/>
          <w:szCs w:val="24"/>
        </w:rPr>
      </w:pPr>
      <w:r w:rsidRPr="00F0348E">
        <w:rPr>
          <w:rFonts w:ascii="Times New Roman" w:eastAsia="Times New Roman" w:hAnsi="Times New Roman" w:cs="Times New Roman"/>
          <w:szCs w:val="24"/>
        </w:rPr>
        <w:t xml:space="preserve">Indonesia has followed a more conservative path, classifying cryptocurrencies as tradable goods rather than currencies. However, due to its young population and high mobile penetration, Indonesia is the </w:t>
      </w:r>
      <w:r w:rsidR="001510EF">
        <w:rPr>
          <w:rFonts w:ascii="Times New Roman" w:eastAsia="Times New Roman" w:hAnsi="Times New Roman" w:cs="Times New Roman"/>
          <w:szCs w:val="24"/>
        </w:rPr>
        <w:t>fourth-largest</w:t>
      </w:r>
      <w:r w:rsidRPr="00F0348E">
        <w:rPr>
          <w:rFonts w:ascii="Times New Roman" w:eastAsia="Times New Roman" w:hAnsi="Times New Roman" w:cs="Times New Roman"/>
          <w:szCs w:val="24"/>
        </w:rPr>
        <w:t xml:space="preserve"> global crypto market by investment volume (Statista, 2023). Similarly, in Malaysia, regulators have created a regulatory ecosystem with licensed exchange offices (such as Luno) to provide a trusted experience. All of them are showing a steady increase in adoption, although regulatory clarity can lead to cautious adoption.</w:t>
      </w:r>
    </w:p>
    <w:p w14:paraId="23997BC8" w14:textId="7BA51B4A" w:rsidR="009422F7" w:rsidRDefault="009422F7" w:rsidP="009422F7">
      <w:pPr>
        <w:pStyle w:val="Heading3"/>
      </w:pPr>
      <w:bookmarkStart w:id="27" w:name="_Toc213112781"/>
      <w:r>
        <w:rPr>
          <w:rStyle w:val="Strong"/>
          <w:b/>
          <w:bCs/>
        </w:rPr>
        <w:lastRenderedPageBreak/>
        <w:t>2.5.3 Singapore: A Regional Innovation Hub</w:t>
      </w:r>
      <w:bookmarkEnd w:id="27"/>
    </w:p>
    <w:p w14:paraId="5DFFC406" w14:textId="47FC35D8" w:rsidR="00C4487F" w:rsidRDefault="00F0348E" w:rsidP="0056719C">
      <w:pPr>
        <w:spacing w:after="0" w:line="240" w:lineRule="auto"/>
        <w:rPr>
          <w:rFonts w:ascii="Times New Roman" w:eastAsia="Times New Roman" w:hAnsi="Times New Roman" w:cs="Times New Roman"/>
          <w:szCs w:val="24"/>
        </w:rPr>
      </w:pPr>
      <w:r w:rsidRPr="00F0348E">
        <w:rPr>
          <w:rFonts w:ascii="Times New Roman" w:eastAsia="Times New Roman" w:hAnsi="Times New Roman" w:cs="Times New Roman"/>
          <w:szCs w:val="24"/>
        </w:rPr>
        <w:t>Within ASEAN, Singapore stands out as a leading global financial hub. The Monetary Authority of Singapore (MAS) has developed one of the most advanced regulatory frameworks for blockchain and cryptocurrencies. This has attracted institutional investors, fintech companies</w:t>
      </w:r>
      <w:r w:rsidR="001510EF">
        <w:rPr>
          <w:rFonts w:ascii="Times New Roman" w:eastAsia="Times New Roman" w:hAnsi="Times New Roman" w:cs="Times New Roman"/>
          <w:szCs w:val="24"/>
        </w:rPr>
        <w:t>,</w:t>
      </w:r>
      <w:r w:rsidRPr="00F0348E">
        <w:rPr>
          <w:rFonts w:ascii="Times New Roman" w:eastAsia="Times New Roman" w:hAnsi="Times New Roman" w:cs="Times New Roman"/>
          <w:szCs w:val="24"/>
        </w:rPr>
        <w:t xml:space="preserve"> and foreign exchanges. With its leadership in innovation and regulation in the region, Singapore is a significant contributor to shaping the regional narrative, despite having a lower adoption rate among everyday Singaporeans than Vietnam or the Philippines.</w:t>
      </w:r>
    </w:p>
    <w:p w14:paraId="2E3A83AD" w14:textId="77777777" w:rsidR="0056719C" w:rsidRPr="0056719C" w:rsidRDefault="0056719C" w:rsidP="0056719C">
      <w:pPr>
        <w:spacing w:after="0" w:line="240" w:lineRule="auto"/>
        <w:rPr>
          <w:rStyle w:val="Strong"/>
          <w:rFonts w:ascii="Times New Roman" w:eastAsia="Times New Roman" w:hAnsi="Times New Roman" w:cs="Times New Roman"/>
          <w:b w:val="0"/>
          <w:bCs w:val="0"/>
          <w:szCs w:val="24"/>
        </w:rPr>
      </w:pPr>
    </w:p>
    <w:p w14:paraId="59989FEF" w14:textId="03B1FB3B" w:rsidR="009422F7" w:rsidRDefault="009422F7" w:rsidP="009422F7">
      <w:pPr>
        <w:pStyle w:val="Heading3"/>
      </w:pPr>
      <w:bookmarkStart w:id="28" w:name="_Toc213112782"/>
      <w:r>
        <w:rPr>
          <w:rStyle w:val="Strong"/>
          <w:b/>
          <w:bCs/>
        </w:rPr>
        <w:t>2.5.4 Common Themes Across ASEAN</w:t>
      </w:r>
      <w:bookmarkEnd w:id="28"/>
    </w:p>
    <w:p w14:paraId="2CD9AEDD" w14:textId="77777777" w:rsidR="001510EF" w:rsidRPr="001510EF" w:rsidRDefault="001510EF" w:rsidP="001510EF">
      <w:pPr>
        <w:spacing w:after="0" w:line="240" w:lineRule="auto"/>
        <w:rPr>
          <w:rFonts w:ascii="Times New Roman" w:eastAsia="Times New Roman" w:hAnsi="Times New Roman" w:cs="Times New Roman"/>
          <w:szCs w:val="24"/>
        </w:rPr>
      </w:pPr>
      <w:r w:rsidRPr="001510EF">
        <w:rPr>
          <w:rFonts w:ascii="Times New Roman" w:eastAsia="Times New Roman" w:hAnsi="Times New Roman" w:cs="Times New Roman"/>
          <w:szCs w:val="24"/>
        </w:rPr>
        <w:t>Despite all the differences, we can find some commonalities across ASEAN:</w:t>
      </w:r>
    </w:p>
    <w:p w14:paraId="36162D60" w14:textId="77777777" w:rsidR="001510EF" w:rsidRPr="001510EF" w:rsidRDefault="001510EF" w:rsidP="001510EF">
      <w:pPr>
        <w:spacing w:after="0" w:line="240" w:lineRule="auto"/>
        <w:rPr>
          <w:rFonts w:ascii="Times New Roman" w:eastAsia="Times New Roman" w:hAnsi="Times New Roman" w:cs="Times New Roman"/>
          <w:szCs w:val="24"/>
        </w:rPr>
      </w:pPr>
    </w:p>
    <w:p w14:paraId="0BD79498" w14:textId="18520B65" w:rsidR="001510EF" w:rsidRPr="001510EF" w:rsidRDefault="001510EF" w:rsidP="001510EF">
      <w:pPr>
        <w:pStyle w:val="ListParagraph"/>
        <w:numPr>
          <w:ilvl w:val="0"/>
          <w:numId w:val="32"/>
        </w:numPr>
        <w:spacing w:after="0" w:line="240" w:lineRule="auto"/>
        <w:rPr>
          <w:rFonts w:ascii="Times New Roman" w:eastAsia="Times New Roman" w:hAnsi="Times New Roman" w:cs="Times New Roman"/>
          <w:szCs w:val="24"/>
        </w:rPr>
      </w:pPr>
      <w:r w:rsidRPr="001510EF">
        <w:rPr>
          <w:rFonts w:ascii="Times New Roman" w:eastAsia="Times New Roman" w:hAnsi="Times New Roman" w:cs="Times New Roman"/>
          <w:b/>
          <w:bCs/>
          <w:szCs w:val="24"/>
        </w:rPr>
        <w:t>Most Adopters</w:t>
      </w:r>
      <w:r w:rsidRPr="001510EF">
        <w:rPr>
          <w:rFonts w:ascii="Times New Roman" w:eastAsia="Times New Roman" w:hAnsi="Times New Roman" w:cs="Times New Roman"/>
          <w:szCs w:val="24"/>
        </w:rPr>
        <w:t xml:space="preserve"> - Gen Z and Millennials are the majority of global crypto users.</w:t>
      </w:r>
    </w:p>
    <w:p w14:paraId="686C4117" w14:textId="77777777" w:rsidR="001510EF" w:rsidRPr="001510EF" w:rsidRDefault="001510EF" w:rsidP="001510EF">
      <w:pPr>
        <w:spacing w:after="0" w:line="240" w:lineRule="auto"/>
        <w:rPr>
          <w:rFonts w:ascii="Times New Roman" w:eastAsia="Times New Roman" w:hAnsi="Times New Roman" w:cs="Times New Roman"/>
          <w:szCs w:val="24"/>
        </w:rPr>
      </w:pPr>
    </w:p>
    <w:p w14:paraId="1C0A0033" w14:textId="7F9993E9" w:rsidR="001510EF" w:rsidRPr="001510EF" w:rsidRDefault="001510EF" w:rsidP="001510EF">
      <w:pPr>
        <w:pStyle w:val="ListParagraph"/>
        <w:numPr>
          <w:ilvl w:val="0"/>
          <w:numId w:val="32"/>
        </w:numPr>
        <w:spacing w:after="0" w:line="240" w:lineRule="auto"/>
        <w:rPr>
          <w:rFonts w:ascii="Times New Roman" w:eastAsia="Times New Roman" w:hAnsi="Times New Roman" w:cs="Times New Roman"/>
          <w:szCs w:val="24"/>
        </w:rPr>
      </w:pPr>
      <w:r w:rsidRPr="001510EF">
        <w:rPr>
          <w:rFonts w:ascii="Times New Roman" w:eastAsia="Times New Roman" w:hAnsi="Times New Roman" w:cs="Times New Roman"/>
          <w:b/>
          <w:bCs/>
          <w:szCs w:val="24"/>
        </w:rPr>
        <w:t>Mobile-first economy</w:t>
      </w:r>
      <w:r w:rsidRPr="001510EF">
        <w:rPr>
          <w:rFonts w:ascii="Times New Roman" w:eastAsia="Times New Roman" w:hAnsi="Times New Roman" w:cs="Times New Roman"/>
          <w:szCs w:val="24"/>
        </w:rPr>
        <w:t xml:space="preserve"> - The technology that is driving adoption comes from the deep penetration of smartphones.</w:t>
      </w:r>
    </w:p>
    <w:p w14:paraId="46B66D22" w14:textId="77777777" w:rsidR="001510EF" w:rsidRPr="001510EF" w:rsidRDefault="001510EF" w:rsidP="001510EF">
      <w:pPr>
        <w:spacing w:after="0" w:line="240" w:lineRule="auto"/>
        <w:rPr>
          <w:rFonts w:ascii="Times New Roman" w:eastAsia="Times New Roman" w:hAnsi="Times New Roman" w:cs="Times New Roman"/>
          <w:szCs w:val="24"/>
        </w:rPr>
      </w:pPr>
    </w:p>
    <w:p w14:paraId="5F858B90" w14:textId="7F0A5381" w:rsidR="001510EF" w:rsidRPr="001510EF" w:rsidRDefault="001510EF" w:rsidP="001510EF">
      <w:pPr>
        <w:pStyle w:val="ListParagraph"/>
        <w:numPr>
          <w:ilvl w:val="0"/>
          <w:numId w:val="32"/>
        </w:numPr>
        <w:spacing w:after="0" w:line="240" w:lineRule="auto"/>
        <w:rPr>
          <w:rFonts w:ascii="Times New Roman" w:eastAsia="Times New Roman" w:hAnsi="Times New Roman" w:cs="Times New Roman"/>
          <w:szCs w:val="24"/>
        </w:rPr>
      </w:pPr>
      <w:r w:rsidRPr="001510EF">
        <w:rPr>
          <w:rFonts w:ascii="Times New Roman" w:eastAsia="Times New Roman" w:hAnsi="Times New Roman" w:cs="Times New Roman"/>
          <w:b/>
          <w:bCs/>
          <w:szCs w:val="24"/>
        </w:rPr>
        <w:t>Regulatory diversity</w:t>
      </w:r>
      <w:r w:rsidRPr="001510EF">
        <w:rPr>
          <w:rFonts w:ascii="Times New Roman" w:eastAsia="Times New Roman" w:hAnsi="Times New Roman" w:cs="Times New Roman"/>
          <w:szCs w:val="24"/>
        </w:rPr>
        <w:t xml:space="preserve"> - Regulatory frameworks for cryptocurrencies are permissive (Singapore, Thailand), It can be cautious (Indonesia, Malaysia), or ambiguous (Myanmar, Cambodia).</w:t>
      </w:r>
    </w:p>
    <w:p w14:paraId="214807D4" w14:textId="558FFFD3" w:rsidR="001510EF" w:rsidRPr="001510EF" w:rsidRDefault="001510EF" w:rsidP="001510EF">
      <w:pPr>
        <w:pStyle w:val="ListParagraph"/>
        <w:numPr>
          <w:ilvl w:val="0"/>
          <w:numId w:val="32"/>
        </w:numPr>
        <w:spacing w:after="0" w:line="240" w:lineRule="auto"/>
        <w:rPr>
          <w:rFonts w:ascii="Times New Roman" w:eastAsia="Times New Roman" w:hAnsi="Times New Roman" w:cs="Times New Roman"/>
          <w:szCs w:val="24"/>
        </w:rPr>
      </w:pPr>
      <w:r w:rsidRPr="001510EF">
        <w:rPr>
          <w:rFonts w:ascii="Times New Roman" w:eastAsia="Times New Roman" w:hAnsi="Times New Roman" w:cs="Times New Roman"/>
          <w:b/>
          <w:bCs/>
          <w:szCs w:val="24"/>
        </w:rPr>
        <w:t>Socioeconomic motivations</w:t>
      </w:r>
      <w:r w:rsidRPr="001510EF">
        <w:rPr>
          <w:rFonts w:ascii="Times New Roman" w:eastAsia="Times New Roman" w:hAnsi="Times New Roman" w:cs="Times New Roman"/>
          <w:szCs w:val="24"/>
        </w:rPr>
        <w:t xml:space="preserve"> - Motivations for adoption vary based on remittances, inflation, and distrust of banks.</w:t>
      </w:r>
    </w:p>
    <w:p w14:paraId="7B715C10" w14:textId="77777777" w:rsidR="001510EF" w:rsidRDefault="001510EF" w:rsidP="001510EF">
      <w:pPr>
        <w:spacing w:after="0" w:line="240" w:lineRule="auto"/>
        <w:rPr>
          <w:rFonts w:ascii="Times New Roman" w:eastAsia="Times New Roman" w:hAnsi="Times New Roman" w:cs="Times New Roman"/>
          <w:szCs w:val="24"/>
        </w:rPr>
      </w:pPr>
    </w:p>
    <w:p w14:paraId="65D3D09E" w14:textId="22CBB1D1" w:rsidR="003D7B2C" w:rsidRPr="001510EF" w:rsidRDefault="001510EF" w:rsidP="001510EF">
      <w:pPr>
        <w:spacing w:after="0" w:line="240" w:lineRule="auto"/>
        <w:rPr>
          <w:rFonts w:ascii="Times New Roman" w:eastAsia="Times New Roman" w:hAnsi="Times New Roman" w:cs="Times New Roman"/>
          <w:szCs w:val="24"/>
        </w:rPr>
      </w:pPr>
      <w:r w:rsidRPr="001510EF">
        <w:rPr>
          <w:rFonts w:ascii="Times New Roman" w:eastAsia="Times New Roman" w:hAnsi="Times New Roman" w:cs="Times New Roman"/>
          <w:szCs w:val="24"/>
        </w:rPr>
        <w:t>The ASEAN experience demonstrates that cryptocurrency adoption is not only about adapting to underlying cultural, economic, and institutional realities but also about embracing technology.</w:t>
      </w:r>
    </w:p>
    <w:p w14:paraId="7D51C974" w14:textId="0B43EC32" w:rsidR="009422F7" w:rsidRDefault="009422F7" w:rsidP="009422F7"/>
    <w:p w14:paraId="45AA6266" w14:textId="77777777" w:rsidR="009422F7" w:rsidRPr="003D7B2C" w:rsidRDefault="009422F7" w:rsidP="003D7B2C">
      <w:pPr>
        <w:pStyle w:val="Heading3"/>
      </w:pPr>
      <w:bookmarkStart w:id="29" w:name="_Toc213112783"/>
      <w:r w:rsidRPr="003D7B2C">
        <w:rPr>
          <w:rStyle w:val="Strong"/>
          <w:b/>
          <w:bCs/>
        </w:rPr>
        <w:t>2.6 Cryptocurrency Adoption in Myanmar</w:t>
      </w:r>
      <w:bookmarkEnd w:id="29"/>
    </w:p>
    <w:p w14:paraId="54E53370" w14:textId="08367BBD" w:rsidR="003D7B2C" w:rsidRPr="003D7B2C" w:rsidRDefault="009E1992" w:rsidP="003D7B2C">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Myanmar presents a unique and challenging environment for the adoption of cryptocurrencies. While ASEAN countries have better legal clarity, a stronger financial infrastructure, and less political uncertainty, Myanmar faces a lack of legal clarity, a limited financial infrastructure, and political instability. However, these challenges also present opportunities for cryptocurrencies to attract the country’s youth, especially Generation Z.</w:t>
      </w:r>
    </w:p>
    <w:p w14:paraId="3B6F3C0E" w14:textId="77777777" w:rsidR="009422F7" w:rsidRDefault="009422F7" w:rsidP="009422F7">
      <w:pPr>
        <w:pStyle w:val="Heading3"/>
      </w:pPr>
      <w:bookmarkStart w:id="30" w:name="_Toc213112784"/>
      <w:r>
        <w:rPr>
          <w:rStyle w:val="Strong"/>
          <w:b/>
          <w:bCs/>
        </w:rPr>
        <w:t>2.6.1 Political and Economic Instability</w:t>
      </w:r>
      <w:bookmarkEnd w:id="30"/>
    </w:p>
    <w:p w14:paraId="59AA5C9B" w14:textId="77777777" w:rsidR="009E1992" w:rsidRPr="009E1992"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Myanmar’s economy has faced significant disruptions since the military coup in 2021. The sharp depreciation of the local currency, the kyat, and skyrocketing inflation have reduced people’s purchasing power (World Bank, 2022). Sanctions have also complicated cross-border transactions. In this environment, cryptocurrencies offer an alternative way to store value and conduct transactions.</w:t>
      </w:r>
    </w:p>
    <w:p w14:paraId="77AF97D2" w14:textId="77777777" w:rsidR="009E1992" w:rsidRPr="009E1992" w:rsidRDefault="009E1992" w:rsidP="009E1992">
      <w:pPr>
        <w:spacing w:after="0" w:line="240" w:lineRule="auto"/>
        <w:rPr>
          <w:rFonts w:ascii="Times New Roman" w:eastAsia="Times New Roman" w:hAnsi="Times New Roman" w:cs="Times New Roman"/>
          <w:szCs w:val="24"/>
        </w:rPr>
      </w:pPr>
    </w:p>
    <w:p w14:paraId="10B6C984" w14:textId="7C3424AF" w:rsidR="003D7B2C" w:rsidRPr="003D7B2C"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lastRenderedPageBreak/>
        <w:t>Scholars argue that cryptocurrencies serve as “exit options” from failing financial systems in times of political uncertainty (Scott et al., 2021). This exit option is particularly attractive to Myanmar’s Generation Z, who are often alienated from traditional institutions. Cryptocurrencies that are considered stable coins, such as USDT (Tether) and USDC, have become popular due to their added stability compared to the fluctuating value of the kyat.</w:t>
      </w:r>
    </w:p>
    <w:p w14:paraId="7215D904" w14:textId="77777777" w:rsidR="009422F7" w:rsidRDefault="009422F7" w:rsidP="009422F7">
      <w:pPr>
        <w:pStyle w:val="Heading3"/>
      </w:pPr>
      <w:bookmarkStart w:id="31" w:name="_Toc213112785"/>
      <w:r>
        <w:rPr>
          <w:rStyle w:val="Strong"/>
          <w:b/>
          <w:bCs/>
        </w:rPr>
        <w:t>2.6.2 Digital Infrastructure</w:t>
      </w:r>
      <w:bookmarkEnd w:id="31"/>
    </w:p>
    <w:p w14:paraId="77F03ADF" w14:textId="77777777" w:rsidR="009E1992" w:rsidRPr="009E1992"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Mobile phone usage in Myanmar has grown rapidly over the past decade. By 2023, mobile phone usage is expected to surpass the total population, with most young people expected to own at least one SIM card (</w:t>
      </w:r>
      <w:proofErr w:type="spellStart"/>
      <w:r w:rsidRPr="009E1992">
        <w:rPr>
          <w:rFonts w:ascii="Times New Roman" w:eastAsia="Times New Roman" w:hAnsi="Times New Roman" w:cs="Times New Roman"/>
          <w:szCs w:val="24"/>
        </w:rPr>
        <w:t>DataReportal</w:t>
      </w:r>
      <w:proofErr w:type="spellEnd"/>
      <w:r w:rsidRPr="009E1992">
        <w:rPr>
          <w:rFonts w:ascii="Times New Roman" w:eastAsia="Times New Roman" w:hAnsi="Times New Roman" w:cs="Times New Roman"/>
          <w:szCs w:val="24"/>
        </w:rPr>
        <w:t>, 2023). However, internet access remains irregular and often expensive, and young users are using VPNs or other alternatives, bypassing local access barriers and accessing international cryptocurrency exchanges, even if this slows down the widespread use of online platforms.</w:t>
      </w:r>
    </w:p>
    <w:p w14:paraId="560F6370" w14:textId="77777777" w:rsidR="009E1992" w:rsidRPr="009E1992" w:rsidRDefault="009E1992" w:rsidP="009E1992">
      <w:pPr>
        <w:spacing w:after="0" w:line="240" w:lineRule="auto"/>
        <w:rPr>
          <w:rFonts w:ascii="Times New Roman" w:eastAsia="Times New Roman" w:hAnsi="Times New Roman" w:cs="Times New Roman"/>
          <w:szCs w:val="24"/>
        </w:rPr>
      </w:pPr>
    </w:p>
    <w:p w14:paraId="5BCC6DDB" w14:textId="2766A538" w:rsidR="003D7B2C" w:rsidRPr="003D7B2C"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Another important factor influencing usage is the success of Facebook as the country’s main internet platform. For young people, informal cryptocurrency trading groups on Facebook, Telegram, and Viber have become important entry points. However, these platforms are often the scene of fraud, highlighting the dangers of ad hoc use of online platforms.</w:t>
      </w:r>
    </w:p>
    <w:p w14:paraId="1E1C7109" w14:textId="77777777" w:rsidR="009422F7" w:rsidRDefault="009422F7" w:rsidP="009422F7">
      <w:pPr>
        <w:pStyle w:val="Heading3"/>
      </w:pPr>
      <w:bookmarkStart w:id="32" w:name="_Toc213112786"/>
      <w:r>
        <w:rPr>
          <w:rStyle w:val="Strong"/>
          <w:b/>
          <w:bCs/>
        </w:rPr>
        <w:t>2.6.3 Financial Exclusion</w:t>
      </w:r>
      <w:bookmarkEnd w:id="32"/>
    </w:p>
    <w:p w14:paraId="30EF7440" w14:textId="77777777" w:rsidR="009E1992" w:rsidRPr="009E1992"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Myanmar is one of the least banked countries in Asia. According to the Asian Development Bank (2021), before the coup, only about 26 percent of Myanmar’s adults had access to formal banking services, and that number is likely to fall further. In the case of Generation Z, the lack of access to traditional savings and credit products creates both risk and acceptance for something like cryptocurrency.</w:t>
      </w:r>
    </w:p>
    <w:p w14:paraId="6D4B929D" w14:textId="77777777" w:rsidR="009E1992" w:rsidRPr="009E1992" w:rsidRDefault="009E1992" w:rsidP="009E1992">
      <w:pPr>
        <w:spacing w:after="0" w:line="240" w:lineRule="auto"/>
        <w:rPr>
          <w:rFonts w:ascii="Times New Roman" w:eastAsia="Times New Roman" w:hAnsi="Times New Roman" w:cs="Times New Roman"/>
          <w:szCs w:val="24"/>
        </w:rPr>
      </w:pPr>
    </w:p>
    <w:p w14:paraId="622122E9" w14:textId="0744894D" w:rsidR="003D7B2C" w:rsidRPr="003D7B2C"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Cryptocurrencies increase financial inclusion by allowing individuals to transfer money and save money without the need for a traditional bank account. However, adoption of this technology has been largely targeted at urban, educated young people who have access to both smartphones and the internet, leaving rural populations largely unconnected.</w:t>
      </w:r>
    </w:p>
    <w:p w14:paraId="3195AD23" w14:textId="3CE1D448" w:rsidR="009422F7" w:rsidRDefault="009422F7" w:rsidP="009422F7">
      <w:pPr>
        <w:pStyle w:val="Heading3"/>
      </w:pPr>
      <w:bookmarkStart w:id="33" w:name="_Toc213112787"/>
      <w:r>
        <w:rPr>
          <w:rStyle w:val="Strong"/>
          <w:b/>
          <w:bCs/>
        </w:rPr>
        <w:t>2.6.4 Cultural Attitudes</w:t>
      </w:r>
      <w:bookmarkEnd w:id="33"/>
    </w:p>
    <w:p w14:paraId="09C6D324" w14:textId="4011A389" w:rsidR="009E1992" w:rsidRDefault="009E1992" w:rsidP="003D7B2C">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Adoption is also influenced by cultural frames of reference of novelty, risk, and trust. Generation Z, in particular, is often described as ambitious, flexible, and global (Lwin 2021). They are more willing to experiment with new technologies than previous generations, having grown up with smartphones and exposure to global media. This generational openness may explain the growing trend of urban youth talking about the cryptocurrency market.</w:t>
      </w:r>
    </w:p>
    <w:p w14:paraId="41683CAE" w14:textId="77777777" w:rsidR="009E1992" w:rsidRDefault="009E1992" w:rsidP="003D7B2C">
      <w:pPr>
        <w:spacing w:after="0" w:line="240" w:lineRule="auto"/>
        <w:rPr>
          <w:rFonts w:ascii="Times New Roman" w:eastAsia="Times New Roman" w:hAnsi="Times New Roman" w:cs="Times New Roman"/>
          <w:szCs w:val="24"/>
        </w:rPr>
      </w:pPr>
    </w:p>
    <w:p w14:paraId="339734EC" w14:textId="115D3FE0" w:rsidR="003D7B2C" w:rsidRPr="003D7B2C" w:rsidRDefault="009E1992" w:rsidP="003D7B2C">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However, cultural norms that favor caution and group decision-making may slow adoption in the countryside. Research suggests that adoption is unlikely to become widespread in the near future, and there are still disparities across Myanmar, particularly among urban youth and tech-savvy individuals.</w:t>
      </w:r>
    </w:p>
    <w:p w14:paraId="4A62B79D" w14:textId="77777777" w:rsidR="009422F7" w:rsidRDefault="009422F7" w:rsidP="009422F7">
      <w:pPr>
        <w:pStyle w:val="Heading3"/>
      </w:pPr>
      <w:bookmarkStart w:id="34" w:name="_Toc213112788"/>
      <w:r>
        <w:rPr>
          <w:rStyle w:val="Strong"/>
          <w:b/>
          <w:bCs/>
        </w:rPr>
        <w:lastRenderedPageBreak/>
        <w:t>2.6.5 Regulatory Vacuum</w:t>
      </w:r>
      <w:bookmarkEnd w:id="34"/>
    </w:p>
    <w:p w14:paraId="1E571BA6" w14:textId="77777777" w:rsidR="009E1992" w:rsidRPr="009E1992"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Unlike neighboring Thailand and Singapore, Myanmar does not have a clear cryptocurrency policy. This does not mean that cryptocurrency is banned or recognized. There is a gray area where informal adoptions are developing, but formal businesses are reluctant to proceed. The central bank has issued risk warnings but has not acted outright. The “hands-off” approach encourages unregulated adoption, as we interpret the absence of regulation as tacit acceptance of the activity.</w:t>
      </w:r>
    </w:p>
    <w:p w14:paraId="0ECC7B0F" w14:textId="77777777" w:rsidR="009E1992" w:rsidRPr="009E1992" w:rsidRDefault="009E1992" w:rsidP="009E1992">
      <w:pPr>
        <w:spacing w:after="0" w:line="240" w:lineRule="auto"/>
        <w:rPr>
          <w:rFonts w:ascii="Times New Roman" w:eastAsia="Times New Roman" w:hAnsi="Times New Roman" w:cs="Times New Roman"/>
          <w:szCs w:val="24"/>
        </w:rPr>
      </w:pPr>
    </w:p>
    <w:p w14:paraId="0C108E6B" w14:textId="5599BA6D" w:rsidR="003D7B2C" w:rsidRPr="003D7B2C" w:rsidRDefault="009E1992" w:rsidP="009E1992">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However, the lack of consumer protections leaves users at real risk. There is no remedy for money lost due to fraudulent activity or failure of exchanges. The only protection left in such a vacuum is social trust, and that is in informal peer-based networks.</w:t>
      </w:r>
    </w:p>
    <w:p w14:paraId="62560A48" w14:textId="0C039149" w:rsidR="009422F7" w:rsidRPr="003D7B2C" w:rsidRDefault="009422F7" w:rsidP="003D7B2C">
      <w:pPr>
        <w:pStyle w:val="Heading3"/>
      </w:pPr>
      <w:bookmarkStart w:id="35" w:name="_Toc213112789"/>
      <w:r w:rsidRPr="003D7B2C">
        <w:rPr>
          <w:rStyle w:val="Strong"/>
          <w:b/>
          <w:bCs/>
        </w:rPr>
        <w:t>2.7 Theoretical Frameworks</w:t>
      </w:r>
      <w:bookmarkEnd w:id="35"/>
    </w:p>
    <w:p w14:paraId="3687C082" w14:textId="686E3945" w:rsidR="003D7B2C" w:rsidRPr="003D7B2C" w:rsidRDefault="009E1992" w:rsidP="003D7B2C">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Generation Z’s adoption of cryptocurrency can be analyzed from previous theories of adoption in financial technology and behavior. As previously mentioned, many technological or financial theories have been applied. Examples of models or frameworks used in the literature include the Technology Acceptance Model (TAM), Theory of Planned Behavior (TPB), Diffusion of Innovation (DOI) theories, and Unified Theory of Acceptance and Use of Technology (UTAUT). These frameworks help researchers understand the cognitive, social, and organizational aspects of technology acceptance across contexts.</w:t>
      </w:r>
    </w:p>
    <w:p w14:paraId="29A56E60" w14:textId="280C8063" w:rsidR="009422F7" w:rsidRDefault="009422F7" w:rsidP="009422F7"/>
    <w:p w14:paraId="4A8818CA" w14:textId="77777777" w:rsidR="009422F7" w:rsidRDefault="009422F7" w:rsidP="009422F7">
      <w:pPr>
        <w:pStyle w:val="Heading3"/>
      </w:pPr>
      <w:bookmarkStart w:id="36" w:name="_Toc213112790"/>
      <w:r>
        <w:rPr>
          <w:rStyle w:val="Strong"/>
          <w:b/>
          <w:bCs/>
        </w:rPr>
        <w:t>2.7.1 Technology Acceptance Model (TAM)</w:t>
      </w:r>
      <w:bookmarkEnd w:id="36"/>
    </w:p>
    <w:p w14:paraId="53B9D7A5" w14:textId="77777777" w:rsidR="009E1992" w:rsidRDefault="009E1992" w:rsidP="00607D6C">
      <w:pPr>
        <w:spacing w:after="0" w:line="240" w:lineRule="auto"/>
        <w:rPr>
          <w:rFonts w:ascii="Times New Roman" w:eastAsia="Times New Roman" w:hAnsi="Times New Roman" w:cs="Times New Roman"/>
          <w:szCs w:val="24"/>
        </w:rPr>
      </w:pPr>
      <w:r w:rsidRPr="009E1992">
        <w:rPr>
          <w:rFonts w:ascii="Times New Roman" w:eastAsia="Times New Roman" w:hAnsi="Times New Roman" w:cs="Times New Roman"/>
          <w:szCs w:val="24"/>
        </w:rPr>
        <w:t>The Technology Acceptance Model (TAM) has emerged as one of the most robust models in technology adoption and use research since it was originally proposed by Davis in 1989. Two key constructs in the theoretical framework are usability and ease of use. Usability is related to the user interface and platform usability, but it also includes investment-based benefits, including discussion of crypto utility. It could mean a situation of inflation protection or cross-border transactions.</w:t>
      </w:r>
    </w:p>
    <w:p w14:paraId="1E152266" w14:textId="746644EB" w:rsidR="00607D6C" w:rsidRPr="00607D6C" w:rsidRDefault="00607D6C" w:rsidP="00607D6C">
      <w:pPr>
        <w:spacing w:after="0" w:line="240" w:lineRule="auto"/>
        <w:rPr>
          <w:rFonts w:ascii="Times New Roman" w:eastAsia="Times New Roman" w:hAnsi="Times New Roman" w:cs="Times New Roman"/>
          <w:szCs w:val="24"/>
        </w:rPr>
      </w:pPr>
      <w:r w:rsidRPr="00607D6C">
        <w:rPr>
          <w:rFonts w:ascii="Times New Roman" w:eastAsia="Times New Roman" w:hAnsi="Times New Roman" w:cs="Times New Roman"/>
          <w:szCs w:val="24"/>
        </w:rPr>
        <w:br/>
      </w:r>
      <w:r w:rsidR="00C85A69" w:rsidRPr="00C85A69">
        <w:rPr>
          <w:rFonts w:ascii="Times New Roman" w:eastAsia="Times New Roman" w:hAnsi="Times New Roman" w:cs="Times New Roman"/>
          <w:szCs w:val="24"/>
        </w:rPr>
        <w:t xml:space="preserve">The importance of technology acceptance model (TAM) in relation to cryptocurrency adoption has been demonstrated in empirical studies. </w:t>
      </w:r>
      <w:proofErr w:type="spellStart"/>
      <w:r w:rsidR="00C85A69" w:rsidRPr="00C85A69">
        <w:rPr>
          <w:rFonts w:ascii="Times New Roman" w:eastAsia="Times New Roman" w:hAnsi="Times New Roman" w:cs="Times New Roman"/>
          <w:szCs w:val="24"/>
        </w:rPr>
        <w:t>Alalwan</w:t>
      </w:r>
      <w:proofErr w:type="spellEnd"/>
      <w:r w:rsidR="00C85A69" w:rsidRPr="00C85A69">
        <w:rPr>
          <w:rFonts w:ascii="Times New Roman" w:eastAsia="Times New Roman" w:hAnsi="Times New Roman" w:cs="Times New Roman"/>
          <w:szCs w:val="24"/>
        </w:rPr>
        <w:t xml:space="preserve"> (2021) found that adolescents are more likely to adopt cryptocurrency apps if they perceive them to be useful and convenient. While utility may vary depending on access to mobile apps and peer coaching, utility is prevalent among Gen Z in Myanmar, as it is associated with survival strategies related to sanctions and inflation.</w:t>
      </w:r>
    </w:p>
    <w:p w14:paraId="1E25CB05" w14:textId="77B63DC3" w:rsidR="009422F7" w:rsidRDefault="009422F7" w:rsidP="009422F7"/>
    <w:p w14:paraId="24BC8C17" w14:textId="77777777" w:rsidR="002C6748" w:rsidRDefault="002C6748" w:rsidP="009422F7">
      <w:pPr>
        <w:pStyle w:val="Heading3"/>
        <w:rPr>
          <w:rStyle w:val="Strong"/>
          <w:b/>
          <w:bCs/>
        </w:rPr>
      </w:pPr>
      <w:bookmarkStart w:id="37" w:name="_Toc213112791"/>
    </w:p>
    <w:p w14:paraId="2AEA416E" w14:textId="5C8CE867" w:rsidR="009422F7" w:rsidRDefault="009422F7" w:rsidP="009422F7">
      <w:pPr>
        <w:pStyle w:val="Heading3"/>
      </w:pPr>
      <w:r>
        <w:rPr>
          <w:rStyle w:val="Strong"/>
          <w:b/>
          <w:bCs/>
        </w:rPr>
        <w:t>2.7.2 Theory of Planned Behavior (TPB)</w:t>
      </w:r>
      <w:bookmarkEnd w:id="37"/>
    </w:p>
    <w:p w14:paraId="795B0634" w14:textId="4F3F0D77" w:rsidR="00C85A69" w:rsidRPr="00C85A69" w:rsidRDefault="00C85A69" w:rsidP="00C85A69">
      <w:pPr>
        <w:spacing w:after="0" w:line="240" w:lineRule="auto"/>
        <w:rPr>
          <w:rFonts w:ascii="Times New Roman" w:eastAsia="Times New Roman" w:hAnsi="Times New Roman" w:cs="Times New Roman"/>
          <w:szCs w:val="24"/>
        </w:rPr>
      </w:pPr>
      <w:r w:rsidRPr="00C85A69">
        <w:rPr>
          <w:rFonts w:ascii="Times New Roman" w:eastAsia="Times New Roman" w:hAnsi="Times New Roman" w:cs="Times New Roman"/>
          <w:szCs w:val="24"/>
        </w:rPr>
        <w:t xml:space="preserve">Ajzen’s (1991) Theory of Planned Behavior (TPB) extends the Theory of Reasoned Action to include attitudes and subjective norms, and includes perceived behavioral </w:t>
      </w:r>
      <w:r w:rsidRPr="00C85A69">
        <w:rPr>
          <w:rFonts w:ascii="Times New Roman" w:eastAsia="Times New Roman" w:hAnsi="Times New Roman" w:cs="Times New Roman"/>
          <w:szCs w:val="24"/>
        </w:rPr>
        <w:lastRenderedPageBreak/>
        <w:t>control. Subjective norms consider the influence of peer influence and social media, behavioral control considers trust in trading or securing assets, and attitudes consider the benefits or ideological views of cryptocurrency adoption.</w:t>
      </w:r>
    </w:p>
    <w:p w14:paraId="3409F2BA" w14:textId="77777777" w:rsidR="00C85A69" w:rsidRPr="00C85A69" w:rsidRDefault="00C85A69" w:rsidP="00C85A69">
      <w:pPr>
        <w:spacing w:after="0" w:line="240" w:lineRule="auto"/>
        <w:rPr>
          <w:rFonts w:ascii="Times New Roman" w:eastAsia="Times New Roman" w:hAnsi="Times New Roman" w:cs="Times New Roman"/>
          <w:szCs w:val="24"/>
        </w:rPr>
      </w:pPr>
    </w:p>
    <w:p w14:paraId="47EC0956" w14:textId="4951B7E6" w:rsidR="00607D6C" w:rsidRDefault="00C85A69" w:rsidP="00C85A69">
      <w:pPr>
        <w:spacing w:after="0" w:line="240" w:lineRule="auto"/>
        <w:rPr>
          <w:rStyle w:val="Strong"/>
          <w:b w:val="0"/>
          <w:bCs w:val="0"/>
        </w:rPr>
      </w:pPr>
      <w:r w:rsidRPr="00C85A69">
        <w:rPr>
          <w:rFonts w:ascii="Times New Roman" w:eastAsia="Times New Roman" w:hAnsi="Times New Roman" w:cs="Times New Roman"/>
          <w:szCs w:val="24"/>
        </w:rPr>
        <w:t xml:space="preserve">In their research, Arli, Hsu and Rile examined the TPB in relation to why social influence (from peers or </w:t>
      </w:r>
      <w:proofErr w:type="spellStart"/>
      <w:r w:rsidRPr="00C85A69">
        <w:rPr>
          <w:rFonts w:ascii="Times New Roman" w:eastAsia="Times New Roman" w:hAnsi="Times New Roman" w:cs="Times New Roman"/>
          <w:szCs w:val="24"/>
        </w:rPr>
        <w:t>finfluencers</w:t>
      </w:r>
      <w:proofErr w:type="spellEnd"/>
      <w:r w:rsidRPr="00C85A69">
        <w:rPr>
          <w:rFonts w:ascii="Times New Roman" w:eastAsia="Times New Roman" w:hAnsi="Times New Roman" w:cs="Times New Roman"/>
          <w:szCs w:val="24"/>
        </w:rPr>
        <w:t>) significantly influences Gen Z users’ adoption (Arli et al., 2021). While Gen Z explores online communities (social media platforms such as Facebook and Telegram) to represent their own values ​​in Myanmar, behavioral control is often negatively affected by the lack of safe or reliable local exchanges and low financial literacy.</w:t>
      </w:r>
    </w:p>
    <w:p w14:paraId="15905B6A" w14:textId="256C5455" w:rsidR="009422F7" w:rsidRDefault="009422F7" w:rsidP="009422F7">
      <w:pPr>
        <w:pStyle w:val="Heading3"/>
      </w:pPr>
      <w:bookmarkStart w:id="38" w:name="_Toc213112792"/>
      <w:r>
        <w:rPr>
          <w:rStyle w:val="Strong"/>
          <w:b/>
          <w:bCs/>
        </w:rPr>
        <w:t>2.7.3 Diffusion of Innovation (DOI)</w:t>
      </w:r>
      <w:bookmarkEnd w:id="38"/>
    </w:p>
    <w:p w14:paraId="11770C9A" w14:textId="29904875" w:rsidR="009422F7" w:rsidRDefault="00C85A69" w:rsidP="00C85A69">
      <w:pPr>
        <w:spacing w:after="0" w:line="240" w:lineRule="auto"/>
        <w:rPr>
          <w:rFonts w:ascii="Times New Roman" w:eastAsia="Times New Roman" w:hAnsi="Times New Roman" w:cs="Times New Roman"/>
          <w:szCs w:val="24"/>
        </w:rPr>
      </w:pPr>
      <w:r w:rsidRPr="00C85A69">
        <w:rPr>
          <w:rFonts w:ascii="Times New Roman" w:eastAsia="Times New Roman" w:hAnsi="Times New Roman" w:cs="Times New Roman"/>
          <w:szCs w:val="24"/>
        </w:rPr>
        <w:t>Rogers (2003) DOI theory studies the movement of innovation across populations through defenders, early adopters, early majority, late majority, and laggards. This diffusion trend is evident with cryptocurrency adoption, with Gen Z being the early adopters. They are more willing to embrace cryptocurrency despite the risks of this new currency because they understand digital technology and are willing to try something different.</w:t>
      </w:r>
    </w:p>
    <w:p w14:paraId="1F387AD6" w14:textId="54CD1E69" w:rsidR="00C85A69" w:rsidRDefault="00C85A69" w:rsidP="00C85A69">
      <w:pPr>
        <w:spacing w:after="0" w:line="240" w:lineRule="auto"/>
        <w:rPr>
          <w:rFonts w:ascii="Times New Roman" w:eastAsia="Times New Roman" w:hAnsi="Times New Roman" w:cs="Times New Roman"/>
          <w:szCs w:val="24"/>
        </w:rPr>
      </w:pPr>
    </w:p>
    <w:p w14:paraId="5C148499" w14:textId="60A4FA42" w:rsidR="00C85A69" w:rsidRPr="00C85A69" w:rsidRDefault="00C85A69" w:rsidP="00C85A69">
      <w:pPr>
        <w:spacing w:after="0" w:line="240" w:lineRule="auto"/>
        <w:rPr>
          <w:rFonts w:ascii="Times New Roman" w:hAnsi="Times New Roman" w:cs="Times New Roman"/>
        </w:rPr>
      </w:pPr>
      <w:r w:rsidRPr="00C85A69">
        <w:rPr>
          <w:rFonts w:ascii="Times New Roman" w:hAnsi="Times New Roman" w:cs="Times New Roman"/>
        </w:rPr>
        <w:t>Certain cultural trends in ASEAN have accelerated diffusion. For example, adoption has spread through gaming communities in the Philippines and P2P networks in Vietnam. In Myanmar, it is still considered experimental, with a small number of urban Gen Z populations trying out the currency and gradually bringing their friends over.</w:t>
      </w:r>
    </w:p>
    <w:p w14:paraId="1F2B1B08" w14:textId="77777777" w:rsidR="009422F7" w:rsidRDefault="009422F7" w:rsidP="009422F7">
      <w:pPr>
        <w:pStyle w:val="Heading3"/>
      </w:pPr>
      <w:bookmarkStart w:id="39" w:name="_Toc213112793"/>
      <w:r>
        <w:rPr>
          <w:rStyle w:val="Strong"/>
          <w:b/>
          <w:bCs/>
        </w:rPr>
        <w:t>2.7.4 Unified Theory of Acceptance and Use of Technology (UTAUT)</w:t>
      </w:r>
      <w:bookmarkEnd w:id="39"/>
    </w:p>
    <w:p w14:paraId="03131FB6" w14:textId="76DACA22" w:rsidR="00C85A69" w:rsidRDefault="00C85A69" w:rsidP="00607D6C">
      <w:pPr>
        <w:spacing w:after="0" w:line="240" w:lineRule="auto"/>
        <w:rPr>
          <w:rFonts w:ascii="Times New Roman" w:eastAsia="Times New Roman" w:hAnsi="Times New Roman" w:cs="Times New Roman"/>
          <w:szCs w:val="24"/>
        </w:rPr>
      </w:pPr>
      <w:r w:rsidRPr="00C85A69">
        <w:rPr>
          <w:rFonts w:ascii="Times New Roman" w:eastAsia="Times New Roman" w:hAnsi="Times New Roman" w:cs="Times New Roman"/>
          <w:szCs w:val="24"/>
        </w:rPr>
        <w:t>The pioneering UTAUT model developed by Venkatesh et al. (2003) identifies four determinants that organize and determine previous models: performance expectations, effort expectations, Social influence</w:t>
      </w:r>
      <w:r>
        <w:rPr>
          <w:rFonts w:ascii="Times New Roman" w:eastAsia="Times New Roman" w:hAnsi="Times New Roman" w:cs="Times New Roman"/>
          <w:szCs w:val="24"/>
        </w:rPr>
        <w:t xml:space="preserve">, </w:t>
      </w:r>
      <w:r w:rsidRPr="00C85A69">
        <w:rPr>
          <w:rFonts w:ascii="Times New Roman" w:eastAsia="Times New Roman" w:hAnsi="Times New Roman" w:cs="Times New Roman"/>
          <w:szCs w:val="24"/>
        </w:rPr>
        <w:t>and facilitating conditions. Performance expectations regarding cryptocurrency adoption refer to the positive characteristics associated with it, such as profitability and inflation protection. Effort expectations refer to the utility of cryptocurrency due to its ease of use. Social influence refers to the influence of social networks on adoption and refers to the infrastructure and regulations that facilitate the conditions.</w:t>
      </w:r>
    </w:p>
    <w:p w14:paraId="1A8D8926" w14:textId="0DD0DAE4" w:rsidR="00607D6C" w:rsidRPr="00607D6C" w:rsidRDefault="00607D6C" w:rsidP="00607D6C">
      <w:pPr>
        <w:spacing w:after="0" w:line="240" w:lineRule="auto"/>
        <w:rPr>
          <w:rFonts w:ascii="Times New Roman" w:eastAsia="Times New Roman" w:hAnsi="Times New Roman" w:cs="Times New Roman"/>
          <w:szCs w:val="24"/>
        </w:rPr>
      </w:pPr>
      <w:r w:rsidRPr="00607D6C">
        <w:rPr>
          <w:rFonts w:ascii="Times New Roman" w:eastAsia="Times New Roman" w:hAnsi="Times New Roman" w:cs="Times New Roman"/>
          <w:szCs w:val="24"/>
        </w:rPr>
        <w:br/>
      </w:r>
      <w:r w:rsidR="00C85A69" w:rsidRPr="00C85A69">
        <w:rPr>
          <w:rFonts w:ascii="Times New Roman" w:eastAsia="Times New Roman" w:hAnsi="Times New Roman" w:cs="Times New Roman"/>
          <w:szCs w:val="24"/>
        </w:rPr>
        <w:t>UTAUT is particularly useful for understanding adoption in developing countries such as Myanmar, where social influences and infrastructure challenges (</w:t>
      </w:r>
      <w:proofErr w:type="gramStart"/>
      <w:r w:rsidR="00C85A69" w:rsidRPr="00C85A69">
        <w:rPr>
          <w:rFonts w:ascii="Times New Roman" w:eastAsia="Times New Roman" w:hAnsi="Times New Roman" w:cs="Times New Roman"/>
          <w:szCs w:val="24"/>
        </w:rPr>
        <w:t>e.g.</w:t>
      </w:r>
      <w:proofErr w:type="gramEnd"/>
      <w:r w:rsidR="00C85A69" w:rsidRPr="00C85A69">
        <w:rPr>
          <w:rFonts w:ascii="Times New Roman" w:eastAsia="Times New Roman" w:hAnsi="Times New Roman" w:cs="Times New Roman"/>
          <w:szCs w:val="24"/>
        </w:rPr>
        <w:t xml:space="preserve"> poor internet service and lack of regulation) coexist. Permissive conditions are crucial and can lead to informal adoption or allow for formal adoption and regulation of financial practices.</w:t>
      </w:r>
    </w:p>
    <w:p w14:paraId="765235FF" w14:textId="3098F0D3" w:rsidR="009422F7" w:rsidRDefault="009422F7" w:rsidP="009422F7"/>
    <w:p w14:paraId="5663C93D" w14:textId="77777777" w:rsidR="002C6748" w:rsidRDefault="002C6748" w:rsidP="009422F7">
      <w:pPr>
        <w:pStyle w:val="Heading3"/>
        <w:rPr>
          <w:rStyle w:val="Strong"/>
          <w:b/>
          <w:bCs/>
        </w:rPr>
      </w:pPr>
      <w:bookmarkStart w:id="40" w:name="_Toc213112794"/>
    </w:p>
    <w:p w14:paraId="5005C102" w14:textId="77777777" w:rsidR="00EE3AA6" w:rsidRDefault="00EE3AA6" w:rsidP="009422F7">
      <w:pPr>
        <w:pStyle w:val="Heading3"/>
        <w:rPr>
          <w:rStyle w:val="Strong"/>
          <w:b/>
          <w:bCs/>
        </w:rPr>
      </w:pPr>
    </w:p>
    <w:p w14:paraId="77B3EAA5" w14:textId="77777777" w:rsidR="00EE3AA6" w:rsidRDefault="00EE3AA6" w:rsidP="009422F7">
      <w:pPr>
        <w:pStyle w:val="Heading3"/>
        <w:rPr>
          <w:rStyle w:val="Strong"/>
          <w:b/>
          <w:bCs/>
        </w:rPr>
      </w:pPr>
    </w:p>
    <w:p w14:paraId="4AEE748B" w14:textId="07CA51E1" w:rsidR="009422F7" w:rsidRDefault="009422F7" w:rsidP="009422F7">
      <w:pPr>
        <w:pStyle w:val="Heading3"/>
      </w:pPr>
      <w:r>
        <w:rPr>
          <w:rStyle w:val="Strong"/>
          <w:b/>
          <w:bCs/>
        </w:rPr>
        <w:lastRenderedPageBreak/>
        <w:t>2.7.5 Other Relevant Models</w:t>
      </w:r>
      <w:bookmarkEnd w:id="40"/>
    </w:p>
    <w:p w14:paraId="5A137341" w14:textId="77777777" w:rsidR="00C85A69" w:rsidRPr="00C85A69" w:rsidRDefault="00C85A69" w:rsidP="00C85A69">
      <w:pPr>
        <w:spacing w:after="0" w:line="240" w:lineRule="auto"/>
        <w:rPr>
          <w:rFonts w:ascii="Times New Roman" w:eastAsia="Times New Roman" w:hAnsi="Times New Roman" w:cs="Times New Roman"/>
          <w:szCs w:val="24"/>
        </w:rPr>
      </w:pPr>
      <w:r w:rsidRPr="00C85A69">
        <w:rPr>
          <w:rFonts w:ascii="Times New Roman" w:eastAsia="Times New Roman" w:hAnsi="Times New Roman" w:cs="Times New Roman"/>
          <w:szCs w:val="24"/>
        </w:rPr>
        <w:t>The financial literacy model (Atkinson et al., 2007) is another theoretical framework relevant to this discussion, as it highlights the importance of knowledge, skills, and confidence in financial literacy. This model is instructive as Generation Z is identified as having some digital literacy despite lacking formal financial literacy. Explore behavioral finance to understand Generation Z’s tendency to over-reward but under-estimate potential outcomes in risky or uncertain situations (</w:t>
      </w:r>
      <w:proofErr w:type="gramStart"/>
      <w:r w:rsidRPr="00C85A69">
        <w:rPr>
          <w:rFonts w:ascii="Times New Roman" w:eastAsia="Times New Roman" w:hAnsi="Times New Roman" w:cs="Times New Roman"/>
          <w:szCs w:val="24"/>
        </w:rPr>
        <w:t>e.g.</w:t>
      </w:r>
      <w:proofErr w:type="gramEnd"/>
      <w:r w:rsidRPr="00C85A69">
        <w:rPr>
          <w:rFonts w:ascii="Times New Roman" w:eastAsia="Times New Roman" w:hAnsi="Times New Roman" w:cs="Times New Roman"/>
          <w:szCs w:val="24"/>
        </w:rPr>
        <w:t xml:space="preserve"> cryptocurrency), using Kahneman and Tversky’s prospect theory (1979) to inform their decision-making.</w:t>
      </w:r>
    </w:p>
    <w:p w14:paraId="373977A1" w14:textId="77777777" w:rsidR="00C85A69" w:rsidRPr="00C85A69" w:rsidRDefault="00C85A69" w:rsidP="00C85A69">
      <w:pPr>
        <w:spacing w:after="0" w:line="240" w:lineRule="auto"/>
        <w:rPr>
          <w:rFonts w:ascii="Times New Roman" w:eastAsia="Times New Roman" w:hAnsi="Times New Roman" w:cs="Times New Roman"/>
          <w:szCs w:val="24"/>
        </w:rPr>
      </w:pPr>
    </w:p>
    <w:p w14:paraId="334F2A33" w14:textId="32AF2E5C" w:rsidR="00607D6C" w:rsidRPr="00607D6C" w:rsidRDefault="00C85A69" w:rsidP="00C85A69">
      <w:pPr>
        <w:spacing w:after="0" w:line="240" w:lineRule="auto"/>
        <w:rPr>
          <w:rFonts w:ascii="Times New Roman" w:eastAsia="Times New Roman" w:hAnsi="Times New Roman" w:cs="Times New Roman"/>
          <w:szCs w:val="24"/>
        </w:rPr>
      </w:pPr>
      <w:r w:rsidRPr="00C85A69">
        <w:rPr>
          <w:rFonts w:ascii="Times New Roman" w:eastAsia="Times New Roman" w:hAnsi="Times New Roman" w:cs="Times New Roman"/>
          <w:szCs w:val="24"/>
        </w:rPr>
        <w:t>These different theoretical perspectives provide integrated and comprehensive explanations of adoption, drawing on psychological and structural considerations that are interrelated with each other.</w:t>
      </w:r>
    </w:p>
    <w:p w14:paraId="2D42F232" w14:textId="658D4A62" w:rsidR="009422F7" w:rsidRPr="00607D6C" w:rsidRDefault="009422F7" w:rsidP="00607D6C">
      <w:pPr>
        <w:pStyle w:val="Heading3"/>
        <w:rPr>
          <w:rStyle w:val="Strong"/>
          <w:b/>
          <w:bCs/>
        </w:rPr>
      </w:pPr>
      <w:bookmarkStart w:id="41" w:name="_Toc213112795"/>
      <w:r w:rsidRPr="00607D6C">
        <w:rPr>
          <w:rStyle w:val="Strong"/>
          <w:b/>
          <w:bCs/>
        </w:rPr>
        <w:t>2.8 Research Gap</w:t>
      </w:r>
      <w:bookmarkEnd w:id="41"/>
    </w:p>
    <w:p w14:paraId="1F3E5065" w14:textId="77777777" w:rsidR="00C85A69" w:rsidRPr="00C85A69" w:rsidRDefault="00C85A69" w:rsidP="00C85A69">
      <w:pPr>
        <w:rPr>
          <w:rFonts w:ascii="Times New Roman" w:hAnsi="Times New Roman" w:cs="Times New Roman"/>
        </w:rPr>
      </w:pPr>
      <w:r w:rsidRPr="00C85A69">
        <w:rPr>
          <w:rFonts w:ascii="Times New Roman" w:hAnsi="Times New Roman" w:cs="Times New Roman"/>
        </w:rPr>
        <w:t>Despite the significant increase in research on bitcoin adoption, there are still gaps in research on bitcoin adoption, especially among Generation Z in Myanmar.</w:t>
      </w:r>
    </w:p>
    <w:p w14:paraId="349EE26C" w14:textId="6D253EBD" w:rsidR="00C85A69" w:rsidRPr="00C85A69" w:rsidRDefault="00C85A69" w:rsidP="00C85A69">
      <w:pPr>
        <w:pStyle w:val="ListParagraph"/>
        <w:numPr>
          <w:ilvl w:val="0"/>
          <w:numId w:val="33"/>
        </w:numPr>
        <w:rPr>
          <w:rFonts w:ascii="Times New Roman" w:hAnsi="Times New Roman" w:cs="Times New Roman"/>
        </w:rPr>
      </w:pPr>
      <w:r w:rsidRPr="00C85A69">
        <w:rPr>
          <w:rFonts w:ascii="Times New Roman" w:hAnsi="Times New Roman" w:cs="Times New Roman"/>
        </w:rPr>
        <w:t xml:space="preserve">Geographic Gap - Most research studies have focused on developed economies or "crypto hotspots" such as the Philippines, Vietnam, or Nigeria. </w:t>
      </w:r>
      <w:r>
        <w:rPr>
          <w:rFonts w:ascii="Times New Roman" w:hAnsi="Times New Roman" w:cs="Times New Roman"/>
        </w:rPr>
        <w:t>The</w:t>
      </w:r>
      <w:r w:rsidRPr="00C85A69">
        <w:rPr>
          <w:rFonts w:ascii="Times New Roman" w:hAnsi="Times New Roman" w:cs="Times New Roman"/>
        </w:rPr>
        <w:t xml:space="preserve"> unique socio-political context that would make cryptocurrency adoption unique has not been well studied in Myanmar.</w:t>
      </w:r>
    </w:p>
    <w:p w14:paraId="4E6117C2" w14:textId="7BB07B43" w:rsidR="00C85A69" w:rsidRPr="00C85A69" w:rsidRDefault="00C85A69" w:rsidP="00C85A69">
      <w:pPr>
        <w:pStyle w:val="ListParagraph"/>
        <w:numPr>
          <w:ilvl w:val="0"/>
          <w:numId w:val="33"/>
        </w:numPr>
        <w:rPr>
          <w:rFonts w:ascii="Times New Roman" w:hAnsi="Times New Roman" w:cs="Times New Roman"/>
        </w:rPr>
      </w:pPr>
      <w:r w:rsidRPr="00C85A69">
        <w:rPr>
          <w:rFonts w:ascii="Times New Roman" w:hAnsi="Times New Roman" w:cs="Times New Roman"/>
        </w:rPr>
        <w:t>Generation Gap - Research has focused less on Generation Z, with studies often focusing on Millennials or the broader population. Gen Z are digital natives, and the financial behaviors they exhibit should receive more attention in research.</w:t>
      </w:r>
    </w:p>
    <w:p w14:paraId="7DD95519" w14:textId="420B52B5" w:rsidR="00C85A69" w:rsidRPr="00C85A69" w:rsidRDefault="00C85A69" w:rsidP="00C85A69">
      <w:pPr>
        <w:pStyle w:val="ListParagraph"/>
        <w:numPr>
          <w:ilvl w:val="0"/>
          <w:numId w:val="33"/>
        </w:numPr>
        <w:rPr>
          <w:rFonts w:ascii="Times New Roman" w:hAnsi="Times New Roman" w:cs="Times New Roman"/>
        </w:rPr>
      </w:pPr>
      <w:r w:rsidRPr="00C85A69">
        <w:rPr>
          <w:rFonts w:ascii="Times New Roman" w:hAnsi="Times New Roman" w:cs="Times New Roman"/>
        </w:rPr>
        <w:t>Behavioral Gap - There is limited research on how adoption might impact financial behaviors as opposed to motivations for adoption. For example, cryptocurrency adoption may be associated with spending behaviors, risk-taking. Does it change management behaviors or savings behaviors?</w:t>
      </w:r>
    </w:p>
    <w:p w14:paraId="15A2A84E" w14:textId="375755B6" w:rsidR="00C85A69" w:rsidRPr="00C85A69" w:rsidRDefault="00C85A69" w:rsidP="00C85A69">
      <w:pPr>
        <w:pStyle w:val="ListParagraph"/>
        <w:numPr>
          <w:ilvl w:val="0"/>
          <w:numId w:val="33"/>
        </w:numPr>
        <w:rPr>
          <w:rFonts w:ascii="Times New Roman" w:hAnsi="Times New Roman" w:cs="Times New Roman"/>
        </w:rPr>
      </w:pPr>
      <w:r w:rsidRPr="00C85A69">
        <w:rPr>
          <w:rFonts w:ascii="Times New Roman" w:hAnsi="Times New Roman" w:cs="Times New Roman"/>
        </w:rPr>
        <w:t>Regulatory and institutional gaps - While the literature often assumes an established regulatory framework, Myanmar is in a legal vacuum. It is not yet clear what the consequences of adopting cryptocurrency will be in such an environment.</w:t>
      </w:r>
    </w:p>
    <w:p w14:paraId="5E840869" w14:textId="1C1F7482" w:rsidR="009422F7" w:rsidRPr="00C85A69" w:rsidRDefault="00C85A69" w:rsidP="00C85A69">
      <w:pPr>
        <w:rPr>
          <w:rFonts w:ascii="Times New Roman" w:hAnsi="Times New Roman" w:cs="Times New Roman"/>
        </w:rPr>
      </w:pPr>
      <w:r w:rsidRPr="00C85A69">
        <w:rPr>
          <w:rFonts w:ascii="Times New Roman" w:hAnsi="Times New Roman" w:cs="Times New Roman"/>
        </w:rPr>
        <w:t>This study will help to address these gaps and provide some new perspectives on how cryptocurrencies can change the financial behaviors of Generation Z in Myanmar, with further implications for the academic community as well as practical implications.</w:t>
      </w:r>
    </w:p>
    <w:p w14:paraId="0A438FF8" w14:textId="77777777" w:rsidR="009422F7" w:rsidRPr="00E4257D" w:rsidRDefault="009422F7" w:rsidP="00E4257D">
      <w:pPr>
        <w:pStyle w:val="Heading3"/>
      </w:pPr>
      <w:bookmarkStart w:id="42" w:name="_Toc213112796"/>
      <w:r w:rsidRPr="00E4257D">
        <w:rPr>
          <w:rStyle w:val="Strong"/>
          <w:b/>
          <w:bCs/>
        </w:rPr>
        <w:t>2.9 Summary</w:t>
      </w:r>
      <w:bookmarkEnd w:id="42"/>
    </w:p>
    <w:p w14:paraId="669B97B4" w14:textId="77777777" w:rsidR="00E0707A" w:rsidRDefault="00FB24BB" w:rsidP="002A6120">
      <w:pPr>
        <w:spacing w:after="0" w:line="240" w:lineRule="auto"/>
        <w:rPr>
          <w:rFonts w:ascii="Times New Roman" w:eastAsia="Times New Roman" w:hAnsi="Times New Roman" w:cs="Times New Roman"/>
          <w:szCs w:val="24"/>
        </w:rPr>
      </w:pPr>
      <w:r w:rsidRPr="00FB24BB">
        <w:rPr>
          <w:rFonts w:ascii="Times New Roman" w:eastAsia="Times New Roman" w:hAnsi="Times New Roman" w:cs="Times New Roman"/>
          <w:szCs w:val="24"/>
        </w:rPr>
        <w:t xml:space="preserve">This chapter analyzes the extent of bitcoin adoption, focusing on Generation Z, and summarizes the global state of adoption with rich comparisons between affluent economies (where cryptocurrencies are commonly used as investments) and developing economies (where practical needs drive cryptographic currency adoption). </w:t>
      </w:r>
    </w:p>
    <w:p w14:paraId="7D01D6E2" w14:textId="77777777" w:rsidR="00E0707A" w:rsidRDefault="00E0707A" w:rsidP="002A6120">
      <w:pPr>
        <w:spacing w:after="0" w:line="240" w:lineRule="auto"/>
        <w:rPr>
          <w:rFonts w:ascii="Times New Roman" w:eastAsia="Times New Roman" w:hAnsi="Times New Roman" w:cs="Times New Roman"/>
          <w:szCs w:val="24"/>
        </w:rPr>
      </w:pPr>
    </w:p>
    <w:p w14:paraId="191B09C3" w14:textId="77777777" w:rsidR="00E0707A" w:rsidRDefault="00FB24BB" w:rsidP="002A6120">
      <w:pPr>
        <w:spacing w:after="0" w:line="240" w:lineRule="auto"/>
        <w:rPr>
          <w:rFonts w:ascii="Times New Roman" w:eastAsia="Times New Roman" w:hAnsi="Times New Roman" w:cs="Times New Roman"/>
          <w:szCs w:val="24"/>
        </w:rPr>
      </w:pPr>
      <w:r w:rsidRPr="00FB24BB">
        <w:rPr>
          <w:rFonts w:ascii="Times New Roman" w:eastAsia="Times New Roman" w:hAnsi="Times New Roman" w:cs="Times New Roman"/>
          <w:szCs w:val="24"/>
        </w:rPr>
        <w:lastRenderedPageBreak/>
        <w:t xml:space="preserve">It presents a snapshot of Generation Z financial behavior, characterized by digital naiveness and high-risk appetite, and profiles them in terms of variables associated with adoption, such as utility, risk, trust, financial literacy, social influence, regulation, and accessibility. </w:t>
      </w:r>
    </w:p>
    <w:p w14:paraId="162397A0" w14:textId="77777777" w:rsidR="00E0707A" w:rsidRDefault="00E0707A" w:rsidP="002A6120">
      <w:pPr>
        <w:spacing w:after="0" w:line="240" w:lineRule="auto"/>
        <w:rPr>
          <w:rFonts w:ascii="Times New Roman" w:eastAsia="Times New Roman" w:hAnsi="Times New Roman" w:cs="Times New Roman"/>
          <w:szCs w:val="24"/>
        </w:rPr>
      </w:pPr>
    </w:p>
    <w:p w14:paraId="76657F3A" w14:textId="3D523763" w:rsidR="002A6120" w:rsidRPr="002A6120" w:rsidRDefault="00FB24BB" w:rsidP="002A6120">
      <w:pPr>
        <w:spacing w:after="0" w:line="240" w:lineRule="auto"/>
        <w:rPr>
          <w:rFonts w:ascii="Times New Roman" w:eastAsia="Times New Roman" w:hAnsi="Times New Roman" w:cs="Times New Roman"/>
          <w:szCs w:val="24"/>
        </w:rPr>
      </w:pPr>
      <w:r w:rsidRPr="00FB24BB">
        <w:rPr>
          <w:rFonts w:ascii="Times New Roman" w:eastAsia="Times New Roman" w:hAnsi="Times New Roman" w:cs="Times New Roman"/>
          <w:szCs w:val="24"/>
        </w:rPr>
        <w:t>It then addresses the past adoption of ASEAN countries and points to different and contrasting adoption rates (including widespread adoption in Vietnam, the Philippines, Malaysia</w:t>
      </w:r>
      <w:r>
        <w:rPr>
          <w:rFonts w:ascii="Times New Roman" w:eastAsia="Times New Roman" w:hAnsi="Times New Roman" w:cs="Times New Roman"/>
          <w:szCs w:val="24"/>
        </w:rPr>
        <w:t>,</w:t>
      </w:r>
      <w:r w:rsidRPr="00FB24BB">
        <w:rPr>
          <w:rFonts w:ascii="Times New Roman" w:eastAsia="Times New Roman" w:hAnsi="Times New Roman" w:cs="Times New Roman"/>
          <w:szCs w:val="24"/>
        </w:rPr>
        <w:t xml:space="preserve"> and Thailand). The chapter presents theoretical frameworks of adoption behavior and proposes research gaps, including the lack of studies on Myanmar as well as numerous studies on Generation Z, to improve our understanding of </w:t>
      </w:r>
      <w:r>
        <w:rPr>
          <w:rFonts w:ascii="Times New Roman" w:eastAsia="Times New Roman" w:hAnsi="Times New Roman" w:cs="Times New Roman"/>
          <w:szCs w:val="24"/>
        </w:rPr>
        <w:t xml:space="preserve">how </w:t>
      </w:r>
      <w:r w:rsidRPr="00FB24BB">
        <w:rPr>
          <w:rFonts w:ascii="Times New Roman" w:eastAsia="Times New Roman" w:hAnsi="Times New Roman" w:cs="Times New Roman"/>
          <w:szCs w:val="24"/>
        </w:rPr>
        <w:t xml:space="preserve">cryptocurrencies </w:t>
      </w:r>
      <w:r>
        <w:rPr>
          <w:rFonts w:ascii="Times New Roman" w:eastAsia="Times New Roman" w:hAnsi="Times New Roman" w:cs="Times New Roman"/>
          <w:szCs w:val="24"/>
        </w:rPr>
        <w:t>affect</w:t>
      </w:r>
      <w:r w:rsidRPr="00FB24BB">
        <w:rPr>
          <w:rFonts w:ascii="Times New Roman" w:eastAsia="Times New Roman" w:hAnsi="Times New Roman" w:cs="Times New Roman"/>
          <w:szCs w:val="24"/>
        </w:rPr>
        <w:t xml:space="preserve"> financial activities in Southeast Asia.</w:t>
      </w:r>
    </w:p>
    <w:p w14:paraId="0843E700" w14:textId="77777777" w:rsidR="002C6748" w:rsidRDefault="00F26E14" w:rsidP="00F26E14">
      <w:pPr>
        <w:pStyle w:val="Heading3"/>
        <w:rPr>
          <w:rStyle w:val="Strong"/>
          <w:sz w:val="40"/>
          <w:szCs w:val="40"/>
        </w:rPr>
      </w:pPr>
      <w:r>
        <w:rPr>
          <w:rStyle w:val="Strong"/>
          <w:sz w:val="40"/>
          <w:szCs w:val="40"/>
        </w:rPr>
        <w:t xml:space="preserve">            </w:t>
      </w:r>
      <w:bookmarkStart w:id="43" w:name="_Toc213112797"/>
    </w:p>
    <w:p w14:paraId="4ABBEDE3" w14:textId="77777777" w:rsidR="002C6748" w:rsidRDefault="002C6748" w:rsidP="00F26E14">
      <w:pPr>
        <w:pStyle w:val="Heading3"/>
        <w:rPr>
          <w:rStyle w:val="Strong"/>
          <w:sz w:val="40"/>
          <w:szCs w:val="40"/>
        </w:rPr>
      </w:pPr>
    </w:p>
    <w:p w14:paraId="2E4E805F" w14:textId="77777777" w:rsidR="002C6748" w:rsidRDefault="002C6748" w:rsidP="00F26E14">
      <w:pPr>
        <w:pStyle w:val="Heading3"/>
        <w:rPr>
          <w:rStyle w:val="Strong"/>
          <w:sz w:val="40"/>
          <w:szCs w:val="40"/>
        </w:rPr>
      </w:pPr>
    </w:p>
    <w:p w14:paraId="4815DADA" w14:textId="77777777" w:rsidR="002C6748" w:rsidRDefault="002C6748" w:rsidP="00F26E14">
      <w:pPr>
        <w:pStyle w:val="Heading3"/>
        <w:rPr>
          <w:rStyle w:val="Strong"/>
          <w:sz w:val="40"/>
          <w:szCs w:val="40"/>
        </w:rPr>
      </w:pPr>
    </w:p>
    <w:p w14:paraId="1D8C64A7" w14:textId="77777777" w:rsidR="002C6748" w:rsidRDefault="002C6748" w:rsidP="00F26E14">
      <w:pPr>
        <w:pStyle w:val="Heading3"/>
        <w:rPr>
          <w:rStyle w:val="Strong"/>
          <w:sz w:val="40"/>
          <w:szCs w:val="40"/>
        </w:rPr>
      </w:pPr>
    </w:p>
    <w:p w14:paraId="05F2F8CF" w14:textId="77777777" w:rsidR="002C6748" w:rsidRDefault="002C6748" w:rsidP="00F26E14">
      <w:pPr>
        <w:pStyle w:val="Heading3"/>
        <w:rPr>
          <w:rStyle w:val="Strong"/>
          <w:sz w:val="40"/>
          <w:szCs w:val="40"/>
        </w:rPr>
      </w:pPr>
    </w:p>
    <w:p w14:paraId="0A91A168" w14:textId="77777777" w:rsidR="002C6748" w:rsidRDefault="002C6748" w:rsidP="00F26E14">
      <w:pPr>
        <w:pStyle w:val="Heading3"/>
        <w:rPr>
          <w:rStyle w:val="Strong"/>
          <w:sz w:val="40"/>
          <w:szCs w:val="40"/>
        </w:rPr>
      </w:pPr>
    </w:p>
    <w:p w14:paraId="1484B961" w14:textId="77777777" w:rsidR="002C6748" w:rsidRDefault="002C6748" w:rsidP="00F26E14">
      <w:pPr>
        <w:pStyle w:val="Heading3"/>
        <w:rPr>
          <w:rStyle w:val="Strong"/>
          <w:sz w:val="40"/>
          <w:szCs w:val="40"/>
        </w:rPr>
      </w:pPr>
    </w:p>
    <w:p w14:paraId="1EF308D4" w14:textId="77777777" w:rsidR="002C6748" w:rsidRDefault="002C6748" w:rsidP="00F26E14">
      <w:pPr>
        <w:pStyle w:val="Heading3"/>
        <w:rPr>
          <w:rStyle w:val="Strong"/>
          <w:sz w:val="40"/>
          <w:szCs w:val="40"/>
        </w:rPr>
      </w:pPr>
    </w:p>
    <w:p w14:paraId="46210FD3" w14:textId="77777777" w:rsidR="002C6748" w:rsidRDefault="002C6748" w:rsidP="00F26E14">
      <w:pPr>
        <w:pStyle w:val="Heading3"/>
        <w:rPr>
          <w:rStyle w:val="Strong"/>
          <w:sz w:val="40"/>
          <w:szCs w:val="40"/>
        </w:rPr>
      </w:pPr>
    </w:p>
    <w:p w14:paraId="3D08137B" w14:textId="77777777" w:rsidR="002C6748" w:rsidRDefault="002C6748" w:rsidP="00F26E14">
      <w:pPr>
        <w:pStyle w:val="Heading3"/>
        <w:rPr>
          <w:rStyle w:val="Strong"/>
          <w:sz w:val="40"/>
          <w:szCs w:val="40"/>
        </w:rPr>
      </w:pPr>
    </w:p>
    <w:p w14:paraId="27B1832F" w14:textId="77777777" w:rsidR="002C6748" w:rsidRDefault="002C6748" w:rsidP="00F26E14">
      <w:pPr>
        <w:pStyle w:val="Heading3"/>
        <w:rPr>
          <w:rStyle w:val="Strong"/>
          <w:sz w:val="40"/>
          <w:szCs w:val="40"/>
        </w:rPr>
      </w:pPr>
    </w:p>
    <w:p w14:paraId="557EC98C" w14:textId="77777777" w:rsidR="002C6748" w:rsidRDefault="002C6748" w:rsidP="00F26E14">
      <w:pPr>
        <w:pStyle w:val="Heading3"/>
        <w:rPr>
          <w:rStyle w:val="Strong"/>
          <w:sz w:val="40"/>
          <w:szCs w:val="40"/>
        </w:rPr>
      </w:pPr>
    </w:p>
    <w:p w14:paraId="301F1F94" w14:textId="77777777" w:rsidR="002C6748" w:rsidRDefault="002C6748" w:rsidP="00F26E14">
      <w:pPr>
        <w:pStyle w:val="Heading3"/>
        <w:rPr>
          <w:rStyle w:val="Strong"/>
          <w:sz w:val="40"/>
          <w:szCs w:val="40"/>
        </w:rPr>
      </w:pPr>
    </w:p>
    <w:p w14:paraId="34EAB4B1" w14:textId="35BE59ED" w:rsidR="00B441D3" w:rsidRPr="008F18B7" w:rsidRDefault="00B441D3" w:rsidP="007F6AD5">
      <w:pPr>
        <w:pStyle w:val="Heading3"/>
        <w:jc w:val="center"/>
        <w:rPr>
          <w:b w:val="0"/>
          <w:bCs w:val="0"/>
        </w:rPr>
      </w:pPr>
      <w:r w:rsidRPr="008F18B7">
        <w:rPr>
          <w:rStyle w:val="Strong"/>
          <w:b/>
          <w:bCs/>
          <w:sz w:val="40"/>
          <w:szCs w:val="40"/>
        </w:rPr>
        <w:lastRenderedPageBreak/>
        <w:t>Chapter 3: Research Methodology</w:t>
      </w:r>
      <w:bookmarkEnd w:id="43"/>
    </w:p>
    <w:p w14:paraId="2B22B8D4" w14:textId="671D9746" w:rsidR="00B441D3" w:rsidRDefault="00B441D3" w:rsidP="00B441D3"/>
    <w:p w14:paraId="6E195E47" w14:textId="77777777" w:rsidR="00B441D3" w:rsidRPr="00F26E14" w:rsidRDefault="00B441D3" w:rsidP="00F26E14">
      <w:pPr>
        <w:pStyle w:val="Heading3"/>
      </w:pPr>
      <w:bookmarkStart w:id="44" w:name="_Toc213112798"/>
      <w:r w:rsidRPr="00F26E14">
        <w:rPr>
          <w:rStyle w:val="Strong"/>
          <w:b/>
          <w:bCs/>
        </w:rPr>
        <w:t>3.1 Introduction</w:t>
      </w:r>
      <w:bookmarkEnd w:id="44"/>
    </w:p>
    <w:p w14:paraId="7C9FB3E4" w14:textId="197CDAD0" w:rsidR="00F26E14" w:rsidRDefault="00F26E14" w:rsidP="00F26E14">
      <w:pPr>
        <w:spacing w:after="0" w:line="240" w:lineRule="auto"/>
        <w:rPr>
          <w:rFonts w:ascii="Times New Roman" w:eastAsia="Times New Roman" w:hAnsi="Times New Roman" w:cs="Times New Roman"/>
          <w:szCs w:val="24"/>
        </w:rPr>
      </w:pPr>
      <w:r w:rsidRPr="00F26E14">
        <w:rPr>
          <w:rFonts w:ascii="Times New Roman" w:eastAsia="Times New Roman" w:hAnsi="Times New Roman" w:cs="Times New Roman"/>
          <w:szCs w:val="24"/>
        </w:rPr>
        <w:t>The methodological decisions that underpin the study of "Cryptocurrency Adoption and Its Influence on Generation Z's Financial Decision-Making in Myanmar" are described in this chapter. In addition to being a technical endeavor, methodology involves a philosophical commitment to the production and interpretation of knowledge.</w:t>
      </w:r>
    </w:p>
    <w:p w14:paraId="65E31CF3" w14:textId="77777777" w:rsidR="00F26E14" w:rsidRPr="00F26E14" w:rsidRDefault="00F26E14" w:rsidP="00F26E14">
      <w:pPr>
        <w:spacing w:after="0" w:line="240" w:lineRule="auto"/>
        <w:rPr>
          <w:rFonts w:ascii="Times New Roman" w:eastAsia="Times New Roman" w:hAnsi="Times New Roman" w:cs="Times New Roman"/>
          <w:szCs w:val="24"/>
        </w:rPr>
      </w:pPr>
    </w:p>
    <w:p w14:paraId="1A0055F4" w14:textId="39294381" w:rsidR="00F26E14" w:rsidRDefault="00F26E14" w:rsidP="00F26E14">
      <w:pPr>
        <w:spacing w:after="0" w:line="240" w:lineRule="auto"/>
        <w:rPr>
          <w:rFonts w:ascii="Times New Roman" w:eastAsia="Times New Roman" w:hAnsi="Times New Roman" w:cs="Times New Roman"/>
          <w:szCs w:val="24"/>
        </w:rPr>
      </w:pPr>
      <w:r w:rsidRPr="00F26E14">
        <w:rPr>
          <w:rFonts w:ascii="Times New Roman" w:eastAsia="Times New Roman" w:hAnsi="Times New Roman" w:cs="Times New Roman"/>
          <w:szCs w:val="24"/>
        </w:rPr>
        <w:t>The chapter starts with the research philosophy that underpins the study, followed by the research approach and design. It then discusses the data collection procedure, with a focus on secondary data, as well as the analytical strategy used. Ethical concerns, constraints, and solutions for improving validity and reliability are also addressed.</w:t>
      </w:r>
    </w:p>
    <w:p w14:paraId="7F0F8181" w14:textId="77777777" w:rsidR="00F26E14" w:rsidRPr="00F26E14" w:rsidRDefault="00F26E14" w:rsidP="00F26E14">
      <w:pPr>
        <w:spacing w:after="0" w:line="240" w:lineRule="auto"/>
        <w:rPr>
          <w:rFonts w:ascii="Times New Roman" w:eastAsia="Times New Roman" w:hAnsi="Times New Roman" w:cs="Times New Roman"/>
          <w:szCs w:val="24"/>
        </w:rPr>
      </w:pPr>
    </w:p>
    <w:p w14:paraId="058F1001" w14:textId="77777777" w:rsidR="00F26E14" w:rsidRPr="00F26E14" w:rsidRDefault="00F26E14" w:rsidP="00F26E14">
      <w:pPr>
        <w:spacing w:after="0" w:line="240" w:lineRule="auto"/>
        <w:rPr>
          <w:rFonts w:ascii="Times New Roman" w:eastAsia="Times New Roman" w:hAnsi="Times New Roman" w:cs="Times New Roman"/>
          <w:szCs w:val="24"/>
        </w:rPr>
      </w:pPr>
      <w:r w:rsidRPr="00F26E14">
        <w:rPr>
          <w:rFonts w:ascii="Times New Roman" w:eastAsia="Times New Roman" w:hAnsi="Times New Roman" w:cs="Times New Roman"/>
          <w:szCs w:val="24"/>
        </w:rPr>
        <w:t>This chapter guarantees transparency and coherence by outlining methodological decisions explicitly, enabling readers to assess the study's reliability and comprehend the rationale behind each option.</w:t>
      </w:r>
    </w:p>
    <w:p w14:paraId="7149573D" w14:textId="258A7062" w:rsidR="00B441D3" w:rsidRDefault="00B441D3" w:rsidP="00B441D3"/>
    <w:p w14:paraId="25A4B8D8" w14:textId="2C7E2182" w:rsidR="00B441D3" w:rsidRPr="00F26E14" w:rsidRDefault="00F26E14" w:rsidP="00F26E14">
      <w:pPr>
        <w:pStyle w:val="Heading3"/>
        <w:rPr>
          <w:rStyle w:val="Strong"/>
          <w:b/>
          <w:bCs/>
        </w:rPr>
      </w:pPr>
      <w:bookmarkStart w:id="45" w:name="_Toc213112799"/>
      <w:r w:rsidRPr="00F26E14">
        <w:rPr>
          <w:rStyle w:val="Strong"/>
          <w:b/>
          <w:bCs/>
        </w:rPr>
        <w:t xml:space="preserve">3.2 </w:t>
      </w:r>
      <w:r w:rsidR="00B441D3" w:rsidRPr="00F26E14">
        <w:rPr>
          <w:rStyle w:val="Strong"/>
          <w:b/>
          <w:bCs/>
        </w:rPr>
        <w:t>Research Philosophy</w:t>
      </w:r>
      <w:bookmarkEnd w:id="45"/>
    </w:p>
    <w:p w14:paraId="63D7634A" w14:textId="77777777" w:rsidR="00F26E14" w:rsidRPr="00F26E14" w:rsidRDefault="00F26E14" w:rsidP="00F26E14">
      <w:pPr>
        <w:spacing w:after="0" w:line="240" w:lineRule="auto"/>
        <w:rPr>
          <w:rFonts w:ascii="Times New Roman" w:eastAsia="Times New Roman" w:hAnsi="Times New Roman" w:cs="Times New Roman"/>
          <w:szCs w:val="24"/>
        </w:rPr>
      </w:pPr>
      <w:r w:rsidRPr="00F26E14">
        <w:rPr>
          <w:rFonts w:ascii="Times New Roman" w:eastAsia="Times New Roman" w:hAnsi="Times New Roman" w:cs="Times New Roman"/>
          <w:szCs w:val="24"/>
        </w:rPr>
        <w:t>Research philosophy refers to the viewpoint that influences how phenomena are examined. In business research, four major paradigms are generally distinguished: positivism, realism, interpretivism, and pragmatism (Saunders et al., 2019).</w:t>
      </w:r>
    </w:p>
    <w:p w14:paraId="0A8FD23C" w14:textId="77777777" w:rsidR="00760831" w:rsidRDefault="00760831" w:rsidP="00760831">
      <w:pPr>
        <w:pStyle w:val="ListParagraph"/>
        <w:spacing w:after="0" w:line="240" w:lineRule="auto"/>
        <w:rPr>
          <w:rFonts w:ascii="Times New Roman" w:eastAsia="Times New Roman" w:hAnsi="Times New Roman" w:cs="Times New Roman"/>
          <w:szCs w:val="24"/>
        </w:rPr>
      </w:pPr>
    </w:p>
    <w:p w14:paraId="593CF2D7" w14:textId="0B9FBFDA" w:rsidR="00760831" w:rsidRPr="00760831" w:rsidRDefault="00760831" w:rsidP="00760831">
      <w:pPr>
        <w:pStyle w:val="ListParagraph"/>
        <w:numPr>
          <w:ilvl w:val="0"/>
          <w:numId w:val="8"/>
        </w:numPr>
        <w:spacing w:after="0" w:line="240" w:lineRule="auto"/>
        <w:rPr>
          <w:rFonts w:ascii="Times New Roman" w:eastAsia="Times New Roman" w:hAnsi="Times New Roman" w:cs="Times New Roman"/>
          <w:szCs w:val="24"/>
        </w:rPr>
      </w:pPr>
      <w:r w:rsidRPr="00760831">
        <w:rPr>
          <w:rFonts w:ascii="Times New Roman" w:eastAsia="Times New Roman" w:hAnsi="Times New Roman" w:cs="Times New Roman"/>
          <w:szCs w:val="24"/>
        </w:rPr>
        <w:t>Positivism frequently favors quantitative studies and experiments because it holds that reality is objective and quantifiable.</w:t>
      </w:r>
    </w:p>
    <w:p w14:paraId="430A4C64" w14:textId="77777777" w:rsidR="00760831" w:rsidRPr="00760831" w:rsidRDefault="00760831" w:rsidP="00760831">
      <w:pPr>
        <w:pStyle w:val="ListParagraph"/>
        <w:numPr>
          <w:ilvl w:val="0"/>
          <w:numId w:val="8"/>
        </w:numPr>
        <w:spacing w:after="0" w:line="240" w:lineRule="auto"/>
        <w:rPr>
          <w:rFonts w:ascii="Times New Roman" w:eastAsia="Times New Roman" w:hAnsi="Times New Roman" w:cs="Times New Roman"/>
          <w:szCs w:val="24"/>
        </w:rPr>
      </w:pPr>
      <w:r w:rsidRPr="00760831">
        <w:rPr>
          <w:rFonts w:ascii="Times New Roman" w:eastAsia="Times New Roman" w:hAnsi="Times New Roman" w:cs="Times New Roman"/>
          <w:szCs w:val="24"/>
        </w:rPr>
        <w:t>Realism combines quantitative and qualitative approaches to recognize that reality exists but can only be partially comprehended.</w:t>
      </w:r>
    </w:p>
    <w:p w14:paraId="2253D7D0" w14:textId="1E26475A" w:rsidR="00760831" w:rsidRPr="00760831" w:rsidRDefault="00760831" w:rsidP="00760831">
      <w:pPr>
        <w:pStyle w:val="ListParagraph"/>
        <w:numPr>
          <w:ilvl w:val="0"/>
          <w:numId w:val="8"/>
        </w:numPr>
        <w:spacing w:after="0" w:line="240" w:lineRule="auto"/>
        <w:rPr>
          <w:rFonts w:ascii="Times New Roman" w:eastAsia="Times New Roman" w:hAnsi="Times New Roman" w:cs="Times New Roman"/>
          <w:szCs w:val="24"/>
        </w:rPr>
      </w:pPr>
      <w:r w:rsidRPr="00760831">
        <w:rPr>
          <w:rFonts w:ascii="Times New Roman" w:eastAsia="Times New Roman" w:hAnsi="Times New Roman" w:cs="Times New Roman"/>
          <w:szCs w:val="24"/>
        </w:rPr>
        <w:t>Interpretivism prioritizes qualitative analysis and places an emphasis on context and subjective meanings.</w:t>
      </w:r>
    </w:p>
    <w:p w14:paraId="0903D35A" w14:textId="791DF4F2" w:rsidR="00760831" w:rsidRPr="00760831" w:rsidRDefault="00760831" w:rsidP="00760831">
      <w:pPr>
        <w:pStyle w:val="ListParagraph"/>
        <w:numPr>
          <w:ilvl w:val="0"/>
          <w:numId w:val="8"/>
        </w:numPr>
        <w:spacing w:after="0" w:line="240" w:lineRule="auto"/>
        <w:rPr>
          <w:rFonts w:ascii="Times New Roman" w:eastAsia="Times New Roman" w:hAnsi="Times New Roman" w:cs="Times New Roman"/>
          <w:szCs w:val="24"/>
        </w:rPr>
      </w:pPr>
      <w:r w:rsidRPr="00760831">
        <w:rPr>
          <w:rFonts w:ascii="Times New Roman" w:eastAsia="Times New Roman" w:hAnsi="Times New Roman" w:cs="Times New Roman"/>
          <w:szCs w:val="24"/>
        </w:rPr>
        <w:t>Pragmatism emphasizes useful results, employing the approaches that work best for the situation.</w:t>
      </w:r>
    </w:p>
    <w:p w14:paraId="67A8FAE3" w14:textId="77777777" w:rsidR="00B441D3" w:rsidRDefault="00B441D3" w:rsidP="00B441D3">
      <w:pPr>
        <w:pStyle w:val="NormalWeb"/>
      </w:pPr>
      <w:r>
        <w:t xml:space="preserve">This study adopts an </w:t>
      </w:r>
      <w:r>
        <w:rPr>
          <w:rStyle w:val="Strong"/>
        </w:rPr>
        <w:t>interpretivist philosophy</w:t>
      </w:r>
      <w:r>
        <w:t>, for several reasons:</w:t>
      </w:r>
    </w:p>
    <w:p w14:paraId="2547A58D" w14:textId="77777777" w:rsidR="00760831" w:rsidRPr="00760831" w:rsidRDefault="00760831" w:rsidP="00760831">
      <w:pPr>
        <w:pStyle w:val="ListParagraph"/>
        <w:numPr>
          <w:ilvl w:val="0"/>
          <w:numId w:val="9"/>
        </w:numPr>
        <w:spacing w:after="0" w:line="240" w:lineRule="auto"/>
        <w:rPr>
          <w:rFonts w:ascii="Times New Roman" w:eastAsia="Times New Roman" w:hAnsi="Times New Roman" w:cs="Times New Roman"/>
          <w:szCs w:val="24"/>
        </w:rPr>
      </w:pPr>
      <w:bookmarkStart w:id="46" w:name="_Toc213112800"/>
      <w:r w:rsidRPr="00760831">
        <w:rPr>
          <w:rStyle w:val="Heading3Char"/>
          <w:rFonts w:eastAsiaTheme="minorEastAsia"/>
          <w:sz w:val="24"/>
          <w:szCs w:val="24"/>
        </w:rPr>
        <w:t>Subjective Realities:</w:t>
      </w:r>
      <w:bookmarkEnd w:id="46"/>
      <w:r w:rsidRPr="00760831">
        <w:rPr>
          <w:rFonts w:ascii="Times New Roman" w:eastAsia="Times New Roman" w:hAnsi="Times New Roman" w:cs="Times New Roman"/>
          <w:szCs w:val="24"/>
        </w:rPr>
        <w:t xml:space="preserve"> Adoption of cryptocurrencies involves more than simply financial transactions; it also entails social impact, beliefs, trust, and risk perceptions. Numbers alone are unable to adequately convey these subjective aspects.</w:t>
      </w:r>
    </w:p>
    <w:p w14:paraId="174AB27B" w14:textId="5792829E" w:rsidR="00760831" w:rsidRPr="00760831" w:rsidRDefault="00760831" w:rsidP="00760831">
      <w:pPr>
        <w:pStyle w:val="ListParagraph"/>
        <w:numPr>
          <w:ilvl w:val="0"/>
          <w:numId w:val="9"/>
        </w:numPr>
        <w:spacing w:after="0" w:line="240" w:lineRule="auto"/>
        <w:rPr>
          <w:rFonts w:ascii="Times New Roman" w:eastAsia="Times New Roman" w:hAnsi="Times New Roman" w:cs="Times New Roman"/>
          <w:szCs w:val="24"/>
        </w:rPr>
      </w:pPr>
      <w:bookmarkStart w:id="47" w:name="_Toc213112801"/>
      <w:r w:rsidRPr="00760831">
        <w:rPr>
          <w:rStyle w:val="Heading3Char"/>
          <w:rFonts w:eastAsiaTheme="minorEastAsia"/>
          <w:sz w:val="24"/>
          <w:szCs w:val="24"/>
        </w:rPr>
        <w:t>Contextual Understanding:</w:t>
      </w:r>
      <w:bookmarkEnd w:id="47"/>
      <w:r w:rsidRPr="00760831">
        <w:rPr>
          <w:rFonts w:ascii="Times New Roman" w:eastAsia="Times New Roman" w:hAnsi="Times New Roman" w:cs="Times New Roman"/>
          <w:szCs w:val="24"/>
        </w:rPr>
        <w:t xml:space="preserve"> In order to fully comprehend Myanmar's sociopolitical context, narratives and meanings must be interpreted in addition to measurements.</w:t>
      </w:r>
    </w:p>
    <w:p w14:paraId="457F2B69" w14:textId="1D278646" w:rsidR="00760831" w:rsidRPr="00760831" w:rsidRDefault="00760831" w:rsidP="00760831">
      <w:pPr>
        <w:pStyle w:val="ListParagraph"/>
        <w:numPr>
          <w:ilvl w:val="0"/>
          <w:numId w:val="9"/>
        </w:numPr>
        <w:spacing w:after="0" w:line="240" w:lineRule="auto"/>
        <w:rPr>
          <w:rFonts w:ascii="Times New Roman" w:eastAsia="Times New Roman" w:hAnsi="Times New Roman" w:cs="Times New Roman"/>
          <w:szCs w:val="24"/>
        </w:rPr>
      </w:pPr>
      <w:bookmarkStart w:id="48" w:name="_Toc213112802"/>
      <w:r w:rsidRPr="00760831">
        <w:rPr>
          <w:rStyle w:val="Heading3Char"/>
          <w:rFonts w:eastAsiaTheme="minorEastAsia"/>
          <w:sz w:val="24"/>
          <w:szCs w:val="24"/>
        </w:rPr>
        <w:t>Generational Perspectives:</w:t>
      </w:r>
      <w:bookmarkEnd w:id="48"/>
      <w:r w:rsidRPr="00760831">
        <w:rPr>
          <w:rFonts w:ascii="Times New Roman" w:eastAsia="Times New Roman" w:hAnsi="Times New Roman" w:cs="Times New Roman"/>
          <w:szCs w:val="24"/>
        </w:rPr>
        <w:t xml:space="preserve"> Culture, technology, and identity all influence how Generation Z views money, necessitating an interpretive framework.</w:t>
      </w:r>
    </w:p>
    <w:p w14:paraId="769FCF72" w14:textId="50589767" w:rsidR="00B441D3" w:rsidRDefault="00B441D3" w:rsidP="00B441D3">
      <w:pPr>
        <w:pStyle w:val="Heading3"/>
      </w:pPr>
      <w:bookmarkStart w:id="49" w:name="_Toc213112803"/>
      <w:r>
        <w:rPr>
          <w:rStyle w:val="Strong"/>
          <w:b/>
          <w:bCs/>
        </w:rPr>
        <w:lastRenderedPageBreak/>
        <w:t>Ontology, Epistemology, and Axiology</w:t>
      </w:r>
      <w:bookmarkEnd w:id="49"/>
    </w:p>
    <w:p w14:paraId="52F07107" w14:textId="315EF705" w:rsidR="00A1147F" w:rsidRPr="00A1147F" w:rsidRDefault="00A1147F" w:rsidP="00A1147F">
      <w:pPr>
        <w:pStyle w:val="ListParagraph"/>
        <w:numPr>
          <w:ilvl w:val="0"/>
          <w:numId w:val="10"/>
        </w:numPr>
        <w:spacing w:after="0" w:line="240" w:lineRule="auto"/>
        <w:rPr>
          <w:rFonts w:ascii="Times New Roman" w:eastAsia="Times New Roman" w:hAnsi="Times New Roman" w:cs="Times New Roman"/>
          <w:szCs w:val="24"/>
        </w:rPr>
      </w:pPr>
      <w:bookmarkStart w:id="50" w:name="_Toc213112804"/>
      <w:r w:rsidRPr="00A1147F">
        <w:rPr>
          <w:rStyle w:val="Heading3Char"/>
          <w:rFonts w:eastAsiaTheme="minorEastAsia"/>
        </w:rPr>
        <w:t>Ontology</w:t>
      </w:r>
      <w:bookmarkEnd w:id="50"/>
      <w:r w:rsidRPr="00A1147F">
        <w:rPr>
          <w:rFonts w:ascii="Times New Roman" w:eastAsia="Times New Roman" w:hAnsi="Times New Roman" w:cs="Times New Roman"/>
          <w:szCs w:val="24"/>
        </w:rPr>
        <w:t>: Reality is a social construct. Gen Z's notion that "crypto is safer than banks" may be true for them, even if economically dubious.</w:t>
      </w:r>
    </w:p>
    <w:p w14:paraId="051A2AE9" w14:textId="77777777" w:rsidR="00A1147F" w:rsidRPr="00A1147F" w:rsidRDefault="00A1147F" w:rsidP="00A1147F">
      <w:pPr>
        <w:pStyle w:val="ListParagraph"/>
        <w:numPr>
          <w:ilvl w:val="0"/>
          <w:numId w:val="10"/>
        </w:numPr>
        <w:spacing w:after="0" w:line="240" w:lineRule="auto"/>
        <w:rPr>
          <w:rFonts w:ascii="Times New Roman" w:eastAsia="Times New Roman" w:hAnsi="Times New Roman" w:cs="Times New Roman"/>
          <w:szCs w:val="24"/>
        </w:rPr>
      </w:pPr>
      <w:bookmarkStart w:id="51" w:name="_Toc213112805"/>
      <w:r w:rsidRPr="00A1147F">
        <w:rPr>
          <w:rStyle w:val="Heading3Char"/>
          <w:rFonts w:eastAsiaTheme="minorEastAsia"/>
        </w:rPr>
        <w:t>Epistemology</w:t>
      </w:r>
      <w:bookmarkEnd w:id="51"/>
      <w:r w:rsidRPr="00A1147F">
        <w:rPr>
          <w:rFonts w:ascii="Times New Roman" w:eastAsia="Times New Roman" w:hAnsi="Times New Roman" w:cs="Times New Roman"/>
          <w:szCs w:val="24"/>
        </w:rPr>
        <w:t>: Knowledge is based on subjective interpretations. Reports, social media debates, and institutional studies shed light on lived experiences.</w:t>
      </w:r>
    </w:p>
    <w:p w14:paraId="362FEB3C" w14:textId="0014F80F" w:rsidR="00A1147F" w:rsidRPr="00A1147F" w:rsidRDefault="00A1147F" w:rsidP="00A1147F">
      <w:pPr>
        <w:pStyle w:val="ListParagraph"/>
        <w:numPr>
          <w:ilvl w:val="0"/>
          <w:numId w:val="10"/>
        </w:numPr>
        <w:spacing w:after="0" w:line="240" w:lineRule="auto"/>
        <w:rPr>
          <w:rFonts w:ascii="Times New Roman" w:eastAsia="Times New Roman" w:hAnsi="Times New Roman" w:cs="Times New Roman"/>
          <w:szCs w:val="24"/>
        </w:rPr>
      </w:pPr>
      <w:bookmarkStart w:id="52" w:name="_Toc213112806"/>
      <w:r w:rsidRPr="00A1147F">
        <w:rPr>
          <w:rStyle w:val="Heading3Char"/>
          <w:rFonts w:eastAsiaTheme="minorEastAsia"/>
        </w:rPr>
        <w:t>Axiology (role of values</w:t>
      </w:r>
      <w:bookmarkEnd w:id="52"/>
      <w:r w:rsidRPr="00A1147F">
        <w:rPr>
          <w:rFonts w:ascii="Times New Roman" w:eastAsia="Times New Roman" w:hAnsi="Times New Roman" w:cs="Times New Roman"/>
          <w:szCs w:val="24"/>
        </w:rPr>
        <w:t>): refers to how a researcher's values influence their interpretation. By acknowledging this, reflexivity is preserved, which reduces prejudice.</w:t>
      </w:r>
    </w:p>
    <w:p w14:paraId="6586B197" w14:textId="4B068E88" w:rsidR="00B441D3" w:rsidRDefault="00B441D3" w:rsidP="00B441D3"/>
    <w:p w14:paraId="7B57D674" w14:textId="26FB3FCF" w:rsidR="00B441D3" w:rsidRPr="00A1147F" w:rsidRDefault="00B441D3" w:rsidP="00A1147F">
      <w:pPr>
        <w:pStyle w:val="Heading3"/>
      </w:pPr>
      <w:bookmarkStart w:id="53" w:name="_Toc213112808"/>
      <w:r w:rsidRPr="00A1147F">
        <w:rPr>
          <w:rStyle w:val="Strong"/>
          <w:b/>
          <w:bCs/>
        </w:rPr>
        <w:t>3.</w:t>
      </w:r>
      <w:r w:rsidR="00744175">
        <w:rPr>
          <w:rStyle w:val="Strong"/>
          <w:b/>
          <w:bCs/>
        </w:rPr>
        <w:t>3</w:t>
      </w:r>
      <w:r w:rsidRPr="00A1147F">
        <w:rPr>
          <w:rStyle w:val="Strong"/>
          <w:b/>
          <w:bCs/>
        </w:rPr>
        <w:t xml:space="preserve"> Research Design</w:t>
      </w:r>
      <w:bookmarkEnd w:id="53"/>
    </w:p>
    <w:p w14:paraId="6E2211B1" w14:textId="77777777"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The qualitative research design used in this study is based on the interpretivist research paradigm. The goal of the study is to find out how and why Generation Z's adoption of cryptocurrencies affects their financial decision-making in the particular setting of Myanmar. Since the study aims to investigate meanings, motivations, and contextual factors rather than quantify variables, a qualitative design is appropriate.</w:t>
      </w:r>
      <w:r w:rsidRPr="002E7BAF">
        <w:rPr>
          <w:rFonts w:ascii="Times New Roman" w:eastAsia="Times New Roman" w:hAnsi="Times New Roman" w:cs="Times New Roman"/>
          <w:szCs w:val="24"/>
        </w:rPr>
        <w:br/>
      </w:r>
      <w:r w:rsidRPr="002E7BAF">
        <w:rPr>
          <w:rFonts w:ascii="Times New Roman" w:eastAsia="Times New Roman" w:hAnsi="Times New Roman" w:cs="Times New Roman"/>
          <w:szCs w:val="24"/>
        </w:rPr>
        <w:br/>
        <w:t>The study focuses on Myanmar as a single national case and is organized as a case study. An in-depth analysis of bitcoin adoption in a distinct technological, political, and economic context is made possible by this design. The study's focus on a single nation allows it to capture contextual aspects that would not be apparent in cross-national or quantitative research.</w:t>
      </w:r>
    </w:p>
    <w:p w14:paraId="2F8C1FA3" w14:textId="451DD388" w:rsidR="00B441D3" w:rsidRDefault="00B441D3" w:rsidP="00B441D3"/>
    <w:p w14:paraId="2DA66C29" w14:textId="166CD07B" w:rsidR="00B441D3" w:rsidRPr="001363AF" w:rsidRDefault="00B441D3" w:rsidP="001363AF">
      <w:pPr>
        <w:pStyle w:val="Heading3"/>
      </w:pPr>
      <w:bookmarkStart w:id="54" w:name="_Toc213112812"/>
      <w:r w:rsidRPr="001363AF">
        <w:rPr>
          <w:rStyle w:val="Strong"/>
          <w:b/>
          <w:bCs/>
        </w:rPr>
        <w:t>3.</w:t>
      </w:r>
      <w:r w:rsidR="00744175">
        <w:rPr>
          <w:rStyle w:val="Strong"/>
          <w:b/>
          <w:bCs/>
        </w:rPr>
        <w:t>4</w:t>
      </w:r>
      <w:r w:rsidRPr="001363AF">
        <w:rPr>
          <w:rStyle w:val="Strong"/>
          <w:b/>
          <w:bCs/>
        </w:rPr>
        <w:t xml:space="preserve"> Research Strategy</w:t>
      </w:r>
      <w:bookmarkEnd w:id="54"/>
    </w:p>
    <w:p w14:paraId="1480D4E4" w14:textId="77777777" w:rsidR="002E7BAF" w:rsidRPr="002E7BAF" w:rsidRDefault="002E7BAF" w:rsidP="002E7BAF">
      <w:pPr>
        <w:spacing w:before="100" w:beforeAutospacing="1" w:after="100" w:afterAutospacing="1"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 xml:space="preserve">The research strategy employed in this study is a </w:t>
      </w:r>
      <w:r w:rsidRPr="002E7BAF">
        <w:rPr>
          <w:rFonts w:ascii="Times New Roman" w:eastAsia="Times New Roman" w:hAnsi="Times New Roman" w:cs="Times New Roman"/>
          <w:b/>
          <w:bCs/>
          <w:szCs w:val="24"/>
        </w:rPr>
        <w:t>qualitative case study strategy</w:t>
      </w:r>
      <w:r w:rsidRPr="002E7BAF">
        <w:rPr>
          <w:rFonts w:ascii="Times New Roman" w:eastAsia="Times New Roman" w:hAnsi="Times New Roman" w:cs="Times New Roman"/>
          <w:szCs w:val="24"/>
        </w:rPr>
        <w:t>. A case study approach is suitable when the research aims to gain a detailed and holistic understanding of a contemporary phenomenon within its real-life context.</w:t>
      </w:r>
    </w:p>
    <w:p w14:paraId="44C54E63" w14:textId="301F6B4E" w:rsidR="00B441D3" w:rsidRPr="002E7BAF" w:rsidRDefault="002E7BAF" w:rsidP="002E7BAF">
      <w:pPr>
        <w:spacing w:before="100" w:beforeAutospacing="1" w:after="100" w:afterAutospacing="1"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Myanmar is selected as the case due to its ongoing economic instability, limited access to formal banking systems, and increasing reliance on digital financial alternatives. The case study strategy enables the researcher to examine cryptocurrency adoption among Generation Z by synthesizing evidence from multiple secondary sources, including academic studies, institutional reports, and regional data.</w:t>
      </w:r>
    </w:p>
    <w:p w14:paraId="0370D8D0" w14:textId="37114DB0" w:rsidR="002A7172" w:rsidRPr="00C86576" w:rsidRDefault="002A7172" w:rsidP="00C86576">
      <w:pPr>
        <w:pStyle w:val="Heading3"/>
      </w:pPr>
      <w:bookmarkStart w:id="55" w:name="_Toc213112813"/>
      <w:r w:rsidRPr="00C86576">
        <w:rPr>
          <w:rStyle w:val="Strong"/>
          <w:b/>
          <w:bCs/>
        </w:rPr>
        <w:t>3.</w:t>
      </w:r>
      <w:r w:rsidR="00744175">
        <w:rPr>
          <w:rStyle w:val="Strong"/>
          <w:b/>
          <w:bCs/>
        </w:rPr>
        <w:t>5</w:t>
      </w:r>
      <w:r w:rsidRPr="00C86576">
        <w:rPr>
          <w:rStyle w:val="Strong"/>
          <w:b/>
          <w:bCs/>
        </w:rPr>
        <w:t xml:space="preserve"> Data Collection</w:t>
      </w:r>
      <w:bookmarkEnd w:id="55"/>
      <w:r w:rsidRPr="00C86576">
        <w:rPr>
          <w:rStyle w:val="Strong"/>
          <w:b/>
          <w:bCs/>
        </w:rPr>
        <w:t xml:space="preserve"> </w:t>
      </w:r>
    </w:p>
    <w:p w14:paraId="5DF8B3A3" w14:textId="5772703E" w:rsid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Secondary data served as the study's main source of evidence. Instead of data obtained directly from people through surveys, interviews, or experiments, secondary data is information that has already been gathered, published, and documented by earlier researchers, institutions, or organizations. Both the case study character of the research and pragmatic factors pertaining to the Myanmar context influenced the choice to rely on secondary sources.</w:t>
      </w:r>
    </w:p>
    <w:p w14:paraId="5C48EC43" w14:textId="77777777" w:rsidR="007F6AD5" w:rsidRDefault="007F6AD5" w:rsidP="002E7BAF">
      <w:pPr>
        <w:spacing w:after="0" w:line="240" w:lineRule="auto"/>
        <w:rPr>
          <w:rFonts w:ascii="Times New Roman" w:eastAsia="Times New Roman" w:hAnsi="Times New Roman" w:cs="Times New Roman"/>
          <w:szCs w:val="24"/>
        </w:rPr>
      </w:pPr>
    </w:p>
    <w:p w14:paraId="34579BAF" w14:textId="325171CD" w:rsidR="002E7BAF" w:rsidRPr="007F6AD5" w:rsidRDefault="002E7BAF" w:rsidP="002E7BAF">
      <w:pPr>
        <w:spacing w:after="0" w:line="240" w:lineRule="auto"/>
        <w:rPr>
          <w:rFonts w:ascii="Times New Roman" w:eastAsia="Times New Roman" w:hAnsi="Times New Roman" w:cs="Times New Roman"/>
          <w:szCs w:val="24"/>
        </w:rPr>
      </w:pPr>
      <w:r w:rsidRPr="007F6AD5">
        <w:rPr>
          <w:rFonts w:ascii="Times New Roman" w:hAnsi="Times New Roman" w:cs="Times New Roman"/>
        </w:rPr>
        <w:t xml:space="preserve">Conducting primary data collection in Myanmar presents significant challenges. Ongoing political uncertainty, restrictions on fieldwork, and difficulties in accessing a </w:t>
      </w:r>
      <w:r w:rsidRPr="007F6AD5">
        <w:rPr>
          <w:rFonts w:ascii="Times New Roman" w:hAnsi="Times New Roman" w:cs="Times New Roman"/>
        </w:rPr>
        <w:lastRenderedPageBreak/>
        <w:t xml:space="preserve">sufficiently large and reliable sample of Generation Z respondents limit the feasibility of surveys or interviews. In this context, secondary data provides a </w:t>
      </w:r>
      <w:r w:rsidRPr="007F6AD5">
        <w:rPr>
          <w:rStyle w:val="Strong"/>
          <w:rFonts w:ascii="Times New Roman" w:hAnsi="Times New Roman" w:cs="Times New Roman"/>
          <w:b w:val="0"/>
          <w:bCs w:val="0"/>
        </w:rPr>
        <w:t>practical, ethical, and reliable foundation</w:t>
      </w:r>
      <w:r w:rsidRPr="007F6AD5">
        <w:rPr>
          <w:rFonts w:ascii="Times New Roman" w:hAnsi="Times New Roman" w:cs="Times New Roman"/>
          <w:b/>
          <w:bCs/>
        </w:rPr>
        <w:t xml:space="preserve"> </w:t>
      </w:r>
      <w:r w:rsidRPr="007F6AD5">
        <w:rPr>
          <w:rFonts w:ascii="Times New Roman" w:hAnsi="Times New Roman" w:cs="Times New Roman"/>
        </w:rPr>
        <w:t>for investigating cryptocurrency adoption and its influence on financial decision-making. This approach allows the study to examine real-world patterns and behaviors without exposing participants or researchers to unnecessary risks.</w:t>
      </w:r>
    </w:p>
    <w:p w14:paraId="2E35C017" w14:textId="77777777" w:rsidR="002E7BAF" w:rsidRPr="007F6AD5" w:rsidRDefault="002E7BAF" w:rsidP="002E7BAF">
      <w:pPr>
        <w:spacing w:after="0" w:line="240" w:lineRule="auto"/>
        <w:rPr>
          <w:rFonts w:ascii="Times New Roman" w:hAnsi="Times New Roman" w:cs="Times New Roman"/>
        </w:rPr>
      </w:pPr>
    </w:p>
    <w:p w14:paraId="69FB365C" w14:textId="2752CAAB"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Data for this study were gathered from a variety of secondary sources to provide a comprehensive qualitative case study of Myanmar. The first and most important category is scholarly literature. Peer-reviewed academic articles on cryptocurrency adoption, digital finance, financial decision-making, technological acceptance, and generational behavior were reviewed to lay the theoretical and conceptual groundwork for the study. These sources also provide comparative observations from other rising economies, which are useful in placing Myanmar in a larger regional and global context.</w:t>
      </w:r>
    </w:p>
    <w:p w14:paraId="3A2DB33E" w14:textId="5F16EE26" w:rsidR="002E7BAF" w:rsidRDefault="002E7BAF" w:rsidP="00B441D3"/>
    <w:p w14:paraId="279970FF" w14:textId="77777777"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 xml:space="preserve">International and institutional reports make up the second main group of data. Publications from institutions like the World Bank, International Monetary Fund (IMF), Asian Development Bank (ADB), and Organization for Economic Cooperation and Development (OECD) offered sectoral evaluations, policy analyses, and background data on the financial system, digital infrastructure, and economic circumstances of Myanmar. Additionally, industry and consulting data from companies like Deloitte, PwC, and </w:t>
      </w:r>
      <w:proofErr w:type="spellStart"/>
      <w:r w:rsidRPr="002E7BAF">
        <w:rPr>
          <w:rFonts w:ascii="Times New Roman" w:eastAsia="Times New Roman" w:hAnsi="Times New Roman" w:cs="Times New Roman"/>
          <w:szCs w:val="24"/>
        </w:rPr>
        <w:t>Chainalysis</w:t>
      </w:r>
      <w:proofErr w:type="spellEnd"/>
      <w:r w:rsidRPr="002E7BAF">
        <w:rPr>
          <w:rFonts w:ascii="Times New Roman" w:eastAsia="Times New Roman" w:hAnsi="Times New Roman" w:cs="Times New Roman"/>
          <w:szCs w:val="24"/>
        </w:rPr>
        <w:t xml:space="preserve"> were used to determine user behavior, regulatory obstacles, and trends in bitcoin adoption throughout ASEAN and other developing nations. Expert analysis, market observations, and survey-based results are frequently combined in these studies to enhance scholarly viewpoints.</w:t>
      </w:r>
    </w:p>
    <w:p w14:paraId="0DBAFFB3" w14:textId="5E1DB13D" w:rsidR="002E7BAF" w:rsidRDefault="002E7BAF" w:rsidP="00B441D3"/>
    <w:p w14:paraId="167BA6D5" w14:textId="77777777"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 xml:space="preserve">The third category includes national and local materials pertinent to Myanmar. </w:t>
      </w:r>
      <w:proofErr w:type="spellStart"/>
      <w:r w:rsidRPr="002E7BAF">
        <w:rPr>
          <w:rFonts w:ascii="Times New Roman" w:eastAsia="Times New Roman" w:hAnsi="Times New Roman" w:cs="Times New Roman"/>
          <w:szCs w:val="24"/>
        </w:rPr>
        <w:t>DataReportal</w:t>
      </w:r>
      <w:proofErr w:type="spellEnd"/>
      <w:r w:rsidRPr="002E7BAF">
        <w:rPr>
          <w:rFonts w:ascii="Times New Roman" w:eastAsia="Times New Roman" w:hAnsi="Times New Roman" w:cs="Times New Roman"/>
          <w:szCs w:val="24"/>
        </w:rPr>
        <w:t xml:space="preserve"> has published reports on internet prevalence, smartphone usage, and digital behavior, as well as pieces from local news publications like Frontier Myanmar and Myanmar Times. These sources serve to portray the lived realities of Myanmar's Generation Z, notably their daily exposure to digital technologies and informal financial activities.</w:t>
      </w:r>
    </w:p>
    <w:p w14:paraId="64F360FD" w14:textId="77777777" w:rsidR="002E7BAF" w:rsidRDefault="002E7BAF" w:rsidP="002E7BAF">
      <w:pPr>
        <w:spacing w:after="0" w:line="240" w:lineRule="auto"/>
      </w:pPr>
    </w:p>
    <w:p w14:paraId="72F42CEC" w14:textId="57F4C9ED"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 xml:space="preserve">Lastly, descriptive and contextual numerical data were obtained using statistical sources like Statista, </w:t>
      </w:r>
      <w:proofErr w:type="spellStart"/>
      <w:r w:rsidRPr="002E7BAF">
        <w:rPr>
          <w:rFonts w:ascii="Times New Roman" w:eastAsia="Times New Roman" w:hAnsi="Times New Roman" w:cs="Times New Roman"/>
          <w:szCs w:val="24"/>
        </w:rPr>
        <w:t>CoinMarketCap</w:t>
      </w:r>
      <w:proofErr w:type="spellEnd"/>
      <w:r w:rsidRPr="002E7BAF">
        <w:rPr>
          <w:rFonts w:ascii="Times New Roman" w:eastAsia="Times New Roman" w:hAnsi="Times New Roman" w:cs="Times New Roman"/>
          <w:szCs w:val="24"/>
        </w:rPr>
        <w:t>, and the Global Crypto Adoption Index. Despite the qualitative nature of the study, these figures bolster the findings by highlighting more general trends like regional comparisons and bitcoin adoption rates. The case study viewpoint is strengthened by the data's interpretive usage as opposed to hypothesis testing.</w:t>
      </w:r>
    </w:p>
    <w:p w14:paraId="2781330A" w14:textId="67DCA638" w:rsidR="002E7BAF" w:rsidRDefault="002E7BAF" w:rsidP="00B441D3"/>
    <w:p w14:paraId="429726C5" w14:textId="77777777"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t>To assure quality and relevance, stringent selection criteria were used. Sources published before 2015 were generally eliminated, unless they were clearly related to core ideas like the Technology Acceptance Model (TAM) or the Theory of Planned Behavior (TPB). Materials with little academic or institutional credibility, such as unpublished blogs or opinion-based online content, were rejected. To improve the findings' trustworthiness, peer-reviewed papers and reports from respected organizations were preferred.</w:t>
      </w:r>
    </w:p>
    <w:p w14:paraId="3B5DEC4D" w14:textId="77777777" w:rsidR="002E7BAF" w:rsidRPr="002E7BAF" w:rsidRDefault="002E7BAF" w:rsidP="002E7BAF">
      <w:pPr>
        <w:spacing w:after="0" w:line="240" w:lineRule="auto"/>
        <w:rPr>
          <w:rFonts w:ascii="Times New Roman" w:eastAsia="Times New Roman" w:hAnsi="Times New Roman" w:cs="Times New Roman"/>
          <w:szCs w:val="24"/>
        </w:rPr>
      </w:pPr>
      <w:r w:rsidRPr="002E7BAF">
        <w:rPr>
          <w:rFonts w:ascii="Times New Roman" w:eastAsia="Times New Roman" w:hAnsi="Times New Roman" w:cs="Times New Roman"/>
          <w:szCs w:val="24"/>
        </w:rPr>
        <w:lastRenderedPageBreak/>
        <w:t>In conclusion, a wide variety of secondary data sources, such as scholarly works, institutional reports, industrial assessments, national publications, and statistical databases, are used in this study. By lowering reliance on any one source and facilitating a comprehensive understanding of cryptocurrency adoption and financial decision-making among Generation Z in Myanmar, this triangulated approach enhances the case study's credibility.</w:t>
      </w:r>
    </w:p>
    <w:p w14:paraId="137C5448" w14:textId="77777777" w:rsidR="002E7BAF" w:rsidRDefault="002E7BAF" w:rsidP="00B441D3"/>
    <w:p w14:paraId="3E4FCF1D" w14:textId="7682868D" w:rsidR="00B441D3" w:rsidRDefault="000C7CF5" w:rsidP="000C7CF5">
      <w:pPr>
        <w:pStyle w:val="Heading3"/>
        <w:rPr>
          <w:rStyle w:val="Strong"/>
          <w:b/>
          <w:bCs/>
        </w:rPr>
      </w:pPr>
      <w:bookmarkStart w:id="56" w:name="_Toc213112814"/>
      <w:r>
        <w:rPr>
          <w:rStyle w:val="Strong"/>
          <w:b/>
          <w:bCs/>
        </w:rPr>
        <w:t xml:space="preserve">3.6 </w:t>
      </w:r>
      <w:r w:rsidR="00B441D3" w:rsidRPr="000C7CF5">
        <w:rPr>
          <w:rStyle w:val="Strong"/>
          <w:b/>
          <w:bCs/>
        </w:rPr>
        <w:t>Data Analysis</w:t>
      </w:r>
      <w:bookmarkEnd w:id="56"/>
    </w:p>
    <w:p w14:paraId="6A2F028A" w14:textId="7E527840" w:rsidR="000C7CF5" w:rsidRDefault="000C7CF5" w:rsidP="000C7CF5">
      <w:pPr>
        <w:spacing w:after="0" w:line="240" w:lineRule="auto"/>
        <w:rPr>
          <w:rFonts w:ascii="Times New Roman" w:eastAsia="Times New Roman" w:hAnsi="Times New Roman" w:cs="Times New Roman"/>
          <w:szCs w:val="24"/>
        </w:rPr>
      </w:pPr>
      <w:r w:rsidRPr="000C7CF5">
        <w:rPr>
          <w:rFonts w:ascii="Times New Roman" w:eastAsia="Times New Roman" w:hAnsi="Times New Roman" w:cs="Times New Roman"/>
          <w:szCs w:val="24"/>
        </w:rPr>
        <w:t>In order to investigate secondary data about cryptocurrency adoption and financial decision-making among Generation Z in Myanmar, this study uses qualitative content analysis within a case study framework. Because it enables the researcher to methodically review papers and digital materials in order to comprehend patterns, meanings, and contextual influences within a particular real-world situation, content analysis is a suitable method for a case study. This method concentrates on gaining a thorough understanding of Myanmar as a special case rather than trying to make statistical generalizations.</w:t>
      </w:r>
    </w:p>
    <w:p w14:paraId="3CDC1FA5" w14:textId="77777777" w:rsidR="000C7CF5" w:rsidRPr="000C7CF5" w:rsidRDefault="000C7CF5" w:rsidP="000C7CF5">
      <w:pPr>
        <w:spacing w:after="0" w:line="240" w:lineRule="auto"/>
        <w:rPr>
          <w:rFonts w:ascii="Times New Roman" w:eastAsia="Times New Roman" w:hAnsi="Times New Roman" w:cs="Times New Roman"/>
          <w:szCs w:val="24"/>
        </w:rPr>
      </w:pPr>
    </w:p>
    <w:p w14:paraId="4EAAA015" w14:textId="63B6C219" w:rsidR="000C7CF5" w:rsidRDefault="000C7CF5" w:rsidP="000C7CF5">
      <w:pPr>
        <w:spacing w:after="0" w:line="240" w:lineRule="auto"/>
        <w:rPr>
          <w:rFonts w:ascii="Times New Roman" w:eastAsia="Times New Roman" w:hAnsi="Times New Roman" w:cs="Times New Roman"/>
          <w:szCs w:val="24"/>
        </w:rPr>
      </w:pPr>
      <w:r w:rsidRPr="000C7CF5">
        <w:rPr>
          <w:rFonts w:ascii="Times New Roman" w:eastAsia="Times New Roman" w:hAnsi="Times New Roman" w:cs="Times New Roman"/>
          <w:szCs w:val="24"/>
        </w:rPr>
        <w:t>The analysis generally consists of reviewing documents and digital content from academic publications, institutional reports, policy documents, online news stories, and select digital platforms. Furthermore, publicly available digital discussions on social media platforms such as Facebook groups, Telegram channels, and X (previously Twitter), as well as online forums relating to bitcoin in Myanmar, were examined where applicable. These internet sources provide context for how Generation Z discusses, perceives, and informally uses cryptocurrency in ordinary financial interactions. Although no direct engagement with consumers occurred, these observations contribute to the case study by highlighting prevalent narratives and concerns in the digital realm.</w:t>
      </w:r>
    </w:p>
    <w:p w14:paraId="75412C05" w14:textId="6042AE15" w:rsidR="000C7CF5" w:rsidRDefault="000C7CF5" w:rsidP="000C7CF5">
      <w:pPr>
        <w:spacing w:after="0" w:line="240" w:lineRule="auto"/>
        <w:rPr>
          <w:rFonts w:ascii="Times New Roman" w:eastAsia="Times New Roman" w:hAnsi="Times New Roman" w:cs="Times New Roman"/>
          <w:szCs w:val="24"/>
        </w:rPr>
      </w:pPr>
    </w:p>
    <w:p w14:paraId="1BEC918E" w14:textId="77777777" w:rsidR="000C7CF5" w:rsidRPr="000C7CF5" w:rsidRDefault="000C7CF5" w:rsidP="000C7CF5">
      <w:pPr>
        <w:spacing w:after="0" w:line="240" w:lineRule="auto"/>
        <w:rPr>
          <w:rFonts w:ascii="Times New Roman" w:eastAsia="Times New Roman" w:hAnsi="Times New Roman" w:cs="Times New Roman"/>
          <w:szCs w:val="24"/>
        </w:rPr>
      </w:pPr>
      <w:r w:rsidRPr="000C7CF5">
        <w:rPr>
          <w:rFonts w:ascii="Times New Roman" w:eastAsia="Times New Roman" w:hAnsi="Times New Roman" w:cs="Times New Roman"/>
          <w:szCs w:val="24"/>
        </w:rPr>
        <w:t>The content analysis was conducted using two distinct methods. Initially, traditional content analysis was used, which did not impose preconceived categories and instead allowed important concepts and patterns to emerge inductively from the data. This was especially helpful in detecting context-specific problems including faith in established banking systems, informal financial practices, and reactions to economic uncertainty in Myanmar. Second, recognized theoretical frameworks like the Theory of Planned Behavior (TPB) and the Technology Acceptance Model (TAM) were employed to guide directed content analysis when suitable. In this stage, the data was analyzed using preexisting notions like behavioral intention, social influence, and perceived utility.</w:t>
      </w:r>
    </w:p>
    <w:p w14:paraId="791D359D" w14:textId="3F06C8C6" w:rsidR="000C7CF5" w:rsidRDefault="000C7CF5" w:rsidP="000C7CF5">
      <w:pPr>
        <w:spacing w:after="0" w:line="240" w:lineRule="auto"/>
        <w:rPr>
          <w:rFonts w:ascii="Times New Roman" w:eastAsia="Times New Roman" w:hAnsi="Times New Roman" w:cs="Times New Roman"/>
          <w:szCs w:val="24"/>
        </w:rPr>
      </w:pPr>
    </w:p>
    <w:p w14:paraId="6885432E" w14:textId="77777777" w:rsidR="000C7CF5" w:rsidRPr="000C7CF5" w:rsidRDefault="000C7CF5" w:rsidP="000C7CF5">
      <w:pPr>
        <w:spacing w:after="0" w:line="240" w:lineRule="auto"/>
        <w:rPr>
          <w:rFonts w:ascii="Times New Roman" w:eastAsia="Times New Roman" w:hAnsi="Times New Roman" w:cs="Times New Roman"/>
          <w:szCs w:val="24"/>
        </w:rPr>
      </w:pPr>
      <w:r w:rsidRPr="000C7CF5">
        <w:rPr>
          <w:rFonts w:ascii="Times New Roman" w:eastAsia="Times New Roman" w:hAnsi="Times New Roman" w:cs="Times New Roman"/>
          <w:szCs w:val="24"/>
        </w:rPr>
        <w:t>Throughout the analysis, data from various sources were examined and cross-referenced to improve triangulation within the case study. By assessing academic literature, institutional records, and internet content together, the study decreases reliance on a single source while increasing the trustworthiness of the conclusions. This integrated content analysis technique enables a thorough and context-sensitive assessment of how bitcoin adoption effects Generation Z's financial decision-making in Myanmar.</w:t>
      </w:r>
    </w:p>
    <w:p w14:paraId="025129E1" w14:textId="77777777" w:rsidR="000C7CF5" w:rsidRPr="000C7CF5" w:rsidRDefault="000C7CF5" w:rsidP="000C7CF5">
      <w:pPr>
        <w:spacing w:after="0" w:line="240" w:lineRule="auto"/>
        <w:rPr>
          <w:rFonts w:ascii="Times New Roman" w:eastAsia="Times New Roman" w:hAnsi="Times New Roman" w:cs="Times New Roman"/>
          <w:szCs w:val="24"/>
        </w:rPr>
      </w:pPr>
    </w:p>
    <w:p w14:paraId="1FB72D89" w14:textId="09136183" w:rsidR="00E8623B" w:rsidRPr="003674BE" w:rsidRDefault="00E8623B" w:rsidP="003674BE">
      <w:pPr>
        <w:pStyle w:val="Heading3"/>
      </w:pPr>
      <w:bookmarkStart w:id="57" w:name="_Toc213112816"/>
      <w:r w:rsidRPr="003674BE">
        <w:rPr>
          <w:rStyle w:val="Strong"/>
          <w:b/>
          <w:bCs/>
        </w:rPr>
        <w:lastRenderedPageBreak/>
        <w:t>3.</w:t>
      </w:r>
      <w:r w:rsidR="002617BE">
        <w:rPr>
          <w:rStyle w:val="Strong"/>
          <w:b/>
          <w:bCs/>
        </w:rPr>
        <w:t>7</w:t>
      </w:r>
      <w:r w:rsidRPr="003674BE">
        <w:rPr>
          <w:rStyle w:val="Strong"/>
          <w:b/>
          <w:bCs/>
        </w:rPr>
        <w:t xml:space="preserve"> Ethical Considerations</w:t>
      </w:r>
      <w:bookmarkEnd w:id="57"/>
    </w:p>
    <w:p w14:paraId="66D34C7A" w14:textId="06F1D438" w:rsidR="003674BE" w:rsidRPr="003674BE" w:rsidRDefault="003674BE" w:rsidP="003674BE">
      <w:pPr>
        <w:rPr>
          <w:rFonts w:ascii="Times New Roman" w:eastAsia="Times New Roman" w:hAnsi="Times New Roman" w:cs="Times New Roman"/>
          <w:szCs w:val="24"/>
        </w:rPr>
      </w:pPr>
      <w:r w:rsidRPr="003674BE">
        <w:rPr>
          <w:rFonts w:ascii="Times New Roman" w:eastAsia="Times New Roman" w:hAnsi="Times New Roman" w:cs="Times New Roman"/>
          <w:szCs w:val="24"/>
        </w:rPr>
        <w:t>Although this study did not involve direct connection with human subjects, ethical responsibility was nonetheless important to the procedure. Intellectual integrity was prioritized by ensuring that all sources were correctly referenced and credited according to academic standards. Respect for context was also crucial, especially given Myanmar's present political circumstances. Financial instability, digital uptake, and political unpredictability were discussed with caution to avoid distortion or injury.</w:t>
      </w:r>
      <w:r w:rsidRPr="003674BE">
        <w:t xml:space="preserve"> </w:t>
      </w:r>
      <w:r w:rsidRPr="003674BE">
        <w:rPr>
          <w:rFonts w:ascii="Times New Roman" w:eastAsia="Times New Roman" w:hAnsi="Times New Roman" w:cs="Times New Roman"/>
          <w:szCs w:val="24"/>
        </w:rPr>
        <w:t>Because the study relied solely on publicly available records, no sensitive personal information was used, considerably lowering risks. Transparency was maintained throughout the study by fully stating the methodological choices and constraints. Taken together, these methods guaranteed that the study followed ethical research standards while remaining sensitive to Myanmar's context.</w:t>
      </w:r>
    </w:p>
    <w:p w14:paraId="3FB68952" w14:textId="77777777" w:rsidR="00F260A2" w:rsidRDefault="00F260A2" w:rsidP="003674BE">
      <w:pPr>
        <w:pStyle w:val="Heading3"/>
        <w:rPr>
          <w:rStyle w:val="Strong"/>
          <w:b/>
          <w:bCs/>
        </w:rPr>
      </w:pPr>
      <w:bookmarkStart w:id="58" w:name="_Toc213112817"/>
    </w:p>
    <w:p w14:paraId="66FD1BAD" w14:textId="0F859042" w:rsidR="00E8623B" w:rsidRPr="003674BE" w:rsidRDefault="00E8623B" w:rsidP="003674BE">
      <w:pPr>
        <w:pStyle w:val="Heading3"/>
      </w:pPr>
      <w:r w:rsidRPr="003674BE">
        <w:rPr>
          <w:rStyle w:val="Strong"/>
          <w:b/>
          <w:bCs/>
        </w:rPr>
        <w:t>3.</w:t>
      </w:r>
      <w:r w:rsidR="002617BE">
        <w:rPr>
          <w:rStyle w:val="Strong"/>
          <w:b/>
          <w:bCs/>
        </w:rPr>
        <w:t>8</w:t>
      </w:r>
      <w:r w:rsidRPr="003674BE">
        <w:rPr>
          <w:rStyle w:val="Strong"/>
          <w:b/>
          <w:bCs/>
        </w:rPr>
        <w:t xml:space="preserve"> Limitations of Methodology</w:t>
      </w:r>
      <w:bookmarkEnd w:id="58"/>
    </w:p>
    <w:p w14:paraId="15E05AB8" w14:textId="72ABD677" w:rsidR="003674BE" w:rsidRDefault="003674BE" w:rsidP="003674BE">
      <w:pPr>
        <w:spacing w:after="0" w:line="240" w:lineRule="auto"/>
        <w:rPr>
          <w:rFonts w:ascii="Times New Roman" w:eastAsia="Times New Roman" w:hAnsi="Times New Roman" w:cs="Times New Roman"/>
          <w:szCs w:val="24"/>
        </w:rPr>
      </w:pPr>
      <w:r w:rsidRPr="003674BE">
        <w:rPr>
          <w:rFonts w:ascii="Times New Roman" w:eastAsia="Times New Roman" w:hAnsi="Times New Roman" w:cs="Times New Roman"/>
          <w:szCs w:val="24"/>
        </w:rPr>
        <w:t>This study has methodological constraints, just like any other research. One of the main drawbacks is the dependence on secondary sources, which made it impossible to record the firsthand accounts and real-life experiences of Myanmar's Generation Z. Rather, conclusions had to be drawn from reports and regional comparison studies. The possibility of bias in institutional reports is a second drawback, since business associations and international organizations may provide statistics in ways that serve their own goals. Third, the lack of research on bitcoin adoption in Myanmar necessitated the study's reliance on ASEAN and international comparisons to fill in contextual gaps. Lastly, the cryptocurrency sector is extremely volatile, with quick shifts in market values, adoption rates, and laws. This implies that results could eventually become dated. However, these constraints are lessened by rigorous contextual analysis, critical data evaluation, and triangulation across numerous sources, all of which increase the validity of the study's findings.</w:t>
      </w:r>
    </w:p>
    <w:p w14:paraId="7289E00E" w14:textId="6BE9B697" w:rsidR="00B441D3" w:rsidRPr="0053665D" w:rsidRDefault="00B441D3" w:rsidP="0053665D">
      <w:pPr>
        <w:pStyle w:val="Heading3"/>
      </w:pPr>
      <w:bookmarkStart w:id="59" w:name="_Toc213112819"/>
      <w:r w:rsidRPr="0053665D">
        <w:rPr>
          <w:rStyle w:val="Strong"/>
          <w:b/>
          <w:bCs/>
        </w:rPr>
        <w:t>3.</w:t>
      </w:r>
      <w:r w:rsidR="002617BE">
        <w:rPr>
          <w:rStyle w:val="Strong"/>
          <w:b/>
          <w:bCs/>
        </w:rPr>
        <w:t>9</w:t>
      </w:r>
      <w:r w:rsidRPr="0053665D">
        <w:rPr>
          <w:rStyle w:val="Strong"/>
          <w:b/>
          <w:bCs/>
        </w:rPr>
        <w:t xml:space="preserve"> Chapter Summary</w:t>
      </w:r>
      <w:bookmarkEnd w:id="59"/>
    </w:p>
    <w:p w14:paraId="52621169" w14:textId="2D4FDAC5" w:rsidR="003674BE" w:rsidRDefault="003674BE" w:rsidP="003674BE">
      <w:pPr>
        <w:spacing w:after="0" w:line="240" w:lineRule="auto"/>
        <w:rPr>
          <w:rFonts w:ascii="Times New Roman" w:eastAsia="Times New Roman" w:hAnsi="Times New Roman" w:cs="Times New Roman"/>
          <w:szCs w:val="24"/>
        </w:rPr>
      </w:pPr>
      <w:r w:rsidRPr="003674BE">
        <w:rPr>
          <w:rFonts w:ascii="Times New Roman" w:eastAsia="Times New Roman" w:hAnsi="Times New Roman" w:cs="Times New Roman"/>
          <w:szCs w:val="24"/>
        </w:rPr>
        <w:t>The study's methodology was introduced in this chapter. A qualitative, exploratory design utilizing secondary data is supported by an interpretivist mindset and an inductive reasoning technique. Thematic analysis is used to examine academic, institutional, and statistical materials used in data collecting. The comparative rationale illustrated why qualitative approach is more appropriate than quantitative surveys in Myanmar's environment, while ethical implications and limitations were addressed.</w:t>
      </w:r>
    </w:p>
    <w:p w14:paraId="6B8873D8" w14:textId="77777777" w:rsidR="003674BE" w:rsidRPr="003674BE" w:rsidRDefault="003674BE" w:rsidP="003674BE">
      <w:pPr>
        <w:spacing w:after="0" w:line="240" w:lineRule="auto"/>
        <w:rPr>
          <w:rFonts w:ascii="Times New Roman" w:eastAsia="Times New Roman" w:hAnsi="Times New Roman" w:cs="Times New Roman"/>
          <w:szCs w:val="24"/>
        </w:rPr>
      </w:pPr>
    </w:p>
    <w:p w14:paraId="3E436359" w14:textId="50F95D96" w:rsidR="003674BE" w:rsidRDefault="003674BE" w:rsidP="003674BE">
      <w:pPr>
        <w:spacing w:after="0" w:line="240" w:lineRule="auto"/>
        <w:rPr>
          <w:rFonts w:ascii="Times New Roman" w:eastAsia="Times New Roman" w:hAnsi="Times New Roman" w:cs="Times New Roman"/>
          <w:szCs w:val="24"/>
        </w:rPr>
      </w:pPr>
      <w:r w:rsidRPr="003674BE">
        <w:rPr>
          <w:rFonts w:ascii="Times New Roman" w:eastAsia="Times New Roman" w:hAnsi="Times New Roman" w:cs="Times New Roman"/>
          <w:szCs w:val="24"/>
        </w:rPr>
        <w:t>This framework serves as a solid foundation for the following study and findings in Chapter 4, where themes will be used to describe how bitcoin adoption affects Generation Z's financial decisions in Myanmar.</w:t>
      </w:r>
    </w:p>
    <w:p w14:paraId="09882667" w14:textId="4735E7E7" w:rsidR="007418A3" w:rsidRDefault="007418A3" w:rsidP="003674BE">
      <w:pPr>
        <w:spacing w:after="0" w:line="240" w:lineRule="auto"/>
        <w:rPr>
          <w:rFonts w:ascii="Times New Roman" w:eastAsia="Times New Roman" w:hAnsi="Times New Roman" w:cs="Times New Roman"/>
          <w:szCs w:val="24"/>
        </w:rPr>
      </w:pPr>
    </w:p>
    <w:p w14:paraId="7A0E6261" w14:textId="14E11ECC" w:rsidR="007418A3" w:rsidRDefault="007418A3" w:rsidP="003674BE">
      <w:pPr>
        <w:spacing w:after="0" w:line="240" w:lineRule="auto"/>
        <w:rPr>
          <w:rFonts w:ascii="Times New Roman" w:eastAsia="Times New Roman" w:hAnsi="Times New Roman" w:cs="Times New Roman"/>
          <w:szCs w:val="24"/>
        </w:rPr>
      </w:pPr>
    </w:p>
    <w:p w14:paraId="2969E2FA" w14:textId="00A34CEB" w:rsidR="007418A3" w:rsidRPr="008F18B7" w:rsidRDefault="007418A3" w:rsidP="007F6AD5">
      <w:pPr>
        <w:pStyle w:val="Heading3"/>
        <w:jc w:val="center"/>
        <w:rPr>
          <w:b w:val="0"/>
          <w:bCs w:val="0"/>
          <w:sz w:val="40"/>
          <w:szCs w:val="40"/>
        </w:rPr>
      </w:pPr>
      <w:bookmarkStart w:id="60" w:name="_Toc213112820"/>
      <w:r w:rsidRPr="008F18B7">
        <w:rPr>
          <w:rStyle w:val="Strong"/>
          <w:b/>
          <w:bCs/>
          <w:sz w:val="40"/>
          <w:szCs w:val="40"/>
        </w:rPr>
        <w:lastRenderedPageBreak/>
        <w:t>Chapter 4: Findings and Discussion</w:t>
      </w:r>
      <w:bookmarkEnd w:id="60"/>
    </w:p>
    <w:p w14:paraId="3F080C92" w14:textId="77777777" w:rsidR="007418A3" w:rsidRPr="0053665D" w:rsidRDefault="007418A3" w:rsidP="0053665D">
      <w:pPr>
        <w:pStyle w:val="Heading3"/>
      </w:pPr>
      <w:bookmarkStart w:id="61" w:name="_Toc213112821"/>
      <w:r w:rsidRPr="0053665D">
        <w:rPr>
          <w:rStyle w:val="Strong"/>
          <w:b/>
          <w:bCs/>
        </w:rPr>
        <w:t>4.1 Introduction</w:t>
      </w:r>
      <w:bookmarkEnd w:id="61"/>
    </w:p>
    <w:p w14:paraId="4D14DD91" w14:textId="12822B27" w:rsidR="0053665D" w:rsidRDefault="0053665D" w:rsidP="0053665D">
      <w:pPr>
        <w:spacing w:after="0" w:line="240" w:lineRule="auto"/>
        <w:rPr>
          <w:rFonts w:ascii="Times New Roman" w:eastAsia="Times New Roman" w:hAnsi="Times New Roman" w:cs="Times New Roman"/>
          <w:szCs w:val="24"/>
        </w:rPr>
      </w:pPr>
      <w:r w:rsidRPr="0053665D">
        <w:rPr>
          <w:rFonts w:ascii="Times New Roman" w:eastAsia="Times New Roman" w:hAnsi="Times New Roman" w:cs="Times New Roman"/>
          <w:szCs w:val="24"/>
        </w:rPr>
        <w:t>The study's results are presented in this chapter along with a discussion of their implications in relation to the previously reviewed theoretical frameworks and literature. In addition to summarizing observed trends, the goal is to decipher their significance and place them within the distinct political, economic, and cultural framework of Myanmar. The results of this study are generated from an examination of academic literature, institutional reports, industry studies, and country-specific sources because it is based on secondary data. These results have been categorized into themes that represent the primary forces, obstacles, and influences influencing Generation Z's bitcoin adoption in Myanmar.</w:t>
      </w:r>
    </w:p>
    <w:p w14:paraId="26BE361C" w14:textId="77777777" w:rsidR="0053665D" w:rsidRPr="0053665D" w:rsidRDefault="0053665D" w:rsidP="0053665D">
      <w:pPr>
        <w:spacing w:after="0" w:line="240" w:lineRule="auto"/>
        <w:rPr>
          <w:rFonts w:ascii="Times New Roman" w:eastAsia="Times New Roman" w:hAnsi="Times New Roman" w:cs="Times New Roman"/>
          <w:szCs w:val="24"/>
        </w:rPr>
      </w:pPr>
    </w:p>
    <w:p w14:paraId="4A849CE2" w14:textId="77777777" w:rsidR="0053665D" w:rsidRPr="0053665D" w:rsidRDefault="0053665D" w:rsidP="0053665D">
      <w:pPr>
        <w:spacing w:after="0" w:line="240" w:lineRule="auto"/>
        <w:rPr>
          <w:rFonts w:ascii="Times New Roman" w:eastAsia="Times New Roman" w:hAnsi="Times New Roman" w:cs="Times New Roman"/>
          <w:szCs w:val="24"/>
        </w:rPr>
      </w:pPr>
      <w:r w:rsidRPr="0053665D">
        <w:rPr>
          <w:rFonts w:ascii="Times New Roman" w:eastAsia="Times New Roman" w:hAnsi="Times New Roman" w:cs="Times New Roman"/>
          <w:szCs w:val="24"/>
        </w:rPr>
        <w:t>The discussion revolves around five main themes: (1) financial instability as a driver of adoption, (2) technological access and digital literacy, (3) social and cultural influences, (4) regulatory uncertainty, and (5) adoption risks and challenges. Each subject is examined in relation to Generation Z, contrasted with patterns in other ASEAN countries, and linked to theoretical frameworks such as the Technology Acceptance Model (TAM), Theory of Planned Behavior (TPB), and Diffusion of Innovation (DOI).</w:t>
      </w:r>
    </w:p>
    <w:p w14:paraId="332A0499" w14:textId="77777777" w:rsidR="007418A3" w:rsidRPr="0002047B" w:rsidRDefault="007418A3" w:rsidP="0002047B">
      <w:pPr>
        <w:pStyle w:val="Heading3"/>
      </w:pPr>
      <w:bookmarkStart w:id="62" w:name="_Toc213112822"/>
      <w:r w:rsidRPr="0002047B">
        <w:rPr>
          <w:rStyle w:val="Strong"/>
          <w:b/>
          <w:bCs/>
        </w:rPr>
        <w:t>4.2 Financial Instability as a Driver of Adoption</w:t>
      </w:r>
      <w:bookmarkEnd w:id="62"/>
    </w:p>
    <w:p w14:paraId="2F747897" w14:textId="7BEC2BCC" w:rsidR="0053665D" w:rsidRDefault="0053665D" w:rsidP="0053665D">
      <w:pPr>
        <w:spacing w:after="0" w:line="240" w:lineRule="auto"/>
        <w:rPr>
          <w:rFonts w:ascii="Times New Roman" w:eastAsia="Times New Roman" w:hAnsi="Times New Roman" w:cs="Times New Roman"/>
          <w:szCs w:val="24"/>
        </w:rPr>
      </w:pPr>
      <w:r w:rsidRPr="0053665D">
        <w:rPr>
          <w:rFonts w:ascii="Times New Roman" w:eastAsia="Times New Roman" w:hAnsi="Times New Roman" w:cs="Times New Roman"/>
          <w:szCs w:val="24"/>
        </w:rPr>
        <w:t xml:space="preserve">One of the most important conclusions is that Generation Z's interest in cryptocurrencies in Myanmar is significantly influenced by financial and economic uncertainty. The local currency (kyat) has drastically declined since the military takeover in 2021, inflation has risen, and access to global financial systems has been severely curtailed (World Bank, 2022). Cryptocurrencies, especially </w:t>
      </w:r>
      <w:proofErr w:type="spellStart"/>
      <w:r w:rsidRPr="0053665D">
        <w:rPr>
          <w:rFonts w:ascii="Times New Roman" w:eastAsia="Times New Roman" w:hAnsi="Times New Roman" w:cs="Times New Roman"/>
          <w:szCs w:val="24"/>
        </w:rPr>
        <w:t>stablecoins</w:t>
      </w:r>
      <w:proofErr w:type="spellEnd"/>
      <w:r w:rsidRPr="0053665D">
        <w:rPr>
          <w:rFonts w:ascii="Times New Roman" w:eastAsia="Times New Roman" w:hAnsi="Times New Roman" w:cs="Times New Roman"/>
          <w:szCs w:val="24"/>
        </w:rPr>
        <w:t xml:space="preserve"> like USDT and USDC, seem to provide a more secure and dependable option for keeping value for a youth already wary of conventional financial institutions.</w:t>
      </w:r>
    </w:p>
    <w:p w14:paraId="2E5924A6" w14:textId="77777777" w:rsidR="0002047B" w:rsidRPr="0053665D" w:rsidRDefault="0002047B" w:rsidP="0053665D">
      <w:pPr>
        <w:spacing w:after="0" w:line="240" w:lineRule="auto"/>
        <w:rPr>
          <w:rFonts w:ascii="Times New Roman" w:eastAsia="Times New Roman" w:hAnsi="Times New Roman" w:cs="Times New Roman"/>
          <w:szCs w:val="24"/>
        </w:rPr>
      </w:pPr>
    </w:p>
    <w:p w14:paraId="7E407CF2" w14:textId="77777777" w:rsidR="0002047B" w:rsidRP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This is consistent with findings from other emerging economies, where weak currencies and inflationary pressures promote adoption. For example, in Venezuela and Nigeria, young people are increasingly turning to cryptocurrencies to protect themselves from local currency instability (</w:t>
      </w:r>
      <w:proofErr w:type="spellStart"/>
      <w:r w:rsidRPr="0002047B">
        <w:rPr>
          <w:rFonts w:ascii="Times New Roman" w:eastAsia="Times New Roman" w:hAnsi="Times New Roman" w:cs="Times New Roman"/>
          <w:szCs w:val="24"/>
        </w:rPr>
        <w:t>Houben</w:t>
      </w:r>
      <w:proofErr w:type="spellEnd"/>
      <w:r w:rsidRPr="0002047B">
        <w:rPr>
          <w:rFonts w:ascii="Times New Roman" w:eastAsia="Times New Roman" w:hAnsi="Times New Roman" w:cs="Times New Roman"/>
          <w:szCs w:val="24"/>
        </w:rPr>
        <w:t xml:space="preserve"> &amp; </w:t>
      </w:r>
      <w:proofErr w:type="spellStart"/>
      <w:r w:rsidRPr="0002047B">
        <w:rPr>
          <w:rFonts w:ascii="Times New Roman" w:eastAsia="Times New Roman" w:hAnsi="Times New Roman" w:cs="Times New Roman"/>
          <w:szCs w:val="24"/>
        </w:rPr>
        <w:t>Snyers</w:t>
      </w:r>
      <w:proofErr w:type="spellEnd"/>
      <w:r w:rsidRPr="0002047B">
        <w:rPr>
          <w:rFonts w:ascii="Times New Roman" w:eastAsia="Times New Roman" w:hAnsi="Times New Roman" w:cs="Times New Roman"/>
          <w:szCs w:val="24"/>
        </w:rPr>
        <w:t>, 2020). Similarly, in Myanmar, Generation Z views cryptocurrency not as a speculative asset, but as an alternative kind of financial stability.</w:t>
      </w:r>
    </w:p>
    <w:p w14:paraId="10010D7D" w14:textId="77777777" w:rsidR="0002047B" w:rsidRP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The Technology Acceptance Model (TAM), which highlights perceived utility as a factor influencing adoption, can theoretically explain this. The value of cryptocurrency for Gen Z in Myanmar is directly related to its capacity to offer stability in the face of an uncertain economy. Furthermore, the Theory of Planned Behavior (TPB) is pertinent since views about cryptocurrency are influenced by perceived behavioral control (access to exchanges, wallets, and peer networks) as well as individual financial worries (inflation, currency depreciation).</w:t>
      </w:r>
    </w:p>
    <w:p w14:paraId="35D0A676" w14:textId="2283EE8D" w:rsidR="007418A3" w:rsidRDefault="007418A3" w:rsidP="007418A3"/>
    <w:p w14:paraId="6EB2D33C" w14:textId="77777777" w:rsidR="002D54E0" w:rsidRDefault="002D54E0" w:rsidP="0002047B">
      <w:pPr>
        <w:pStyle w:val="Heading3"/>
        <w:rPr>
          <w:rStyle w:val="Strong"/>
          <w:b/>
          <w:bCs/>
        </w:rPr>
      </w:pPr>
      <w:bookmarkStart w:id="63" w:name="_Toc213112823"/>
    </w:p>
    <w:p w14:paraId="208ED955" w14:textId="7959377E" w:rsidR="007418A3" w:rsidRPr="0002047B" w:rsidRDefault="007418A3" w:rsidP="0002047B">
      <w:pPr>
        <w:pStyle w:val="Heading3"/>
      </w:pPr>
      <w:r w:rsidRPr="0002047B">
        <w:rPr>
          <w:rStyle w:val="Strong"/>
          <w:b/>
          <w:bCs/>
        </w:rPr>
        <w:lastRenderedPageBreak/>
        <w:t>4.3 Technological Access and Digital Literacy</w:t>
      </w:r>
      <w:bookmarkEnd w:id="63"/>
    </w:p>
    <w:p w14:paraId="53E59A45" w14:textId="4C0D5791" w:rsid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The second theme emphasizes technology's position as an enabler. Myanmar has seen tremendous rise in mobile phone adoption, with mobile subscriptions expected to outnumber the population by 2023 (</w:t>
      </w:r>
      <w:proofErr w:type="spellStart"/>
      <w:r w:rsidRPr="0002047B">
        <w:rPr>
          <w:rFonts w:ascii="Times New Roman" w:eastAsia="Times New Roman" w:hAnsi="Times New Roman" w:cs="Times New Roman"/>
          <w:szCs w:val="24"/>
        </w:rPr>
        <w:t>DataReportal</w:t>
      </w:r>
      <w:proofErr w:type="spellEnd"/>
      <w:r w:rsidRPr="0002047B">
        <w:rPr>
          <w:rFonts w:ascii="Times New Roman" w:eastAsia="Times New Roman" w:hAnsi="Times New Roman" w:cs="Times New Roman"/>
          <w:szCs w:val="24"/>
        </w:rPr>
        <w:t>, 2023). Generation Z, in particular, has grown up as a digitally connected generation, with smartphones serving as their primary gateway to the internet. This mobile-first environment is an important driver of cryptocurrency adoption.</w:t>
      </w:r>
    </w:p>
    <w:p w14:paraId="36E53A3B" w14:textId="77777777" w:rsidR="0002047B" w:rsidRPr="0002047B" w:rsidRDefault="0002047B" w:rsidP="0002047B">
      <w:pPr>
        <w:spacing w:after="0" w:line="240" w:lineRule="auto"/>
        <w:rPr>
          <w:rFonts w:ascii="Times New Roman" w:eastAsia="Times New Roman" w:hAnsi="Times New Roman" w:cs="Times New Roman"/>
          <w:szCs w:val="24"/>
        </w:rPr>
      </w:pPr>
    </w:p>
    <w:p w14:paraId="6B923AEA" w14:textId="403CB327" w:rsid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Despite increasing access to technology, digital literacy remains uneven. Many young people can utilize apps like Facebook and Telegram, but they may not comprehend how to handle private keys, secure digital wallets, or assess the dangers involved with cryptocurrency investments. This gap makes individuals vulnerable to scams and misinformation, which are common in informal trading organizations.</w:t>
      </w:r>
    </w:p>
    <w:p w14:paraId="73B1B110" w14:textId="77777777" w:rsidR="0002047B" w:rsidRPr="0002047B" w:rsidRDefault="0002047B" w:rsidP="0002047B">
      <w:pPr>
        <w:spacing w:after="0" w:line="240" w:lineRule="auto"/>
        <w:rPr>
          <w:rFonts w:ascii="Times New Roman" w:eastAsia="Times New Roman" w:hAnsi="Times New Roman" w:cs="Times New Roman"/>
          <w:szCs w:val="24"/>
        </w:rPr>
      </w:pPr>
    </w:p>
    <w:p w14:paraId="5F53CD6B" w14:textId="2736957E" w:rsidR="0002047B" w:rsidRP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This tendency can be explained by the Diffusion of Innovation (DOI) theory. Adoption of new technology follows a curve from innovators to laggards, according to Rogers (2003). While most people in Myanmar are wary or ignorant, a small number of innovators and early adopters</w:t>
      </w:r>
      <w:r w:rsidR="00C85A69">
        <w:rPr>
          <w:rFonts w:ascii="Times New Roman" w:eastAsia="Times New Roman" w:hAnsi="Times New Roman" w:cs="Times New Roman"/>
          <w:szCs w:val="24"/>
        </w:rPr>
        <w:t xml:space="preserve"> </w:t>
      </w:r>
      <w:r w:rsidRPr="0002047B">
        <w:rPr>
          <w:rFonts w:ascii="Times New Roman" w:eastAsia="Times New Roman" w:hAnsi="Times New Roman" w:cs="Times New Roman"/>
          <w:szCs w:val="24"/>
        </w:rPr>
        <w:t>typically urban, educated Gen Z people</w:t>
      </w:r>
      <w:r w:rsidR="00C85A69">
        <w:rPr>
          <w:rFonts w:ascii="Times New Roman" w:eastAsia="Times New Roman" w:hAnsi="Times New Roman" w:cs="Times New Roman"/>
          <w:szCs w:val="24"/>
        </w:rPr>
        <w:t xml:space="preserve"> </w:t>
      </w:r>
      <w:r w:rsidRPr="0002047B">
        <w:rPr>
          <w:rFonts w:ascii="Times New Roman" w:eastAsia="Times New Roman" w:hAnsi="Times New Roman" w:cs="Times New Roman"/>
          <w:szCs w:val="24"/>
        </w:rPr>
        <w:t>experiment with cryptocurrency trading and wallets. Diffusion is slowed down by low faith in formal digital systems and poor financial knowledge.</w:t>
      </w:r>
    </w:p>
    <w:p w14:paraId="3E71DD62" w14:textId="47387812" w:rsidR="007418A3" w:rsidRDefault="007418A3" w:rsidP="007418A3"/>
    <w:p w14:paraId="3146CC73" w14:textId="77777777" w:rsidR="007418A3" w:rsidRPr="0002047B" w:rsidRDefault="007418A3" w:rsidP="0002047B">
      <w:pPr>
        <w:pStyle w:val="Heading3"/>
      </w:pPr>
      <w:bookmarkStart w:id="64" w:name="_Toc213112824"/>
      <w:r w:rsidRPr="0002047B">
        <w:rPr>
          <w:rStyle w:val="Strong"/>
          <w:b/>
          <w:bCs/>
        </w:rPr>
        <w:t>4.4 Social and Cultural Influences</w:t>
      </w:r>
      <w:bookmarkEnd w:id="64"/>
    </w:p>
    <w:p w14:paraId="4ED5B9A8" w14:textId="5DB929AC" w:rsid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The importance of social and cultural factors in influencing the acceptance of cryptocurrencies is a third significant discovery. Peer pressure is one of Generation Z's biggest motivators in Myanmar and other ASEAN nations. In addition to being communication tools, social media sites like Facebook, Telegram, and Viber also act as unofficial learning spaces where youth are exposed to cryptocurrency. Conversations in online forums, gaming communities, and private groups can pique interest and promote experimentation.</w:t>
      </w:r>
    </w:p>
    <w:p w14:paraId="2380A3D2" w14:textId="77777777" w:rsidR="0002047B" w:rsidRPr="0002047B" w:rsidRDefault="0002047B" w:rsidP="0002047B">
      <w:pPr>
        <w:spacing w:after="0" w:line="240" w:lineRule="auto"/>
        <w:rPr>
          <w:rFonts w:ascii="Times New Roman" w:eastAsia="Times New Roman" w:hAnsi="Times New Roman" w:cs="Times New Roman"/>
          <w:szCs w:val="24"/>
        </w:rPr>
      </w:pPr>
    </w:p>
    <w:p w14:paraId="17639165" w14:textId="1D27FE57" w:rsidR="0002047B" w:rsidRDefault="0002047B" w:rsidP="0002047B">
      <w:pPr>
        <w:spacing w:after="0" w:line="240" w:lineRule="auto"/>
        <w:rPr>
          <w:rFonts w:ascii="Times New Roman" w:eastAsia="Times New Roman" w:hAnsi="Times New Roman" w:cs="Times New Roman"/>
          <w:szCs w:val="24"/>
        </w:rPr>
      </w:pPr>
      <w:r w:rsidRPr="0002047B">
        <w:rPr>
          <w:rFonts w:ascii="Times New Roman" w:eastAsia="Times New Roman" w:hAnsi="Times New Roman" w:cs="Times New Roman"/>
          <w:szCs w:val="24"/>
        </w:rPr>
        <w:t>This is consistent with the subjective norm component of the Theory of Planned Behavior, which proposes that people' behaviors are influenced by the expectations of their peers and social networks. When friends or online groups support cryptocurrency, people are more likely to use it themselves.</w:t>
      </w:r>
    </w:p>
    <w:p w14:paraId="2255064E" w14:textId="77777777" w:rsidR="0025649C" w:rsidRPr="0002047B" w:rsidRDefault="0025649C" w:rsidP="0002047B">
      <w:pPr>
        <w:spacing w:after="0" w:line="240" w:lineRule="auto"/>
        <w:rPr>
          <w:rFonts w:ascii="Times New Roman" w:eastAsia="Times New Roman" w:hAnsi="Times New Roman" w:cs="Times New Roman"/>
          <w:szCs w:val="24"/>
        </w:rPr>
      </w:pPr>
    </w:p>
    <w:p w14:paraId="2073AB45" w14:textId="77777777" w:rsidR="0025649C" w:rsidRPr="0025649C" w:rsidRDefault="0025649C" w:rsidP="0025649C">
      <w:pPr>
        <w:spacing w:after="0" w:line="240" w:lineRule="auto"/>
        <w:rPr>
          <w:rFonts w:ascii="Times New Roman" w:eastAsia="Times New Roman" w:hAnsi="Times New Roman" w:cs="Times New Roman"/>
          <w:szCs w:val="24"/>
        </w:rPr>
      </w:pPr>
      <w:r w:rsidRPr="0025649C">
        <w:rPr>
          <w:rFonts w:ascii="Times New Roman" w:eastAsia="Times New Roman" w:hAnsi="Times New Roman" w:cs="Times New Roman"/>
          <w:szCs w:val="24"/>
        </w:rPr>
        <w:t>Cultural attitudes also matter. While Myanmar's elder generations frequently approach financial decisions through the perspective of caution and community responsibility, Generation Z is more individualistic, international, and risk-tolerant. Exposure to global trends and internet culture has given them a greater thirst for experimentation than prior generations. This cultural shift is critical to understanding why cryptocurrency use is concentrated among young people rather than evenly spread across age groups.</w:t>
      </w:r>
    </w:p>
    <w:p w14:paraId="662E466E" w14:textId="1EC58643" w:rsidR="007418A3" w:rsidRDefault="007418A3" w:rsidP="007418A3"/>
    <w:p w14:paraId="59681FE8" w14:textId="77777777" w:rsidR="002D54E0" w:rsidRDefault="002D54E0" w:rsidP="0025649C">
      <w:pPr>
        <w:pStyle w:val="Heading3"/>
        <w:rPr>
          <w:rStyle w:val="Strong"/>
          <w:b/>
          <w:bCs/>
        </w:rPr>
      </w:pPr>
      <w:bookmarkStart w:id="65" w:name="_Toc213112825"/>
    </w:p>
    <w:p w14:paraId="1850DB1B" w14:textId="364A3F38" w:rsidR="007418A3" w:rsidRPr="0025649C" w:rsidRDefault="007418A3" w:rsidP="0025649C">
      <w:pPr>
        <w:pStyle w:val="Heading3"/>
      </w:pPr>
      <w:r w:rsidRPr="0025649C">
        <w:rPr>
          <w:rStyle w:val="Strong"/>
          <w:b/>
          <w:bCs/>
        </w:rPr>
        <w:lastRenderedPageBreak/>
        <w:t>4.5 Regulatory Uncertainty</w:t>
      </w:r>
      <w:bookmarkEnd w:id="65"/>
    </w:p>
    <w:p w14:paraId="263FE99F" w14:textId="5A8AF11E" w:rsidR="0025649C" w:rsidRDefault="0025649C" w:rsidP="0025649C">
      <w:pPr>
        <w:spacing w:after="0" w:line="240" w:lineRule="auto"/>
        <w:rPr>
          <w:rFonts w:ascii="Times New Roman" w:eastAsia="Times New Roman" w:hAnsi="Times New Roman" w:cs="Times New Roman"/>
          <w:szCs w:val="24"/>
        </w:rPr>
      </w:pPr>
      <w:r w:rsidRPr="0025649C">
        <w:rPr>
          <w:rFonts w:ascii="Times New Roman" w:eastAsia="Times New Roman" w:hAnsi="Times New Roman" w:cs="Times New Roman"/>
          <w:szCs w:val="24"/>
        </w:rPr>
        <w:t>Myanmar's unclear cryptocurrency regulations are a recurrent subject in all of the sources. Myanmar is still in a state of uncertainty, in contrast to other nations like Singapore, which has positioned itself as a fintech hub, and Thailand, which has set up a licensing structure for exchanges. Although it hasn't officially banned cryptocurrency, the Central Bank has warned about their dangers (Frontier Myanmar, 2022).</w:t>
      </w:r>
    </w:p>
    <w:p w14:paraId="1F50DF98" w14:textId="77777777" w:rsidR="0025649C" w:rsidRPr="0025649C" w:rsidRDefault="0025649C" w:rsidP="0025649C">
      <w:pPr>
        <w:spacing w:after="0" w:line="240" w:lineRule="auto"/>
        <w:rPr>
          <w:rFonts w:ascii="Times New Roman" w:eastAsia="Times New Roman" w:hAnsi="Times New Roman" w:cs="Times New Roman"/>
          <w:szCs w:val="24"/>
        </w:rPr>
      </w:pPr>
    </w:p>
    <w:p w14:paraId="28B9A942" w14:textId="1049A11F" w:rsidR="0025649C" w:rsidRDefault="0025649C" w:rsidP="0025649C">
      <w:pPr>
        <w:spacing w:after="0" w:line="240" w:lineRule="auto"/>
        <w:rPr>
          <w:rFonts w:ascii="Times New Roman" w:eastAsia="Times New Roman" w:hAnsi="Times New Roman" w:cs="Times New Roman"/>
          <w:szCs w:val="24"/>
        </w:rPr>
      </w:pPr>
      <w:r w:rsidRPr="0025649C">
        <w:rPr>
          <w:rFonts w:ascii="Times New Roman" w:eastAsia="Times New Roman" w:hAnsi="Times New Roman" w:cs="Times New Roman"/>
          <w:szCs w:val="24"/>
        </w:rPr>
        <w:t>This regulatory vacuum presents both opportunities and threats. On the one hand, the lack of regulations allows informal adoption to thrive; on the other hand, users are vulnerable to fraud and instability because there is no consumer protection system. For Generation Z, who are more prepared to explore in such grey areas, the ambiguity has not stopped adoption, but rather pushed it to peer-to-peer markets and social media platforms.</w:t>
      </w:r>
    </w:p>
    <w:p w14:paraId="73B6D788" w14:textId="77777777" w:rsidR="0025649C" w:rsidRPr="0025649C" w:rsidRDefault="0025649C" w:rsidP="0025649C">
      <w:pPr>
        <w:spacing w:after="0" w:line="240" w:lineRule="auto"/>
        <w:rPr>
          <w:rFonts w:ascii="Times New Roman" w:eastAsia="Times New Roman" w:hAnsi="Times New Roman" w:cs="Times New Roman"/>
          <w:szCs w:val="24"/>
        </w:rPr>
      </w:pPr>
    </w:p>
    <w:p w14:paraId="04E5DC88" w14:textId="77777777" w:rsidR="0025649C" w:rsidRPr="0025649C" w:rsidRDefault="0025649C" w:rsidP="0025649C">
      <w:pPr>
        <w:spacing w:after="0" w:line="240" w:lineRule="auto"/>
        <w:rPr>
          <w:rFonts w:ascii="Times New Roman" w:eastAsia="Times New Roman" w:hAnsi="Times New Roman" w:cs="Times New Roman"/>
          <w:szCs w:val="24"/>
        </w:rPr>
      </w:pPr>
      <w:r w:rsidRPr="0025649C">
        <w:rPr>
          <w:rFonts w:ascii="Times New Roman" w:eastAsia="Times New Roman" w:hAnsi="Times New Roman" w:cs="Times New Roman"/>
          <w:szCs w:val="24"/>
        </w:rPr>
        <w:t xml:space="preserve">From a theoretical standpoint, this situation makes use of the </w:t>
      </w:r>
      <w:r w:rsidRPr="0025649C">
        <w:rPr>
          <w:rFonts w:ascii="Times New Roman" w:eastAsia="Times New Roman" w:hAnsi="Times New Roman" w:cs="Times New Roman"/>
          <w:b/>
          <w:bCs/>
          <w:szCs w:val="24"/>
        </w:rPr>
        <w:t>Unified Theory of Acceptance and Use of Technology (UTAUT)</w:t>
      </w:r>
      <w:r w:rsidRPr="0025649C">
        <w:rPr>
          <w:rFonts w:ascii="Times New Roman" w:eastAsia="Times New Roman" w:hAnsi="Times New Roman" w:cs="Times New Roman"/>
          <w:szCs w:val="24"/>
        </w:rPr>
        <w:t xml:space="preserve">. </w:t>
      </w:r>
      <w:r w:rsidRPr="0025649C">
        <w:rPr>
          <w:rFonts w:ascii="Times New Roman" w:eastAsia="Times New Roman" w:hAnsi="Times New Roman" w:cs="Times New Roman"/>
          <w:b/>
          <w:bCs/>
          <w:szCs w:val="24"/>
        </w:rPr>
        <w:t>UTAUT</w:t>
      </w:r>
      <w:r w:rsidRPr="0025649C">
        <w:rPr>
          <w:rFonts w:ascii="Times New Roman" w:eastAsia="Times New Roman" w:hAnsi="Times New Roman" w:cs="Times New Roman"/>
          <w:szCs w:val="24"/>
        </w:rPr>
        <w:t xml:space="preserve"> places a strong emphasis on how external elements like infrastructure, rules, and institutional support might influence adoption. Weak facilitating conditions discourage informal use in Myanmar but limit official acceptance. Gen Z, on the other hand, depends on alternative infrastructures like VPNs, unofficial vendors, and international platforms.</w:t>
      </w:r>
    </w:p>
    <w:p w14:paraId="1E9147D2" w14:textId="068B082E" w:rsidR="007418A3" w:rsidRDefault="007418A3" w:rsidP="007418A3"/>
    <w:p w14:paraId="467D0DB1" w14:textId="77777777" w:rsidR="007418A3" w:rsidRPr="0025649C" w:rsidRDefault="007418A3" w:rsidP="0025649C">
      <w:pPr>
        <w:pStyle w:val="Heading3"/>
      </w:pPr>
      <w:bookmarkStart w:id="66" w:name="_Toc213112826"/>
      <w:r w:rsidRPr="0025649C">
        <w:rPr>
          <w:rStyle w:val="Strong"/>
          <w:b/>
          <w:bCs/>
        </w:rPr>
        <w:t>4.6 Risks and Challenges of Adoption</w:t>
      </w:r>
      <w:bookmarkEnd w:id="66"/>
    </w:p>
    <w:p w14:paraId="014246DF" w14:textId="6C836DC9" w:rsidR="0025649C" w:rsidRDefault="0025649C" w:rsidP="0025649C">
      <w:pPr>
        <w:spacing w:after="0" w:line="240" w:lineRule="auto"/>
        <w:rPr>
          <w:rFonts w:ascii="Times New Roman" w:eastAsia="Times New Roman" w:hAnsi="Times New Roman" w:cs="Times New Roman"/>
          <w:szCs w:val="24"/>
        </w:rPr>
      </w:pPr>
      <w:r w:rsidRPr="0025649C">
        <w:rPr>
          <w:rFonts w:ascii="Times New Roman" w:eastAsia="Times New Roman" w:hAnsi="Times New Roman" w:cs="Times New Roman"/>
          <w:szCs w:val="24"/>
        </w:rPr>
        <w:t xml:space="preserve">Despite the adoption drivers, there are still major hurdles and hazards. The most typical concerns are vulnerability to frauds, volatility in cryptocurrency pricing, and a lack of credible information. Informal trade groups are frequently unregulated and can be manipulated by unethical players, resulting in financial losses for naive users. Furthermore, the volatility of cryptocurrencies might undercut their perceived stability. While </w:t>
      </w:r>
      <w:proofErr w:type="spellStart"/>
      <w:r w:rsidRPr="0025649C">
        <w:rPr>
          <w:rFonts w:ascii="Times New Roman" w:eastAsia="Times New Roman" w:hAnsi="Times New Roman" w:cs="Times New Roman"/>
          <w:szCs w:val="24"/>
        </w:rPr>
        <w:t>stablecoins</w:t>
      </w:r>
      <w:proofErr w:type="spellEnd"/>
      <w:r w:rsidRPr="0025649C">
        <w:rPr>
          <w:rFonts w:ascii="Times New Roman" w:eastAsia="Times New Roman" w:hAnsi="Times New Roman" w:cs="Times New Roman"/>
          <w:szCs w:val="24"/>
        </w:rPr>
        <w:t xml:space="preserve"> offer some safety, many young users are drawn to highly volatile assets like Bitcoin and Ethereum, which expose them to speculative dangers.</w:t>
      </w:r>
    </w:p>
    <w:p w14:paraId="0917B800" w14:textId="77777777" w:rsidR="0025649C" w:rsidRPr="0025649C" w:rsidRDefault="0025649C" w:rsidP="0025649C">
      <w:pPr>
        <w:spacing w:after="0" w:line="240" w:lineRule="auto"/>
        <w:rPr>
          <w:rFonts w:ascii="Times New Roman" w:eastAsia="Times New Roman" w:hAnsi="Times New Roman" w:cs="Times New Roman"/>
          <w:szCs w:val="24"/>
        </w:rPr>
      </w:pPr>
    </w:p>
    <w:p w14:paraId="57F2FDE5" w14:textId="3832BD8A" w:rsidR="0025649C" w:rsidRDefault="0025649C" w:rsidP="0025649C">
      <w:pPr>
        <w:spacing w:after="0" w:line="240" w:lineRule="auto"/>
        <w:rPr>
          <w:rFonts w:ascii="Times New Roman" w:eastAsia="Times New Roman" w:hAnsi="Times New Roman" w:cs="Times New Roman"/>
          <w:szCs w:val="24"/>
        </w:rPr>
      </w:pPr>
      <w:r w:rsidRPr="0025649C">
        <w:rPr>
          <w:rFonts w:ascii="Times New Roman" w:eastAsia="Times New Roman" w:hAnsi="Times New Roman" w:cs="Times New Roman"/>
          <w:szCs w:val="24"/>
        </w:rPr>
        <w:t>The unequal distribution of access is another problem. While young people in cities with smartphones and internet access can experiment with cryptocurrencies, rural populations are still mainly left out because of poor connectivity and low levels of digital knowledge. As a result, there is a digital divide among Generation Z.</w:t>
      </w:r>
    </w:p>
    <w:p w14:paraId="0D9E2A15" w14:textId="77777777" w:rsidR="005031BF" w:rsidRPr="0025649C" w:rsidRDefault="005031BF" w:rsidP="0025649C">
      <w:pPr>
        <w:spacing w:after="0" w:line="240" w:lineRule="auto"/>
        <w:rPr>
          <w:rFonts w:ascii="Times New Roman" w:eastAsia="Times New Roman" w:hAnsi="Times New Roman" w:cs="Times New Roman"/>
          <w:szCs w:val="24"/>
        </w:rPr>
      </w:pPr>
    </w:p>
    <w:p w14:paraId="09C16C91" w14:textId="77777777" w:rsidR="005031BF" w:rsidRPr="005031BF" w:rsidRDefault="005031BF" w:rsidP="005031BF">
      <w:p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These hazards are consistent with the Theory of Planned Behavior's concept of perceived behavioral control. Even when people have good sentiments toward cryptocurrency and strong peer influence, they may be hampered by a lack of understanding, a lack of institutional backing, or exposure to hazards that undermine their confidence in adoption.</w:t>
      </w:r>
    </w:p>
    <w:p w14:paraId="7A640F9F" w14:textId="1ABC6FA1" w:rsidR="007418A3" w:rsidRDefault="007418A3" w:rsidP="007418A3"/>
    <w:p w14:paraId="4948C01B" w14:textId="77777777" w:rsidR="002D54E0" w:rsidRDefault="002D54E0" w:rsidP="005031BF">
      <w:pPr>
        <w:pStyle w:val="Heading3"/>
        <w:rPr>
          <w:rStyle w:val="Strong"/>
          <w:b/>
          <w:bCs/>
        </w:rPr>
      </w:pPr>
      <w:bookmarkStart w:id="67" w:name="_Toc213112827"/>
    </w:p>
    <w:p w14:paraId="742DEB91" w14:textId="77777777" w:rsidR="002D54E0" w:rsidRDefault="002D54E0" w:rsidP="005031BF">
      <w:pPr>
        <w:pStyle w:val="Heading3"/>
        <w:rPr>
          <w:rStyle w:val="Strong"/>
          <w:b/>
          <w:bCs/>
        </w:rPr>
      </w:pPr>
    </w:p>
    <w:p w14:paraId="6BB851D4" w14:textId="06FEB337" w:rsidR="007418A3" w:rsidRPr="005031BF" w:rsidRDefault="007418A3" w:rsidP="005031BF">
      <w:pPr>
        <w:pStyle w:val="Heading3"/>
      </w:pPr>
      <w:r w:rsidRPr="005031BF">
        <w:rPr>
          <w:rStyle w:val="Strong"/>
          <w:b/>
          <w:bCs/>
        </w:rPr>
        <w:lastRenderedPageBreak/>
        <w:t>4.7 Synthesis of Findings with Theoretical Frameworks</w:t>
      </w:r>
      <w:bookmarkEnd w:id="67"/>
    </w:p>
    <w:p w14:paraId="192810A7" w14:textId="77777777" w:rsidR="007418A3" w:rsidRDefault="007418A3" w:rsidP="007418A3">
      <w:pPr>
        <w:pStyle w:val="NormalWeb"/>
      </w:pPr>
      <w:r>
        <w:t>When findings are synthesized with the theoretical frameworks introduced earlier, several patterns emerge.</w:t>
      </w:r>
    </w:p>
    <w:p w14:paraId="28DDF2FA" w14:textId="77777777" w:rsidR="005031BF" w:rsidRPr="005031BF" w:rsidRDefault="005031BF" w:rsidP="005031BF">
      <w:pPr>
        <w:pStyle w:val="ListParagraph"/>
        <w:numPr>
          <w:ilvl w:val="0"/>
          <w:numId w:val="20"/>
        </w:num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According to the Technology Acceptance Model (TAM), perceived ease of use is mediated by gaps in digital literacy, but perceived usefulness (as a hedge against inflation and financial instability) is a primary driver.</w:t>
      </w:r>
    </w:p>
    <w:p w14:paraId="6453A972" w14:textId="77777777" w:rsidR="005031BF" w:rsidRPr="005031BF" w:rsidRDefault="005031BF" w:rsidP="005031BF">
      <w:pPr>
        <w:pStyle w:val="ListParagraph"/>
        <w:numPr>
          <w:ilvl w:val="0"/>
          <w:numId w:val="20"/>
        </w:num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The Theory of Planned Behavior (TPB) describes how attitudes towards risk and opportunity, subjective norms (peer influence), and perceived behavioral control (access to wallets and exchanges) all impact adoption decisions.</w:t>
      </w:r>
    </w:p>
    <w:p w14:paraId="21E7284C" w14:textId="77777777" w:rsidR="005031BF" w:rsidRPr="005031BF" w:rsidRDefault="005031BF" w:rsidP="005031BF">
      <w:pPr>
        <w:pStyle w:val="ListParagraph"/>
        <w:numPr>
          <w:ilvl w:val="0"/>
          <w:numId w:val="20"/>
        </w:num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 xml:space="preserve">The </w:t>
      </w:r>
      <w:r w:rsidRPr="005031BF">
        <w:rPr>
          <w:rFonts w:ascii="Times New Roman" w:eastAsia="Times New Roman" w:hAnsi="Times New Roman" w:cs="Times New Roman"/>
          <w:b/>
          <w:bCs/>
          <w:szCs w:val="24"/>
        </w:rPr>
        <w:t>Diffusion of Innovation</w:t>
      </w:r>
      <w:r w:rsidRPr="005031BF">
        <w:rPr>
          <w:rFonts w:ascii="Times New Roman" w:eastAsia="Times New Roman" w:hAnsi="Times New Roman" w:cs="Times New Roman"/>
          <w:szCs w:val="24"/>
        </w:rPr>
        <w:t xml:space="preserve"> (DOI) framework emphasizes the importance of early adopters in Myanmar, especially urban Gen Z, who could eventually affect broader adoption if favorable circumstances change.</w:t>
      </w:r>
    </w:p>
    <w:p w14:paraId="5274C5DB" w14:textId="74103FD6" w:rsidR="005031BF" w:rsidRDefault="005031BF" w:rsidP="005031BF">
      <w:pPr>
        <w:pStyle w:val="ListParagraph"/>
        <w:numPr>
          <w:ilvl w:val="0"/>
          <w:numId w:val="20"/>
        </w:num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 xml:space="preserve">The </w:t>
      </w:r>
      <w:r w:rsidRPr="005031BF">
        <w:rPr>
          <w:rFonts w:ascii="Times New Roman" w:eastAsia="Times New Roman" w:hAnsi="Times New Roman" w:cs="Times New Roman"/>
          <w:b/>
          <w:bCs/>
          <w:szCs w:val="24"/>
        </w:rPr>
        <w:t xml:space="preserve">Unified Theory of Acceptance and Use of Technology (UTAUT) </w:t>
      </w:r>
      <w:r w:rsidRPr="005031BF">
        <w:rPr>
          <w:rFonts w:ascii="Times New Roman" w:eastAsia="Times New Roman" w:hAnsi="Times New Roman" w:cs="Times New Roman"/>
          <w:szCs w:val="24"/>
        </w:rPr>
        <w:t>highlights the role of external factors like regulation and infrastructure in limiting but not fully preventing technology uptake.</w:t>
      </w:r>
    </w:p>
    <w:p w14:paraId="2E6DEF8D" w14:textId="6EC3A09F" w:rsidR="005031BF" w:rsidRPr="005031BF" w:rsidRDefault="005031BF" w:rsidP="005031BF">
      <w:pPr>
        <w:pStyle w:val="ListParagraph"/>
        <w:spacing w:after="0" w:line="240" w:lineRule="auto"/>
        <w:rPr>
          <w:rFonts w:ascii="Times New Roman" w:eastAsia="Times New Roman" w:hAnsi="Times New Roman" w:cs="Times New Roman"/>
          <w:szCs w:val="24"/>
        </w:rPr>
      </w:pPr>
    </w:p>
    <w:p w14:paraId="779662F3" w14:textId="32F663FB" w:rsidR="005031BF" w:rsidRPr="005031BF" w:rsidRDefault="005031BF" w:rsidP="005031BF">
      <w:p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These frameworks, taken together, provide a comprehensive explanation of why and how Myanmar's Generation Z adopts cryptocurrencies, despite the challenges and uncertainties.</w:t>
      </w:r>
    </w:p>
    <w:p w14:paraId="64BB6D6C" w14:textId="4A134007" w:rsidR="007418A3" w:rsidRDefault="007418A3" w:rsidP="007418A3"/>
    <w:p w14:paraId="0561B69C" w14:textId="77777777" w:rsidR="007418A3" w:rsidRPr="005031BF" w:rsidRDefault="007418A3" w:rsidP="005031BF">
      <w:pPr>
        <w:pStyle w:val="Heading3"/>
      </w:pPr>
      <w:bookmarkStart w:id="68" w:name="_Toc213112828"/>
      <w:r w:rsidRPr="005031BF">
        <w:rPr>
          <w:rStyle w:val="Strong"/>
          <w:b/>
          <w:bCs/>
        </w:rPr>
        <w:t>4.8 Chapter Summary</w:t>
      </w:r>
      <w:bookmarkEnd w:id="68"/>
    </w:p>
    <w:p w14:paraId="44E649C3" w14:textId="79C9FC1E" w:rsidR="005031BF" w:rsidRDefault="005031BF" w:rsidP="005031BF">
      <w:p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The study's results have been presented and discussed in this chapter. Financial instability, technology access, social and cultural effects, regulatory uncertainty, and adoption hazards were found to be the five primary themes. These results show that although social pressures and economic volatility are driving Generation Z in Myanmar to embrace cryptocurrencies, adoption is still unequal and risky. In addition to encouraging unofficial experimentation, the lack of regulation and low financial awareness lead to vulnerabilities.</w:t>
      </w:r>
    </w:p>
    <w:p w14:paraId="54DA0D33" w14:textId="77777777" w:rsidR="005031BF" w:rsidRPr="005031BF" w:rsidRDefault="005031BF" w:rsidP="005031BF">
      <w:pPr>
        <w:spacing w:after="0" w:line="240" w:lineRule="auto"/>
        <w:rPr>
          <w:rFonts w:ascii="Times New Roman" w:eastAsia="Times New Roman" w:hAnsi="Times New Roman" w:cs="Times New Roman"/>
          <w:szCs w:val="24"/>
        </w:rPr>
      </w:pPr>
    </w:p>
    <w:p w14:paraId="2622937A" w14:textId="0C64EE94" w:rsidR="005031BF" w:rsidRDefault="005031BF" w:rsidP="005031BF">
      <w:pPr>
        <w:spacing w:after="0" w:line="240" w:lineRule="auto"/>
        <w:rPr>
          <w:rFonts w:ascii="Times New Roman" w:eastAsia="Times New Roman" w:hAnsi="Times New Roman" w:cs="Times New Roman"/>
          <w:szCs w:val="24"/>
        </w:rPr>
      </w:pPr>
      <w:r w:rsidRPr="005031BF">
        <w:rPr>
          <w:rFonts w:ascii="Times New Roman" w:eastAsia="Times New Roman" w:hAnsi="Times New Roman" w:cs="Times New Roman"/>
          <w:szCs w:val="24"/>
        </w:rPr>
        <w:t>The chapter shows that the adoption of cryptocurrencies by Generation Z in Myanmar is a result of both local reality and global trends by placing these findings within well-established theoretical frameworks. The final chapter, which summarizes the study, considers its contributions, and makes recommendations for future research and policy, is built upon these discoveries.</w:t>
      </w:r>
    </w:p>
    <w:p w14:paraId="172159A4" w14:textId="138D9E91" w:rsidR="00D16B5D" w:rsidRDefault="00D16B5D" w:rsidP="005031BF">
      <w:pPr>
        <w:spacing w:after="0" w:line="240" w:lineRule="auto"/>
        <w:rPr>
          <w:rFonts w:ascii="Times New Roman" w:eastAsia="Times New Roman" w:hAnsi="Times New Roman" w:cs="Times New Roman"/>
          <w:szCs w:val="24"/>
        </w:rPr>
      </w:pPr>
    </w:p>
    <w:p w14:paraId="2C9E671F" w14:textId="77777777" w:rsidR="002C6748" w:rsidRDefault="002C6748" w:rsidP="00D16B5D">
      <w:pPr>
        <w:spacing w:after="0" w:line="240" w:lineRule="auto"/>
        <w:jc w:val="center"/>
        <w:rPr>
          <w:rFonts w:ascii="Times New Roman" w:hAnsi="Times New Roman" w:cs="Times New Roman"/>
          <w:b/>
          <w:bCs/>
          <w:sz w:val="40"/>
          <w:szCs w:val="40"/>
        </w:rPr>
      </w:pPr>
    </w:p>
    <w:p w14:paraId="5AF50D08" w14:textId="77777777" w:rsidR="002C6748" w:rsidRDefault="002C6748" w:rsidP="00D16B5D">
      <w:pPr>
        <w:spacing w:after="0" w:line="240" w:lineRule="auto"/>
        <w:jc w:val="center"/>
        <w:rPr>
          <w:rFonts w:ascii="Times New Roman" w:hAnsi="Times New Roman" w:cs="Times New Roman"/>
          <w:b/>
          <w:bCs/>
          <w:sz w:val="40"/>
          <w:szCs w:val="40"/>
        </w:rPr>
      </w:pPr>
    </w:p>
    <w:p w14:paraId="1019DEE3" w14:textId="77777777" w:rsidR="002C6748" w:rsidRDefault="002C6748" w:rsidP="00D16B5D">
      <w:pPr>
        <w:spacing w:after="0" w:line="240" w:lineRule="auto"/>
        <w:jc w:val="center"/>
        <w:rPr>
          <w:rFonts w:ascii="Times New Roman" w:hAnsi="Times New Roman" w:cs="Times New Roman"/>
          <w:b/>
          <w:bCs/>
          <w:sz w:val="40"/>
          <w:szCs w:val="40"/>
        </w:rPr>
      </w:pPr>
    </w:p>
    <w:p w14:paraId="4835877C" w14:textId="77777777" w:rsidR="002C6748" w:rsidRDefault="002C6748" w:rsidP="00D16B5D">
      <w:pPr>
        <w:spacing w:after="0" w:line="240" w:lineRule="auto"/>
        <w:jc w:val="center"/>
        <w:rPr>
          <w:rFonts w:ascii="Times New Roman" w:hAnsi="Times New Roman" w:cs="Times New Roman"/>
          <w:b/>
          <w:bCs/>
          <w:sz w:val="40"/>
          <w:szCs w:val="40"/>
        </w:rPr>
      </w:pPr>
    </w:p>
    <w:p w14:paraId="0DB16162" w14:textId="77777777" w:rsidR="002C6748" w:rsidRDefault="002C6748" w:rsidP="00D16B5D">
      <w:pPr>
        <w:spacing w:after="0" w:line="240" w:lineRule="auto"/>
        <w:jc w:val="center"/>
        <w:rPr>
          <w:rFonts w:ascii="Times New Roman" w:hAnsi="Times New Roman" w:cs="Times New Roman"/>
          <w:b/>
          <w:bCs/>
          <w:sz w:val="40"/>
          <w:szCs w:val="40"/>
        </w:rPr>
      </w:pPr>
    </w:p>
    <w:p w14:paraId="1B431229" w14:textId="77777777" w:rsidR="002C6748" w:rsidRDefault="002C6748" w:rsidP="00D16B5D">
      <w:pPr>
        <w:spacing w:after="0" w:line="240" w:lineRule="auto"/>
        <w:jc w:val="center"/>
        <w:rPr>
          <w:rFonts w:ascii="Times New Roman" w:hAnsi="Times New Roman" w:cs="Times New Roman"/>
          <w:b/>
          <w:bCs/>
          <w:sz w:val="40"/>
          <w:szCs w:val="40"/>
        </w:rPr>
      </w:pPr>
    </w:p>
    <w:p w14:paraId="3B08E0BD" w14:textId="68F1B1E8" w:rsidR="00D16B5D" w:rsidRPr="00DA5C50" w:rsidRDefault="00D16B5D" w:rsidP="00D16B5D">
      <w:pPr>
        <w:spacing w:after="0" w:line="240" w:lineRule="auto"/>
        <w:jc w:val="center"/>
        <w:rPr>
          <w:rFonts w:ascii="Times New Roman" w:hAnsi="Times New Roman" w:cs="Times New Roman"/>
          <w:b/>
          <w:bCs/>
          <w:sz w:val="40"/>
          <w:szCs w:val="40"/>
        </w:rPr>
      </w:pPr>
      <w:r w:rsidRPr="00DA5C50">
        <w:rPr>
          <w:rFonts w:ascii="Times New Roman" w:hAnsi="Times New Roman" w:cs="Times New Roman"/>
          <w:b/>
          <w:bCs/>
          <w:sz w:val="40"/>
          <w:szCs w:val="40"/>
        </w:rPr>
        <w:lastRenderedPageBreak/>
        <w:t>Chapter 5: Conclusion and Recommendations</w:t>
      </w:r>
    </w:p>
    <w:p w14:paraId="252F4108" w14:textId="77777777" w:rsidR="00D16B5D" w:rsidRPr="00D16B5D" w:rsidRDefault="00D16B5D" w:rsidP="00D16B5D">
      <w:pPr>
        <w:spacing w:after="0" w:line="240" w:lineRule="auto"/>
        <w:jc w:val="center"/>
        <w:rPr>
          <w:rFonts w:ascii="Times New Roman" w:eastAsia="Times New Roman" w:hAnsi="Times New Roman" w:cs="Times New Roman"/>
          <w:sz w:val="40"/>
          <w:szCs w:val="40"/>
        </w:rPr>
      </w:pPr>
    </w:p>
    <w:p w14:paraId="25EC8B9A" w14:textId="77777777" w:rsidR="00D16B5D" w:rsidRPr="008031FD" w:rsidRDefault="00D16B5D" w:rsidP="008031FD">
      <w:pPr>
        <w:pStyle w:val="Heading3"/>
      </w:pPr>
      <w:bookmarkStart w:id="69" w:name="_Toc213112829"/>
      <w:r w:rsidRPr="008031FD">
        <w:rPr>
          <w:rStyle w:val="Strong"/>
          <w:b/>
          <w:bCs/>
        </w:rPr>
        <w:t>5.1 Introduction</w:t>
      </w:r>
      <w:bookmarkEnd w:id="69"/>
    </w:p>
    <w:p w14:paraId="0A5E6568" w14:textId="158C7E42" w:rsid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The primary conclusions of the study "Cryptocurrency Adoption and Its Influence on Generation Z's Financial Decision-Making in Myanmar" are summarized in this last chapter. It restates the goals of the study, highlights the main conclusions drawn from the investigation, and talks about the findings' wider ramifications. Additionally, the chapter offers suggestions for future scholars, educators, and legislators who want to comprehend or encourage the use of cryptocurrencies in Myanmar.</w:t>
      </w:r>
    </w:p>
    <w:p w14:paraId="49D4707C" w14:textId="77777777" w:rsidR="008031FD" w:rsidRPr="008031FD" w:rsidRDefault="008031FD" w:rsidP="008031FD">
      <w:pPr>
        <w:spacing w:after="0" w:line="240" w:lineRule="auto"/>
        <w:rPr>
          <w:rFonts w:ascii="Times New Roman" w:eastAsia="Times New Roman" w:hAnsi="Times New Roman" w:cs="Times New Roman"/>
          <w:szCs w:val="24"/>
        </w:rPr>
      </w:pPr>
    </w:p>
    <w:p w14:paraId="7D8F252C" w14:textId="77777777" w:rsidR="008031FD" w:rsidRP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The results reached in this chapter are based on theme analyses of secondary data reported in earlier chapters. The goal is to show how the study adds to existing knowledge regarding digital banking, technology adoption, and teenage financial behavior, especially in emerging economies confronting sociopolitical and economic issues.</w:t>
      </w:r>
    </w:p>
    <w:p w14:paraId="05F2AB14" w14:textId="5F8C2824" w:rsidR="00D16B5D" w:rsidRDefault="00D16B5D" w:rsidP="00D16B5D"/>
    <w:p w14:paraId="4999CBAC" w14:textId="77777777" w:rsidR="00D16B5D" w:rsidRPr="008031FD" w:rsidRDefault="00D16B5D" w:rsidP="008031FD">
      <w:pPr>
        <w:pStyle w:val="Heading3"/>
      </w:pPr>
      <w:bookmarkStart w:id="70" w:name="_Toc213112830"/>
      <w:r w:rsidRPr="008031FD">
        <w:rPr>
          <w:rStyle w:val="Strong"/>
          <w:b/>
          <w:bCs/>
        </w:rPr>
        <w:t>5.2 Summary of the Study</w:t>
      </w:r>
      <w:bookmarkEnd w:id="70"/>
    </w:p>
    <w:p w14:paraId="39064070" w14:textId="5FDA50F4" w:rsid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The purpose of this study was to investigate how and why Myanmar's Generation Z uses cryptocurrency and how this adoption affects their financial decision-making. The study examined academic literature, institutional reports, and regional studies using a qualitative, interpretivist method based on secondary data to find trends and adoption determinants.</w:t>
      </w:r>
    </w:p>
    <w:p w14:paraId="55608B43" w14:textId="77777777" w:rsidR="008031FD" w:rsidRPr="008031FD" w:rsidRDefault="008031FD" w:rsidP="008031FD">
      <w:pPr>
        <w:spacing w:after="0" w:line="240" w:lineRule="auto"/>
        <w:rPr>
          <w:rFonts w:ascii="Times New Roman" w:eastAsia="Times New Roman" w:hAnsi="Times New Roman" w:cs="Times New Roman"/>
          <w:szCs w:val="24"/>
        </w:rPr>
      </w:pPr>
    </w:p>
    <w:p w14:paraId="5EB57D3E" w14:textId="0CE3470E" w:rsid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The study's background was given in Chapter 1, which emphasized the global expansion of digital assets as well as Myanmar's specific setting of economic instability, weak banking systems, and increasing digitalization. Chapter 2 examined important literature and theoretical frameworks, such as the Technology Acceptance Model (TAM), Theory of Planned Behavior (TPB), Diffusion of Innovation (DOI), and Unified Theory of Acceptance and Use of Technology (UTAUT). Chapter 3 describes the technique, including the use of secondary qualitative data and thematic analysis. Chapter 4 presented the findings, which identified five key themes that influence cryptocurrency adoption among Myanmar's Generation Z.</w:t>
      </w:r>
    </w:p>
    <w:p w14:paraId="0629AD25" w14:textId="77777777" w:rsidR="008031FD" w:rsidRPr="008031FD" w:rsidRDefault="008031FD" w:rsidP="008031FD">
      <w:pPr>
        <w:spacing w:after="0" w:line="240" w:lineRule="auto"/>
        <w:rPr>
          <w:rFonts w:ascii="Times New Roman" w:eastAsia="Times New Roman" w:hAnsi="Times New Roman" w:cs="Times New Roman"/>
          <w:szCs w:val="24"/>
        </w:rPr>
      </w:pPr>
    </w:p>
    <w:p w14:paraId="457E54A4" w14:textId="77777777" w:rsidR="008031FD" w:rsidRP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Overall, the study finds that the adoption of cryptocurrencies by Gen Z in Myanmar is a complicated, adaptive reaction to social influence, economic hardship, and digital connectedness, all occurring in a setting that is mostly unregulated.</w:t>
      </w:r>
    </w:p>
    <w:p w14:paraId="6827D800" w14:textId="1EECDC46" w:rsidR="00D16B5D" w:rsidRDefault="00D16B5D" w:rsidP="00D16B5D"/>
    <w:p w14:paraId="5B965E5A" w14:textId="77777777" w:rsidR="00D16B5D" w:rsidRPr="008031FD" w:rsidRDefault="00D16B5D" w:rsidP="008031FD">
      <w:pPr>
        <w:pStyle w:val="Heading3"/>
      </w:pPr>
      <w:bookmarkStart w:id="71" w:name="_Toc213112831"/>
      <w:r w:rsidRPr="008031FD">
        <w:rPr>
          <w:rStyle w:val="Strong"/>
          <w:b/>
          <w:bCs/>
        </w:rPr>
        <w:t>5.3 Major Findings</w:t>
      </w:r>
      <w:bookmarkEnd w:id="71"/>
    </w:p>
    <w:p w14:paraId="7AC19612" w14:textId="77777777" w:rsidR="008031FD" w:rsidRP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The study's primary conclusions are organized into five interrelated themes: financial instability, technological access, social influence, regulatory uncertainty, and risk awareness.</w:t>
      </w:r>
    </w:p>
    <w:p w14:paraId="6B9E9D6C" w14:textId="77777777" w:rsidR="00D16B5D" w:rsidRDefault="00D16B5D" w:rsidP="00D16B5D">
      <w:pPr>
        <w:pStyle w:val="Heading3"/>
      </w:pPr>
      <w:bookmarkStart w:id="72" w:name="_Toc213112832"/>
      <w:r>
        <w:rPr>
          <w:rStyle w:val="Strong"/>
          <w:b/>
          <w:bCs/>
        </w:rPr>
        <w:lastRenderedPageBreak/>
        <w:t>5.3.1 Financial Instability as the Primary Driver</w:t>
      </w:r>
      <w:bookmarkEnd w:id="72"/>
    </w:p>
    <w:p w14:paraId="05E093B0" w14:textId="77777777" w:rsidR="008031FD" w:rsidRP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 xml:space="preserve">The persistent political and financial unrest in Myanmar is the main reason influencing Gen Z's embrace of cryptocurrencies. Young people are searching for alternate types of financial stability due to inflation, the depreciation of the kyat, and restricted access to foreign banks. Many see cryptocurrencies, particularly </w:t>
      </w:r>
      <w:proofErr w:type="spellStart"/>
      <w:r w:rsidRPr="008031FD">
        <w:rPr>
          <w:rFonts w:ascii="Times New Roman" w:eastAsia="Times New Roman" w:hAnsi="Times New Roman" w:cs="Times New Roman"/>
          <w:szCs w:val="24"/>
        </w:rPr>
        <w:t>stablecoins</w:t>
      </w:r>
      <w:proofErr w:type="spellEnd"/>
      <w:r w:rsidRPr="008031FD">
        <w:rPr>
          <w:rFonts w:ascii="Times New Roman" w:eastAsia="Times New Roman" w:hAnsi="Times New Roman" w:cs="Times New Roman"/>
          <w:szCs w:val="24"/>
        </w:rPr>
        <w:t>, as a way to preserve financial independence and store value in the face of institutional failure.</w:t>
      </w:r>
    </w:p>
    <w:p w14:paraId="0B42B12C" w14:textId="77777777" w:rsidR="008031FD" w:rsidRDefault="008031FD" w:rsidP="00D16B5D">
      <w:pPr>
        <w:pStyle w:val="Heading3"/>
        <w:rPr>
          <w:rStyle w:val="Strong"/>
          <w:b/>
          <w:bCs/>
        </w:rPr>
      </w:pPr>
    </w:p>
    <w:p w14:paraId="02471EED" w14:textId="08143BB1" w:rsidR="00D16B5D" w:rsidRDefault="00D16B5D" w:rsidP="00D16B5D">
      <w:pPr>
        <w:pStyle w:val="Heading3"/>
      </w:pPr>
      <w:bookmarkStart w:id="73" w:name="_Toc213112833"/>
      <w:r>
        <w:rPr>
          <w:rStyle w:val="Strong"/>
          <w:b/>
          <w:bCs/>
        </w:rPr>
        <w:t>5.3.2 Technological Access and Digital Literacy</w:t>
      </w:r>
      <w:bookmarkEnd w:id="73"/>
    </w:p>
    <w:p w14:paraId="71D9161D" w14:textId="77777777" w:rsidR="008031FD" w:rsidRP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Widespread smartphone ownership and rising internet penetration among Myanmar's youth have simplified access to cryptocurrency markets. However, digital literacy levels remain inconsistent. While urban millennials regularly use mobile apps and exchanges, many lack a thorough understanding of crypto security, leaving them vulnerable to frauds and disinformation.</w:t>
      </w:r>
    </w:p>
    <w:p w14:paraId="518279EE" w14:textId="77777777" w:rsidR="00D16B5D" w:rsidRDefault="00D16B5D" w:rsidP="00D16B5D">
      <w:pPr>
        <w:pStyle w:val="Heading3"/>
      </w:pPr>
      <w:bookmarkStart w:id="74" w:name="_Toc213112834"/>
      <w:r>
        <w:rPr>
          <w:rStyle w:val="Strong"/>
          <w:b/>
          <w:bCs/>
        </w:rPr>
        <w:t>5.3.3 Social and Cultural Influences</w:t>
      </w:r>
      <w:bookmarkEnd w:id="74"/>
    </w:p>
    <w:p w14:paraId="28658F96" w14:textId="77777777" w:rsidR="008031FD" w:rsidRPr="008031FD" w:rsidRDefault="008031FD" w:rsidP="008031FD">
      <w:pPr>
        <w:spacing w:after="0" w:line="240" w:lineRule="auto"/>
        <w:rPr>
          <w:rFonts w:ascii="Times New Roman" w:eastAsia="Times New Roman" w:hAnsi="Times New Roman" w:cs="Times New Roman"/>
          <w:szCs w:val="24"/>
        </w:rPr>
      </w:pPr>
      <w:r w:rsidRPr="008031FD">
        <w:rPr>
          <w:rFonts w:ascii="Times New Roman" w:eastAsia="Times New Roman" w:hAnsi="Times New Roman" w:cs="Times New Roman"/>
          <w:szCs w:val="24"/>
        </w:rPr>
        <w:t>Social media communities and peer groups are essential for promoting adoption and disseminating information about cryptocurrencies. Social media sites like Facebook and Telegram are important venues for conversations, unofficial commerce, and information exchange. This research demonstrates how internet networks and social influence can impact financial behavior in place of formal instruction or institutional support.</w:t>
      </w:r>
    </w:p>
    <w:p w14:paraId="480DDC8B" w14:textId="77777777" w:rsidR="00D16B5D" w:rsidRDefault="00D16B5D" w:rsidP="00D16B5D">
      <w:pPr>
        <w:pStyle w:val="Heading3"/>
      </w:pPr>
      <w:bookmarkStart w:id="75" w:name="_Toc213112835"/>
      <w:r>
        <w:rPr>
          <w:rStyle w:val="Strong"/>
          <w:b/>
          <w:bCs/>
        </w:rPr>
        <w:t>5.3.4 Regulatory Uncertainty</w:t>
      </w:r>
      <w:bookmarkEnd w:id="75"/>
    </w:p>
    <w:p w14:paraId="1DEA4F0A" w14:textId="77777777" w:rsidR="003922A4" w:rsidRP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t>Myanmar's absence of a clear cryptocurrency policy has resulted in an unclear environment. The Central Bank's warnings haven't stopped informal trading, but the lack of legal recognition also inhibits genuine enterprises' capacity to function. This uncertainty has created a shadow ecology in which Generation Z relies on peer-to-peer trades and international platforms.</w:t>
      </w:r>
    </w:p>
    <w:p w14:paraId="67B9EF73" w14:textId="77777777" w:rsidR="00D16B5D" w:rsidRDefault="00D16B5D" w:rsidP="00D16B5D">
      <w:pPr>
        <w:pStyle w:val="Heading3"/>
      </w:pPr>
      <w:bookmarkStart w:id="76" w:name="_Toc213112836"/>
      <w:r>
        <w:rPr>
          <w:rStyle w:val="Strong"/>
          <w:b/>
          <w:bCs/>
        </w:rPr>
        <w:t>5.3.5 Risks and Challenges</w:t>
      </w:r>
      <w:bookmarkEnd w:id="76"/>
    </w:p>
    <w:p w14:paraId="60239E61" w14:textId="77777777" w:rsidR="003922A4" w:rsidRP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t>Cryptocurrencies expose users to serious risks even as they offer financial opportunity. Common problems include price fluctuation, fraud, and a lack of consumer protection. Furthermore, the adoption of cryptocurrency continues to be concentrated among educated, urban youth, putting rural communities behind and widening already-existing digital gaps.</w:t>
      </w:r>
    </w:p>
    <w:p w14:paraId="7412C1E5" w14:textId="7FCB322E" w:rsidR="00D16B5D" w:rsidRDefault="00D16B5D" w:rsidP="00D16B5D"/>
    <w:p w14:paraId="19638C40" w14:textId="77777777" w:rsidR="002C6748" w:rsidRDefault="002C6748" w:rsidP="003922A4">
      <w:pPr>
        <w:pStyle w:val="Heading3"/>
        <w:rPr>
          <w:rStyle w:val="Strong"/>
          <w:b/>
          <w:bCs/>
        </w:rPr>
      </w:pPr>
      <w:bookmarkStart w:id="77" w:name="_Toc213112837"/>
    </w:p>
    <w:p w14:paraId="274BCAFF" w14:textId="77777777" w:rsidR="002C6748" w:rsidRDefault="002C6748" w:rsidP="003922A4">
      <w:pPr>
        <w:pStyle w:val="Heading3"/>
        <w:rPr>
          <w:rStyle w:val="Strong"/>
          <w:b/>
          <w:bCs/>
        </w:rPr>
      </w:pPr>
    </w:p>
    <w:p w14:paraId="0EA5628F" w14:textId="1B084500" w:rsidR="00D16B5D" w:rsidRPr="003922A4" w:rsidRDefault="00D16B5D" w:rsidP="003922A4">
      <w:pPr>
        <w:pStyle w:val="Heading3"/>
      </w:pPr>
      <w:r w:rsidRPr="003922A4">
        <w:rPr>
          <w:rStyle w:val="Strong"/>
          <w:b/>
          <w:bCs/>
        </w:rPr>
        <w:lastRenderedPageBreak/>
        <w:t>5.4 Discussion and Implications</w:t>
      </w:r>
      <w:bookmarkEnd w:id="77"/>
    </w:p>
    <w:p w14:paraId="00C7AF19" w14:textId="77777777" w:rsid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t xml:space="preserve">The study's findings have various implications for comprehending Myanmar's Generation Z's economic behavior as well as the larger significance of technology in financial inclusion. </w:t>
      </w:r>
    </w:p>
    <w:p w14:paraId="54C02E6B" w14:textId="419B603C" w:rsidR="003922A4" w:rsidRP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br/>
        <w:t>First, the rise of bitcoin among young people demonstrates how technology may bridge gaps caused by inadequate institutions. In situations where trust in traditional financial systems is low, digital assets become more than just speculative instruments; they are forms of empowerment and autonomy. This shows that cryptocurrency adoption is a bottom-up response to institutional failure, rather than a technological trend.</w:t>
      </w:r>
    </w:p>
    <w:p w14:paraId="1684FEF6" w14:textId="06838DD8" w:rsid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t>Second, Gen Z's financial decision-making is heavily social and culturally mediated, as seen by the powerful influence of peer networks. This is consistent with theories that emphasize the importance of social norms and enabling circumstances, including TPB and UTAUT. Additionally, it recommends that policies that support financial education take into account using peer learning and social media as important delivery methods.</w:t>
      </w:r>
    </w:p>
    <w:p w14:paraId="7FE552BC" w14:textId="77777777" w:rsidR="003922A4" w:rsidRPr="003922A4" w:rsidRDefault="003922A4" w:rsidP="003922A4">
      <w:pPr>
        <w:spacing w:after="0" w:line="240" w:lineRule="auto"/>
        <w:rPr>
          <w:rFonts w:ascii="Times New Roman" w:eastAsia="Times New Roman" w:hAnsi="Times New Roman" w:cs="Times New Roman"/>
          <w:szCs w:val="24"/>
        </w:rPr>
      </w:pPr>
    </w:p>
    <w:p w14:paraId="7A5A13A8" w14:textId="77777777" w:rsid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t xml:space="preserve">Third, the findings highlight the critical need for regulatory frameworks that both protect users and encourage innovation. A balanced approach, in which government agencies work with fintech companies, educators, and community leaders, could transform cryptocurrency from an informal survival tool to a legitimate driver of digital finance. </w:t>
      </w:r>
    </w:p>
    <w:p w14:paraId="1DC0AF72" w14:textId="1BA3EA23" w:rsidR="003922A4" w:rsidRPr="003922A4" w:rsidRDefault="003922A4" w:rsidP="003922A4">
      <w:pPr>
        <w:spacing w:after="0" w:line="240" w:lineRule="auto"/>
        <w:rPr>
          <w:rFonts w:ascii="Times New Roman" w:eastAsia="Times New Roman" w:hAnsi="Times New Roman" w:cs="Times New Roman"/>
          <w:szCs w:val="24"/>
        </w:rPr>
      </w:pPr>
      <w:r w:rsidRPr="003922A4">
        <w:rPr>
          <w:rFonts w:ascii="Times New Roman" w:eastAsia="Times New Roman" w:hAnsi="Times New Roman" w:cs="Times New Roman"/>
          <w:szCs w:val="24"/>
        </w:rPr>
        <w:br/>
        <w:t>Finally, the study adds to the field by providing an example of technology adoption under constraints. In contrast to industrialized markets where adoption is driven by innovation and investment, Myanmar's adoption is driven by necessity, uncertainty, and informal social systems. This viewpoint broadens the worldwide understanding of how young people in developing countries handle digital revolution.</w:t>
      </w:r>
    </w:p>
    <w:p w14:paraId="2BC34A5B" w14:textId="31511D3A" w:rsidR="00D16B5D" w:rsidRDefault="00D16B5D" w:rsidP="00D16B5D"/>
    <w:p w14:paraId="7E0840EC" w14:textId="77777777" w:rsidR="00D16B5D" w:rsidRPr="007F0E21" w:rsidRDefault="00D16B5D" w:rsidP="007F0E21">
      <w:pPr>
        <w:pStyle w:val="Heading3"/>
      </w:pPr>
      <w:bookmarkStart w:id="78" w:name="_Toc213112838"/>
      <w:r w:rsidRPr="007F0E21">
        <w:rPr>
          <w:rStyle w:val="Strong"/>
          <w:b/>
          <w:bCs/>
        </w:rPr>
        <w:t>5.5 Recommendations</w:t>
      </w:r>
      <w:bookmarkEnd w:id="78"/>
    </w:p>
    <w:p w14:paraId="1DAFA2F6" w14:textId="77777777" w:rsidR="00D16B5D" w:rsidRDefault="00D16B5D" w:rsidP="00D16B5D">
      <w:pPr>
        <w:pStyle w:val="NormalWeb"/>
      </w:pPr>
      <w:r>
        <w:t>Based on the findings, several practical recommendations are proposed for different stakeholders:</w:t>
      </w:r>
    </w:p>
    <w:p w14:paraId="760B6957" w14:textId="77777777" w:rsidR="00D16B5D" w:rsidRDefault="00D16B5D" w:rsidP="00D16B5D">
      <w:pPr>
        <w:pStyle w:val="Heading3"/>
      </w:pPr>
      <w:bookmarkStart w:id="79" w:name="_Toc213112839"/>
      <w:r>
        <w:rPr>
          <w:rStyle w:val="Strong"/>
          <w:b/>
          <w:bCs/>
        </w:rPr>
        <w:t>5.5.1 For Policymakers and Regulators</w:t>
      </w:r>
      <w:bookmarkEnd w:id="79"/>
    </w:p>
    <w:p w14:paraId="2ED534BA" w14:textId="77777777" w:rsidR="00D16B5D" w:rsidRDefault="00D16B5D" w:rsidP="00D16B5D">
      <w:pPr>
        <w:pStyle w:val="NormalWeb"/>
        <w:numPr>
          <w:ilvl w:val="0"/>
          <w:numId w:val="21"/>
        </w:numPr>
      </w:pPr>
      <w:r>
        <w:rPr>
          <w:rStyle w:val="Strong"/>
        </w:rPr>
        <w:t>Develop Clear Regulatory Frameworks:</w:t>
      </w:r>
      <w:r>
        <w:t xml:space="preserve"> The Myanmar government and Central Bank should define a transparent policy on cryptocurrency that focuses on consumer protection, anti-fraud measures, and collaboration with international regulatory standards.</w:t>
      </w:r>
    </w:p>
    <w:p w14:paraId="4454A2CE" w14:textId="77777777" w:rsidR="00D16B5D" w:rsidRDefault="00D16B5D" w:rsidP="00D16B5D">
      <w:pPr>
        <w:pStyle w:val="NormalWeb"/>
        <w:numPr>
          <w:ilvl w:val="0"/>
          <w:numId w:val="21"/>
        </w:numPr>
      </w:pPr>
      <w:r>
        <w:rPr>
          <w:rStyle w:val="Strong"/>
        </w:rPr>
        <w:t>Promote Digital Financial Inclusion:</w:t>
      </w:r>
      <w:r>
        <w:t xml:space="preserve"> Policies should aim to integrate blockchain-based solutions for remittances, payments, and microfinance, especially for unbanked populations.</w:t>
      </w:r>
    </w:p>
    <w:p w14:paraId="7DF68D80" w14:textId="77777777" w:rsidR="00D16B5D" w:rsidRDefault="00D16B5D" w:rsidP="00D16B5D">
      <w:pPr>
        <w:pStyle w:val="NormalWeb"/>
        <w:numPr>
          <w:ilvl w:val="0"/>
          <w:numId w:val="21"/>
        </w:numPr>
      </w:pPr>
      <w:r>
        <w:rPr>
          <w:rStyle w:val="Strong"/>
        </w:rPr>
        <w:t>Encourage Safe Innovation:</w:t>
      </w:r>
      <w:r>
        <w:t xml:space="preserve"> Instead of banning crypto, regulators could introduce pilot programs or sandbox environments to test blockchain solutions under controlled conditions.</w:t>
      </w:r>
    </w:p>
    <w:p w14:paraId="769F7171" w14:textId="77777777" w:rsidR="00D16B5D" w:rsidRDefault="00D16B5D" w:rsidP="00D16B5D">
      <w:pPr>
        <w:pStyle w:val="Heading3"/>
      </w:pPr>
      <w:bookmarkStart w:id="80" w:name="_Toc213112840"/>
      <w:r>
        <w:rPr>
          <w:rStyle w:val="Strong"/>
          <w:b/>
          <w:bCs/>
        </w:rPr>
        <w:lastRenderedPageBreak/>
        <w:t>5.5.2 For Educational Institutions and NGOs</w:t>
      </w:r>
      <w:bookmarkEnd w:id="80"/>
    </w:p>
    <w:p w14:paraId="5DCFE553" w14:textId="77777777" w:rsidR="00D16B5D" w:rsidRDefault="00D16B5D" w:rsidP="00D16B5D">
      <w:pPr>
        <w:pStyle w:val="NormalWeb"/>
        <w:numPr>
          <w:ilvl w:val="0"/>
          <w:numId w:val="22"/>
        </w:numPr>
      </w:pPr>
      <w:r>
        <w:rPr>
          <w:rStyle w:val="Strong"/>
        </w:rPr>
        <w:t>Integrate Financial Literacy Programs:</w:t>
      </w:r>
      <w:r>
        <w:t xml:space="preserve"> Schools, universities, and NGOs should offer financial and digital literacy training that covers basic crypto knowledge, including security and risk management.</w:t>
      </w:r>
    </w:p>
    <w:p w14:paraId="0B9D82F0" w14:textId="77777777" w:rsidR="00D16B5D" w:rsidRDefault="00D16B5D" w:rsidP="00D16B5D">
      <w:pPr>
        <w:pStyle w:val="NormalWeb"/>
        <w:numPr>
          <w:ilvl w:val="0"/>
          <w:numId w:val="22"/>
        </w:numPr>
      </w:pPr>
      <w:r>
        <w:rPr>
          <w:rStyle w:val="Strong"/>
        </w:rPr>
        <w:t>Use Social Media for Education:</w:t>
      </w:r>
      <w:r>
        <w:t xml:space="preserve"> Since Gen Z learns through digital platforms, educational campaigns should utilize Facebook, YouTube, and Telegram to share accurate information and counter misinformation.</w:t>
      </w:r>
    </w:p>
    <w:p w14:paraId="34B4E63D" w14:textId="77777777" w:rsidR="00D16B5D" w:rsidRDefault="00D16B5D" w:rsidP="00D16B5D">
      <w:pPr>
        <w:pStyle w:val="Heading3"/>
      </w:pPr>
      <w:bookmarkStart w:id="81" w:name="_Toc213112841"/>
      <w:r>
        <w:rPr>
          <w:rStyle w:val="Strong"/>
          <w:b/>
          <w:bCs/>
        </w:rPr>
        <w:t>5.5.3 For Financial and Tech Companies</w:t>
      </w:r>
      <w:bookmarkEnd w:id="81"/>
    </w:p>
    <w:p w14:paraId="1AF17CB7" w14:textId="77777777" w:rsidR="00D16B5D" w:rsidRDefault="00D16B5D" w:rsidP="00D16B5D">
      <w:pPr>
        <w:pStyle w:val="NormalWeb"/>
        <w:numPr>
          <w:ilvl w:val="0"/>
          <w:numId w:val="23"/>
        </w:numPr>
      </w:pPr>
      <w:r>
        <w:rPr>
          <w:rStyle w:val="Strong"/>
        </w:rPr>
        <w:t>Build Secure, User-Friendly Platforms:</w:t>
      </w:r>
      <w:r>
        <w:t xml:space="preserve"> Fintech startups operating in Myanmar should focus on simplicity, safety, and language accessibility to attract young users responsibly.</w:t>
      </w:r>
    </w:p>
    <w:p w14:paraId="3D4A480E" w14:textId="77777777" w:rsidR="00D16B5D" w:rsidRDefault="00D16B5D" w:rsidP="00D16B5D">
      <w:pPr>
        <w:pStyle w:val="NormalWeb"/>
        <w:numPr>
          <w:ilvl w:val="0"/>
          <w:numId w:val="23"/>
        </w:numPr>
      </w:pPr>
      <w:r>
        <w:rPr>
          <w:rStyle w:val="Strong"/>
        </w:rPr>
        <w:t>Collaborate with Regulators:</w:t>
      </w:r>
      <w:r>
        <w:t xml:space="preserve"> Private companies should engage with policymakers to help design practical, user-oriented regulations that support innovation without compromising safety.</w:t>
      </w:r>
    </w:p>
    <w:p w14:paraId="65BB172D" w14:textId="77777777" w:rsidR="00D16B5D" w:rsidRDefault="00D16B5D" w:rsidP="00D16B5D">
      <w:pPr>
        <w:pStyle w:val="Heading3"/>
      </w:pPr>
      <w:bookmarkStart w:id="82" w:name="_Toc213112842"/>
      <w:r>
        <w:rPr>
          <w:rStyle w:val="Strong"/>
          <w:b/>
          <w:bCs/>
        </w:rPr>
        <w:t>5.5.4 For Future Researchers</w:t>
      </w:r>
      <w:bookmarkEnd w:id="82"/>
    </w:p>
    <w:p w14:paraId="55750E3C" w14:textId="77777777" w:rsidR="00D16B5D" w:rsidRDefault="00D16B5D" w:rsidP="00D16B5D">
      <w:pPr>
        <w:pStyle w:val="NormalWeb"/>
        <w:numPr>
          <w:ilvl w:val="0"/>
          <w:numId w:val="24"/>
        </w:numPr>
      </w:pPr>
      <w:r>
        <w:rPr>
          <w:rStyle w:val="Strong"/>
        </w:rPr>
        <w:t>Conduct Primary Research:</w:t>
      </w:r>
      <w:r>
        <w:t xml:space="preserve"> Future studies could involve interviews or focus groups with Myanmar’s Gen Z to provide firsthand perspectives on their motivations and challenges.</w:t>
      </w:r>
    </w:p>
    <w:p w14:paraId="06AFFB6D" w14:textId="77777777" w:rsidR="00D16B5D" w:rsidRDefault="00D16B5D" w:rsidP="00D16B5D">
      <w:pPr>
        <w:pStyle w:val="NormalWeb"/>
        <w:numPr>
          <w:ilvl w:val="0"/>
          <w:numId w:val="24"/>
        </w:numPr>
      </w:pPr>
      <w:r>
        <w:rPr>
          <w:rStyle w:val="Strong"/>
        </w:rPr>
        <w:t>Comparative Studies:</w:t>
      </w:r>
      <w:r>
        <w:t xml:space="preserve"> Researchers may compare Myanmar’s crypto adoption with that of other ASEAN countries to better understand regional similarities and differences.</w:t>
      </w:r>
    </w:p>
    <w:p w14:paraId="284D4018" w14:textId="77777777" w:rsidR="00D16B5D" w:rsidRDefault="00D16B5D" w:rsidP="00D16B5D">
      <w:pPr>
        <w:pStyle w:val="NormalWeb"/>
        <w:numPr>
          <w:ilvl w:val="0"/>
          <w:numId w:val="24"/>
        </w:numPr>
      </w:pPr>
      <w:r>
        <w:rPr>
          <w:rStyle w:val="Strong"/>
        </w:rPr>
        <w:t>Longitudinal Research:</w:t>
      </w:r>
      <w:r>
        <w:t xml:space="preserve"> Given the fast-changing nature of cryptocurrency, future studies should track adoption trends over time to identify shifts in attitudes and behavior.</w:t>
      </w:r>
    </w:p>
    <w:p w14:paraId="36A094BD" w14:textId="0FDB0022" w:rsidR="00D16B5D" w:rsidRDefault="00D16B5D" w:rsidP="00D16B5D"/>
    <w:p w14:paraId="4976DD18" w14:textId="77777777" w:rsidR="00D16B5D" w:rsidRPr="007F0E21" w:rsidRDefault="00D16B5D" w:rsidP="007F0E21">
      <w:pPr>
        <w:pStyle w:val="Heading3"/>
      </w:pPr>
      <w:bookmarkStart w:id="83" w:name="_Toc213112843"/>
      <w:r w:rsidRPr="007F0E21">
        <w:rPr>
          <w:rStyle w:val="Strong"/>
          <w:b/>
          <w:bCs/>
        </w:rPr>
        <w:t>5.6 Limitations and Areas for Further Study</w:t>
      </w:r>
      <w:bookmarkEnd w:id="83"/>
    </w:p>
    <w:p w14:paraId="18DC490E" w14:textId="7FD41278" w:rsidR="007F0E21" w:rsidRDefault="007F0E21" w:rsidP="007F0E21">
      <w:pPr>
        <w:spacing w:after="0" w:line="240" w:lineRule="auto"/>
        <w:rPr>
          <w:rFonts w:ascii="Times New Roman" w:eastAsia="Times New Roman" w:hAnsi="Times New Roman" w:cs="Times New Roman"/>
          <w:szCs w:val="24"/>
        </w:rPr>
      </w:pPr>
      <w:r w:rsidRPr="007F0E21">
        <w:rPr>
          <w:rFonts w:ascii="Times New Roman" w:eastAsia="Times New Roman" w:hAnsi="Times New Roman" w:cs="Times New Roman"/>
          <w:szCs w:val="24"/>
        </w:rPr>
        <w:t>While this study gives useful information, it does note certain limitations. Due to the reliance on secondary data, direct experiences and feelings of Myanmar's Generation Z were not documented. Furthermore, the scarcity of local studies made it difficult to draw extremely detailed conclusions regarding Myanmar's total juvenile population. Finally, given the volatility of cryptocurrency markets and the fluidity of Myanmar's political landscape, the findings' applicability may shift over time.</w:t>
      </w:r>
    </w:p>
    <w:p w14:paraId="05D58128" w14:textId="77777777" w:rsidR="007F0E21" w:rsidRPr="007F0E21" w:rsidRDefault="007F0E21" w:rsidP="007F0E21">
      <w:pPr>
        <w:spacing w:after="0" w:line="240" w:lineRule="auto"/>
        <w:rPr>
          <w:rFonts w:ascii="Times New Roman" w:eastAsia="Times New Roman" w:hAnsi="Times New Roman" w:cs="Times New Roman"/>
          <w:szCs w:val="24"/>
        </w:rPr>
      </w:pPr>
    </w:p>
    <w:p w14:paraId="5C50028E" w14:textId="77777777" w:rsidR="007F0E21" w:rsidRPr="007F0E21" w:rsidRDefault="007F0E21" w:rsidP="007F0E21">
      <w:pPr>
        <w:spacing w:after="0" w:line="240" w:lineRule="auto"/>
        <w:rPr>
          <w:rFonts w:ascii="Times New Roman" w:eastAsia="Times New Roman" w:hAnsi="Times New Roman" w:cs="Times New Roman"/>
          <w:szCs w:val="24"/>
        </w:rPr>
      </w:pPr>
      <w:r w:rsidRPr="007F0E21">
        <w:rPr>
          <w:rFonts w:ascii="Times New Roman" w:eastAsia="Times New Roman" w:hAnsi="Times New Roman" w:cs="Times New Roman"/>
          <w:szCs w:val="24"/>
        </w:rPr>
        <w:t>Mixed techniques, which combine qualitative interviews and quantitative surveys to validate and expand understanding, could be used in future study to overcome these constraints. The findings of this study could also be expanded by looking into similar subjects like the function of digital payment systems, NFTs, or decentralized finance (</w:t>
      </w:r>
      <w:proofErr w:type="spellStart"/>
      <w:r w:rsidRPr="007F0E21">
        <w:rPr>
          <w:rFonts w:ascii="Times New Roman" w:eastAsia="Times New Roman" w:hAnsi="Times New Roman" w:cs="Times New Roman"/>
          <w:szCs w:val="24"/>
        </w:rPr>
        <w:t>DeFi</w:t>
      </w:r>
      <w:proofErr w:type="spellEnd"/>
      <w:r w:rsidRPr="007F0E21">
        <w:rPr>
          <w:rFonts w:ascii="Times New Roman" w:eastAsia="Times New Roman" w:hAnsi="Times New Roman" w:cs="Times New Roman"/>
          <w:szCs w:val="24"/>
        </w:rPr>
        <w:t>) in Myanmar.</w:t>
      </w:r>
    </w:p>
    <w:p w14:paraId="14AEC9BD" w14:textId="5FA0C575" w:rsidR="00D16B5D" w:rsidRDefault="00D16B5D" w:rsidP="00D16B5D"/>
    <w:p w14:paraId="1353DF27" w14:textId="77777777" w:rsidR="002C6748" w:rsidRDefault="002C6748" w:rsidP="007F0E21">
      <w:pPr>
        <w:pStyle w:val="Heading3"/>
        <w:rPr>
          <w:rStyle w:val="Strong"/>
          <w:b/>
          <w:bCs/>
        </w:rPr>
      </w:pPr>
      <w:bookmarkStart w:id="84" w:name="_Toc213112844"/>
    </w:p>
    <w:p w14:paraId="107E025F" w14:textId="21B762BE" w:rsidR="00D16B5D" w:rsidRPr="007F0E21" w:rsidRDefault="00D16B5D" w:rsidP="007F0E21">
      <w:pPr>
        <w:pStyle w:val="Heading3"/>
      </w:pPr>
      <w:r w:rsidRPr="007F0E21">
        <w:rPr>
          <w:rStyle w:val="Strong"/>
          <w:b/>
          <w:bCs/>
        </w:rPr>
        <w:lastRenderedPageBreak/>
        <w:t>5.7 Conclusion</w:t>
      </w:r>
      <w:bookmarkEnd w:id="84"/>
    </w:p>
    <w:p w14:paraId="4B778021" w14:textId="1DC633F0" w:rsidR="007F0E21" w:rsidRDefault="007F0E21" w:rsidP="007F0E21">
      <w:pPr>
        <w:spacing w:after="0" w:line="240" w:lineRule="auto"/>
        <w:rPr>
          <w:rFonts w:ascii="Times New Roman" w:eastAsia="Times New Roman" w:hAnsi="Times New Roman" w:cs="Times New Roman"/>
          <w:szCs w:val="24"/>
        </w:rPr>
      </w:pPr>
      <w:r w:rsidRPr="007F0E21">
        <w:rPr>
          <w:rFonts w:ascii="Times New Roman" w:eastAsia="Times New Roman" w:hAnsi="Times New Roman" w:cs="Times New Roman"/>
          <w:szCs w:val="24"/>
        </w:rPr>
        <w:t>This study suggests that bitcoin acceptance among Myanmar's Generation Z is determined by a complex interplay of economic necessity, technological opportunity, and social impact. For many young people, cryptocurrency serves as both a symbol of freedom and a practical solution to financial instability. However, adoption is still informal, dangerous, and uneven, highlighting the critical need for education and regulatory clarification.</w:t>
      </w:r>
    </w:p>
    <w:p w14:paraId="57C34EE2" w14:textId="77777777" w:rsidR="007F0E21" w:rsidRPr="007F0E21" w:rsidRDefault="007F0E21" w:rsidP="007F0E21">
      <w:pPr>
        <w:spacing w:after="0" w:line="240" w:lineRule="auto"/>
        <w:rPr>
          <w:rFonts w:ascii="Times New Roman" w:eastAsia="Times New Roman" w:hAnsi="Times New Roman" w:cs="Times New Roman"/>
          <w:szCs w:val="24"/>
        </w:rPr>
      </w:pPr>
    </w:p>
    <w:p w14:paraId="6DFF66CE" w14:textId="77777777" w:rsidR="007F0E21" w:rsidRPr="007F0E21" w:rsidRDefault="007F0E21" w:rsidP="007F0E21">
      <w:pPr>
        <w:spacing w:after="0" w:line="240" w:lineRule="auto"/>
        <w:rPr>
          <w:rFonts w:ascii="Times New Roman" w:eastAsia="Times New Roman" w:hAnsi="Times New Roman" w:cs="Times New Roman"/>
          <w:szCs w:val="24"/>
        </w:rPr>
      </w:pPr>
      <w:r w:rsidRPr="007F0E21">
        <w:rPr>
          <w:rFonts w:ascii="Times New Roman" w:eastAsia="Times New Roman" w:hAnsi="Times New Roman" w:cs="Times New Roman"/>
          <w:szCs w:val="24"/>
        </w:rPr>
        <w:t>This study adds to a larger understanding of how digital technology can empower marginalized groups in emerging countries by illuminating how young people in Myanmar handle financial innovation under constraints. Cryptocurrency and similar digital innovations have the potential to improve Myanmar's financial resiliency and create new opportunities for its youth to participate in the economy if they are backed by careful regulation and inclusive education.</w:t>
      </w:r>
    </w:p>
    <w:bookmarkEnd w:id="4"/>
    <w:p w14:paraId="327A0F0E" w14:textId="77777777" w:rsidR="00D16B5D" w:rsidRPr="005031BF" w:rsidRDefault="00D16B5D" w:rsidP="005031BF">
      <w:pPr>
        <w:spacing w:after="0" w:line="240" w:lineRule="auto"/>
        <w:rPr>
          <w:rFonts w:ascii="Times New Roman" w:eastAsia="Times New Roman" w:hAnsi="Times New Roman" w:cs="Times New Roman"/>
          <w:szCs w:val="24"/>
        </w:rPr>
      </w:pPr>
    </w:p>
    <w:p w14:paraId="2E25FD67" w14:textId="77777777" w:rsidR="002C6748" w:rsidRDefault="002C6748" w:rsidP="007F0E21">
      <w:pPr>
        <w:pStyle w:val="Heading3"/>
        <w:rPr>
          <w:rStyle w:val="Strong"/>
          <w:b/>
          <w:bCs/>
          <w:sz w:val="36"/>
          <w:szCs w:val="36"/>
        </w:rPr>
      </w:pPr>
      <w:bookmarkStart w:id="85" w:name="_Toc213112845"/>
    </w:p>
    <w:p w14:paraId="314BA599" w14:textId="77777777" w:rsidR="002C6748" w:rsidRDefault="002C6748" w:rsidP="007F0E21">
      <w:pPr>
        <w:pStyle w:val="Heading3"/>
        <w:rPr>
          <w:rStyle w:val="Strong"/>
          <w:b/>
          <w:bCs/>
          <w:sz w:val="36"/>
          <w:szCs w:val="36"/>
        </w:rPr>
      </w:pPr>
    </w:p>
    <w:p w14:paraId="6E747490" w14:textId="77777777" w:rsidR="002C6748" w:rsidRDefault="002C6748" w:rsidP="007F0E21">
      <w:pPr>
        <w:pStyle w:val="Heading3"/>
        <w:rPr>
          <w:rStyle w:val="Strong"/>
          <w:b/>
          <w:bCs/>
          <w:sz w:val="36"/>
          <w:szCs w:val="36"/>
        </w:rPr>
      </w:pPr>
    </w:p>
    <w:p w14:paraId="558AEAD8" w14:textId="77777777" w:rsidR="002C6748" w:rsidRDefault="002C6748" w:rsidP="007F0E21">
      <w:pPr>
        <w:pStyle w:val="Heading3"/>
        <w:rPr>
          <w:rStyle w:val="Strong"/>
          <w:b/>
          <w:bCs/>
          <w:sz w:val="36"/>
          <w:szCs w:val="36"/>
        </w:rPr>
      </w:pPr>
    </w:p>
    <w:p w14:paraId="7F4ADEA3" w14:textId="77777777" w:rsidR="002C6748" w:rsidRDefault="002C6748" w:rsidP="007F0E21">
      <w:pPr>
        <w:pStyle w:val="Heading3"/>
        <w:rPr>
          <w:rStyle w:val="Strong"/>
          <w:b/>
          <w:bCs/>
          <w:sz w:val="36"/>
          <w:szCs w:val="36"/>
        </w:rPr>
      </w:pPr>
    </w:p>
    <w:p w14:paraId="5CE2C073" w14:textId="77777777" w:rsidR="002C6748" w:rsidRDefault="002C6748" w:rsidP="007F0E21">
      <w:pPr>
        <w:pStyle w:val="Heading3"/>
        <w:rPr>
          <w:rStyle w:val="Strong"/>
          <w:b/>
          <w:bCs/>
          <w:sz w:val="36"/>
          <w:szCs w:val="36"/>
        </w:rPr>
      </w:pPr>
    </w:p>
    <w:p w14:paraId="05CA341A" w14:textId="77777777" w:rsidR="002C6748" w:rsidRDefault="002C6748" w:rsidP="007F0E21">
      <w:pPr>
        <w:pStyle w:val="Heading3"/>
        <w:rPr>
          <w:rStyle w:val="Strong"/>
          <w:b/>
          <w:bCs/>
          <w:sz w:val="36"/>
          <w:szCs w:val="36"/>
        </w:rPr>
      </w:pPr>
    </w:p>
    <w:p w14:paraId="099A73A0" w14:textId="77777777" w:rsidR="002C6748" w:rsidRDefault="002C6748" w:rsidP="007F0E21">
      <w:pPr>
        <w:pStyle w:val="Heading3"/>
        <w:rPr>
          <w:rStyle w:val="Strong"/>
          <w:b/>
          <w:bCs/>
          <w:sz w:val="36"/>
          <w:szCs w:val="36"/>
        </w:rPr>
      </w:pPr>
    </w:p>
    <w:p w14:paraId="4616B7B7" w14:textId="77777777" w:rsidR="002C6748" w:rsidRDefault="002C6748" w:rsidP="007F0E21">
      <w:pPr>
        <w:pStyle w:val="Heading3"/>
        <w:rPr>
          <w:rStyle w:val="Strong"/>
          <w:b/>
          <w:bCs/>
          <w:sz w:val="36"/>
          <w:szCs w:val="36"/>
        </w:rPr>
      </w:pPr>
    </w:p>
    <w:p w14:paraId="4751AC82" w14:textId="77777777" w:rsidR="002C6748" w:rsidRDefault="002C6748" w:rsidP="007F0E21">
      <w:pPr>
        <w:pStyle w:val="Heading3"/>
        <w:rPr>
          <w:rStyle w:val="Strong"/>
          <w:b/>
          <w:bCs/>
          <w:sz w:val="36"/>
          <w:szCs w:val="36"/>
        </w:rPr>
      </w:pPr>
    </w:p>
    <w:p w14:paraId="5F7762A4" w14:textId="77777777" w:rsidR="002C6748" w:rsidRDefault="002C6748" w:rsidP="007F0E21">
      <w:pPr>
        <w:pStyle w:val="Heading3"/>
        <w:rPr>
          <w:rStyle w:val="Strong"/>
          <w:b/>
          <w:bCs/>
          <w:sz w:val="36"/>
          <w:szCs w:val="36"/>
        </w:rPr>
      </w:pPr>
    </w:p>
    <w:p w14:paraId="404EF3A0" w14:textId="77777777" w:rsidR="002C6748" w:rsidRDefault="002C6748" w:rsidP="007F0E21">
      <w:pPr>
        <w:pStyle w:val="Heading3"/>
        <w:rPr>
          <w:rStyle w:val="Strong"/>
          <w:b/>
          <w:bCs/>
          <w:sz w:val="36"/>
          <w:szCs w:val="36"/>
        </w:rPr>
      </w:pPr>
    </w:p>
    <w:p w14:paraId="008AFDF7" w14:textId="77777777" w:rsidR="002C6748" w:rsidRDefault="002C6748" w:rsidP="007F0E21">
      <w:pPr>
        <w:pStyle w:val="Heading3"/>
        <w:rPr>
          <w:rStyle w:val="Strong"/>
          <w:b/>
          <w:bCs/>
          <w:sz w:val="36"/>
          <w:szCs w:val="36"/>
        </w:rPr>
      </w:pPr>
    </w:p>
    <w:p w14:paraId="52B1EDF2" w14:textId="2FE508AF" w:rsidR="007F0E21" w:rsidRPr="00DA5C50" w:rsidRDefault="007F0E21" w:rsidP="007F0E21">
      <w:pPr>
        <w:pStyle w:val="Heading3"/>
        <w:rPr>
          <w:sz w:val="36"/>
          <w:szCs w:val="36"/>
        </w:rPr>
      </w:pPr>
      <w:r w:rsidRPr="00DA5C50">
        <w:rPr>
          <w:rStyle w:val="Strong"/>
          <w:b/>
          <w:bCs/>
          <w:sz w:val="36"/>
          <w:szCs w:val="36"/>
        </w:rPr>
        <w:lastRenderedPageBreak/>
        <w:t>References</w:t>
      </w:r>
      <w:bookmarkEnd w:id="85"/>
    </w:p>
    <w:p w14:paraId="0F024D9C" w14:textId="77777777" w:rsidR="007F0E21" w:rsidRDefault="007F0E21" w:rsidP="007F0E21">
      <w:pPr>
        <w:pStyle w:val="NormalWeb"/>
      </w:pPr>
      <w:r>
        <w:t xml:space="preserve">Asian Development Bank. (2021). </w:t>
      </w:r>
      <w:r>
        <w:rPr>
          <w:rStyle w:val="Emphasis"/>
        </w:rPr>
        <w:t>Financial inclusion, digital innovation, and fintech in Southeast Asia.</w:t>
      </w:r>
      <w:r>
        <w:t xml:space="preserve"> Manila: Asian Development Bank.</w:t>
      </w:r>
    </w:p>
    <w:p w14:paraId="66681457" w14:textId="77777777" w:rsidR="007F0E21" w:rsidRDefault="007F0E21" w:rsidP="007F0E21">
      <w:pPr>
        <w:pStyle w:val="NormalWeb"/>
      </w:pPr>
      <w:r>
        <w:t xml:space="preserve">ASEAN Secretariat. (2022). </w:t>
      </w:r>
      <w:r>
        <w:rPr>
          <w:rStyle w:val="Emphasis"/>
        </w:rPr>
        <w:t>ASEAN digital economy framework agreement: Progress and prospects.</w:t>
      </w:r>
      <w:r>
        <w:t xml:space="preserve"> Jakarta: ASEAN Secretariat.</w:t>
      </w:r>
    </w:p>
    <w:p w14:paraId="41E13010" w14:textId="77777777" w:rsidR="007F0E21" w:rsidRDefault="007F0E21" w:rsidP="007F0E21">
      <w:pPr>
        <w:pStyle w:val="NormalWeb"/>
      </w:pPr>
      <w:r>
        <w:t xml:space="preserve">Baur, D. G., Hong, K., &amp; Lee, A. D. (2018). Bitcoin: Medium of exchange or speculative assets? </w:t>
      </w:r>
      <w:r>
        <w:rPr>
          <w:rStyle w:val="Emphasis"/>
        </w:rPr>
        <w:t>Journal of International Financial Markets, Institutions &amp; Money, 54</w:t>
      </w:r>
      <w:r>
        <w:t>(1), 177–189.</w:t>
      </w:r>
    </w:p>
    <w:p w14:paraId="76FDA336" w14:textId="77777777" w:rsidR="007F0E21" w:rsidRDefault="007F0E21" w:rsidP="007F0E21">
      <w:pPr>
        <w:pStyle w:val="NormalWeb"/>
      </w:pPr>
      <w:r>
        <w:t xml:space="preserve">Braun, V., &amp; Clarke, V. (2006). Using thematic analysis in psychology. </w:t>
      </w:r>
      <w:r>
        <w:rPr>
          <w:rStyle w:val="Emphasis"/>
        </w:rPr>
        <w:t>Qualitative Research in Psychology, 3</w:t>
      </w:r>
      <w:r>
        <w:t>(2), 77–101.</w:t>
      </w:r>
    </w:p>
    <w:p w14:paraId="7B6B40CE" w14:textId="77777777" w:rsidR="007F0E21" w:rsidRDefault="007F0E21" w:rsidP="007F0E21">
      <w:pPr>
        <w:pStyle w:val="NormalWeb"/>
      </w:pPr>
      <w:r>
        <w:t xml:space="preserve">Bryman, A., &amp; Bell, E. (2015). </w:t>
      </w:r>
      <w:r>
        <w:rPr>
          <w:rStyle w:val="Emphasis"/>
        </w:rPr>
        <w:t>Business research methods</w:t>
      </w:r>
      <w:r>
        <w:t xml:space="preserve"> (4th ed.). Oxford: Oxford University Press.</w:t>
      </w:r>
    </w:p>
    <w:p w14:paraId="5CA21825" w14:textId="77777777" w:rsidR="007F0E21" w:rsidRDefault="007F0E21" w:rsidP="007F0E21">
      <w:pPr>
        <w:pStyle w:val="NormalWeb"/>
      </w:pPr>
      <w:proofErr w:type="spellStart"/>
      <w:r>
        <w:t>Chainalysis</w:t>
      </w:r>
      <w:proofErr w:type="spellEnd"/>
      <w:r>
        <w:t xml:space="preserve">. (2022). </w:t>
      </w:r>
      <w:r>
        <w:rPr>
          <w:rStyle w:val="Emphasis"/>
        </w:rPr>
        <w:t>The 2022 global cryptocurrency adoption index.</w:t>
      </w:r>
      <w:r>
        <w:t xml:space="preserve"> Retrieved from </w:t>
      </w:r>
      <w:hyperlink r:id="rId14" w:tgtFrame="_new" w:history="1">
        <w:r>
          <w:rPr>
            <w:rStyle w:val="Hyperlink"/>
          </w:rPr>
          <w:t>https://www.chainalysis.com</w:t>
        </w:r>
      </w:hyperlink>
    </w:p>
    <w:p w14:paraId="51852047" w14:textId="77777777" w:rsidR="007F0E21" w:rsidRDefault="007F0E21" w:rsidP="007F0E21">
      <w:pPr>
        <w:pStyle w:val="NormalWeb"/>
      </w:pPr>
      <w:proofErr w:type="spellStart"/>
      <w:r>
        <w:t>Chainalysis</w:t>
      </w:r>
      <w:proofErr w:type="spellEnd"/>
      <w:r>
        <w:t xml:space="preserve">. (2023). </w:t>
      </w:r>
      <w:r>
        <w:rPr>
          <w:rStyle w:val="Emphasis"/>
        </w:rPr>
        <w:t>Global crypto adoption report.</w:t>
      </w:r>
      <w:r>
        <w:t xml:space="preserve"> Retrieved from </w:t>
      </w:r>
      <w:hyperlink r:id="rId15" w:tgtFrame="_new" w:history="1">
        <w:r>
          <w:rPr>
            <w:rStyle w:val="Hyperlink"/>
          </w:rPr>
          <w:t>https://www.chainalysis.com</w:t>
        </w:r>
      </w:hyperlink>
    </w:p>
    <w:p w14:paraId="7B341FA7" w14:textId="77777777" w:rsidR="007F0E21" w:rsidRDefault="007F0E21" w:rsidP="007F0E21">
      <w:pPr>
        <w:pStyle w:val="NormalWeb"/>
      </w:pPr>
      <w:proofErr w:type="spellStart"/>
      <w:r>
        <w:t>CoinMarketCap</w:t>
      </w:r>
      <w:proofErr w:type="spellEnd"/>
      <w:r>
        <w:t xml:space="preserve">. (2023). </w:t>
      </w:r>
      <w:r>
        <w:rPr>
          <w:rStyle w:val="Emphasis"/>
        </w:rPr>
        <w:t>Global cryptocurrency market data.</w:t>
      </w:r>
      <w:r>
        <w:t xml:space="preserve"> Retrieved from </w:t>
      </w:r>
      <w:hyperlink r:id="rId16" w:tgtFrame="_new" w:history="1">
        <w:r>
          <w:rPr>
            <w:rStyle w:val="Hyperlink"/>
          </w:rPr>
          <w:t>https://coinmarketcap.com</w:t>
        </w:r>
      </w:hyperlink>
    </w:p>
    <w:p w14:paraId="19AF3E09" w14:textId="77777777" w:rsidR="007F0E21" w:rsidRDefault="007F0E21" w:rsidP="007F0E21">
      <w:pPr>
        <w:pStyle w:val="NormalWeb"/>
      </w:pPr>
      <w:proofErr w:type="spellStart"/>
      <w:r>
        <w:t>DataReportal</w:t>
      </w:r>
      <w:proofErr w:type="spellEnd"/>
      <w:r>
        <w:t xml:space="preserve">. (2023). </w:t>
      </w:r>
      <w:r>
        <w:rPr>
          <w:rStyle w:val="Emphasis"/>
        </w:rPr>
        <w:t>Digital 2023: Myanmar.</w:t>
      </w:r>
      <w:r>
        <w:t xml:space="preserve"> Retrieved from </w:t>
      </w:r>
      <w:hyperlink r:id="rId17" w:tgtFrame="_new" w:history="1">
        <w:r>
          <w:rPr>
            <w:rStyle w:val="Hyperlink"/>
          </w:rPr>
          <w:t>https://datareportal.com/reports/digital-2023-myanmar</w:t>
        </w:r>
      </w:hyperlink>
    </w:p>
    <w:p w14:paraId="72EB9630" w14:textId="77777777" w:rsidR="007F0E21" w:rsidRDefault="007F0E21" w:rsidP="007F0E21">
      <w:pPr>
        <w:pStyle w:val="NormalWeb"/>
      </w:pPr>
      <w:r>
        <w:t xml:space="preserve">Deloitte. (2022). </w:t>
      </w:r>
      <w:r>
        <w:rPr>
          <w:rStyle w:val="Emphasis"/>
        </w:rPr>
        <w:t>Digital assets and the future of finance.</w:t>
      </w:r>
      <w:r>
        <w:t xml:space="preserve"> Deloitte Insights.</w:t>
      </w:r>
    </w:p>
    <w:p w14:paraId="52EDB51C" w14:textId="77777777" w:rsidR="007F0E21" w:rsidRDefault="007F0E21" w:rsidP="007F0E21">
      <w:pPr>
        <w:pStyle w:val="NormalWeb"/>
      </w:pPr>
      <w:r>
        <w:t xml:space="preserve">European Central Bank. (2021). </w:t>
      </w:r>
      <w:r>
        <w:rPr>
          <w:rStyle w:val="Emphasis"/>
        </w:rPr>
        <w:t>Crypto-assets: Trends and implications.</w:t>
      </w:r>
      <w:r>
        <w:t xml:space="preserve"> Frankfurt: ECB Publications.</w:t>
      </w:r>
    </w:p>
    <w:p w14:paraId="0449CED0" w14:textId="77777777" w:rsidR="007F0E21" w:rsidRDefault="007F0E21" w:rsidP="007F0E21">
      <w:pPr>
        <w:pStyle w:val="NormalWeb"/>
      </w:pPr>
      <w:r>
        <w:t xml:space="preserve">Frontier Myanmar. (2022). </w:t>
      </w:r>
      <w:r>
        <w:rPr>
          <w:rStyle w:val="Emphasis"/>
        </w:rPr>
        <w:t>Myanmar’s uncertain path toward digital finance.</w:t>
      </w:r>
      <w:r>
        <w:t xml:space="preserve"> Frontier Myanmar Media.</w:t>
      </w:r>
    </w:p>
    <w:p w14:paraId="1E8FBAA9" w14:textId="77777777" w:rsidR="007F0E21" w:rsidRDefault="007F0E21" w:rsidP="007F0E21">
      <w:pPr>
        <w:pStyle w:val="NormalWeb"/>
      </w:pPr>
      <w:r>
        <w:t xml:space="preserve">Houben, R., &amp; </w:t>
      </w:r>
      <w:proofErr w:type="spellStart"/>
      <w:r>
        <w:t>Snyers</w:t>
      </w:r>
      <w:proofErr w:type="spellEnd"/>
      <w:r>
        <w:t xml:space="preserve">, A. (2020). Cryptocurrencies and blockchain: Legal context and implications for financial crime, money laundering, and tax evasion. </w:t>
      </w:r>
      <w:r>
        <w:rPr>
          <w:rStyle w:val="Emphasis"/>
        </w:rPr>
        <w:t>European Parliament Research Service.</w:t>
      </w:r>
    </w:p>
    <w:p w14:paraId="0AF8A89C" w14:textId="77777777" w:rsidR="007F0E21" w:rsidRDefault="007F0E21" w:rsidP="007F0E21">
      <w:pPr>
        <w:pStyle w:val="NormalWeb"/>
      </w:pPr>
      <w:r>
        <w:t xml:space="preserve">IMF. (2022). </w:t>
      </w:r>
      <w:r>
        <w:rPr>
          <w:rStyle w:val="Emphasis"/>
        </w:rPr>
        <w:t>Global financial stability report: Navigating challenges.</w:t>
      </w:r>
      <w:r>
        <w:t xml:space="preserve"> Washington, DC: International Monetary Fund.</w:t>
      </w:r>
    </w:p>
    <w:p w14:paraId="00691988" w14:textId="77777777" w:rsidR="007F0E21" w:rsidRDefault="007F0E21" w:rsidP="007F0E21">
      <w:pPr>
        <w:pStyle w:val="NormalWeb"/>
      </w:pPr>
      <w:proofErr w:type="spellStart"/>
      <w:r>
        <w:t>Kshetri</w:t>
      </w:r>
      <w:proofErr w:type="spellEnd"/>
      <w:r>
        <w:t xml:space="preserve">, N. (2021). 1.5 billion people without banking access: How crypto could help. </w:t>
      </w:r>
      <w:r>
        <w:rPr>
          <w:rStyle w:val="Emphasis"/>
        </w:rPr>
        <w:t>Computer, 54</w:t>
      </w:r>
      <w:r>
        <w:t>(3), 64–68.</w:t>
      </w:r>
    </w:p>
    <w:p w14:paraId="5B051400" w14:textId="77777777" w:rsidR="007F0E21" w:rsidRDefault="007F0E21" w:rsidP="007F0E21">
      <w:pPr>
        <w:pStyle w:val="NormalWeb"/>
      </w:pPr>
      <w:r>
        <w:lastRenderedPageBreak/>
        <w:t xml:space="preserve">Lwin, S. T. (2021). Myanmar youth and the digital transformation: Challenges and opportunities. </w:t>
      </w:r>
      <w:r>
        <w:rPr>
          <w:rStyle w:val="Emphasis"/>
        </w:rPr>
        <w:t>Journal of Asian Studies and Development, 9</w:t>
      </w:r>
      <w:r>
        <w:t>(1), 55–67.</w:t>
      </w:r>
    </w:p>
    <w:p w14:paraId="6CDD3A89" w14:textId="77777777" w:rsidR="007F0E21" w:rsidRDefault="007F0E21" w:rsidP="007F0E21">
      <w:pPr>
        <w:pStyle w:val="NormalWeb"/>
      </w:pPr>
      <w:r>
        <w:t xml:space="preserve">Müller, J., &amp; </w:t>
      </w:r>
      <w:proofErr w:type="spellStart"/>
      <w:r>
        <w:t>Hornuf</w:t>
      </w:r>
      <w:proofErr w:type="spellEnd"/>
      <w:r>
        <w:t xml:space="preserve">, L. (2021). The impact of cryptocurrencies on financial behavior: A review. </w:t>
      </w:r>
      <w:r>
        <w:rPr>
          <w:rStyle w:val="Emphasis"/>
        </w:rPr>
        <w:t>Finance Research Letters, 42</w:t>
      </w:r>
      <w:r>
        <w:t>(4), 101–115.</w:t>
      </w:r>
    </w:p>
    <w:p w14:paraId="7E1B8FA1" w14:textId="77777777" w:rsidR="007F0E21" w:rsidRDefault="007F0E21" w:rsidP="007F0E21">
      <w:pPr>
        <w:pStyle w:val="NormalWeb"/>
      </w:pPr>
      <w:r>
        <w:t xml:space="preserve">Nguyen, T. (2022). The rise of play-to-earn and crypto economies in Southeast Asia. </w:t>
      </w:r>
      <w:r>
        <w:rPr>
          <w:rStyle w:val="Emphasis"/>
        </w:rPr>
        <w:t>Asian Economic Review, 34</w:t>
      </w:r>
      <w:r>
        <w:t>(3), 217–230.</w:t>
      </w:r>
    </w:p>
    <w:p w14:paraId="0262090E" w14:textId="77777777" w:rsidR="007F0E21" w:rsidRDefault="007F0E21" w:rsidP="007F0E21">
      <w:pPr>
        <w:pStyle w:val="NormalWeb"/>
      </w:pPr>
      <w:r>
        <w:t xml:space="preserve">OECD. (2020). </w:t>
      </w:r>
      <w:r>
        <w:rPr>
          <w:rStyle w:val="Emphasis"/>
        </w:rPr>
        <w:t>Youth and digital finance in emerging economies.</w:t>
      </w:r>
      <w:r>
        <w:t xml:space="preserve"> Paris: </w:t>
      </w:r>
      <w:proofErr w:type="spellStart"/>
      <w:r>
        <w:t>Organisation</w:t>
      </w:r>
      <w:proofErr w:type="spellEnd"/>
      <w:r>
        <w:t xml:space="preserve"> for Economic Co-operation and Development.</w:t>
      </w:r>
    </w:p>
    <w:p w14:paraId="0602116A" w14:textId="77777777" w:rsidR="007F0E21" w:rsidRDefault="007F0E21" w:rsidP="007F0E21">
      <w:pPr>
        <w:pStyle w:val="NormalWeb"/>
      </w:pPr>
      <w:r>
        <w:t xml:space="preserve">PwC. (2022). </w:t>
      </w:r>
      <w:r>
        <w:rPr>
          <w:rStyle w:val="Emphasis"/>
        </w:rPr>
        <w:t>Global crypto regulation report 2022.</w:t>
      </w:r>
      <w:r>
        <w:t xml:space="preserve"> Retrieved from </w:t>
      </w:r>
      <w:hyperlink r:id="rId18" w:tgtFrame="_new" w:history="1">
        <w:r>
          <w:rPr>
            <w:rStyle w:val="Hyperlink"/>
          </w:rPr>
          <w:t>https://www.pwc.com</w:t>
        </w:r>
      </w:hyperlink>
    </w:p>
    <w:p w14:paraId="1862D340" w14:textId="77777777" w:rsidR="007F0E21" w:rsidRDefault="007F0E21" w:rsidP="007F0E21">
      <w:pPr>
        <w:pStyle w:val="NormalWeb"/>
      </w:pPr>
      <w:r>
        <w:t xml:space="preserve">Rogers, E. M. (2003). </w:t>
      </w:r>
      <w:r>
        <w:rPr>
          <w:rStyle w:val="Emphasis"/>
        </w:rPr>
        <w:t>Diffusion of innovations</w:t>
      </w:r>
      <w:r>
        <w:t xml:space="preserve"> (5th ed.). New York: Free Press.</w:t>
      </w:r>
    </w:p>
    <w:p w14:paraId="224EEA27" w14:textId="77777777" w:rsidR="007F0E21" w:rsidRDefault="007F0E21" w:rsidP="007F0E21">
      <w:pPr>
        <w:pStyle w:val="NormalWeb"/>
      </w:pPr>
      <w:r>
        <w:t xml:space="preserve">Saunders, M., Lewis, P., &amp; Thornhill, A. (2019). </w:t>
      </w:r>
      <w:r>
        <w:rPr>
          <w:rStyle w:val="Emphasis"/>
        </w:rPr>
        <w:t>Research methods for business students</w:t>
      </w:r>
      <w:r>
        <w:t xml:space="preserve"> (8th ed.). Harlow: Pearson Education.</w:t>
      </w:r>
    </w:p>
    <w:p w14:paraId="48798F54" w14:textId="77777777" w:rsidR="007F0E21" w:rsidRDefault="007F0E21" w:rsidP="007F0E21">
      <w:pPr>
        <w:pStyle w:val="NormalWeb"/>
      </w:pPr>
      <w:r>
        <w:t xml:space="preserve">Scott, B., Loonam, J., &amp; Kumar, V. (2021). Navigating the digital financial revolution in emerging markets. </w:t>
      </w:r>
      <w:r>
        <w:rPr>
          <w:rStyle w:val="Emphasis"/>
        </w:rPr>
        <w:t>Technological Forecasting and Social Change, 173</w:t>
      </w:r>
      <w:r>
        <w:t>(1), 121–138.</w:t>
      </w:r>
    </w:p>
    <w:p w14:paraId="7A7C71B3" w14:textId="77777777" w:rsidR="007F0E21" w:rsidRDefault="007F0E21" w:rsidP="007F0E21">
      <w:pPr>
        <w:pStyle w:val="NormalWeb"/>
      </w:pPr>
      <w:r>
        <w:t xml:space="preserve">Statista. (2023). </w:t>
      </w:r>
      <w:r>
        <w:rPr>
          <w:rStyle w:val="Emphasis"/>
        </w:rPr>
        <w:t>Cryptocurrency ownership in ASEAN countries 2023.</w:t>
      </w:r>
      <w:r>
        <w:t xml:space="preserve"> Retrieved from </w:t>
      </w:r>
      <w:hyperlink r:id="rId19" w:tgtFrame="_new" w:history="1">
        <w:r>
          <w:rPr>
            <w:rStyle w:val="Hyperlink"/>
          </w:rPr>
          <w:t>https://www.statista.com</w:t>
        </w:r>
      </w:hyperlink>
    </w:p>
    <w:p w14:paraId="1322E301" w14:textId="77777777" w:rsidR="007F0E21" w:rsidRDefault="007F0E21" w:rsidP="007F0E21">
      <w:pPr>
        <w:pStyle w:val="NormalWeb"/>
      </w:pPr>
      <w:r>
        <w:t xml:space="preserve">Tapscott, D., &amp; Tapscott, A. (2018). </w:t>
      </w:r>
      <w:r>
        <w:rPr>
          <w:rStyle w:val="Emphasis"/>
        </w:rPr>
        <w:t>Blockchain revolution: How the technology behind Bitcoin is changing money, business, and the world.</w:t>
      </w:r>
      <w:r>
        <w:t xml:space="preserve"> New York: Penguin.</w:t>
      </w:r>
    </w:p>
    <w:p w14:paraId="3C6B6452" w14:textId="77777777" w:rsidR="007F0E21" w:rsidRDefault="007F0E21" w:rsidP="007F0E21">
      <w:pPr>
        <w:pStyle w:val="NormalWeb"/>
      </w:pPr>
      <w:r>
        <w:t xml:space="preserve">United Nations. (2022). </w:t>
      </w:r>
      <w:r>
        <w:rPr>
          <w:rStyle w:val="Emphasis"/>
        </w:rPr>
        <w:t>Digital transformation in Asia-Pacific: Policy pathways.</w:t>
      </w:r>
      <w:r>
        <w:t xml:space="preserve"> Bangkok: UN ESCAP.</w:t>
      </w:r>
    </w:p>
    <w:p w14:paraId="7EF47826" w14:textId="77777777" w:rsidR="007F0E21" w:rsidRDefault="007F0E21" w:rsidP="007F0E21">
      <w:pPr>
        <w:pStyle w:val="NormalWeb"/>
      </w:pPr>
      <w:r>
        <w:t xml:space="preserve">Wang, Q., &amp; Su, M. (2020). Drivers of cryptocurrency adoption: Evidence from global markets. </w:t>
      </w:r>
      <w:r>
        <w:rPr>
          <w:rStyle w:val="Emphasis"/>
        </w:rPr>
        <w:t>Technological Forecasting and Social Change, 151</w:t>
      </w:r>
      <w:r>
        <w:t>, 119–131.</w:t>
      </w:r>
    </w:p>
    <w:p w14:paraId="03B24C42" w14:textId="77777777" w:rsidR="007F0E21" w:rsidRDefault="007F0E21" w:rsidP="007F0E21">
      <w:pPr>
        <w:pStyle w:val="NormalWeb"/>
      </w:pPr>
      <w:r>
        <w:t xml:space="preserve">World Bank. (2022). </w:t>
      </w:r>
      <w:r>
        <w:rPr>
          <w:rStyle w:val="Emphasis"/>
        </w:rPr>
        <w:t>Myanmar economic monitor: Navigating uncertainty.</w:t>
      </w:r>
      <w:r>
        <w:t xml:space="preserve"> Washington, DC: World Bank Group.</w:t>
      </w:r>
    </w:p>
    <w:p w14:paraId="6A243C97" w14:textId="77777777" w:rsidR="007F0E21" w:rsidRDefault="007F0E21" w:rsidP="007F0E21">
      <w:pPr>
        <w:pStyle w:val="NormalWeb"/>
      </w:pPr>
      <w:r>
        <w:t xml:space="preserve">World Economic Forum. (2022). </w:t>
      </w:r>
      <w:r>
        <w:rPr>
          <w:rStyle w:val="Emphasis"/>
        </w:rPr>
        <w:t>The global future of digital assets.</w:t>
      </w:r>
      <w:r>
        <w:t xml:space="preserve"> Geneva: WEF Publications.</w:t>
      </w:r>
    </w:p>
    <w:p w14:paraId="0B356B0A" w14:textId="77777777" w:rsidR="007F0E21" w:rsidRDefault="007F0E21" w:rsidP="007F0E21">
      <w:pPr>
        <w:pStyle w:val="NormalWeb"/>
      </w:pPr>
      <w:r>
        <w:t xml:space="preserve">Yermack, D. (2017). Corporate governance and blockchains. </w:t>
      </w:r>
      <w:r>
        <w:rPr>
          <w:rStyle w:val="Emphasis"/>
        </w:rPr>
        <w:t>Review of Finance, 21</w:t>
      </w:r>
      <w:r>
        <w:t>(1), 7–31.</w:t>
      </w:r>
    </w:p>
    <w:p w14:paraId="1B580D9E" w14:textId="77777777" w:rsidR="007F0E21" w:rsidRDefault="007F0E21" w:rsidP="007F0E21">
      <w:pPr>
        <w:pStyle w:val="NormalWeb"/>
      </w:pPr>
      <w:r>
        <w:t xml:space="preserve">Zhao, J., &amp; Zhang, L. (2021). Generational attitudes toward financial innovation: The role of social media and peer effects. </w:t>
      </w:r>
      <w:r>
        <w:rPr>
          <w:rStyle w:val="Emphasis"/>
        </w:rPr>
        <w:t>Journal of Behavioral Finance, 22</w:t>
      </w:r>
      <w:r>
        <w:t>(4), 377–390.</w:t>
      </w:r>
    </w:p>
    <w:p w14:paraId="57136435" w14:textId="7B48B631" w:rsidR="002E4F6D" w:rsidRPr="00F335CD" w:rsidRDefault="007F0E21" w:rsidP="00EE3AA6">
      <w:pPr>
        <w:pStyle w:val="NormalWeb"/>
      </w:pPr>
      <w:r>
        <w:t xml:space="preserve">Zohar, A. (2015). Bitcoin: Under the hood. </w:t>
      </w:r>
      <w:r>
        <w:rPr>
          <w:rStyle w:val="Emphasis"/>
        </w:rPr>
        <w:t>Communications of the ACM, 58</w:t>
      </w:r>
      <w:r>
        <w:t>(9), 104–113.</w:t>
      </w:r>
    </w:p>
    <w:sectPr w:rsidR="002E4F6D" w:rsidRPr="00F335CD" w:rsidSect="006B6169">
      <w:footerReference w:type="default" r:id="rId20"/>
      <w:pgSz w:w="11906" w:h="16838"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ABB9" w14:textId="77777777" w:rsidR="00B5673B" w:rsidRDefault="00B5673B" w:rsidP="0062147B">
      <w:pPr>
        <w:spacing w:after="0" w:line="240" w:lineRule="auto"/>
      </w:pPr>
      <w:r>
        <w:separator/>
      </w:r>
    </w:p>
  </w:endnote>
  <w:endnote w:type="continuationSeparator" w:id="0">
    <w:p w14:paraId="3D73AA6F" w14:textId="77777777" w:rsidR="00B5673B" w:rsidRDefault="00B5673B" w:rsidP="0062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656704"/>
      <w:docPartObj>
        <w:docPartGallery w:val="Page Numbers (Bottom of Page)"/>
        <w:docPartUnique/>
      </w:docPartObj>
    </w:sdtPr>
    <w:sdtEndPr>
      <w:rPr>
        <w:noProof/>
      </w:rPr>
    </w:sdtEndPr>
    <w:sdtContent>
      <w:p w14:paraId="51EA51A0" w14:textId="2BE1ECD8" w:rsidR="00FC4F0E" w:rsidRDefault="00FC4F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C18F9F" w14:textId="77777777" w:rsidR="00FC4F0E" w:rsidRDefault="00FC4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62887"/>
      <w:docPartObj>
        <w:docPartGallery w:val="Page Numbers (Bottom of Page)"/>
        <w:docPartUnique/>
      </w:docPartObj>
    </w:sdtPr>
    <w:sdtEndPr>
      <w:rPr>
        <w:noProof/>
      </w:rPr>
    </w:sdtEndPr>
    <w:sdtContent>
      <w:p w14:paraId="11397E6E" w14:textId="77777777" w:rsidR="00FC4F0E" w:rsidRDefault="00FC4F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4059F" w14:textId="77777777" w:rsidR="00FC4F0E" w:rsidRDefault="00FC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ADCE" w14:textId="77777777" w:rsidR="00B5673B" w:rsidRDefault="00B5673B" w:rsidP="0062147B">
      <w:pPr>
        <w:spacing w:after="0" w:line="240" w:lineRule="auto"/>
      </w:pPr>
      <w:r>
        <w:separator/>
      </w:r>
    </w:p>
  </w:footnote>
  <w:footnote w:type="continuationSeparator" w:id="0">
    <w:p w14:paraId="46A74A4D" w14:textId="77777777" w:rsidR="00B5673B" w:rsidRDefault="00B5673B" w:rsidP="00621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7" style="width:0;height:1.5pt" o:hralign="center" o:bullet="t" o:hrstd="t" o:hr="t" fillcolor="#a0a0a0" stroked="f"/>
    </w:pict>
  </w:numPicBullet>
  <w:numPicBullet w:numPicBulletId="1">
    <w:pict>
      <v:rect id="_x0000_i1048" style="width:0;height:1.5pt" o:hralign="center" o:bullet="t" o:hrstd="t" o:hr="t" fillcolor="#a0a0a0" stroked="f"/>
    </w:pict>
  </w:numPicBullet>
  <w:numPicBullet w:numPicBulletId="2">
    <w:pict>
      <v:rect id="_x0000_i1049" style="width:0;height:1.5pt" o:hralign="center" o:bullet="t" o:hrstd="t" o:hr="t" fillcolor="#a0a0a0" stroked="f"/>
    </w:pict>
  </w:numPicBullet>
  <w:abstractNum w:abstractNumId="0" w15:restartNumberingAfterBreak="0">
    <w:nsid w:val="02B61FE1"/>
    <w:multiLevelType w:val="multilevel"/>
    <w:tmpl w:val="75C2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401D"/>
    <w:multiLevelType w:val="multilevel"/>
    <w:tmpl w:val="BF68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918A7"/>
    <w:multiLevelType w:val="multilevel"/>
    <w:tmpl w:val="9260D04A"/>
    <w:lvl w:ilvl="0">
      <w:start w:val="1"/>
      <w:numFmt w:val="decimal"/>
      <w:lvlText w:val="%1."/>
      <w:lvlJc w:val="left"/>
      <w:pPr>
        <w:ind w:left="720" w:hanging="360"/>
      </w:pPr>
    </w:lvl>
    <w:lvl w:ilvl="1">
      <w:start w:val="6"/>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E715AC"/>
    <w:multiLevelType w:val="hybridMultilevel"/>
    <w:tmpl w:val="27D2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2F3D"/>
    <w:multiLevelType w:val="multilevel"/>
    <w:tmpl w:val="C204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112D2"/>
    <w:multiLevelType w:val="multilevel"/>
    <w:tmpl w:val="755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14888"/>
    <w:multiLevelType w:val="hybridMultilevel"/>
    <w:tmpl w:val="8ECE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061D0"/>
    <w:multiLevelType w:val="multilevel"/>
    <w:tmpl w:val="6D6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01555"/>
    <w:multiLevelType w:val="multilevel"/>
    <w:tmpl w:val="026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511A3"/>
    <w:multiLevelType w:val="multilevel"/>
    <w:tmpl w:val="92A2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40B62"/>
    <w:multiLevelType w:val="hybridMultilevel"/>
    <w:tmpl w:val="A7260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55AFC"/>
    <w:multiLevelType w:val="multilevel"/>
    <w:tmpl w:val="7882A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333EA"/>
    <w:multiLevelType w:val="hybridMultilevel"/>
    <w:tmpl w:val="AE2E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80E45"/>
    <w:multiLevelType w:val="multilevel"/>
    <w:tmpl w:val="F3D253B4"/>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7EA4F6A"/>
    <w:multiLevelType w:val="multilevel"/>
    <w:tmpl w:val="98F8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05297"/>
    <w:multiLevelType w:val="hybridMultilevel"/>
    <w:tmpl w:val="73DA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B5A47"/>
    <w:multiLevelType w:val="multilevel"/>
    <w:tmpl w:val="586E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967E4"/>
    <w:multiLevelType w:val="hybridMultilevel"/>
    <w:tmpl w:val="D62A9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FC6"/>
    <w:multiLevelType w:val="multilevel"/>
    <w:tmpl w:val="0BB0C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A1AF4"/>
    <w:multiLevelType w:val="multilevel"/>
    <w:tmpl w:val="62F24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D2610"/>
    <w:multiLevelType w:val="multilevel"/>
    <w:tmpl w:val="FE5A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610C0"/>
    <w:multiLevelType w:val="multilevel"/>
    <w:tmpl w:val="9BF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63022"/>
    <w:multiLevelType w:val="hybridMultilevel"/>
    <w:tmpl w:val="8948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00AD5"/>
    <w:multiLevelType w:val="hybridMultilevel"/>
    <w:tmpl w:val="98D21E30"/>
    <w:lvl w:ilvl="0" w:tplc="845EAF2A">
      <w:start w:val="1"/>
      <w:numFmt w:val="bullet"/>
      <w:lvlText w:val="•"/>
      <w:lvlJc w:val="left"/>
      <w:pPr>
        <w:tabs>
          <w:tab w:val="num" w:pos="720"/>
        </w:tabs>
        <w:ind w:left="720" w:hanging="360"/>
      </w:pPr>
      <w:rPr>
        <w:rFonts w:ascii="Arial" w:hAnsi="Arial" w:hint="default"/>
      </w:rPr>
    </w:lvl>
    <w:lvl w:ilvl="1" w:tplc="7A966128" w:tentative="1">
      <w:start w:val="1"/>
      <w:numFmt w:val="bullet"/>
      <w:lvlText w:val="•"/>
      <w:lvlJc w:val="left"/>
      <w:pPr>
        <w:tabs>
          <w:tab w:val="num" w:pos="1440"/>
        </w:tabs>
        <w:ind w:left="1440" w:hanging="360"/>
      </w:pPr>
      <w:rPr>
        <w:rFonts w:ascii="Arial" w:hAnsi="Arial" w:hint="default"/>
      </w:rPr>
    </w:lvl>
    <w:lvl w:ilvl="2" w:tplc="B1D4AF66" w:tentative="1">
      <w:start w:val="1"/>
      <w:numFmt w:val="bullet"/>
      <w:lvlText w:val="•"/>
      <w:lvlJc w:val="left"/>
      <w:pPr>
        <w:tabs>
          <w:tab w:val="num" w:pos="2160"/>
        </w:tabs>
        <w:ind w:left="2160" w:hanging="360"/>
      </w:pPr>
      <w:rPr>
        <w:rFonts w:ascii="Arial" w:hAnsi="Arial" w:hint="default"/>
      </w:rPr>
    </w:lvl>
    <w:lvl w:ilvl="3" w:tplc="87FC38C0" w:tentative="1">
      <w:start w:val="1"/>
      <w:numFmt w:val="bullet"/>
      <w:lvlText w:val="•"/>
      <w:lvlJc w:val="left"/>
      <w:pPr>
        <w:tabs>
          <w:tab w:val="num" w:pos="2880"/>
        </w:tabs>
        <w:ind w:left="2880" w:hanging="360"/>
      </w:pPr>
      <w:rPr>
        <w:rFonts w:ascii="Arial" w:hAnsi="Arial" w:hint="default"/>
      </w:rPr>
    </w:lvl>
    <w:lvl w:ilvl="4" w:tplc="78A027F4" w:tentative="1">
      <w:start w:val="1"/>
      <w:numFmt w:val="bullet"/>
      <w:lvlText w:val="•"/>
      <w:lvlJc w:val="left"/>
      <w:pPr>
        <w:tabs>
          <w:tab w:val="num" w:pos="3600"/>
        </w:tabs>
        <w:ind w:left="3600" w:hanging="360"/>
      </w:pPr>
      <w:rPr>
        <w:rFonts w:ascii="Arial" w:hAnsi="Arial" w:hint="default"/>
      </w:rPr>
    </w:lvl>
    <w:lvl w:ilvl="5" w:tplc="143A3230" w:tentative="1">
      <w:start w:val="1"/>
      <w:numFmt w:val="bullet"/>
      <w:lvlText w:val="•"/>
      <w:lvlJc w:val="left"/>
      <w:pPr>
        <w:tabs>
          <w:tab w:val="num" w:pos="4320"/>
        </w:tabs>
        <w:ind w:left="4320" w:hanging="360"/>
      </w:pPr>
      <w:rPr>
        <w:rFonts w:ascii="Arial" w:hAnsi="Arial" w:hint="default"/>
      </w:rPr>
    </w:lvl>
    <w:lvl w:ilvl="6" w:tplc="D778D0B6" w:tentative="1">
      <w:start w:val="1"/>
      <w:numFmt w:val="bullet"/>
      <w:lvlText w:val="•"/>
      <w:lvlJc w:val="left"/>
      <w:pPr>
        <w:tabs>
          <w:tab w:val="num" w:pos="5040"/>
        </w:tabs>
        <w:ind w:left="5040" w:hanging="360"/>
      </w:pPr>
      <w:rPr>
        <w:rFonts w:ascii="Arial" w:hAnsi="Arial" w:hint="default"/>
      </w:rPr>
    </w:lvl>
    <w:lvl w:ilvl="7" w:tplc="59A0A232" w:tentative="1">
      <w:start w:val="1"/>
      <w:numFmt w:val="bullet"/>
      <w:lvlText w:val="•"/>
      <w:lvlJc w:val="left"/>
      <w:pPr>
        <w:tabs>
          <w:tab w:val="num" w:pos="5760"/>
        </w:tabs>
        <w:ind w:left="5760" w:hanging="360"/>
      </w:pPr>
      <w:rPr>
        <w:rFonts w:ascii="Arial" w:hAnsi="Arial" w:hint="default"/>
      </w:rPr>
    </w:lvl>
    <w:lvl w:ilvl="8" w:tplc="F1F4C7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9848CB"/>
    <w:multiLevelType w:val="multilevel"/>
    <w:tmpl w:val="B34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25105"/>
    <w:multiLevelType w:val="multilevel"/>
    <w:tmpl w:val="EF24F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902D6E"/>
    <w:multiLevelType w:val="multilevel"/>
    <w:tmpl w:val="1C0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32963"/>
    <w:multiLevelType w:val="multilevel"/>
    <w:tmpl w:val="0238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81CD6"/>
    <w:multiLevelType w:val="multilevel"/>
    <w:tmpl w:val="EA64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050B8D"/>
    <w:multiLevelType w:val="multilevel"/>
    <w:tmpl w:val="9E40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B6B06"/>
    <w:multiLevelType w:val="multilevel"/>
    <w:tmpl w:val="1682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C4D7A"/>
    <w:multiLevelType w:val="multilevel"/>
    <w:tmpl w:val="235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041A3"/>
    <w:multiLevelType w:val="multilevel"/>
    <w:tmpl w:val="B566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C004F"/>
    <w:multiLevelType w:val="multilevel"/>
    <w:tmpl w:val="F5B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F64513"/>
    <w:multiLevelType w:val="hybridMultilevel"/>
    <w:tmpl w:val="78549246"/>
    <w:lvl w:ilvl="0" w:tplc="001EDD24">
      <w:start w:val="1"/>
      <w:numFmt w:val="bullet"/>
      <w:lvlText w:val="•"/>
      <w:lvlJc w:val="left"/>
      <w:pPr>
        <w:tabs>
          <w:tab w:val="num" w:pos="720"/>
        </w:tabs>
        <w:ind w:left="720" w:hanging="360"/>
      </w:pPr>
      <w:rPr>
        <w:rFonts w:ascii="Arial" w:hAnsi="Arial" w:hint="default"/>
      </w:rPr>
    </w:lvl>
    <w:lvl w:ilvl="1" w:tplc="480A3064" w:tentative="1">
      <w:start w:val="1"/>
      <w:numFmt w:val="bullet"/>
      <w:lvlText w:val="•"/>
      <w:lvlJc w:val="left"/>
      <w:pPr>
        <w:tabs>
          <w:tab w:val="num" w:pos="1440"/>
        </w:tabs>
        <w:ind w:left="1440" w:hanging="360"/>
      </w:pPr>
      <w:rPr>
        <w:rFonts w:ascii="Arial" w:hAnsi="Arial" w:hint="default"/>
      </w:rPr>
    </w:lvl>
    <w:lvl w:ilvl="2" w:tplc="F97CA98E" w:tentative="1">
      <w:start w:val="1"/>
      <w:numFmt w:val="bullet"/>
      <w:lvlText w:val="•"/>
      <w:lvlJc w:val="left"/>
      <w:pPr>
        <w:tabs>
          <w:tab w:val="num" w:pos="2160"/>
        </w:tabs>
        <w:ind w:left="2160" w:hanging="360"/>
      </w:pPr>
      <w:rPr>
        <w:rFonts w:ascii="Arial" w:hAnsi="Arial" w:hint="default"/>
      </w:rPr>
    </w:lvl>
    <w:lvl w:ilvl="3" w:tplc="23F6F20C" w:tentative="1">
      <w:start w:val="1"/>
      <w:numFmt w:val="bullet"/>
      <w:lvlText w:val="•"/>
      <w:lvlJc w:val="left"/>
      <w:pPr>
        <w:tabs>
          <w:tab w:val="num" w:pos="2880"/>
        </w:tabs>
        <w:ind w:left="2880" w:hanging="360"/>
      </w:pPr>
      <w:rPr>
        <w:rFonts w:ascii="Arial" w:hAnsi="Arial" w:hint="default"/>
      </w:rPr>
    </w:lvl>
    <w:lvl w:ilvl="4" w:tplc="3B9AE468" w:tentative="1">
      <w:start w:val="1"/>
      <w:numFmt w:val="bullet"/>
      <w:lvlText w:val="•"/>
      <w:lvlJc w:val="left"/>
      <w:pPr>
        <w:tabs>
          <w:tab w:val="num" w:pos="3600"/>
        </w:tabs>
        <w:ind w:left="3600" w:hanging="360"/>
      </w:pPr>
      <w:rPr>
        <w:rFonts w:ascii="Arial" w:hAnsi="Arial" w:hint="default"/>
      </w:rPr>
    </w:lvl>
    <w:lvl w:ilvl="5" w:tplc="F0D26606" w:tentative="1">
      <w:start w:val="1"/>
      <w:numFmt w:val="bullet"/>
      <w:lvlText w:val="•"/>
      <w:lvlJc w:val="left"/>
      <w:pPr>
        <w:tabs>
          <w:tab w:val="num" w:pos="4320"/>
        </w:tabs>
        <w:ind w:left="4320" w:hanging="360"/>
      </w:pPr>
      <w:rPr>
        <w:rFonts w:ascii="Arial" w:hAnsi="Arial" w:hint="default"/>
      </w:rPr>
    </w:lvl>
    <w:lvl w:ilvl="6" w:tplc="809AFD2E" w:tentative="1">
      <w:start w:val="1"/>
      <w:numFmt w:val="bullet"/>
      <w:lvlText w:val="•"/>
      <w:lvlJc w:val="left"/>
      <w:pPr>
        <w:tabs>
          <w:tab w:val="num" w:pos="5040"/>
        </w:tabs>
        <w:ind w:left="5040" w:hanging="360"/>
      </w:pPr>
      <w:rPr>
        <w:rFonts w:ascii="Arial" w:hAnsi="Arial" w:hint="default"/>
      </w:rPr>
    </w:lvl>
    <w:lvl w:ilvl="7" w:tplc="724E7F74" w:tentative="1">
      <w:start w:val="1"/>
      <w:numFmt w:val="bullet"/>
      <w:lvlText w:val="•"/>
      <w:lvlJc w:val="left"/>
      <w:pPr>
        <w:tabs>
          <w:tab w:val="num" w:pos="5760"/>
        </w:tabs>
        <w:ind w:left="5760" w:hanging="360"/>
      </w:pPr>
      <w:rPr>
        <w:rFonts w:ascii="Arial" w:hAnsi="Arial" w:hint="default"/>
      </w:rPr>
    </w:lvl>
    <w:lvl w:ilvl="8" w:tplc="0C14B8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99462D"/>
    <w:multiLevelType w:val="multilevel"/>
    <w:tmpl w:val="D084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B01BCC"/>
    <w:multiLevelType w:val="multilevel"/>
    <w:tmpl w:val="19FA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33"/>
  </w:num>
  <w:num w:numId="4">
    <w:abstractNumId w:val="17"/>
  </w:num>
  <w:num w:numId="5">
    <w:abstractNumId w:val="13"/>
  </w:num>
  <w:num w:numId="6">
    <w:abstractNumId w:val="0"/>
  </w:num>
  <w:num w:numId="7">
    <w:abstractNumId w:val="18"/>
  </w:num>
  <w:num w:numId="8">
    <w:abstractNumId w:val="21"/>
  </w:num>
  <w:num w:numId="9">
    <w:abstractNumId w:val="32"/>
  </w:num>
  <w:num w:numId="10">
    <w:abstractNumId w:val="24"/>
  </w:num>
  <w:num w:numId="11">
    <w:abstractNumId w:val="7"/>
  </w:num>
  <w:num w:numId="12">
    <w:abstractNumId w:val="4"/>
  </w:num>
  <w:num w:numId="13">
    <w:abstractNumId w:val="8"/>
  </w:num>
  <w:num w:numId="14">
    <w:abstractNumId w:val="1"/>
  </w:num>
  <w:num w:numId="15">
    <w:abstractNumId w:val="26"/>
  </w:num>
  <w:num w:numId="16">
    <w:abstractNumId w:val="36"/>
  </w:num>
  <w:num w:numId="17">
    <w:abstractNumId w:val="30"/>
  </w:num>
  <w:num w:numId="18">
    <w:abstractNumId w:val="25"/>
  </w:num>
  <w:num w:numId="19">
    <w:abstractNumId w:val="27"/>
  </w:num>
  <w:num w:numId="20">
    <w:abstractNumId w:val="31"/>
  </w:num>
  <w:num w:numId="21">
    <w:abstractNumId w:val="20"/>
  </w:num>
  <w:num w:numId="22">
    <w:abstractNumId w:val="14"/>
  </w:num>
  <w:num w:numId="23">
    <w:abstractNumId w:val="28"/>
  </w:num>
  <w:num w:numId="24">
    <w:abstractNumId w:val="35"/>
  </w:num>
  <w:num w:numId="25">
    <w:abstractNumId w:val="23"/>
  </w:num>
  <w:num w:numId="26">
    <w:abstractNumId w:val="34"/>
  </w:num>
  <w:num w:numId="27">
    <w:abstractNumId w:val="22"/>
  </w:num>
  <w:num w:numId="28">
    <w:abstractNumId w:val="2"/>
  </w:num>
  <w:num w:numId="29">
    <w:abstractNumId w:val="12"/>
  </w:num>
  <w:num w:numId="30">
    <w:abstractNumId w:val="15"/>
  </w:num>
  <w:num w:numId="31">
    <w:abstractNumId w:val="3"/>
  </w:num>
  <w:num w:numId="32">
    <w:abstractNumId w:val="6"/>
  </w:num>
  <w:num w:numId="33">
    <w:abstractNumId w:val="10"/>
  </w:num>
  <w:num w:numId="34">
    <w:abstractNumId w:val="9"/>
  </w:num>
  <w:num w:numId="35">
    <w:abstractNumId w:val="19"/>
  </w:num>
  <w:num w:numId="36">
    <w:abstractNumId w:val="16"/>
  </w:num>
  <w:num w:numId="3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9B"/>
    <w:rsid w:val="0002047B"/>
    <w:rsid w:val="000517C5"/>
    <w:rsid w:val="000552E0"/>
    <w:rsid w:val="00070940"/>
    <w:rsid w:val="00081E16"/>
    <w:rsid w:val="000843BD"/>
    <w:rsid w:val="000869F0"/>
    <w:rsid w:val="000A2AEA"/>
    <w:rsid w:val="000B1097"/>
    <w:rsid w:val="000B1208"/>
    <w:rsid w:val="000C7CF5"/>
    <w:rsid w:val="000D29A8"/>
    <w:rsid w:val="000E2D25"/>
    <w:rsid w:val="000E5215"/>
    <w:rsid w:val="001363AF"/>
    <w:rsid w:val="00137815"/>
    <w:rsid w:val="001510EF"/>
    <w:rsid w:val="0015110D"/>
    <w:rsid w:val="0015164D"/>
    <w:rsid w:val="001552C9"/>
    <w:rsid w:val="001C565F"/>
    <w:rsid w:val="001F2DC5"/>
    <w:rsid w:val="001F407B"/>
    <w:rsid w:val="00204715"/>
    <w:rsid w:val="002232EA"/>
    <w:rsid w:val="0023136D"/>
    <w:rsid w:val="002426AC"/>
    <w:rsid w:val="0025649C"/>
    <w:rsid w:val="002617BE"/>
    <w:rsid w:val="00263C4B"/>
    <w:rsid w:val="002658DC"/>
    <w:rsid w:val="00270757"/>
    <w:rsid w:val="00285972"/>
    <w:rsid w:val="002A6120"/>
    <w:rsid w:val="002A7172"/>
    <w:rsid w:val="002B118E"/>
    <w:rsid w:val="002B7D77"/>
    <w:rsid w:val="002C0E39"/>
    <w:rsid w:val="002C6748"/>
    <w:rsid w:val="002D54E0"/>
    <w:rsid w:val="002E4F6D"/>
    <w:rsid w:val="002E7BAF"/>
    <w:rsid w:val="002F1C46"/>
    <w:rsid w:val="00314232"/>
    <w:rsid w:val="00321DF7"/>
    <w:rsid w:val="00322F0E"/>
    <w:rsid w:val="00332364"/>
    <w:rsid w:val="00344485"/>
    <w:rsid w:val="0034513A"/>
    <w:rsid w:val="003674BE"/>
    <w:rsid w:val="00377D03"/>
    <w:rsid w:val="00386A4F"/>
    <w:rsid w:val="003922A4"/>
    <w:rsid w:val="00392B3B"/>
    <w:rsid w:val="003A6F44"/>
    <w:rsid w:val="003B4A81"/>
    <w:rsid w:val="003B5DAA"/>
    <w:rsid w:val="003C7242"/>
    <w:rsid w:val="003D7B2C"/>
    <w:rsid w:val="003F7131"/>
    <w:rsid w:val="00404A74"/>
    <w:rsid w:val="004325A4"/>
    <w:rsid w:val="00432D95"/>
    <w:rsid w:val="004458D2"/>
    <w:rsid w:val="00452CD1"/>
    <w:rsid w:val="004815B2"/>
    <w:rsid w:val="0048453D"/>
    <w:rsid w:val="0049118C"/>
    <w:rsid w:val="004A14B4"/>
    <w:rsid w:val="004B44B9"/>
    <w:rsid w:val="004B7E8B"/>
    <w:rsid w:val="004C19B1"/>
    <w:rsid w:val="004D3D9E"/>
    <w:rsid w:val="0050016A"/>
    <w:rsid w:val="005026CB"/>
    <w:rsid w:val="005031BF"/>
    <w:rsid w:val="00505B86"/>
    <w:rsid w:val="0051747E"/>
    <w:rsid w:val="0053665D"/>
    <w:rsid w:val="0056719C"/>
    <w:rsid w:val="00586A41"/>
    <w:rsid w:val="005875FA"/>
    <w:rsid w:val="005A5C64"/>
    <w:rsid w:val="005C131A"/>
    <w:rsid w:val="005E5FB7"/>
    <w:rsid w:val="006046FD"/>
    <w:rsid w:val="00607D6C"/>
    <w:rsid w:val="00607D70"/>
    <w:rsid w:val="00620AA7"/>
    <w:rsid w:val="0062147B"/>
    <w:rsid w:val="006241F7"/>
    <w:rsid w:val="00650944"/>
    <w:rsid w:val="006547F5"/>
    <w:rsid w:val="006747DA"/>
    <w:rsid w:val="0069656F"/>
    <w:rsid w:val="006B6169"/>
    <w:rsid w:val="006D1B7C"/>
    <w:rsid w:val="006E063E"/>
    <w:rsid w:val="00702623"/>
    <w:rsid w:val="0070711C"/>
    <w:rsid w:val="007106D2"/>
    <w:rsid w:val="007418A3"/>
    <w:rsid w:val="00744175"/>
    <w:rsid w:val="007445D7"/>
    <w:rsid w:val="00755BF8"/>
    <w:rsid w:val="00760831"/>
    <w:rsid w:val="00785E6D"/>
    <w:rsid w:val="007B1900"/>
    <w:rsid w:val="007C5054"/>
    <w:rsid w:val="007F0E21"/>
    <w:rsid w:val="007F3C80"/>
    <w:rsid w:val="007F6AD5"/>
    <w:rsid w:val="00803106"/>
    <w:rsid w:val="008031FD"/>
    <w:rsid w:val="00804471"/>
    <w:rsid w:val="00813337"/>
    <w:rsid w:val="00827DA4"/>
    <w:rsid w:val="00835F88"/>
    <w:rsid w:val="008369CE"/>
    <w:rsid w:val="0086192C"/>
    <w:rsid w:val="00877B42"/>
    <w:rsid w:val="0088087F"/>
    <w:rsid w:val="0088400D"/>
    <w:rsid w:val="0088755F"/>
    <w:rsid w:val="008E249B"/>
    <w:rsid w:val="008F18B7"/>
    <w:rsid w:val="009422F7"/>
    <w:rsid w:val="00964B0C"/>
    <w:rsid w:val="009667E7"/>
    <w:rsid w:val="00975CC0"/>
    <w:rsid w:val="0098460C"/>
    <w:rsid w:val="00992E86"/>
    <w:rsid w:val="009A2470"/>
    <w:rsid w:val="009A67AA"/>
    <w:rsid w:val="009C7190"/>
    <w:rsid w:val="009E1992"/>
    <w:rsid w:val="009E4A64"/>
    <w:rsid w:val="00A1147F"/>
    <w:rsid w:val="00A14165"/>
    <w:rsid w:val="00A15066"/>
    <w:rsid w:val="00A26314"/>
    <w:rsid w:val="00AA22CB"/>
    <w:rsid w:val="00AB6282"/>
    <w:rsid w:val="00AD1908"/>
    <w:rsid w:val="00AE1C66"/>
    <w:rsid w:val="00B441D3"/>
    <w:rsid w:val="00B54940"/>
    <w:rsid w:val="00B5673B"/>
    <w:rsid w:val="00B60F05"/>
    <w:rsid w:val="00B74BEF"/>
    <w:rsid w:val="00B75A40"/>
    <w:rsid w:val="00B76BD7"/>
    <w:rsid w:val="00B817EF"/>
    <w:rsid w:val="00B8220C"/>
    <w:rsid w:val="00BD0F80"/>
    <w:rsid w:val="00C06010"/>
    <w:rsid w:val="00C44069"/>
    <w:rsid w:val="00C4487F"/>
    <w:rsid w:val="00C712C0"/>
    <w:rsid w:val="00C85A69"/>
    <w:rsid w:val="00C86576"/>
    <w:rsid w:val="00C87221"/>
    <w:rsid w:val="00C927D1"/>
    <w:rsid w:val="00CD343B"/>
    <w:rsid w:val="00CD4000"/>
    <w:rsid w:val="00D01349"/>
    <w:rsid w:val="00D0491C"/>
    <w:rsid w:val="00D057BE"/>
    <w:rsid w:val="00D16B5D"/>
    <w:rsid w:val="00D23937"/>
    <w:rsid w:val="00D45F94"/>
    <w:rsid w:val="00D46892"/>
    <w:rsid w:val="00D5377A"/>
    <w:rsid w:val="00D6669E"/>
    <w:rsid w:val="00D832D0"/>
    <w:rsid w:val="00DA5C50"/>
    <w:rsid w:val="00DB098D"/>
    <w:rsid w:val="00DB21E3"/>
    <w:rsid w:val="00DB718C"/>
    <w:rsid w:val="00DD2851"/>
    <w:rsid w:val="00DD5840"/>
    <w:rsid w:val="00DE4A1D"/>
    <w:rsid w:val="00DE6BA4"/>
    <w:rsid w:val="00E0151D"/>
    <w:rsid w:val="00E0707A"/>
    <w:rsid w:val="00E206A0"/>
    <w:rsid w:val="00E2088A"/>
    <w:rsid w:val="00E4257D"/>
    <w:rsid w:val="00E8623B"/>
    <w:rsid w:val="00EC12DC"/>
    <w:rsid w:val="00EC63E1"/>
    <w:rsid w:val="00ED1185"/>
    <w:rsid w:val="00EE3AA6"/>
    <w:rsid w:val="00EE5240"/>
    <w:rsid w:val="00F0348E"/>
    <w:rsid w:val="00F166B9"/>
    <w:rsid w:val="00F260A2"/>
    <w:rsid w:val="00F26E14"/>
    <w:rsid w:val="00F335CD"/>
    <w:rsid w:val="00F5133D"/>
    <w:rsid w:val="00F53980"/>
    <w:rsid w:val="00FA167B"/>
    <w:rsid w:val="00FB24BB"/>
    <w:rsid w:val="00FC0A4D"/>
    <w:rsid w:val="00FC4F0E"/>
    <w:rsid w:val="00FD6A6F"/>
    <w:rsid w:val="00FD6F29"/>
    <w:rsid w:val="00FF2CCC"/>
    <w:rsid w:val="00FF3372"/>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34DEE"/>
  <w15:chartTrackingRefBased/>
  <w15:docId w15:val="{91A0A596-6BB3-416C-9BD6-78200CE2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69"/>
    <w:rPr>
      <w:sz w:val="24"/>
    </w:rPr>
  </w:style>
  <w:style w:type="paragraph" w:styleId="Heading1">
    <w:name w:val="heading 1"/>
    <w:basedOn w:val="Normal"/>
    <w:next w:val="Normal"/>
    <w:link w:val="Heading1Char"/>
    <w:uiPriority w:val="9"/>
    <w:qFormat/>
    <w:rsid w:val="008808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6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7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3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66B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66B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47B"/>
  </w:style>
  <w:style w:type="paragraph" w:styleId="Footer">
    <w:name w:val="footer"/>
    <w:basedOn w:val="Normal"/>
    <w:link w:val="FooterChar"/>
    <w:uiPriority w:val="99"/>
    <w:unhideWhenUsed/>
    <w:rsid w:val="00621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47B"/>
  </w:style>
  <w:style w:type="paragraph" w:styleId="ListParagraph">
    <w:name w:val="List Paragraph"/>
    <w:basedOn w:val="Normal"/>
    <w:uiPriority w:val="34"/>
    <w:qFormat/>
    <w:rsid w:val="002E4F6D"/>
    <w:pPr>
      <w:ind w:left="720"/>
      <w:contextualSpacing/>
    </w:pPr>
  </w:style>
  <w:style w:type="paragraph" w:styleId="NormalWeb">
    <w:name w:val="Normal (Web)"/>
    <w:basedOn w:val="Normal"/>
    <w:uiPriority w:val="99"/>
    <w:unhideWhenUsed/>
    <w:rsid w:val="002E4F6D"/>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70711C"/>
    <w:rPr>
      <w:rFonts w:ascii="Times New Roman" w:eastAsia="Times New Roman" w:hAnsi="Times New Roman" w:cs="Times New Roman"/>
      <w:b/>
      <w:bCs/>
      <w:sz w:val="27"/>
      <w:szCs w:val="27"/>
    </w:rPr>
  </w:style>
  <w:style w:type="character" w:styleId="Strong">
    <w:name w:val="Strong"/>
    <w:basedOn w:val="DefaultParagraphFont"/>
    <w:uiPriority w:val="22"/>
    <w:qFormat/>
    <w:rsid w:val="0070711C"/>
    <w:rPr>
      <w:b/>
      <w:bCs/>
    </w:rPr>
  </w:style>
  <w:style w:type="character" w:customStyle="1" w:styleId="Heading1Char">
    <w:name w:val="Heading 1 Char"/>
    <w:basedOn w:val="DefaultParagraphFont"/>
    <w:link w:val="Heading1"/>
    <w:uiPriority w:val="9"/>
    <w:rsid w:val="0088087F"/>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50944"/>
    <w:rPr>
      <w:i/>
      <w:iCs/>
    </w:rPr>
  </w:style>
  <w:style w:type="character" w:customStyle="1" w:styleId="Heading4Char">
    <w:name w:val="Heading 4 Char"/>
    <w:basedOn w:val="DefaultParagraphFont"/>
    <w:link w:val="Heading4"/>
    <w:uiPriority w:val="9"/>
    <w:semiHidden/>
    <w:rsid w:val="00813337"/>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8133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33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13337"/>
    <w:pPr>
      <w:outlineLvl w:val="9"/>
    </w:pPr>
    <w:rPr>
      <w:lang w:eastAsia="en-US"/>
    </w:rPr>
  </w:style>
  <w:style w:type="paragraph" w:styleId="TOC3">
    <w:name w:val="toc 3"/>
    <w:basedOn w:val="Normal"/>
    <w:next w:val="Normal"/>
    <w:autoRedefine/>
    <w:uiPriority w:val="39"/>
    <w:unhideWhenUsed/>
    <w:rsid w:val="00FF3372"/>
    <w:pPr>
      <w:tabs>
        <w:tab w:val="right" w:leader="dot" w:pos="8302"/>
      </w:tabs>
      <w:spacing w:after="100"/>
    </w:pPr>
    <w:rPr>
      <w:rFonts w:ascii="Times New Roman" w:hAnsi="Times New Roman" w:cs="Times New Roman"/>
      <w:noProof/>
      <w:szCs w:val="24"/>
    </w:rPr>
  </w:style>
  <w:style w:type="character" w:styleId="Hyperlink">
    <w:name w:val="Hyperlink"/>
    <w:basedOn w:val="DefaultParagraphFont"/>
    <w:uiPriority w:val="99"/>
    <w:unhideWhenUsed/>
    <w:rsid w:val="00813337"/>
    <w:rPr>
      <w:color w:val="0563C1" w:themeColor="hyperlink"/>
      <w:u w:val="single"/>
    </w:rPr>
  </w:style>
  <w:style w:type="character" w:customStyle="1" w:styleId="Heading2Char">
    <w:name w:val="Heading 2 Char"/>
    <w:basedOn w:val="DefaultParagraphFont"/>
    <w:link w:val="Heading2"/>
    <w:uiPriority w:val="9"/>
    <w:rsid w:val="00F166B9"/>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166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166B9"/>
    <w:rPr>
      <w:rFonts w:asciiTheme="majorHAnsi" w:eastAsiaTheme="majorEastAsia" w:hAnsiTheme="majorHAnsi" w:cstheme="majorBidi"/>
      <w:color w:val="1F3763" w:themeColor="accent1" w:themeShade="7F"/>
    </w:rPr>
  </w:style>
  <w:style w:type="paragraph" w:styleId="NoSpacing">
    <w:name w:val="No Spacing"/>
    <w:uiPriority w:val="1"/>
    <w:qFormat/>
    <w:rsid w:val="002A7172"/>
    <w:pPr>
      <w:spacing w:after="0" w:line="240" w:lineRule="auto"/>
    </w:pPr>
  </w:style>
  <w:style w:type="character" w:styleId="LineNumber">
    <w:name w:val="line number"/>
    <w:basedOn w:val="DefaultParagraphFont"/>
    <w:uiPriority w:val="99"/>
    <w:semiHidden/>
    <w:unhideWhenUsed/>
    <w:rsid w:val="00760831"/>
  </w:style>
  <w:style w:type="paragraph" w:styleId="TOC2">
    <w:name w:val="toc 2"/>
    <w:basedOn w:val="Normal"/>
    <w:next w:val="Normal"/>
    <w:autoRedefine/>
    <w:uiPriority w:val="39"/>
    <w:unhideWhenUsed/>
    <w:rsid w:val="006241F7"/>
    <w:pPr>
      <w:spacing w:after="100"/>
      <w:ind w:left="220"/>
    </w:pPr>
  </w:style>
  <w:style w:type="paragraph" w:styleId="TOC1">
    <w:name w:val="toc 1"/>
    <w:basedOn w:val="Normal"/>
    <w:next w:val="Normal"/>
    <w:autoRedefine/>
    <w:uiPriority w:val="39"/>
    <w:unhideWhenUsed/>
    <w:rsid w:val="006241F7"/>
    <w:pPr>
      <w:spacing w:after="100"/>
    </w:pPr>
  </w:style>
  <w:style w:type="paragraph" w:styleId="TOC4">
    <w:name w:val="toc 4"/>
    <w:basedOn w:val="Normal"/>
    <w:next w:val="Normal"/>
    <w:autoRedefine/>
    <w:uiPriority w:val="39"/>
    <w:unhideWhenUsed/>
    <w:rsid w:val="006241F7"/>
    <w:pPr>
      <w:spacing w:after="100"/>
      <w:ind w:left="660"/>
    </w:pPr>
  </w:style>
  <w:style w:type="paragraph" w:styleId="TOC5">
    <w:name w:val="toc 5"/>
    <w:basedOn w:val="Normal"/>
    <w:next w:val="Normal"/>
    <w:autoRedefine/>
    <w:uiPriority w:val="39"/>
    <w:unhideWhenUsed/>
    <w:rsid w:val="006241F7"/>
    <w:pPr>
      <w:spacing w:after="100"/>
      <w:ind w:left="880"/>
    </w:pPr>
  </w:style>
  <w:style w:type="paragraph" w:styleId="TOC6">
    <w:name w:val="toc 6"/>
    <w:basedOn w:val="Normal"/>
    <w:next w:val="Normal"/>
    <w:autoRedefine/>
    <w:uiPriority w:val="39"/>
    <w:unhideWhenUsed/>
    <w:rsid w:val="006241F7"/>
    <w:pPr>
      <w:spacing w:after="100"/>
      <w:ind w:left="1100"/>
    </w:pPr>
  </w:style>
  <w:style w:type="paragraph" w:styleId="TOC7">
    <w:name w:val="toc 7"/>
    <w:basedOn w:val="Normal"/>
    <w:next w:val="Normal"/>
    <w:autoRedefine/>
    <w:uiPriority w:val="39"/>
    <w:unhideWhenUsed/>
    <w:rsid w:val="006241F7"/>
    <w:pPr>
      <w:spacing w:after="100"/>
      <w:ind w:left="1320"/>
    </w:pPr>
  </w:style>
  <w:style w:type="paragraph" w:styleId="TOC8">
    <w:name w:val="toc 8"/>
    <w:basedOn w:val="Normal"/>
    <w:next w:val="Normal"/>
    <w:autoRedefine/>
    <w:uiPriority w:val="39"/>
    <w:unhideWhenUsed/>
    <w:rsid w:val="006241F7"/>
    <w:pPr>
      <w:spacing w:after="100"/>
      <w:ind w:left="1540"/>
    </w:pPr>
  </w:style>
  <w:style w:type="paragraph" w:styleId="TOC9">
    <w:name w:val="toc 9"/>
    <w:basedOn w:val="Normal"/>
    <w:next w:val="Normal"/>
    <w:autoRedefine/>
    <w:uiPriority w:val="39"/>
    <w:unhideWhenUsed/>
    <w:rsid w:val="006241F7"/>
    <w:pPr>
      <w:spacing w:after="100"/>
      <w:ind w:left="1760"/>
    </w:pPr>
  </w:style>
  <w:style w:type="character" w:styleId="UnresolvedMention">
    <w:name w:val="Unresolved Mention"/>
    <w:basedOn w:val="DefaultParagraphFont"/>
    <w:uiPriority w:val="99"/>
    <w:semiHidden/>
    <w:unhideWhenUsed/>
    <w:rsid w:val="006241F7"/>
    <w:rPr>
      <w:color w:val="605E5C"/>
      <w:shd w:val="clear" w:color="auto" w:fill="E1DFDD"/>
    </w:rPr>
  </w:style>
  <w:style w:type="paragraph" w:customStyle="1" w:styleId="Paragraph-center">
    <w:name w:val="Paragraph-center"/>
    <w:basedOn w:val="Normal"/>
    <w:rsid w:val="00DB098D"/>
    <w:pPr>
      <w:suppressAutoHyphens/>
      <w:spacing w:after="0" w:line="240" w:lineRule="auto"/>
      <w:jc w:val="center"/>
    </w:pPr>
    <w:rPr>
      <w:rFonts w:ascii="Times New Roman" w:eastAsia="Times New Roman" w:hAnsi="Times New Roman" w:cs="Times New Roman"/>
      <w:szCs w:val="24"/>
      <w:lang w:eastAsia="en-US"/>
    </w:rPr>
  </w:style>
  <w:style w:type="character" w:styleId="CommentReference">
    <w:name w:val="annotation reference"/>
    <w:basedOn w:val="DefaultParagraphFont"/>
    <w:uiPriority w:val="99"/>
    <w:semiHidden/>
    <w:unhideWhenUsed/>
    <w:rsid w:val="00CD343B"/>
    <w:rPr>
      <w:sz w:val="16"/>
      <w:szCs w:val="16"/>
    </w:rPr>
  </w:style>
  <w:style w:type="paragraph" w:styleId="CommentText">
    <w:name w:val="annotation text"/>
    <w:basedOn w:val="Normal"/>
    <w:link w:val="CommentTextChar"/>
    <w:uiPriority w:val="99"/>
    <w:semiHidden/>
    <w:unhideWhenUsed/>
    <w:rsid w:val="00CD343B"/>
    <w:pPr>
      <w:spacing w:line="240" w:lineRule="auto"/>
    </w:pPr>
    <w:rPr>
      <w:sz w:val="20"/>
      <w:szCs w:val="20"/>
    </w:rPr>
  </w:style>
  <w:style w:type="character" w:customStyle="1" w:styleId="CommentTextChar">
    <w:name w:val="Comment Text Char"/>
    <w:basedOn w:val="DefaultParagraphFont"/>
    <w:link w:val="CommentText"/>
    <w:uiPriority w:val="99"/>
    <w:semiHidden/>
    <w:rsid w:val="00CD343B"/>
    <w:rPr>
      <w:sz w:val="20"/>
      <w:szCs w:val="20"/>
    </w:rPr>
  </w:style>
  <w:style w:type="paragraph" w:styleId="CommentSubject">
    <w:name w:val="annotation subject"/>
    <w:basedOn w:val="CommentText"/>
    <w:next w:val="CommentText"/>
    <w:link w:val="CommentSubjectChar"/>
    <w:uiPriority w:val="99"/>
    <w:semiHidden/>
    <w:unhideWhenUsed/>
    <w:rsid w:val="00CD343B"/>
    <w:rPr>
      <w:b/>
      <w:bCs/>
    </w:rPr>
  </w:style>
  <w:style w:type="character" w:customStyle="1" w:styleId="CommentSubjectChar">
    <w:name w:val="Comment Subject Char"/>
    <w:basedOn w:val="CommentTextChar"/>
    <w:link w:val="CommentSubject"/>
    <w:uiPriority w:val="99"/>
    <w:semiHidden/>
    <w:rsid w:val="00CD34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122">
      <w:bodyDiv w:val="1"/>
      <w:marLeft w:val="0"/>
      <w:marRight w:val="0"/>
      <w:marTop w:val="0"/>
      <w:marBottom w:val="0"/>
      <w:divBdr>
        <w:top w:val="none" w:sz="0" w:space="0" w:color="auto"/>
        <w:left w:val="none" w:sz="0" w:space="0" w:color="auto"/>
        <w:bottom w:val="none" w:sz="0" w:space="0" w:color="auto"/>
        <w:right w:val="none" w:sz="0" w:space="0" w:color="auto"/>
      </w:divBdr>
    </w:div>
    <w:div w:id="7946193">
      <w:bodyDiv w:val="1"/>
      <w:marLeft w:val="0"/>
      <w:marRight w:val="0"/>
      <w:marTop w:val="0"/>
      <w:marBottom w:val="0"/>
      <w:divBdr>
        <w:top w:val="none" w:sz="0" w:space="0" w:color="auto"/>
        <w:left w:val="none" w:sz="0" w:space="0" w:color="auto"/>
        <w:bottom w:val="none" w:sz="0" w:space="0" w:color="auto"/>
        <w:right w:val="none" w:sz="0" w:space="0" w:color="auto"/>
      </w:divBdr>
    </w:div>
    <w:div w:id="15011469">
      <w:bodyDiv w:val="1"/>
      <w:marLeft w:val="0"/>
      <w:marRight w:val="0"/>
      <w:marTop w:val="0"/>
      <w:marBottom w:val="0"/>
      <w:divBdr>
        <w:top w:val="none" w:sz="0" w:space="0" w:color="auto"/>
        <w:left w:val="none" w:sz="0" w:space="0" w:color="auto"/>
        <w:bottom w:val="none" w:sz="0" w:space="0" w:color="auto"/>
        <w:right w:val="none" w:sz="0" w:space="0" w:color="auto"/>
      </w:divBdr>
    </w:div>
    <w:div w:id="16928996">
      <w:bodyDiv w:val="1"/>
      <w:marLeft w:val="0"/>
      <w:marRight w:val="0"/>
      <w:marTop w:val="0"/>
      <w:marBottom w:val="0"/>
      <w:divBdr>
        <w:top w:val="none" w:sz="0" w:space="0" w:color="auto"/>
        <w:left w:val="none" w:sz="0" w:space="0" w:color="auto"/>
        <w:bottom w:val="none" w:sz="0" w:space="0" w:color="auto"/>
        <w:right w:val="none" w:sz="0" w:space="0" w:color="auto"/>
      </w:divBdr>
    </w:div>
    <w:div w:id="26033160">
      <w:bodyDiv w:val="1"/>
      <w:marLeft w:val="0"/>
      <w:marRight w:val="0"/>
      <w:marTop w:val="0"/>
      <w:marBottom w:val="0"/>
      <w:divBdr>
        <w:top w:val="none" w:sz="0" w:space="0" w:color="auto"/>
        <w:left w:val="none" w:sz="0" w:space="0" w:color="auto"/>
        <w:bottom w:val="none" w:sz="0" w:space="0" w:color="auto"/>
        <w:right w:val="none" w:sz="0" w:space="0" w:color="auto"/>
      </w:divBdr>
    </w:div>
    <w:div w:id="31392792">
      <w:bodyDiv w:val="1"/>
      <w:marLeft w:val="0"/>
      <w:marRight w:val="0"/>
      <w:marTop w:val="0"/>
      <w:marBottom w:val="0"/>
      <w:divBdr>
        <w:top w:val="none" w:sz="0" w:space="0" w:color="auto"/>
        <w:left w:val="none" w:sz="0" w:space="0" w:color="auto"/>
        <w:bottom w:val="none" w:sz="0" w:space="0" w:color="auto"/>
        <w:right w:val="none" w:sz="0" w:space="0" w:color="auto"/>
      </w:divBdr>
    </w:div>
    <w:div w:id="32389619">
      <w:bodyDiv w:val="1"/>
      <w:marLeft w:val="0"/>
      <w:marRight w:val="0"/>
      <w:marTop w:val="0"/>
      <w:marBottom w:val="0"/>
      <w:divBdr>
        <w:top w:val="none" w:sz="0" w:space="0" w:color="auto"/>
        <w:left w:val="none" w:sz="0" w:space="0" w:color="auto"/>
        <w:bottom w:val="none" w:sz="0" w:space="0" w:color="auto"/>
        <w:right w:val="none" w:sz="0" w:space="0" w:color="auto"/>
      </w:divBdr>
    </w:div>
    <w:div w:id="39328186">
      <w:bodyDiv w:val="1"/>
      <w:marLeft w:val="0"/>
      <w:marRight w:val="0"/>
      <w:marTop w:val="0"/>
      <w:marBottom w:val="0"/>
      <w:divBdr>
        <w:top w:val="none" w:sz="0" w:space="0" w:color="auto"/>
        <w:left w:val="none" w:sz="0" w:space="0" w:color="auto"/>
        <w:bottom w:val="none" w:sz="0" w:space="0" w:color="auto"/>
        <w:right w:val="none" w:sz="0" w:space="0" w:color="auto"/>
      </w:divBdr>
    </w:div>
    <w:div w:id="60182284">
      <w:bodyDiv w:val="1"/>
      <w:marLeft w:val="0"/>
      <w:marRight w:val="0"/>
      <w:marTop w:val="0"/>
      <w:marBottom w:val="0"/>
      <w:divBdr>
        <w:top w:val="none" w:sz="0" w:space="0" w:color="auto"/>
        <w:left w:val="none" w:sz="0" w:space="0" w:color="auto"/>
        <w:bottom w:val="none" w:sz="0" w:space="0" w:color="auto"/>
        <w:right w:val="none" w:sz="0" w:space="0" w:color="auto"/>
      </w:divBdr>
    </w:div>
    <w:div w:id="68771190">
      <w:bodyDiv w:val="1"/>
      <w:marLeft w:val="0"/>
      <w:marRight w:val="0"/>
      <w:marTop w:val="0"/>
      <w:marBottom w:val="0"/>
      <w:divBdr>
        <w:top w:val="none" w:sz="0" w:space="0" w:color="auto"/>
        <w:left w:val="none" w:sz="0" w:space="0" w:color="auto"/>
        <w:bottom w:val="none" w:sz="0" w:space="0" w:color="auto"/>
        <w:right w:val="none" w:sz="0" w:space="0" w:color="auto"/>
      </w:divBdr>
    </w:div>
    <w:div w:id="76756237">
      <w:bodyDiv w:val="1"/>
      <w:marLeft w:val="0"/>
      <w:marRight w:val="0"/>
      <w:marTop w:val="0"/>
      <w:marBottom w:val="0"/>
      <w:divBdr>
        <w:top w:val="none" w:sz="0" w:space="0" w:color="auto"/>
        <w:left w:val="none" w:sz="0" w:space="0" w:color="auto"/>
        <w:bottom w:val="none" w:sz="0" w:space="0" w:color="auto"/>
        <w:right w:val="none" w:sz="0" w:space="0" w:color="auto"/>
      </w:divBdr>
    </w:div>
    <w:div w:id="79646944">
      <w:bodyDiv w:val="1"/>
      <w:marLeft w:val="0"/>
      <w:marRight w:val="0"/>
      <w:marTop w:val="0"/>
      <w:marBottom w:val="0"/>
      <w:divBdr>
        <w:top w:val="none" w:sz="0" w:space="0" w:color="auto"/>
        <w:left w:val="none" w:sz="0" w:space="0" w:color="auto"/>
        <w:bottom w:val="none" w:sz="0" w:space="0" w:color="auto"/>
        <w:right w:val="none" w:sz="0" w:space="0" w:color="auto"/>
      </w:divBdr>
    </w:div>
    <w:div w:id="85613171">
      <w:bodyDiv w:val="1"/>
      <w:marLeft w:val="0"/>
      <w:marRight w:val="0"/>
      <w:marTop w:val="0"/>
      <w:marBottom w:val="0"/>
      <w:divBdr>
        <w:top w:val="none" w:sz="0" w:space="0" w:color="auto"/>
        <w:left w:val="none" w:sz="0" w:space="0" w:color="auto"/>
        <w:bottom w:val="none" w:sz="0" w:space="0" w:color="auto"/>
        <w:right w:val="none" w:sz="0" w:space="0" w:color="auto"/>
      </w:divBdr>
    </w:div>
    <w:div w:id="89785092">
      <w:bodyDiv w:val="1"/>
      <w:marLeft w:val="0"/>
      <w:marRight w:val="0"/>
      <w:marTop w:val="0"/>
      <w:marBottom w:val="0"/>
      <w:divBdr>
        <w:top w:val="none" w:sz="0" w:space="0" w:color="auto"/>
        <w:left w:val="none" w:sz="0" w:space="0" w:color="auto"/>
        <w:bottom w:val="none" w:sz="0" w:space="0" w:color="auto"/>
        <w:right w:val="none" w:sz="0" w:space="0" w:color="auto"/>
      </w:divBdr>
    </w:div>
    <w:div w:id="91631528">
      <w:bodyDiv w:val="1"/>
      <w:marLeft w:val="0"/>
      <w:marRight w:val="0"/>
      <w:marTop w:val="0"/>
      <w:marBottom w:val="0"/>
      <w:divBdr>
        <w:top w:val="none" w:sz="0" w:space="0" w:color="auto"/>
        <w:left w:val="none" w:sz="0" w:space="0" w:color="auto"/>
        <w:bottom w:val="none" w:sz="0" w:space="0" w:color="auto"/>
        <w:right w:val="none" w:sz="0" w:space="0" w:color="auto"/>
      </w:divBdr>
    </w:div>
    <w:div w:id="111243561">
      <w:bodyDiv w:val="1"/>
      <w:marLeft w:val="0"/>
      <w:marRight w:val="0"/>
      <w:marTop w:val="0"/>
      <w:marBottom w:val="0"/>
      <w:divBdr>
        <w:top w:val="none" w:sz="0" w:space="0" w:color="auto"/>
        <w:left w:val="none" w:sz="0" w:space="0" w:color="auto"/>
        <w:bottom w:val="none" w:sz="0" w:space="0" w:color="auto"/>
        <w:right w:val="none" w:sz="0" w:space="0" w:color="auto"/>
      </w:divBdr>
    </w:div>
    <w:div w:id="113984553">
      <w:bodyDiv w:val="1"/>
      <w:marLeft w:val="0"/>
      <w:marRight w:val="0"/>
      <w:marTop w:val="0"/>
      <w:marBottom w:val="0"/>
      <w:divBdr>
        <w:top w:val="none" w:sz="0" w:space="0" w:color="auto"/>
        <w:left w:val="none" w:sz="0" w:space="0" w:color="auto"/>
        <w:bottom w:val="none" w:sz="0" w:space="0" w:color="auto"/>
        <w:right w:val="none" w:sz="0" w:space="0" w:color="auto"/>
      </w:divBdr>
    </w:div>
    <w:div w:id="114058642">
      <w:bodyDiv w:val="1"/>
      <w:marLeft w:val="0"/>
      <w:marRight w:val="0"/>
      <w:marTop w:val="0"/>
      <w:marBottom w:val="0"/>
      <w:divBdr>
        <w:top w:val="none" w:sz="0" w:space="0" w:color="auto"/>
        <w:left w:val="none" w:sz="0" w:space="0" w:color="auto"/>
        <w:bottom w:val="none" w:sz="0" w:space="0" w:color="auto"/>
        <w:right w:val="none" w:sz="0" w:space="0" w:color="auto"/>
      </w:divBdr>
    </w:div>
    <w:div w:id="114568345">
      <w:bodyDiv w:val="1"/>
      <w:marLeft w:val="0"/>
      <w:marRight w:val="0"/>
      <w:marTop w:val="0"/>
      <w:marBottom w:val="0"/>
      <w:divBdr>
        <w:top w:val="none" w:sz="0" w:space="0" w:color="auto"/>
        <w:left w:val="none" w:sz="0" w:space="0" w:color="auto"/>
        <w:bottom w:val="none" w:sz="0" w:space="0" w:color="auto"/>
        <w:right w:val="none" w:sz="0" w:space="0" w:color="auto"/>
      </w:divBdr>
    </w:div>
    <w:div w:id="114837406">
      <w:bodyDiv w:val="1"/>
      <w:marLeft w:val="0"/>
      <w:marRight w:val="0"/>
      <w:marTop w:val="0"/>
      <w:marBottom w:val="0"/>
      <w:divBdr>
        <w:top w:val="none" w:sz="0" w:space="0" w:color="auto"/>
        <w:left w:val="none" w:sz="0" w:space="0" w:color="auto"/>
        <w:bottom w:val="none" w:sz="0" w:space="0" w:color="auto"/>
        <w:right w:val="none" w:sz="0" w:space="0" w:color="auto"/>
      </w:divBdr>
    </w:div>
    <w:div w:id="117375995">
      <w:bodyDiv w:val="1"/>
      <w:marLeft w:val="0"/>
      <w:marRight w:val="0"/>
      <w:marTop w:val="0"/>
      <w:marBottom w:val="0"/>
      <w:divBdr>
        <w:top w:val="none" w:sz="0" w:space="0" w:color="auto"/>
        <w:left w:val="none" w:sz="0" w:space="0" w:color="auto"/>
        <w:bottom w:val="none" w:sz="0" w:space="0" w:color="auto"/>
        <w:right w:val="none" w:sz="0" w:space="0" w:color="auto"/>
      </w:divBdr>
    </w:div>
    <w:div w:id="130248784">
      <w:bodyDiv w:val="1"/>
      <w:marLeft w:val="0"/>
      <w:marRight w:val="0"/>
      <w:marTop w:val="0"/>
      <w:marBottom w:val="0"/>
      <w:divBdr>
        <w:top w:val="none" w:sz="0" w:space="0" w:color="auto"/>
        <w:left w:val="none" w:sz="0" w:space="0" w:color="auto"/>
        <w:bottom w:val="none" w:sz="0" w:space="0" w:color="auto"/>
        <w:right w:val="none" w:sz="0" w:space="0" w:color="auto"/>
      </w:divBdr>
    </w:div>
    <w:div w:id="139346396">
      <w:bodyDiv w:val="1"/>
      <w:marLeft w:val="0"/>
      <w:marRight w:val="0"/>
      <w:marTop w:val="0"/>
      <w:marBottom w:val="0"/>
      <w:divBdr>
        <w:top w:val="none" w:sz="0" w:space="0" w:color="auto"/>
        <w:left w:val="none" w:sz="0" w:space="0" w:color="auto"/>
        <w:bottom w:val="none" w:sz="0" w:space="0" w:color="auto"/>
        <w:right w:val="none" w:sz="0" w:space="0" w:color="auto"/>
      </w:divBdr>
    </w:div>
    <w:div w:id="141627349">
      <w:bodyDiv w:val="1"/>
      <w:marLeft w:val="0"/>
      <w:marRight w:val="0"/>
      <w:marTop w:val="0"/>
      <w:marBottom w:val="0"/>
      <w:divBdr>
        <w:top w:val="none" w:sz="0" w:space="0" w:color="auto"/>
        <w:left w:val="none" w:sz="0" w:space="0" w:color="auto"/>
        <w:bottom w:val="none" w:sz="0" w:space="0" w:color="auto"/>
        <w:right w:val="none" w:sz="0" w:space="0" w:color="auto"/>
      </w:divBdr>
    </w:div>
    <w:div w:id="147787916">
      <w:bodyDiv w:val="1"/>
      <w:marLeft w:val="0"/>
      <w:marRight w:val="0"/>
      <w:marTop w:val="0"/>
      <w:marBottom w:val="0"/>
      <w:divBdr>
        <w:top w:val="none" w:sz="0" w:space="0" w:color="auto"/>
        <w:left w:val="none" w:sz="0" w:space="0" w:color="auto"/>
        <w:bottom w:val="none" w:sz="0" w:space="0" w:color="auto"/>
        <w:right w:val="none" w:sz="0" w:space="0" w:color="auto"/>
      </w:divBdr>
    </w:div>
    <w:div w:id="148833505">
      <w:bodyDiv w:val="1"/>
      <w:marLeft w:val="0"/>
      <w:marRight w:val="0"/>
      <w:marTop w:val="0"/>
      <w:marBottom w:val="0"/>
      <w:divBdr>
        <w:top w:val="none" w:sz="0" w:space="0" w:color="auto"/>
        <w:left w:val="none" w:sz="0" w:space="0" w:color="auto"/>
        <w:bottom w:val="none" w:sz="0" w:space="0" w:color="auto"/>
        <w:right w:val="none" w:sz="0" w:space="0" w:color="auto"/>
      </w:divBdr>
    </w:div>
    <w:div w:id="155460325">
      <w:bodyDiv w:val="1"/>
      <w:marLeft w:val="0"/>
      <w:marRight w:val="0"/>
      <w:marTop w:val="0"/>
      <w:marBottom w:val="0"/>
      <w:divBdr>
        <w:top w:val="none" w:sz="0" w:space="0" w:color="auto"/>
        <w:left w:val="none" w:sz="0" w:space="0" w:color="auto"/>
        <w:bottom w:val="none" w:sz="0" w:space="0" w:color="auto"/>
        <w:right w:val="none" w:sz="0" w:space="0" w:color="auto"/>
      </w:divBdr>
    </w:div>
    <w:div w:id="156268332">
      <w:bodyDiv w:val="1"/>
      <w:marLeft w:val="0"/>
      <w:marRight w:val="0"/>
      <w:marTop w:val="0"/>
      <w:marBottom w:val="0"/>
      <w:divBdr>
        <w:top w:val="none" w:sz="0" w:space="0" w:color="auto"/>
        <w:left w:val="none" w:sz="0" w:space="0" w:color="auto"/>
        <w:bottom w:val="none" w:sz="0" w:space="0" w:color="auto"/>
        <w:right w:val="none" w:sz="0" w:space="0" w:color="auto"/>
      </w:divBdr>
    </w:div>
    <w:div w:id="174461200">
      <w:bodyDiv w:val="1"/>
      <w:marLeft w:val="0"/>
      <w:marRight w:val="0"/>
      <w:marTop w:val="0"/>
      <w:marBottom w:val="0"/>
      <w:divBdr>
        <w:top w:val="none" w:sz="0" w:space="0" w:color="auto"/>
        <w:left w:val="none" w:sz="0" w:space="0" w:color="auto"/>
        <w:bottom w:val="none" w:sz="0" w:space="0" w:color="auto"/>
        <w:right w:val="none" w:sz="0" w:space="0" w:color="auto"/>
      </w:divBdr>
    </w:div>
    <w:div w:id="196939519">
      <w:bodyDiv w:val="1"/>
      <w:marLeft w:val="0"/>
      <w:marRight w:val="0"/>
      <w:marTop w:val="0"/>
      <w:marBottom w:val="0"/>
      <w:divBdr>
        <w:top w:val="none" w:sz="0" w:space="0" w:color="auto"/>
        <w:left w:val="none" w:sz="0" w:space="0" w:color="auto"/>
        <w:bottom w:val="none" w:sz="0" w:space="0" w:color="auto"/>
        <w:right w:val="none" w:sz="0" w:space="0" w:color="auto"/>
      </w:divBdr>
    </w:div>
    <w:div w:id="201677604">
      <w:bodyDiv w:val="1"/>
      <w:marLeft w:val="0"/>
      <w:marRight w:val="0"/>
      <w:marTop w:val="0"/>
      <w:marBottom w:val="0"/>
      <w:divBdr>
        <w:top w:val="none" w:sz="0" w:space="0" w:color="auto"/>
        <w:left w:val="none" w:sz="0" w:space="0" w:color="auto"/>
        <w:bottom w:val="none" w:sz="0" w:space="0" w:color="auto"/>
        <w:right w:val="none" w:sz="0" w:space="0" w:color="auto"/>
      </w:divBdr>
    </w:div>
    <w:div w:id="208223822">
      <w:bodyDiv w:val="1"/>
      <w:marLeft w:val="0"/>
      <w:marRight w:val="0"/>
      <w:marTop w:val="0"/>
      <w:marBottom w:val="0"/>
      <w:divBdr>
        <w:top w:val="none" w:sz="0" w:space="0" w:color="auto"/>
        <w:left w:val="none" w:sz="0" w:space="0" w:color="auto"/>
        <w:bottom w:val="none" w:sz="0" w:space="0" w:color="auto"/>
        <w:right w:val="none" w:sz="0" w:space="0" w:color="auto"/>
      </w:divBdr>
    </w:div>
    <w:div w:id="209847609">
      <w:bodyDiv w:val="1"/>
      <w:marLeft w:val="0"/>
      <w:marRight w:val="0"/>
      <w:marTop w:val="0"/>
      <w:marBottom w:val="0"/>
      <w:divBdr>
        <w:top w:val="none" w:sz="0" w:space="0" w:color="auto"/>
        <w:left w:val="none" w:sz="0" w:space="0" w:color="auto"/>
        <w:bottom w:val="none" w:sz="0" w:space="0" w:color="auto"/>
        <w:right w:val="none" w:sz="0" w:space="0" w:color="auto"/>
      </w:divBdr>
    </w:div>
    <w:div w:id="210774421">
      <w:bodyDiv w:val="1"/>
      <w:marLeft w:val="0"/>
      <w:marRight w:val="0"/>
      <w:marTop w:val="0"/>
      <w:marBottom w:val="0"/>
      <w:divBdr>
        <w:top w:val="none" w:sz="0" w:space="0" w:color="auto"/>
        <w:left w:val="none" w:sz="0" w:space="0" w:color="auto"/>
        <w:bottom w:val="none" w:sz="0" w:space="0" w:color="auto"/>
        <w:right w:val="none" w:sz="0" w:space="0" w:color="auto"/>
      </w:divBdr>
    </w:div>
    <w:div w:id="222567696">
      <w:bodyDiv w:val="1"/>
      <w:marLeft w:val="0"/>
      <w:marRight w:val="0"/>
      <w:marTop w:val="0"/>
      <w:marBottom w:val="0"/>
      <w:divBdr>
        <w:top w:val="none" w:sz="0" w:space="0" w:color="auto"/>
        <w:left w:val="none" w:sz="0" w:space="0" w:color="auto"/>
        <w:bottom w:val="none" w:sz="0" w:space="0" w:color="auto"/>
        <w:right w:val="none" w:sz="0" w:space="0" w:color="auto"/>
      </w:divBdr>
    </w:div>
    <w:div w:id="242954860">
      <w:bodyDiv w:val="1"/>
      <w:marLeft w:val="0"/>
      <w:marRight w:val="0"/>
      <w:marTop w:val="0"/>
      <w:marBottom w:val="0"/>
      <w:divBdr>
        <w:top w:val="none" w:sz="0" w:space="0" w:color="auto"/>
        <w:left w:val="none" w:sz="0" w:space="0" w:color="auto"/>
        <w:bottom w:val="none" w:sz="0" w:space="0" w:color="auto"/>
        <w:right w:val="none" w:sz="0" w:space="0" w:color="auto"/>
      </w:divBdr>
    </w:div>
    <w:div w:id="244610256">
      <w:bodyDiv w:val="1"/>
      <w:marLeft w:val="0"/>
      <w:marRight w:val="0"/>
      <w:marTop w:val="0"/>
      <w:marBottom w:val="0"/>
      <w:divBdr>
        <w:top w:val="none" w:sz="0" w:space="0" w:color="auto"/>
        <w:left w:val="none" w:sz="0" w:space="0" w:color="auto"/>
        <w:bottom w:val="none" w:sz="0" w:space="0" w:color="auto"/>
        <w:right w:val="none" w:sz="0" w:space="0" w:color="auto"/>
      </w:divBdr>
    </w:div>
    <w:div w:id="247350094">
      <w:bodyDiv w:val="1"/>
      <w:marLeft w:val="0"/>
      <w:marRight w:val="0"/>
      <w:marTop w:val="0"/>
      <w:marBottom w:val="0"/>
      <w:divBdr>
        <w:top w:val="none" w:sz="0" w:space="0" w:color="auto"/>
        <w:left w:val="none" w:sz="0" w:space="0" w:color="auto"/>
        <w:bottom w:val="none" w:sz="0" w:space="0" w:color="auto"/>
        <w:right w:val="none" w:sz="0" w:space="0" w:color="auto"/>
      </w:divBdr>
    </w:div>
    <w:div w:id="267590435">
      <w:bodyDiv w:val="1"/>
      <w:marLeft w:val="0"/>
      <w:marRight w:val="0"/>
      <w:marTop w:val="0"/>
      <w:marBottom w:val="0"/>
      <w:divBdr>
        <w:top w:val="none" w:sz="0" w:space="0" w:color="auto"/>
        <w:left w:val="none" w:sz="0" w:space="0" w:color="auto"/>
        <w:bottom w:val="none" w:sz="0" w:space="0" w:color="auto"/>
        <w:right w:val="none" w:sz="0" w:space="0" w:color="auto"/>
      </w:divBdr>
    </w:div>
    <w:div w:id="275917585">
      <w:bodyDiv w:val="1"/>
      <w:marLeft w:val="0"/>
      <w:marRight w:val="0"/>
      <w:marTop w:val="0"/>
      <w:marBottom w:val="0"/>
      <w:divBdr>
        <w:top w:val="none" w:sz="0" w:space="0" w:color="auto"/>
        <w:left w:val="none" w:sz="0" w:space="0" w:color="auto"/>
        <w:bottom w:val="none" w:sz="0" w:space="0" w:color="auto"/>
        <w:right w:val="none" w:sz="0" w:space="0" w:color="auto"/>
      </w:divBdr>
    </w:div>
    <w:div w:id="277758460">
      <w:bodyDiv w:val="1"/>
      <w:marLeft w:val="0"/>
      <w:marRight w:val="0"/>
      <w:marTop w:val="0"/>
      <w:marBottom w:val="0"/>
      <w:divBdr>
        <w:top w:val="none" w:sz="0" w:space="0" w:color="auto"/>
        <w:left w:val="none" w:sz="0" w:space="0" w:color="auto"/>
        <w:bottom w:val="none" w:sz="0" w:space="0" w:color="auto"/>
        <w:right w:val="none" w:sz="0" w:space="0" w:color="auto"/>
      </w:divBdr>
    </w:div>
    <w:div w:id="305010033">
      <w:bodyDiv w:val="1"/>
      <w:marLeft w:val="0"/>
      <w:marRight w:val="0"/>
      <w:marTop w:val="0"/>
      <w:marBottom w:val="0"/>
      <w:divBdr>
        <w:top w:val="none" w:sz="0" w:space="0" w:color="auto"/>
        <w:left w:val="none" w:sz="0" w:space="0" w:color="auto"/>
        <w:bottom w:val="none" w:sz="0" w:space="0" w:color="auto"/>
        <w:right w:val="none" w:sz="0" w:space="0" w:color="auto"/>
      </w:divBdr>
    </w:div>
    <w:div w:id="311563028">
      <w:bodyDiv w:val="1"/>
      <w:marLeft w:val="0"/>
      <w:marRight w:val="0"/>
      <w:marTop w:val="0"/>
      <w:marBottom w:val="0"/>
      <w:divBdr>
        <w:top w:val="none" w:sz="0" w:space="0" w:color="auto"/>
        <w:left w:val="none" w:sz="0" w:space="0" w:color="auto"/>
        <w:bottom w:val="none" w:sz="0" w:space="0" w:color="auto"/>
        <w:right w:val="none" w:sz="0" w:space="0" w:color="auto"/>
      </w:divBdr>
    </w:div>
    <w:div w:id="313293639">
      <w:bodyDiv w:val="1"/>
      <w:marLeft w:val="0"/>
      <w:marRight w:val="0"/>
      <w:marTop w:val="0"/>
      <w:marBottom w:val="0"/>
      <w:divBdr>
        <w:top w:val="none" w:sz="0" w:space="0" w:color="auto"/>
        <w:left w:val="none" w:sz="0" w:space="0" w:color="auto"/>
        <w:bottom w:val="none" w:sz="0" w:space="0" w:color="auto"/>
        <w:right w:val="none" w:sz="0" w:space="0" w:color="auto"/>
      </w:divBdr>
    </w:div>
    <w:div w:id="316959549">
      <w:bodyDiv w:val="1"/>
      <w:marLeft w:val="0"/>
      <w:marRight w:val="0"/>
      <w:marTop w:val="0"/>
      <w:marBottom w:val="0"/>
      <w:divBdr>
        <w:top w:val="none" w:sz="0" w:space="0" w:color="auto"/>
        <w:left w:val="none" w:sz="0" w:space="0" w:color="auto"/>
        <w:bottom w:val="none" w:sz="0" w:space="0" w:color="auto"/>
        <w:right w:val="none" w:sz="0" w:space="0" w:color="auto"/>
      </w:divBdr>
    </w:div>
    <w:div w:id="317808654">
      <w:bodyDiv w:val="1"/>
      <w:marLeft w:val="0"/>
      <w:marRight w:val="0"/>
      <w:marTop w:val="0"/>
      <w:marBottom w:val="0"/>
      <w:divBdr>
        <w:top w:val="none" w:sz="0" w:space="0" w:color="auto"/>
        <w:left w:val="none" w:sz="0" w:space="0" w:color="auto"/>
        <w:bottom w:val="none" w:sz="0" w:space="0" w:color="auto"/>
        <w:right w:val="none" w:sz="0" w:space="0" w:color="auto"/>
      </w:divBdr>
    </w:div>
    <w:div w:id="322315287">
      <w:bodyDiv w:val="1"/>
      <w:marLeft w:val="0"/>
      <w:marRight w:val="0"/>
      <w:marTop w:val="0"/>
      <w:marBottom w:val="0"/>
      <w:divBdr>
        <w:top w:val="none" w:sz="0" w:space="0" w:color="auto"/>
        <w:left w:val="none" w:sz="0" w:space="0" w:color="auto"/>
        <w:bottom w:val="none" w:sz="0" w:space="0" w:color="auto"/>
        <w:right w:val="none" w:sz="0" w:space="0" w:color="auto"/>
      </w:divBdr>
    </w:div>
    <w:div w:id="332338307">
      <w:bodyDiv w:val="1"/>
      <w:marLeft w:val="0"/>
      <w:marRight w:val="0"/>
      <w:marTop w:val="0"/>
      <w:marBottom w:val="0"/>
      <w:divBdr>
        <w:top w:val="none" w:sz="0" w:space="0" w:color="auto"/>
        <w:left w:val="none" w:sz="0" w:space="0" w:color="auto"/>
        <w:bottom w:val="none" w:sz="0" w:space="0" w:color="auto"/>
        <w:right w:val="none" w:sz="0" w:space="0" w:color="auto"/>
      </w:divBdr>
    </w:div>
    <w:div w:id="338968654">
      <w:bodyDiv w:val="1"/>
      <w:marLeft w:val="0"/>
      <w:marRight w:val="0"/>
      <w:marTop w:val="0"/>
      <w:marBottom w:val="0"/>
      <w:divBdr>
        <w:top w:val="none" w:sz="0" w:space="0" w:color="auto"/>
        <w:left w:val="none" w:sz="0" w:space="0" w:color="auto"/>
        <w:bottom w:val="none" w:sz="0" w:space="0" w:color="auto"/>
        <w:right w:val="none" w:sz="0" w:space="0" w:color="auto"/>
      </w:divBdr>
    </w:div>
    <w:div w:id="340620143">
      <w:bodyDiv w:val="1"/>
      <w:marLeft w:val="0"/>
      <w:marRight w:val="0"/>
      <w:marTop w:val="0"/>
      <w:marBottom w:val="0"/>
      <w:divBdr>
        <w:top w:val="none" w:sz="0" w:space="0" w:color="auto"/>
        <w:left w:val="none" w:sz="0" w:space="0" w:color="auto"/>
        <w:bottom w:val="none" w:sz="0" w:space="0" w:color="auto"/>
        <w:right w:val="none" w:sz="0" w:space="0" w:color="auto"/>
      </w:divBdr>
    </w:div>
    <w:div w:id="343214559">
      <w:bodyDiv w:val="1"/>
      <w:marLeft w:val="0"/>
      <w:marRight w:val="0"/>
      <w:marTop w:val="0"/>
      <w:marBottom w:val="0"/>
      <w:divBdr>
        <w:top w:val="none" w:sz="0" w:space="0" w:color="auto"/>
        <w:left w:val="none" w:sz="0" w:space="0" w:color="auto"/>
        <w:bottom w:val="none" w:sz="0" w:space="0" w:color="auto"/>
        <w:right w:val="none" w:sz="0" w:space="0" w:color="auto"/>
      </w:divBdr>
    </w:div>
    <w:div w:id="343872137">
      <w:bodyDiv w:val="1"/>
      <w:marLeft w:val="0"/>
      <w:marRight w:val="0"/>
      <w:marTop w:val="0"/>
      <w:marBottom w:val="0"/>
      <w:divBdr>
        <w:top w:val="none" w:sz="0" w:space="0" w:color="auto"/>
        <w:left w:val="none" w:sz="0" w:space="0" w:color="auto"/>
        <w:bottom w:val="none" w:sz="0" w:space="0" w:color="auto"/>
        <w:right w:val="none" w:sz="0" w:space="0" w:color="auto"/>
      </w:divBdr>
    </w:div>
    <w:div w:id="348992077">
      <w:bodyDiv w:val="1"/>
      <w:marLeft w:val="0"/>
      <w:marRight w:val="0"/>
      <w:marTop w:val="0"/>
      <w:marBottom w:val="0"/>
      <w:divBdr>
        <w:top w:val="none" w:sz="0" w:space="0" w:color="auto"/>
        <w:left w:val="none" w:sz="0" w:space="0" w:color="auto"/>
        <w:bottom w:val="none" w:sz="0" w:space="0" w:color="auto"/>
        <w:right w:val="none" w:sz="0" w:space="0" w:color="auto"/>
      </w:divBdr>
    </w:div>
    <w:div w:id="360932625">
      <w:bodyDiv w:val="1"/>
      <w:marLeft w:val="0"/>
      <w:marRight w:val="0"/>
      <w:marTop w:val="0"/>
      <w:marBottom w:val="0"/>
      <w:divBdr>
        <w:top w:val="none" w:sz="0" w:space="0" w:color="auto"/>
        <w:left w:val="none" w:sz="0" w:space="0" w:color="auto"/>
        <w:bottom w:val="none" w:sz="0" w:space="0" w:color="auto"/>
        <w:right w:val="none" w:sz="0" w:space="0" w:color="auto"/>
      </w:divBdr>
    </w:div>
    <w:div w:id="385297631">
      <w:bodyDiv w:val="1"/>
      <w:marLeft w:val="0"/>
      <w:marRight w:val="0"/>
      <w:marTop w:val="0"/>
      <w:marBottom w:val="0"/>
      <w:divBdr>
        <w:top w:val="none" w:sz="0" w:space="0" w:color="auto"/>
        <w:left w:val="none" w:sz="0" w:space="0" w:color="auto"/>
        <w:bottom w:val="none" w:sz="0" w:space="0" w:color="auto"/>
        <w:right w:val="none" w:sz="0" w:space="0" w:color="auto"/>
      </w:divBdr>
    </w:div>
    <w:div w:id="433290196">
      <w:bodyDiv w:val="1"/>
      <w:marLeft w:val="0"/>
      <w:marRight w:val="0"/>
      <w:marTop w:val="0"/>
      <w:marBottom w:val="0"/>
      <w:divBdr>
        <w:top w:val="none" w:sz="0" w:space="0" w:color="auto"/>
        <w:left w:val="none" w:sz="0" w:space="0" w:color="auto"/>
        <w:bottom w:val="none" w:sz="0" w:space="0" w:color="auto"/>
        <w:right w:val="none" w:sz="0" w:space="0" w:color="auto"/>
      </w:divBdr>
    </w:div>
    <w:div w:id="436142566">
      <w:bodyDiv w:val="1"/>
      <w:marLeft w:val="0"/>
      <w:marRight w:val="0"/>
      <w:marTop w:val="0"/>
      <w:marBottom w:val="0"/>
      <w:divBdr>
        <w:top w:val="none" w:sz="0" w:space="0" w:color="auto"/>
        <w:left w:val="none" w:sz="0" w:space="0" w:color="auto"/>
        <w:bottom w:val="none" w:sz="0" w:space="0" w:color="auto"/>
        <w:right w:val="none" w:sz="0" w:space="0" w:color="auto"/>
      </w:divBdr>
    </w:div>
    <w:div w:id="439373954">
      <w:bodyDiv w:val="1"/>
      <w:marLeft w:val="0"/>
      <w:marRight w:val="0"/>
      <w:marTop w:val="0"/>
      <w:marBottom w:val="0"/>
      <w:divBdr>
        <w:top w:val="none" w:sz="0" w:space="0" w:color="auto"/>
        <w:left w:val="none" w:sz="0" w:space="0" w:color="auto"/>
        <w:bottom w:val="none" w:sz="0" w:space="0" w:color="auto"/>
        <w:right w:val="none" w:sz="0" w:space="0" w:color="auto"/>
      </w:divBdr>
    </w:div>
    <w:div w:id="452099681">
      <w:bodyDiv w:val="1"/>
      <w:marLeft w:val="0"/>
      <w:marRight w:val="0"/>
      <w:marTop w:val="0"/>
      <w:marBottom w:val="0"/>
      <w:divBdr>
        <w:top w:val="none" w:sz="0" w:space="0" w:color="auto"/>
        <w:left w:val="none" w:sz="0" w:space="0" w:color="auto"/>
        <w:bottom w:val="none" w:sz="0" w:space="0" w:color="auto"/>
        <w:right w:val="none" w:sz="0" w:space="0" w:color="auto"/>
      </w:divBdr>
    </w:div>
    <w:div w:id="457333571">
      <w:bodyDiv w:val="1"/>
      <w:marLeft w:val="0"/>
      <w:marRight w:val="0"/>
      <w:marTop w:val="0"/>
      <w:marBottom w:val="0"/>
      <w:divBdr>
        <w:top w:val="none" w:sz="0" w:space="0" w:color="auto"/>
        <w:left w:val="none" w:sz="0" w:space="0" w:color="auto"/>
        <w:bottom w:val="none" w:sz="0" w:space="0" w:color="auto"/>
        <w:right w:val="none" w:sz="0" w:space="0" w:color="auto"/>
      </w:divBdr>
    </w:div>
    <w:div w:id="458062971">
      <w:bodyDiv w:val="1"/>
      <w:marLeft w:val="0"/>
      <w:marRight w:val="0"/>
      <w:marTop w:val="0"/>
      <w:marBottom w:val="0"/>
      <w:divBdr>
        <w:top w:val="none" w:sz="0" w:space="0" w:color="auto"/>
        <w:left w:val="none" w:sz="0" w:space="0" w:color="auto"/>
        <w:bottom w:val="none" w:sz="0" w:space="0" w:color="auto"/>
        <w:right w:val="none" w:sz="0" w:space="0" w:color="auto"/>
      </w:divBdr>
    </w:div>
    <w:div w:id="468137292">
      <w:bodyDiv w:val="1"/>
      <w:marLeft w:val="0"/>
      <w:marRight w:val="0"/>
      <w:marTop w:val="0"/>
      <w:marBottom w:val="0"/>
      <w:divBdr>
        <w:top w:val="none" w:sz="0" w:space="0" w:color="auto"/>
        <w:left w:val="none" w:sz="0" w:space="0" w:color="auto"/>
        <w:bottom w:val="none" w:sz="0" w:space="0" w:color="auto"/>
        <w:right w:val="none" w:sz="0" w:space="0" w:color="auto"/>
      </w:divBdr>
    </w:div>
    <w:div w:id="469980808">
      <w:bodyDiv w:val="1"/>
      <w:marLeft w:val="0"/>
      <w:marRight w:val="0"/>
      <w:marTop w:val="0"/>
      <w:marBottom w:val="0"/>
      <w:divBdr>
        <w:top w:val="none" w:sz="0" w:space="0" w:color="auto"/>
        <w:left w:val="none" w:sz="0" w:space="0" w:color="auto"/>
        <w:bottom w:val="none" w:sz="0" w:space="0" w:color="auto"/>
        <w:right w:val="none" w:sz="0" w:space="0" w:color="auto"/>
      </w:divBdr>
    </w:div>
    <w:div w:id="472867362">
      <w:bodyDiv w:val="1"/>
      <w:marLeft w:val="0"/>
      <w:marRight w:val="0"/>
      <w:marTop w:val="0"/>
      <w:marBottom w:val="0"/>
      <w:divBdr>
        <w:top w:val="none" w:sz="0" w:space="0" w:color="auto"/>
        <w:left w:val="none" w:sz="0" w:space="0" w:color="auto"/>
        <w:bottom w:val="none" w:sz="0" w:space="0" w:color="auto"/>
        <w:right w:val="none" w:sz="0" w:space="0" w:color="auto"/>
      </w:divBdr>
    </w:div>
    <w:div w:id="473445991">
      <w:bodyDiv w:val="1"/>
      <w:marLeft w:val="0"/>
      <w:marRight w:val="0"/>
      <w:marTop w:val="0"/>
      <w:marBottom w:val="0"/>
      <w:divBdr>
        <w:top w:val="none" w:sz="0" w:space="0" w:color="auto"/>
        <w:left w:val="none" w:sz="0" w:space="0" w:color="auto"/>
        <w:bottom w:val="none" w:sz="0" w:space="0" w:color="auto"/>
        <w:right w:val="none" w:sz="0" w:space="0" w:color="auto"/>
      </w:divBdr>
    </w:div>
    <w:div w:id="494227717">
      <w:bodyDiv w:val="1"/>
      <w:marLeft w:val="0"/>
      <w:marRight w:val="0"/>
      <w:marTop w:val="0"/>
      <w:marBottom w:val="0"/>
      <w:divBdr>
        <w:top w:val="none" w:sz="0" w:space="0" w:color="auto"/>
        <w:left w:val="none" w:sz="0" w:space="0" w:color="auto"/>
        <w:bottom w:val="none" w:sz="0" w:space="0" w:color="auto"/>
        <w:right w:val="none" w:sz="0" w:space="0" w:color="auto"/>
      </w:divBdr>
    </w:div>
    <w:div w:id="507984748">
      <w:bodyDiv w:val="1"/>
      <w:marLeft w:val="0"/>
      <w:marRight w:val="0"/>
      <w:marTop w:val="0"/>
      <w:marBottom w:val="0"/>
      <w:divBdr>
        <w:top w:val="none" w:sz="0" w:space="0" w:color="auto"/>
        <w:left w:val="none" w:sz="0" w:space="0" w:color="auto"/>
        <w:bottom w:val="none" w:sz="0" w:space="0" w:color="auto"/>
        <w:right w:val="none" w:sz="0" w:space="0" w:color="auto"/>
      </w:divBdr>
    </w:div>
    <w:div w:id="508713161">
      <w:bodyDiv w:val="1"/>
      <w:marLeft w:val="0"/>
      <w:marRight w:val="0"/>
      <w:marTop w:val="0"/>
      <w:marBottom w:val="0"/>
      <w:divBdr>
        <w:top w:val="none" w:sz="0" w:space="0" w:color="auto"/>
        <w:left w:val="none" w:sz="0" w:space="0" w:color="auto"/>
        <w:bottom w:val="none" w:sz="0" w:space="0" w:color="auto"/>
        <w:right w:val="none" w:sz="0" w:space="0" w:color="auto"/>
      </w:divBdr>
    </w:div>
    <w:div w:id="520120240">
      <w:bodyDiv w:val="1"/>
      <w:marLeft w:val="0"/>
      <w:marRight w:val="0"/>
      <w:marTop w:val="0"/>
      <w:marBottom w:val="0"/>
      <w:divBdr>
        <w:top w:val="none" w:sz="0" w:space="0" w:color="auto"/>
        <w:left w:val="none" w:sz="0" w:space="0" w:color="auto"/>
        <w:bottom w:val="none" w:sz="0" w:space="0" w:color="auto"/>
        <w:right w:val="none" w:sz="0" w:space="0" w:color="auto"/>
      </w:divBdr>
    </w:div>
    <w:div w:id="534776448">
      <w:bodyDiv w:val="1"/>
      <w:marLeft w:val="0"/>
      <w:marRight w:val="0"/>
      <w:marTop w:val="0"/>
      <w:marBottom w:val="0"/>
      <w:divBdr>
        <w:top w:val="none" w:sz="0" w:space="0" w:color="auto"/>
        <w:left w:val="none" w:sz="0" w:space="0" w:color="auto"/>
        <w:bottom w:val="none" w:sz="0" w:space="0" w:color="auto"/>
        <w:right w:val="none" w:sz="0" w:space="0" w:color="auto"/>
      </w:divBdr>
    </w:div>
    <w:div w:id="536896007">
      <w:bodyDiv w:val="1"/>
      <w:marLeft w:val="0"/>
      <w:marRight w:val="0"/>
      <w:marTop w:val="0"/>
      <w:marBottom w:val="0"/>
      <w:divBdr>
        <w:top w:val="none" w:sz="0" w:space="0" w:color="auto"/>
        <w:left w:val="none" w:sz="0" w:space="0" w:color="auto"/>
        <w:bottom w:val="none" w:sz="0" w:space="0" w:color="auto"/>
        <w:right w:val="none" w:sz="0" w:space="0" w:color="auto"/>
      </w:divBdr>
    </w:div>
    <w:div w:id="537544043">
      <w:bodyDiv w:val="1"/>
      <w:marLeft w:val="0"/>
      <w:marRight w:val="0"/>
      <w:marTop w:val="0"/>
      <w:marBottom w:val="0"/>
      <w:divBdr>
        <w:top w:val="none" w:sz="0" w:space="0" w:color="auto"/>
        <w:left w:val="none" w:sz="0" w:space="0" w:color="auto"/>
        <w:bottom w:val="none" w:sz="0" w:space="0" w:color="auto"/>
        <w:right w:val="none" w:sz="0" w:space="0" w:color="auto"/>
      </w:divBdr>
    </w:div>
    <w:div w:id="572424089">
      <w:bodyDiv w:val="1"/>
      <w:marLeft w:val="0"/>
      <w:marRight w:val="0"/>
      <w:marTop w:val="0"/>
      <w:marBottom w:val="0"/>
      <w:divBdr>
        <w:top w:val="none" w:sz="0" w:space="0" w:color="auto"/>
        <w:left w:val="none" w:sz="0" w:space="0" w:color="auto"/>
        <w:bottom w:val="none" w:sz="0" w:space="0" w:color="auto"/>
        <w:right w:val="none" w:sz="0" w:space="0" w:color="auto"/>
      </w:divBdr>
    </w:div>
    <w:div w:id="579364769">
      <w:bodyDiv w:val="1"/>
      <w:marLeft w:val="0"/>
      <w:marRight w:val="0"/>
      <w:marTop w:val="0"/>
      <w:marBottom w:val="0"/>
      <w:divBdr>
        <w:top w:val="none" w:sz="0" w:space="0" w:color="auto"/>
        <w:left w:val="none" w:sz="0" w:space="0" w:color="auto"/>
        <w:bottom w:val="none" w:sz="0" w:space="0" w:color="auto"/>
        <w:right w:val="none" w:sz="0" w:space="0" w:color="auto"/>
      </w:divBdr>
    </w:div>
    <w:div w:id="582227063">
      <w:bodyDiv w:val="1"/>
      <w:marLeft w:val="0"/>
      <w:marRight w:val="0"/>
      <w:marTop w:val="0"/>
      <w:marBottom w:val="0"/>
      <w:divBdr>
        <w:top w:val="none" w:sz="0" w:space="0" w:color="auto"/>
        <w:left w:val="none" w:sz="0" w:space="0" w:color="auto"/>
        <w:bottom w:val="none" w:sz="0" w:space="0" w:color="auto"/>
        <w:right w:val="none" w:sz="0" w:space="0" w:color="auto"/>
      </w:divBdr>
    </w:div>
    <w:div w:id="582685331">
      <w:bodyDiv w:val="1"/>
      <w:marLeft w:val="0"/>
      <w:marRight w:val="0"/>
      <w:marTop w:val="0"/>
      <w:marBottom w:val="0"/>
      <w:divBdr>
        <w:top w:val="none" w:sz="0" w:space="0" w:color="auto"/>
        <w:left w:val="none" w:sz="0" w:space="0" w:color="auto"/>
        <w:bottom w:val="none" w:sz="0" w:space="0" w:color="auto"/>
        <w:right w:val="none" w:sz="0" w:space="0" w:color="auto"/>
      </w:divBdr>
    </w:div>
    <w:div w:id="583607028">
      <w:bodyDiv w:val="1"/>
      <w:marLeft w:val="0"/>
      <w:marRight w:val="0"/>
      <w:marTop w:val="0"/>
      <w:marBottom w:val="0"/>
      <w:divBdr>
        <w:top w:val="none" w:sz="0" w:space="0" w:color="auto"/>
        <w:left w:val="none" w:sz="0" w:space="0" w:color="auto"/>
        <w:bottom w:val="none" w:sz="0" w:space="0" w:color="auto"/>
        <w:right w:val="none" w:sz="0" w:space="0" w:color="auto"/>
      </w:divBdr>
      <w:divsChild>
        <w:div w:id="951937052">
          <w:marLeft w:val="446"/>
          <w:marRight w:val="0"/>
          <w:marTop w:val="115"/>
          <w:marBottom w:val="0"/>
          <w:divBdr>
            <w:top w:val="none" w:sz="0" w:space="0" w:color="auto"/>
            <w:left w:val="none" w:sz="0" w:space="0" w:color="auto"/>
            <w:bottom w:val="none" w:sz="0" w:space="0" w:color="auto"/>
            <w:right w:val="none" w:sz="0" w:space="0" w:color="auto"/>
          </w:divBdr>
        </w:div>
      </w:divsChild>
    </w:div>
    <w:div w:id="591012656">
      <w:bodyDiv w:val="1"/>
      <w:marLeft w:val="0"/>
      <w:marRight w:val="0"/>
      <w:marTop w:val="0"/>
      <w:marBottom w:val="0"/>
      <w:divBdr>
        <w:top w:val="none" w:sz="0" w:space="0" w:color="auto"/>
        <w:left w:val="none" w:sz="0" w:space="0" w:color="auto"/>
        <w:bottom w:val="none" w:sz="0" w:space="0" w:color="auto"/>
        <w:right w:val="none" w:sz="0" w:space="0" w:color="auto"/>
      </w:divBdr>
    </w:div>
    <w:div w:id="591670013">
      <w:bodyDiv w:val="1"/>
      <w:marLeft w:val="0"/>
      <w:marRight w:val="0"/>
      <w:marTop w:val="0"/>
      <w:marBottom w:val="0"/>
      <w:divBdr>
        <w:top w:val="none" w:sz="0" w:space="0" w:color="auto"/>
        <w:left w:val="none" w:sz="0" w:space="0" w:color="auto"/>
        <w:bottom w:val="none" w:sz="0" w:space="0" w:color="auto"/>
        <w:right w:val="none" w:sz="0" w:space="0" w:color="auto"/>
      </w:divBdr>
    </w:div>
    <w:div w:id="594097204">
      <w:bodyDiv w:val="1"/>
      <w:marLeft w:val="0"/>
      <w:marRight w:val="0"/>
      <w:marTop w:val="0"/>
      <w:marBottom w:val="0"/>
      <w:divBdr>
        <w:top w:val="none" w:sz="0" w:space="0" w:color="auto"/>
        <w:left w:val="none" w:sz="0" w:space="0" w:color="auto"/>
        <w:bottom w:val="none" w:sz="0" w:space="0" w:color="auto"/>
        <w:right w:val="none" w:sz="0" w:space="0" w:color="auto"/>
      </w:divBdr>
    </w:div>
    <w:div w:id="596911194">
      <w:bodyDiv w:val="1"/>
      <w:marLeft w:val="0"/>
      <w:marRight w:val="0"/>
      <w:marTop w:val="0"/>
      <w:marBottom w:val="0"/>
      <w:divBdr>
        <w:top w:val="none" w:sz="0" w:space="0" w:color="auto"/>
        <w:left w:val="none" w:sz="0" w:space="0" w:color="auto"/>
        <w:bottom w:val="none" w:sz="0" w:space="0" w:color="auto"/>
        <w:right w:val="none" w:sz="0" w:space="0" w:color="auto"/>
      </w:divBdr>
    </w:div>
    <w:div w:id="598222079">
      <w:bodyDiv w:val="1"/>
      <w:marLeft w:val="0"/>
      <w:marRight w:val="0"/>
      <w:marTop w:val="0"/>
      <w:marBottom w:val="0"/>
      <w:divBdr>
        <w:top w:val="none" w:sz="0" w:space="0" w:color="auto"/>
        <w:left w:val="none" w:sz="0" w:space="0" w:color="auto"/>
        <w:bottom w:val="none" w:sz="0" w:space="0" w:color="auto"/>
        <w:right w:val="none" w:sz="0" w:space="0" w:color="auto"/>
      </w:divBdr>
    </w:div>
    <w:div w:id="602035799">
      <w:bodyDiv w:val="1"/>
      <w:marLeft w:val="0"/>
      <w:marRight w:val="0"/>
      <w:marTop w:val="0"/>
      <w:marBottom w:val="0"/>
      <w:divBdr>
        <w:top w:val="none" w:sz="0" w:space="0" w:color="auto"/>
        <w:left w:val="none" w:sz="0" w:space="0" w:color="auto"/>
        <w:bottom w:val="none" w:sz="0" w:space="0" w:color="auto"/>
        <w:right w:val="none" w:sz="0" w:space="0" w:color="auto"/>
      </w:divBdr>
    </w:div>
    <w:div w:id="602110796">
      <w:bodyDiv w:val="1"/>
      <w:marLeft w:val="0"/>
      <w:marRight w:val="0"/>
      <w:marTop w:val="0"/>
      <w:marBottom w:val="0"/>
      <w:divBdr>
        <w:top w:val="none" w:sz="0" w:space="0" w:color="auto"/>
        <w:left w:val="none" w:sz="0" w:space="0" w:color="auto"/>
        <w:bottom w:val="none" w:sz="0" w:space="0" w:color="auto"/>
        <w:right w:val="none" w:sz="0" w:space="0" w:color="auto"/>
      </w:divBdr>
    </w:div>
    <w:div w:id="603927672">
      <w:bodyDiv w:val="1"/>
      <w:marLeft w:val="0"/>
      <w:marRight w:val="0"/>
      <w:marTop w:val="0"/>
      <w:marBottom w:val="0"/>
      <w:divBdr>
        <w:top w:val="none" w:sz="0" w:space="0" w:color="auto"/>
        <w:left w:val="none" w:sz="0" w:space="0" w:color="auto"/>
        <w:bottom w:val="none" w:sz="0" w:space="0" w:color="auto"/>
        <w:right w:val="none" w:sz="0" w:space="0" w:color="auto"/>
      </w:divBdr>
    </w:div>
    <w:div w:id="618224696">
      <w:bodyDiv w:val="1"/>
      <w:marLeft w:val="0"/>
      <w:marRight w:val="0"/>
      <w:marTop w:val="0"/>
      <w:marBottom w:val="0"/>
      <w:divBdr>
        <w:top w:val="none" w:sz="0" w:space="0" w:color="auto"/>
        <w:left w:val="none" w:sz="0" w:space="0" w:color="auto"/>
        <w:bottom w:val="none" w:sz="0" w:space="0" w:color="auto"/>
        <w:right w:val="none" w:sz="0" w:space="0" w:color="auto"/>
      </w:divBdr>
    </w:div>
    <w:div w:id="623080887">
      <w:bodyDiv w:val="1"/>
      <w:marLeft w:val="0"/>
      <w:marRight w:val="0"/>
      <w:marTop w:val="0"/>
      <w:marBottom w:val="0"/>
      <w:divBdr>
        <w:top w:val="none" w:sz="0" w:space="0" w:color="auto"/>
        <w:left w:val="none" w:sz="0" w:space="0" w:color="auto"/>
        <w:bottom w:val="none" w:sz="0" w:space="0" w:color="auto"/>
        <w:right w:val="none" w:sz="0" w:space="0" w:color="auto"/>
      </w:divBdr>
    </w:div>
    <w:div w:id="649671136">
      <w:bodyDiv w:val="1"/>
      <w:marLeft w:val="0"/>
      <w:marRight w:val="0"/>
      <w:marTop w:val="0"/>
      <w:marBottom w:val="0"/>
      <w:divBdr>
        <w:top w:val="none" w:sz="0" w:space="0" w:color="auto"/>
        <w:left w:val="none" w:sz="0" w:space="0" w:color="auto"/>
        <w:bottom w:val="none" w:sz="0" w:space="0" w:color="auto"/>
        <w:right w:val="none" w:sz="0" w:space="0" w:color="auto"/>
      </w:divBdr>
    </w:div>
    <w:div w:id="651757409">
      <w:bodyDiv w:val="1"/>
      <w:marLeft w:val="0"/>
      <w:marRight w:val="0"/>
      <w:marTop w:val="0"/>
      <w:marBottom w:val="0"/>
      <w:divBdr>
        <w:top w:val="none" w:sz="0" w:space="0" w:color="auto"/>
        <w:left w:val="none" w:sz="0" w:space="0" w:color="auto"/>
        <w:bottom w:val="none" w:sz="0" w:space="0" w:color="auto"/>
        <w:right w:val="none" w:sz="0" w:space="0" w:color="auto"/>
      </w:divBdr>
    </w:div>
    <w:div w:id="664210853">
      <w:bodyDiv w:val="1"/>
      <w:marLeft w:val="0"/>
      <w:marRight w:val="0"/>
      <w:marTop w:val="0"/>
      <w:marBottom w:val="0"/>
      <w:divBdr>
        <w:top w:val="none" w:sz="0" w:space="0" w:color="auto"/>
        <w:left w:val="none" w:sz="0" w:space="0" w:color="auto"/>
        <w:bottom w:val="none" w:sz="0" w:space="0" w:color="auto"/>
        <w:right w:val="none" w:sz="0" w:space="0" w:color="auto"/>
      </w:divBdr>
    </w:div>
    <w:div w:id="673844742">
      <w:bodyDiv w:val="1"/>
      <w:marLeft w:val="0"/>
      <w:marRight w:val="0"/>
      <w:marTop w:val="0"/>
      <w:marBottom w:val="0"/>
      <w:divBdr>
        <w:top w:val="none" w:sz="0" w:space="0" w:color="auto"/>
        <w:left w:val="none" w:sz="0" w:space="0" w:color="auto"/>
        <w:bottom w:val="none" w:sz="0" w:space="0" w:color="auto"/>
        <w:right w:val="none" w:sz="0" w:space="0" w:color="auto"/>
      </w:divBdr>
    </w:div>
    <w:div w:id="684329430">
      <w:bodyDiv w:val="1"/>
      <w:marLeft w:val="0"/>
      <w:marRight w:val="0"/>
      <w:marTop w:val="0"/>
      <w:marBottom w:val="0"/>
      <w:divBdr>
        <w:top w:val="none" w:sz="0" w:space="0" w:color="auto"/>
        <w:left w:val="none" w:sz="0" w:space="0" w:color="auto"/>
        <w:bottom w:val="none" w:sz="0" w:space="0" w:color="auto"/>
        <w:right w:val="none" w:sz="0" w:space="0" w:color="auto"/>
      </w:divBdr>
    </w:div>
    <w:div w:id="685375494">
      <w:bodyDiv w:val="1"/>
      <w:marLeft w:val="0"/>
      <w:marRight w:val="0"/>
      <w:marTop w:val="0"/>
      <w:marBottom w:val="0"/>
      <w:divBdr>
        <w:top w:val="none" w:sz="0" w:space="0" w:color="auto"/>
        <w:left w:val="none" w:sz="0" w:space="0" w:color="auto"/>
        <w:bottom w:val="none" w:sz="0" w:space="0" w:color="auto"/>
        <w:right w:val="none" w:sz="0" w:space="0" w:color="auto"/>
      </w:divBdr>
    </w:div>
    <w:div w:id="687826936">
      <w:bodyDiv w:val="1"/>
      <w:marLeft w:val="0"/>
      <w:marRight w:val="0"/>
      <w:marTop w:val="0"/>
      <w:marBottom w:val="0"/>
      <w:divBdr>
        <w:top w:val="none" w:sz="0" w:space="0" w:color="auto"/>
        <w:left w:val="none" w:sz="0" w:space="0" w:color="auto"/>
        <w:bottom w:val="none" w:sz="0" w:space="0" w:color="auto"/>
        <w:right w:val="none" w:sz="0" w:space="0" w:color="auto"/>
      </w:divBdr>
    </w:div>
    <w:div w:id="689334727">
      <w:bodyDiv w:val="1"/>
      <w:marLeft w:val="0"/>
      <w:marRight w:val="0"/>
      <w:marTop w:val="0"/>
      <w:marBottom w:val="0"/>
      <w:divBdr>
        <w:top w:val="none" w:sz="0" w:space="0" w:color="auto"/>
        <w:left w:val="none" w:sz="0" w:space="0" w:color="auto"/>
        <w:bottom w:val="none" w:sz="0" w:space="0" w:color="auto"/>
        <w:right w:val="none" w:sz="0" w:space="0" w:color="auto"/>
      </w:divBdr>
    </w:div>
    <w:div w:id="694381681">
      <w:bodyDiv w:val="1"/>
      <w:marLeft w:val="0"/>
      <w:marRight w:val="0"/>
      <w:marTop w:val="0"/>
      <w:marBottom w:val="0"/>
      <w:divBdr>
        <w:top w:val="none" w:sz="0" w:space="0" w:color="auto"/>
        <w:left w:val="none" w:sz="0" w:space="0" w:color="auto"/>
        <w:bottom w:val="none" w:sz="0" w:space="0" w:color="auto"/>
        <w:right w:val="none" w:sz="0" w:space="0" w:color="auto"/>
      </w:divBdr>
    </w:div>
    <w:div w:id="697048645">
      <w:bodyDiv w:val="1"/>
      <w:marLeft w:val="0"/>
      <w:marRight w:val="0"/>
      <w:marTop w:val="0"/>
      <w:marBottom w:val="0"/>
      <w:divBdr>
        <w:top w:val="none" w:sz="0" w:space="0" w:color="auto"/>
        <w:left w:val="none" w:sz="0" w:space="0" w:color="auto"/>
        <w:bottom w:val="none" w:sz="0" w:space="0" w:color="auto"/>
        <w:right w:val="none" w:sz="0" w:space="0" w:color="auto"/>
      </w:divBdr>
    </w:div>
    <w:div w:id="707028156">
      <w:bodyDiv w:val="1"/>
      <w:marLeft w:val="0"/>
      <w:marRight w:val="0"/>
      <w:marTop w:val="0"/>
      <w:marBottom w:val="0"/>
      <w:divBdr>
        <w:top w:val="none" w:sz="0" w:space="0" w:color="auto"/>
        <w:left w:val="none" w:sz="0" w:space="0" w:color="auto"/>
        <w:bottom w:val="none" w:sz="0" w:space="0" w:color="auto"/>
        <w:right w:val="none" w:sz="0" w:space="0" w:color="auto"/>
      </w:divBdr>
    </w:div>
    <w:div w:id="708455914">
      <w:bodyDiv w:val="1"/>
      <w:marLeft w:val="0"/>
      <w:marRight w:val="0"/>
      <w:marTop w:val="0"/>
      <w:marBottom w:val="0"/>
      <w:divBdr>
        <w:top w:val="none" w:sz="0" w:space="0" w:color="auto"/>
        <w:left w:val="none" w:sz="0" w:space="0" w:color="auto"/>
        <w:bottom w:val="none" w:sz="0" w:space="0" w:color="auto"/>
        <w:right w:val="none" w:sz="0" w:space="0" w:color="auto"/>
      </w:divBdr>
    </w:div>
    <w:div w:id="725303035">
      <w:bodyDiv w:val="1"/>
      <w:marLeft w:val="0"/>
      <w:marRight w:val="0"/>
      <w:marTop w:val="0"/>
      <w:marBottom w:val="0"/>
      <w:divBdr>
        <w:top w:val="none" w:sz="0" w:space="0" w:color="auto"/>
        <w:left w:val="none" w:sz="0" w:space="0" w:color="auto"/>
        <w:bottom w:val="none" w:sz="0" w:space="0" w:color="auto"/>
        <w:right w:val="none" w:sz="0" w:space="0" w:color="auto"/>
      </w:divBdr>
    </w:div>
    <w:div w:id="736778451">
      <w:bodyDiv w:val="1"/>
      <w:marLeft w:val="0"/>
      <w:marRight w:val="0"/>
      <w:marTop w:val="0"/>
      <w:marBottom w:val="0"/>
      <w:divBdr>
        <w:top w:val="none" w:sz="0" w:space="0" w:color="auto"/>
        <w:left w:val="none" w:sz="0" w:space="0" w:color="auto"/>
        <w:bottom w:val="none" w:sz="0" w:space="0" w:color="auto"/>
        <w:right w:val="none" w:sz="0" w:space="0" w:color="auto"/>
      </w:divBdr>
    </w:div>
    <w:div w:id="747116796">
      <w:bodyDiv w:val="1"/>
      <w:marLeft w:val="0"/>
      <w:marRight w:val="0"/>
      <w:marTop w:val="0"/>
      <w:marBottom w:val="0"/>
      <w:divBdr>
        <w:top w:val="none" w:sz="0" w:space="0" w:color="auto"/>
        <w:left w:val="none" w:sz="0" w:space="0" w:color="auto"/>
        <w:bottom w:val="none" w:sz="0" w:space="0" w:color="auto"/>
        <w:right w:val="none" w:sz="0" w:space="0" w:color="auto"/>
      </w:divBdr>
    </w:div>
    <w:div w:id="766540116">
      <w:bodyDiv w:val="1"/>
      <w:marLeft w:val="0"/>
      <w:marRight w:val="0"/>
      <w:marTop w:val="0"/>
      <w:marBottom w:val="0"/>
      <w:divBdr>
        <w:top w:val="none" w:sz="0" w:space="0" w:color="auto"/>
        <w:left w:val="none" w:sz="0" w:space="0" w:color="auto"/>
        <w:bottom w:val="none" w:sz="0" w:space="0" w:color="auto"/>
        <w:right w:val="none" w:sz="0" w:space="0" w:color="auto"/>
      </w:divBdr>
    </w:div>
    <w:div w:id="767972360">
      <w:bodyDiv w:val="1"/>
      <w:marLeft w:val="0"/>
      <w:marRight w:val="0"/>
      <w:marTop w:val="0"/>
      <w:marBottom w:val="0"/>
      <w:divBdr>
        <w:top w:val="none" w:sz="0" w:space="0" w:color="auto"/>
        <w:left w:val="none" w:sz="0" w:space="0" w:color="auto"/>
        <w:bottom w:val="none" w:sz="0" w:space="0" w:color="auto"/>
        <w:right w:val="none" w:sz="0" w:space="0" w:color="auto"/>
      </w:divBdr>
    </w:div>
    <w:div w:id="770511667">
      <w:bodyDiv w:val="1"/>
      <w:marLeft w:val="0"/>
      <w:marRight w:val="0"/>
      <w:marTop w:val="0"/>
      <w:marBottom w:val="0"/>
      <w:divBdr>
        <w:top w:val="none" w:sz="0" w:space="0" w:color="auto"/>
        <w:left w:val="none" w:sz="0" w:space="0" w:color="auto"/>
        <w:bottom w:val="none" w:sz="0" w:space="0" w:color="auto"/>
        <w:right w:val="none" w:sz="0" w:space="0" w:color="auto"/>
      </w:divBdr>
    </w:div>
    <w:div w:id="778447108">
      <w:bodyDiv w:val="1"/>
      <w:marLeft w:val="0"/>
      <w:marRight w:val="0"/>
      <w:marTop w:val="0"/>
      <w:marBottom w:val="0"/>
      <w:divBdr>
        <w:top w:val="none" w:sz="0" w:space="0" w:color="auto"/>
        <w:left w:val="none" w:sz="0" w:space="0" w:color="auto"/>
        <w:bottom w:val="none" w:sz="0" w:space="0" w:color="auto"/>
        <w:right w:val="none" w:sz="0" w:space="0" w:color="auto"/>
      </w:divBdr>
    </w:div>
    <w:div w:id="791099046">
      <w:bodyDiv w:val="1"/>
      <w:marLeft w:val="0"/>
      <w:marRight w:val="0"/>
      <w:marTop w:val="0"/>
      <w:marBottom w:val="0"/>
      <w:divBdr>
        <w:top w:val="none" w:sz="0" w:space="0" w:color="auto"/>
        <w:left w:val="none" w:sz="0" w:space="0" w:color="auto"/>
        <w:bottom w:val="none" w:sz="0" w:space="0" w:color="auto"/>
        <w:right w:val="none" w:sz="0" w:space="0" w:color="auto"/>
      </w:divBdr>
    </w:div>
    <w:div w:id="808471596">
      <w:bodyDiv w:val="1"/>
      <w:marLeft w:val="0"/>
      <w:marRight w:val="0"/>
      <w:marTop w:val="0"/>
      <w:marBottom w:val="0"/>
      <w:divBdr>
        <w:top w:val="none" w:sz="0" w:space="0" w:color="auto"/>
        <w:left w:val="none" w:sz="0" w:space="0" w:color="auto"/>
        <w:bottom w:val="none" w:sz="0" w:space="0" w:color="auto"/>
        <w:right w:val="none" w:sz="0" w:space="0" w:color="auto"/>
      </w:divBdr>
    </w:div>
    <w:div w:id="826753005">
      <w:bodyDiv w:val="1"/>
      <w:marLeft w:val="0"/>
      <w:marRight w:val="0"/>
      <w:marTop w:val="0"/>
      <w:marBottom w:val="0"/>
      <w:divBdr>
        <w:top w:val="none" w:sz="0" w:space="0" w:color="auto"/>
        <w:left w:val="none" w:sz="0" w:space="0" w:color="auto"/>
        <w:bottom w:val="none" w:sz="0" w:space="0" w:color="auto"/>
        <w:right w:val="none" w:sz="0" w:space="0" w:color="auto"/>
      </w:divBdr>
    </w:div>
    <w:div w:id="843009461">
      <w:bodyDiv w:val="1"/>
      <w:marLeft w:val="0"/>
      <w:marRight w:val="0"/>
      <w:marTop w:val="0"/>
      <w:marBottom w:val="0"/>
      <w:divBdr>
        <w:top w:val="none" w:sz="0" w:space="0" w:color="auto"/>
        <w:left w:val="none" w:sz="0" w:space="0" w:color="auto"/>
        <w:bottom w:val="none" w:sz="0" w:space="0" w:color="auto"/>
        <w:right w:val="none" w:sz="0" w:space="0" w:color="auto"/>
      </w:divBdr>
    </w:div>
    <w:div w:id="857041321">
      <w:bodyDiv w:val="1"/>
      <w:marLeft w:val="0"/>
      <w:marRight w:val="0"/>
      <w:marTop w:val="0"/>
      <w:marBottom w:val="0"/>
      <w:divBdr>
        <w:top w:val="none" w:sz="0" w:space="0" w:color="auto"/>
        <w:left w:val="none" w:sz="0" w:space="0" w:color="auto"/>
        <w:bottom w:val="none" w:sz="0" w:space="0" w:color="auto"/>
        <w:right w:val="none" w:sz="0" w:space="0" w:color="auto"/>
      </w:divBdr>
    </w:div>
    <w:div w:id="877745691">
      <w:bodyDiv w:val="1"/>
      <w:marLeft w:val="0"/>
      <w:marRight w:val="0"/>
      <w:marTop w:val="0"/>
      <w:marBottom w:val="0"/>
      <w:divBdr>
        <w:top w:val="none" w:sz="0" w:space="0" w:color="auto"/>
        <w:left w:val="none" w:sz="0" w:space="0" w:color="auto"/>
        <w:bottom w:val="none" w:sz="0" w:space="0" w:color="auto"/>
        <w:right w:val="none" w:sz="0" w:space="0" w:color="auto"/>
      </w:divBdr>
    </w:div>
    <w:div w:id="893780078">
      <w:bodyDiv w:val="1"/>
      <w:marLeft w:val="0"/>
      <w:marRight w:val="0"/>
      <w:marTop w:val="0"/>
      <w:marBottom w:val="0"/>
      <w:divBdr>
        <w:top w:val="none" w:sz="0" w:space="0" w:color="auto"/>
        <w:left w:val="none" w:sz="0" w:space="0" w:color="auto"/>
        <w:bottom w:val="none" w:sz="0" w:space="0" w:color="auto"/>
        <w:right w:val="none" w:sz="0" w:space="0" w:color="auto"/>
      </w:divBdr>
    </w:div>
    <w:div w:id="921529752">
      <w:bodyDiv w:val="1"/>
      <w:marLeft w:val="0"/>
      <w:marRight w:val="0"/>
      <w:marTop w:val="0"/>
      <w:marBottom w:val="0"/>
      <w:divBdr>
        <w:top w:val="none" w:sz="0" w:space="0" w:color="auto"/>
        <w:left w:val="none" w:sz="0" w:space="0" w:color="auto"/>
        <w:bottom w:val="none" w:sz="0" w:space="0" w:color="auto"/>
        <w:right w:val="none" w:sz="0" w:space="0" w:color="auto"/>
      </w:divBdr>
    </w:div>
    <w:div w:id="931360126">
      <w:bodyDiv w:val="1"/>
      <w:marLeft w:val="0"/>
      <w:marRight w:val="0"/>
      <w:marTop w:val="0"/>
      <w:marBottom w:val="0"/>
      <w:divBdr>
        <w:top w:val="none" w:sz="0" w:space="0" w:color="auto"/>
        <w:left w:val="none" w:sz="0" w:space="0" w:color="auto"/>
        <w:bottom w:val="none" w:sz="0" w:space="0" w:color="auto"/>
        <w:right w:val="none" w:sz="0" w:space="0" w:color="auto"/>
      </w:divBdr>
    </w:div>
    <w:div w:id="939024045">
      <w:bodyDiv w:val="1"/>
      <w:marLeft w:val="0"/>
      <w:marRight w:val="0"/>
      <w:marTop w:val="0"/>
      <w:marBottom w:val="0"/>
      <w:divBdr>
        <w:top w:val="none" w:sz="0" w:space="0" w:color="auto"/>
        <w:left w:val="none" w:sz="0" w:space="0" w:color="auto"/>
        <w:bottom w:val="none" w:sz="0" w:space="0" w:color="auto"/>
        <w:right w:val="none" w:sz="0" w:space="0" w:color="auto"/>
      </w:divBdr>
    </w:div>
    <w:div w:id="956371415">
      <w:bodyDiv w:val="1"/>
      <w:marLeft w:val="0"/>
      <w:marRight w:val="0"/>
      <w:marTop w:val="0"/>
      <w:marBottom w:val="0"/>
      <w:divBdr>
        <w:top w:val="none" w:sz="0" w:space="0" w:color="auto"/>
        <w:left w:val="none" w:sz="0" w:space="0" w:color="auto"/>
        <w:bottom w:val="none" w:sz="0" w:space="0" w:color="auto"/>
        <w:right w:val="none" w:sz="0" w:space="0" w:color="auto"/>
      </w:divBdr>
    </w:div>
    <w:div w:id="967198863">
      <w:bodyDiv w:val="1"/>
      <w:marLeft w:val="0"/>
      <w:marRight w:val="0"/>
      <w:marTop w:val="0"/>
      <w:marBottom w:val="0"/>
      <w:divBdr>
        <w:top w:val="none" w:sz="0" w:space="0" w:color="auto"/>
        <w:left w:val="none" w:sz="0" w:space="0" w:color="auto"/>
        <w:bottom w:val="none" w:sz="0" w:space="0" w:color="auto"/>
        <w:right w:val="none" w:sz="0" w:space="0" w:color="auto"/>
      </w:divBdr>
    </w:div>
    <w:div w:id="991829752">
      <w:bodyDiv w:val="1"/>
      <w:marLeft w:val="0"/>
      <w:marRight w:val="0"/>
      <w:marTop w:val="0"/>
      <w:marBottom w:val="0"/>
      <w:divBdr>
        <w:top w:val="none" w:sz="0" w:space="0" w:color="auto"/>
        <w:left w:val="none" w:sz="0" w:space="0" w:color="auto"/>
        <w:bottom w:val="none" w:sz="0" w:space="0" w:color="auto"/>
        <w:right w:val="none" w:sz="0" w:space="0" w:color="auto"/>
      </w:divBdr>
    </w:div>
    <w:div w:id="999653141">
      <w:bodyDiv w:val="1"/>
      <w:marLeft w:val="0"/>
      <w:marRight w:val="0"/>
      <w:marTop w:val="0"/>
      <w:marBottom w:val="0"/>
      <w:divBdr>
        <w:top w:val="none" w:sz="0" w:space="0" w:color="auto"/>
        <w:left w:val="none" w:sz="0" w:space="0" w:color="auto"/>
        <w:bottom w:val="none" w:sz="0" w:space="0" w:color="auto"/>
        <w:right w:val="none" w:sz="0" w:space="0" w:color="auto"/>
      </w:divBdr>
    </w:div>
    <w:div w:id="1006786946">
      <w:bodyDiv w:val="1"/>
      <w:marLeft w:val="0"/>
      <w:marRight w:val="0"/>
      <w:marTop w:val="0"/>
      <w:marBottom w:val="0"/>
      <w:divBdr>
        <w:top w:val="none" w:sz="0" w:space="0" w:color="auto"/>
        <w:left w:val="none" w:sz="0" w:space="0" w:color="auto"/>
        <w:bottom w:val="none" w:sz="0" w:space="0" w:color="auto"/>
        <w:right w:val="none" w:sz="0" w:space="0" w:color="auto"/>
      </w:divBdr>
    </w:div>
    <w:div w:id="1008412421">
      <w:bodyDiv w:val="1"/>
      <w:marLeft w:val="0"/>
      <w:marRight w:val="0"/>
      <w:marTop w:val="0"/>
      <w:marBottom w:val="0"/>
      <w:divBdr>
        <w:top w:val="none" w:sz="0" w:space="0" w:color="auto"/>
        <w:left w:val="none" w:sz="0" w:space="0" w:color="auto"/>
        <w:bottom w:val="none" w:sz="0" w:space="0" w:color="auto"/>
        <w:right w:val="none" w:sz="0" w:space="0" w:color="auto"/>
      </w:divBdr>
    </w:div>
    <w:div w:id="1015112624">
      <w:bodyDiv w:val="1"/>
      <w:marLeft w:val="0"/>
      <w:marRight w:val="0"/>
      <w:marTop w:val="0"/>
      <w:marBottom w:val="0"/>
      <w:divBdr>
        <w:top w:val="none" w:sz="0" w:space="0" w:color="auto"/>
        <w:left w:val="none" w:sz="0" w:space="0" w:color="auto"/>
        <w:bottom w:val="none" w:sz="0" w:space="0" w:color="auto"/>
        <w:right w:val="none" w:sz="0" w:space="0" w:color="auto"/>
      </w:divBdr>
    </w:div>
    <w:div w:id="1016543525">
      <w:bodyDiv w:val="1"/>
      <w:marLeft w:val="0"/>
      <w:marRight w:val="0"/>
      <w:marTop w:val="0"/>
      <w:marBottom w:val="0"/>
      <w:divBdr>
        <w:top w:val="none" w:sz="0" w:space="0" w:color="auto"/>
        <w:left w:val="none" w:sz="0" w:space="0" w:color="auto"/>
        <w:bottom w:val="none" w:sz="0" w:space="0" w:color="auto"/>
        <w:right w:val="none" w:sz="0" w:space="0" w:color="auto"/>
      </w:divBdr>
    </w:div>
    <w:div w:id="1022828353">
      <w:bodyDiv w:val="1"/>
      <w:marLeft w:val="0"/>
      <w:marRight w:val="0"/>
      <w:marTop w:val="0"/>
      <w:marBottom w:val="0"/>
      <w:divBdr>
        <w:top w:val="none" w:sz="0" w:space="0" w:color="auto"/>
        <w:left w:val="none" w:sz="0" w:space="0" w:color="auto"/>
        <w:bottom w:val="none" w:sz="0" w:space="0" w:color="auto"/>
        <w:right w:val="none" w:sz="0" w:space="0" w:color="auto"/>
      </w:divBdr>
    </w:div>
    <w:div w:id="1027145790">
      <w:bodyDiv w:val="1"/>
      <w:marLeft w:val="0"/>
      <w:marRight w:val="0"/>
      <w:marTop w:val="0"/>
      <w:marBottom w:val="0"/>
      <w:divBdr>
        <w:top w:val="none" w:sz="0" w:space="0" w:color="auto"/>
        <w:left w:val="none" w:sz="0" w:space="0" w:color="auto"/>
        <w:bottom w:val="none" w:sz="0" w:space="0" w:color="auto"/>
        <w:right w:val="none" w:sz="0" w:space="0" w:color="auto"/>
      </w:divBdr>
    </w:div>
    <w:div w:id="1028020177">
      <w:bodyDiv w:val="1"/>
      <w:marLeft w:val="0"/>
      <w:marRight w:val="0"/>
      <w:marTop w:val="0"/>
      <w:marBottom w:val="0"/>
      <w:divBdr>
        <w:top w:val="none" w:sz="0" w:space="0" w:color="auto"/>
        <w:left w:val="none" w:sz="0" w:space="0" w:color="auto"/>
        <w:bottom w:val="none" w:sz="0" w:space="0" w:color="auto"/>
        <w:right w:val="none" w:sz="0" w:space="0" w:color="auto"/>
      </w:divBdr>
      <w:divsChild>
        <w:div w:id="1127814232">
          <w:marLeft w:val="0"/>
          <w:marRight w:val="0"/>
          <w:marTop w:val="0"/>
          <w:marBottom w:val="0"/>
          <w:divBdr>
            <w:top w:val="none" w:sz="0" w:space="0" w:color="auto"/>
            <w:left w:val="none" w:sz="0" w:space="0" w:color="auto"/>
            <w:bottom w:val="none" w:sz="0" w:space="0" w:color="auto"/>
            <w:right w:val="none" w:sz="0" w:space="0" w:color="auto"/>
          </w:divBdr>
          <w:divsChild>
            <w:div w:id="1542941548">
              <w:marLeft w:val="0"/>
              <w:marRight w:val="0"/>
              <w:marTop w:val="0"/>
              <w:marBottom w:val="0"/>
              <w:divBdr>
                <w:top w:val="none" w:sz="0" w:space="0" w:color="auto"/>
                <w:left w:val="none" w:sz="0" w:space="0" w:color="auto"/>
                <w:bottom w:val="none" w:sz="0" w:space="0" w:color="auto"/>
                <w:right w:val="none" w:sz="0" w:space="0" w:color="auto"/>
              </w:divBdr>
              <w:divsChild>
                <w:div w:id="1448348985">
                  <w:marLeft w:val="0"/>
                  <w:marRight w:val="0"/>
                  <w:marTop w:val="0"/>
                  <w:marBottom w:val="0"/>
                  <w:divBdr>
                    <w:top w:val="none" w:sz="0" w:space="0" w:color="auto"/>
                    <w:left w:val="none" w:sz="0" w:space="0" w:color="auto"/>
                    <w:bottom w:val="none" w:sz="0" w:space="0" w:color="auto"/>
                    <w:right w:val="none" w:sz="0" w:space="0" w:color="auto"/>
                  </w:divBdr>
                  <w:divsChild>
                    <w:div w:id="725177022">
                      <w:marLeft w:val="0"/>
                      <w:marRight w:val="0"/>
                      <w:marTop w:val="0"/>
                      <w:marBottom w:val="0"/>
                      <w:divBdr>
                        <w:top w:val="none" w:sz="0" w:space="0" w:color="auto"/>
                        <w:left w:val="none" w:sz="0" w:space="0" w:color="auto"/>
                        <w:bottom w:val="none" w:sz="0" w:space="0" w:color="auto"/>
                        <w:right w:val="none" w:sz="0" w:space="0" w:color="auto"/>
                      </w:divBdr>
                      <w:divsChild>
                        <w:div w:id="6635008">
                          <w:marLeft w:val="0"/>
                          <w:marRight w:val="0"/>
                          <w:marTop w:val="0"/>
                          <w:marBottom w:val="0"/>
                          <w:divBdr>
                            <w:top w:val="none" w:sz="0" w:space="0" w:color="auto"/>
                            <w:left w:val="none" w:sz="0" w:space="0" w:color="auto"/>
                            <w:bottom w:val="none" w:sz="0" w:space="0" w:color="auto"/>
                            <w:right w:val="none" w:sz="0" w:space="0" w:color="auto"/>
                          </w:divBdr>
                          <w:divsChild>
                            <w:div w:id="18812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4142">
          <w:marLeft w:val="0"/>
          <w:marRight w:val="0"/>
          <w:marTop w:val="0"/>
          <w:marBottom w:val="0"/>
          <w:divBdr>
            <w:top w:val="none" w:sz="0" w:space="0" w:color="auto"/>
            <w:left w:val="none" w:sz="0" w:space="0" w:color="auto"/>
            <w:bottom w:val="none" w:sz="0" w:space="0" w:color="auto"/>
            <w:right w:val="none" w:sz="0" w:space="0" w:color="auto"/>
          </w:divBdr>
          <w:divsChild>
            <w:div w:id="1257640447">
              <w:marLeft w:val="0"/>
              <w:marRight w:val="0"/>
              <w:marTop w:val="0"/>
              <w:marBottom w:val="0"/>
              <w:divBdr>
                <w:top w:val="none" w:sz="0" w:space="0" w:color="auto"/>
                <w:left w:val="none" w:sz="0" w:space="0" w:color="auto"/>
                <w:bottom w:val="none" w:sz="0" w:space="0" w:color="auto"/>
                <w:right w:val="none" w:sz="0" w:space="0" w:color="auto"/>
              </w:divBdr>
              <w:divsChild>
                <w:div w:id="1035696502">
                  <w:marLeft w:val="0"/>
                  <w:marRight w:val="0"/>
                  <w:marTop w:val="0"/>
                  <w:marBottom w:val="0"/>
                  <w:divBdr>
                    <w:top w:val="none" w:sz="0" w:space="0" w:color="auto"/>
                    <w:left w:val="none" w:sz="0" w:space="0" w:color="auto"/>
                    <w:bottom w:val="none" w:sz="0" w:space="0" w:color="auto"/>
                    <w:right w:val="none" w:sz="0" w:space="0" w:color="auto"/>
                  </w:divBdr>
                  <w:divsChild>
                    <w:div w:id="1618877874">
                      <w:marLeft w:val="0"/>
                      <w:marRight w:val="0"/>
                      <w:marTop w:val="0"/>
                      <w:marBottom w:val="0"/>
                      <w:divBdr>
                        <w:top w:val="none" w:sz="0" w:space="0" w:color="auto"/>
                        <w:left w:val="none" w:sz="0" w:space="0" w:color="auto"/>
                        <w:bottom w:val="none" w:sz="0" w:space="0" w:color="auto"/>
                        <w:right w:val="none" w:sz="0" w:space="0" w:color="auto"/>
                      </w:divBdr>
                      <w:divsChild>
                        <w:div w:id="977954739">
                          <w:marLeft w:val="0"/>
                          <w:marRight w:val="0"/>
                          <w:marTop w:val="0"/>
                          <w:marBottom w:val="0"/>
                          <w:divBdr>
                            <w:top w:val="none" w:sz="0" w:space="0" w:color="auto"/>
                            <w:left w:val="none" w:sz="0" w:space="0" w:color="auto"/>
                            <w:bottom w:val="none" w:sz="0" w:space="0" w:color="auto"/>
                            <w:right w:val="none" w:sz="0" w:space="0" w:color="auto"/>
                          </w:divBdr>
                          <w:divsChild>
                            <w:div w:id="2051224047">
                              <w:marLeft w:val="0"/>
                              <w:marRight w:val="0"/>
                              <w:marTop w:val="0"/>
                              <w:marBottom w:val="0"/>
                              <w:divBdr>
                                <w:top w:val="none" w:sz="0" w:space="0" w:color="auto"/>
                                <w:left w:val="none" w:sz="0" w:space="0" w:color="auto"/>
                                <w:bottom w:val="none" w:sz="0" w:space="0" w:color="auto"/>
                                <w:right w:val="none" w:sz="0" w:space="0" w:color="auto"/>
                              </w:divBdr>
                              <w:divsChild>
                                <w:div w:id="20410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2969">
          <w:marLeft w:val="0"/>
          <w:marRight w:val="0"/>
          <w:marTop w:val="0"/>
          <w:marBottom w:val="0"/>
          <w:divBdr>
            <w:top w:val="none" w:sz="0" w:space="0" w:color="auto"/>
            <w:left w:val="none" w:sz="0" w:space="0" w:color="auto"/>
            <w:bottom w:val="none" w:sz="0" w:space="0" w:color="auto"/>
            <w:right w:val="none" w:sz="0" w:space="0" w:color="auto"/>
          </w:divBdr>
          <w:divsChild>
            <w:div w:id="569731533">
              <w:marLeft w:val="0"/>
              <w:marRight w:val="0"/>
              <w:marTop w:val="0"/>
              <w:marBottom w:val="0"/>
              <w:divBdr>
                <w:top w:val="none" w:sz="0" w:space="0" w:color="auto"/>
                <w:left w:val="none" w:sz="0" w:space="0" w:color="auto"/>
                <w:bottom w:val="none" w:sz="0" w:space="0" w:color="auto"/>
                <w:right w:val="none" w:sz="0" w:space="0" w:color="auto"/>
              </w:divBdr>
              <w:divsChild>
                <w:div w:id="534804749">
                  <w:marLeft w:val="0"/>
                  <w:marRight w:val="0"/>
                  <w:marTop w:val="0"/>
                  <w:marBottom w:val="0"/>
                  <w:divBdr>
                    <w:top w:val="none" w:sz="0" w:space="0" w:color="auto"/>
                    <w:left w:val="none" w:sz="0" w:space="0" w:color="auto"/>
                    <w:bottom w:val="none" w:sz="0" w:space="0" w:color="auto"/>
                    <w:right w:val="none" w:sz="0" w:space="0" w:color="auto"/>
                  </w:divBdr>
                  <w:divsChild>
                    <w:div w:id="1441333682">
                      <w:marLeft w:val="0"/>
                      <w:marRight w:val="0"/>
                      <w:marTop w:val="0"/>
                      <w:marBottom w:val="0"/>
                      <w:divBdr>
                        <w:top w:val="none" w:sz="0" w:space="0" w:color="auto"/>
                        <w:left w:val="none" w:sz="0" w:space="0" w:color="auto"/>
                        <w:bottom w:val="none" w:sz="0" w:space="0" w:color="auto"/>
                        <w:right w:val="none" w:sz="0" w:space="0" w:color="auto"/>
                      </w:divBdr>
                      <w:divsChild>
                        <w:div w:id="660306548">
                          <w:marLeft w:val="0"/>
                          <w:marRight w:val="0"/>
                          <w:marTop w:val="0"/>
                          <w:marBottom w:val="0"/>
                          <w:divBdr>
                            <w:top w:val="none" w:sz="0" w:space="0" w:color="auto"/>
                            <w:left w:val="none" w:sz="0" w:space="0" w:color="auto"/>
                            <w:bottom w:val="none" w:sz="0" w:space="0" w:color="auto"/>
                            <w:right w:val="none" w:sz="0" w:space="0" w:color="auto"/>
                          </w:divBdr>
                          <w:divsChild>
                            <w:div w:id="8153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746">
      <w:bodyDiv w:val="1"/>
      <w:marLeft w:val="0"/>
      <w:marRight w:val="0"/>
      <w:marTop w:val="0"/>
      <w:marBottom w:val="0"/>
      <w:divBdr>
        <w:top w:val="none" w:sz="0" w:space="0" w:color="auto"/>
        <w:left w:val="none" w:sz="0" w:space="0" w:color="auto"/>
        <w:bottom w:val="none" w:sz="0" w:space="0" w:color="auto"/>
        <w:right w:val="none" w:sz="0" w:space="0" w:color="auto"/>
      </w:divBdr>
    </w:div>
    <w:div w:id="1031880874">
      <w:bodyDiv w:val="1"/>
      <w:marLeft w:val="0"/>
      <w:marRight w:val="0"/>
      <w:marTop w:val="0"/>
      <w:marBottom w:val="0"/>
      <w:divBdr>
        <w:top w:val="none" w:sz="0" w:space="0" w:color="auto"/>
        <w:left w:val="none" w:sz="0" w:space="0" w:color="auto"/>
        <w:bottom w:val="none" w:sz="0" w:space="0" w:color="auto"/>
        <w:right w:val="none" w:sz="0" w:space="0" w:color="auto"/>
      </w:divBdr>
    </w:div>
    <w:div w:id="1039473335">
      <w:bodyDiv w:val="1"/>
      <w:marLeft w:val="0"/>
      <w:marRight w:val="0"/>
      <w:marTop w:val="0"/>
      <w:marBottom w:val="0"/>
      <w:divBdr>
        <w:top w:val="none" w:sz="0" w:space="0" w:color="auto"/>
        <w:left w:val="none" w:sz="0" w:space="0" w:color="auto"/>
        <w:bottom w:val="none" w:sz="0" w:space="0" w:color="auto"/>
        <w:right w:val="none" w:sz="0" w:space="0" w:color="auto"/>
      </w:divBdr>
    </w:div>
    <w:div w:id="1040546292">
      <w:bodyDiv w:val="1"/>
      <w:marLeft w:val="0"/>
      <w:marRight w:val="0"/>
      <w:marTop w:val="0"/>
      <w:marBottom w:val="0"/>
      <w:divBdr>
        <w:top w:val="none" w:sz="0" w:space="0" w:color="auto"/>
        <w:left w:val="none" w:sz="0" w:space="0" w:color="auto"/>
        <w:bottom w:val="none" w:sz="0" w:space="0" w:color="auto"/>
        <w:right w:val="none" w:sz="0" w:space="0" w:color="auto"/>
      </w:divBdr>
    </w:div>
    <w:div w:id="1058361930">
      <w:bodyDiv w:val="1"/>
      <w:marLeft w:val="0"/>
      <w:marRight w:val="0"/>
      <w:marTop w:val="0"/>
      <w:marBottom w:val="0"/>
      <w:divBdr>
        <w:top w:val="none" w:sz="0" w:space="0" w:color="auto"/>
        <w:left w:val="none" w:sz="0" w:space="0" w:color="auto"/>
        <w:bottom w:val="none" w:sz="0" w:space="0" w:color="auto"/>
        <w:right w:val="none" w:sz="0" w:space="0" w:color="auto"/>
      </w:divBdr>
    </w:div>
    <w:div w:id="1061445371">
      <w:bodyDiv w:val="1"/>
      <w:marLeft w:val="0"/>
      <w:marRight w:val="0"/>
      <w:marTop w:val="0"/>
      <w:marBottom w:val="0"/>
      <w:divBdr>
        <w:top w:val="none" w:sz="0" w:space="0" w:color="auto"/>
        <w:left w:val="none" w:sz="0" w:space="0" w:color="auto"/>
        <w:bottom w:val="none" w:sz="0" w:space="0" w:color="auto"/>
        <w:right w:val="none" w:sz="0" w:space="0" w:color="auto"/>
      </w:divBdr>
    </w:div>
    <w:div w:id="1070346033">
      <w:bodyDiv w:val="1"/>
      <w:marLeft w:val="0"/>
      <w:marRight w:val="0"/>
      <w:marTop w:val="0"/>
      <w:marBottom w:val="0"/>
      <w:divBdr>
        <w:top w:val="none" w:sz="0" w:space="0" w:color="auto"/>
        <w:left w:val="none" w:sz="0" w:space="0" w:color="auto"/>
        <w:bottom w:val="none" w:sz="0" w:space="0" w:color="auto"/>
        <w:right w:val="none" w:sz="0" w:space="0" w:color="auto"/>
      </w:divBdr>
    </w:div>
    <w:div w:id="1082414479">
      <w:bodyDiv w:val="1"/>
      <w:marLeft w:val="0"/>
      <w:marRight w:val="0"/>
      <w:marTop w:val="0"/>
      <w:marBottom w:val="0"/>
      <w:divBdr>
        <w:top w:val="none" w:sz="0" w:space="0" w:color="auto"/>
        <w:left w:val="none" w:sz="0" w:space="0" w:color="auto"/>
        <w:bottom w:val="none" w:sz="0" w:space="0" w:color="auto"/>
        <w:right w:val="none" w:sz="0" w:space="0" w:color="auto"/>
      </w:divBdr>
    </w:div>
    <w:div w:id="1085417056">
      <w:bodyDiv w:val="1"/>
      <w:marLeft w:val="0"/>
      <w:marRight w:val="0"/>
      <w:marTop w:val="0"/>
      <w:marBottom w:val="0"/>
      <w:divBdr>
        <w:top w:val="none" w:sz="0" w:space="0" w:color="auto"/>
        <w:left w:val="none" w:sz="0" w:space="0" w:color="auto"/>
        <w:bottom w:val="none" w:sz="0" w:space="0" w:color="auto"/>
        <w:right w:val="none" w:sz="0" w:space="0" w:color="auto"/>
      </w:divBdr>
    </w:div>
    <w:div w:id="1100681504">
      <w:bodyDiv w:val="1"/>
      <w:marLeft w:val="0"/>
      <w:marRight w:val="0"/>
      <w:marTop w:val="0"/>
      <w:marBottom w:val="0"/>
      <w:divBdr>
        <w:top w:val="none" w:sz="0" w:space="0" w:color="auto"/>
        <w:left w:val="none" w:sz="0" w:space="0" w:color="auto"/>
        <w:bottom w:val="none" w:sz="0" w:space="0" w:color="auto"/>
        <w:right w:val="none" w:sz="0" w:space="0" w:color="auto"/>
      </w:divBdr>
    </w:div>
    <w:div w:id="1125196140">
      <w:bodyDiv w:val="1"/>
      <w:marLeft w:val="0"/>
      <w:marRight w:val="0"/>
      <w:marTop w:val="0"/>
      <w:marBottom w:val="0"/>
      <w:divBdr>
        <w:top w:val="none" w:sz="0" w:space="0" w:color="auto"/>
        <w:left w:val="none" w:sz="0" w:space="0" w:color="auto"/>
        <w:bottom w:val="none" w:sz="0" w:space="0" w:color="auto"/>
        <w:right w:val="none" w:sz="0" w:space="0" w:color="auto"/>
      </w:divBdr>
    </w:div>
    <w:div w:id="1127744714">
      <w:bodyDiv w:val="1"/>
      <w:marLeft w:val="0"/>
      <w:marRight w:val="0"/>
      <w:marTop w:val="0"/>
      <w:marBottom w:val="0"/>
      <w:divBdr>
        <w:top w:val="none" w:sz="0" w:space="0" w:color="auto"/>
        <w:left w:val="none" w:sz="0" w:space="0" w:color="auto"/>
        <w:bottom w:val="none" w:sz="0" w:space="0" w:color="auto"/>
        <w:right w:val="none" w:sz="0" w:space="0" w:color="auto"/>
      </w:divBdr>
    </w:div>
    <w:div w:id="1131358677">
      <w:bodyDiv w:val="1"/>
      <w:marLeft w:val="0"/>
      <w:marRight w:val="0"/>
      <w:marTop w:val="0"/>
      <w:marBottom w:val="0"/>
      <w:divBdr>
        <w:top w:val="none" w:sz="0" w:space="0" w:color="auto"/>
        <w:left w:val="none" w:sz="0" w:space="0" w:color="auto"/>
        <w:bottom w:val="none" w:sz="0" w:space="0" w:color="auto"/>
        <w:right w:val="none" w:sz="0" w:space="0" w:color="auto"/>
      </w:divBdr>
    </w:div>
    <w:div w:id="1138109759">
      <w:bodyDiv w:val="1"/>
      <w:marLeft w:val="0"/>
      <w:marRight w:val="0"/>
      <w:marTop w:val="0"/>
      <w:marBottom w:val="0"/>
      <w:divBdr>
        <w:top w:val="none" w:sz="0" w:space="0" w:color="auto"/>
        <w:left w:val="none" w:sz="0" w:space="0" w:color="auto"/>
        <w:bottom w:val="none" w:sz="0" w:space="0" w:color="auto"/>
        <w:right w:val="none" w:sz="0" w:space="0" w:color="auto"/>
      </w:divBdr>
    </w:div>
    <w:div w:id="1171916051">
      <w:bodyDiv w:val="1"/>
      <w:marLeft w:val="0"/>
      <w:marRight w:val="0"/>
      <w:marTop w:val="0"/>
      <w:marBottom w:val="0"/>
      <w:divBdr>
        <w:top w:val="none" w:sz="0" w:space="0" w:color="auto"/>
        <w:left w:val="none" w:sz="0" w:space="0" w:color="auto"/>
        <w:bottom w:val="none" w:sz="0" w:space="0" w:color="auto"/>
        <w:right w:val="none" w:sz="0" w:space="0" w:color="auto"/>
      </w:divBdr>
    </w:div>
    <w:div w:id="1178034586">
      <w:bodyDiv w:val="1"/>
      <w:marLeft w:val="0"/>
      <w:marRight w:val="0"/>
      <w:marTop w:val="0"/>
      <w:marBottom w:val="0"/>
      <w:divBdr>
        <w:top w:val="none" w:sz="0" w:space="0" w:color="auto"/>
        <w:left w:val="none" w:sz="0" w:space="0" w:color="auto"/>
        <w:bottom w:val="none" w:sz="0" w:space="0" w:color="auto"/>
        <w:right w:val="none" w:sz="0" w:space="0" w:color="auto"/>
      </w:divBdr>
    </w:div>
    <w:div w:id="1181118255">
      <w:bodyDiv w:val="1"/>
      <w:marLeft w:val="0"/>
      <w:marRight w:val="0"/>
      <w:marTop w:val="0"/>
      <w:marBottom w:val="0"/>
      <w:divBdr>
        <w:top w:val="none" w:sz="0" w:space="0" w:color="auto"/>
        <w:left w:val="none" w:sz="0" w:space="0" w:color="auto"/>
        <w:bottom w:val="none" w:sz="0" w:space="0" w:color="auto"/>
        <w:right w:val="none" w:sz="0" w:space="0" w:color="auto"/>
      </w:divBdr>
    </w:div>
    <w:div w:id="1182662695">
      <w:bodyDiv w:val="1"/>
      <w:marLeft w:val="0"/>
      <w:marRight w:val="0"/>
      <w:marTop w:val="0"/>
      <w:marBottom w:val="0"/>
      <w:divBdr>
        <w:top w:val="none" w:sz="0" w:space="0" w:color="auto"/>
        <w:left w:val="none" w:sz="0" w:space="0" w:color="auto"/>
        <w:bottom w:val="none" w:sz="0" w:space="0" w:color="auto"/>
        <w:right w:val="none" w:sz="0" w:space="0" w:color="auto"/>
      </w:divBdr>
    </w:div>
    <w:div w:id="1186676713">
      <w:bodyDiv w:val="1"/>
      <w:marLeft w:val="0"/>
      <w:marRight w:val="0"/>
      <w:marTop w:val="0"/>
      <w:marBottom w:val="0"/>
      <w:divBdr>
        <w:top w:val="none" w:sz="0" w:space="0" w:color="auto"/>
        <w:left w:val="none" w:sz="0" w:space="0" w:color="auto"/>
        <w:bottom w:val="none" w:sz="0" w:space="0" w:color="auto"/>
        <w:right w:val="none" w:sz="0" w:space="0" w:color="auto"/>
      </w:divBdr>
    </w:div>
    <w:div w:id="1202594367">
      <w:bodyDiv w:val="1"/>
      <w:marLeft w:val="0"/>
      <w:marRight w:val="0"/>
      <w:marTop w:val="0"/>
      <w:marBottom w:val="0"/>
      <w:divBdr>
        <w:top w:val="none" w:sz="0" w:space="0" w:color="auto"/>
        <w:left w:val="none" w:sz="0" w:space="0" w:color="auto"/>
        <w:bottom w:val="none" w:sz="0" w:space="0" w:color="auto"/>
        <w:right w:val="none" w:sz="0" w:space="0" w:color="auto"/>
      </w:divBdr>
    </w:div>
    <w:div w:id="1203176177">
      <w:bodyDiv w:val="1"/>
      <w:marLeft w:val="0"/>
      <w:marRight w:val="0"/>
      <w:marTop w:val="0"/>
      <w:marBottom w:val="0"/>
      <w:divBdr>
        <w:top w:val="none" w:sz="0" w:space="0" w:color="auto"/>
        <w:left w:val="none" w:sz="0" w:space="0" w:color="auto"/>
        <w:bottom w:val="none" w:sz="0" w:space="0" w:color="auto"/>
        <w:right w:val="none" w:sz="0" w:space="0" w:color="auto"/>
      </w:divBdr>
    </w:div>
    <w:div w:id="1203443166">
      <w:bodyDiv w:val="1"/>
      <w:marLeft w:val="0"/>
      <w:marRight w:val="0"/>
      <w:marTop w:val="0"/>
      <w:marBottom w:val="0"/>
      <w:divBdr>
        <w:top w:val="none" w:sz="0" w:space="0" w:color="auto"/>
        <w:left w:val="none" w:sz="0" w:space="0" w:color="auto"/>
        <w:bottom w:val="none" w:sz="0" w:space="0" w:color="auto"/>
        <w:right w:val="none" w:sz="0" w:space="0" w:color="auto"/>
      </w:divBdr>
    </w:div>
    <w:div w:id="1204636329">
      <w:bodyDiv w:val="1"/>
      <w:marLeft w:val="0"/>
      <w:marRight w:val="0"/>
      <w:marTop w:val="0"/>
      <w:marBottom w:val="0"/>
      <w:divBdr>
        <w:top w:val="none" w:sz="0" w:space="0" w:color="auto"/>
        <w:left w:val="none" w:sz="0" w:space="0" w:color="auto"/>
        <w:bottom w:val="none" w:sz="0" w:space="0" w:color="auto"/>
        <w:right w:val="none" w:sz="0" w:space="0" w:color="auto"/>
      </w:divBdr>
    </w:div>
    <w:div w:id="1219588295">
      <w:bodyDiv w:val="1"/>
      <w:marLeft w:val="0"/>
      <w:marRight w:val="0"/>
      <w:marTop w:val="0"/>
      <w:marBottom w:val="0"/>
      <w:divBdr>
        <w:top w:val="none" w:sz="0" w:space="0" w:color="auto"/>
        <w:left w:val="none" w:sz="0" w:space="0" w:color="auto"/>
        <w:bottom w:val="none" w:sz="0" w:space="0" w:color="auto"/>
        <w:right w:val="none" w:sz="0" w:space="0" w:color="auto"/>
      </w:divBdr>
    </w:div>
    <w:div w:id="1238252241">
      <w:bodyDiv w:val="1"/>
      <w:marLeft w:val="0"/>
      <w:marRight w:val="0"/>
      <w:marTop w:val="0"/>
      <w:marBottom w:val="0"/>
      <w:divBdr>
        <w:top w:val="none" w:sz="0" w:space="0" w:color="auto"/>
        <w:left w:val="none" w:sz="0" w:space="0" w:color="auto"/>
        <w:bottom w:val="none" w:sz="0" w:space="0" w:color="auto"/>
        <w:right w:val="none" w:sz="0" w:space="0" w:color="auto"/>
      </w:divBdr>
    </w:div>
    <w:div w:id="1268536724">
      <w:bodyDiv w:val="1"/>
      <w:marLeft w:val="0"/>
      <w:marRight w:val="0"/>
      <w:marTop w:val="0"/>
      <w:marBottom w:val="0"/>
      <w:divBdr>
        <w:top w:val="none" w:sz="0" w:space="0" w:color="auto"/>
        <w:left w:val="none" w:sz="0" w:space="0" w:color="auto"/>
        <w:bottom w:val="none" w:sz="0" w:space="0" w:color="auto"/>
        <w:right w:val="none" w:sz="0" w:space="0" w:color="auto"/>
      </w:divBdr>
    </w:div>
    <w:div w:id="1270820287">
      <w:bodyDiv w:val="1"/>
      <w:marLeft w:val="0"/>
      <w:marRight w:val="0"/>
      <w:marTop w:val="0"/>
      <w:marBottom w:val="0"/>
      <w:divBdr>
        <w:top w:val="none" w:sz="0" w:space="0" w:color="auto"/>
        <w:left w:val="none" w:sz="0" w:space="0" w:color="auto"/>
        <w:bottom w:val="none" w:sz="0" w:space="0" w:color="auto"/>
        <w:right w:val="none" w:sz="0" w:space="0" w:color="auto"/>
      </w:divBdr>
    </w:div>
    <w:div w:id="1272318184">
      <w:bodyDiv w:val="1"/>
      <w:marLeft w:val="0"/>
      <w:marRight w:val="0"/>
      <w:marTop w:val="0"/>
      <w:marBottom w:val="0"/>
      <w:divBdr>
        <w:top w:val="none" w:sz="0" w:space="0" w:color="auto"/>
        <w:left w:val="none" w:sz="0" w:space="0" w:color="auto"/>
        <w:bottom w:val="none" w:sz="0" w:space="0" w:color="auto"/>
        <w:right w:val="none" w:sz="0" w:space="0" w:color="auto"/>
      </w:divBdr>
    </w:div>
    <w:div w:id="1292398380">
      <w:bodyDiv w:val="1"/>
      <w:marLeft w:val="0"/>
      <w:marRight w:val="0"/>
      <w:marTop w:val="0"/>
      <w:marBottom w:val="0"/>
      <w:divBdr>
        <w:top w:val="none" w:sz="0" w:space="0" w:color="auto"/>
        <w:left w:val="none" w:sz="0" w:space="0" w:color="auto"/>
        <w:bottom w:val="none" w:sz="0" w:space="0" w:color="auto"/>
        <w:right w:val="none" w:sz="0" w:space="0" w:color="auto"/>
      </w:divBdr>
    </w:div>
    <w:div w:id="1294560586">
      <w:bodyDiv w:val="1"/>
      <w:marLeft w:val="0"/>
      <w:marRight w:val="0"/>
      <w:marTop w:val="0"/>
      <w:marBottom w:val="0"/>
      <w:divBdr>
        <w:top w:val="none" w:sz="0" w:space="0" w:color="auto"/>
        <w:left w:val="none" w:sz="0" w:space="0" w:color="auto"/>
        <w:bottom w:val="none" w:sz="0" w:space="0" w:color="auto"/>
        <w:right w:val="none" w:sz="0" w:space="0" w:color="auto"/>
      </w:divBdr>
    </w:div>
    <w:div w:id="1310552564">
      <w:bodyDiv w:val="1"/>
      <w:marLeft w:val="0"/>
      <w:marRight w:val="0"/>
      <w:marTop w:val="0"/>
      <w:marBottom w:val="0"/>
      <w:divBdr>
        <w:top w:val="none" w:sz="0" w:space="0" w:color="auto"/>
        <w:left w:val="none" w:sz="0" w:space="0" w:color="auto"/>
        <w:bottom w:val="none" w:sz="0" w:space="0" w:color="auto"/>
        <w:right w:val="none" w:sz="0" w:space="0" w:color="auto"/>
      </w:divBdr>
    </w:div>
    <w:div w:id="1322545895">
      <w:bodyDiv w:val="1"/>
      <w:marLeft w:val="0"/>
      <w:marRight w:val="0"/>
      <w:marTop w:val="0"/>
      <w:marBottom w:val="0"/>
      <w:divBdr>
        <w:top w:val="none" w:sz="0" w:space="0" w:color="auto"/>
        <w:left w:val="none" w:sz="0" w:space="0" w:color="auto"/>
        <w:bottom w:val="none" w:sz="0" w:space="0" w:color="auto"/>
        <w:right w:val="none" w:sz="0" w:space="0" w:color="auto"/>
      </w:divBdr>
    </w:div>
    <w:div w:id="1328359131">
      <w:bodyDiv w:val="1"/>
      <w:marLeft w:val="0"/>
      <w:marRight w:val="0"/>
      <w:marTop w:val="0"/>
      <w:marBottom w:val="0"/>
      <w:divBdr>
        <w:top w:val="none" w:sz="0" w:space="0" w:color="auto"/>
        <w:left w:val="none" w:sz="0" w:space="0" w:color="auto"/>
        <w:bottom w:val="none" w:sz="0" w:space="0" w:color="auto"/>
        <w:right w:val="none" w:sz="0" w:space="0" w:color="auto"/>
      </w:divBdr>
    </w:div>
    <w:div w:id="1340424620">
      <w:bodyDiv w:val="1"/>
      <w:marLeft w:val="0"/>
      <w:marRight w:val="0"/>
      <w:marTop w:val="0"/>
      <w:marBottom w:val="0"/>
      <w:divBdr>
        <w:top w:val="none" w:sz="0" w:space="0" w:color="auto"/>
        <w:left w:val="none" w:sz="0" w:space="0" w:color="auto"/>
        <w:bottom w:val="none" w:sz="0" w:space="0" w:color="auto"/>
        <w:right w:val="none" w:sz="0" w:space="0" w:color="auto"/>
      </w:divBdr>
    </w:div>
    <w:div w:id="1340539893">
      <w:bodyDiv w:val="1"/>
      <w:marLeft w:val="0"/>
      <w:marRight w:val="0"/>
      <w:marTop w:val="0"/>
      <w:marBottom w:val="0"/>
      <w:divBdr>
        <w:top w:val="none" w:sz="0" w:space="0" w:color="auto"/>
        <w:left w:val="none" w:sz="0" w:space="0" w:color="auto"/>
        <w:bottom w:val="none" w:sz="0" w:space="0" w:color="auto"/>
        <w:right w:val="none" w:sz="0" w:space="0" w:color="auto"/>
      </w:divBdr>
    </w:div>
    <w:div w:id="1346901137">
      <w:bodyDiv w:val="1"/>
      <w:marLeft w:val="0"/>
      <w:marRight w:val="0"/>
      <w:marTop w:val="0"/>
      <w:marBottom w:val="0"/>
      <w:divBdr>
        <w:top w:val="none" w:sz="0" w:space="0" w:color="auto"/>
        <w:left w:val="none" w:sz="0" w:space="0" w:color="auto"/>
        <w:bottom w:val="none" w:sz="0" w:space="0" w:color="auto"/>
        <w:right w:val="none" w:sz="0" w:space="0" w:color="auto"/>
      </w:divBdr>
    </w:div>
    <w:div w:id="1351371736">
      <w:bodyDiv w:val="1"/>
      <w:marLeft w:val="0"/>
      <w:marRight w:val="0"/>
      <w:marTop w:val="0"/>
      <w:marBottom w:val="0"/>
      <w:divBdr>
        <w:top w:val="none" w:sz="0" w:space="0" w:color="auto"/>
        <w:left w:val="none" w:sz="0" w:space="0" w:color="auto"/>
        <w:bottom w:val="none" w:sz="0" w:space="0" w:color="auto"/>
        <w:right w:val="none" w:sz="0" w:space="0" w:color="auto"/>
      </w:divBdr>
    </w:div>
    <w:div w:id="1363047582">
      <w:bodyDiv w:val="1"/>
      <w:marLeft w:val="0"/>
      <w:marRight w:val="0"/>
      <w:marTop w:val="0"/>
      <w:marBottom w:val="0"/>
      <w:divBdr>
        <w:top w:val="none" w:sz="0" w:space="0" w:color="auto"/>
        <w:left w:val="none" w:sz="0" w:space="0" w:color="auto"/>
        <w:bottom w:val="none" w:sz="0" w:space="0" w:color="auto"/>
        <w:right w:val="none" w:sz="0" w:space="0" w:color="auto"/>
      </w:divBdr>
    </w:div>
    <w:div w:id="1372608308">
      <w:bodyDiv w:val="1"/>
      <w:marLeft w:val="0"/>
      <w:marRight w:val="0"/>
      <w:marTop w:val="0"/>
      <w:marBottom w:val="0"/>
      <w:divBdr>
        <w:top w:val="none" w:sz="0" w:space="0" w:color="auto"/>
        <w:left w:val="none" w:sz="0" w:space="0" w:color="auto"/>
        <w:bottom w:val="none" w:sz="0" w:space="0" w:color="auto"/>
        <w:right w:val="none" w:sz="0" w:space="0" w:color="auto"/>
      </w:divBdr>
    </w:div>
    <w:div w:id="1382440005">
      <w:bodyDiv w:val="1"/>
      <w:marLeft w:val="0"/>
      <w:marRight w:val="0"/>
      <w:marTop w:val="0"/>
      <w:marBottom w:val="0"/>
      <w:divBdr>
        <w:top w:val="none" w:sz="0" w:space="0" w:color="auto"/>
        <w:left w:val="none" w:sz="0" w:space="0" w:color="auto"/>
        <w:bottom w:val="none" w:sz="0" w:space="0" w:color="auto"/>
        <w:right w:val="none" w:sz="0" w:space="0" w:color="auto"/>
      </w:divBdr>
    </w:div>
    <w:div w:id="1385980079">
      <w:bodyDiv w:val="1"/>
      <w:marLeft w:val="0"/>
      <w:marRight w:val="0"/>
      <w:marTop w:val="0"/>
      <w:marBottom w:val="0"/>
      <w:divBdr>
        <w:top w:val="none" w:sz="0" w:space="0" w:color="auto"/>
        <w:left w:val="none" w:sz="0" w:space="0" w:color="auto"/>
        <w:bottom w:val="none" w:sz="0" w:space="0" w:color="auto"/>
        <w:right w:val="none" w:sz="0" w:space="0" w:color="auto"/>
      </w:divBdr>
    </w:div>
    <w:div w:id="1386760088">
      <w:bodyDiv w:val="1"/>
      <w:marLeft w:val="0"/>
      <w:marRight w:val="0"/>
      <w:marTop w:val="0"/>
      <w:marBottom w:val="0"/>
      <w:divBdr>
        <w:top w:val="none" w:sz="0" w:space="0" w:color="auto"/>
        <w:left w:val="none" w:sz="0" w:space="0" w:color="auto"/>
        <w:bottom w:val="none" w:sz="0" w:space="0" w:color="auto"/>
        <w:right w:val="none" w:sz="0" w:space="0" w:color="auto"/>
      </w:divBdr>
    </w:div>
    <w:div w:id="1390617819">
      <w:bodyDiv w:val="1"/>
      <w:marLeft w:val="0"/>
      <w:marRight w:val="0"/>
      <w:marTop w:val="0"/>
      <w:marBottom w:val="0"/>
      <w:divBdr>
        <w:top w:val="none" w:sz="0" w:space="0" w:color="auto"/>
        <w:left w:val="none" w:sz="0" w:space="0" w:color="auto"/>
        <w:bottom w:val="none" w:sz="0" w:space="0" w:color="auto"/>
        <w:right w:val="none" w:sz="0" w:space="0" w:color="auto"/>
      </w:divBdr>
    </w:div>
    <w:div w:id="1402173175">
      <w:bodyDiv w:val="1"/>
      <w:marLeft w:val="0"/>
      <w:marRight w:val="0"/>
      <w:marTop w:val="0"/>
      <w:marBottom w:val="0"/>
      <w:divBdr>
        <w:top w:val="none" w:sz="0" w:space="0" w:color="auto"/>
        <w:left w:val="none" w:sz="0" w:space="0" w:color="auto"/>
        <w:bottom w:val="none" w:sz="0" w:space="0" w:color="auto"/>
        <w:right w:val="none" w:sz="0" w:space="0" w:color="auto"/>
      </w:divBdr>
      <w:divsChild>
        <w:div w:id="1023361668">
          <w:marLeft w:val="0"/>
          <w:marRight w:val="0"/>
          <w:marTop w:val="0"/>
          <w:marBottom w:val="0"/>
          <w:divBdr>
            <w:top w:val="none" w:sz="0" w:space="0" w:color="auto"/>
            <w:left w:val="none" w:sz="0" w:space="0" w:color="auto"/>
            <w:bottom w:val="none" w:sz="0" w:space="0" w:color="auto"/>
            <w:right w:val="none" w:sz="0" w:space="0" w:color="auto"/>
          </w:divBdr>
          <w:divsChild>
            <w:div w:id="837575945">
              <w:marLeft w:val="0"/>
              <w:marRight w:val="0"/>
              <w:marTop w:val="0"/>
              <w:marBottom w:val="0"/>
              <w:divBdr>
                <w:top w:val="none" w:sz="0" w:space="0" w:color="auto"/>
                <w:left w:val="none" w:sz="0" w:space="0" w:color="auto"/>
                <w:bottom w:val="none" w:sz="0" w:space="0" w:color="auto"/>
                <w:right w:val="none" w:sz="0" w:space="0" w:color="auto"/>
              </w:divBdr>
            </w:div>
          </w:divsChild>
        </w:div>
        <w:div w:id="157229320">
          <w:marLeft w:val="0"/>
          <w:marRight w:val="0"/>
          <w:marTop w:val="0"/>
          <w:marBottom w:val="0"/>
          <w:divBdr>
            <w:top w:val="none" w:sz="0" w:space="0" w:color="auto"/>
            <w:left w:val="none" w:sz="0" w:space="0" w:color="auto"/>
            <w:bottom w:val="none" w:sz="0" w:space="0" w:color="auto"/>
            <w:right w:val="none" w:sz="0" w:space="0" w:color="auto"/>
          </w:divBdr>
          <w:divsChild>
            <w:div w:id="2378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30819">
      <w:bodyDiv w:val="1"/>
      <w:marLeft w:val="0"/>
      <w:marRight w:val="0"/>
      <w:marTop w:val="0"/>
      <w:marBottom w:val="0"/>
      <w:divBdr>
        <w:top w:val="none" w:sz="0" w:space="0" w:color="auto"/>
        <w:left w:val="none" w:sz="0" w:space="0" w:color="auto"/>
        <w:bottom w:val="none" w:sz="0" w:space="0" w:color="auto"/>
        <w:right w:val="none" w:sz="0" w:space="0" w:color="auto"/>
      </w:divBdr>
    </w:div>
    <w:div w:id="1405370498">
      <w:bodyDiv w:val="1"/>
      <w:marLeft w:val="0"/>
      <w:marRight w:val="0"/>
      <w:marTop w:val="0"/>
      <w:marBottom w:val="0"/>
      <w:divBdr>
        <w:top w:val="none" w:sz="0" w:space="0" w:color="auto"/>
        <w:left w:val="none" w:sz="0" w:space="0" w:color="auto"/>
        <w:bottom w:val="none" w:sz="0" w:space="0" w:color="auto"/>
        <w:right w:val="none" w:sz="0" w:space="0" w:color="auto"/>
      </w:divBdr>
    </w:div>
    <w:div w:id="1425301333">
      <w:bodyDiv w:val="1"/>
      <w:marLeft w:val="0"/>
      <w:marRight w:val="0"/>
      <w:marTop w:val="0"/>
      <w:marBottom w:val="0"/>
      <w:divBdr>
        <w:top w:val="none" w:sz="0" w:space="0" w:color="auto"/>
        <w:left w:val="none" w:sz="0" w:space="0" w:color="auto"/>
        <w:bottom w:val="none" w:sz="0" w:space="0" w:color="auto"/>
        <w:right w:val="none" w:sz="0" w:space="0" w:color="auto"/>
      </w:divBdr>
    </w:div>
    <w:div w:id="1432748661">
      <w:bodyDiv w:val="1"/>
      <w:marLeft w:val="0"/>
      <w:marRight w:val="0"/>
      <w:marTop w:val="0"/>
      <w:marBottom w:val="0"/>
      <w:divBdr>
        <w:top w:val="none" w:sz="0" w:space="0" w:color="auto"/>
        <w:left w:val="none" w:sz="0" w:space="0" w:color="auto"/>
        <w:bottom w:val="none" w:sz="0" w:space="0" w:color="auto"/>
        <w:right w:val="none" w:sz="0" w:space="0" w:color="auto"/>
      </w:divBdr>
    </w:div>
    <w:div w:id="1439981682">
      <w:bodyDiv w:val="1"/>
      <w:marLeft w:val="0"/>
      <w:marRight w:val="0"/>
      <w:marTop w:val="0"/>
      <w:marBottom w:val="0"/>
      <w:divBdr>
        <w:top w:val="none" w:sz="0" w:space="0" w:color="auto"/>
        <w:left w:val="none" w:sz="0" w:space="0" w:color="auto"/>
        <w:bottom w:val="none" w:sz="0" w:space="0" w:color="auto"/>
        <w:right w:val="none" w:sz="0" w:space="0" w:color="auto"/>
      </w:divBdr>
    </w:div>
    <w:div w:id="1442997161">
      <w:bodyDiv w:val="1"/>
      <w:marLeft w:val="0"/>
      <w:marRight w:val="0"/>
      <w:marTop w:val="0"/>
      <w:marBottom w:val="0"/>
      <w:divBdr>
        <w:top w:val="none" w:sz="0" w:space="0" w:color="auto"/>
        <w:left w:val="none" w:sz="0" w:space="0" w:color="auto"/>
        <w:bottom w:val="none" w:sz="0" w:space="0" w:color="auto"/>
        <w:right w:val="none" w:sz="0" w:space="0" w:color="auto"/>
      </w:divBdr>
    </w:div>
    <w:div w:id="1452627989">
      <w:bodyDiv w:val="1"/>
      <w:marLeft w:val="0"/>
      <w:marRight w:val="0"/>
      <w:marTop w:val="0"/>
      <w:marBottom w:val="0"/>
      <w:divBdr>
        <w:top w:val="none" w:sz="0" w:space="0" w:color="auto"/>
        <w:left w:val="none" w:sz="0" w:space="0" w:color="auto"/>
        <w:bottom w:val="none" w:sz="0" w:space="0" w:color="auto"/>
        <w:right w:val="none" w:sz="0" w:space="0" w:color="auto"/>
      </w:divBdr>
    </w:div>
    <w:div w:id="1452700255">
      <w:bodyDiv w:val="1"/>
      <w:marLeft w:val="0"/>
      <w:marRight w:val="0"/>
      <w:marTop w:val="0"/>
      <w:marBottom w:val="0"/>
      <w:divBdr>
        <w:top w:val="none" w:sz="0" w:space="0" w:color="auto"/>
        <w:left w:val="none" w:sz="0" w:space="0" w:color="auto"/>
        <w:bottom w:val="none" w:sz="0" w:space="0" w:color="auto"/>
        <w:right w:val="none" w:sz="0" w:space="0" w:color="auto"/>
      </w:divBdr>
    </w:div>
    <w:div w:id="1453743301">
      <w:bodyDiv w:val="1"/>
      <w:marLeft w:val="0"/>
      <w:marRight w:val="0"/>
      <w:marTop w:val="0"/>
      <w:marBottom w:val="0"/>
      <w:divBdr>
        <w:top w:val="none" w:sz="0" w:space="0" w:color="auto"/>
        <w:left w:val="none" w:sz="0" w:space="0" w:color="auto"/>
        <w:bottom w:val="none" w:sz="0" w:space="0" w:color="auto"/>
        <w:right w:val="none" w:sz="0" w:space="0" w:color="auto"/>
      </w:divBdr>
    </w:div>
    <w:div w:id="1481458794">
      <w:bodyDiv w:val="1"/>
      <w:marLeft w:val="0"/>
      <w:marRight w:val="0"/>
      <w:marTop w:val="0"/>
      <w:marBottom w:val="0"/>
      <w:divBdr>
        <w:top w:val="none" w:sz="0" w:space="0" w:color="auto"/>
        <w:left w:val="none" w:sz="0" w:space="0" w:color="auto"/>
        <w:bottom w:val="none" w:sz="0" w:space="0" w:color="auto"/>
        <w:right w:val="none" w:sz="0" w:space="0" w:color="auto"/>
      </w:divBdr>
    </w:div>
    <w:div w:id="1503272688">
      <w:bodyDiv w:val="1"/>
      <w:marLeft w:val="0"/>
      <w:marRight w:val="0"/>
      <w:marTop w:val="0"/>
      <w:marBottom w:val="0"/>
      <w:divBdr>
        <w:top w:val="none" w:sz="0" w:space="0" w:color="auto"/>
        <w:left w:val="none" w:sz="0" w:space="0" w:color="auto"/>
        <w:bottom w:val="none" w:sz="0" w:space="0" w:color="auto"/>
        <w:right w:val="none" w:sz="0" w:space="0" w:color="auto"/>
      </w:divBdr>
    </w:div>
    <w:div w:id="1512135624">
      <w:bodyDiv w:val="1"/>
      <w:marLeft w:val="0"/>
      <w:marRight w:val="0"/>
      <w:marTop w:val="0"/>
      <w:marBottom w:val="0"/>
      <w:divBdr>
        <w:top w:val="none" w:sz="0" w:space="0" w:color="auto"/>
        <w:left w:val="none" w:sz="0" w:space="0" w:color="auto"/>
        <w:bottom w:val="none" w:sz="0" w:space="0" w:color="auto"/>
        <w:right w:val="none" w:sz="0" w:space="0" w:color="auto"/>
      </w:divBdr>
    </w:div>
    <w:div w:id="1521043491">
      <w:bodyDiv w:val="1"/>
      <w:marLeft w:val="0"/>
      <w:marRight w:val="0"/>
      <w:marTop w:val="0"/>
      <w:marBottom w:val="0"/>
      <w:divBdr>
        <w:top w:val="none" w:sz="0" w:space="0" w:color="auto"/>
        <w:left w:val="none" w:sz="0" w:space="0" w:color="auto"/>
        <w:bottom w:val="none" w:sz="0" w:space="0" w:color="auto"/>
        <w:right w:val="none" w:sz="0" w:space="0" w:color="auto"/>
      </w:divBdr>
      <w:divsChild>
        <w:div w:id="1142625107">
          <w:marLeft w:val="446"/>
          <w:marRight w:val="0"/>
          <w:marTop w:val="115"/>
          <w:marBottom w:val="0"/>
          <w:divBdr>
            <w:top w:val="none" w:sz="0" w:space="0" w:color="auto"/>
            <w:left w:val="none" w:sz="0" w:space="0" w:color="auto"/>
            <w:bottom w:val="none" w:sz="0" w:space="0" w:color="auto"/>
            <w:right w:val="none" w:sz="0" w:space="0" w:color="auto"/>
          </w:divBdr>
        </w:div>
      </w:divsChild>
    </w:div>
    <w:div w:id="1524785419">
      <w:bodyDiv w:val="1"/>
      <w:marLeft w:val="0"/>
      <w:marRight w:val="0"/>
      <w:marTop w:val="0"/>
      <w:marBottom w:val="0"/>
      <w:divBdr>
        <w:top w:val="none" w:sz="0" w:space="0" w:color="auto"/>
        <w:left w:val="none" w:sz="0" w:space="0" w:color="auto"/>
        <w:bottom w:val="none" w:sz="0" w:space="0" w:color="auto"/>
        <w:right w:val="none" w:sz="0" w:space="0" w:color="auto"/>
      </w:divBdr>
    </w:div>
    <w:div w:id="1539855336">
      <w:bodyDiv w:val="1"/>
      <w:marLeft w:val="0"/>
      <w:marRight w:val="0"/>
      <w:marTop w:val="0"/>
      <w:marBottom w:val="0"/>
      <w:divBdr>
        <w:top w:val="none" w:sz="0" w:space="0" w:color="auto"/>
        <w:left w:val="none" w:sz="0" w:space="0" w:color="auto"/>
        <w:bottom w:val="none" w:sz="0" w:space="0" w:color="auto"/>
        <w:right w:val="none" w:sz="0" w:space="0" w:color="auto"/>
      </w:divBdr>
    </w:div>
    <w:div w:id="1548838854">
      <w:bodyDiv w:val="1"/>
      <w:marLeft w:val="0"/>
      <w:marRight w:val="0"/>
      <w:marTop w:val="0"/>
      <w:marBottom w:val="0"/>
      <w:divBdr>
        <w:top w:val="none" w:sz="0" w:space="0" w:color="auto"/>
        <w:left w:val="none" w:sz="0" w:space="0" w:color="auto"/>
        <w:bottom w:val="none" w:sz="0" w:space="0" w:color="auto"/>
        <w:right w:val="none" w:sz="0" w:space="0" w:color="auto"/>
      </w:divBdr>
    </w:div>
    <w:div w:id="1550990856">
      <w:bodyDiv w:val="1"/>
      <w:marLeft w:val="0"/>
      <w:marRight w:val="0"/>
      <w:marTop w:val="0"/>
      <w:marBottom w:val="0"/>
      <w:divBdr>
        <w:top w:val="none" w:sz="0" w:space="0" w:color="auto"/>
        <w:left w:val="none" w:sz="0" w:space="0" w:color="auto"/>
        <w:bottom w:val="none" w:sz="0" w:space="0" w:color="auto"/>
        <w:right w:val="none" w:sz="0" w:space="0" w:color="auto"/>
      </w:divBdr>
    </w:div>
    <w:div w:id="1565027852">
      <w:bodyDiv w:val="1"/>
      <w:marLeft w:val="0"/>
      <w:marRight w:val="0"/>
      <w:marTop w:val="0"/>
      <w:marBottom w:val="0"/>
      <w:divBdr>
        <w:top w:val="none" w:sz="0" w:space="0" w:color="auto"/>
        <w:left w:val="none" w:sz="0" w:space="0" w:color="auto"/>
        <w:bottom w:val="none" w:sz="0" w:space="0" w:color="auto"/>
        <w:right w:val="none" w:sz="0" w:space="0" w:color="auto"/>
      </w:divBdr>
    </w:div>
    <w:div w:id="1571500446">
      <w:bodyDiv w:val="1"/>
      <w:marLeft w:val="0"/>
      <w:marRight w:val="0"/>
      <w:marTop w:val="0"/>
      <w:marBottom w:val="0"/>
      <w:divBdr>
        <w:top w:val="none" w:sz="0" w:space="0" w:color="auto"/>
        <w:left w:val="none" w:sz="0" w:space="0" w:color="auto"/>
        <w:bottom w:val="none" w:sz="0" w:space="0" w:color="auto"/>
        <w:right w:val="none" w:sz="0" w:space="0" w:color="auto"/>
      </w:divBdr>
    </w:div>
    <w:div w:id="1573081533">
      <w:bodyDiv w:val="1"/>
      <w:marLeft w:val="0"/>
      <w:marRight w:val="0"/>
      <w:marTop w:val="0"/>
      <w:marBottom w:val="0"/>
      <w:divBdr>
        <w:top w:val="none" w:sz="0" w:space="0" w:color="auto"/>
        <w:left w:val="none" w:sz="0" w:space="0" w:color="auto"/>
        <w:bottom w:val="none" w:sz="0" w:space="0" w:color="auto"/>
        <w:right w:val="none" w:sz="0" w:space="0" w:color="auto"/>
      </w:divBdr>
    </w:div>
    <w:div w:id="1573928506">
      <w:bodyDiv w:val="1"/>
      <w:marLeft w:val="0"/>
      <w:marRight w:val="0"/>
      <w:marTop w:val="0"/>
      <w:marBottom w:val="0"/>
      <w:divBdr>
        <w:top w:val="none" w:sz="0" w:space="0" w:color="auto"/>
        <w:left w:val="none" w:sz="0" w:space="0" w:color="auto"/>
        <w:bottom w:val="none" w:sz="0" w:space="0" w:color="auto"/>
        <w:right w:val="none" w:sz="0" w:space="0" w:color="auto"/>
      </w:divBdr>
    </w:div>
    <w:div w:id="1577322348">
      <w:bodyDiv w:val="1"/>
      <w:marLeft w:val="0"/>
      <w:marRight w:val="0"/>
      <w:marTop w:val="0"/>
      <w:marBottom w:val="0"/>
      <w:divBdr>
        <w:top w:val="none" w:sz="0" w:space="0" w:color="auto"/>
        <w:left w:val="none" w:sz="0" w:space="0" w:color="auto"/>
        <w:bottom w:val="none" w:sz="0" w:space="0" w:color="auto"/>
        <w:right w:val="none" w:sz="0" w:space="0" w:color="auto"/>
      </w:divBdr>
    </w:div>
    <w:div w:id="1588922214">
      <w:bodyDiv w:val="1"/>
      <w:marLeft w:val="0"/>
      <w:marRight w:val="0"/>
      <w:marTop w:val="0"/>
      <w:marBottom w:val="0"/>
      <w:divBdr>
        <w:top w:val="none" w:sz="0" w:space="0" w:color="auto"/>
        <w:left w:val="none" w:sz="0" w:space="0" w:color="auto"/>
        <w:bottom w:val="none" w:sz="0" w:space="0" w:color="auto"/>
        <w:right w:val="none" w:sz="0" w:space="0" w:color="auto"/>
      </w:divBdr>
    </w:div>
    <w:div w:id="1595356026">
      <w:bodyDiv w:val="1"/>
      <w:marLeft w:val="0"/>
      <w:marRight w:val="0"/>
      <w:marTop w:val="0"/>
      <w:marBottom w:val="0"/>
      <w:divBdr>
        <w:top w:val="none" w:sz="0" w:space="0" w:color="auto"/>
        <w:left w:val="none" w:sz="0" w:space="0" w:color="auto"/>
        <w:bottom w:val="none" w:sz="0" w:space="0" w:color="auto"/>
        <w:right w:val="none" w:sz="0" w:space="0" w:color="auto"/>
      </w:divBdr>
    </w:div>
    <w:div w:id="1601448869">
      <w:bodyDiv w:val="1"/>
      <w:marLeft w:val="0"/>
      <w:marRight w:val="0"/>
      <w:marTop w:val="0"/>
      <w:marBottom w:val="0"/>
      <w:divBdr>
        <w:top w:val="none" w:sz="0" w:space="0" w:color="auto"/>
        <w:left w:val="none" w:sz="0" w:space="0" w:color="auto"/>
        <w:bottom w:val="none" w:sz="0" w:space="0" w:color="auto"/>
        <w:right w:val="none" w:sz="0" w:space="0" w:color="auto"/>
      </w:divBdr>
    </w:div>
    <w:div w:id="1606839549">
      <w:bodyDiv w:val="1"/>
      <w:marLeft w:val="0"/>
      <w:marRight w:val="0"/>
      <w:marTop w:val="0"/>
      <w:marBottom w:val="0"/>
      <w:divBdr>
        <w:top w:val="none" w:sz="0" w:space="0" w:color="auto"/>
        <w:left w:val="none" w:sz="0" w:space="0" w:color="auto"/>
        <w:bottom w:val="none" w:sz="0" w:space="0" w:color="auto"/>
        <w:right w:val="none" w:sz="0" w:space="0" w:color="auto"/>
      </w:divBdr>
    </w:div>
    <w:div w:id="1615403987">
      <w:bodyDiv w:val="1"/>
      <w:marLeft w:val="0"/>
      <w:marRight w:val="0"/>
      <w:marTop w:val="0"/>
      <w:marBottom w:val="0"/>
      <w:divBdr>
        <w:top w:val="none" w:sz="0" w:space="0" w:color="auto"/>
        <w:left w:val="none" w:sz="0" w:space="0" w:color="auto"/>
        <w:bottom w:val="none" w:sz="0" w:space="0" w:color="auto"/>
        <w:right w:val="none" w:sz="0" w:space="0" w:color="auto"/>
      </w:divBdr>
    </w:div>
    <w:div w:id="1629890415">
      <w:bodyDiv w:val="1"/>
      <w:marLeft w:val="0"/>
      <w:marRight w:val="0"/>
      <w:marTop w:val="0"/>
      <w:marBottom w:val="0"/>
      <w:divBdr>
        <w:top w:val="none" w:sz="0" w:space="0" w:color="auto"/>
        <w:left w:val="none" w:sz="0" w:space="0" w:color="auto"/>
        <w:bottom w:val="none" w:sz="0" w:space="0" w:color="auto"/>
        <w:right w:val="none" w:sz="0" w:space="0" w:color="auto"/>
      </w:divBdr>
    </w:div>
    <w:div w:id="1633713754">
      <w:bodyDiv w:val="1"/>
      <w:marLeft w:val="0"/>
      <w:marRight w:val="0"/>
      <w:marTop w:val="0"/>
      <w:marBottom w:val="0"/>
      <w:divBdr>
        <w:top w:val="none" w:sz="0" w:space="0" w:color="auto"/>
        <w:left w:val="none" w:sz="0" w:space="0" w:color="auto"/>
        <w:bottom w:val="none" w:sz="0" w:space="0" w:color="auto"/>
        <w:right w:val="none" w:sz="0" w:space="0" w:color="auto"/>
      </w:divBdr>
    </w:div>
    <w:div w:id="1635866983">
      <w:bodyDiv w:val="1"/>
      <w:marLeft w:val="0"/>
      <w:marRight w:val="0"/>
      <w:marTop w:val="0"/>
      <w:marBottom w:val="0"/>
      <w:divBdr>
        <w:top w:val="none" w:sz="0" w:space="0" w:color="auto"/>
        <w:left w:val="none" w:sz="0" w:space="0" w:color="auto"/>
        <w:bottom w:val="none" w:sz="0" w:space="0" w:color="auto"/>
        <w:right w:val="none" w:sz="0" w:space="0" w:color="auto"/>
      </w:divBdr>
    </w:div>
    <w:div w:id="1678995087">
      <w:bodyDiv w:val="1"/>
      <w:marLeft w:val="0"/>
      <w:marRight w:val="0"/>
      <w:marTop w:val="0"/>
      <w:marBottom w:val="0"/>
      <w:divBdr>
        <w:top w:val="none" w:sz="0" w:space="0" w:color="auto"/>
        <w:left w:val="none" w:sz="0" w:space="0" w:color="auto"/>
        <w:bottom w:val="none" w:sz="0" w:space="0" w:color="auto"/>
        <w:right w:val="none" w:sz="0" w:space="0" w:color="auto"/>
      </w:divBdr>
    </w:div>
    <w:div w:id="1682664076">
      <w:bodyDiv w:val="1"/>
      <w:marLeft w:val="0"/>
      <w:marRight w:val="0"/>
      <w:marTop w:val="0"/>
      <w:marBottom w:val="0"/>
      <w:divBdr>
        <w:top w:val="none" w:sz="0" w:space="0" w:color="auto"/>
        <w:left w:val="none" w:sz="0" w:space="0" w:color="auto"/>
        <w:bottom w:val="none" w:sz="0" w:space="0" w:color="auto"/>
        <w:right w:val="none" w:sz="0" w:space="0" w:color="auto"/>
      </w:divBdr>
    </w:div>
    <w:div w:id="1683242779">
      <w:bodyDiv w:val="1"/>
      <w:marLeft w:val="0"/>
      <w:marRight w:val="0"/>
      <w:marTop w:val="0"/>
      <w:marBottom w:val="0"/>
      <w:divBdr>
        <w:top w:val="none" w:sz="0" w:space="0" w:color="auto"/>
        <w:left w:val="none" w:sz="0" w:space="0" w:color="auto"/>
        <w:bottom w:val="none" w:sz="0" w:space="0" w:color="auto"/>
        <w:right w:val="none" w:sz="0" w:space="0" w:color="auto"/>
      </w:divBdr>
    </w:div>
    <w:div w:id="1708530255">
      <w:bodyDiv w:val="1"/>
      <w:marLeft w:val="0"/>
      <w:marRight w:val="0"/>
      <w:marTop w:val="0"/>
      <w:marBottom w:val="0"/>
      <w:divBdr>
        <w:top w:val="none" w:sz="0" w:space="0" w:color="auto"/>
        <w:left w:val="none" w:sz="0" w:space="0" w:color="auto"/>
        <w:bottom w:val="none" w:sz="0" w:space="0" w:color="auto"/>
        <w:right w:val="none" w:sz="0" w:space="0" w:color="auto"/>
      </w:divBdr>
    </w:div>
    <w:div w:id="1711421318">
      <w:bodyDiv w:val="1"/>
      <w:marLeft w:val="0"/>
      <w:marRight w:val="0"/>
      <w:marTop w:val="0"/>
      <w:marBottom w:val="0"/>
      <w:divBdr>
        <w:top w:val="none" w:sz="0" w:space="0" w:color="auto"/>
        <w:left w:val="none" w:sz="0" w:space="0" w:color="auto"/>
        <w:bottom w:val="none" w:sz="0" w:space="0" w:color="auto"/>
        <w:right w:val="none" w:sz="0" w:space="0" w:color="auto"/>
      </w:divBdr>
    </w:div>
    <w:div w:id="1721123909">
      <w:bodyDiv w:val="1"/>
      <w:marLeft w:val="0"/>
      <w:marRight w:val="0"/>
      <w:marTop w:val="0"/>
      <w:marBottom w:val="0"/>
      <w:divBdr>
        <w:top w:val="none" w:sz="0" w:space="0" w:color="auto"/>
        <w:left w:val="none" w:sz="0" w:space="0" w:color="auto"/>
        <w:bottom w:val="none" w:sz="0" w:space="0" w:color="auto"/>
        <w:right w:val="none" w:sz="0" w:space="0" w:color="auto"/>
      </w:divBdr>
    </w:div>
    <w:div w:id="1723672455">
      <w:bodyDiv w:val="1"/>
      <w:marLeft w:val="0"/>
      <w:marRight w:val="0"/>
      <w:marTop w:val="0"/>
      <w:marBottom w:val="0"/>
      <w:divBdr>
        <w:top w:val="none" w:sz="0" w:space="0" w:color="auto"/>
        <w:left w:val="none" w:sz="0" w:space="0" w:color="auto"/>
        <w:bottom w:val="none" w:sz="0" w:space="0" w:color="auto"/>
        <w:right w:val="none" w:sz="0" w:space="0" w:color="auto"/>
      </w:divBdr>
    </w:div>
    <w:div w:id="1732465402">
      <w:bodyDiv w:val="1"/>
      <w:marLeft w:val="0"/>
      <w:marRight w:val="0"/>
      <w:marTop w:val="0"/>
      <w:marBottom w:val="0"/>
      <w:divBdr>
        <w:top w:val="none" w:sz="0" w:space="0" w:color="auto"/>
        <w:left w:val="none" w:sz="0" w:space="0" w:color="auto"/>
        <w:bottom w:val="none" w:sz="0" w:space="0" w:color="auto"/>
        <w:right w:val="none" w:sz="0" w:space="0" w:color="auto"/>
      </w:divBdr>
    </w:div>
    <w:div w:id="1742872421">
      <w:bodyDiv w:val="1"/>
      <w:marLeft w:val="0"/>
      <w:marRight w:val="0"/>
      <w:marTop w:val="0"/>
      <w:marBottom w:val="0"/>
      <w:divBdr>
        <w:top w:val="none" w:sz="0" w:space="0" w:color="auto"/>
        <w:left w:val="none" w:sz="0" w:space="0" w:color="auto"/>
        <w:bottom w:val="none" w:sz="0" w:space="0" w:color="auto"/>
        <w:right w:val="none" w:sz="0" w:space="0" w:color="auto"/>
      </w:divBdr>
    </w:div>
    <w:div w:id="1746488171">
      <w:bodyDiv w:val="1"/>
      <w:marLeft w:val="0"/>
      <w:marRight w:val="0"/>
      <w:marTop w:val="0"/>
      <w:marBottom w:val="0"/>
      <w:divBdr>
        <w:top w:val="none" w:sz="0" w:space="0" w:color="auto"/>
        <w:left w:val="none" w:sz="0" w:space="0" w:color="auto"/>
        <w:bottom w:val="none" w:sz="0" w:space="0" w:color="auto"/>
        <w:right w:val="none" w:sz="0" w:space="0" w:color="auto"/>
      </w:divBdr>
    </w:div>
    <w:div w:id="1749618546">
      <w:bodyDiv w:val="1"/>
      <w:marLeft w:val="0"/>
      <w:marRight w:val="0"/>
      <w:marTop w:val="0"/>
      <w:marBottom w:val="0"/>
      <w:divBdr>
        <w:top w:val="none" w:sz="0" w:space="0" w:color="auto"/>
        <w:left w:val="none" w:sz="0" w:space="0" w:color="auto"/>
        <w:bottom w:val="none" w:sz="0" w:space="0" w:color="auto"/>
        <w:right w:val="none" w:sz="0" w:space="0" w:color="auto"/>
      </w:divBdr>
    </w:div>
    <w:div w:id="1766074820">
      <w:bodyDiv w:val="1"/>
      <w:marLeft w:val="0"/>
      <w:marRight w:val="0"/>
      <w:marTop w:val="0"/>
      <w:marBottom w:val="0"/>
      <w:divBdr>
        <w:top w:val="none" w:sz="0" w:space="0" w:color="auto"/>
        <w:left w:val="none" w:sz="0" w:space="0" w:color="auto"/>
        <w:bottom w:val="none" w:sz="0" w:space="0" w:color="auto"/>
        <w:right w:val="none" w:sz="0" w:space="0" w:color="auto"/>
      </w:divBdr>
    </w:div>
    <w:div w:id="1780906142">
      <w:bodyDiv w:val="1"/>
      <w:marLeft w:val="0"/>
      <w:marRight w:val="0"/>
      <w:marTop w:val="0"/>
      <w:marBottom w:val="0"/>
      <w:divBdr>
        <w:top w:val="none" w:sz="0" w:space="0" w:color="auto"/>
        <w:left w:val="none" w:sz="0" w:space="0" w:color="auto"/>
        <w:bottom w:val="none" w:sz="0" w:space="0" w:color="auto"/>
        <w:right w:val="none" w:sz="0" w:space="0" w:color="auto"/>
      </w:divBdr>
    </w:div>
    <w:div w:id="1788507874">
      <w:bodyDiv w:val="1"/>
      <w:marLeft w:val="0"/>
      <w:marRight w:val="0"/>
      <w:marTop w:val="0"/>
      <w:marBottom w:val="0"/>
      <w:divBdr>
        <w:top w:val="none" w:sz="0" w:space="0" w:color="auto"/>
        <w:left w:val="none" w:sz="0" w:space="0" w:color="auto"/>
        <w:bottom w:val="none" w:sz="0" w:space="0" w:color="auto"/>
        <w:right w:val="none" w:sz="0" w:space="0" w:color="auto"/>
      </w:divBdr>
    </w:div>
    <w:div w:id="1801533908">
      <w:bodyDiv w:val="1"/>
      <w:marLeft w:val="0"/>
      <w:marRight w:val="0"/>
      <w:marTop w:val="0"/>
      <w:marBottom w:val="0"/>
      <w:divBdr>
        <w:top w:val="none" w:sz="0" w:space="0" w:color="auto"/>
        <w:left w:val="none" w:sz="0" w:space="0" w:color="auto"/>
        <w:bottom w:val="none" w:sz="0" w:space="0" w:color="auto"/>
        <w:right w:val="none" w:sz="0" w:space="0" w:color="auto"/>
      </w:divBdr>
    </w:div>
    <w:div w:id="1804422882">
      <w:bodyDiv w:val="1"/>
      <w:marLeft w:val="0"/>
      <w:marRight w:val="0"/>
      <w:marTop w:val="0"/>
      <w:marBottom w:val="0"/>
      <w:divBdr>
        <w:top w:val="none" w:sz="0" w:space="0" w:color="auto"/>
        <w:left w:val="none" w:sz="0" w:space="0" w:color="auto"/>
        <w:bottom w:val="none" w:sz="0" w:space="0" w:color="auto"/>
        <w:right w:val="none" w:sz="0" w:space="0" w:color="auto"/>
      </w:divBdr>
    </w:div>
    <w:div w:id="1818961142">
      <w:bodyDiv w:val="1"/>
      <w:marLeft w:val="0"/>
      <w:marRight w:val="0"/>
      <w:marTop w:val="0"/>
      <w:marBottom w:val="0"/>
      <w:divBdr>
        <w:top w:val="none" w:sz="0" w:space="0" w:color="auto"/>
        <w:left w:val="none" w:sz="0" w:space="0" w:color="auto"/>
        <w:bottom w:val="none" w:sz="0" w:space="0" w:color="auto"/>
        <w:right w:val="none" w:sz="0" w:space="0" w:color="auto"/>
      </w:divBdr>
    </w:div>
    <w:div w:id="1866094032">
      <w:bodyDiv w:val="1"/>
      <w:marLeft w:val="0"/>
      <w:marRight w:val="0"/>
      <w:marTop w:val="0"/>
      <w:marBottom w:val="0"/>
      <w:divBdr>
        <w:top w:val="none" w:sz="0" w:space="0" w:color="auto"/>
        <w:left w:val="none" w:sz="0" w:space="0" w:color="auto"/>
        <w:bottom w:val="none" w:sz="0" w:space="0" w:color="auto"/>
        <w:right w:val="none" w:sz="0" w:space="0" w:color="auto"/>
      </w:divBdr>
    </w:div>
    <w:div w:id="1896350283">
      <w:bodyDiv w:val="1"/>
      <w:marLeft w:val="0"/>
      <w:marRight w:val="0"/>
      <w:marTop w:val="0"/>
      <w:marBottom w:val="0"/>
      <w:divBdr>
        <w:top w:val="none" w:sz="0" w:space="0" w:color="auto"/>
        <w:left w:val="none" w:sz="0" w:space="0" w:color="auto"/>
        <w:bottom w:val="none" w:sz="0" w:space="0" w:color="auto"/>
        <w:right w:val="none" w:sz="0" w:space="0" w:color="auto"/>
      </w:divBdr>
    </w:div>
    <w:div w:id="1896701818">
      <w:bodyDiv w:val="1"/>
      <w:marLeft w:val="0"/>
      <w:marRight w:val="0"/>
      <w:marTop w:val="0"/>
      <w:marBottom w:val="0"/>
      <w:divBdr>
        <w:top w:val="none" w:sz="0" w:space="0" w:color="auto"/>
        <w:left w:val="none" w:sz="0" w:space="0" w:color="auto"/>
        <w:bottom w:val="none" w:sz="0" w:space="0" w:color="auto"/>
        <w:right w:val="none" w:sz="0" w:space="0" w:color="auto"/>
      </w:divBdr>
    </w:div>
    <w:div w:id="1912234849">
      <w:bodyDiv w:val="1"/>
      <w:marLeft w:val="0"/>
      <w:marRight w:val="0"/>
      <w:marTop w:val="0"/>
      <w:marBottom w:val="0"/>
      <w:divBdr>
        <w:top w:val="none" w:sz="0" w:space="0" w:color="auto"/>
        <w:left w:val="none" w:sz="0" w:space="0" w:color="auto"/>
        <w:bottom w:val="none" w:sz="0" w:space="0" w:color="auto"/>
        <w:right w:val="none" w:sz="0" w:space="0" w:color="auto"/>
      </w:divBdr>
    </w:div>
    <w:div w:id="1916740478">
      <w:bodyDiv w:val="1"/>
      <w:marLeft w:val="0"/>
      <w:marRight w:val="0"/>
      <w:marTop w:val="0"/>
      <w:marBottom w:val="0"/>
      <w:divBdr>
        <w:top w:val="none" w:sz="0" w:space="0" w:color="auto"/>
        <w:left w:val="none" w:sz="0" w:space="0" w:color="auto"/>
        <w:bottom w:val="none" w:sz="0" w:space="0" w:color="auto"/>
        <w:right w:val="none" w:sz="0" w:space="0" w:color="auto"/>
      </w:divBdr>
    </w:div>
    <w:div w:id="1917084431">
      <w:bodyDiv w:val="1"/>
      <w:marLeft w:val="0"/>
      <w:marRight w:val="0"/>
      <w:marTop w:val="0"/>
      <w:marBottom w:val="0"/>
      <w:divBdr>
        <w:top w:val="none" w:sz="0" w:space="0" w:color="auto"/>
        <w:left w:val="none" w:sz="0" w:space="0" w:color="auto"/>
        <w:bottom w:val="none" w:sz="0" w:space="0" w:color="auto"/>
        <w:right w:val="none" w:sz="0" w:space="0" w:color="auto"/>
      </w:divBdr>
    </w:div>
    <w:div w:id="1935506504">
      <w:bodyDiv w:val="1"/>
      <w:marLeft w:val="0"/>
      <w:marRight w:val="0"/>
      <w:marTop w:val="0"/>
      <w:marBottom w:val="0"/>
      <w:divBdr>
        <w:top w:val="none" w:sz="0" w:space="0" w:color="auto"/>
        <w:left w:val="none" w:sz="0" w:space="0" w:color="auto"/>
        <w:bottom w:val="none" w:sz="0" w:space="0" w:color="auto"/>
        <w:right w:val="none" w:sz="0" w:space="0" w:color="auto"/>
      </w:divBdr>
    </w:div>
    <w:div w:id="1938128249">
      <w:bodyDiv w:val="1"/>
      <w:marLeft w:val="0"/>
      <w:marRight w:val="0"/>
      <w:marTop w:val="0"/>
      <w:marBottom w:val="0"/>
      <w:divBdr>
        <w:top w:val="none" w:sz="0" w:space="0" w:color="auto"/>
        <w:left w:val="none" w:sz="0" w:space="0" w:color="auto"/>
        <w:bottom w:val="none" w:sz="0" w:space="0" w:color="auto"/>
        <w:right w:val="none" w:sz="0" w:space="0" w:color="auto"/>
      </w:divBdr>
    </w:div>
    <w:div w:id="1944921088">
      <w:bodyDiv w:val="1"/>
      <w:marLeft w:val="0"/>
      <w:marRight w:val="0"/>
      <w:marTop w:val="0"/>
      <w:marBottom w:val="0"/>
      <w:divBdr>
        <w:top w:val="none" w:sz="0" w:space="0" w:color="auto"/>
        <w:left w:val="none" w:sz="0" w:space="0" w:color="auto"/>
        <w:bottom w:val="none" w:sz="0" w:space="0" w:color="auto"/>
        <w:right w:val="none" w:sz="0" w:space="0" w:color="auto"/>
      </w:divBdr>
    </w:div>
    <w:div w:id="1955286900">
      <w:bodyDiv w:val="1"/>
      <w:marLeft w:val="0"/>
      <w:marRight w:val="0"/>
      <w:marTop w:val="0"/>
      <w:marBottom w:val="0"/>
      <w:divBdr>
        <w:top w:val="none" w:sz="0" w:space="0" w:color="auto"/>
        <w:left w:val="none" w:sz="0" w:space="0" w:color="auto"/>
        <w:bottom w:val="none" w:sz="0" w:space="0" w:color="auto"/>
        <w:right w:val="none" w:sz="0" w:space="0" w:color="auto"/>
      </w:divBdr>
    </w:div>
    <w:div w:id="1957177725">
      <w:bodyDiv w:val="1"/>
      <w:marLeft w:val="0"/>
      <w:marRight w:val="0"/>
      <w:marTop w:val="0"/>
      <w:marBottom w:val="0"/>
      <w:divBdr>
        <w:top w:val="none" w:sz="0" w:space="0" w:color="auto"/>
        <w:left w:val="none" w:sz="0" w:space="0" w:color="auto"/>
        <w:bottom w:val="none" w:sz="0" w:space="0" w:color="auto"/>
        <w:right w:val="none" w:sz="0" w:space="0" w:color="auto"/>
      </w:divBdr>
    </w:div>
    <w:div w:id="1963537677">
      <w:bodyDiv w:val="1"/>
      <w:marLeft w:val="0"/>
      <w:marRight w:val="0"/>
      <w:marTop w:val="0"/>
      <w:marBottom w:val="0"/>
      <w:divBdr>
        <w:top w:val="none" w:sz="0" w:space="0" w:color="auto"/>
        <w:left w:val="none" w:sz="0" w:space="0" w:color="auto"/>
        <w:bottom w:val="none" w:sz="0" w:space="0" w:color="auto"/>
        <w:right w:val="none" w:sz="0" w:space="0" w:color="auto"/>
      </w:divBdr>
    </w:div>
    <w:div w:id="1968924276">
      <w:bodyDiv w:val="1"/>
      <w:marLeft w:val="0"/>
      <w:marRight w:val="0"/>
      <w:marTop w:val="0"/>
      <w:marBottom w:val="0"/>
      <w:divBdr>
        <w:top w:val="none" w:sz="0" w:space="0" w:color="auto"/>
        <w:left w:val="none" w:sz="0" w:space="0" w:color="auto"/>
        <w:bottom w:val="none" w:sz="0" w:space="0" w:color="auto"/>
        <w:right w:val="none" w:sz="0" w:space="0" w:color="auto"/>
      </w:divBdr>
    </w:div>
    <w:div w:id="1971864234">
      <w:bodyDiv w:val="1"/>
      <w:marLeft w:val="0"/>
      <w:marRight w:val="0"/>
      <w:marTop w:val="0"/>
      <w:marBottom w:val="0"/>
      <w:divBdr>
        <w:top w:val="none" w:sz="0" w:space="0" w:color="auto"/>
        <w:left w:val="none" w:sz="0" w:space="0" w:color="auto"/>
        <w:bottom w:val="none" w:sz="0" w:space="0" w:color="auto"/>
        <w:right w:val="none" w:sz="0" w:space="0" w:color="auto"/>
      </w:divBdr>
    </w:div>
    <w:div w:id="1973365569">
      <w:bodyDiv w:val="1"/>
      <w:marLeft w:val="0"/>
      <w:marRight w:val="0"/>
      <w:marTop w:val="0"/>
      <w:marBottom w:val="0"/>
      <w:divBdr>
        <w:top w:val="none" w:sz="0" w:space="0" w:color="auto"/>
        <w:left w:val="none" w:sz="0" w:space="0" w:color="auto"/>
        <w:bottom w:val="none" w:sz="0" w:space="0" w:color="auto"/>
        <w:right w:val="none" w:sz="0" w:space="0" w:color="auto"/>
      </w:divBdr>
    </w:div>
    <w:div w:id="2014411444">
      <w:bodyDiv w:val="1"/>
      <w:marLeft w:val="0"/>
      <w:marRight w:val="0"/>
      <w:marTop w:val="0"/>
      <w:marBottom w:val="0"/>
      <w:divBdr>
        <w:top w:val="none" w:sz="0" w:space="0" w:color="auto"/>
        <w:left w:val="none" w:sz="0" w:space="0" w:color="auto"/>
        <w:bottom w:val="none" w:sz="0" w:space="0" w:color="auto"/>
        <w:right w:val="none" w:sz="0" w:space="0" w:color="auto"/>
      </w:divBdr>
    </w:div>
    <w:div w:id="2020810216">
      <w:bodyDiv w:val="1"/>
      <w:marLeft w:val="0"/>
      <w:marRight w:val="0"/>
      <w:marTop w:val="0"/>
      <w:marBottom w:val="0"/>
      <w:divBdr>
        <w:top w:val="none" w:sz="0" w:space="0" w:color="auto"/>
        <w:left w:val="none" w:sz="0" w:space="0" w:color="auto"/>
        <w:bottom w:val="none" w:sz="0" w:space="0" w:color="auto"/>
        <w:right w:val="none" w:sz="0" w:space="0" w:color="auto"/>
      </w:divBdr>
    </w:div>
    <w:div w:id="2021421474">
      <w:bodyDiv w:val="1"/>
      <w:marLeft w:val="0"/>
      <w:marRight w:val="0"/>
      <w:marTop w:val="0"/>
      <w:marBottom w:val="0"/>
      <w:divBdr>
        <w:top w:val="none" w:sz="0" w:space="0" w:color="auto"/>
        <w:left w:val="none" w:sz="0" w:space="0" w:color="auto"/>
        <w:bottom w:val="none" w:sz="0" w:space="0" w:color="auto"/>
        <w:right w:val="none" w:sz="0" w:space="0" w:color="auto"/>
      </w:divBdr>
    </w:div>
    <w:div w:id="2027058100">
      <w:bodyDiv w:val="1"/>
      <w:marLeft w:val="0"/>
      <w:marRight w:val="0"/>
      <w:marTop w:val="0"/>
      <w:marBottom w:val="0"/>
      <w:divBdr>
        <w:top w:val="none" w:sz="0" w:space="0" w:color="auto"/>
        <w:left w:val="none" w:sz="0" w:space="0" w:color="auto"/>
        <w:bottom w:val="none" w:sz="0" w:space="0" w:color="auto"/>
        <w:right w:val="none" w:sz="0" w:space="0" w:color="auto"/>
      </w:divBdr>
    </w:div>
    <w:div w:id="2032678745">
      <w:bodyDiv w:val="1"/>
      <w:marLeft w:val="0"/>
      <w:marRight w:val="0"/>
      <w:marTop w:val="0"/>
      <w:marBottom w:val="0"/>
      <w:divBdr>
        <w:top w:val="none" w:sz="0" w:space="0" w:color="auto"/>
        <w:left w:val="none" w:sz="0" w:space="0" w:color="auto"/>
        <w:bottom w:val="none" w:sz="0" w:space="0" w:color="auto"/>
        <w:right w:val="none" w:sz="0" w:space="0" w:color="auto"/>
      </w:divBdr>
    </w:div>
    <w:div w:id="2032755446">
      <w:bodyDiv w:val="1"/>
      <w:marLeft w:val="0"/>
      <w:marRight w:val="0"/>
      <w:marTop w:val="0"/>
      <w:marBottom w:val="0"/>
      <w:divBdr>
        <w:top w:val="none" w:sz="0" w:space="0" w:color="auto"/>
        <w:left w:val="none" w:sz="0" w:space="0" w:color="auto"/>
        <w:bottom w:val="none" w:sz="0" w:space="0" w:color="auto"/>
        <w:right w:val="none" w:sz="0" w:space="0" w:color="auto"/>
      </w:divBdr>
    </w:div>
    <w:div w:id="2052073873">
      <w:bodyDiv w:val="1"/>
      <w:marLeft w:val="0"/>
      <w:marRight w:val="0"/>
      <w:marTop w:val="0"/>
      <w:marBottom w:val="0"/>
      <w:divBdr>
        <w:top w:val="none" w:sz="0" w:space="0" w:color="auto"/>
        <w:left w:val="none" w:sz="0" w:space="0" w:color="auto"/>
        <w:bottom w:val="none" w:sz="0" w:space="0" w:color="auto"/>
        <w:right w:val="none" w:sz="0" w:space="0" w:color="auto"/>
      </w:divBdr>
    </w:div>
    <w:div w:id="2052263385">
      <w:bodyDiv w:val="1"/>
      <w:marLeft w:val="0"/>
      <w:marRight w:val="0"/>
      <w:marTop w:val="0"/>
      <w:marBottom w:val="0"/>
      <w:divBdr>
        <w:top w:val="none" w:sz="0" w:space="0" w:color="auto"/>
        <w:left w:val="none" w:sz="0" w:space="0" w:color="auto"/>
        <w:bottom w:val="none" w:sz="0" w:space="0" w:color="auto"/>
        <w:right w:val="none" w:sz="0" w:space="0" w:color="auto"/>
      </w:divBdr>
    </w:div>
    <w:div w:id="2062172649">
      <w:bodyDiv w:val="1"/>
      <w:marLeft w:val="0"/>
      <w:marRight w:val="0"/>
      <w:marTop w:val="0"/>
      <w:marBottom w:val="0"/>
      <w:divBdr>
        <w:top w:val="none" w:sz="0" w:space="0" w:color="auto"/>
        <w:left w:val="none" w:sz="0" w:space="0" w:color="auto"/>
        <w:bottom w:val="none" w:sz="0" w:space="0" w:color="auto"/>
        <w:right w:val="none" w:sz="0" w:space="0" w:color="auto"/>
      </w:divBdr>
    </w:div>
    <w:div w:id="2062943709">
      <w:bodyDiv w:val="1"/>
      <w:marLeft w:val="0"/>
      <w:marRight w:val="0"/>
      <w:marTop w:val="0"/>
      <w:marBottom w:val="0"/>
      <w:divBdr>
        <w:top w:val="none" w:sz="0" w:space="0" w:color="auto"/>
        <w:left w:val="none" w:sz="0" w:space="0" w:color="auto"/>
        <w:bottom w:val="none" w:sz="0" w:space="0" w:color="auto"/>
        <w:right w:val="none" w:sz="0" w:space="0" w:color="auto"/>
      </w:divBdr>
    </w:div>
    <w:div w:id="2064743677">
      <w:bodyDiv w:val="1"/>
      <w:marLeft w:val="0"/>
      <w:marRight w:val="0"/>
      <w:marTop w:val="0"/>
      <w:marBottom w:val="0"/>
      <w:divBdr>
        <w:top w:val="none" w:sz="0" w:space="0" w:color="auto"/>
        <w:left w:val="none" w:sz="0" w:space="0" w:color="auto"/>
        <w:bottom w:val="none" w:sz="0" w:space="0" w:color="auto"/>
        <w:right w:val="none" w:sz="0" w:space="0" w:color="auto"/>
      </w:divBdr>
    </w:div>
    <w:div w:id="2080860872">
      <w:bodyDiv w:val="1"/>
      <w:marLeft w:val="0"/>
      <w:marRight w:val="0"/>
      <w:marTop w:val="0"/>
      <w:marBottom w:val="0"/>
      <w:divBdr>
        <w:top w:val="none" w:sz="0" w:space="0" w:color="auto"/>
        <w:left w:val="none" w:sz="0" w:space="0" w:color="auto"/>
        <w:bottom w:val="none" w:sz="0" w:space="0" w:color="auto"/>
        <w:right w:val="none" w:sz="0" w:space="0" w:color="auto"/>
      </w:divBdr>
    </w:div>
    <w:div w:id="2087797285">
      <w:bodyDiv w:val="1"/>
      <w:marLeft w:val="0"/>
      <w:marRight w:val="0"/>
      <w:marTop w:val="0"/>
      <w:marBottom w:val="0"/>
      <w:divBdr>
        <w:top w:val="none" w:sz="0" w:space="0" w:color="auto"/>
        <w:left w:val="none" w:sz="0" w:space="0" w:color="auto"/>
        <w:bottom w:val="none" w:sz="0" w:space="0" w:color="auto"/>
        <w:right w:val="none" w:sz="0" w:space="0" w:color="auto"/>
      </w:divBdr>
    </w:div>
    <w:div w:id="2100131922">
      <w:bodyDiv w:val="1"/>
      <w:marLeft w:val="0"/>
      <w:marRight w:val="0"/>
      <w:marTop w:val="0"/>
      <w:marBottom w:val="0"/>
      <w:divBdr>
        <w:top w:val="none" w:sz="0" w:space="0" w:color="auto"/>
        <w:left w:val="none" w:sz="0" w:space="0" w:color="auto"/>
        <w:bottom w:val="none" w:sz="0" w:space="0" w:color="auto"/>
        <w:right w:val="none" w:sz="0" w:space="0" w:color="auto"/>
      </w:divBdr>
    </w:div>
    <w:div w:id="2100563515">
      <w:bodyDiv w:val="1"/>
      <w:marLeft w:val="0"/>
      <w:marRight w:val="0"/>
      <w:marTop w:val="0"/>
      <w:marBottom w:val="0"/>
      <w:divBdr>
        <w:top w:val="none" w:sz="0" w:space="0" w:color="auto"/>
        <w:left w:val="none" w:sz="0" w:space="0" w:color="auto"/>
        <w:bottom w:val="none" w:sz="0" w:space="0" w:color="auto"/>
        <w:right w:val="none" w:sz="0" w:space="0" w:color="auto"/>
      </w:divBdr>
    </w:div>
    <w:div w:id="2102337986">
      <w:bodyDiv w:val="1"/>
      <w:marLeft w:val="0"/>
      <w:marRight w:val="0"/>
      <w:marTop w:val="0"/>
      <w:marBottom w:val="0"/>
      <w:divBdr>
        <w:top w:val="none" w:sz="0" w:space="0" w:color="auto"/>
        <w:left w:val="none" w:sz="0" w:space="0" w:color="auto"/>
        <w:bottom w:val="none" w:sz="0" w:space="0" w:color="auto"/>
        <w:right w:val="none" w:sz="0" w:space="0" w:color="auto"/>
      </w:divBdr>
    </w:div>
    <w:div w:id="2103334182">
      <w:bodyDiv w:val="1"/>
      <w:marLeft w:val="0"/>
      <w:marRight w:val="0"/>
      <w:marTop w:val="0"/>
      <w:marBottom w:val="0"/>
      <w:divBdr>
        <w:top w:val="none" w:sz="0" w:space="0" w:color="auto"/>
        <w:left w:val="none" w:sz="0" w:space="0" w:color="auto"/>
        <w:bottom w:val="none" w:sz="0" w:space="0" w:color="auto"/>
        <w:right w:val="none" w:sz="0" w:space="0" w:color="auto"/>
      </w:divBdr>
    </w:div>
    <w:div w:id="2106147749">
      <w:bodyDiv w:val="1"/>
      <w:marLeft w:val="0"/>
      <w:marRight w:val="0"/>
      <w:marTop w:val="0"/>
      <w:marBottom w:val="0"/>
      <w:divBdr>
        <w:top w:val="none" w:sz="0" w:space="0" w:color="auto"/>
        <w:left w:val="none" w:sz="0" w:space="0" w:color="auto"/>
        <w:bottom w:val="none" w:sz="0" w:space="0" w:color="auto"/>
        <w:right w:val="none" w:sz="0" w:space="0" w:color="auto"/>
      </w:divBdr>
    </w:div>
    <w:div w:id="2114590616">
      <w:bodyDiv w:val="1"/>
      <w:marLeft w:val="0"/>
      <w:marRight w:val="0"/>
      <w:marTop w:val="0"/>
      <w:marBottom w:val="0"/>
      <w:divBdr>
        <w:top w:val="none" w:sz="0" w:space="0" w:color="auto"/>
        <w:left w:val="none" w:sz="0" w:space="0" w:color="auto"/>
        <w:bottom w:val="none" w:sz="0" w:space="0" w:color="auto"/>
        <w:right w:val="none" w:sz="0" w:space="0" w:color="auto"/>
      </w:divBdr>
    </w:div>
    <w:div w:id="21286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pw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atareportal.com/reports/digital-2023-myanmar?utm_source=chatgpt.com" TargetMode="External"/><Relationship Id="rId2" Type="http://schemas.openxmlformats.org/officeDocument/2006/relationships/numbering" Target="numbering.xml"/><Relationship Id="rId16" Type="http://schemas.openxmlformats.org/officeDocument/2006/relationships/hyperlink" Target="https://coinmarketca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hainalysis.com" TargetMode="External"/><Relationship Id="rId10" Type="http://schemas.openxmlformats.org/officeDocument/2006/relationships/image" Target="media/image3.png"/><Relationship Id="rId19" Type="http://schemas.openxmlformats.org/officeDocument/2006/relationships/hyperlink" Target="https://www.statist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ainalysi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8E645-654B-45EB-88E7-62253E7C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13986</Words>
  <Characters>79726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M2HPC</dc:creator>
  <cp:keywords/>
  <dc:description/>
  <cp:lastModifiedBy>Nyein Ei</cp:lastModifiedBy>
  <cp:revision>20</cp:revision>
  <dcterms:created xsi:type="dcterms:W3CDTF">2026-01-03T14:40:00Z</dcterms:created>
  <dcterms:modified xsi:type="dcterms:W3CDTF">2026-01-10T04:54:00Z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3d08d661-2120-4716-85f6-45a6f55c1ede</vt:lpwstr>
  </property>
</Properties>
</file>