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FF212" w14:textId="77777777" w:rsidR="00711328" w:rsidRDefault="00711328" w:rsidP="002C13DC">
      <w:pPr>
        <w:jc w:val="center"/>
        <w:rPr>
          <w:rFonts w:ascii="Arial" w:hAnsi="Arial" w:cs="Arial"/>
          <w:b/>
          <w:bCs/>
          <w:u w:val="single"/>
        </w:rPr>
      </w:pPr>
    </w:p>
    <w:p w14:paraId="1041C0E1" w14:textId="77777777" w:rsidR="00711328" w:rsidRDefault="00711328" w:rsidP="002C13DC">
      <w:pPr>
        <w:jc w:val="center"/>
        <w:rPr>
          <w:rFonts w:ascii="Arial" w:hAnsi="Arial" w:cs="Arial"/>
          <w:b/>
          <w:bCs/>
          <w:u w:val="single"/>
        </w:rPr>
      </w:pPr>
    </w:p>
    <w:p w14:paraId="6EB7BD31" w14:textId="77777777" w:rsidR="00711328" w:rsidRDefault="00711328" w:rsidP="002C13DC">
      <w:pPr>
        <w:jc w:val="center"/>
        <w:rPr>
          <w:rFonts w:ascii="Arial" w:hAnsi="Arial" w:cs="Arial"/>
          <w:b/>
          <w:bCs/>
          <w:u w:val="single"/>
        </w:rPr>
      </w:pPr>
    </w:p>
    <w:p w14:paraId="0B59570D" w14:textId="77777777" w:rsidR="00711328" w:rsidRDefault="00711328" w:rsidP="002C13DC">
      <w:pPr>
        <w:jc w:val="center"/>
        <w:rPr>
          <w:rFonts w:ascii="Arial" w:hAnsi="Arial" w:cs="Arial"/>
          <w:b/>
          <w:bCs/>
          <w:u w:val="single"/>
        </w:rPr>
      </w:pPr>
    </w:p>
    <w:p w14:paraId="64CCA34A" w14:textId="77777777" w:rsidR="00711328" w:rsidRDefault="00711328" w:rsidP="002C13DC">
      <w:pPr>
        <w:jc w:val="center"/>
        <w:rPr>
          <w:rFonts w:ascii="Arial" w:hAnsi="Arial" w:cs="Arial"/>
          <w:b/>
          <w:bCs/>
          <w:u w:val="single"/>
        </w:rPr>
      </w:pPr>
    </w:p>
    <w:p w14:paraId="5AF5C268" w14:textId="77777777" w:rsidR="00711328" w:rsidRDefault="00711328" w:rsidP="002C13DC">
      <w:pPr>
        <w:jc w:val="center"/>
        <w:rPr>
          <w:rFonts w:ascii="Arial" w:hAnsi="Arial" w:cs="Arial"/>
          <w:b/>
          <w:bCs/>
          <w:u w:val="single"/>
        </w:rPr>
      </w:pPr>
    </w:p>
    <w:p w14:paraId="5BE400A9" w14:textId="77777777" w:rsidR="00711328" w:rsidRDefault="00711328" w:rsidP="002C13DC">
      <w:pPr>
        <w:jc w:val="center"/>
        <w:rPr>
          <w:rFonts w:ascii="Arial" w:hAnsi="Arial" w:cs="Arial"/>
          <w:b/>
          <w:bCs/>
          <w:u w:val="single"/>
        </w:rPr>
      </w:pPr>
    </w:p>
    <w:p w14:paraId="09266BBC" w14:textId="212FF29D" w:rsidR="005F6293" w:rsidRDefault="00E26A99" w:rsidP="002C13DC">
      <w:pPr>
        <w:jc w:val="center"/>
        <w:rPr>
          <w:rFonts w:ascii="Arial" w:hAnsi="Arial" w:cs="Arial"/>
          <w:b/>
          <w:bCs/>
          <w:u w:val="single"/>
        </w:rPr>
      </w:pPr>
      <w:r w:rsidRPr="00E26A99">
        <w:rPr>
          <w:rFonts w:ascii="Arial" w:hAnsi="Arial" w:cs="Arial"/>
          <w:noProof/>
        </w:rPr>
        <w:drawing>
          <wp:inline distT="0" distB="0" distL="0" distR="0" wp14:anchorId="3E643160" wp14:editId="0F3BFB2A">
            <wp:extent cx="5665052" cy="1838325"/>
            <wp:effectExtent l="0" t="0" r="0" b="0"/>
            <wp:docPr id="88" name="Google Shape;88;p1" descr="A black and blue sign with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88" name="Google Shape;88;p1" descr="A black and blue sign with letters&#10;&#10;Description automatically generated"/>
                    <pic:cNvPicPr preferRelativeResize="0"/>
                  </pic:nvPicPr>
                  <pic:blipFill rotWithShape="1">
                    <a:blip r:embed="rId8">
                      <a:alphaModFix/>
                    </a:blip>
                    <a:srcRect/>
                    <a:stretch/>
                  </pic:blipFill>
                  <pic:spPr>
                    <a:xfrm>
                      <a:off x="0" y="0"/>
                      <a:ext cx="5665052" cy="1838325"/>
                    </a:xfrm>
                    <a:prstGeom prst="rect">
                      <a:avLst/>
                    </a:prstGeom>
                    <a:noFill/>
                    <a:ln>
                      <a:noFill/>
                    </a:ln>
                  </pic:spPr>
                </pic:pic>
              </a:graphicData>
            </a:graphic>
          </wp:inline>
        </w:drawing>
      </w:r>
    </w:p>
    <w:p w14:paraId="6B0186B4" w14:textId="77777777" w:rsidR="005F6293" w:rsidRDefault="005F6293" w:rsidP="002C13DC">
      <w:pPr>
        <w:jc w:val="center"/>
        <w:rPr>
          <w:rFonts w:ascii="Arial" w:hAnsi="Arial" w:cs="Arial"/>
          <w:b/>
          <w:bCs/>
          <w:u w:val="single"/>
        </w:rPr>
      </w:pPr>
    </w:p>
    <w:p w14:paraId="034120AE" w14:textId="77777777" w:rsidR="005F6293" w:rsidRDefault="005F6293" w:rsidP="002C13DC">
      <w:pPr>
        <w:jc w:val="center"/>
        <w:rPr>
          <w:rFonts w:ascii="Arial" w:hAnsi="Arial" w:cs="Arial"/>
          <w:b/>
          <w:bCs/>
          <w:u w:val="single"/>
        </w:rPr>
      </w:pPr>
    </w:p>
    <w:p w14:paraId="1CA62879" w14:textId="77777777" w:rsidR="00711328" w:rsidRDefault="00711328" w:rsidP="002C13DC">
      <w:pPr>
        <w:jc w:val="center"/>
        <w:rPr>
          <w:rFonts w:ascii="Arial" w:hAnsi="Arial" w:cs="Arial"/>
          <w:b/>
          <w:bCs/>
          <w:u w:val="single"/>
        </w:rPr>
      </w:pPr>
    </w:p>
    <w:p w14:paraId="0ADAFDC7" w14:textId="77777777" w:rsidR="00711328" w:rsidRDefault="00711328" w:rsidP="002C13DC">
      <w:pPr>
        <w:jc w:val="center"/>
        <w:rPr>
          <w:rFonts w:ascii="Arial" w:hAnsi="Arial" w:cs="Arial"/>
          <w:b/>
          <w:bCs/>
          <w:u w:val="single"/>
        </w:rPr>
      </w:pPr>
    </w:p>
    <w:p w14:paraId="3C7D1E73" w14:textId="2D6B5CFC" w:rsidR="005F6293" w:rsidRDefault="00711328" w:rsidP="002C13DC">
      <w:pPr>
        <w:jc w:val="center"/>
        <w:rPr>
          <w:rFonts w:ascii="Arial" w:hAnsi="Arial" w:cs="Arial"/>
          <w:b/>
          <w:bCs/>
          <w:u w:val="single"/>
        </w:rPr>
      </w:pPr>
      <w:r>
        <w:rPr>
          <w:rFonts w:ascii="Arial" w:hAnsi="Arial" w:cs="Arial"/>
          <w:b/>
          <w:bCs/>
          <w:u w:val="single"/>
        </w:rPr>
        <w:t>Portfolio Module 3 Assignment</w:t>
      </w:r>
    </w:p>
    <w:p w14:paraId="5C96194E" w14:textId="528F98EC" w:rsidR="00711328" w:rsidRPr="00711328" w:rsidRDefault="00711328" w:rsidP="002C13DC">
      <w:pPr>
        <w:jc w:val="center"/>
        <w:rPr>
          <w:rFonts w:ascii="Arial" w:hAnsi="Arial" w:cs="Arial"/>
        </w:rPr>
      </w:pPr>
      <w:r>
        <w:rPr>
          <w:rFonts w:ascii="Arial" w:hAnsi="Arial" w:cs="Arial"/>
        </w:rPr>
        <w:t>Grace Lim</w:t>
      </w:r>
    </w:p>
    <w:p w14:paraId="29650729" w14:textId="77777777" w:rsidR="005F6293" w:rsidRDefault="005F6293" w:rsidP="002C13DC">
      <w:pPr>
        <w:jc w:val="center"/>
        <w:rPr>
          <w:rFonts w:ascii="Arial" w:hAnsi="Arial" w:cs="Arial"/>
          <w:b/>
          <w:bCs/>
          <w:u w:val="single"/>
        </w:rPr>
      </w:pPr>
    </w:p>
    <w:p w14:paraId="1143CE5A" w14:textId="77777777" w:rsidR="005F6293" w:rsidRDefault="005F6293" w:rsidP="002C13DC">
      <w:pPr>
        <w:jc w:val="center"/>
        <w:rPr>
          <w:rFonts w:ascii="Arial" w:hAnsi="Arial" w:cs="Arial"/>
          <w:b/>
          <w:bCs/>
          <w:u w:val="single"/>
        </w:rPr>
      </w:pPr>
    </w:p>
    <w:p w14:paraId="6FBCE6BB" w14:textId="4195742A" w:rsidR="002C13DC" w:rsidRDefault="002C13DC" w:rsidP="002C13DC">
      <w:pPr>
        <w:jc w:val="center"/>
        <w:rPr>
          <w:rFonts w:ascii="Arial" w:hAnsi="Arial" w:cs="Arial"/>
          <w:b/>
          <w:bCs/>
          <w:u w:val="single"/>
        </w:rPr>
      </w:pPr>
    </w:p>
    <w:p w14:paraId="5963A6D3" w14:textId="77777777" w:rsidR="002C13DC" w:rsidRDefault="002C13DC" w:rsidP="002C13DC">
      <w:pPr>
        <w:jc w:val="center"/>
        <w:rPr>
          <w:rFonts w:ascii="Arial" w:hAnsi="Arial" w:cs="Arial"/>
          <w:b/>
          <w:bCs/>
          <w:u w:val="single"/>
        </w:rPr>
      </w:pPr>
    </w:p>
    <w:p w14:paraId="6DBF3DB0" w14:textId="77777777" w:rsidR="005F6293" w:rsidRDefault="005F6293" w:rsidP="002C13DC">
      <w:pPr>
        <w:jc w:val="center"/>
        <w:rPr>
          <w:rFonts w:ascii="Arial" w:hAnsi="Arial" w:cs="Arial"/>
          <w:b/>
          <w:bCs/>
          <w:u w:val="single"/>
        </w:rPr>
      </w:pPr>
    </w:p>
    <w:p w14:paraId="0C34BA6C" w14:textId="77777777" w:rsidR="005F6293" w:rsidRDefault="005F6293" w:rsidP="002C13DC">
      <w:pPr>
        <w:jc w:val="center"/>
        <w:rPr>
          <w:rFonts w:ascii="Arial" w:hAnsi="Arial" w:cs="Arial"/>
          <w:b/>
          <w:bCs/>
          <w:u w:val="single"/>
        </w:rPr>
      </w:pPr>
    </w:p>
    <w:p w14:paraId="42BC4658" w14:textId="633797E5" w:rsidR="002C13DC" w:rsidRDefault="002C13DC" w:rsidP="002C13DC">
      <w:pPr>
        <w:jc w:val="center"/>
        <w:rPr>
          <w:rFonts w:ascii="Arial" w:hAnsi="Arial" w:cs="Arial"/>
          <w:b/>
          <w:bCs/>
          <w:u w:val="single"/>
        </w:rPr>
      </w:pPr>
      <w:r>
        <w:rPr>
          <w:rFonts w:ascii="Arial" w:hAnsi="Arial" w:cs="Arial"/>
          <w:b/>
          <w:bCs/>
          <w:u w:val="single"/>
        </w:rPr>
        <w:br w:type="page"/>
      </w:r>
    </w:p>
    <w:p w14:paraId="0D501A81" w14:textId="77777777" w:rsidR="00711328" w:rsidRDefault="00711328" w:rsidP="00711328">
      <w:pPr>
        <w:jc w:val="center"/>
        <w:rPr>
          <w:rFonts w:ascii="Arial" w:hAnsi="Arial" w:cs="Arial"/>
          <w:b/>
          <w:bCs/>
          <w:u w:val="single"/>
        </w:rPr>
      </w:pPr>
      <w:r>
        <w:rPr>
          <w:rFonts w:ascii="Arial" w:hAnsi="Arial" w:cs="Arial"/>
          <w:b/>
          <w:bCs/>
          <w:u w:val="single"/>
        </w:rPr>
        <w:lastRenderedPageBreak/>
        <w:t>Table of Contents</w:t>
      </w: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6718"/>
        <w:gridCol w:w="752"/>
        <w:gridCol w:w="780"/>
      </w:tblGrid>
      <w:tr w:rsidR="00711328" w14:paraId="44D6B12E" w14:textId="77777777" w:rsidTr="00711328">
        <w:trPr>
          <w:trHeight w:val="408"/>
        </w:trPr>
        <w:tc>
          <w:tcPr>
            <w:tcW w:w="7494" w:type="dxa"/>
            <w:gridSpan w:val="2"/>
          </w:tcPr>
          <w:p w14:paraId="55156C40" w14:textId="77777777" w:rsidR="00711328" w:rsidRDefault="00711328">
            <w:pPr>
              <w:rPr>
                <w:rFonts w:ascii="Arial" w:hAnsi="Arial" w:cs="Arial"/>
                <w:lang w:val="en-MY"/>
              </w:rPr>
            </w:pPr>
          </w:p>
        </w:tc>
        <w:tc>
          <w:tcPr>
            <w:tcW w:w="752" w:type="dxa"/>
          </w:tcPr>
          <w:p w14:paraId="31E6C597" w14:textId="77777777" w:rsidR="00711328" w:rsidRDefault="00711328">
            <w:pPr>
              <w:jc w:val="center"/>
              <w:rPr>
                <w:rFonts w:ascii="Arial" w:hAnsi="Arial" w:cs="Arial"/>
                <w:lang w:val="en-MY"/>
              </w:rPr>
            </w:pPr>
          </w:p>
        </w:tc>
        <w:tc>
          <w:tcPr>
            <w:tcW w:w="780" w:type="dxa"/>
            <w:hideMark/>
          </w:tcPr>
          <w:p w14:paraId="7D3712BC" w14:textId="77777777" w:rsidR="00711328" w:rsidRDefault="00711328">
            <w:pPr>
              <w:jc w:val="center"/>
              <w:rPr>
                <w:rFonts w:ascii="Arial" w:hAnsi="Arial" w:cs="Arial"/>
                <w:lang w:val="en-MY"/>
              </w:rPr>
            </w:pPr>
            <w:r>
              <w:rPr>
                <w:rFonts w:ascii="Arial" w:hAnsi="Arial" w:cs="Arial"/>
                <w:lang w:val="en-MY"/>
              </w:rPr>
              <w:t>Page</w:t>
            </w:r>
          </w:p>
        </w:tc>
      </w:tr>
      <w:tr w:rsidR="00711328" w14:paraId="7076D1D0" w14:textId="77777777" w:rsidTr="00711328">
        <w:tc>
          <w:tcPr>
            <w:tcW w:w="7494" w:type="dxa"/>
            <w:gridSpan w:val="2"/>
            <w:hideMark/>
          </w:tcPr>
          <w:p w14:paraId="7B58075A" w14:textId="77777777" w:rsidR="00711328" w:rsidRDefault="00711328" w:rsidP="00711328">
            <w:pPr>
              <w:pStyle w:val="ListParagraph"/>
              <w:numPr>
                <w:ilvl w:val="0"/>
                <w:numId w:val="19"/>
              </w:numPr>
              <w:ind w:left="317" w:hanging="426"/>
              <w:rPr>
                <w:rFonts w:ascii="Arial" w:hAnsi="Arial" w:cs="Arial"/>
                <w:lang w:val="en-MY"/>
              </w:rPr>
            </w:pPr>
            <w:r>
              <w:rPr>
                <w:rFonts w:ascii="Arial" w:hAnsi="Arial" w:cs="Arial"/>
                <w:lang w:val="en-MY"/>
              </w:rPr>
              <w:t>Executive Summary</w:t>
            </w:r>
          </w:p>
        </w:tc>
        <w:tc>
          <w:tcPr>
            <w:tcW w:w="752" w:type="dxa"/>
          </w:tcPr>
          <w:p w14:paraId="7B1EF922" w14:textId="77777777" w:rsidR="00711328" w:rsidRDefault="00711328">
            <w:pPr>
              <w:jc w:val="center"/>
              <w:rPr>
                <w:rFonts w:ascii="Arial" w:hAnsi="Arial" w:cs="Arial"/>
                <w:lang w:val="en-MY"/>
              </w:rPr>
            </w:pPr>
          </w:p>
        </w:tc>
        <w:tc>
          <w:tcPr>
            <w:tcW w:w="780" w:type="dxa"/>
            <w:hideMark/>
          </w:tcPr>
          <w:p w14:paraId="6E488DDA" w14:textId="77777777" w:rsidR="00711328" w:rsidRDefault="00711328">
            <w:pPr>
              <w:jc w:val="center"/>
              <w:rPr>
                <w:rFonts w:ascii="Arial" w:hAnsi="Arial" w:cs="Arial"/>
                <w:lang w:val="en-MY"/>
              </w:rPr>
            </w:pPr>
            <w:r>
              <w:rPr>
                <w:rFonts w:ascii="Arial" w:hAnsi="Arial" w:cs="Arial"/>
                <w:lang w:val="en-MY"/>
              </w:rPr>
              <w:t>3</w:t>
            </w:r>
          </w:p>
        </w:tc>
      </w:tr>
      <w:tr w:rsidR="00711328" w14:paraId="1CCBE6B5" w14:textId="77777777" w:rsidTr="00711328">
        <w:tc>
          <w:tcPr>
            <w:tcW w:w="7494" w:type="dxa"/>
            <w:gridSpan w:val="2"/>
          </w:tcPr>
          <w:p w14:paraId="195C0EE1" w14:textId="77777777" w:rsidR="00711328" w:rsidRDefault="00711328">
            <w:pPr>
              <w:ind w:left="720" w:hanging="829"/>
              <w:rPr>
                <w:rFonts w:ascii="Arial" w:hAnsi="Arial" w:cs="Arial"/>
                <w:lang w:val="en-MY"/>
              </w:rPr>
            </w:pPr>
          </w:p>
        </w:tc>
        <w:tc>
          <w:tcPr>
            <w:tcW w:w="752" w:type="dxa"/>
          </w:tcPr>
          <w:p w14:paraId="7BB37A05" w14:textId="77777777" w:rsidR="00711328" w:rsidRDefault="00711328">
            <w:pPr>
              <w:jc w:val="center"/>
              <w:rPr>
                <w:rFonts w:ascii="Arial" w:hAnsi="Arial" w:cs="Arial"/>
                <w:lang w:val="en-MY"/>
              </w:rPr>
            </w:pPr>
          </w:p>
        </w:tc>
        <w:tc>
          <w:tcPr>
            <w:tcW w:w="780" w:type="dxa"/>
          </w:tcPr>
          <w:p w14:paraId="2F5CF912" w14:textId="77777777" w:rsidR="00711328" w:rsidRDefault="00711328">
            <w:pPr>
              <w:jc w:val="center"/>
              <w:rPr>
                <w:rFonts w:ascii="Arial" w:hAnsi="Arial" w:cs="Arial"/>
                <w:lang w:val="en-MY"/>
              </w:rPr>
            </w:pPr>
          </w:p>
        </w:tc>
      </w:tr>
      <w:tr w:rsidR="00711328" w14:paraId="7463F686" w14:textId="77777777" w:rsidTr="00711328">
        <w:tc>
          <w:tcPr>
            <w:tcW w:w="7494" w:type="dxa"/>
            <w:gridSpan w:val="2"/>
            <w:hideMark/>
          </w:tcPr>
          <w:p w14:paraId="555E65F3" w14:textId="77777777" w:rsidR="00711328" w:rsidRDefault="00711328" w:rsidP="00711328">
            <w:pPr>
              <w:pStyle w:val="ListParagraph"/>
              <w:numPr>
                <w:ilvl w:val="0"/>
                <w:numId w:val="19"/>
              </w:numPr>
              <w:ind w:left="317" w:hanging="426"/>
              <w:rPr>
                <w:rFonts w:ascii="Arial" w:hAnsi="Arial" w:cs="Arial"/>
                <w:lang w:val="en-MY"/>
              </w:rPr>
            </w:pPr>
            <w:r>
              <w:rPr>
                <w:rFonts w:ascii="Arial" w:hAnsi="Arial" w:cs="Arial"/>
                <w:lang w:val="en-MY"/>
              </w:rPr>
              <w:t>Problem Statement</w:t>
            </w:r>
          </w:p>
        </w:tc>
        <w:tc>
          <w:tcPr>
            <w:tcW w:w="752" w:type="dxa"/>
          </w:tcPr>
          <w:p w14:paraId="2179FDF6" w14:textId="77777777" w:rsidR="00711328" w:rsidRDefault="00711328">
            <w:pPr>
              <w:jc w:val="center"/>
              <w:rPr>
                <w:rFonts w:ascii="Arial" w:hAnsi="Arial" w:cs="Arial"/>
                <w:lang w:val="en-MY"/>
              </w:rPr>
            </w:pPr>
          </w:p>
        </w:tc>
        <w:tc>
          <w:tcPr>
            <w:tcW w:w="780" w:type="dxa"/>
            <w:hideMark/>
          </w:tcPr>
          <w:p w14:paraId="6010824F" w14:textId="77777777" w:rsidR="00711328" w:rsidRDefault="00711328">
            <w:pPr>
              <w:jc w:val="center"/>
              <w:rPr>
                <w:rFonts w:ascii="Arial" w:hAnsi="Arial" w:cs="Arial"/>
                <w:lang w:val="en-MY"/>
              </w:rPr>
            </w:pPr>
            <w:r>
              <w:rPr>
                <w:rFonts w:ascii="Arial" w:hAnsi="Arial" w:cs="Arial"/>
                <w:lang w:val="en-MY"/>
              </w:rPr>
              <w:t>4</w:t>
            </w:r>
          </w:p>
        </w:tc>
      </w:tr>
      <w:tr w:rsidR="00711328" w14:paraId="6097BE2E" w14:textId="77777777" w:rsidTr="00711328">
        <w:tc>
          <w:tcPr>
            <w:tcW w:w="7494" w:type="dxa"/>
            <w:gridSpan w:val="2"/>
          </w:tcPr>
          <w:p w14:paraId="39F56D1D" w14:textId="77777777" w:rsidR="00711328" w:rsidRDefault="00711328">
            <w:pPr>
              <w:ind w:left="317" w:hanging="426"/>
              <w:rPr>
                <w:rFonts w:ascii="Arial" w:hAnsi="Arial" w:cs="Arial"/>
                <w:lang w:val="en-MY"/>
              </w:rPr>
            </w:pPr>
          </w:p>
        </w:tc>
        <w:tc>
          <w:tcPr>
            <w:tcW w:w="752" w:type="dxa"/>
          </w:tcPr>
          <w:p w14:paraId="1767C3E2" w14:textId="77777777" w:rsidR="00711328" w:rsidRDefault="00711328">
            <w:pPr>
              <w:jc w:val="center"/>
              <w:rPr>
                <w:rFonts w:ascii="Arial" w:hAnsi="Arial" w:cs="Arial"/>
                <w:lang w:val="en-MY"/>
              </w:rPr>
            </w:pPr>
          </w:p>
        </w:tc>
        <w:tc>
          <w:tcPr>
            <w:tcW w:w="780" w:type="dxa"/>
          </w:tcPr>
          <w:p w14:paraId="02D2807C" w14:textId="77777777" w:rsidR="00711328" w:rsidRDefault="00711328">
            <w:pPr>
              <w:jc w:val="center"/>
              <w:rPr>
                <w:rFonts w:ascii="Arial" w:hAnsi="Arial" w:cs="Arial"/>
                <w:lang w:val="en-MY"/>
              </w:rPr>
            </w:pPr>
          </w:p>
        </w:tc>
      </w:tr>
      <w:tr w:rsidR="00711328" w14:paraId="1D69D19C" w14:textId="77777777" w:rsidTr="00711328">
        <w:trPr>
          <w:trHeight w:val="409"/>
        </w:trPr>
        <w:tc>
          <w:tcPr>
            <w:tcW w:w="7494" w:type="dxa"/>
            <w:gridSpan w:val="2"/>
            <w:hideMark/>
          </w:tcPr>
          <w:p w14:paraId="3867E034" w14:textId="77777777" w:rsidR="00711328" w:rsidRDefault="00711328" w:rsidP="00711328">
            <w:pPr>
              <w:pStyle w:val="ListParagraph"/>
              <w:numPr>
                <w:ilvl w:val="0"/>
                <w:numId w:val="19"/>
              </w:numPr>
              <w:ind w:left="317" w:hanging="426"/>
              <w:rPr>
                <w:rFonts w:ascii="Arial" w:hAnsi="Arial" w:cs="Arial"/>
                <w:lang w:val="en-MY"/>
              </w:rPr>
            </w:pPr>
            <w:r>
              <w:rPr>
                <w:rFonts w:ascii="Arial" w:hAnsi="Arial" w:cs="Arial"/>
                <w:lang w:val="en-MY"/>
              </w:rPr>
              <w:t>Proposed Solution</w:t>
            </w:r>
          </w:p>
        </w:tc>
        <w:tc>
          <w:tcPr>
            <w:tcW w:w="752" w:type="dxa"/>
          </w:tcPr>
          <w:p w14:paraId="0410EE2E" w14:textId="77777777" w:rsidR="00711328" w:rsidRDefault="00711328">
            <w:pPr>
              <w:jc w:val="center"/>
              <w:rPr>
                <w:rFonts w:ascii="Arial" w:hAnsi="Arial" w:cs="Arial"/>
                <w:lang w:val="en-MY"/>
              </w:rPr>
            </w:pPr>
          </w:p>
        </w:tc>
        <w:tc>
          <w:tcPr>
            <w:tcW w:w="780" w:type="dxa"/>
          </w:tcPr>
          <w:p w14:paraId="188E1289" w14:textId="77777777" w:rsidR="00711328" w:rsidRDefault="00711328">
            <w:pPr>
              <w:jc w:val="center"/>
              <w:rPr>
                <w:rFonts w:ascii="Arial" w:hAnsi="Arial" w:cs="Arial"/>
                <w:lang w:val="en-MY"/>
              </w:rPr>
            </w:pPr>
          </w:p>
        </w:tc>
      </w:tr>
      <w:tr w:rsidR="00711328" w14:paraId="5B6CA78B" w14:textId="77777777" w:rsidTr="00711328">
        <w:tc>
          <w:tcPr>
            <w:tcW w:w="776" w:type="dxa"/>
          </w:tcPr>
          <w:p w14:paraId="7F9B1E37" w14:textId="77777777" w:rsidR="00711328" w:rsidRDefault="00711328">
            <w:pPr>
              <w:ind w:left="317" w:hanging="426"/>
              <w:rPr>
                <w:rFonts w:ascii="Arial" w:hAnsi="Arial" w:cs="Arial"/>
                <w:u w:val="single"/>
                <w:lang w:val="en-MY"/>
              </w:rPr>
            </w:pPr>
          </w:p>
        </w:tc>
        <w:tc>
          <w:tcPr>
            <w:tcW w:w="6718" w:type="dxa"/>
            <w:hideMark/>
          </w:tcPr>
          <w:p w14:paraId="7CE32E4B" w14:textId="77777777" w:rsidR="00711328" w:rsidRDefault="00711328" w:rsidP="00711328">
            <w:pPr>
              <w:pStyle w:val="ListParagraph"/>
              <w:numPr>
                <w:ilvl w:val="0"/>
                <w:numId w:val="20"/>
              </w:numPr>
              <w:ind w:left="317" w:hanging="426"/>
              <w:rPr>
                <w:rFonts w:ascii="Arial" w:hAnsi="Arial" w:cs="Arial"/>
                <w:lang w:val="en-MY"/>
              </w:rPr>
            </w:pPr>
            <w:r>
              <w:rPr>
                <w:rFonts w:ascii="Arial" w:hAnsi="Arial" w:cs="Arial"/>
                <w:lang w:val="en-MY"/>
              </w:rPr>
              <w:t>The 148 System</w:t>
            </w:r>
          </w:p>
        </w:tc>
        <w:tc>
          <w:tcPr>
            <w:tcW w:w="752" w:type="dxa"/>
          </w:tcPr>
          <w:p w14:paraId="3273FF70" w14:textId="77777777" w:rsidR="00711328" w:rsidRDefault="00711328">
            <w:pPr>
              <w:jc w:val="center"/>
              <w:rPr>
                <w:rFonts w:ascii="Arial" w:hAnsi="Arial" w:cs="Arial"/>
                <w:lang w:val="en-MY"/>
              </w:rPr>
            </w:pPr>
          </w:p>
        </w:tc>
        <w:tc>
          <w:tcPr>
            <w:tcW w:w="780" w:type="dxa"/>
            <w:hideMark/>
          </w:tcPr>
          <w:p w14:paraId="271B3FD5" w14:textId="77777777" w:rsidR="00711328" w:rsidRDefault="00711328">
            <w:pPr>
              <w:jc w:val="center"/>
              <w:rPr>
                <w:rFonts w:ascii="Arial" w:hAnsi="Arial" w:cs="Arial"/>
                <w:lang w:val="en-MY"/>
              </w:rPr>
            </w:pPr>
            <w:r>
              <w:rPr>
                <w:rFonts w:ascii="Arial" w:hAnsi="Arial" w:cs="Arial"/>
                <w:lang w:val="en-MY"/>
              </w:rPr>
              <w:t>4</w:t>
            </w:r>
          </w:p>
        </w:tc>
      </w:tr>
      <w:tr w:rsidR="00711328" w14:paraId="4EF476B1" w14:textId="77777777" w:rsidTr="00711328">
        <w:tc>
          <w:tcPr>
            <w:tcW w:w="776" w:type="dxa"/>
          </w:tcPr>
          <w:p w14:paraId="72645F2D" w14:textId="77777777" w:rsidR="00711328" w:rsidRDefault="00711328">
            <w:pPr>
              <w:ind w:left="317" w:hanging="426"/>
              <w:rPr>
                <w:rFonts w:ascii="Arial" w:hAnsi="Arial" w:cs="Arial"/>
                <w:u w:val="single"/>
                <w:lang w:val="en-MY"/>
              </w:rPr>
            </w:pPr>
          </w:p>
        </w:tc>
        <w:tc>
          <w:tcPr>
            <w:tcW w:w="6718" w:type="dxa"/>
          </w:tcPr>
          <w:p w14:paraId="0FA43FD4" w14:textId="77777777" w:rsidR="00711328" w:rsidRDefault="00711328">
            <w:pPr>
              <w:ind w:left="317" w:hanging="426"/>
              <w:rPr>
                <w:rFonts w:ascii="Arial" w:hAnsi="Arial" w:cs="Arial"/>
                <w:lang w:val="en-MY"/>
              </w:rPr>
            </w:pPr>
          </w:p>
        </w:tc>
        <w:tc>
          <w:tcPr>
            <w:tcW w:w="752" w:type="dxa"/>
          </w:tcPr>
          <w:p w14:paraId="2B3172DF" w14:textId="77777777" w:rsidR="00711328" w:rsidRDefault="00711328">
            <w:pPr>
              <w:jc w:val="center"/>
              <w:rPr>
                <w:rFonts w:ascii="Arial" w:hAnsi="Arial" w:cs="Arial"/>
                <w:lang w:val="en-MY"/>
              </w:rPr>
            </w:pPr>
          </w:p>
        </w:tc>
        <w:tc>
          <w:tcPr>
            <w:tcW w:w="780" w:type="dxa"/>
          </w:tcPr>
          <w:p w14:paraId="23109A19" w14:textId="77777777" w:rsidR="00711328" w:rsidRDefault="00711328">
            <w:pPr>
              <w:jc w:val="center"/>
              <w:rPr>
                <w:rFonts w:ascii="Arial" w:hAnsi="Arial" w:cs="Arial"/>
                <w:lang w:val="en-MY"/>
              </w:rPr>
            </w:pPr>
          </w:p>
        </w:tc>
      </w:tr>
      <w:tr w:rsidR="00711328" w14:paraId="085350C1" w14:textId="77777777" w:rsidTr="00711328">
        <w:tc>
          <w:tcPr>
            <w:tcW w:w="776" w:type="dxa"/>
          </w:tcPr>
          <w:p w14:paraId="137A3454" w14:textId="77777777" w:rsidR="00711328" w:rsidRDefault="00711328">
            <w:pPr>
              <w:ind w:left="317" w:hanging="426"/>
              <w:rPr>
                <w:rFonts w:ascii="Arial" w:hAnsi="Arial" w:cs="Arial"/>
                <w:u w:val="single"/>
                <w:lang w:val="en-MY"/>
              </w:rPr>
            </w:pPr>
          </w:p>
        </w:tc>
        <w:tc>
          <w:tcPr>
            <w:tcW w:w="6718" w:type="dxa"/>
            <w:hideMark/>
          </w:tcPr>
          <w:p w14:paraId="52362DB1" w14:textId="77777777" w:rsidR="00711328" w:rsidRDefault="00711328" w:rsidP="00711328">
            <w:pPr>
              <w:pStyle w:val="ListParagraph"/>
              <w:numPr>
                <w:ilvl w:val="0"/>
                <w:numId w:val="20"/>
              </w:numPr>
              <w:ind w:left="317" w:hanging="426"/>
              <w:rPr>
                <w:rFonts w:ascii="Arial" w:hAnsi="Arial" w:cs="Arial"/>
                <w:lang w:val="en-MY"/>
              </w:rPr>
            </w:pPr>
            <w:proofErr w:type="spellStart"/>
            <w:r>
              <w:rPr>
                <w:rFonts w:ascii="Arial" w:hAnsi="Arial" w:cs="Arial"/>
                <w:lang w:val="en-MY"/>
              </w:rPr>
              <w:t>ConsultTech</w:t>
            </w:r>
            <w:proofErr w:type="spellEnd"/>
          </w:p>
        </w:tc>
        <w:tc>
          <w:tcPr>
            <w:tcW w:w="752" w:type="dxa"/>
          </w:tcPr>
          <w:p w14:paraId="0383BB77" w14:textId="77777777" w:rsidR="00711328" w:rsidRDefault="00711328">
            <w:pPr>
              <w:jc w:val="center"/>
              <w:rPr>
                <w:rFonts w:ascii="Arial" w:hAnsi="Arial" w:cs="Arial"/>
                <w:lang w:val="en-MY"/>
              </w:rPr>
            </w:pPr>
          </w:p>
        </w:tc>
        <w:tc>
          <w:tcPr>
            <w:tcW w:w="780" w:type="dxa"/>
            <w:hideMark/>
          </w:tcPr>
          <w:p w14:paraId="6FBB87BD" w14:textId="77777777" w:rsidR="00711328" w:rsidRDefault="00711328">
            <w:pPr>
              <w:jc w:val="center"/>
              <w:rPr>
                <w:rFonts w:ascii="Arial" w:hAnsi="Arial" w:cs="Arial"/>
                <w:lang w:val="en-MY"/>
              </w:rPr>
            </w:pPr>
            <w:r>
              <w:rPr>
                <w:rFonts w:ascii="Arial" w:hAnsi="Arial" w:cs="Arial"/>
                <w:lang w:val="en-MY"/>
              </w:rPr>
              <w:t>6</w:t>
            </w:r>
          </w:p>
        </w:tc>
      </w:tr>
      <w:tr w:rsidR="00711328" w14:paraId="13533DC2" w14:textId="77777777" w:rsidTr="00711328">
        <w:tc>
          <w:tcPr>
            <w:tcW w:w="776" w:type="dxa"/>
          </w:tcPr>
          <w:p w14:paraId="7F4DAF96" w14:textId="77777777" w:rsidR="00711328" w:rsidRDefault="00711328">
            <w:pPr>
              <w:ind w:left="317" w:hanging="426"/>
              <w:rPr>
                <w:rFonts w:ascii="Arial" w:hAnsi="Arial" w:cs="Arial"/>
                <w:u w:val="single"/>
                <w:lang w:val="en-MY"/>
              </w:rPr>
            </w:pPr>
          </w:p>
        </w:tc>
        <w:tc>
          <w:tcPr>
            <w:tcW w:w="6718" w:type="dxa"/>
          </w:tcPr>
          <w:p w14:paraId="62560587" w14:textId="77777777" w:rsidR="00711328" w:rsidRDefault="00711328">
            <w:pPr>
              <w:rPr>
                <w:rFonts w:ascii="Arial" w:hAnsi="Arial" w:cs="Arial"/>
                <w:lang w:val="en-MY"/>
              </w:rPr>
            </w:pPr>
          </w:p>
        </w:tc>
        <w:tc>
          <w:tcPr>
            <w:tcW w:w="752" w:type="dxa"/>
          </w:tcPr>
          <w:p w14:paraId="191EE596" w14:textId="77777777" w:rsidR="00711328" w:rsidRDefault="00711328">
            <w:pPr>
              <w:jc w:val="center"/>
              <w:rPr>
                <w:rFonts w:ascii="Arial" w:hAnsi="Arial" w:cs="Arial"/>
                <w:lang w:val="en-MY"/>
              </w:rPr>
            </w:pPr>
          </w:p>
        </w:tc>
        <w:tc>
          <w:tcPr>
            <w:tcW w:w="780" w:type="dxa"/>
          </w:tcPr>
          <w:p w14:paraId="515A614A" w14:textId="77777777" w:rsidR="00711328" w:rsidRDefault="00711328">
            <w:pPr>
              <w:jc w:val="center"/>
              <w:rPr>
                <w:rFonts w:ascii="Arial" w:hAnsi="Arial" w:cs="Arial"/>
                <w:lang w:val="en-MY"/>
              </w:rPr>
            </w:pPr>
          </w:p>
        </w:tc>
      </w:tr>
      <w:tr w:rsidR="00711328" w14:paraId="57717D24" w14:textId="77777777" w:rsidTr="00711328">
        <w:tc>
          <w:tcPr>
            <w:tcW w:w="776" w:type="dxa"/>
          </w:tcPr>
          <w:p w14:paraId="7B750833" w14:textId="77777777" w:rsidR="00711328" w:rsidRDefault="00711328">
            <w:pPr>
              <w:ind w:left="317" w:hanging="426"/>
              <w:rPr>
                <w:rFonts w:ascii="Arial" w:hAnsi="Arial" w:cs="Arial"/>
                <w:u w:val="single"/>
                <w:lang w:val="en-MY"/>
              </w:rPr>
            </w:pPr>
          </w:p>
        </w:tc>
        <w:tc>
          <w:tcPr>
            <w:tcW w:w="6718" w:type="dxa"/>
            <w:hideMark/>
          </w:tcPr>
          <w:p w14:paraId="53C88CBB" w14:textId="77777777" w:rsidR="00711328" w:rsidRDefault="00711328" w:rsidP="00711328">
            <w:pPr>
              <w:pStyle w:val="ListParagraph"/>
              <w:numPr>
                <w:ilvl w:val="0"/>
                <w:numId w:val="20"/>
              </w:numPr>
              <w:ind w:left="317" w:hanging="426"/>
              <w:rPr>
                <w:rFonts w:ascii="Arial" w:hAnsi="Arial" w:cs="Arial"/>
                <w:lang w:val="en-MY"/>
              </w:rPr>
            </w:pPr>
            <w:proofErr w:type="spellStart"/>
            <w:r>
              <w:rPr>
                <w:rFonts w:ascii="Arial" w:hAnsi="Arial" w:cs="Arial"/>
                <w:lang w:val="en-MY"/>
              </w:rPr>
              <w:t>EduTech</w:t>
            </w:r>
            <w:proofErr w:type="spellEnd"/>
          </w:p>
        </w:tc>
        <w:tc>
          <w:tcPr>
            <w:tcW w:w="752" w:type="dxa"/>
          </w:tcPr>
          <w:p w14:paraId="4FCBB3AE" w14:textId="77777777" w:rsidR="00711328" w:rsidRDefault="00711328">
            <w:pPr>
              <w:jc w:val="center"/>
              <w:rPr>
                <w:rFonts w:ascii="Arial" w:hAnsi="Arial" w:cs="Arial"/>
                <w:lang w:val="en-MY"/>
              </w:rPr>
            </w:pPr>
          </w:p>
        </w:tc>
        <w:tc>
          <w:tcPr>
            <w:tcW w:w="780" w:type="dxa"/>
            <w:hideMark/>
          </w:tcPr>
          <w:p w14:paraId="54B8FA91" w14:textId="6A8AACD6" w:rsidR="00711328" w:rsidRDefault="00711328">
            <w:pPr>
              <w:jc w:val="center"/>
              <w:rPr>
                <w:rFonts w:ascii="Arial" w:hAnsi="Arial" w:cs="Arial"/>
                <w:lang w:val="en-MY"/>
              </w:rPr>
            </w:pPr>
            <w:r>
              <w:rPr>
                <w:rFonts w:ascii="Arial" w:hAnsi="Arial" w:cs="Arial"/>
                <w:lang w:val="en-MY"/>
              </w:rPr>
              <w:t>7</w:t>
            </w:r>
          </w:p>
        </w:tc>
      </w:tr>
      <w:tr w:rsidR="00711328" w14:paraId="32FBBAF4" w14:textId="77777777" w:rsidTr="00711328">
        <w:tc>
          <w:tcPr>
            <w:tcW w:w="776" w:type="dxa"/>
          </w:tcPr>
          <w:p w14:paraId="37DAC092" w14:textId="77777777" w:rsidR="00711328" w:rsidRDefault="00711328">
            <w:pPr>
              <w:ind w:left="317" w:hanging="426"/>
              <w:rPr>
                <w:rFonts w:ascii="Arial" w:hAnsi="Arial" w:cs="Arial"/>
                <w:u w:val="single"/>
                <w:lang w:val="en-MY"/>
              </w:rPr>
            </w:pPr>
          </w:p>
        </w:tc>
        <w:tc>
          <w:tcPr>
            <w:tcW w:w="6718" w:type="dxa"/>
          </w:tcPr>
          <w:p w14:paraId="5E1A697E" w14:textId="77777777" w:rsidR="00711328" w:rsidRDefault="00711328">
            <w:pPr>
              <w:pStyle w:val="ListParagraph"/>
              <w:ind w:left="317"/>
              <w:rPr>
                <w:rFonts w:ascii="Arial" w:hAnsi="Arial" w:cs="Arial"/>
                <w:lang w:val="en-MY"/>
              </w:rPr>
            </w:pPr>
          </w:p>
        </w:tc>
        <w:tc>
          <w:tcPr>
            <w:tcW w:w="752" w:type="dxa"/>
          </w:tcPr>
          <w:p w14:paraId="364DF96A" w14:textId="77777777" w:rsidR="00711328" w:rsidRDefault="00711328">
            <w:pPr>
              <w:jc w:val="center"/>
              <w:rPr>
                <w:rFonts w:ascii="Arial" w:hAnsi="Arial" w:cs="Arial"/>
                <w:lang w:val="en-MY"/>
              </w:rPr>
            </w:pPr>
          </w:p>
        </w:tc>
        <w:tc>
          <w:tcPr>
            <w:tcW w:w="780" w:type="dxa"/>
          </w:tcPr>
          <w:p w14:paraId="68662DE6" w14:textId="77777777" w:rsidR="00711328" w:rsidRDefault="00711328">
            <w:pPr>
              <w:jc w:val="center"/>
              <w:rPr>
                <w:rFonts w:ascii="Arial" w:hAnsi="Arial" w:cs="Arial"/>
                <w:lang w:val="en-MY"/>
              </w:rPr>
            </w:pPr>
          </w:p>
        </w:tc>
      </w:tr>
      <w:tr w:rsidR="00711328" w14:paraId="33F8568F" w14:textId="77777777" w:rsidTr="00711328">
        <w:tc>
          <w:tcPr>
            <w:tcW w:w="776" w:type="dxa"/>
          </w:tcPr>
          <w:p w14:paraId="7E3FF9C7" w14:textId="77777777" w:rsidR="00711328" w:rsidRDefault="00711328">
            <w:pPr>
              <w:ind w:left="317" w:hanging="426"/>
              <w:rPr>
                <w:rFonts w:ascii="Arial" w:hAnsi="Arial" w:cs="Arial"/>
                <w:u w:val="single"/>
                <w:lang w:val="en-MY"/>
              </w:rPr>
            </w:pPr>
          </w:p>
        </w:tc>
        <w:tc>
          <w:tcPr>
            <w:tcW w:w="6718" w:type="dxa"/>
            <w:hideMark/>
          </w:tcPr>
          <w:p w14:paraId="775E5102" w14:textId="77777777" w:rsidR="00711328" w:rsidRDefault="00711328" w:rsidP="00711328">
            <w:pPr>
              <w:pStyle w:val="ListParagraph"/>
              <w:numPr>
                <w:ilvl w:val="0"/>
                <w:numId w:val="20"/>
              </w:numPr>
              <w:ind w:left="317" w:hanging="426"/>
              <w:rPr>
                <w:rFonts w:ascii="Arial" w:hAnsi="Arial" w:cs="Arial"/>
                <w:lang w:val="en-MY"/>
              </w:rPr>
            </w:pPr>
            <w:proofErr w:type="spellStart"/>
            <w:r>
              <w:rPr>
                <w:rFonts w:ascii="Arial" w:hAnsi="Arial" w:cs="Arial"/>
                <w:lang w:val="en-MY"/>
              </w:rPr>
              <w:t>InvestTech</w:t>
            </w:r>
            <w:proofErr w:type="spellEnd"/>
          </w:p>
        </w:tc>
        <w:tc>
          <w:tcPr>
            <w:tcW w:w="752" w:type="dxa"/>
          </w:tcPr>
          <w:p w14:paraId="7856B488" w14:textId="77777777" w:rsidR="00711328" w:rsidRDefault="00711328">
            <w:pPr>
              <w:jc w:val="center"/>
              <w:rPr>
                <w:rFonts w:ascii="Arial" w:hAnsi="Arial" w:cs="Arial"/>
                <w:lang w:val="en-MY"/>
              </w:rPr>
            </w:pPr>
          </w:p>
        </w:tc>
        <w:tc>
          <w:tcPr>
            <w:tcW w:w="780" w:type="dxa"/>
            <w:hideMark/>
          </w:tcPr>
          <w:p w14:paraId="3158BA85" w14:textId="77777777" w:rsidR="00711328" w:rsidRDefault="00711328">
            <w:pPr>
              <w:jc w:val="center"/>
              <w:rPr>
                <w:rFonts w:ascii="Arial" w:hAnsi="Arial" w:cs="Arial"/>
                <w:lang w:val="en-MY"/>
              </w:rPr>
            </w:pPr>
            <w:r>
              <w:rPr>
                <w:rFonts w:ascii="Arial" w:hAnsi="Arial" w:cs="Arial"/>
                <w:lang w:val="en-MY"/>
              </w:rPr>
              <w:t>7</w:t>
            </w:r>
          </w:p>
        </w:tc>
      </w:tr>
      <w:tr w:rsidR="00711328" w14:paraId="3880409A" w14:textId="77777777" w:rsidTr="00711328">
        <w:tc>
          <w:tcPr>
            <w:tcW w:w="776" w:type="dxa"/>
          </w:tcPr>
          <w:p w14:paraId="591D8869" w14:textId="77777777" w:rsidR="00711328" w:rsidRDefault="00711328">
            <w:pPr>
              <w:ind w:left="317" w:hanging="426"/>
              <w:rPr>
                <w:rFonts w:ascii="Arial" w:hAnsi="Arial" w:cs="Arial"/>
                <w:u w:val="single"/>
                <w:lang w:val="en-MY"/>
              </w:rPr>
            </w:pPr>
          </w:p>
        </w:tc>
        <w:tc>
          <w:tcPr>
            <w:tcW w:w="6718" w:type="dxa"/>
          </w:tcPr>
          <w:p w14:paraId="5D070387" w14:textId="77777777" w:rsidR="00711328" w:rsidRDefault="00711328">
            <w:pPr>
              <w:rPr>
                <w:rFonts w:ascii="Arial" w:hAnsi="Arial" w:cs="Arial"/>
                <w:lang w:val="en-MY"/>
              </w:rPr>
            </w:pPr>
          </w:p>
        </w:tc>
        <w:tc>
          <w:tcPr>
            <w:tcW w:w="752" w:type="dxa"/>
          </w:tcPr>
          <w:p w14:paraId="711F34A5" w14:textId="77777777" w:rsidR="00711328" w:rsidRDefault="00711328">
            <w:pPr>
              <w:jc w:val="center"/>
              <w:rPr>
                <w:rFonts w:ascii="Arial" w:hAnsi="Arial" w:cs="Arial"/>
                <w:lang w:val="en-MY"/>
              </w:rPr>
            </w:pPr>
          </w:p>
        </w:tc>
        <w:tc>
          <w:tcPr>
            <w:tcW w:w="780" w:type="dxa"/>
          </w:tcPr>
          <w:p w14:paraId="55339FA4" w14:textId="77777777" w:rsidR="00711328" w:rsidRDefault="00711328">
            <w:pPr>
              <w:jc w:val="center"/>
              <w:rPr>
                <w:rFonts w:ascii="Arial" w:hAnsi="Arial" w:cs="Arial"/>
                <w:lang w:val="en-MY"/>
              </w:rPr>
            </w:pPr>
          </w:p>
        </w:tc>
      </w:tr>
      <w:tr w:rsidR="00711328" w14:paraId="7999CFDA" w14:textId="77777777" w:rsidTr="00711328">
        <w:tc>
          <w:tcPr>
            <w:tcW w:w="776" w:type="dxa"/>
          </w:tcPr>
          <w:p w14:paraId="2B3B2E9C" w14:textId="77777777" w:rsidR="00711328" w:rsidRDefault="00711328">
            <w:pPr>
              <w:ind w:left="317" w:hanging="426"/>
              <w:rPr>
                <w:rFonts w:ascii="Arial" w:hAnsi="Arial" w:cs="Arial"/>
                <w:u w:val="single"/>
                <w:lang w:val="en-MY"/>
              </w:rPr>
            </w:pPr>
          </w:p>
        </w:tc>
        <w:tc>
          <w:tcPr>
            <w:tcW w:w="6718" w:type="dxa"/>
            <w:hideMark/>
          </w:tcPr>
          <w:p w14:paraId="1877E846" w14:textId="77777777" w:rsidR="00711328" w:rsidRDefault="00711328" w:rsidP="00711328">
            <w:pPr>
              <w:pStyle w:val="ListParagraph"/>
              <w:numPr>
                <w:ilvl w:val="0"/>
                <w:numId w:val="20"/>
              </w:numPr>
              <w:ind w:left="317" w:hanging="426"/>
              <w:rPr>
                <w:rFonts w:ascii="Arial" w:hAnsi="Arial" w:cs="Arial"/>
                <w:lang w:val="en-MY"/>
              </w:rPr>
            </w:pPr>
            <w:proofErr w:type="spellStart"/>
            <w:r>
              <w:rPr>
                <w:rFonts w:ascii="Arial" w:hAnsi="Arial" w:cs="Arial"/>
                <w:lang w:val="en-MY"/>
              </w:rPr>
              <w:t>BizDevTech</w:t>
            </w:r>
            <w:proofErr w:type="spellEnd"/>
          </w:p>
        </w:tc>
        <w:tc>
          <w:tcPr>
            <w:tcW w:w="752" w:type="dxa"/>
          </w:tcPr>
          <w:p w14:paraId="4B16717D" w14:textId="77777777" w:rsidR="00711328" w:rsidRDefault="00711328">
            <w:pPr>
              <w:jc w:val="center"/>
              <w:rPr>
                <w:rFonts w:ascii="Arial" w:hAnsi="Arial" w:cs="Arial"/>
                <w:lang w:val="en-MY"/>
              </w:rPr>
            </w:pPr>
          </w:p>
        </w:tc>
        <w:tc>
          <w:tcPr>
            <w:tcW w:w="780" w:type="dxa"/>
            <w:hideMark/>
          </w:tcPr>
          <w:p w14:paraId="370C9AC2" w14:textId="77777777" w:rsidR="00711328" w:rsidRDefault="00711328">
            <w:pPr>
              <w:jc w:val="center"/>
              <w:rPr>
                <w:rFonts w:ascii="Arial" w:hAnsi="Arial" w:cs="Arial"/>
                <w:lang w:val="en-MY"/>
              </w:rPr>
            </w:pPr>
            <w:r>
              <w:rPr>
                <w:rFonts w:ascii="Arial" w:hAnsi="Arial" w:cs="Arial"/>
                <w:lang w:val="en-MY"/>
              </w:rPr>
              <w:t>8</w:t>
            </w:r>
          </w:p>
        </w:tc>
      </w:tr>
      <w:tr w:rsidR="00711328" w14:paraId="0A542155" w14:textId="77777777" w:rsidTr="00711328">
        <w:tc>
          <w:tcPr>
            <w:tcW w:w="776" w:type="dxa"/>
          </w:tcPr>
          <w:p w14:paraId="1CC7D40F" w14:textId="77777777" w:rsidR="00711328" w:rsidRDefault="00711328">
            <w:pPr>
              <w:ind w:left="317" w:hanging="426"/>
              <w:rPr>
                <w:rFonts w:ascii="Arial" w:hAnsi="Arial" w:cs="Arial"/>
                <w:lang w:val="en-MY"/>
              </w:rPr>
            </w:pPr>
          </w:p>
        </w:tc>
        <w:tc>
          <w:tcPr>
            <w:tcW w:w="6718" w:type="dxa"/>
          </w:tcPr>
          <w:p w14:paraId="391F12A6" w14:textId="77777777" w:rsidR="00711328" w:rsidRDefault="00711328">
            <w:pPr>
              <w:ind w:left="317" w:hanging="426"/>
              <w:rPr>
                <w:rFonts w:ascii="Arial" w:hAnsi="Arial" w:cs="Arial"/>
                <w:lang w:val="en-MY"/>
              </w:rPr>
            </w:pPr>
          </w:p>
        </w:tc>
        <w:tc>
          <w:tcPr>
            <w:tcW w:w="752" w:type="dxa"/>
          </w:tcPr>
          <w:p w14:paraId="781B43EA" w14:textId="77777777" w:rsidR="00711328" w:rsidRDefault="00711328">
            <w:pPr>
              <w:jc w:val="center"/>
              <w:rPr>
                <w:rFonts w:ascii="Arial" w:hAnsi="Arial" w:cs="Arial"/>
                <w:lang w:val="en-MY"/>
              </w:rPr>
            </w:pPr>
          </w:p>
        </w:tc>
        <w:tc>
          <w:tcPr>
            <w:tcW w:w="780" w:type="dxa"/>
          </w:tcPr>
          <w:p w14:paraId="49097180" w14:textId="77777777" w:rsidR="00711328" w:rsidRDefault="00711328">
            <w:pPr>
              <w:jc w:val="center"/>
              <w:rPr>
                <w:rFonts w:ascii="Arial" w:hAnsi="Arial" w:cs="Arial"/>
                <w:lang w:val="en-MY"/>
              </w:rPr>
            </w:pPr>
          </w:p>
        </w:tc>
      </w:tr>
      <w:tr w:rsidR="00711328" w14:paraId="067656C5" w14:textId="77777777" w:rsidTr="00711328">
        <w:trPr>
          <w:trHeight w:val="450"/>
        </w:trPr>
        <w:tc>
          <w:tcPr>
            <w:tcW w:w="7494" w:type="dxa"/>
            <w:gridSpan w:val="2"/>
            <w:hideMark/>
          </w:tcPr>
          <w:p w14:paraId="588F6796" w14:textId="77777777" w:rsidR="00711328" w:rsidRDefault="00711328" w:rsidP="00711328">
            <w:pPr>
              <w:pStyle w:val="ListParagraph"/>
              <w:numPr>
                <w:ilvl w:val="0"/>
                <w:numId w:val="19"/>
              </w:numPr>
              <w:ind w:left="317" w:hanging="426"/>
              <w:rPr>
                <w:rFonts w:ascii="Arial" w:hAnsi="Arial" w:cs="Arial"/>
                <w:lang w:val="en-MY"/>
              </w:rPr>
            </w:pPr>
            <w:r>
              <w:rPr>
                <w:rFonts w:ascii="Arial" w:hAnsi="Arial" w:cs="Arial"/>
                <w:lang w:val="en-MY"/>
              </w:rPr>
              <w:t>Qualification</w:t>
            </w:r>
          </w:p>
        </w:tc>
        <w:tc>
          <w:tcPr>
            <w:tcW w:w="752" w:type="dxa"/>
          </w:tcPr>
          <w:p w14:paraId="1085B7B1" w14:textId="77777777" w:rsidR="00711328" w:rsidRDefault="00711328">
            <w:pPr>
              <w:jc w:val="center"/>
              <w:rPr>
                <w:rFonts w:ascii="Arial" w:hAnsi="Arial" w:cs="Arial"/>
                <w:lang w:val="en-MY"/>
              </w:rPr>
            </w:pPr>
          </w:p>
        </w:tc>
        <w:tc>
          <w:tcPr>
            <w:tcW w:w="780" w:type="dxa"/>
          </w:tcPr>
          <w:p w14:paraId="74E4BEBD" w14:textId="77777777" w:rsidR="00711328" w:rsidRDefault="00711328">
            <w:pPr>
              <w:jc w:val="center"/>
              <w:rPr>
                <w:rFonts w:ascii="Arial" w:hAnsi="Arial" w:cs="Arial"/>
                <w:lang w:val="en-MY"/>
              </w:rPr>
            </w:pPr>
          </w:p>
        </w:tc>
      </w:tr>
      <w:tr w:rsidR="00711328" w14:paraId="60D60B97" w14:textId="77777777" w:rsidTr="00711328">
        <w:tc>
          <w:tcPr>
            <w:tcW w:w="776" w:type="dxa"/>
          </w:tcPr>
          <w:p w14:paraId="04EB6BA8" w14:textId="77777777" w:rsidR="00711328" w:rsidRDefault="00711328">
            <w:pPr>
              <w:ind w:left="317" w:hanging="426"/>
              <w:rPr>
                <w:rFonts w:ascii="Arial" w:hAnsi="Arial" w:cs="Arial"/>
                <w:lang w:val="en-MY"/>
              </w:rPr>
            </w:pPr>
          </w:p>
        </w:tc>
        <w:tc>
          <w:tcPr>
            <w:tcW w:w="6718" w:type="dxa"/>
            <w:hideMark/>
          </w:tcPr>
          <w:p w14:paraId="568DC653" w14:textId="77777777" w:rsidR="00711328" w:rsidRDefault="00711328" w:rsidP="00711328">
            <w:pPr>
              <w:pStyle w:val="ListParagraph"/>
              <w:numPr>
                <w:ilvl w:val="0"/>
                <w:numId w:val="21"/>
              </w:numPr>
              <w:ind w:left="317" w:hanging="426"/>
              <w:rPr>
                <w:rFonts w:ascii="Arial" w:hAnsi="Arial" w:cs="Arial"/>
                <w:lang w:val="en-MY"/>
              </w:rPr>
            </w:pPr>
            <w:r>
              <w:rPr>
                <w:rFonts w:ascii="Arial" w:hAnsi="Arial" w:cs="Arial"/>
                <w:lang w:val="en-MY"/>
              </w:rPr>
              <w:t>Industry Overview</w:t>
            </w:r>
          </w:p>
        </w:tc>
        <w:tc>
          <w:tcPr>
            <w:tcW w:w="752" w:type="dxa"/>
          </w:tcPr>
          <w:p w14:paraId="17FE4422" w14:textId="77777777" w:rsidR="00711328" w:rsidRDefault="00711328">
            <w:pPr>
              <w:jc w:val="center"/>
              <w:rPr>
                <w:rFonts w:ascii="Arial" w:hAnsi="Arial" w:cs="Arial"/>
                <w:lang w:val="en-MY"/>
              </w:rPr>
            </w:pPr>
          </w:p>
        </w:tc>
        <w:tc>
          <w:tcPr>
            <w:tcW w:w="780" w:type="dxa"/>
            <w:hideMark/>
          </w:tcPr>
          <w:p w14:paraId="108887FF" w14:textId="77777777" w:rsidR="00711328" w:rsidRDefault="00711328">
            <w:pPr>
              <w:jc w:val="center"/>
              <w:rPr>
                <w:rFonts w:ascii="Arial" w:hAnsi="Arial" w:cs="Arial"/>
                <w:lang w:val="en-MY"/>
              </w:rPr>
            </w:pPr>
            <w:r>
              <w:rPr>
                <w:rFonts w:ascii="Arial" w:hAnsi="Arial" w:cs="Arial"/>
                <w:lang w:val="en-MY"/>
              </w:rPr>
              <w:t>9</w:t>
            </w:r>
          </w:p>
        </w:tc>
      </w:tr>
      <w:tr w:rsidR="00711328" w14:paraId="71FD94C8" w14:textId="77777777" w:rsidTr="00711328">
        <w:tc>
          <w:tcPr>
            <w:tcW w:w="776" w:type="dxa"/>
          </w:tcPr>
          <w:p w14:paraId="0E87846A" w14:textId="77777777" w:rsidR="00711328" w:rsidRDefault="00711328">
            <w:pPr>
              <w:ind w:left="317" w:hanging="426"/>
              <w:rPr>
                <w:rFonts w:ascii="Arial" w:hAnsi="Arial" w:cs="Arial"/>
                <w:lang w:val="en-MY"/>
              </w:rPr>
            </w:pPr>
          </w:p>
        </w:tc>
        <w:tc>
          <w:tcPr>
            <w:tcW w:w="6718" w:type="dxa"/>
          </w:tcPr>
          <w:p w14:paraId="7FEF80D7" w14:textId="77777777" w:rsidR="00711328" w:rsidRDefault="00711328">
            <w:pPr>
              <w:ind w:left="317" w:hanging="426"/>
              <w:rPr>
                <w:rFonts w:ascii="Arial" w:hAnsi="Arial" w:cs="Arial"/>
                <w:lang w:val="en-MY"/>
              </w:rPr>
            </w:pPr>
          </w:p>
        </w:tc>
        <w:tc>
          <w:tcPr>
            <w:tcW w:w="752" w:type="dxa"/>
          </w:tcPr>
          <w:p w14:paraId="222EAA00" w14:textId="77777777" w:rsidR="00711328" w:rsidRDefault="00711328">
            <w:pPr>
              <w:jc w:val="center"/>
              <w:rPr>
                <w:rFonts w:ascii="Arial" w:hAnsi="Arial" w:cs="Arial"/>
                <w:lang w:val="en-MY"/>
              </w:rPr>
            </w:pPr>
          </w:p>
        </w:tc>
        <w:tc>
          <w:tcPr>
            <w:tcW w:w="780" w:type="dxa"/>
          </w:tcPr>
          <w:p w14:paraId="733C7912" w14:textId="77777777" w:rsidR="00711328" w:rsidRDefault="00711328">
            <w:pPr>
              <w:jc w:val="center"/>
              <w:rPr>
                <w:rFonts w:ascii="Arial" w:hAnsi="Arial" w:cs="Arial"/>
                <w:lang w:val="en-MY"/>
              </w:rPr>
            </w:pPr>
          </w:p>
        </w:tc>
      </w:tr>
      <w:tr w:rsidR="00711328" w14:paraId="71076754" w14:textId="77777777" w:rsidTr="00711328">
        <w:tc>
          <w:tcPr>
            <w:tcW w:w="776" w:type="dxa"/>
          </w:tcPr>
          <w:p w14:paraId="2841B691" w14:textId="77777777" w:rsidR="00711328" w:rsidRDefault="00711328">
            <w:pPr>
              <w:ind w:left="317" w:hanging="426"/>
              <w:rPr>
                <w:rFonts w:ascii="Arial" w:hAnsi="Arial" w:cs="Arial"/>
                <w:lang w:val="en-MY"/>
              </w:rPr>
            </w:pPr>
          </w:p>
        </w:tc>
        <w:tc>
          <w:tcPr>
            <w:tcW w:w="6718" w:type="dxa"/>
            <w:hideMark/>
          </w:tcPr>
          <w:p w14:paraId="7C05A087" w14:textId="77777777" w:rsidR="00711328" w:rsidRDefault="00711328" w:rsidP="00711328">
            <w:pPr>
              <w:pStyle w:val="ListParagraph"/>
              <w:numPr>
                <w:ilvl w:val="0"/>
                <w:numId w:val="21"/>
              </w:numPr>
              <w:ind w:left="317" w:hanging="426"/>
              <w:rPr>
                <w:rFonts w:ascii="Arial" w:hAnsi="Arial" w:cs="Arial"/>
                <w:lang w:val="en-MY"/>
              </w:rPr>
            </w:pPr>
            <w:r>
              <w:rPr>
                <w:rFonts w:ascii="Arial" w:hAnsi="Arial" w:cs="Arial"/>
                <w:lang w:val="en-MY"/>
              </w:rPr>
              <w:t>Micro and Macro Level Analysis</w:t>
            </w:r>
          </w:p>
        </w:tc>
        <w:tc>
          <w:tcPr>
            <w:tcW w:w="752" w:type="dxa"/>
          </w:tcPr>
          <w:p w14:paraId="7EEC62A9" w14:textId="77777777" w:rsidR="00711328" w:rsidRDefault="00711328">
            <w:pPr>
              <w:jc w:val="center"/>
              <w:rPr>
                <w:rFonts w:ascii="Arial" w:hAnsi="Arial" w:cs="Arial"/>
                <w:lang w:val="en-MY"/>
              </w:rPr>
            </w:pPr>
          </w:p>
        </w:tc>
        <w:tc>
          <w:tcPr>
            <w:tcW w:w="780" w:type="dxa"/>
            <w:hideMark/>
          </w:tcPr>
          <w:p w14:paraId="4D91E4E8" w14:textId="77777777" w:rsidR="00711328" w:rsidRDefault="00711328">
            <w:pPr>
              <w:jc w:val="center"/>
              <w:rPr>
                <w:rFonts w:ascii="Arial" w:hAnsi="Arial" w:cs="Arial"/>
                <w:lang w:val="en-MY"/>
              </w:rPr>
            </w:pPr>
            <w:r>
              <w:rPr>
                <w:rFonts w:ascii="Arial" w:hAnsi="Arial" w:cs="Arial"/>
                <w:lang w:val="en-MY"/>
              </w:rPr>
              <w:t>11</w:t>
            </w:r>
          </w:p>
        </w:tc>
      </w:tr>
      <w:tr w:rsidR="00711328" w14:paraId="36345D95" w14:textId="77777777" w:rsidTr="00711328">
        <w:tc>
          <w:tcPr>
            <w:tcW w:w="776" w:type="dxa"/>
          </w:tcPr>
          <w:p w14:paraId="4413F38E" w14:textId="77777777" w:rsidR="00711328" w:rsidRDefault="00711328">
            <w:pPr>
              <w:ind w:left="317" w:hanging="426"/>
              <w:rPr>
                <w:rFonts w:ascii="Arial" w:hAnsi="Arial" w:cs="Arial"/>
                <w:lang w:val="en-MY"/>
              </w:rPr>
            </w:pPr>
          </w:p>
        </w:tc>
        <w:tc>
          <w:tcPr>
            <w:tcW w:w="6718" w:type="dxa"/>
          </w:tcPr>
          <w:p w14:paraId="4C737A1C" w14:textId="77777777" w:rsidR="00711328" w:rsidRDefault="00711328">
            <w:pPr>
              <w:rPr>
                <w:rFonts w:ascii="Arial" w:hAnsi="Arial" w:cs="Arial"/>
                <w:lang w:val="en-MY"/>
              </w:rPr>
            </w:pPr>
          </w:p>
        </w:tc>
        <w:tc>
          <w:tcPr>
            <w:tcW w:w="752" w:type="dxa"/>
          </w:tcPr>
          <w:p w14:paraId="052050C1" w14:textId="77777777" w:rsidR="00711328" w:rsidRDefault="00711328">
            <w:pPr>
              <w:jc w:val="center"/>
              <w:rPr>
                <w:rFonts w:ascii="Arial" w:hAnsi="Arial" w:cs="Arial"/>
                <w:lang w:val="en-MY"/>
              </w:rPr>
            </w:pPr>
          </w:p>
        </w:tc>
        <w:tc>
          <w:tcPr>
            <w:tcW w:w="780" w:type="dxa"/>
          </w:tcPr>
          <w:p w14:paraId="43C6A1A7" w14:textId="77777777" w:rsidR="00711328" w:rsidRDefault="00711328">
            <w:pPr>
              <w:jc w:val="center"/>
              <w:rPr>
                <w:rFonts w:ascii="Arial" w:hAnsi="Arial" w:cs="Arial"/>
                <w:lang w:val="en-MY"/>
              </w:rPr>
            </w:pPr>
          </w:p>
        </w:tc>
      </w:tr>
      <w:tr w:rsidR="00711328" w14:paraId="59444143" w14:textId="77777777" w:rsidTr="00711328">
        <w:tc>
          <w:tcPr>
            <w:tcW w:w="776" w:type="dxa"/>
          </w:tcPr>
          <w:p w14:paraId="11F6F5C6" w14:textId="77777777" w:rsidR="00711328" w:rsidRDefault="00711328">
            <w:pPr>
              <w:ind w:left="317" w:hanging="426"/>
              <w:rPr>
                <w:rFonts w:ascii="Arial" w:hAnsi="Arial" w:cs="Arial"/>
                <w:lang w:val="en-MY"/>
              </w:rPr>
            </w:pPr>
          </w:p>
        </w:tc>
        <w:tc>
          <w:tcPr>
            <w:tcW w:w="6718" w:type="dxa"/>
            <w:hideMark/>
          </w:tcPr>
          <w:p w14:paraId="4A3F5BD6" w14:textId="77777777" w:rsidR="00711328" w:rsidRDefault="00711328" w:rsidP="00711328">
            <w:pPr>
              <w:pStyle w:val="ListParagraph"/>
              <w:numPr>
                <w:ilvl w:val="0"/>
                <w:numId w:val="21"/>
              </w:numPr>
              <w:ind w:left="317" w:hanging="426"/>
              <w:rPr>
                <w:rFonts w:ascii="Arial" w:hAnsi="Arial" w:cs="Arial"/>
                <w:lang w:val="en-MY"/>
              </w:rPr>
            </w:pPr>
            <w:r>
              <w:rPr>
                <w:rFonts w:ascii="Arial" w:hAnsi="Arial" w:cs="Arial"/>
                <w:lang w:val="en-MY"/>
              </w:rPr>
              <w:t>Key Core Advantage of the 148 System</w:t>
            </w:r>
          </w:p>
        </w:tc>
        <w:tc>
          <w:tcPr>
            <w:tcW w:w="752" w:type="dxa"/>
          </w:tcPr>
          <w:p w14:paraId="7BB2EF57" w14:textId="77777777" w:rsidR="00711328" w:rsidRDefault="00711328">
            <w:pPr>
              <w:jc w:val="center"/>
              <w:rPr>
                <w:rFonts w:ascii="Arial" w:hAnsi="Arial" w:cs="Arial"/>
                <w:lang w:val="en-MY"/>
              </w:rPr>
            </w:pPr>
          </w:p>
        </w:tc>
        <w:tc>
          <w:tcPr>
            <w:tcW w:w="780" w:type="dxa"/>
            <w:hideMark/>
          </w:tcPr>
          <w:p w14:paraId="1A94CB34" w14:textId="654E85E9" w:rsidR="00711328" w:rsidRDefault="00711328">
            <w:pPr>
              <w:jc w:val="center"/>
              <w:rPr>
                <w:rFonts w:ascii="Arial" w:hAnsi="Arial" w:cs="Arial"/>
                <w:lang w:val="en-MY"/>
              </w:rPr>
            </w:pPr>
            <w:r>
              <w:rPr>
                <w:rFonts w:ascii="Arial" w:hAnsi="Arial" w:cs="Arial"/>
                <w:lang w:val="en-MY"/>
              </w:rPr>
              <w:t>13</w:t>
            </w:r>
          </w:p>
        </w:tc>
      </w:tr>
      <w:tr w:rsidR="00711328" w14:paraId="67436429" w14:textId="77777777" w:rsidTr="00711328">
        <w:tc>
          <w:tcPr>
            <w:tcW w:w="776" w:type="dxa"/>
          </w:tcPr>
          <w:p w14:paraId="2A888A19" w14:textId="77777777" w:rsidR="00711328" w:rsidRDefault="00711328">
            <w:pPr>
              <w:ind w:left="317" w:hanging="426"/>
              <w:rPr>
                <w:rFonts w:ascii="Arial" w:hAnsi="Arial" w:cs="Arial"/>
                <w:lang w:val="en-MY"/>
              </w:rPr>
            </w:pPr>
          </w:p>
        </w:tc>
        <w:tc>
          <w:tcPr>
            <w:tcW w:w="6718" w:type="dxa"/>
          </w:tcPr>
          <w:p w14:paraId="5326A3FE" w14:textId="77777777" w:rsidR="00711328" w:rsidRDefault="00711328">
            <w:pPr>
              <w:ind w:left="317" w:hanging="426"/>
              <w:rPr>
                <w:rFonts w:ascii="Arial" w:hAnsi="Arial" w:cs="Arial"/>
                <w:lang w:val="en-MY"/>
              </w:rPr>
            </w:pPr>
          </w:p>
        </w:tc>
        <w:tc>
          <w:tcPr>
            <w:tcW w:w="752" w:type="dxa"/>
          </w:tcPr>
          <w:p w14:paraId="0C6E28FC" w14:textId="77777777" w:rsidR="00711328" w:rsidRDefault="00711328">
            <w:pPr>
              <w:jc w:val="center"/>
              <w:rPr>
                <w:rFonts w:ascii="Arial" w:hAnsi="Arial" w:cs="Arial"/>
                <w:lang w:val="en-MY"/>
              </w:rPr>
            </w:pPr>
          </w:p>
        </w:tc>
        <w:tc>
          <w:tcPr>
            <w:tcW w:w="780" w:type="dxa"/>
          </w:tcPr>
          <w:p w14:paraId="7926F9A0" w14:textId="77777777" w:rsidR="00711328" w:rsidRDefault="00711328">
            <w:pPr>
              <w:jc w:val="center"/>
              <w:rPr>
                <w:rFonts w:ascii="Arial" w:hAnsi="Arial" w:cs="Arial"/>
                <w:lang w:val="en-MY"/>
              </w:rPr>
            </w:pPr>
          </w:p>
        </w:tc>
      </w:tr>
      <w:tr w:rsidR="00711328" w14:paraId="2FA844B4" w14:textId="77777777" w:rsidTr="00711328">
        <w:tc>
          <w:tcPr>
            <w:tcW w:w="7494" w:type="dxa"/>
            <w:gridSpan w:val="2"/>
            <w:hideMark/>
          </w:tcPr>
          <w:p w14:paraId="1F666E9C" w14:textId="77777777" w:rsidR="00711328" w:rsidRDefault="00711328" w:rsidP="00711328">
            <w:pPr>
              <w:pStyle w:val="ListParagraph"/>
              <w:numPr>
                <w:ilvl w:val="0"/>
                <w:numId w:val="19"/>
              </w:numPr>
              <w:ind w:left="317" w:hanging="426"/>
              <w:rPr>
                <w:rFonts w:ascii="Arial" w:hAnsi="Arial" w:cs="Arial"/>
                <w:lang w:val="en-MY"/>
              </w:rPr>
            </w:pPr>
            <w:r>
              <w:rPr>
                <w:rFonts w:ascii="Arial" w:hAnsi="Arial" w:cs="Arial"/>
                <w:lang w:val="en-MY"/>
              </w:rPr>
              <w:t>Implementation</w:t>
            </w:r>
          </w:p>
        </w:tc>
        <w:tc>
          <w:tcPr>
            <w:tcW w:w="752" w:type="dxa"/>
          </w:tcPr>
          <w:p w14:paraId="37AE17DC" w14:textId="77777777" w:rsidR="00711328" w:rsidRDefault="00711328">
            <w:pPr>
              <w:jc w:val="center"/>
              <w:rPr>
                <w:rFonts w:ascii="Arial" w:hAnsi="Arial" w:cs="Arial"/>
                <w:lang w:val="en-MY"/>
              </w:rPr>
            </w:pPr>
          </w:p>
        </w:tc>
        <w:tc>
          <w:tcPr>
            <w:tcW w:w="780" w:type="dxa"/>
            <w:hideMark/>
          </w:tcPr>
          <w:p w14:paraId="2CD62DD0" w14:textId="53C777EC" w:rsidR="00711328" w:rsidRDefault="00711328">
            <w:pPr>
              <w:jc w:val="center"/>
              <w:rPr>
                <w:rFonts w:ascii="Arial" w:hAnsi="Arial" w:cs="Arial"/>
                <w:lang w:val="en-MY"/>
              </w:rPr>
            </w:pPr>
            <w:r>
              <w:rPr>
                <w:rFonts w:ascii="Arial" w:hAnsi="Arial" w:cs="Arial"/>
                <w:lang w:val="en-MY"/>
              </w:rPr>
              <w:t>13</w:t>
            </w:r>
          </w:p>
        </w:tc>
      </w:tr>
      <w:tr w:rsidR="00711328" w14:paraId="0DA4423A" w14:textId="77777777" w:rsidTr="00711328">
        <w:tc>
          <w:tcPr>
            <w:tcW w:w="7494" w:type="dxa"/>
            <w:gridSpan w:val="2"/>
          </w:tcPr>
          <w:p w14:paraId="65607372" w14:textId="77777777" w:rsidR="00711328" w:rsidRDefault="00711328">
            <w:pPr>
              <w:rPr>
                <w:rFonts w:ascii="Arial" w:hAnsi="Arial" w:cs="Arial"/>
                <w:lang w:val="en-MY"/>
              </w:rPr>
            </w:pPr>
          </w:p>
        </w:tc>
        <w:tc>
          <w:tcPr>
            <w:tcW w:w="752" w:type="dxa"/>
          </w:tcPr>
          <w:p w14:paraId="4039D63F" w14:textId="77777777" w:rsidR="00711328" w:rsidRDefault="00711328">
            <w:pPr>
              <w:jc w:val="center"/>
              <w:rPr>
                <w:rFonts w:ascii="Arial" w:hAnsi="Arial" w:cs="Arial"/>
                <w:lang w:val="en-MY"/>
              </w:rPr>
            </w:pPr>
          </w:p>
        </w:tc>
        <w:tc>
          <w:tcPr>
            <w:tcW w:w="780" w:type="dxa"/>
          </w:tcPr>
          <w:p w14:paraId="05DD1611" w14:textId="77777777" w:rsidR="00711328" w:rsidRDefault="00711328">
            <w:pPr>
              <w:jc w:val="center"/>
              <w:rPr>
                <w:rFonts w:ascii="Arial" w:hAnsi="Arial" w:cs="Arial"/>
                <w:lang w:val="en-MY"/>
              </w:rPr>
            </w:pPr>
          </w:p>
        </w:tc>
      </w:tr>
      <w:tr w:rsidR="00711328" w14:paraId="1CF1E64A" w14:textId="77777777" w:rsidTr="00711328">
        <w:tc>
          <w:tcPr>
            <w:tcW w:w="7494" w:type="dxa"/>
            <w:gridSpan w:val="2"/>
            <w:hideMark/>
          </w:tcPr>
          <w:p w14:paraId="718D5973" w14:textId="77777777" w:rsidR="00711328" w:rsidRDefault="00711328" w:rsidP="00711328">
            <w:pPr>
              <w:pStyle w:val="ListParagraph"/>
              <w:numPr>
                <w:ilvl w:val="0"/>
                <w:numId w:val="19"/>
              </w:numPr>
              <w:ind w:left="317" w:hanging="426"/>
              <w:rPr>
                <w:rFonts w:ascii="Arial" w:hAnsi="Arial" w:cs="Arial"/>
                <w:lang w:val="en-MY"/>
              </w:rPr>
            </w:pPr>
            <w:r>
              <w:rPr>
                <w:rFonts w:ascii="Arial" w:hAnsi="Arial" w:cs="Arial"/>
                <w:lang w:val="en-MY"/>
              </w:rPr>
              <w:t>Timeline</w:t>
            </w:r>
          </w:p>
        </w:tc>
        <w:tc>
          <w:tcPr>
            <w:tcW w:w="752" w:type="dxa"/>
          </w:tcPr>
          <w:p w14:paraId="56AD7B53" w14:textId="77777777" w:rsidR="00711328" w:rsidRDefault="00711328">
            <w:pPr>
              <w:jc w:val="center"/>
              <w:rPr>
                <w:rFonts w:ascii="Arial" w:hAnsi="Arial" w:cs="Arial"/>
                <w:lang w:val="en-MY"/>
              </w:rPr>
            </w:pPr>
          </w:p>
        </w:tc>
        <w:tc>
          <w:tcPr>
            <w:tcW w:w="780" w:type="dxa"/>
            <w:hideMark/>
          </w:tcPr>
          <w:p w14:paraId="58610461" w14:textId="6F8C06B8" w:rsidR="00711328" w:rsidRDefault="00711328">
            <w:pPr>
              <w:jc w:val="center"/>
              <w:rPr>
                <w:rFonts w:ascii="Arial" w:hAnsi="Arial" w:cs="Arial"/>
                <w:lang w:val="en-MY"/>
              </w:rPr>
            </w:pPr>
            <w:r>
              <w:rPr>
                <w:rFonts w:ascii="Arial" w:hAnsi="Arial" w:cs="Arial"/>
                <w:lang w:val="en-MY"/>
              </w:rPr>
              <w:t>14</w:t>
            </w:r>
          </w:p>
        </w:tc>
      </w:tr>
      <w:tr w:rsidR="00711328" w14:paraId="1D58B9EF" w14:textId="77777777" w:rsidTr="00711328">
        <w:tc>
          <w:tcPr>
            <w:tcW w:w="7494" w:type="dxa"/>
            <w:gridSpan w:val="2"/>
          </w:tcPr>
          <w:p w14:paraId="071C71B0" w14:textId="77777777" w:rsidR="00711328" w:rsidRDefault="00711328">
            <w:pPr>
              <w:rPr>
                <w:rFonts w:ascii="Arial" w:hAnsi="Arial" w:cs="Arial"/>
                <w:lang w:val="en-MY"/>
              </w:rPr>
            </w:pPr>
          </w:p>
        </w:tc>
        <w:tc>
          <w:tcPr>
            <w:tcW w:w="752" w:type="dxa"/>
          </w:tcPr>
          <w:p w14:paraId="69422761" w14:textId="77777777" w:rsidR="00711328" w:rsidRDefault="00711328">
            <w:pPr>
              <w:jc w:val="center"/>
              <w:rPr>
                <w:rFonts w:ascii="Arial" w:hAnsi="Arial" w:cs="Arial"/>
                <w:lang w:val="en-MY"/>
              </w:rPr>
            </w:pPr>
          </w:p>
        </w:tc>
        <w:tc>
          <w:tcPr>
            <w:tcW w:w="780" w:type="dxa"/>
          </w:tcPr>
          <w:p w14:paraId="29EDA827" w14:textId="77777777" w:rsidR="00711328" w:rsidRDefault="00711328">
            <w:pPr>
              <w:jc w:val="center"/>
              <w:rPr>
                <w:rFonts w:ascii="Arial" w:hAnsi="Arial" w:cs="Arial"/>
                <w:lang w:val="en-MY"/>
              </w:rPr>
            </w:pPr>
          </w:p>
        </w:tc>
      </w:tr>
      <w:tr w:rsidR="00711328" w14:paraId="333A20F6" w14:textId="77777777" w:rsidTr="00711328">
        <w:tc>
          <w:tcPr>
            <w:tcW w:w="7494" w:type="dxa"/>
            <w:gridSpan w:val="2"/>
            <w:hideMark/>
          </w:tcPr>
          <w:p w14:paraId="6FE1D086" w14:textId="77777777" w:rsidR="00711328" w:rsidRDefault="00711328" w:rsidP="00711328">
            <w:pPr>
              <w:pStyle w:val="ListParagraph"/>
              <w:numPr>
                <w:ilvl w:val="0"/>
                <w:numId w:val="19"/>
              </w:numPr>
              <w:ind w:left="317" w:hanging="426"/>
              <w:rPr>
                <w:rFonts w:ascii="Arial" w:hAnsi="Arial" w:cs="Arial"/>
                <w:lang w:val="en-MY"/>
              </w:rPr>
            </w:pPr>
            <w:r>
              <w:rPr>
                <w:rFonts w:ascii="Arial" w:hAnsi="Arial" w:cs="Arial"/>
                <w:lang w:val="en-MY"/>
              </w:rPr>
              <w:t>Investment and ROI</w:t>
            </w:r>
          </w:p>
        </w:tc>
        <w:tc>
          <w:tcPr>
            <w:tcW w:w="752" w:type="dxa"/>
          </w:tcPr>
          <w:p w14:paraId="4509A88E" w14:textId="77777777" w:rsidR="00711328" w:rsidRDefault="00711328">
            <w:pPr>
              <w:jc w:val="center"/>
              <w:rPr>
                <w:rFonts w:ascii="Arial" w:hAnsi="Arial" w:cs="Arial"/>
                <w:lang w:val="en-MY"/>
              </w:rPr>
            </w:pPr>
          </w:p>
        </w:tc>
        <w:tc>
          <w:tcPr>
            <w:tcW w:w="780" w:type="dxa"/>
            <w:hideMark/>
          </w:tcPr>
          <w:p w14:paraId="1E941D70" w14:textId="7A4D8048" w:rsidR="00711328" w:rsidRDefault="00711328">
            <w:pPr>
              <w:jc w:val="center"/>
              <w:rPr>
                <w:rFonts w:ascii="Arial" w:hAnsi="Arial" w:cs="Arial"/>
                <w:lang w:val="en-MY"/>
              </w:rPr>
            </w:pPr>
            <w:r>
              <w:rPr>
                <w:rFonts w:ascii="Arial" w:hAnsi="Arial" w:cs="Arial"/>
                <w:lang w:val="en-MY"/>
              </w:rPr>
              <w:t>14</w:t>
            </w:r>
          </w:p>
        </w:tc>
      </w:tr>
      <w:tr w:rsidR="00711328" w14:paraId="101E89E3" w14:textId="77777777" w:rsidTr="00711328">
        <w:tc>
          <w:tcPr>
            <w:tcW w:w="7494" w:type="dxa"/>
            <w:gridSpan w:val="2"/>
          </w:tcPr>
          <w:p w14:paraId="580F5DF3" w14:textId="77777777" w:rsidR="00711328" w:rsidRDefault="00711328">
            <w:pPr>
              <w:rPr>
                <w:rFonts w:ascii="Arial" w:hAnsi="Arial" w:cs="Arial"/>
                <w:lang w:val="en-MY"/>
              </w:rPr>
            </w:pPr>
          </w:p>
        </w:tc>
        <w:tc>
          <w:tcPr>
            <w:tcW w:w="752" w:type="dxa"/>
          </w:tcPr>
          <w:p w14:paraId="60941249" w14:textId="77777777" w:rsidR="00711328" w:rsidRDefault="00711328">
            <w:pPr>
              <w:jc w:val="center"/>
              <w:rPr>
                <w:rFonts w:ascii="Arial" w:hAnsi="Arial" w:cs="Arial"/>
                <w:lang w:val="en-MY"/>
              </w:rPr>
            </w:pPr>
          </w:p>
        </w:tc>
        <w:tc>
          <w:tcPr>
            <w:tcW w:w="780" w:type="dxa"/>
          </w:tcPr>
          <w:p w14:paraId="2B8E60A6" w14:textId="77777777" w:rsidR="00711328" w:rsidRDefault="00711328">
            <w:pPr>
              <w:jc w:val="center"/>
              <w:rPr>
                <w:rFonts w:ascii="Arial" w:hAnsi="Arial" w:cs="Arial"/>
                <w:lang w:val="en-MY"/>
              </w:rPr>
            </w:pPr>
          </w:p>
        </w:tc>
      </w:tr>
      <w:tr w:rsidR="00711328" w14:paraId="4A1E7AD5" w14:textId="77777777" w:rsidTr="00711328">
        <w:tc>
          <w:tcPr>
            <w:tcW w:w="7494" w:type="dxa"/>
            <w:gridSpan w:val="2"/>
            <w:hideMark/>
          </w:tcPr>
          <w:p w14:paraId="7E9C8B2C" w14:textId="77777777" w:rsidR="00711328" w:rsidRDefault="00711328" w:rsidP="00711328">
            <w:pPr>
              <w:pStyle w:val="ListParagraph"/>
              <w:numPr>
                <w:ilvl w:val="0"/>
                <w:numId w:val="19"/>
              </w:numPr>
              <w:ind w:left="317" w:hanging="426"/>
              <w:rPr>
                <w:rFonts w:ascii="Arial" w:hAnsi="Arial" w:cs="Arial"/>
                <w:lang w:val="en-MY"/>
              </w:rPr>
            </w:pPr>
            <w:r>
              <w:rPr>
                <w:rFonts w:ascii="Arial" w:hAnsi="Arial" w:cs="Arial"/>
                <w:lang w:val="en-MY"/>
              </w:rPr>
              <w:t>Conclusion</w:t>
            </w:r>
          </w:p>
        </w:tc>
        <w:tc>
          <w:tcPr>
            <w:tcW w:w="752" w:type="dxa"/>
          </w:tcPr>
          <w:p w14:paraId="569422A6" w14:textId="77777777" w:rsidR="00711328" w:rsidRDefault="00711328">
            <w:pPr>
              <w:jc w:val="center"/>
              <w:rPr>
                <w:rFonts w:ascii="Arial" w:hAnsi="Arial" w:cs="Arial"/>
                <w:lang w:val="en-MY"/>
              </w:rPr>
            </w:pPr>
          </w:p>
        </w:tc>
        <w:tc>
          <w:tcPr>
            <w:tcW w:w="780" w:type="dxa"/>
            <w:hideMark/>
          </w:tcPr>
          <w:p w14:paraId="0C022A53" w14:textId="399B972A" w:rsidR="00711328" w:rsidRDefault="00711328">
            <w:pPr>
              <w:jc w:val="center"/>
              <w:rPr>
                <w:rFonts w:ascii="Arial" w:hAnsi="Arial" w:cs="Arial"/>
                <w:lang w:val="en-MY"/>
              </w:rPr>
            </w:pPr>
            <w:r>
              <w:rPr>
                <w:rFonts w:ascii="Arial" w:hAnsi="Arial" w:cs="Arial"/>
                <w:lang w:val="en-MY"/>
              </w:rPr>
              <w:t>17</w:t>
            </w:r>
          </w:p>
        </w:tc>
      </w:tr>
      <w:tr w:rsidR="00711328" w14:paraId="4E772391" w14:textId="77777777" w:rsidTr="00711328">
        <w:tc>
          <w:tcPr>
            <w:tcW w:w="7494" w:type="dxa"/>
            <w:gridSpan w:val="2"/>
          </w:tcPr>
          <w:p w14:paraId="0E5B1E90" w14:textId="77777777" w:rsidR="00711328" w:rsidRDefault="00711328">
            <w:pPr>
              <w:rPr>
                <w:rFonts w:ascii="Arial" w:hAnsi="Arial" w:cs="Arial"/>
                <w:lang w:val="en-MY"/>
              </w:rPr>
            </w:pPr>
          </w:p>
        </w:tc>
        <w:tc>
          <w:tcPr>
            <w:tcW w:w="752" w:type="dxa"/>
          </w:tcPr>
          <w:p w14:paraId="58B04457" w14:textId="77777777" w:rsidR="00711328" w:rsidRDefault="00711328">
            <w:pPr>
              <w:jc w:val="center"/>
              <w:rPr>
                <w:rFonts w:ascii="Arial" w:hAnsi="Arial" w:cs="Arial"/>
                <w:lang w:val="en-MY"/>
              </w:rPr>
            </w:pPr>
          </w:p>
        </w:tc>
        <w:tc>
          <w:tcPr>
            <w:tcW w:w="780" w:type="dxa"/>
          </w:tcPr>
          <w:p w14:paraId="7D3AA920" w14:textId="77777777" w:rsidR="00711328" w:rsidRDefault="00711328">
            <w:pPr>
              <w:jc w:val="center"/>
              <w:rPr>
                <w:rFonts w:ascii="Arial" w:hAnsi="Arial" w:cs="Arial"/>
                <w:lang w:val="en-MY"/>
              </w:rPr>
            </w:pPr>
          </w:p>
        </w:tc>
      </w:tr>
      <w:tr w:rsidR="00711328" w14:paraId="7A2C2FDE" w14:textId="77777777" w:rsidTr="00711328">
        <w:tc>
          <w:tcPr>
            <w:tcW w:w="7494" w:type="dxa"/>
            <w:gridSpan w:val="2"/>
            <w:hideMark/>
          </w:tcPr>
          <w:p w14:paraId="4B9C3DBA" w14:textId="77777777" w:rsidR="00711328" w:rsidRDefault="00711328" w:rsidP="00711328">
            <w:pPr>
              <w:pStyle w:val="ListParagraph"/>
              <w:numPr>
                <w:ilvl w:val="0"/>
                <w:numId w:val="19"/>
              </w:numPr>
              <w:ind w:left="317" w:hanging="426"/>
              <w:rPr>
                <w:rFonts w:ascii="Arial" w:hAnsi="Arial" w:cs="Arial"/>
                <w:lang w:val="en-MY"/>
              </w:rPr>
            </w:pPr>
            <w:r>
              <w:rPr>
                <w:rFonts w:ascii="Arial" w:hAnsi="Arial" w:cs="Arial"/>
                <w:lang w:val="en-MY"/>
              </w:rPr>
              <w:t>References</w:t>
            </w:r>
          </w:p>
        </w:tc>
        <w:tc>
          <w:tcPr>
            <w:tcW w:w="752" w:type="dxa"/>
          </w:tcPr>
          <w:p w14:paraId="43F8F06C" w14:textId="77777777" w:rsidR="00711328" w:rsidRDefault="00711328">
            <w:pPr>
              <w:jc w:val="center"/>
              <w:rPr>
                <w:rFonts w:ascii="Arial" w:hAnsi="Arial" w:cs="Arial"/>
                <w:lang w:val="en-MY"/>
              </w:rPr>
            </w:pPr>
          </w:p>
        </w:tc>
        <w:tc>
          <w:tcPr>
            <w:tcW w:w="780" w:type="dxa"/>
            <w:hideMark/>
          </w:tcPr>
          <w:p w14:paraId="402C2FA2" w14:textId="0CE51CB6" w:rsidR="00711328" w:rsidRDefault="00711328">
            <w:pPr>
              <w:jc w:val="center"/>
              <w:rPr>
                <w:rFonts w:ascii="Arial" w:hAnsi="Arial" w:cs="Arial"/>
                <w:lang w:val="en-MY"/>
              </w:rPr>
            </w:pPr>
            <w:r>
              <w:rPr>
                <w:rFonts w:ascii="Arial" w:hAnsi="Arial" w:cs="Arial"/>
                <w:lang w:val="en-MY"/>
              </w:rPr>
              <w:t>18</w:t>
            </w:r>
          </w:p>
        </w:tc>
      </w:tr>
      <w:tr w:rsidR="00711328" w14:paraId="2A123B6D" w14:textId="77777777" w:rsidTr="00711328">
        <w:tc>
          <w:tcPr>
            <w:tcW w:w="7494" w:type="dxa"/>
            <w:gridSpan w:val="2"/>
          </w:tcPr>
          <w:p w14:paraId="0C354592" w14:textId="77777777" w:rsidR="00711328" w:rsidRDefault="00711328">
            <w:pPr>
              <w:rPr>
                <w:rFonts w:ascii="Arial" w:hAnsi="Arial" w:cs="Arial"/>
                <w:lang w:val="en-MY"/>
              </w:rPr>
            </w:pPr>
          </w:p>
        </w:tc>
        <w:tc>
          <w:tcPr>
            <w:tcW w:w="752" w:type="dxa"/>
          </w:tcPr>
          <w:p w14:paraId="72BAB77F" w14:textId="77777777" w:rsidR="00711328" w:rsidRDefault="00711328">
            <w:pPr>
              <w:jc w:val="center"/>
              <w:rPr>
                <w:rFonts w:ascii="Arial" w:hAnsi="Arial" w:cs="Arial"/>
                <w:lang w:val="en-MY"/>
              </w:rPr>
            </w:pPr>
          </w:p>
        </w:tc>
        <w:tc>
          <w:tcPr>
            <w:tcW w:w="780" w:type="dxa"/>
          </w:tcPr>
          <w:p w14:paraId="001E6B97" w14:textId="77777777" w:rsidR="00711328" w:rsidRDefault="00711328">
            <w:pPr>
              <w:jc w:val="center"/>
              <w:rPr>
                <w:rFonts w:ascii="Arial" w:hAnsi="Arial" w:cs="Arial"/>
                <w:lang w:val="en-MY"/>
              </w:rPr>
            </w:pPr>
          </w:p>
        </w:tc>
      </w:tr>
      <w:tr w:rsidR="00711328" w14:paraId="59A1B0F3" w14:textId="77777777" w:rsidTr="00711328">
        <w:tc>
          <w:tcPr>
            <w:tcW w:w="7494" w:type="dxa"/>
            <w:gridSpan w:val="2"/>
            <w:hideMark/>
          </w:tcPr>
          <w:p w14:paraId="187E8796" w14:textId="77777777" w:rsidR="00711328" w:rsidRDefault="00711328" w:rsidP="00711328">
            <w:pPr>
              <w:pStyle w:val="ListParagraph"/>
              <w:numPr>
                <w:ilvl w:val="0"/>
                <w:numId w:val="19"/>
              </w:numPr>
              <w:ind w:left="317" w:hanging="426"/>
              <w:rPr>
                <w:rFonts w:ascii="Arial" w:hAnsi="Arial" w:cs="Arial"/>
                <w:lang w:val="en-MY"/>
              </w:rPr>
            </w:pPr>
            <w:r>
              <w:rPr>
                <w:rFonts w:ascii="Arial" w:hAnsi="Arial" w:cs="Arial"/>
                <w:lang w:val="en-MY"/>
              </w:rPr>
              <w:t>Appendices</w:t>
            </w:r>
          </w:p>
        </w:tc>
        <w:tc>
          <w:tcPr>
            <w:tcW w:w="752" w:type="dxa"/>
          </w:tcPr>
          <w:p w14:paraId="49245631" w14:textId="77777777" w:rsidR="00711328" w:rsidRDefault="00711328">
            <w:pPr>
              <w:jc w:val="center"/>
              <w:rPr>
                <w:rFonts w:ascii="Arial" w:hAnsi="Arial" w:cs="Arial"/>
                <w:lang w:val="en-MY"/>
              </w:rPr>
            </w:pPr>
          </w:p>
        </w:tc>
        <w:tc>
          <w:tcPr>
            <w:tcW w:w="780" w:type="dxa"/>
            <w:hideMark/>
          </w:tcPr>
          <w:p w14:paraId="120B6155" w14:textId="7C349989" w:rsidR="00711328" w:rsidRDefault="00711328">
            <w:pPr>
              <w:jc w:val="center"/>
              <w:rPr>
                <w:rFonts w:ascii="Arial" w:hAnsi="Arial" w:cs="Arial"/>
                <w:lang w:val="en-MY"/>
              </w:rPr>
            </w:pPr>
            <w:r>
              <w:rPr>
                <w:rFonts w:ascii="Arial" w:hAnsi="Arial" w:cs="Arial"/>
                <w:lang w:val="en-MY"/>
              </w:rPr>
              <w:t>20</w:t>
            </w:r>
          </w:p>
        </w:tc>
      </w:tr>
    </w:tbl>
    <w:p w14:paraId="17627751" w14:textId="1866F933" w:rsidR="00070732" w:rsidRPr="00070732" w:rsidRDefault="00070732">
      <w:pPr>
        <w:rPr>
          <w:rFonts w:ascii="Arial" w:hAnsi="Arial" w:cs="Arial"/>
          <w:u w:val="single"/>
          <w:lang w:val="en-MY"/>
        </w:rPr>
      </w:pPr>
      <w:r w:rsidRPr="00070732">
        <w:rPr>
          <w:rFonts w:ascii="Arial" w:hAnsi="Arial" w:cs="Arial"/>
          <w:u w:val="single"/>
          <w:lang w:val="en-MY"/>
        </w:rPr>
        <w:br w:type="page"/>
      </w:r>
    </w:p>
    <w:p w14:paraId="4ACA574F" w14:textId="31B8BE1F" w:rsidR="006710C1" w:rsidRPr="00070732" w:rsidRDefault="006710C1" w:rsidP="00E9457B">
      <w:pPr>
        <w:pStyle w:val="ListParagraph"/>
        <w:numPr>
          <w:ilvl w:val="0"/>
          <w:numId w:val="2"/>
        </w:numPr>
        <w:jc w:val="both"/>
        <w:rPr>
          <w:rFonts w:ascii="Arial" w:hAnsi="Arial" w:cs="Arial"/>
          <w:u w:val="single"/>
          <w:lang w:val="en-MY"/>
        </w:rPr>
      </w:pPr>
      <w:r w:rsidRPr="00070732">
        <w:rPr>
          <w:rFonts w:ascii="Arial" w:hAnsi="Arial" w:cs="Arial"/>
          <w:u w:val="single"/>
          <w:lang w:val="en-MY"/>
        </w:rPr>
        <w:lastRenderedPageBreak/>
        <w:t>Executive Summary</w:t>
      </w:r>
    </w:p>
    <w:p w14:paraId="47C02713" w14:textId="52152CF9" w:rsidR="006710C1" w:rsidRPr="00070732" w:rsidRDefault="003F0920" w:rsidP="006710C1">
      <w:pPr>
        <w:jc w:val="both"/>
        <w:rPr>
          <w:rFonts w:ascii="Arial" w:hAnsi="Arial" w:cs="Arial"/>
          <w:lang w:val="en-MY"/>
        </w:rPr>
      </w:pPr>
      <w:r>
        <w:rPr>
          <w:rFonts w:ascii="Arial" w:hAnsi="Arial" w:cs="Arial"/>
          <w:lang w:val="en-MY"/>
        </w:rPr>
        <w:t xml:space="preserve">This </w:t>
      </w:r>
      <w:r w:rsidR="00096081">
        <w:rPr>
          <w:rFonts w:ascii="Arial" w:hAnsi="Arial" w:cs="Arial"/>
          <w:lang w:val="en-MY"/>
        </w:rPr>
        <w:t xml:space="preserve">proposal </w:t>
      </w:r>
      <w:r>
        <w:rPr>
          <w:rFonts w:ascii="Arial" w:hAnsi="Arial" w:cs="Arial"/>
          <w:lang w:val="en-MY"/>
        </w:rPr>
        <w:t xml:space="preserve">is </w:t>
      </w:r>
      <w:r w:rsidR="00096081">
        <w:rPr>
          <w:rFonts w:ascii="Arial" w:hAnsi="Arial" w:cs="Arial"/>
          <w:lang w:val="en-MY"/>
        </w:rPr>
        <w:t>directed</w:t>
      </w:r>
      <w:r>
        <w:rPr>
          <w:rFonts w:ascii="Arial" w:hAnsi="Arial" w:cs="Arial"/>
          <w:lang w:val="en-MY"/>
        </w:rPr>
        <w:t xml:space="preserve"> to PIF Capital</w:t>
      </w:r>
      <w:r w:rsidR="00096081">
        <w:rPr>
          <w:rFonts w:ascii="Arial" w:hAnsi="Arial" w:cs="Arial"/>
          <w:lang w:val="en-MY"/>
        </w:rPr>
        <w:t>, presenting an innovative</w:t>
      </w:r>
      <w:r w:rsidR="005577FC">
        <w:rPr>
          <w:rFonts w:ascii="Arial" w:hAnsi="Arial" w:cs="Arial"/>
          <w:lang w:val="en-MY"/>
        </w:rPr>
        <w:t xml:space="preserve"> platform ecosystem</w:t>
      </w:r>
      <w:r w:rsidR="00096081">
        <w:rPr>
          <w:rFonts w:ascii="Arial" w:hAnsi="Arial" w:cs="Arial"/>
          <w:lang w:val="en-MY"/>
        </w:rPr>
        <w:t xml:space="preserve"> for its considerations</w:t>
      </w:r>
      <w:r w:rsidR="005577FC">
        <w:rPr>
          <w:rFonts w:ascii="Arial" w:hAnsi="Arial" w:cs="Arial"/>
          <w:lang w:val="en-MY"/>
        </w:rPr>
        <w:t xml:space="preserve">. The </w:t>
      </w:r>
      <w:r w:rsidR="00096081">
        <w:rPr>
          <w:rFonts w:ascii="Arial" w:hAnsi="Arial" w:cs="Arial"/>
          <w:lang w:val="en-MY"/>
        </w:rPr>
        <w:t xml:space="preserve">proposal commences by </w:t>
      </w:r>
      <w:r w:rsidR="00EE07DF">
        <w:rPr>
          <w:rFonts w:ascii="Arial" w:hAnsi="Arial" w:cs="Arial"/>
          <w:lang w:val="en-MY"/>
        </w:rPr>
        <w:t>introducing</w:t>
      </w:r>
      <w:r w:rsidR="005577FC">
        <w:rPr>
          <w:rFonts w:ascii="Arial" w:hAnsi="Arial" w:cs="Arial"/>
          <w:lang w:val="en-MY"/>
        </w:rPr>
        <w:t xml:space="preserve"> the company and </w:t>
      </w:r>
      <w:r w:rsidR="00EE07DF">
        <w:rPr>
          <w:rFonts w:ascii="Arial" w:hAnsi="Arial" w:cs="Arial"/>
          <w:lang w:val="en-MY"/>
        </w:rPr>
        <w:t xml:space="preserve">providing </w:t>
      </w:r>
      <w:r w:rsidR="005577FC">
        <w:rPr>
          <w:rFonts w:ascii="Arial" w:hAnsi="Arial" w:cs="Arial"/>
          <w:lang w:val="en-MY"/>
        </w:rPr>
        <w:t xml:space="preserve">a </w:t>
      </w:r>
      <w:r w:rsidR="00EE07DF">
        <w:rPr>
          <w:rFonts w:ascii="Arial" w:hAnsi="Arial" w:cs="Arial"/>
          <w:lang w:val="en-MY"/>
        </w:rPr>
        <w:t xml:space="preserve">brief </w:t>
      </w:r>
      <w:r w:rsidR="005577FC">
        <w:rPr>
          <w:rFonts w:ascii="Arial" w:hAnsi="Arial" w:cs="Arial"/>
          <w:lang w:val="en-MY"/>
        </w:rPr>
        <w:t xml:space="preserve">background </w:t>
      </w:r>
      <w:r w:rsidR="00EE07DF">
        <w:rPr>
          <w:rFonts w:ascii="Arial" w:hAnsi="Arial" w:cs="Arial"/>
          <w:lang w:val="en-MY"/>
        </w:rPr>
        <w:t xml:space="preserve">of </w:t>
      </w:r>
      <w:r w:rsidR="005577FC">
        <w:rPr>
          <w:rFonts w:ascii="Arial" w:hAnsi="Arial" w:cs="Arial"/>
          <w:lang w:val="en-MY"/>
        </w:rPr>
        <w:t xml:space="preserve">the SME financing </w:t>
      </w:r>
      <w:r w:rsidR="007D694D">
        <w:rPr>
          <w:rFonts w:ascii="Arial" w:hAnsi="Arial" w:cs="Arial"/>
          <w:lang w:val="en-MY"/>
        </w:rPr>
        <w:t>industry and</w:t>
      </w:r>
      <w:r w:rsidR="00EE07DF">
        <w:rPr>
          <w:rFonts w:ascii="Arial" w:hAnsi="Arial" w:cs="Arial"/>
          <w:lang w:val="en-MY"/>
        </w:rPr>
        <w:t xml:space="preserve"> emphasizing its fragmentated nature</w:t>
      </w:r>
      <w:r w:rsidR="005577FC">
        <w:rPr>
          <w:rFonts w:ascii="Arial" w:hAnsi="Arial" w:cs="Arial"/>
          <w:lang w:val="en-MY"/>
        </w:rPr>
        <w:t xml:space="preserve">. </w:t>
      </w:r>
      <w:r w:rsidR="00EE07DF">
        <w:rPr>
          <w:rFonts w:ascii="Arial" w:hAnsi="Arial" w:cs="Arial"/>
          <w:lang w:val="en-MY"/>
        </w:rPr>
        <w:t>Subsequently, unveiling</w:t>
      </w:r>
      <w:r w:rsidR="005577FC">
        <w:rPr>
          <w:rFonts w:ascii="Arial" w:hAnsi="Arial" w:cs="Arial"/>
          <w:lang w:val="en-MY"/>
        </w:rPr>
        <w:t xml:space="preserve"> the 148 System, </w:t>
      </w:r>
      <w:r w:rsidR="00EE07DF">
        <w:rPr>
          <w:rFonts w:ascii="Arial" w:hAnsi="Arial" w:cs="Arial"/>
          <w:lang w:val="en-MY"/>
        </w:rPr>
        <w:t xml:space="preserve">a comprehensive platform ecosystem designed to revolutionise the SME financing industry, </w:t>
      </w:r>
      <w:r w:rsidR="005577FC">
        <w:rPr>
          <w:rFonts w:ascii="Arial" w:hAnsi="Arial" w:cs="Arial"/>
          <w:lang w:val="en-MY"/>
        </w:rPr>
        <w:t xml:space="preserve">and </w:t>
      </w:r>
      <w:r w:rsidR="00EE07DF">
        <w:rPr>
          <w:rFonts w:ascii="Arial" w:hAnsi="Arial" w:cs="Arial"/>
          <w:lang w:val="en-MY"/>
        </w:rPr>
        <w:t>offers</w:t>
      </w:r>
      <w:r w:rsidR="005577FC">
        <w:rPr>
          <w:rFonts w:ascii="Arial" w:hAnsi="Arial" w:cs="Arial"/>
          <w:lang w:val="en-MY"/>
        </w:rPr>
        <w:t xml:space="preserve"> </w:t>
      </w:r>
      <w:r w:rsidR="00EE07DF">
        <w:rPr>
          <w:rFonts w:ascii="Arial" w:hAnsi="Arial" w:cs="Arial"/>
          <w:lang w:val="en-MY"/>
        </w:rPr>
        <w:t>a detailed breakdown of the</w:t>
      </w:r>
      <w:r w:rsidR="005577FC">
        <w:rPr>
          <w:rFonts w:ascii="Arial" w:hAnsi="Arial" w:cs="Arial"/>
          <w:lang w:val="en-MY"/>
        </w:rPr>
        <w:t xml:space="preserve"> individual technology platforms</w:t>
      </w:r>
      <w:r w:rsidR="00EE07DF">
        <w:rPr>
          <w:rFonts w:ascii="Arial" w:hAnsi="Arial" w:cs="Arial"/>
          <w:lang w:val="en-MY"/>
        </w:rPr>
        <w:t>, elucidating</w:t>
      </w:r>
      <w:r w:rsidR="005577FC">
        <w:rPr>
          <w:rFonts w:ascii="Arial" w:hAnsi="Arial" w:cs="Arial"/>
          <w:lang w:val="en-MY"/>
        </w:rPr>
        <w:t xml:space="preserve"> </w:t>
      </w:r>
      <w:r w:rsidR="00396630">
        <w:rPr>
          <w:rFonts w:ascii="Arial" w:hAnsi="Arial" w:cs="Arial"/>
          <w:lang w:val="en-MY"/>
        </w:rPr>
        <w:t>their</w:t>
      </w:r>
      <w:r w:rsidR="003A4E75">
        <w:rPr>
          <w:rFonts w:ascii="Arial" w:hAnsi="Arial" w:cs="Arial"/>
          <w:lang w:val="en-MY"/>
        </w:rPr>
        <w:t xml:space="preserve"> </w:t>
      </w:r>
      <w:r w:rsidR="00396630">
        <w:rPr>
          <w:rFonts w:ascii="Arial" w:hAnsi="Arial" w:cs="Arial"/>
          <w:lang w:val="en-MY"/>
        </w:rPr>
        <w:t>functionalities</w:t>
      </w:r>
      <w:r w:rsidR="005577FC">
        <w:rPr>
          <w:rFonts w:ascii="Arial" w:hAnsi="Arial" w:cs="Arial"/>
          <w:lang w:val="en-MY"/>
        </w:rPr>
        <w:t xml:space="preserve">, </w:t>
      </w:r>
      <w:r w:rsidR="003A4E75">
        <w:rPr>
          <w:rFonts w:ascii="Arial" w:hAnsi="Arial" w:cs="Arial"/>
          <w:lang w:val="en-MY"/>
        </w:rPr>
        <w:t xml:space="preserve">features, </w:t>
      </w:r>
      <w:r w:rsidR="00396630">
        <w:rPr>
          <w:rFonts w:ascii="Arial" w:hAnsi="Arial" w:cs="Arial"/>
          <w:lang w:val="en-MY"/>
        </w:rPr>
        <w:t>and value propositions to the key stakeholders</w:t>
      </w:r>
      <w:r w:rsidR="003A4E75">
        <w:rPr>
          <w:rFonts w:ascii="Arial" w:hAnsi="Arial" w:cs="Arial"/>
          <w:lang w:val="en-MY"/>
        </w:rPr>
        <w:t xml:space="preserve">. Following that, the paper then </w:t>
      </w:r>
      <w:r w:rsidR="00B104E1">
        <w:rPr>
          <w:rFonts w:ascii="Arial" w:hAnsi="Arial" w:cs="Arial"/>
          <w:lang w:val="en-MY"/>
        </w:rPr>
        <w:t>provides an</w:t>
      </w:r>
      <w:r w:rsidR="003A4E75">
        <w:rPr>
          <w:rFonts w:ascii="Arial" w:hAnsi="Arial" w:cs="Arial"/>
          <w:lang w:val="en-MY"/>
        </w:rPr>
        <w:t xml:space="preserve"> extensive industry </w:t>
      </w:r>
      <w:r w:rsidR="00B104E1">
        <w:rPr>
          <w:rFonts w:ascii="Arial" w:hAnsi="Arial" w:cs="Arial"/>
          <w:lang w:val="en-MY"/>
        </w:rPr>
        <w:t>to qualify the proposed solutions, highlighting the</w:t>
      </w:r>
      <w:r w:rsidR="003A4E75">
        <w:rPr>
          <w:rFonts w:ascii="Arial" w:hAnsi="Arial" w:cs="Arial"/>
          <w:lang w:val="en-MY"/>
        </w:rPr>
        <w:t xml:space="preserve"> pain points of the professionals, entrepreneurs, business alliances and investors</w:t>
      </w:r>
      <w:r w:rsidR="00B104E1">
        <w:rPr>
          <w:rFonts w:ascii="Arial" w:hAnsi="Arial" w:cs="Arial"/>
          <w:lang w:val="en-MY"/>
        </w:rPr>
        <w:t xml:space="preserve"> within financial industry</w:t>
      </w:r>
      <w:r w:rsidR="003A4E75">
        <w:rPr>
          <w:rFonts w:ascii="Arial" w:hAnsi="Arial" w:cs="Arial"/>
          <w:lang w:val="en-MY"/>
        </w:rPr>
        <w:t xml:space="preserve">. </w:t>
      </w:r>
      <w:r w:rsidR="00155F78">
        <w:rPr>
          <w:rFonts w:ascii="Arial" w:hAnsi="Arial" w:cs="Arial"/>
          <w:lang w:val="en-MY"/>
        </w:rPr>
        <w:t xml:space="preserve">Additionally, we conduct an analysis </w:t>
      </w:r>
      <w:r w:rsidR="003A4E75">
        <w:rPr>
          <w:rFonts w:ascii="Arial" w:hAnsi="Arial" w:cs="Arial"/>
          <w:lang w:val="en-MY"/>
        </w:rPr>
        <w:t xml:space="preserve">of potential challenges </w:t>
      </w:r>
      <w:r w:rsidR="00155F78">
        <w:rPr>
          <w:rFonts w:ascii="Arial" w:hAnsi="Arial" w:cs="Arial"/>
          <w:lang w:val="en-MY"/>
        </w:rPr>
        <w:t>on both</w:t>
      </w:r>
      <w:r w:rsidR="003A4E75">
        <w:rPr>
          <w:rFonts w:ascii="Arial" w:hAnsi="Arial" w:cs="Arial"/>
          <w:lang w:val="en-MY"/>
        </w:rPr>
        <w:t xml:space="preserve"> micro and macro level and </w:t>
      </w:r>
      <w:r w:rsidR="00155F78">
        <w:rPr>
          <w:rFonts w:ascii="Arial" w:hAnsi="Arial" w:cs="Arial"/>
          <w:lang w:val="en-MY"/>
        </w:rPr>
        <w:t>describe</w:t>
      </w:r>
      <w:r w:rsidR="003A4E75">
        <w:rPr>
          <w:rFonts w:ascii="Arial" w:hAnsi="Arial" w:cs="Arial"/>
          <w:lang w:val="en-MY"/>
        </w:rPr>
        <w:t xml:space="preserve"> </w:t>
      </w:r>
      <w:r w:rsidR="00155F78">
        <w:rPr>
          <w:rFonts w:ascii="Arial" w:hAnsi="Arial" w:cs="Arial"/>
          <w:lang w:val="en-MY"/>
        </w:rPr>
        <w:t xml:space="preserve">the </w:t>
      </w:r>
      <w:r w:rsidR="003A4E75">
        <w:rPr>
          <w:rFonts w:ascii="Arial" w:hAnsi="Arial" w:cs="Arial"/>
          <w:lang w:val="en-MY"/>
        </w:rPr>
        <w:t xml:space="preserve">mitigation efforts </w:t>
      </w:r>
      <w:r w:rsidR="00155F78">
        <w:rPr>
          <w:rFonts w:ascii="Arial" w:hAnsi="Arial" w:cs="Arial"/>
          <w:lang w:val="en-MY"/>
        </w:rPr>
        <w:t>under</w:t>
      </w:r>
      <w:r w:rsidR="003A4E75">
        <w:rPr>
          <w:rFonts w:ascii="Arial" w:hAnsi="Arial" w:cs="Arial"/>
          <w:lang w:val="en-MY"/>
        </w:rPr>
        <w:t xml:space="preserve">taken by PIF Capital thus far. The paper then discusses the key core advantage of building a platform ecosystem </w:t>
      </w:r>
      <w:r w:rsidR="00155F78">
        <w:rPr>
          <w:rFonts w:ascii="Arial" w:hAnsi="Arial" w:cs="Arial"/>
          <w:lang w:val="en-MY"/>
        </w:rPr>
        <w:t>providing a detailed</w:t>
      </w:r>
      <w:r w:rsidR="003A4E75">
        <w:rPr>
          <w:rFonts w:ascii="Arial" w:hAnsi="Arial" w:cs="Arial"/>
          <w:lang w:val="en-MY"/>
        </w:rPr>
        <w:t xml:space="preserve"> implementation process with a timeline in the form of a Gantt chart, allowing for visual representation of estimated time taken to build the platforms. A budget model is provided to estimate the total cost involved based on the proposed implementation and other considerations involved. The paper then provides an analysis on the return-on-investment that illustrates the financial returns over a forecast period of five years for an informed decision-making process. The paper </w:t>
      </w:r>
      <w:r w:rsidR="00390F30">
        <w:rPr>
          <w:rFonts w:ascii="Arial" w:hAnsi="Arial" w:cs="Arial"/>
          <w:lang w:val="en-MY"/>
        </w:rPr>
        <w:t>the provides a recommendation for PIF Capital to adopt a disruptive mindset and adopt the implementation of an ecosystem in the capital markets industry.</w:t>
      </w:r>
    </w:p>
    <w:p w14:paraId="16797CB9" w14:textId="77777777" w:rsidR="006710C1" w:rsidRPr="00070732" w:rsidRDefault="006710C1">
      <w:pPr>
        <w:rPr>
          <w:rFonts w:ascii="Arial" w:hAnsi="Arial" w:cs="Arial"/>
          <w:u w:val="single"/>
          <w:lang w:val="en-MY"/>
        </w:rPr>
      </w:pPr>
      <w:r w:rsidRPr="00070732">
        <w:rPr>
          <w:rFonts w:ascii="Arial" w:hAnsi="Arial" w:cs="Arial"/>
          <w:u w:val="single"/>
          <w:lang w:val="en-MY"/>
        </w:rPr>
        <w:br w:type="page"/>
      </w:r>
    </w:p>
    <w:p w14:paraId="4C7F94EC" w14:textId="1FDCA176" w:rsidR="00E9457B" w:rsidRPr="00070732" w:rsidRDefault="00A366DE" w:rsidP="00E9457B">
      <w:pPr>
        <w:pStyle w:val="ListParagraph"/>
        <w:numPr>
          <w:ilvl w:val="0"/>
          <w:numId w:val="2"/>
        </w:numPr>
        <w:jc w:val="both"/>
        <w:rPr>
          <w:rFonts w:ascii="Arial" w:hAnsi="Arial" w:cs="Arial"/>
          <w:u w:val="single"/>
          <w:lang w:val="en-MY"/>
        </w:rPr>
      </w:pPr>
      <w:r>
        <w:rPr>
          <w:rFonts w:ascii="Arial" w:hAnsi="Arial" w:cs="Arial"/>
          <w:u w:val="single"/>
          <w:lang w:val="en-MY"/>
        </w:rPr>
        <w:lastRenderedPageBreak/>
        <w:t>Problem Statement</w:t>
      </w:r>
    </w:p>
    <w:p w14:paraId="1C1C0174" w14:textId="73CCB82E" w:rsidR="00AF6C5B" w:rsidRDefault="00A366DE" w:rsidP="00F73443">
      <w:pPr>
        <w:ind w:firstLine="360"/>
        <w:jc w:val="both"/>
        <w:rPr>
          <w:rFonts w:ascii="Arial" w:hAnsi="Arial" w:cs="Arial"/>
          <w:lang w:val="en-MY"/>
        </w:rPr>
      </w:pPr>
      <w:r>
        <w:rPr>
          <w:rFonts w:ascii="Arial" w:hAnsi="Arial" w:cs="Arial"/>
          <w:lang w:val="en-MY"/>
        </w:rPr>
        <w:t>PIF Capital</w:t>
      </w:r>
      <w:r w:rsidR="007500AC">
        <w:rPr>
          <w:rFonts w:ascii="Arial" w:hAnsi="Arial" w:cs="Arial"/>
          <w:lang w:val="en-MY"/>
        </w:rPr>
        <w:t xml:space="preserve"> (PIF)</w:t>
      </w:r>
      <w:r>
        <w:rPr>
          <w:rFonts w:ascii="Arial" w:hAnsi="Arial" w:cs="Arial"/>
          <w:lang w:val="en-MY"/>
        </w:rPr>
        <w:t xml:space="preserve">, Singapore, is a leading Small, Medium Enterprise (SME) capital consultancy firm and has a growing presence in the Southeast Asian region </w:t>
      </w:r>
      <w:r w:rsidR="00B104E1">
        <w:rPr>
          <w:rFonts w:ascii="Arial" w:hAnsi="Arial" w:cs="Arial"/>
          <w:lang w:val="en-MY"/>
        </w:rPr>
        <w:t>among the</w:t>
      </w:r>
      <w:r>
        <w:rPr>
          <w:rFonts w:ascii="Arial" w:hAnsi="Arial" w:cs="Arial"/>
          <w:lang w:val="en-MY"/>
        </w:rPr>
        <w:t xml:space="preserve"> SMEs </w:t>
      </w:r>
      <w:r w:rsidR="00B104E1">
        <w:rPr>
          <w:rFonts w:ascii="Arial" w:hAnsi="Arial" w:cs="Arial"/>
          <w:lang w:val="en-MY"/>
        </w:rPr>
        <w:t>within the capital markets</w:t>
      </w:r>
      <w:r>
        <w:rPr>
          <w:rFonts w:ascii="Arial" w:hAnsi="Arial" w:cs="Arial"/>
          <w:lang w:val="en-MY"/>
        </w:rPr>
        <w:t xml:space="preserve">. To ensure </w:t>
      </w:r>
      <w:r w:rsidR="00967E9C">
        <w:rPr>
          <w:rFonts w:ascii="Arial" w:hAnsi="Arial" w:cs="Arial"/>
          <w:lang w:val="en-MY"/>
        </w:rPr>
        <w:t xml:space="preserve">sustained </w:t>
      </w:r>
      <w:r>
        <w:rPr>
          <w:rFonts w:ascii="Arial" w:hAnsi="Arial" w:cs="Arial"/>
          <w:lang w:val="en-MY"/>
        </w:rPr>
        <w:t xml:space="preserve">growth and </w:t>
      </w:r>
      <w:r w:rsidR="00967E9C">
        <w:rPr>
          <w:rFonts w:ascii="Arial" w:hAnsi="Arial" w:cs="Arial"/>
          <w:lang w:val="en-MY"/>
        </w:rPr>
        <w:t xml:space="preserve">maintain our competitive advantages </w:t>
      </w:r>
      <w:r>
        <w:rPr>
          <w:rFonts w:ascii="Arial" w:hAnsi="Arial" w:cs="Arial"/>
          <w:lang w:val="en-MY"/>
        </w:rPr>
        <w:t xml:space="preserve">in the </w:t>
      </w:r>
      <w:r w:rsidR="00967E9C">
        <w:rPr>
          <w:rFonts w:ascii="Arial" w:hAnsi="Arial" w:cs="Arial"/>
          <w:lang w:val="en-MY"/>
        </w:rPr>
        <w:t xml:space="preserve">dynamic </w:t>
      </w:r>
      <w:r>
        <w:rPr>
          <w:rFonts w:ascii="Arial" w:hAnsi="Arial" w:cs="Arial"/>
          <w:lang w:val="en-MY"/>
        </w:rPr>
        <w:t xml:space="preserve">business landscape, PIF has </w:t>
      </w:r>
      <w:r w:rsidR="00967E9C">
        <w:rPr>
          <w:rFonts w:ascii="Arial" w:hAnsi="Arial" w:cs="Arial"/>
          <w:lang w:val="en-MY"/>
        </w:rPr>
        <w:t xml:space="preserve">embraced a business strategy </w:t>
      </w:r>
      <w:proofErr w:type="spellStart"/>
      <w:r w:rsidR="00967E9C">
        <w:rPr>
          <w:rFonts w:ascii="Arial" w:hAnsi="Arial" w:cs="Arial"/>
          <w:lang w:val="en-MY"/>
        </w:rPr>
        <w:t>centered</w:t>
      </w:r>
      <w:proofErr w:type="spellEnd"/>
      <w:r w:rsidR="00967E9C">
        <w:rPr>
          <w:rFonts w:ascii="Arial" w:hAnsi="Arial" w:cs="Arial"/>
          <w:lang w:val="en-MY"/>
        </w:rPr>
        <w:t xml:space="preserve"> </w:t>
      </w:r>
      <w:proofErr w:type="spellStart"/>
      <w:r w:rsidR="00967E9C">
        <w:rPr>
          <w:rFonts w:ascii="Arial" w:hAnsi="Arial" w:cs="Arial"/>
          <w:lang w:val="en-MY"/>
        </w:rPr>
        <w:t>on</w:t>
      </w:r>
      <w:r>
        <w:rPr>
          <w:rFonts w:ascii="Arial" w:hAnsi="Arial" w:cs="Arial"/>
          <w:lang w:val="en-MY"/>
        </w:rPr>
        <w:t>innovation</w:t>
      </w:r>
      <w:proofErr w:type="spellEnd"/>
      <w:r>
        <w:rPr>
          <w:rFonts w:ascii="Arial" w:hAnsi="Arial" w:cs="Arial"/>
          <w:lang w:val="en-MY"/>
        </w:rPr>
        <w:t xml:space="preserve"> and</w:t>
      </w:r>
      <w:r w:rsidR="00967E9C">
        <w:rPr>
          <w:rFonts w:ascii="Arial" w:hAnsi="Arial" w:cs="Arial"/>
          <w:lang w:val="en-MY"/>
        </w:rPr>
        <w:t xml:space="preserve"> excellence, with a key focus on building a robust</w:t>
      </w:r>
      <w:r>
        <w:rPr>
          <w:rFonts w:ascii="Arial" w:hAnsi="Arial" w:cs="Arial"/>
          <w:lang w:val="en-MY"/>
        </w:rPr>
        <w:t xml:space="preserve"> capital ecosystem.</w:t>
      </w:r>
      <w:r w:rsidR="009545D7">
        <w:rPr>
          <w:rFonts w:ascii="Arial" w:hAnsi="Arial" w:cs="Arial"/>
          <w:lang w:val="en-MY"/>
        </w:rPr>
        <w:t xml:space="preserve"> SMEs represent about 90% of business worldwide</w:t>
      </w:r>
      <w:r w:rsidR="00967E9C">
        <w:rPr>
          <w:rFonts w:ascii="Arial" w:hAnsi="Arial" w:cs="Arial"/>
          <w:lang w:val="en-MY"/>
        </w:rPr>
        <w:t>, play a pivotal role in driving economic activity. However, a significant number of SMEs</w:t>
      </w:r>
      <w:r w:rsidR="009545D7">
        <w:rPr>
          <w:rFonts w:ascii="Arial" w:hAnsi="Arial" w:cs="Arial"/>
          <w:lang w:val="en-MY"/>
        </w:rPr>
        <w:t xml:space="preserve"> face unmet financing needs, </w:t>
      </w:r>
      <w:r w:rsidR="00967E9C">
        <w:rPr>
          <w:rFonts w:ascii="Arial" w:hAnsi="Arial" w:cs="Arial"/>
          <w:lang w:val="en-MY"/>
        </w:rPr>
        <w:t xml:space="preserve">particularly in the </w:t>
      </w:r>
      <w:r w:rsidR="009545D7">
        <w:rPr>
          <w:rFonts w:ascii="Arial" w:hAnsi="Arial" w:cs="Arial"/>
          <w:lang w:val="en-MY"/>
        </w:rPr>
        <w:t>East Asia and Pacific regions</w:t>
      </w:r>
      <w:r w:rsidR="00967E9C">
        <w:rPr>
          <w:rFonts w:ascii="Arial" w:hAnsi="Arial" w:cs="Arial"/>
          <w:lang w:val="en-MY"/>
        </w:rPr>
        <w:t>,</w:t>
      </w:r>
      <w:r w:rsidR="009545D7">
        <w:rPr>
          <w:rFonts w:ascii="Arial" w:hAnsi="Arial" w:cs="Arial"/>
          <w:lang w:val="en-MY"/>
        </w:rPr>
        <w:t xml:space="preserve"> accounting for 46% of the total finance gap (World</w:t>
      </w:r>
      <w:r w:rsidR="0023103C">
        <w:rPr>
          <w:rFonts w:ascii="Arial" w:hAnsi="Arial" w:cs="Arial"/>
          <w:lang w:val="en-MY"/>
        </w:rPr>
        <w:t xml:space="preserve"> Bank, n.d.). </w:t>
      </w:r>
      <w:r w:rsidR="00B80FE9">
        <w:rPr>
          <w:rFonts w:ascii="Arial" w:hAnsi="Arial" w:cs="Arial"/>
          <w:lang w:val="en-MY"/>
        </w:rPr>
        <w:t>One of the primary challenges impeding SME growth is the prevailing fragmentation within the industry. This</w:t>
      </w:r>
      <w:r w:rsidR="0023103C">
        <w:rPr>
          <w:rFonts w:ascii="Arial" w:hAnsi="Arial" w:cs="Arial"/>
          <w:lang w:val="en-MY"/>
        </w:rPr>
        <w:t xml:space="preserve"> fragmentation </w:t>
      </w:r>
      <w:r w:rsidR="00B80FE9">
        <w:rPr>
          <w:rFonts w:ascii="Arial" w:hAnsi="Arial" w:cs="Arial"/>
          <w:lang w:val="en-MY"/>
        </w:rPr>
        <w:t>leads to</w:t>
      </w:r>
      <w:r w:rsidR="0023103C">
        <w:rPr>
          <w:rFonts w:ascii="Arial" w:hAnsi="Arial" w:cs="Arial"/>
          <w:lang w:val="en-MY"/>
        </w:rPr>
        <w:t xml:space="preserve"> </w:t>
      </w:r>
      <w:r w:rsidR="00B80FE9">
        <w:rPr>
          <w:rFonts w:ascii="Arial" w:hAnsi="Arial" w:cs="Arial"/>
          <w:lang w:val="en-MY"/>
        </w:rPr>
        <w:t>limited</w:t>
      </w:r>
      <w:r w:rsidR="0023103C">
        <w:rPr>
          <w:rFonts w:ascii="Arial" w:hAnsi="Arial" w:cs="Arial"/>
          <w:lang w:val="en-MY"/>
        </w:rPr>
        <w:t xml:space="preserve"> access </w:t>
      </w:r>
      <w:r w:rsidR="00B80FE9">
        <w:rPr>
          <w:rFonts w:ascii="Arial" w:hAnsi="Arial" w:cs="Arial"/>
          <w:lang w:val="en-MY"/>
        </w:rPr>
        <w:t>to</w:t>
      </w:r>
      <w:r w:rsidR="0023103C">
        <w:rPr>
          <w:rFonts w:ascii="Arial" w:hAnsi="Arial" w:cs="Arial"/>
          <w:lang w:val="en-MY"/>
        </w:rPr>
        <w:t xml:space="preserve"> equity financing and a lack of </w:t>
      </w:r>
      <w:r w:rsidR="00B80FE9">
        <w:rPr>
          <w:rFonts w:ascii="Arial" w:hAnsi="Arial" w:cs="Arial"/>
          <w:lang w:val="en-MY"/>
        </w:rPr>
        <w:t xml:space="preserve">seamless </w:t>
      </w:r>
      <w:r w:rsidR="0023103C">
        <w:rPr>
          <w:rFonts w:ascii="Arial" w:hAnsi="Arial" w:cs="Arial"/>
          <w:lang w:val="en-MY"/>
        </w:rPr>
        <w:t>connections between</w:t>
      </w:r>
      <w:r w:rsidR="00B80FE9">
        <w:rPr>
          <w:rFonts w:ascii="Arial" w:hAnsi="Arial" w:cs="Arial"/>
          <w:lang w:val="en-MY"/>
        </w:rPr>
        <w:t xml:space="preserve"> crucial stakeholders, including, inter alia,</w:t>
      </w:r>
      <w:r w:rsidR="0023103C">
        <w:rPr>
          <w:rFonts w:ascii="Arial" w:hAnsi="Arial" w:cs="Arial"/>
          <w:lang w:val="en-MY"/>
        </w:rPr>
        <w:t xml:space="preserve"> professionals, entrepreneurs, business alliances and investors</w:t>
      </w:r>
      <w:r w:rsidR="00B80FE9">
        <w:rPr>
          <w:rFonts w:ascii="Arial" w:hAnsi="Arial" w:cs="Arial"/>
          <w:lang w:val="en-MY"/>
        </w:rPr>
        <w:t>. Consequently,</w:t>
      </w:r>
      <w:r w:rsidR="0023103C">
        <w:rPr>
          <w:rFonts w:ascii="Arial" w:hAnsi="Arial" w:cs="Arial"/>
          <w:lang w:val="en-MY"/>
        </w:rPr>
        <w:t xml:space="preserve"> inefficiencies </w:t>
      </w:r>
      <w:r w:rsidR="00B80FE9">
        <w:rPr>
          <w:rFonts w:ascii="Arial" w:hAnsi="Arial" w:cs="Arial"/>
          <w:lang w:val="en-MY"/>
        </w:rPr>
        <w:t xml:space="preserve">plague </w:t>
      </w:r>
      <w:r w:rsidR="0023103C">
        <w:rPr>
          <w:rFonts w:ascii="Arial" w:hAnsi="Arial" w:cs="Arial"/>
          <w:lang w:val="en-MY"/>
        </w:rPr>
        <w:t xml:space="preserve">the capital markets, business ecosystems and the economy. </w:t>
      </w:r>
    </w:p>
    <w:p w14:paraId="00D73C1C" w14:textId="48A6F32A" w:rsidR="00C929F7" w:rsidRDefault="000D627C" w:rsidP="00C929F7">
      <w:pPr>
        <w:ind w:firstLine="360"/>
        <w:jc w:val="both"/>
        <w:rPr>
          <w:rFonts w:ascii="Arial" w:hAnsi="Arial" w:cs="Arial"/>
          <w:lang w:val="en-MY"/>
        </w:rPr>
      </w:pPr>
      <w:r>
        <w:rPr>
          <w:rFonts w:ascii="Arial" w:hAnsi="Arial" w:cs="Arial"/>
          <w:lang w:val="en-MY"/>
        </w:rPr>
        <w:t>While PIF has been offering structured learning environment with offline education courses on capital wisdom since its inception, several challenges persist within the traditional education paradigm</w:t>
      </w:r>
      <w:r w:rsidR="002C5E4F">
        <w:rPr>
          <w:rFonts w:ascii="Arial" w:hAnsi="Arial" w:cs="Arial"/>
          <w:lang w:val="en-MY"/>
        </w:rPr>
        <w:t xml:space="preserve">. These challenges </w:t>
      </w:r>
      <w:r>
        <w:rPr>
          <w:rFonts w:ascii="Arial" w:hAnsi="Arial" w:cs="Arial"/>
          <w:lang w:val="en-MY"/>
        </w:rPr>
        <w:t xml:space="preserve">hinder </w:t>
      </w:r>
      <w:r w:rsidR="002C5E4F">
        <w:rPr>
          <w:rFonts w:ascii="Arial" w:hAnsi="Arial" w:cs="Arial"/>
          <w:lang w:val="en-MY"/>
        </w:rPr>
        <w:t xml:space="preserve">the overall </w:t>
      </w:r>
      <w:r>
        <w:rPr>
          <w:rFonts w:ascii="Arial" w:hAnsi="Arial" w:cs="Arial"/>
          <w:lang w:val="en-MY"/>
        </w:rPr>
        <w:t>effectiveness</w:t>
      </w:r>
      <w:r w:rsidR="002C5E4F">
        <w:rPr>
          <w:rFonts w:ascii="Arial" w:hAnsi="Arial" w:cs="Arial"/>
          <w:lang w:val="en-MY"/>
        </w:rPr>
        <w:t xml:space="preserve"> of our programs</w:t>
      </w:r>
      <w:r>
        <w:rPr>
          <w:rFonts w:ascii="Arial" w:hAnsi="Arial" w:cs="Arial"/>
          <w:lang w:val="en-MY"/>
        </w:rPr>
        <w:t xml:space="preserve"> and limit educational opportunities for the wider entrepreneur population. </w:t>
      </w:r>
      <w:r w:rsidR="00803031">
        <w:rPr>
          <w:rFonts w:ascii="Arial" w:hAnsi="Arial" w:cs="Arial"/>
          <w:lang w:val="en-MY"/>
        </w:rPr>
        <w:t xml:space="preserve">The </w:t>
      </w:r>
      <w:r w:rsidR="002C5E4F">
        <w:rPr>
          <w:rFonts w:ascii="Arial" w:hAnsi="Arial" w:cs="Arial"/>
          <w:lang w:val="en-MY"/>
        </w:rPr>
        <w:t xml:space="preserve">current </w:t>
      </w:r>
      <w:r w:rsidR="00803031">
        <w:rPr>
          <w:rFonts w:ascii="Arial" w:hAnsi="Arial" w:cs="Arial"/>
          <w:lang w:val="en-MY"/>
        </w:rPr>
        <w:t xml:space="preserve">offline nature of PIF’s education business segment makes it </w:t>
      </w:r>
      <w:r w:rsidR="002C5E4F">
        <w:rPr>
          <w:rFonts w:ascii="Arial" w:hAnsi="Arial" w:cs="Arial"/>
          <w:lang w:val="en-MY"/>
        </w:rPr>
        <w:t xml:space="preserve">challenging </w:t>
      </w:r>
      <w:r w:rsidR="00803031">
        <w:rPr>
          <w:rFonts w:ascii="Arial" w:hAnsi="Arial" w:cs="Arial"/>
          <w:lang w:val="en-MY"/>
        </w:rPr>
        <w:t>to increase the frequency of these events</w:t>
      </w:r>
      <w:r w:rsidR="00E3554E">
        <w:rPr>
          <w:rFonts w:ascii="Arial" w:hAnsi="Arial" w:cs="Arial"/>
          <w:lang w:val="en-MY"/>
        </w:rPr>
        <w:t xml:space="preserve">, </w:t>
      </w:r>
      <w:r w:rsidR="002C5E4F">
        <w:rPr>
          <w:rFonts w:ascii="Arial" w:hAnsi="Arial" w:cs="Arial"/>
          <w:lang w:val="en-MY"/>
        </w:rPr>
        <w:t>primarily</w:t>
      </w:r>
      <w:r w:rsidR="00E3554E">
        <w:rPr>
          <w:rFonts w:ascii="Arial" w:hAnsi="Arial" w:cs="Arial"/>
          <w:lang w:val="en-MY"/>
        </w:rPr>
        <w:t xml:space="preserve"> I am</w:t>
      </w:r>
      <w:r w:rsidR="00803031">
        <w:rPr>
          <w:rFonts w:ascii="Arial" w:hAnsi="Arial" w:cs="Arial"/>
          <w:lang w:val="en-MY"/>
        </w:rPr>
        <w:t xml:space="preserve"> the only speaker for these events</w:t>
      </w:r>
      <w:r w:rsidR="002C5E4F">
        <w:rPr>
          <w:rFonts w:ascii="Arial" w:hAnsi="Arial" w:cs="Arial"/>
          <w:lang w:val="en-MY"/>
        </w:rPr>
        <w:t>,</w:t>
      </w:r>
      <w:r w:rsidR="00E3554E">
        <w:rPr>
          <w:rFonts w:ascii="Arial" w:hAnsi="Arial" w:cs="Arial"/>
          <w:lang w:val="en-MY"/>
        </w:rPr>
        <w:t xml:space="preserve"> and the passive nature of the lessons can </w:t>
      </w:r>
      <w:r w:rsidR="002C5E4F">
        <w:rPr>
          <w:rFonts w:ascii="Arial" w:hAnsi="Arial" w:cs="Arial"/>
          <w:lang w:val="en-MY"/>
        </w:rPr>
        <w:t xml:space="preserve">potentially </w:t>
      </w:r>
      <w:r w:rsidR="00E3554E">
        <w:rPr>
          <w:rFonts w:ascii="Arial" w:hAnsi="Arial" w:cs="Arial"/>
          <w:lang w:val="en-MY"/>
        </w:rPr>
        <w:t>limit the effectiveness of our content</w:t>
      </w:r>
      <w:r w:rsidR="002C5E4F">
        <w:rPr>
          <w:rFonts w:ascii="Arial" w:hAnsi="Arial" w:cs="Arial"/>
          <w:lang w:val="en-MY"/>
        </w:rPr>
        <w:t xml:space="preserve"> delivery</w:t>
      </w:r>
      <w:r w:rsidR="00E3554E">
        <w:rPr>
          <w:rFonts w:ascii="Arial" w:hAnsi="Arial" w:cs="Arial"/>
          <w:lang w:val="en-MY"/>
        </w:rPr>
        <w:t xml:space="preserve">. Given that PIF is the only provider of capital wisdom education content in the market outside China, clients from </w:t>
      </w:r>
      <w:r w:rsidR="002C5E4F">
        <w:rPr>
          <w:rFonts w:ascii="Arial" w:hAnsi="Arial" w:cs="Arial"/>
          <w:lang w:val="en-MY"/>
        </w:rPr>
        <w:t>various</w:t>
      </w:r>
      <w:r w:rsidR="00E3554E">
        <w:rPr>
          <w:rFonts w:ascii="Arial" w:hAnsi="Arial" w:cs="Arial"/>
          <w:lang w:val="en-MY"/>
        </w:rPr>
        <w:t xml:space="preserve"> region</w:t>
      </w:r>
      <w:r w:rsidR="002C5E4F">
        <w:rPr>
          <w:rFonts w:ascii="Arial" w:hAnsi="Arial" w:cs="Arial"/>
          <w:lang w:val="en-MY"/>
        </w:rPr>
        <w:t>s</w:t>
      </w:r>
      <w:r w:rsidR="00E3554E">
        <w:rPr>
          <w:rFonts w:ascii="Arial" w:hAnsi="Arial" w:cs="Arial"/>
          <w:lang w:val="en-MY"/>
        </w:rPr>
        <w:t xml:space="preserve"> </w:t>
      </w:r>
      <w:r w:rsidR="002C5E4F">
        <w:rPr>
          <w:rFonts w:ascii="Arial" w:hAnsi="Arial" w:cs="Arial"/>
          <w:lang w:val="en-MY"/>
        </w:rPr>
        <w:t>make special arrangements to travel to</w:t>
      </w:r>
      <w:r w:rsidR="00E3554E">
        <w:rPr>
          <w:rFonts w:ascii="Arial" w:hAnsi="Arial" w:cs="Arial"/>
          <w:lang w:val="en-MY"/>
        </w:rPr>
        <w:t xml:space="preserve"> Singapore to attend </w:t>
      </w:r>
      <w:r w:rsidR="002C5E4F">
        <w:rPr>
          <w:rFonts w:ascii="Arial" w:hAnsi="Arial" w:cs="Arial"/>
          <w:lang w:val="en-MY"/>
        </w:rPr>
        <w:t xml:space="preserve">our lessons. Unfortunately, </w:t>
      </w:r>
      <w:r w:rsidR="00E3554E">
        <w:rPr>
          <w:rFonts w:ascii="Arial" w:hAnsi="Arial" w:cs="Arial"/>
          <w:lang w:val="en-MY"/>
        </w:rPr>
        <w:t>once they return home</w:t>
      </w:r>
      <w:r w:rsidR="002C5E4F">
        <w:rPr>
          <w:rFonts w:ascii="Arial" w:hAnsi="Arial" w:cs="Arial"/>
          <w:lang w:val="en-MY"/>
        </w:rPr>
        <w:t>, they are unable to access the content, which further restricts the value of our services to them</w:t>
      </w:r>
      <w:r w:rsidR="00E3554E">
        <w:rPr>
          <w:rFonts w:ascii="Arial" w:hAnsi="Arial" w:cs="Arial"/>
          <w:lang w:val="en-MY"/>
        </w:rPr>
        <w:t xml:space="preserve">. While PIF offers online live broadcasting through Zoom, clients are unable to access the content </w:t>
      </w:r>
      <w:r w:rsidR="002C5E4F">
        <w:rPr>
          <w:rFonts w:ascii="Arial" w:hAnsi="Arial" w:cs="Arial"/>
          <w:lang w:val="en-MY"/>
        </w:rPr>
        <w:t xml:space="preserve">at </w:t>
      </w:r>
      <w:r w:rsidR="00E3554E">
        <w:rPr>
          <w:rFonts w:ascii="Arial" w:hAnsi="Arial" w:cs="Arial"/>
          <w:lang w:val="en-MY"/>
        </w:rPr>
        <w:t xml:space="preserve">their own </w:t>
      </w:r>
      <w:r w:rsidR="002C5E4F">
        <w:rPr>
          <w:rFonts w:ascii="Arial" w:hAnsi="Arial" w:cs="Arial"/>
          <w:lang w:val="en-MY"/>
        </w:rPr>
        <w:t xml:space="preserve">convenience, hindering the overall </w:t>
      </w:r>
      <w:r w:rsidR="006439A1">
        <w:rPr>
          <w:rFonts w:ascii="Arial" w:hAnsi="Arial" w:cs="Arial"/>
          <w:lang w:val="en-MY"/>
        </w:rPr>
        <w:t xml:space="preserve">accessibility and flexibility of our educational offerings. </w:t>
      </w:r>
      <w:r w:rsidR="006439A1" w:rsidRPr="006439A1">
        <w:rPr>
          <w:rFonts w:ascii="Arial" w:hAnsi="Arial" w:cs="Arial"/>
          <w:lang w:val="en-MY"/>
        </w:rPr>
        <w:t xml:space="preserve">To address these challenges and enhance the value of our services, it is imperative for PIF to merge the offline business with an online </w:t>
      </w:r>
      <w:proofErr w:type="gramStart"/>
      <w:r w:rsidR="006439A1" w:rsidRPr="006439A1">
        <w:rPr>
          <w:rFonts w:ascii="Arial" w:hAnsi="Arial" w:cs="Arial"/>
          <w:lang w:val="en-MY"/>
        </w:rPr>
        <w:t>platform.</w:t>
      </w:r>
      <w:r w:rsidR="00C929F7">
        <w:rPr>
          <w:rFonts w:ascii="Arial" w:hAnsi="Arial" w:cs="Arial"/>
          <w:lang w:val="en-MY"/>
        </w:rPr>
        <w:t>.</w:t>
      </w:r>
      <w:proofErr w:type="gramEnd"/>
    </w:p>
    <w:p w14:paraId="550DFD92" w14:textId="3EF2B2C1" w:rsidR="00C929F7" w:rsidRDefault="00C929F7" w:rsidP="00C929F7">
      <w:pPr>
        <w:ind w:firstLine="360"/>
        <w:jc w:val="both"/>
        <w:rPr>
          <w:rFonts w:ascii="Arial" w:hAnsi="Arial" w:cs="Arial"/>
          <w:lang w:val="en-MY"/>
        </w:rPr>
      </w:pPr>
      <w:r>
        <w:rPr>
          <w:rFonts w:ascii="Arial" w:hAnsi="Arial" w:cs="Arial"/>
          <w:lang w:val="en-MY"/>
        </w:rPr>
        <w:t xml:space="preserve">In recent years, PIF has </w:t>
      </w:r>
      <w:r w:rsidR="00D767D4">
        <w:rPr>
          <w:rFonts w:ascii="Arial" w:hAnsi="Arial" w:cs="Arial"/>
          <w:lang w:val="en-MY"/>
        </w:rPr>
        <w:t>strategically diversified its operations, extending its business portfolio</w:t>
      </w:r>
      <w:r>
        <w:rPr>
          <w:rFonts w:ascii="Arial" w:hAnsi="Arial" w:cs="Arial"/>
          <w:lang w:val="en-MY"/>
        </w:rPr>
        <w:t xml:space="preserve"> to </w:t>
      </w:r>
      <w:r w:rsidR="00D767D4">
        <w:rPr>
          <w:rFonts w:ascii="Arial" w:hAnsi="Arial" w:cs="Arial"/>
          <w:lang w:val="en-MY"/>
        </w:rPr>
        <w:t xml:space="preserve">encompass </w:t>
      </w:r>
      <w:r>
        <w:rPr>
          <w:rFonts w:ascii="Arial" w:hAnsi="Arial" w:cs="Arial"/>
          <w:lang w:val="en-MY"/>
        </w:rPr>
        <w:t xml:space="preserve">consultancy services in </w:t>
      </w:r>
      <w:r w:rsidR="00D767D4">
        <w:rPr>
          <w:rFonts w:ascii="Arial" w:hAnsi="Arial" w:cs="Arial"/>
          <w:lang w:val="en-MY"/>
        </w:rPr>
        <w:t>conjunction with its existing</w:t>
      </w:r>
      <w:r>
        <w:rPr>
          <w:rFonts w:ascii="Arial" w:hAnsi="Arial" w:cs="Arial"/>
          <w:lang w:val="en-MY"/>
        </w:rPr>
        <w:t xml:space="preserve"> education business segment</w:t>
      </w:r>
      <w:r w:rsidR="006439A1">
        <w:rPr>
          <w:rFonts w:ascii="Arial" w:hAnsi="Arial" w:cs="Arial"/>
          <w:lang w:val="en-MY"/>
        </w:rPr>
        <w:t>. However,</w:t>
      </w:r>
      <w:r>
        <w:rPr>
          <w:rFonts w:ascii="Arial" w:hAnsi="Arial" w:cs="Arial"/>
          <w:lang w:val="en-MY"/>
        </w:rPr>
        <w:t xml:space="preserve"> this facet of the business is subject to human errors</w:t>
      </w:r>
      <w:r w:rsidR="006439A1">
        <w:rPr>
          <w:rFonts w:ascii="Arial" w:hAnsi="Arial" w:cs="Arial"/>
          <w:lang w:val="en-MY"/>
        </w:rPr>
        <w:t>, such as,</w:t>
      </w:r>
      <w:r>
        <w:rPr>
          <w:rFonts w:ascii="Arial" w:hAnsi="Arial" w:cs="Arial"/>
          <w:lang w:val="en-MY"/>
        </w:rPr>
        <w:t xml:space="preserve"> communication and documentation errors, </w:t>
      </w:r>
      <w:r w:rsidR="006439A1">
        <w:rPr>
          <w:rFonts w:ascii="Arial" w:hAnsi="Arial" w:cs="Arial"/>
          <w:lang w:val="en-MY"/>
        </w:rPr>
        <w:t xml:space="preserve">as well as </w:t>
      </w:r>
      <w:r>
        <w:rPr>
          <w:rFonts w:ascii="Arial" w:hAnsi="Arial" w:cs="Arial"/>
          <w:lang w:val="en-MY"/>
        </w:rPr>
        <w:t xml:space="preserve">inconsistency in research and report quality. Due to the personal nature of consultancy, there is bound to be </w:t>
      </w:r>
      <w:r w:rsidR="000874A4">
        <w:rPr>
          <w:rFonts w:ascii="Arial" w:hAnsi="Arial" w:cs="Arial"/>
          <w:lang w:val="en-MY"/>
        </w:rPr>
        <w:t xml:space="preserve">differences in communication methods with clients and stakeholders, resulting </w:t>
      </w:r>
      <w:r w:rsidR="005918A2">
        <w:rPr>
          <w:rFonts w:ascii="Arial" w:hAnsi="Arial" w:cs="Arial"/>
          <w:lang w:val="en-MY"/>
        </w:rPr>
        <w:t>in occasional inconsistences in deliverables. PIF’s core advantage</w:t>
      </w:r>
      <w:r w:rsidR="001C1100">
        <w:rPr>
          <w:rFonts w:ascii="Arial" w:hAnsi="Arial" w:cs="Arial"/>
          <w:lang w:val="en-MY"/>
        </w:rPr>
        <w:t xml:space="preserve"> is</w:t>
      </w:r>
      <w:r w:rsidR="005918A2">
        <w:rPr>
          <w:rFonts w:ascii="Arial" w:hAnsi="Arial" w:cs="Arial"/>
          <w:lang w:val="en-MY"/>
        </w:rPr>
        <w:t xml:space="preserve"> our </w:t>
      </w:r>
      <w:r w:rsidR="001C1100">
        <w:rPr>
          <w:rFonts w:ascii="Arial" w:hAnsi="Arial" w:cs="Arial"/>
          <w:lang w:val="en-MY"/>
        </w:rPr>
        <w:t xml:space="preserve">high penetration in the SME market, </w:t>
      </w:r>
      <w:r w:rsidR="00D767D4">
        <w:rPr>
          <w:rFonts w:ascii="Arial" w:hAnsi="Arial" w:cs="Arial"/>
          <w:lang w:val="en-MY"/>
        </w:rPr>
        <w:t>which</w:t>
      </w:r>
      <w:r w:rsidR="001C1100">
        <w:rPr>
          <w:rFonts w:ascii="Arial" w:hAnsi="Arial" w:cs="Arial"/>
          <w:lang w:val="en-MY"/>
        </w:rPr>
        <w:t xml:space="preserve"> allows us to curate a database of private SME data that is usually difficult to access</w:t>
      </w:r>
      <w:r w:rsidR="00D767D4">
        <w:rPr>
          <w:rFonts w:ascii="Arial" w:hAnsi="Arial" w:cs="Arial"/>
          <w:lang w:val="en-MY"/>
        </w:rPr>
        <w:t>. However</w:t>
      </w:r>
      <w:r w:rsidR="001C1100">
        <w:rPr>
          <w:rFonts w:ascii="Arial" w:hAnsi="Arial" w:cs="Arial"/>
          <w:lang w:val="en-MY"/>
        </w:rPr>
        <w:t>, our current processes are not leveraging on the potential of big data</w:t>
      </w:r>
      <w:r w:rsidR="00D767D4">
        <w:rPr>
          <w:rFonts w:ascii="Arial" w:hAnsi="Arial" w:cs="Arial"/>
          <w:lang w:val="en-MY"/>
        </w:rPr>
        <w:t>,</w:t>
      </w:r>
      <w:r w:rsidR="001C1100">
        <w:rPr>
          <w:rFonts w:ascii="Arial" w:hAnsi="Arial" w:cs="Arial"/>
          <w:lang w:val="en-MY"/>
        </w:rPr>
        <w:t xml:space="preserve"> and hence there is a need for PIF to incorporate new systems and technologies to maximize the value obtained from the business. On a similar note, roadshows currently hosted by PIF are resource intensive with little result creation</w:t>
      </w:r>
      <w:r w:rsidR="00D767D4">
        <w:rPr>
          <w:rFonts w:ascii="Arial" w:hAnsi="Arial" w:cs="Arial"/>
          <w:lang w:val="en-MY"/>
        </w:rPr>
        <w:t>,</w:t>
      </w:r>
      <w:r w:rsidR="001C1100">
        <w:rPr>
          <w:rFonts w:ascii="Arial" w:hAnsi="Arial" w:cs="Arial"/>
          <w:lang w:val="en-MY"/>
        </w:rPr>
        <w:t xml:space="preserve"> as significant time and effort invested into coordinating different stakeholders and organising the event may not necessarily yield desired results. This highlights the urgent need to incorporate systems</w:t>
      </w:r>
      <w:r w:rsidR="00A5671F">
        <w:rPr>
          <w:rFonts w:ascii="Arial" w:hAnsi="Arial" w:cs="Arial"/>
          <w:lang w:val="en-MY"/>
        </w:rPr>
        <w:t xml:space="preserve"> and technologies into the current business offerings by PIF and make the process more structured, allowing for expansion efforts in the near future.</w:t>
      </w:r>
    </w:p>
    <w:p w14:paraId="61761E06" w14:textId="1425E4FD" w:rsidR="00F73443" w:rsidRPr="00070732" w:rsidRDefault="0023103C" w:rsidP="00F73443">
      <w:pPr>
        <w:ind w:firstLine="360"/>
        <w:jc w:val="both"/>
        <w:rPr>
          <w:rFonts w:ascii="Arial" w:hAnsi="Arial" w:cs="Arial"/>
          <w:lang w:val="en-MY"/>
        </w:rPr>
      </w:pPr>
      <w:r>
        <w:rPr>
          <w:rFonts w:ascii="Arial" w:hAnsi="Arial" w:cs="Arial"/>
          <w:lang w:val="en-MY"/>
        </w:rPr>
        <w:t>T</w:t>
      </w:r>
      <w:r w:rsidR="00A5671F">
        <w:rPr>
          <w:rFonts w:ascii="Arial" w:hAnsi="Arial" w:cs="Arial"/>
          <w:lang w:val="en-MY"/>
        </w:rPr>
        <w:t>hus, t</w:t>
      </w:r>
      <w:r>
        <w:rPr>
          <w:rFonts w:ascii="Arial" w:hAnsi="Arial" w:cs="Arial"/>
          <w:lang w:val="en-MY"/>
        </w:rPr>
        <w:t xml:space="preserve">his paper </w:t>
      </w:r>
      <w:r w:rsidR="00722076">
        <w:rPr>
          <w:rFonts w:ascii="Arial" w:hAnsi="Arial" w:cs="Arial"/>
          <w:lang w:val="en-MY"/>
        </w:rPr>
        <w:t xml:space="preserve">serves as </w:t>
      </w:r>
      <w:r>
        <w:rPr>
          <w:rFonts w:ascii="Arial" w:hAnsi="Arial" w:cs="Arial"/>
          <w:lang w:val="en-MY"/>
        </w:rPr>
        <w:t xml:space="preserve">a proposal for </w:t>
      </w:r>
      <w:r w:rsidR="00722076">
        <w:rPr>
          <w:rFonts w:ascii="Arial" w:hAnsi="Arial" w:cs="Arial"/>
          <w:lang w:val="en-MY"/>
        </w:rPr>
        <w:t>the</w:t>
      </w:r>
      <w:r w:rsidR="009C27E6">
        <w:rPr>
          <w:rFonts w:ascii="Arial" w:hAnsi="Arial" w:cs="Arial"/>
          <w:lang w:val="en-MY"/>
        </w:rPr>
        <w:t xml:space="preserve"> </w:t>
      </w:r>
      <w:r>
        <w:rPr>
          <w:rFonts w:ascii="Arial" w:hAnsi="Arial" w:cs="Arial"/>
          <w:lang w:val="en-MY"/>
        </w:rPr>
        <w:t xml:space="preserve">implementation of </w:t>
      </w:r>
      <w:r w:rsidR="00722076">
        <w:rPr>
          <w:rFonts w:ascii="Arial" w:hAnsi="Arial" w:cs="Arial"/>
          <w:lang w:val="en-MY"/>
        </w:rPr>
        <w:t xml:space="preserve">cutting-edge </w:t>
      </w:r>
      <w:r>
        <w:rPr>
          <w:rFonts w:ascii="Arial" w:hAnsi="Arial" w:cs="Arial"/>
          <w:lang w:val="en-MY"/>
        </w:rPr>
        <w:t xml:space="preserve">technologies </w:t>
      </w:r>
      <w:r w:rsidR="00722076">
        <w:rPr>
          <w:rFonts w:ascii="Arial" w:hAnsi="Arial" w:cs="Arial"/>
          <w:lang w:val="en-MY"/>
        </w:rPr>
        <w:t>across various</w:t>
      </w:r>
      <w:r>
        <w:rPr>
          <w:rFonts w:ascii="Arial" w:hAnsi="Arial" w:cs="Arial"/>
          <w:lang w:val="en-MY"/>
        </w:rPr>
        <w:t xml:space="preserve"> markets</w:t>
      </w:r>
      <w:r w:rsidR="00722076">
        <w:rPr>
          <w:rFonts w:ascii="Arial" w:hAnsi="Arial" w:cs="Arial"/>
          <w:lang w:val="en-MY"/>
        </w:rPr>
        <w:t>, enabling</w:t>
      </w:r>
      <w:r>
        <w:rPr>
          <w:rFonts w:ascii="Arial" w:hAnsi="Arial" w:cs="Arial"/>
          <w:lang w:val="en-MY"/>
        </w:rPr>
        <w:t xml:space="preserve"> stakeholders </w:t>
      </w:r>
      <w:r w:rsidR="00722076">
        <w:rPr>
          <w:rFonts w:ascii="Arial" w:hAnsi="Arial" w:cs="Arial"/>
          <w:lang w:val="en-MY"/>
        </w:rPr>
        <w:t xml:space="preserve">to establish a dynamic </w:t>
      </w:r>
      <w:r>
        <w:rPr>
          <w:rFonts w:ascii="Arial" w:hAnsi="Arial" w:cs="Arial"/>
          <w:lang w:val="en-MY"/>
        </w:rPr>
        <w:t xml:space="preserve">ecosystem to leverage on connectivity and automation to improve comprehensiveness and efficiency that current solutions </w:t>
      </w:r>
      <w:r w:rsidR="00A5671F">
        <w:rPr>
          <w:rFonts w:ascii="Arial" w:hAnsi="Arial" w:cs="Arial"/>
          <w:lang w:val="en-MY"/>
        </w:rPr>
        <w:t xml:space="preserve">by PIF </w:t>
      </w:r>
      <w:r>
        <w:rPr>
          <w:rFonts w:ascii="Arial" w:hAnsi="Arial" w:cs="Arial"/>
          <w:lang w:val="en-MY"/>
        </w:rPr>
        <w:t>fail to provide.</w:t>
      </w:r>
    </w:p>
    <w:p w14:paraId="4E95BEFA" w14:textId="2FC2EF3B" w:rsidR="00F73443" w:rsidRDefault="0023103C" w:rsidP="00E9457B">
      <w:pPr>
        <w:pStyle w:val="ListParagraph"/>
        <w:numPr>
          <w:ilvl w:val="0"/>
          <w:numId w:val="2"/>
        </w:numPr>
        <w:jc w:val="both"/>
        <w:rPr>
          <w:rFonts w:ascii="Arial" w:hAnsi="Arial" w:cs="Arial"/>
          <w:u w:val="single"/>
          <w:lang w:val="en-MY"/>
        </w:rPr>
      </w:pPr>
      <w:r>
        <w:rPr>
          <w:rFonts w:ascii="Arial" w:hAnsi="Arial" w:cs="Arial"/>
          <w:u w:val="single"/>
          <w:lang w:val="en-MY"/>
        </w:rPr>
        <w:lastRenderedPageBreak/>
        <w:t>Proposed Solution</w:t>
      </w:r>
    </w:p>
    <w:p w14:paraId="65468888" w14:textId="25A42A7E" w:rsidR="0023103C" w:rsidRPr="00070732" w:rsidRDefault="0023103C" w:rsidP="0023103C">
      <w:pPr>
        <w:pStyle w:val="ListParagraph"/>
        <w:numPr>
          <w:ilvl w:val="1"/>
          <w:numId w:val="2"/>
        </w:numPr>
        <w:jc w:val="both"/>
        <w:rPr>
          <w:rFonts w:ascii="Arial" w:hAnsi="Arial" w:cs="Arial"/>
          <w:u w:val="single"/>
          <w:lang w:val="en-MY"/>
        </w:rPr>
      </w:pPr>
      <w:r>
        <w:rPr>
          <w:rFonts w:ascii="Arial" w:hAnsi="Arial" w:cs="Arial"/>
          <w:u w:val="single"/>
          <w:lang w:val="en-MY"/>
        </w:rPr>
        <w:t>The 148 System</w:t>
      </w:r>
    </w:p>
    <w:p w14:paraId="586A3E78" w14:textId="1A1CBEEF" w:rsidR="00F411E7" w:rsidRDefault="008A6191" w:rsidP="0023103C">
      <w:pPr>
        <w:ind w:firstLine="360"/>
        <w:jc w:val="both"/>
        <w:rPr>
          <w:rFonts w:ascii="Arial" w:hAnsi="Arial" w:cs="Arial"/>
          <w:lang w:val="en-MY"/>
        </w:rPr>
      </w:pPr>
      <w:r w:rsidRPr="00070732">
        <w:rPr>
          <w:rFonts w:ascii="Arial" w:hAnsi="Arial" w:cs="Arial"/>
          <w:lang w:val="en-MY"/>
        </w:rPr>
        <w:t xml:space="preserve">Our </w:t>
      </w:r>
      <w:r w:rsidR="00722076">
        <w:rPr>
          <w:rFonts w:ascii="Arial" w:hAnsi="Arial" w:cs="Arial"/>
          <w:lang w:val="en-MY"/>
        </w:rPr>
        <w:t xml:space="preserve">revolutionary </w:t>
      </w:r>
      <w:r w:rsidRPr="00070732">
        <w:rPr>
          <w:rFonts w:ascii="Arial" w:hAnsi="Arial" w:cs="Arial"/>
          <w:lang w:val="en-MY"/>
        </w:rPr>
        <w:t xml:space="preserve">148 System </w:t>
      </w:r>
      <w:r w:rsidR="00722076">
        <w:rPr>
          <w:rFonts w:ascii="Arial" w:hAnsi="Arial" w:cs="Arial"/>
          <w:lang w:val="en-MY"/>
        </w:rPr>
        <w:t>forms a dynamic</w:t>
      </w:r>
      <w:r w:rsidRPr="00070732">
        <w:rPr>
          <w:rFonts w:ascii="Arial" w:hAnsi="Arial" w:cs="Arial"/>
          <w:lang w:val="en-MY"/>
        </w:rPr>
        <w:t xml:space="preserve"> ecosystem </w:t>
      </w:r>
      <w:r w:rsidR="00722076">
        <w:rPr>
          <w:rFonts w:ascii="Arial" w:hAnsi="Arial" w:cs="Arial"/>
          <w:lang w:val="en-MY"/>
        </w:rPr>
        <w:t>that seamlessly</w:t>
      </w:r>
      <w:r w:rsidR="00F60E89" w:rsidRPr="00070732">
        <w:rPr>
          <w:rFonts w:ascii="Arial" w:hAnsi="Arial" w:cs="Arial"/>
          <w:lang w:val="en-MY"/>
        </w:rPr>
        <w:t xml:space="preserve"> connect</w:t>
      </w:r>
      <w:r w:rsidR="00722076">
        <w:rPr>
          <w:rFonts w:ascii="Arial" w:hAnsi="Arial" w:cs="Arial"/>
          <w:lang w:val="en-MY"/>
        </w:rPr>
        <w:t>s</w:t>
      </w:r>
      <w:r w:rsidR="00F60E89" w:rsidRPr="00070732">
        <w:rPr>
          <w:rFonts w:ascii="Arial" w:hAnsi="Arial" w:cs="Arial"/>
          <w:lang w:val="en-MY"/>
        </w:rPr>
        <w:t xml:space="preserve"> the fragmented </w:t>
      </w:r>
      <w:r w:rsidR="007C71FC" w:rsidRPr="00070732">
        <w:rPr>
          <w:rFonts w:ascii="Arial" w:hAnsi="Arial" w:cs="Arial"/>
          <w:lang w:val="en-MY"/>
        </w:rPr>
        <w:t>e</w:t>
      </w:r>
      <w:r w:rsidR="00F60E89" w:rsidRPr="00070732">
        <w:rPr>
          <w:rFonts w:ascii="Arial" w:hAnsi="Arial" w:cs="Arial"/>
          <w:lang w:val="en-MY"/>
        </w:rPr>
        <w:t xml:space="preserve">ntrepreneurs, investors, </w:t>
      </w:r>
      <w:r w:rsidR="007C71FC" w:rsidRPr="00070732">
        <w:rPr>
          <w:rFonts w:ascii="Arial" w:hAnsi="Arial" w:cs="Arial"/>
          <w:lang w:val="en-MY"/>
        </w:rPr>
        <w:t>professionals,</w:t>
      </w:r>
      <w:r w:rsidR="00F60E89" w:rsidRPr="00070732">
        <w:rPr>
          <w:rFonts w:ascii="Arial" w:hAnsi="Arial" w:cs="Arial"/>
          <w:lang w:val="en-MY"/>
        </w:rPr>
        <w:t xml:space="preserve"> and business alliances</w:t>
      </w:r>
      <w:r w:rsidR="00722076">
        <w:rPr>
          <w:rFonts w:ascii="Arial" w:hAnsi="Arial" w:cs="Arial"/>
          <w:lang w:val="en-MY"/>
        </w:rPr>
        <w:t>,</w:t>
      </w:r>
      <w:r w:rsidR="00F60E89" w:rsidRPr="00070732">
        <w:rPr>
          <w:rFonts w:ascii="Arial" w:hAnsi="Arial" w:cs="Arial"/>
          <w:lang w:val="en-MY"/>
        </w:rPr>
        <w:t xml:space="preserve"> </w:t>
      </w:r>
      <w:r w:rsidR="00722076">
        <w:rPr>
          <w:rFonts w:ascii="Arial" w:hAnsi="Arial" w:cs="Arial"/>
          <w:lang w:val="en-MY"/>
        </w:rPr>
        <w:t>fostering</w:t>
      </w:r>
      <w:r w:rsidR="00F60E89" w:rsidRPr="00070732">
        <w:rPr>
          <w:rFonts w:ascii="Arial" w:hAnsi="Arial" w:cs="Arial"/>
          <w:lang w:val="en-MY"/>
        </w:rPr>
        <w:t xml:space="preserve"> active participation</w:t>
      </w:r>
      <w:r w:rsidR="007C71FC" w:rsidRPr="00070732">
        <w:rPr>
          <w:rFonts w:ascii="Arial" w:hAnsi="Arial" w:cs="Arial"/>
          <w:lang w:val="en-MY"/>
        </w:rPr>
        <w:t xml:space="preserve"> on the platform</w:t>
      </w:r>
      <w:r w:rsidR="00722076" w:rsidRPr="00070732">
        <w:rPr>
          <w:rFonts w:ascii="Arial" w:hAnsi="Arial" w:cs="Arial"/>
          <w:lang w:val="en-MY"/>
        </w:rPr>
        <w:t xml:space="preserve"> </w:t>
      </w:r>
      <w:r w:rsidR="00722076">
        <w:rPr>
          <w:rFonts w:ascii="Arial" w:hAnsi="Arial" w:cs="Arial"/>
          <w:lang w:val="en-MY"/>
        </w:rPr>
        <w:t>and elevating</w:t>
      </w:r>
      <w:r w:rsidR="00F60E89" w:rsidRPr="00070732">
        <w:rPr>
          <w:rFonts w:ascii="Arial" w:hAnsi="Arial" w:cs="Arial"/>
          <w:lang w:val="en-MY"/>
        </w:rPr>
        <w:t xml:space="preserve"> efficiency and effectiveness in the capital markets.</w:t>
      </w:r>
    </w:p>
    <w:p w14:paraId="6A845139" w14:textId="68AB050F" w:rsidR="0023103C" w:rsidRPr="00070732" w:rsidRDefault="00F60E89" w:rsidP="0023103C">
      <w:pPr>
        <w:ind w:firstLine="360"/>
        <w:jc w:val="both"/>
        <w:rPr>
          <w:rFonts w:ascii="Arial" w:hAnsi="Arial" w:cs="Arial"/>
          <w:lang w:val="en-MY"/>
        </w:rPr>
      </w:pPr>
      <w:r w:rsidRPr="00070732">
        <w:rPr>
          <w:rFonts w:ascii="Arial" w:hAnsi="Arial" w:cs="Arial"/>
          <w:lang w:val="en-MY"/>
        </w:rPr>
        <w:t xml:space="preserve"> With 1 ecosystem, we </w:t>
      </w:r>
      <w:r w:rsidR="00425B3B">
        <w:rPr>
          <w:rFonts w:ascii="Arial" w:hAnsi="Arial" w:cs="Arial" w:hint="eastAsia"/>
          <w:lang w:val="en-MY"/>
        </w:rPr>
        <w:t>offer</w:t>
      </w:r>
      <w:r w:rsidRPr="00070732">
        <w:rPr>
          <w:rFonts w:ascii="Arial" w:hAnsi="Arial" w:cs="Arial"/>
          <w:lang w:val="en-MY"/>
        </w:rPr>
        <w:t xml:space="preserve"> 4 resource platforms </w:t>
      </w:r>
      <w:r w:rsidR="00425B3B">
        <w:rPr>
          <w:rFonts w:ascii="Arial" w:hAnsi="Arial" w:cs="Arial"/>
          <w:lang w:val="en-MY"/>
        </w:rPr>
        <w:t xml:space="preserve">catering for entrepreneurs, investors, professionals, and business alliances </w:t>
      </w:r>
      <w:r w:rsidRPr="00070732">
        <w:rPr>
          <w:rFonts w:ascii="Arial" w:hAnsi="Arial" w:cs="Arial"/>
          <w:lang w:val="en-MY"/>
        </w:rPr>
        <w:t>for the players as mentioned above and 8 capital events that are categorised into (</w:t>
      </w:r>
      <w:proofErr w:type="spellStart"/>
      <w:r w:rsidRPr="00070732">
        <w:rPr>
          <w:rFonts w:ascii="Arial" w:hAnsi="Arial" w:cs="Arial"/>
          <w:lang w:val="en-MY"/>
        </w:rPr>
        <w:t>i</w:t>
      </w:r>
      <w:proofErr w:type="spellEnd"/>
      <w:r w:rsidRPr="00070732">
        <w:rPr>
          <w:rFonts w:ascii="Arial" w:hAnsi="Arial" w:cs="Arial"/>
          <w:lang w:val="en-MY"/>
        </w:rPr>
        <w:t xml:space="preserve">) </w:t>
      </w:r>
      <w:r w:rsidR="007C71FC" w:rsidRPr="00070732">
        <w:rPr>
          <w:rFonts w:ascii="Arial" w:hAnsi="Arial" w:cs="Arial"/>
          <w:lang w:val="en-MY"/>
        </w:rPr>
        <w:t>K</w:t>
      </w:r>
      <w:r w:rsidRPr="00070732">
        <w:rPr>
          <w:rFonts w:ascii="Arial" w:hAnsi="Arial" w:cs="Arial"/>
          <w:lang w:val="en-MY"/>
        </w:rPr>
        <w:t>now-</w:t>
      </w:r>
      <w:r w:rsidR="007C71FC" w:rsidRPr="00070732">
        <w:rPr>
          <w:rFonts w:ascii="Arial" w:hAnsi="Arial" w:cs="Arial"/>
          <w:lang w:val="en-MY"/>
        </w:rPr>
        <w:t>H</w:t>
      </w:r>
      <w:r w:rsidRPr="00070732">
        <w:rPr>
          <w:rFonts w:ascii="Arial" w:hAnsi="Arial" w:cs="Arial"/>
          <w:lang w:val="en-MY"/>
        </w:rPr>
        <w:t xml:space="preserve">ow, (ii) </w:t>
      </w:r>
      <w:r w:rsidR="007C71FC" w:rsidRPr="00070732">
        <w:rPr>
          <w:rFonts w:ascii="Arial" w:hAnsi="Arial" w:cs="Arial"/>
          <w:lang w:val="en-MY"/>
        </w:rPr>
        <w:t>E</w:t>
      </w:r>
      <w:r w:rsidRPr="00070732">
        <w:rPr>
          <w:rFonts w:ascii="Arial" w:hAnsi="Arial" w:cs="Arial"/>
          <w:lang w:val="en-MY"/>
        </w:rPr>
        <w:t xml:space="preserve">xecution, (iii) </w:t>
      </w:r>
      <w:r w:rsidR="007C71FC" w:rsidRPr="00070732">
        <w:rPr>
          <w:rFonts w:ascii="Arial" w:hAnsi="Arial" w:cs="Arial"/>
          <w:lang w:val="en-MY"/>
        </w:rPr>
        <w:t>G</w:t>
      </w:r>
      <w:r w:rsidRPr="00070732">
        <w:rPr>
          <w:rFonts w:ascii="Arial" w:hAnsi="Arial" w:cs="Arial"/>
          <w:lang w:val="en-MY"/>
        </w:rPr>
        <w:t>rowth and (</w:t>
      </w:r>
      <w:r w:rsidR="00F411E7">
        <w:rPr>
          <w:rFonts w:ascii="Arial" w:hAnsi="Arial" w:cs="Arial"/>
          <w:lang w:val="en-MY"/>
        </w:rPr>
        <w:t>i</w:t>
      </w:r>
      <w:r w:rsidRPr="00070732">
        <w:rPr>
          <w:rFonts w:ascii="Arial" w:hAnsi="Arial" w:cs="Arial"/>
          <w:lang w:val="en-MY"/>
        </w:rPr>
        <w:t xml:space="preserve">v) </w:t>
      </w:r>
      <w:r w:rsidR="007C71FC" w:rsidRPr="00070732">
        <w:rPr>
          <w:rFonts w:ascii="Arial" w:hAnsi="Arial" w:cs="Arial"/>
          <w:lang w:val="en-MY"/>
        </w:rPr>
        <w:t>S</w:t>
      </w:r>
      <w:r w:rsidRPr="00070732">
        <w:rPr>
          <w:rFonts w:ascii="Arial" w:hAnsi="Arial" w:cs="Arial"/>
          <w:lang w:val="en-MY"/>
        </w:rPr>
        <w:t>upport (Figure 1).</w:t>
      </w:r>
      <w:r w:rsidR="007C71FC" w:rsidRPr="00070732">
        <w:rPr>
          <w:rFonts w:ascii="Arial" w:hAnsi="Arial" w:cs="Arial"/>
          <w:lang w:val="en-MY"/>
        </w:rPr>
        <w:t xml:space="preserve"> </w:t>
      </w:r>
      <w:r w:rsidR="00425B3B">
        <w:rPr>
          <w:rFonts w:ascii="Arial" w:hAnsi="Arial" w:cs="Arial"/>
          <w:lang w:val="en-MY"/>
        </w:rPr>
        <w:t>These platforms</w:t>
      </w:r>
      <w:r w:rsidR="006F63AF" w:rsidRPr="00070732">
        <w:rPr>
          <w:rFonts w:ascii="Arial" w:hAnsi="Arial" w:cs="Arial"/>
          <w:lang w:val="en-MY"/>
        </w:rPr>
        <w:t xml:space="preserve"> were developed as part of our new business transformation with the PEBI</w:t>
      </w:r>
      <w:r w:rsidR="006F63AF" w:rsidRPr="00F411E7">
        <w:rPr>
          <w:rFonts w:ascii="Arial" w:hAnsi="Arial" w:cs="Arial"/>
          <w:vertAlign w:val="superscript"/>
          <w:lang w:val="en-MY"/>
        </w:rPr>
        <w:t>®</w:t>
      </w:r>
      <w:r w:rsidR="006F63AF" w:rsidRPr="00070732">
        <w:rPr>
          <w:rFonts w:ascii="Arial" w:hAnsi="Arial" w:cs="Arial"/>
          <w:lang w:val="en-MY"/>
        </w:rPr>
        <w:t xml:space="preserve"> System</w:t>
      </w:r>
      <w:r w:rsidR="00CF41D9" w:rsidRPr="00070732">
        <w:rPr>
          <w:rFonts w:ascii="Arial" w:hAnsi="Arial" w:cs="Arial"/>
          <w:lang w:val="en-MY"/>
        </w:rPr>
        <w:t xml:space="preserve"> (Figure 2)</w:t>
      </w:r>
      <w:r w:rsidR="006F63AF" w:rsidRPr="00070732">
        <w:rPr>
          <w:rFonts w:ascii="Arial" w:hAnsi="Arial" w:cs="Arial"/>
          <w:lang w:val="en-MY"/>
        </w:rPr>
        <w:t xml:space="preserve">. To ensure a comprehensive solution for all players, we </w:t>
      </w:r>
      <w:r w:rsidR="00425B3B">
        <w:rPr>
          <w:rFonts w:ascii="Arial" w:hAnsi="Arial" w:cs="Arial"/>
          <w:lang w:val="en-MY"/>
        </w:rPr>
        <w:t xml:space="preserve">have </w:t>
      </w:r>
      <w:r w:rsidR="006F63AF" w:rsidRPr="00070732">
        <w:rPr>
          <w:rFonts w:ascii="Arial" w:hAnsi="Arial" w:cs="Arial"/>
          <w:lang w:val="en-MY"/>
        </w:rPr>
        <w:t xml:space="preserve">designed </w:t>
      </w:r>
      <w:r w:rsidR="00425B3B">
        <w:rPr>
          <w:rFonts w:ascii="Arial" w:hAnsi="Arial" w:cs="Arial"/>
          <w:lang w:val="en-MY"/>
        </w:rPr>
        <w:t xml:space="preserve">the platforms to serve </w:t>
      </w:r>
      <w:r w:rsidR="006F63AF" w:rsidRPr="00070732">
        <w:rPr>
          <w:rFonts w:ascii="Arial" w:hAnsi="Arial" w:cs="Arial"/>
          <w:lang w:val="en-MY"/>
        </w:rPr>
        <w:t xml:space="preserve">it such that entrepreneurs are served with </w:t>
      </w:r>
      <w:proofErr w:type="spellStart"/>
      <w:r w:rsidR="006F63AF" w:rsidRPr="00070732">
        <w:rPr>
          <w:rFonts w:ascii="Arial" w:hAnsi="Arial" w:cs="Arial"/>
          <w:lang w:val="en-MY"/>
        </w:rPr>
        <w:t>EduTech</w:t>
      </w:r>
      <w:proofErr w:type="spellEnd"/>
      <w:r w:rsidR="006F63AF" w:rsidRPr="00070732">
        <w:rPr>
          <w:rFonts w:ascii="Arial" w:hAnsi="Arial" w:cs="Arial"/>
          <w:lang w:val="en-MY"/>
        </w:rPr>
        <w:t xml:space="preserve">, investors are served with </w:t>
      </w:r>
      <w:proofErr w:type="spellStart"/>
      <w:r w:rsidR="006F63AF" w:rsidRPr="00070732">
        <w:rPr>
          <w:rFonts w:ascii="Arial" w:hAnsi="Arial" w:cs="Arial"/>
          <w:lang w:val="en-MY"/>
        </w:rPr>
        <w:t>InvestTech</w:t>
      </w:r>
      <w:proofErr w:type="spellEnd"/>
      <w:r w:rsidR="006F63AF" w:rsidRPr="00070732">
        <w:rPr>
          <w:rFonts w:ascii="Arial" w:hAnsi="Arial" w:cs="Arial"/>
          <w:lang w:val="en-MY"/>
        </w:rPr>
        <w:t xml:space="preserve">, professionals are served with </w:t>
      </w:r>
      <w:proofErr w:type="spellStart"/>
      <w:r w:rsidR="006F63AF" w:rsidRPr="00070732">
        <w:rPr>
          <w:rFonts w:ascii="Arial" w:hAnsi="Arial" w:cs="Arial"/>
          <w:lang w:val="en-MY"/>
        </w:rPr>
        <w:t>ConsultTech</w:t>
      </w:r>
      <w:proofErr w:type="spellEnd"/>
      <w:r w:rsidR="006F63AF" w:rsidRPr="00070732">
        <w:rPr>
          <w:rFonts w:ascii="Arial" w:hAnsi="Arial" w:cs="Arial"/>
          <w:lang w:val="en-MY"/>
        </w:rPr>
        <w:t xml:space="preserve"> and lastly, business alliances are served with </w:t>
      </w:r>
      <w:proofErr w:type="spellStart"/>
      <w:r w:rsidR="006F63AF" w:rsidRPr="00070732">
        <w:rPr>
          <w:rFonts w:ascii="Arial" w:hAnsi="Arial" w:cs="Arial"/>
          <w:lang w:val="en-MY"/>
        </w:rPr>
        <w:t>BizDevTech</w:t>
      </w:r>
      <w:proofErr w:type="spellEnd"/>
      <w:r w:rsidR="006F63AF" w:rsidRPr="00070732">
        <w:rPr>
          <w:rFonts w:ascii="Arial" w:hAnsi="Arial" w:cs="Arial"/>
          <w:lang w:val="en-MY"/>
        </w:rPr>
        <w:t xml:space="preserve">. The 8 capital market events are local </w:t>
      </w:r>
      <w:r w:rsidR="008400D3">
        <w:rPr>
          <w:rFonts w:ascii="Arial" w:hAnsi="Arial" w:cs="Arial"/>
          <w:lang w:val="en-MY"/>
        </w:rPr>
        <w:t>onsite</w:t>
      </w:r>
      <w:r w:rsidR="008400D3" w:rsidRPr="00070732">
        <w:rPr>
          <w:rFonts w:ascii="Arial" w:hAnsi="Arial" w:cs="Arial"/>
          <w:lang w:val="en-MY"/>
        </w:rPr>
        <w:t xml:space="preserve"> </w:t>
      </w:r>
      <w:proofErr w:type="spellStart"/>
      <w:r w:rsidR="006F63AF" w:rsidRPr="00070732">
        <w:rPr>
          <w:rFonts w:ascii="Arial" w:hAnsi="Arial" w:cs="Arial"/>
          <w:lang w:val="en-MY"/>
        </w:rPr>
        <w:t>events</w:t>
      </w:r>
      <w:r w:rsidR="008400D3">
        <w:rPr>
          <w:rFonts w:ascii="Arial" w:hAnsi="Arial" w:cs="Arial"/>
          <w:lang w:val="en-MY"/>
        </w:rPr>
        <w:t>aims</w:t>
      </w:r>
      <w:proofErr w:type="spellEnd"/>
      <w:r w:rsidR="008400D3">
        <w:rPr>
          <w:rFonts w:ascii="Arial" w:hAnsi="Arial" w:cs="Arial"/>
          <w:lang w:val="en-MY"/>
        </w:rPr>
        <w:t xml:space="preserve"> to </w:t>
      </w:r>
      <w:r w:rsidR="006F63AF" w:rsidRPr="00070732">
        <w:rPr>
          <w:rFonts w:ascii="Arial" w:hAnsi="Arial" w:cs="Arial"/>
          <w:lang w:val="en-MY"/>
        </w:rPr>
        <w:t xml:space="preserve">equip </w:t>
      </w:r>
      <w:r w:rsidR="008400D3">
        <w:rPr>
          <w:rFonts w:ascii="Arial" w:hAnsi="Arial" w:cs="Arial"/>
          <w:lang w:val="en-MY"/>
        </w:rPr>
        <w:t xml:space="preserve">the participants </w:t>
      </w:r>
      <w:r w:rsidR="006F63AF" w:rsidRPr="00070732">
        <w:rPr>
          <w:rFonts w:ascii="Arial" w:hAnsi="Arial" w:cs="Arial"/>
          <w:lang w:val="en-MY"/>
        </w:rPr>
        <w:t xml:space="preserve">with </w:t>
      </w:r>
      <w:r w:rsidR="008400D3">
        <w:rPr>
          <w:rFonts w:ascii="Arial" w:hAnsi="Arial" w:cs="Arial"/>
          <w:lang w:val="en-MY"/>
        </w:rPr>
        <w:t xml:space="preserve">valuable </w:t>
      </w:r>
      <w:r w:rsidR="006F63AF" w:rsidRPr="00070732">
        <w:rPr>
          <w:rFonts w:ascii="Arial" w:hAnsi="Arial" w:cs="Arial"/>
          <w:lang w:val="en-MY"/>
        </w:rPr>
        <w:t xml:space="preserve">knowledge, </w:t>
      </w:r>
      <w:r w:rsidR="008400D3">
        <w:rPr>
          <w:rFonts w:ascii="Arial" w:hAnsi="Arial" w:cs="Arial"/>
          <w:lang w:val="en-MY"/>
        </w:rPr>
        <w:t xml:space="preserve">which they can </w:t>
      </w:r>
      <w:r w:rsidR="006F63AF" w:rsidRPr="00070732">
        <w:rPr>
          <w:rFonts w:ascii="Arial" w:hAnsi="Arial" w:cs="Arial"/>
          <w:lang w:val="en-MY"/>
        </w:rPr>
        <w:t xml:space="preserve">then implement and develop </w:t>
      </w:r>
      <w:r w:rsidR="008400D3">
        <w:rPr>
          <w:rFonts w:ascii="Arial" w:hAnsi="Arial" w:cs="Arial"/>
          <w:lang w:val="en-MY"/>
        </w:rPr>
        <w:t xml:space="preserve">through </w:t>
      </w:r>
      <w:r w:rsidR="006F63AF" w:rsidRPr="00070732">
        <w:rPr>
          <w:rFonts w:ascii="Arial" w:hAnsi="Arial" w:cs="Arial"/>
          <w:lang w:val="en-MY"/>
        </w:rPr>
        <w:t xml:space="preserve">strategies and events. </w:t>
      </w:r>
      <w:r w:rsidR="008400D3">
        <w:rPr>
          <w:rFonts w:ascii="Arial" w:hAnsi="Arial" w:cs="Arial"/>
          <w:lang w:val="en-MY"/>
        </w:rPr>
        <w:t>One of our prominent k</w:t>
      </w:r>
      <w:r w:rsidR="008400D3" w:rsidRPr="00070732">
        <w:rPr>
          <w:rFonts w:ascii="Arial" w:hAnsi="Arial" w:cs="Arial"/>
          <w:lang w:val="en-MY"/>
        </w:rPr>
        <w:t>nowledge</w:t>
      </w:r>
      <w:r w:rsidR="00F262DB" w:rsidRPr="00070732">
        <w:rPr>
          <w:rFonts w:ascii="Arial" w:hAnsi="Arial" w:cs="Arial"/>
          <w:lang w:val="en-MY"/>
        </w:rPr>
        <w:t xml:space="preserve">-based events </w:t>
      </w:r>
      <w:r w:rsidR="008400D3">
        <w:rPr>
          <w:rFonts w:ascii="Arial" w:hAnsi="Arial" w:cs="Arial"/>
          <w:lang w:val="en-MY"/>
        </w:rPr>
        <w:t>is the weekly</w:t>
      </w:r>
      <w:r w:rsidR="00F262DB" w:rsidRPr="00070732">
        <w:rPr>
          <w:rFonts w:ascii="Arial" w:hAnsi="Arial" w:cs="Arial"/>
          <w:lang w:val="en-MY"/>
        </w:rPr>
        <w:t xml:space="preserve"> Initial Public Offering Square (IPO</w:t>
      </w:r>
      <w:r w:rsidR="00F262DB" w:rsidRPr="00070732">
        <w:rPr>
          <w:rFonts w:ascii="Arial" w:hAnsi="Arial" w:cs="Arial"/>
          <w:vertAlign w:val="superscript"/>
          <w:lang w:val="en-MY"/>
        </w:rPr>
        <w:t>2</w:t>
      </w:r>
      <w:r w:rsidR="00F262DB" w:rsidRPr="00070732">
        <w:rPr>
          <w:rFonts w:ascii="Arial" w:hAnsi="Arial" w:cs="Arial"/>
          <w:lang w:val="en-MY"/>
        </w:rPr>
        <w:t>)</w:t>
      </w:r>
      <w:r w:rsidR="008400D3">
        <w:rPr>
          <w:rFonts w:ascii="Arial" w:hAnsi="Arial" w:cs="Arial"/>
          <w:lang w:val="en-MY"/>
        </w:rPr>
        <w:t xml:space="preserve"> held every Tuesday. During this event</w:t>
      </w:r>
      <w:r w:rsidR="00F262DB" w:rsidRPr="00070732">
        <w:rPr>
          <w:rFonts w:ascii="Arial" w:hAnsi="Arial" w:cs="Arial"/>
          <w:lang w:val="en-MY"/>
        </w:rPr>
        <w:t xml:space="preserve"> Small, Medium Enterprises (SMEs) owners </w:t>
      </w:r>
      <w:r w:rsidR="008400D3">
        <w:rPr>
          <w:rFonts w:ascii="Arial" w:hAnsi="Arial" w:cs="Arial"/>
          <w:lang w:val="en-MY"/>
        </w:rPr>
        <w:t xml:space="preserve">are introduced </w:t>
      </w:r>
      <w:r w:rsidR="00F262DB" w:rsidRPr="00070732">
        <w:rPr>
          <w:rFonts w:ascii="Arial" w:hAnsi="Arial" w:cs="Arial"/>
          <w:lang w:val="en-MY"/>
        </w:rPr>
        <w:t xml:space="preserve">to </w:t>
      </w:r>
      <w:r w:rsidR="008400D3">
        <w:rPr>
          <w:rFonts w:ascii="Arial" w:hAnsi="Arial" w:cs="Arial"/>
          <w:lang w:val="en-MY"/>
        </w:rPr>
        <w:t>essential</w:t>
      </w:r>
      <w:r w:rsidR="008400D3" w:rsidRPr="00070732">
        <w:rPr>
          <w:rFonts w:ascii="Arial" w:hAnsi="Arial" w:cs="Arial"/>
          <w:lang w:val="en-MY"/>
        </w:rPr>
        <w:t xml:space="preserve"> </w:t>
      </w:r>
      <w:r w:rsidR="00F262DB" w:rsidRPr="00070732">
        <w:rPr>
          <w:rFonts w:ascii="Arial" w:hAnsi="Arial" w:cs="Arial"/>
          <w:lang w:val="en-MY"/>
        </w:rPr>
        <w:t>concept</w:t>
      </w:r>
      <w:r w:rsidR="008400D3">
        <w:rPr>
          <w:rFonts w:ascii="Arial" w:hAnsi="Arial" w:cs="Arial"/>
          <w:lang w:val="en-MY"/>
        </w:rPr>
        <w:t>s such as</w:t>
      </w:r>
      <w:r w:rsidR="00F262DB" w:rsidRPr="00070732">
        <w:rPr>
          <w:rFonts w:ascii="Arial" w:hAnsi="Arial" w:cs="Arial"/>
          <w:lang w:val="en-MY"/>
        </w:rPr>
        <w:t xml:space="preserve"> business valuations, price-to-earnings </w:t>
      </w:r>
      <w:r w:rsidR="003444B8" w:rsidRPr="00070732">
        <w:rPr>
          <w:rFonts w:ascii="Arial" w:hAnsi="Arial" w:cs="Arial"/>
          <w:lang w:val="en-MY"/>
        </w:rPr>
        <w:t>ratios,</w:t>
      </w:r>
      <w:r w:rsidR="00F262DB" w:rsidRPr="00070732">
        <w:rPr>
          <w:rFonts w:ascii="Arial" w:hAnsi="Arial" w:cs="Arial"/>
          <w:lang w:val="en-MY"/>
        </w:rPr>
        <w:t xml:space="preserve"> and growth strategies </w:t>
      </w:r>
      <w:r w:rsidR="008400D3">
        <w:rPr>
          <w:rFonts w:ascii="Arial" w:hAnsi="Arial" w:cs="Arial"/>
          <w:lang w:val="en-MY"/>
        </w:rPr>
        <w:t>related to</w:t>
      </w:r>
      <w:r w:rsidR="008400D3" w:rsidRPr="00070732">
        <w:rPr>
          <w:rFonts w:ascii="Arial" w:hAnsi="Arial" w:cs="Arial"/>
          <w:lang w:val="en-MY"/>
        </w:rPr>
        <w:t xml:space="preserve"> </w:t>
      </w:r>
      <w:r w:rsidR="00F262DB" w:rsidRPr="00070732">
        <w:rPr>
          <w:rFonts w:ascii="Arial" w:hAnsi="Arial" w:cs="Arial"/>
          <w:lang w:val="en-MY"/>
        </w:rPr>
        <w:t xml:space="preserve">IPOs. </w:t>
      </w:r>
      <w:r w:rsidR="008400D3">
        <w:rPr>
          <w:rFonts w:ascii="Arial" w:hAnsi="Arial" w:cs="Arial"/>
          <w:lang w:val="en-MY"/>
        </w:rPr>
        <w:t>Additionally</w:t>
      </w:r>
      <w:r w:rsidR="003444B8" w:rsidRPr="00070732">
        <w:rPr>
          <w:rFonts w:ascii="Arial" w:hAnsi="Arial" w:cs="Arial"/>
          <w:lang w:val="en-MY"/>
        </w:rPr>
        <w:t>,</w:t>
      </w:r>
      <w:r w:rsidR="008400D3">
        <w:rPr>
          <w:rFonts w:ascii="Arial" w:hAnsi="Arial" w:cs="Arial"/>
          <w:lang w:val="en-MY"/>
        </w:rPr>
        <w:t xml:space="preserve"> we organise</w:t>
      </w:r>
      <w:r w:rsidR="003444B8" w:rsidRPr="00070732">
        <w:rPr>
          <w:rFonts w:ascii="Arial" w:hAnsi="Arial" w:cs="Arial"/>
          <w:lang w:val="en-MY"/>
        </w:rPr>
        <w:t xml:space="preserve"> international and private roadshows</w:t>
      </w:r>
      <w:r w:rsidR="008400D3">
        <w:rPr>
          <w:rFonts w:ascii="Arial" w:hAnsi="Arial" w:cs="Arial"/>
          <w:lang w:val="en-MY"/>
        </w:rPr>
        <w:t xml:space="preserve">, enabling </w:t>
      </w:r>
      <w:r w:rsidR="003444B8" w:rsidRPr="00070732">
        <w:rPr>
          <w:rFonts w:ascii="Arial" w:hAnsi="Arial" w:cs="Arial"/>
          <w:lang w:val="en-MY"/>
        </w:rPr>
        <w:t xml:space="preserve">SMEs </w:t>
      </w:r>
      <w:r w:rsidR="008400D3">
        <w:rPr>
          <w:rFonts w:ascii="Arial" w:hAnsi="Arial" w:cs="Arial"/>
          <w:lang w:val="en-MY"/>
        </w:rPr>
        <w:t>to</w:t>
      </w:r>
      <w:r w:rsidR="003444B8" w:rsidRPr="00070732">
        <w:rPr>
          <w:rFonts w:ascii="Arial" w:hAnsi="Arial" w:cs="Arial"/>
          <w:lang w:val="en-MY"/>
        </w:rPr>
        <w:t xml:space="preserve"> apply </w:t>
      </w:r>
      <w:r w:rsidR="008400D3">
        <w:rPr>
          <w:rFonts w:ascii="Arial" w:hAnsi="Arial" w:cs="Arial"/>
          <w:lang w:val="en-MY"/>
        </w:rPr>
        <w:t>the knowledge gained from the events</w:t>
      </w:r>
      <w:r w:rsidR="003444B8" w:rsidRPr="00070732">
        <w:rPr>
          <w:rFonts w:ascii="Arial" w:hAnsi="Arial" w:cs="Arial"/>
          <w:lang w:val="en-MY"/>
        </w:rPr>
        <w:t xml:space="preserve"> to real</w:t>
      </w:r>
      <w:r w:rsidR="008400D3">
        <w:rPr>
          <w:rFonts w:ascii="Arial" w:hAnsi="Arial" w:cs="Arial"/>
          <w:lang w:val="en-MY"/>
        </w:rPr>
        <w:t>-world</w:t>
      </w:r>
      <w:r w:rsidR="003444B8" w:rsidRPr="00070732">
        <w:rPr>
          <w:rFonts w:ascii="Arial" w:hAnsi="Arial" w:cs="Arial"/>
          <w:lang w:val="en-MY"/>
        </w:rPr>
        <w:t xml:space="preserve"> strategies.</w:t>
      </w:r>
      <w:r w:rsidR="008400D3">
        <w:rPr>
          <w:rFonts w:ascii="Arial" w:hAnsi="Arial" w:cs="Arial"/>
          <w:lang w:val="en-MY"/>
        </w:rPr>
        <w:t xml:space="preserve"> </w:t>
      </w:r>
      <w:r w:rsidR="008400D3" w:rsidRPr="008400D3">
        <w:rPr>
          <w:rFonts w:ascii="Arial" w:hAnsi="Arial" w:cs="Arial"/>
          <w:lang w:val="en-MY"/>
        </w:rPr>
        <w:t xml:space="preserve">Overall, our ecosystem ensures a comprehensive and tailored approach to support entrepreneurs, investors, professionals, and business alliances in their respective </w:t>
      </w:r>
      <w:proofErr w:type="spellStart"/>
      <w:r w:rsidR="008400D3" w:rsidRPr="008400D3">
        <w:rPr>
          <w:rFonts w:ascii="Arial" w:hAnsi="Arial" w:cs="Arial"/>
          <w:lang w:val="en-MY"/>
        </w:rPr>
        <w:t>endeavors</w:t>
      </w:r>
      <w:proofErr w:type="spellEnd"/>
      <w:r w:rsidR="008400D3" w:rsidRPr="008400D3">
        <w:rPr>
          <w:rFonts w:ascii="Arial" w:hAnsi="Arial" w:cs="Arial"/>
          <w:lang w:val="en-MY"/>
        </w:rPr>
        <w:t>.</w:t>
      </w:r>
    </w:p>
    <w:p w14:paraId="712CF429" w14:textId="64BFC0E4" w:rsidR="0023103C" w:rsidRPr="00070732" w:rsidRDefault="00051BB7" w:rsidP="0023103C">
      <w:pPr>
        <w:jc w:val="both"/>
        <w:rPr>
          <w:rFonts w:ascii="Arial" w:hAnsi="Arial" w:cs="Arial"/>
          <w:lang w:val="en-MY"/>
        </w:rPr>
      </w:pPr>
      <w:r w:rsidRPr="00051BB7">
        <w:rPr>
          <w:rFonts w:ascii="Arial" w:hAnsi="Arial" w:cs="Arial"/>
          <w:noProof/>
          <w:lang w:val="en-MY"/>
        </w:rPr>
        <w:drawing>
          <wp:inline distT="0" distB="0" distL="0" distR="0" wp14:anchorId="2B57C7E4" wp14:editId="54893354">
            <wp:extent cx="5731510" cy="2527300"/>
            <wp:effectExtent l="0" t="0" r="2540" b="6350"/>
            <wp:docPr id="29152222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22228" name="Picture 1" descr="A screenshot of a computer screen&#10;&#10;Description automatically generated"/>
                    <pic:cNvPicPr/>
                  </pic:nvPicPr>
                  <pic:blipFill>
                    <a:blip r:embed="rId9"/>
                    <a:stretch>
                      <a:fillRect/>
                    </a:stretch>
                  </pic:blipFill>
                  <pic:spPr>
                    <a:xfrm>
                      <a:off x="0" y="0"/>
                      <a:ext cx="5731510" cy="2527300"/>
                    </a:xfrm>
                    <a:prstGeom prst="rect">
                      <a:avLst/>
                    </a:prstGeom>
                  </pic:spPr>
                </pic:pic>
              </a:graphicData>
            </a:graphic>
          </wp:inline>
        </w:drawing>
      </w:r>
    </w:p>
    <w:p w14:paraId="649FBDC8" w14:textId="77777777" w:rsidR="0023103C" w:rsidRDefault="0023103C" w:rsidP="0023103C">
      <w:pPr>
        <w:jc w:val="center"/>
        <w:rPr>
          <w:rFonts w:ascii="Arial" w:hAnsi="Arial" w:cs="Arial"/>
          <w:i/>
          <w:iCs/>
          <w:lang w:val="en-MY"/>
        </w:rPr>
      </w:pPr>
      <w:r w:rsidRPr="00070732">
        <w:rPr>
          <w:rFonts w:ascii="Arial" w:hAnsi="Arial" w:cs="Arial"/>
          <w:i/>
          <w:iCs/>
          <w:lang w:val="en-MY"/>
        </w:rPr>
        <w:t>Figure 1: Overview of the 148 System</w:t>
      </w:r>
    </w:p>
    <w:p w14:paraId="20141EED" w14:textId="77777777" w:rsidR="00F13B81" w:rsidRPr="00070732" w:rsidRDefault="00F13B81" w:rsidP="0023103C">
      <w:pPr>
        <w:jc w:val="center"/>
        <w:rPr>
          <w:rFonts w:ascii="Arial" w:hAnsi="Arial" w:cs="Arial"/>
          <w:i/>
          <w:iCs/>
          <w:lang w:val="en-MY"/>
        </w:rPr>
      </w:pPr>
    </w:p>
    <w:p w14:paraId="5F408948" w14:textId="77777777" w:rsidR="0023103C" w:rsidRPr="00070732" w:rsidRDefault="0023103C" w:rsidP="0023103C">
      <w:pPr>
        <w:jc w:val="center"/>
        <w:rPr>
          <w:rFonts w:ascii="Arial" w:hAnsi="Arial" w:cs="Arial"/>
          <w:i/>
          <w:iCs/>
          <w:lang w:val="en-MY"/>
        </w:rPr>
      </w:pPr>
    </w:p>
    <w:p w14:paraId="49DF7103" w14:textId="77777777" w:rsidR="0023103C" w:rsidRPr="00070732" w:rsidRDefault="0023103C" w:rsidP="0023103C">
      <w:pPr>
        <w:jc w:val="center"/>
        <w:rPr>
          <w:rFonts w:ascii="Arial" w:hAnsi="Arial" w:cs="Arial"/>
          <w:i/>
          <w:iCs/>
          <w:lang w:val="en-MY"/>
        </w:rPr>
      </w:pPr>
      <w:r w:rsidRPr="00070732">
        <w:rPr>
          <w:rFonts w:ascii="Arial" w:hAnsi="Arial" w:cs="Arial"/>
          <w:i/>
          <w:iCs/>
          <w:noProof/>
          <w:lang w:val="en-MY"/>
        </w:rPr>
        <w:lastRenderedPageBreak/>
        <w:drawing>
          <wp:inline distT="0" distB="0" distL="0" distR="0" wp14:anchorId="315B6412" wp14:editId="1A1AC9AD">
            <wp:extent cx="5731510" cy="2931795"/>
            <wp:effectExtent l="0" t="0" r="2540" b="1905"/>
            <wp:docPr id="1985825472" name="Picture 1" descr="A picture containing text, screenshot,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25472" name="Picture 1" descr="A picture containing text, screenshot, font, circle&#10;&#10;Description automatically generated"/>
                    <pic:cNvPicPr/>
                  </pic:nvPicPr>
                  <pic:blipFill>
                    <a:blip r:embed="rId10"/>
                    <a:stretch>
                      <a:fillRect/>
                    </a:stretch>
                  </pic:blipFill>
                  <pic:spPr>
                    <a:xfrm>
                      <a:off x="0" y="0"/>
                      <a:ext cx="5731510" cy="2931795"/>
                    </a:xfrm>
                    <a:prstGeom prst="rect">
                      <a:avLst/>
                    </a:prstGeom>
                  </pic:spPr>
                </pic:pic>
              </a:graphicData>
            </a:graphic>
          </wp:inline>
        </w:drawing>
      </w:r>
    </w:p>
    <w:p w14:paraId="297CC0BE" w14:textId="3EF31DB9" w:rsidR="003444B8" w:rsidRPr="00F13B81" w:rsidRDefault="0023103C" w:rsidP="00F13B81">
      <w:pPr>
        <w:jc w:val="center"/>
        <w:rPr>
          <w:rFonts w:ascii="Arial" w:hAnsi="Arial" w:cs="Arial"/>
          <w:i/>
          <w:iCs/>
          <w:lang w:val="en-MY"/>
        </w:rPr>
      </w:pPr>
      <w:r w:rsidRPr="00070732">
        <w:rPr>
          <w:rFonts w:ascii="Arial" w:hAnsi="Arial" w:cs="Arial"/>
          <w:i/>
          <w:iCs/>
          <w:lang w:val="en-MY"/>
        </w:rPr>
        <w:t>Figure 2: Overview of the PEBI® System</w:t>
      </w:r>
    </w:p>
    <w:p w14:paraId="4131DA3E" w14:textId="636B2CB2" w:rsidR="00E9457B" w:rsidRPr="00070732" w:rsidRDefault="003444B8" w:rsidP="00E9457B">
      <w:pPr>
        <w:ind w:firstLine="360"/>
        <w:jc w:val="both"/>
        <w:rPr>
          <w:rFonts w:ascii="Arial" w:hAnsi="Arial" w:cs="Arial"/>
          <w:lang w:val="en-MY"/>
        </w:rPr>
      </w:pPr>
      <w:r w:rsidRPr="00070732">
        <w:rPr>
          <w:rFonts w:ascii="Arial" w:hAnsi="Arial" w:cs="Arial"/>
          <w:lang w:val="en-MY"/>
        </w:rPr>
        <w:t xml:space="preserve">The flow of different clients through </w:t>
      </w:r>
      <w:r w:rsidR="008400D3">
        <w:rPr>
          <w:rFonts w:ascii="Arial" w:hAnsi="Arial" w:cs="Arial"/>
          <w:lang w:val="en-MY"/>
        </w:rPr>
        <w:t>our</w:t>
      </w:r>
      <w:r w:rsidR="008400D3" w:rsidRPr="00070732">
        <w:rPr>
          <w:rFonts w:ascii="Arial" w:hAnsi="Arial" w:cs="Arial"/>
          <w:lang w:val="en-MY"/>
        </w:rPr>
        <w:t xml:space="preserve"> </w:t>
      </w:r>
      <w:r w:rsidRPr="00070732">
        <w:rPr>
          <w:rFonts w:ascii="Arial" w:hAnsi="Arial" w:cs="Arial"/>
          <w:lang w:val="en-MY"/>
        </w:rPr>
        <w:t>ecosystem allows for the creation of a value web</w:t>
      </w:r>
      <w:r w:rsidR="008400D3">
        <w:rPr>
          <w:rFonts w:ascii="Arial" w:hAnsi="Arial" w:cs="Arial"/>
          <w:lang w:val="en-MY"/>
        </w:rPr>
        <w:t>,</w:t>
      </w:r>
      <w:r w:rsidRPr="00070732">
        <w:rPr>
          <w:rFonts w:ascii="Arial" w:hAnsi="Arial" w:cs="Arial"/>
          <w:lang w:val="en-MY"/>
        </w:rPr>
        <w:t xml:space="preserve"> where </w:t>
      </w:r>
      <w:r w:rsidR="008400D3">
        <w:rPr>
          <w:rFonts w:ascii="Arial" w:hAnsi="Arial" w:cs="Arial"/>
          <w:lang w:val="en-MY"/>
        </w:rPr>
        <w:t>various</w:t>
      </w:r>
      <w:r w:rsidR="008400D3" w:rsidRPr="00070732">
        <w:rPr>
          <w:rFonts w:ascii="Arial" w:hAnsi="Arial" w:cs="Arial"/>
          <w:lang w:val="en-MY"/>
        </w:rPr>
        <w:t xml:space="preserve"> </w:t>
      </w:r>
      <w:r w:rsidRPr="00070732">
        <w:rPr>
          <w:rFonts w:ascii="Arial" w:hAnsi="Arial" w:cs="Arial"/>
          <w:lang w:val="en-MY"/>
        </w:rPr>
        <w:t xml:space="preserve">players </w:t>
      </w:r>
      <w:r w:rsidR="008400D3">
        <w:rPr>
          <w:rFonts w:ascii="Arial" w:hAnsi="Arial" w:cs="Arial"/>
          <w:lang w:val="en-MY"/>
        </w:rPr>
        <w:t xml:space="preserve">can </w:t>
      </w:r>
      <w:r w:rsidRPr="00070732">
        <w:rPr>
          <w:rFonts w:ascii="Arial" w:hAnsi="Arial" w:cs="Arial"/>
          <w:lang w:val="en-MY"/>
        </w:rPr>
        <w:t>learn, develop trust in the business’ networks and capabilities</w:t>
      </w:r>
      <w:r w:rsidR="008400D3">
        <w:rPr>
          <w:rFonts w:ascii="Arial" w:hAnsi="Arial" w:cs="Arial"/>
          <w:lang w:val="en-MY"/>
        </w:rPr>
        <w:t>. This, in turn,</w:t>
      </w:r>
      <w:r w:rsidR="008400D3" w:rsidRPr="00070732">
        <w:rPr>
          <w:rFonts w:ascii="Arial" w:hAnsi="Arial" w:cs="Arial"/>
          <w:lang w:val="en-MY"/>
        </w:rPr>
        <w:t xml:space="preserve"> </w:t>
      </w:r>
      <w:r w:rsidR="008400D3">
        <w:rPr>
          <w:rFonts w:ascii="Arial" w:hAnsi="Arial" w:cs="Arial"/>
          <w:lang w:val="en-MY"/>
        </w:rPr>
        <w:t>enables</w:t>
      </w:r>
      <w:r w:rsidRPr="00070732">
        <w:rPr>
          <w:rFonts w:ascii="Arial" w:hAnsi="Arial" w:cs="Arial"/>
          <w:lang w:val="en-MY"/>
        </w:rPr>
        <w:t xml:space="preserve"> us to </w:t>
      </w:r>
      <w:r w:rsidR="008400D3">
        <w:rPr>
          <w:rFonts w:ascii="Arial" w:hAnsi="Arial" w:cs="Arial"/>
          <w:lang w:val="en-MY"/>
        </w:rPr>
        <w:t>establish</w:t>
      </w:r>
      <w:r w:rsidR="008400D3" w:rsidRPr="00070732">
        <w:rPr>
          <w:rFonts w:ascii="Arial" w:hAnsi="Arial" w:cs="Arial"/>
          <w:lang w:val="en-MY"/>
        </w:rPr>
        <w:t xml:space="preserve"> </w:t>
      </w:r>
      <w:r w:rsidR="005534E8" w:rsidRPr="00070732">
        <w:rPr>
          <w:rFonts w:ascii="Arial" w:hAnsi="Arial" w:cs="Arial"/>
          <w:lang w:val="en-MY"/>
        </w:rPr>
        <w:t xml:space="preserve">a sustainable client acquisition </w:t>
      </w:r>
      <w:r w:rsidR="008400D3">
        <w:rPr>
          <w:rFonts w:ascii="Arial" w:hAnsi="Arial" w:cs="Arial"/>
          <w:lang w:val="en-MY"/>
        </w:rPr>
        <w:t xml:space="preserve">funnel </w:t>
      </w:r>
      <w:r w:rsidR="005534E8" w:rsidRPr="00070732">
        <w:rPr>
          <w:rFonts w:ascii="Arial" w:hAnsi="Arial" w:cs="Arial"/>
          <w:lang w:val="en-MY"/>
        </w:rPr>
        <w:t xml:space="preserve">and development of further </w:t>
      </w:r>
      <w:r w:rsidR="008400D3">
        <w:rPr>
          <w:rFonts w:ascii="Arial" w:hAnsi="Arial" w:cs="Arial"/>
          <w:lang w:val="en-MY"/>
        </w:rPr>
        <w:t xml:space="preserve">downstream </w:t>
      </w:r>
      <w:r w:rsidR="005534E8" w:rsidRPr="00070732">
        <w:rPr>
          <w:rFonts w:ascii="Arial" w:hAnsi="Arial" w:cs="Arial"/>
          <w:lang w:val="en-MY"/>
        </w:rPr>
        <w:t>business</w:t>
      </w:r>
      <w:r w:rsidR="00C9548F" w:rsidRPr="00070732">
        <w:rPr>
          <w:rFonts w:ascii="Arial" w:hAnsi="Arial" w:cs="Arial"/>
          <w:lang w:val="en-MY"/>
        </w:rPr>
        <w:t xml:space="preserve">es </w:t>
      </w:r>
      <w:r w:rsidR="005534E8" w:rsidRPr="00070732">
        <w:rPr>
          <w:rFonts w:ascii="Arial" w:hAnsi="Arial" w:cs="Arial"/>
          <w:lang w:val="en-MY"/>
        </w:rPr>
        <w:t xml:space="preserve">such as Antz Capital and </w:t>
      </w:r>
      <w:proofErr w:type="spellStart"/>
      <w:r w:rsidR="005534E8" w:rsidRPr="00070732">
        <w:rPr>
          <w:rFonts w:ascii="Arial" w:hAnsi="Arial" w:cs="Arial"/>
          <w:lang w:val="en-MY"/>
        </w:rPr>
        <w:t>BeUnicorn</w:t>
      </w:r>
      <w:proofErr w:type="spellEnd"/>
      <w:r w:rsidR="005534E8" w:rsidRPr="00070732">
        <w:rPr>
          <w:rFonts w:ascii="Arial" w:hAnsi="Arial" w:cs="Arial"/>
          <w:lang w:val="en-MY"/>
        </w:rPr>
        <w:t xml:space="preserve">. Currently, the 148 System is </w:t>
      </w:r>
      <w:r w:rsidR="008400D3">
        <w:rPr>
          <w:rFonts w:ascii="Arial" w:hAnsi="Arial" w:cs="Arial"/>
          <w:lang w:val="en-MY"/>
        </w:rPr>
        <w:t>primarily</w:t>
      </w:r>
      <w:r w:rsidR="008400D3" w:rsidRPr="00070732">
        <w:rPr>
          <w:rFonts w:ascii="Arial" w:hAnsi="Arial" w:cs="Arial"/>
          <w:lang w:val="en-MY"/>
        </w:rPr>
        <w:t xml:space="preserve"> </w:t>
      </w:r>
      <w:r w:rsidR="008400D3">
        <w:rPr>
          <w:rFonts w:ascii="Arial" w:hAnsi="Arial" w:cs="Arial"/>
          <w:lang w:val="en-MY"/>
        </w:rPr>
        <w:t xml:space="preserve">conducted </w:t>
      </w:r>
      <w:r w:rsidR="005534E8" w:rsidRPr="00070732">
        <w:rPr>
          <w:rFonts w:ascii="Arial" w:hAnsi="Arial" w:cs="Arial"/>
          <w:lang w:val="en-MY"/>
        </w:rPr>
        <w:t xml:space="preserve">offline with the 8 capital events being </w:t>
      </w:r>
      <w:r w:rsidR="00832E7B">
        <w:rPr>
          <w:rFonts w:ascii="Arial" w:hAnsi="Arial" w:cs="Arial"/>
          <w:lang w:val="en-MY"/>
        </w:rPr>
        <w:t>held as</w:t>
      </w:r>
      <w:r w:rsidR="005534E8" w:rsidRPr="00070732">
        <w:rPr>
          <w:rFonts w:ascii="Arial" w:hAnsi="Arial" w:cs="Arial"/>
          <w:lang w:val="en-MY"/>
        </w:rPr>
        <w:t xml:space="preserve"> weekly engagements sessions</w:t>
      </w:r>
      <w:r w:rsidR="00832E7B">
        <w:rPr>
          <w:rFonts w:ascii="Arial" w:hAnsi="Arial" w:cs="Arial"/>
          <w:lang w:val="en-MY"/>
        </w:rPr>
        <w:t>. Meanwhile, we are actively developing</w:t>
      </w:r>
      <w:r w:rsidR="005534E8" w:rsidRPr="00070732">
        <w:rPr>
          <w:rFonts w:ascii="Arial" w:hAnsi="Arial" w:cs="Arial"/>
          <w:lang w:val="en-MY"/>
        </w:rPr>
        <w:t xml:space="preserve"> the 4 online resource platforms. </w:t>
      </w:r>
      <w:r w:rsidR="00832E7B">
        <w:rPr>
          <w:rFonts w:ascii="Arial" w:hAnsi="Arial" w:cs="Arial"/>
          <w:lang w:val="en-MY"/>
        </w:rPr>
        <w:t>These p</w:t>
      </w:r>
      <w:r w:rsidR="00832E7B" w:rsidRPr="00070732">
        <w:rPr>
          <w:rFonts w:ascii="Arial" w:hAnsi="Arial" w:cs="Arial"/>
          <w:lang w:val="en-MY"/>
        </w:rPr>
        <w:t xml:space="preserve">latforms </w:t>
      </w:r>
      <w:r w:rsidR="00B45B18" w:rsidRPr="00070732">
        <w:rPr>
          <w:rFonts w:ascii="Arial" w:hAnsi="Arial" w:cs="Arial"/>
          <w:lang w:val="en-MY"/>
        </w:rPr>
        <w:t xml:space="preserve">are supported by digital technology </w:t>
      </w:r>
      <w:proofErr w:type="gramStart"/>
      <w:r w:rsidR="00B45B18" w:rsidRPr="00070732">
        <w:rPr>
          <w:rFonts w:ascii="Arial" w:hAnsi="Arial" w:cs="Arial"/>
          <w:lang w:val="en-MY"/>
        </w:rPr>
        <w:t>infrastructures</w:t>
      </w:r>
      <w:r w:rsidR="00832E7B">
        <w:rPr>
          <w:rFonts w:ascii="Arial" w:hAnsi="Arial" w:cs="Arial"/>
          <w:lang w:val="en-MY"/>
        </w:rPr>
        <w:t xml:space="preserve">, </w:t>
      </w:r>
      <w:r w:rsidR="00B45B18" w:rsidRPr="00070732">
        <w:rPr>
          <w:rFonts w:ascii="Arial" w:hAnsi="Arial" w:cs="Arial"/>
          <w:lang w:val="en-MY"/>
        </w:rPr>
        <w:t xml:space="preserve"> that</w:t>
      </w:r>
      <w:proofErr w:type="gramEnd"/>
      <w:r w:rsidR="00B45B18" w:rsidRPr="00070732">
        <w:rPr>
          <w:rFonts w:ascii="Arial" w:hAnsi="Arial" w:cs="Arial"/>
          <w:lang w:val="en-MY"/>
        </w:rPr>
        <w:t xml:space="preserve"> help to make resources and participants more accessible to each other on an as-needed basis and are powerful catalysts that facilitates </w:t>
      </w:r>
      <w:proofErr w:type="spellStart"/>
      <w:r w:rsidR="00B45B18" w:rsidRPr="00070732">
        <w:rPr>
          <w:rFonts w:ascii="Arial" w:hAnsi="Arial" w:cs="Arial"/>
          <w:lang w:val="en-MY"/>
        </w:rPr>
        <w:t>connectivity,coordination</w:t>
      </w:r>
      <w:proofErr w:type="spellEnd"/>
      <w:r w:rsidR="00B45B18" w:rsidRPr="00070732">
        <w:rPr>
          <w:rFonts w:ascii="Arial" w:hAnsi="Arial" w:cs="Arial"/>
          <w:lang w:val="en-MY"/>
        </w:rPr>
        <w:t xml:space="preserve">, and collaboration of ecosystems (Hagel, 2015). </w:t>
      </w:r>
      <w:r w:rsidR="005534E8" w:rsidRPr="00070732">
        <w:rPr>
          <w:rFonts w:ascii="Arial" w:hAnsi="Arial" w:cs="Arial"/>
          <w:lang w:val="en-MY"/>
        </w:rPr>
        <w:t xml:space="preserve">I will then be discussing </w:t>
      </w:r>
      <w:r w:rsidR="00832E7B">
        <w:rPr>
          <w:rFonts w:ascii="Arial" w:hAnsi="Arial" w:cs="Arial"/>
          <w:lang w:val="en-MY"/>
        </w:rPr>
        <w:t>the workings and benefits for entrepreneurs, investors, professionals and alliances.</w:t>
      </w:r>
    </w:p>
    <w:p w14:paraId="2EBA1EB6" w14:textId="77777777" w:rsidR="00580D4A" w:rsidRDefault="00580D4A" w:rsidP="00580D4A">
      <w:pPr>
        <w:pStyle w:val="ListParagraph"/>
        <w:numPr>
          <w:ilvl w:val="0"/>
          <w:numId w:val="18"/>
        </w:numPr>
        <w:jc w:val="both"/>
        <w:rPr>
          <w:rFonts w:ascii="Arial" w:hAnsi="Arial" w:cs="Arial"/>
          <w:u w:val="single"/>
          <w:lang w:val="en-MY"/>
        </w:rPr>
      </w:pPr>
      <w:proofErr w:type="spellStart"/>
      <w:r>
        <w:rPr>
          <w:rFonts w:ascii="Arial" w:hAnsi="Arial" w:cs="Arial"/>
          <w:u w:val="single"/>
          <w:lang w:val="en-MY"/>
        </w:rPr>
        <w:t>ConsultTech</w:t>
      </w:r>
      <w:proofErr w:type="spellEnd"/>
    </w:p>
    <w:p w14:paraId="1FB26712" w14:textId="69818227" w:rsidR="00B474D0" w:rsidRDefault="00580D4A" w:rsidP="00580D4A">
      <w:pPr>
        <w:ind w:firstLine="360"/>
        <w:jc w:val="both"/>
        <w:rPr>
          <w:rFonts w:ascii="Arial" w:hAnsi="Arial" w:cs="Arial"/>
          <w:lang w:val="en-MY"/>
        </w:rPr>
      </w:pPr>
      <w:proofErr w:type="spellStart"/>
      <w:r w:rsidRPr="00070732">
        <w:rPr>
          <w:rFonts w:ascii="Arial" w:hAnsi="Arial" w:cs="Arial"/>
          <w:lang w:val="en-MY"/>
        </w:rPr>
        <w:t>ConsultTech</w:t>
      </w:r>
      <w:proofErr w:type="spellEnd"/>
      <w:r w:rsidRPr="00070732">
        <w:rPr>
          <w:rFonts w:ascii="Arial" w:hAnsi="Arial" w:cs="Arial"/>
          <w:lang w:val="en-MY"/>
        </w:rPr>
        <w:t xml:space="preserve"> disrupt</w:t>
      </w:r>
      <w:r w:rsidR="007D3A00">
        <w:rPr>
          <w:rFonts w:ascii="Arial" w:hAnsi="Arial" w:cs="Arial"/>
          <w:lang w:val="en-MY"/>
        </w:rPr>
        <w:t>s</w:t>
      </w:r>
      <w:r w:rsidRPr="00070732">
        <w:rPr>
          <w:rFonts w:ascii="Arial" w:hAnsi="Arial" w:cs="Arial"/>
          <w:lang w:val="en-MY"/>
        </w:rPr>
        <w:t xml:space="preserve"> the business valuation market by </w:t>
      </w:r>
      <w:r w:rsidR="007D3A00">
        <w:rPr>
          <w:rFonts w:ascii="Arial" w:hAnsi="Arial" w:cs="Arial"/>
          <w:lang w:val="en-MY"/>
        </w:rPr>
        <w:t xml:space="preserve">digitizing and automating </w:t>
      </w:r>
      <w:r w:rsidR="00B474D0">
        <w:rPr>
          <w:rFonts w:ascii="Arial" w:hAnsi="Arial" w:cs="Arial"/>
          <w:lang w:val="en-MY"/>
        </w:rPr>
        <w:t xml:space="preserve">the </w:t>
      </w:r>
      <w:proofErr w:type="spellStart"/>
      <w:r w:rsidR="00B474D0">
        <w:rPr>
          <w:rFonts w:ascii="Arial" w:hAnsi="Arial" w:cs="Arial"/>
          <w:lang w:val="en-MY"/>
        </w:rPr>
        <w:t>once</w:t>
      </w:r>
      <w:r w:rsidRPr="00070732">
        <w:rPr>
          <w:rFonts w:ascii="Arial" w:hAnsi="Arial" w:cs="Arial"/>
          <w:lang w:val="en-MY"/>
        </w:rPr>
        <w:t>time</w:t>
      </w:r>
      <w:proofErr w:type="spellEnd"/>
      <w:r w:rsidRPr="00070732">
        <w:rPr>
          <w:rFonts w:ascii="Arial" w:hAnsi="Arial" w:cs="Arial"/>
          <w:lang w:val="en-MY"/>
        </w:rPr>
        <w:t xml:space="preserve">-consuming and research-intensive process. </w:t>
      </w:r>
      <w:r w:rsidR="00BC70C4">
        <w:rPr>
          <w:rFonts w:ascii="Arial" w:hAnsi="Arial" w:cs="Arial"/>
          <w:lang w:val="en-MY"/>
        </w:rPr>
        <w:t>Powered by</w:t>
      </w:r>
      <w:r w:rsidR="005D7EB8">
        <w:rPr>
          <w:rFonts w:ascii="Arial" w:hAnsi="Arial" w:cs="Arial"/>
          <w:lang w:val="en-MY"/>
        </w:rPr>
        <w:t xml:space="preserve"> </w:t>
      </w:r>
      <w:r w:rsidR="00B474D0">
        <w:rPr>
          <w:rFonts w:ascii="Arial" w:hAnsi="Arial" w:cs="Arial"/>
          <w:lang w:val="en-MY"/>
        </w:rPr>
        <w:t xml:space="preserve">advanced </w:t>
      </w:r>
      <w:r w:rsidRPr="00070732">
        <w:rPr>
          <w:rFonts w:ascii="Arial" w:hAnsi="Arial" w:cs="Arial"/>
          <w:lang w:val="en-MY"/>
        </w:rPr>
        <w:t>artificial intelligence</w:t>
      </w:r>
      <w:r w:rsidR="005D7EB8">
        <w:rPr>
          <w:rFonts w:ascii="Arial" w:hAnsi="Arial" w:cs="Arial"/>
          <w:lang w:val="en-MY"/>
        </w:rPr>
        <w:t xml:space="preserve">, </w:t>
      </w:r>
      <w:proofErr w:type="spellStart"/>
      <w:r w:rsidR="00BC70C4">
        <w:rPr>
          <w:rFonts w:ascii="Arial" w:hAnsi="Arial" w:cs="Arial"/>
          <w:lang w:val="en-MY"/>
        </w:rPr>
        <w:t>ConsultTech</w:t>
      </w:r>
      <w:proofErr w:type="spellEnd"/>
      <w:r w:rsidR="00BC70C4">
        <w:rPr>
          <w:rFonts w:ascii="Arial" w:hAnsi="Arial" w:cs="Arial"/>
          <w:lang w:val="en-MY"/>
        </w:rPr>
        <w:t xml:space="preserve"> seamlessly</w:t>
      </w:r>
      <w:r w:rsidR="005D7EB8">
        <w:rPr>
          <w:rFonts w:ascii="Arial" w:hAnsi="Arial" w:cs="Arial"/>
          <w:lang w:val="en-MY"/>
        </w:rPr>
        <w:t xml:space="preserve"> transforms </w:t>
      </w:r>
      <w:r w:rsidRPr="00070732">
        <w:rPr>
          <w:rFonts w:ascii="Arial" w:hAnsi="Arial" w:cs="Arial"/>
          <w:lang w:val="en-MY"/>
        </w:rPr>
        <w:t xml:space="preserve">PIF’s business reports </w:t>
      </w:r>
      <w:r w:rsidR="00BC70C4">
        <w:rPr>
          <w:rFonts w:ascii="Arial" w:hAnsi="Arial" w:cs="Arial"/>
          <w:lang w:val="en-MY"/>
        </w:rPr>
        <w:t>including,</w:t>
      </w:r>
      <w:r w:rsidR="005D7EB8">
        <w:rPr>
          <w:rFonts w:ascii="Arial" w:hAnsi="Arial" w:cs="Arial"/>
          <w:lang w:val="en-MY"/>
        </w:rPr>
        <w:t xml:space="preserve"> valuation reports,</w:t>
      </w:r>
      <w:r w:rsidRPr="00070732">
        <w:rPr>
          <w:rFonts w:ascii="Arial" w:hAnsi="Arial" w:cs="Arial"/>
          <w:lang w:val="en-MY"/>
        </w:rPr>
        <w:t xml:space="preserve"> AVG, </w:t>
      </w:r>
      <w:r w:rsidR="005D7EB8">
        <w:rPr>
          <w:rFonts w:ascii="Arial" w:hAnsi="Arial" w:cs="Arial"/>
          <w:lang w:val="en-MY"/>
        </w:rPr>
        <w:t xml:space="preserve">and </w:t>
      </w:r>
      <w:r w:rsidRPr="00070732">
        <w:rPr>
          <w:rFonts w:ascii="Arial" w:hAnsi="Arial" w:cs="Arial"/>
          <w:lang w:val="en-MY"/>
        </w:rPr>
        <w:t>PIF’s proprietary CPTK framework</w:t>
      </w:r>
      <w:r w:rsidR="00BC70C4">
        <w:rPr>
          <w:rFonts w:ascii="Arial" w:hAnsi="Arial" w:cs="Arial"/>
          <w:lang w:val="en-MY"/>
        </w:rPr>
        <w:t xml:space="preserve">, into easily accessible </w:t>
      </w:r>
      <w:r w:rsidR="00B474D0">
        <w:rPr>
          <w:rFonts w:ascii="Arial" w:hAnsi="Arial" w:cs="Arial"/>
          <w:lang w:val="en-MY"/>
        </w:rPr>
        <w:t>and shareable digital formats across organisation teams</w:t>
      </w:r>
      <w:r w:rsidRPr="00070732">
        <w:rPr>
          <w:rFonts w:ascii="Arial" w:hAnsi="Arial" w:cs="Arial"/>
          <w:lang w:val="en-MY"/>
        </w:rPr>
        <w:t xml:space="preserve">. </w:t>
      </w:r>
      <w:r w:rsidR="00B474D0">
        <w:rPr>
          <w:rFonts w:ascii="Arial" w:hAnsi="Arial" w:cs="Arial"/>
          <w:lang w:val="en-MY"/>
        </w:rPr>
        <w:t>The i</w:t>
      </w:r>
      <w:r w:rsidR="00B474D0" w:rsidRPr="00070732">
        <w:rPr>
          <w:rFonts w:ascii="Arial" w:hAnsi="Arial" w:cs="Arial"/>
          <w:lang w:val="en-MY"/>
        </w:rPr>
        <w:t xml:space="preserve">ncorporation </w:t>
      </w:r>
      <w:r w:rsidRPr="00070732">
        <w:rPr>
          <w:rFonts w:ascii="Arial" w:hAnsi="Arial" w:cs="Arial"/>
          <w:lang w:val="en-MY"/>
        </w:rPr>
        <w:t>of automated processes expedite</w:t>
      </w:r>
      <w:r w:rsidR="00B474D0">
        <w:rPr>
          <w:rFonts w:ascii="Arial" w:hAnsi="Arial" w:cs="Arial"/>
          <w:lang w:val="en-MY"/>
        </w:rPr>
        <w:t>s</w:t>
      </w:r>
      <w:r w:rsidRPr="00070732">
        <w:rPr>
          <w:rFonts w:ascii="Arial" w:hAnsi="Arial" w:cs="Arial"/>
          <w:lang w:val="en-MY"/>
        </w:rPr>
        <w:t xml:space="preserve"> report generation</w:t>
      </w:r>
      <w:r w:rsidR="00B474D0">
        <w:rPr>
          <w:rFonts w:ascii="Arial" w:hAnsi="Arial" w:cs="Arial"/>
          <w:lang w:val="en-MY"/>
        </w:rPr>
        <w:t xml:space="preserve"> by automatically</w:t>
      </w:r>
      <w:r w:rsidRPr="00070732">
        <w:rPr>
          <w:rFonts w:ascii="Arial" w:hAnsi="Arial" w:cs="Arial"/>
          <w:lang w:val="en-MY"/>
        </w:rPr>
        <w:t xml:space="preserve"> </w:t>
      </w:r>
      <w:r w:rsidR="00B474D0">
        <w:rPr>
          <w:rFonts w:ascii="Arial" w:hAnsi="Arial" w:cs="Arial"/>
          <w:lang w:val="en-MY"/>
        </w:rPr>
        <w:t>compiling</w:t>
      </w:r>
      <w:r w:rsidRPr="00070732">
        <w:rPr>
          <w:rFonts w:ascii="Arial" w:hAnsi="Arial" w:cs="Arial"/>
          <w:lang w:val="en-MY"/>
        </w:rPr>
        <w:t xml:space="preserve"> market and industry data </w:t>
      </w:r>
      <w:r w:rsidR="00B474D0">
        <w:rPr>
          <w:rFonts w:ascii="Arial" w:hAnsi="Arial" w:cs="Arial"/>
          <w:lang w:val="en-MY"/>
        </w:rPr>
        <w:t>while</w:t>
      </w:r>
      <w:r w:rsidRPr="00070732">
        <w:rPr>
          <w:rFonts w:ascii="Arial" w:hAnsi="Arial" w:cs="Arial"/>
          <w:lang w:val="en-MY"/>
        </w:rPr>
        <w:t xml:space="preserve"> perform</w:t>
      </w:r>
      <w:r w:rsidR="00B474D0">
        <w:rPr>
          <w:rFonts w:ascii="Arial" w:hAnsi="Arial" w:cs="Arial"/>
          <w:lang w:val="en-MY"/>
        </w:rPr>
        <w:t>ing</w:t>
      </w:r>
      <w:r w:rsidRPr="00070732">
        <w:rPr>
          <w:rFonts w:ascii="Arial" w:hAnsi="Arial" w:cs="Arial"/>
          <w:lang w:val="en-MY"/>
        </w:rPr>
        <w:t xml:space="preserve"> basic financial modelling</w:t>
      </w:r>
      <w:r w:rsidR="00B474D0">
        <w:rPr>
          <w:rFonts w:ascii="Arial" w:hAnsi="Arial" w:cs="Arial"/>
          <w:lang w:val="en-MY"/>
        </w:rPr>
        <w:t>,</w:t>
      </w:r>
      <w:r w:rsidRPr="00070732">
        <w:rPr>
          <w:rFonts w:ascii="Arial" w:hAnsi="Arial" w:cs="Arial"/>
          <w:lang w:val="en-MY"/>
        </w:rPr>
        <w:t xml:space="preserve"> such as discounted cash flow and comparable analysis to generate comprehensive reports. </w:t>
      </w:r>
    </w:p>
    <w:p w14:paraId="49647A71" w14:textId="6473FA80" w:rsidR="00580D4A" w:rsidRPr="00580D4A" w:rsidRDefault="00580D4A" w:rsidP="00A6767C">
      <w:pPr>
        <w:ind w:firstLine="360"/>
        <w:jc w:val="both"/>
        <w:rPr>
          <w:rFonts w:ascii="Arial" w:hAnsi="Arial" w:cs="Arial"/>
          <w:lang w:val="en-MY"/>
        </w:rPr>
      </w:pPr>
      <w:r w:rsidRPr="00070732">
        <w:rPr>
          <w:rFonts w:ascii="Arial" w:hAnsi="Arial" w:cs="Arial"/>
          <w:lang w:val="en-MY"/>
        </w:rPr>
        <w:t xml:space="preserve">This </w:t>
      </w:r>
      <w:r w:rsidR="00B474D0">
        <w:rPr>
          <w:rFonts w:ascii="Arial" w:hAnsi="Arial" w:cs="Arial"/>
          <w:lang w:val="en-MY"/>
        </w:rPr>
        <w:t xml:space="preserve">game-changing </w:t>
      </w:r>
      <w:r w:rsidRPr="00070732">
        <w:rPr>
          <w:rFonts w:ascii="Arial" w:hAnsi="Arial" w:cs="Arial"/>
          <w:lang w:val="en-MY"/>
        </w:rPr>
        <w:t xml:space="preserve">automation significantly </w:t>
      </w:r>
      <w:r w:rsidR="00B474D0">
        <w:rPr>
          <w:rFonts w:ascii="Arial" w:hAnsi="Arial" w:cs="Arial"/>
          <w:lang w:val="en-MY"/>
        </w:rPr>
        <w:t>streamlines</w:t>
      </w:r>
      <w:r w:rsidR="00B474D0" w:rsidRPr="00070732">
        <w:rPr>
          <w:rFonts w:ascii="Arial" w:hAnsi="Arial" w:cs="Arial"/>
          <w:lang w:val="en-MY"/>
        </w:rPr>
        <w:t xml:space="preserve"> </w:t>
      </w:r>
      <w:r w:rsidRPr="00070732">
        <w:rPr>
          <w:rFonts w:ascii="Arial" w:hAnsi="Arial" w:cs="Arial"/>
          <w:lang w:val="en-MY"/>
        </w:rPr>
        <w:t>the effort</w:t>
      </w:r>
      <w:r w:rsidR="00B474D0">
        <w:rPr>
          <w:rFonts w:ascii="Arial" w:hAnsi="Arial" w:cs="Arial"/>
          <w:lang w:val="en-MY"/>
        </w:rPr>
        <w:t>s</w:t>
      </w:r>
      <w:r w:rsidRPr="00070732">
        <w:rPr>
          <w:rFonts w:ascii="Arial" w:hAnsi="Arial" w:cs="Arial"/>
          <w:lang w:val="en-MY"/>
        </w:rPr>
        <w:t xml:space="preserve"> </w:t>
      </w:r>
      <w:r w:rsidR="00B474D0">
        <w:rPr>
          <w:rFonts w:ascii="Arial" w:hAnsi="Arial" w:cs="Arial"/>
          <w:lang w:val="en-MY"/>
        </w:rPr>
        <w:t>of</w:t>
      </w:r>
      <w:r w:rsidRPr="00070732">
        <w:rPr>
          <w:rFonts w:ascii="Arial" w:hAnsi="Arial" w:cs="Arial"/>
          <w:lang w:val="en-MY"/>
        </w:rPr>
        <w:t xml:space="preserve"> team of analysts and client facing executives</w:t>
      </w:r>
      <w:r w:rsidR="00B474D0">
        <w:rPr>
          <w:rFonts w:ascii="Arial" w:hAnsi="Arial" w:cs="Arial"/>
          <w:lang w:val="en-MY"/>
        </w:rPr>
        <w:t xml:space="preserve">, previously </w:t>
      </w:r>
      <w:proofErr w:type="spellStart"/>
      <w:r w:rsidR="00B474D0">
        <w:rPr>
          <w:rFonts w:ascii="Arial" w:hAnsi="Arial" w:cs="Arial"/>
          <w:lang w:val="en-MY"/>
        </w:rPr>
        <w:t>burdenedwith</w:t>
      </w:r>
      <w:proofErr w:type="spellEnd"/>
      <w:r w:rsidRPr="00070732">
        <w:rPr>
          <w:rFonts w:ascii="Arial" w:hAnsi="Arial" w:cs="Arial"/>
          <w:lang w:val="en-MY"/>
        </w:rPr>
        <w:t xml:space="preserve"> multiple interviews and </w:t>
      </w:r>
      <w:r w:rsidR="00B474D0">
        <w:rPr>
          <w:rFonts w:ascii="Arial" w:hAnsi="Arial" w:cs="Arial"/>
          <w:lang w:val="en-MY"/>
        </w:rPr>
        <w:t xml:space="preserve">extensive </w:t>
      </w:r>
      <w:r w:rsidRPr="00070732">
        <w:rPr>
          <w:rFonts w:ascii="Arial" w:hAnsi="Arial" w:cs="Arial"/>
          <w:lang w:val="en-MY"/>
        </w:rPr>
        <w:t>industry research</w:t>
      </w:r>
      <w:r w:rsidR="00B474D0">
        <w:rPr>
          <w:rFonts w:ascii="Arial" w:hAnsi="Arial" w:cs="Arial"/>
          <w:lang w:val="en-MY"/>
        </w:rPr>
        <w:t xml:space="preserve"> to collect information</w:t>
      </w:r>
      <w:r w:rsidRPr="00070732">
        <w:rPr>
          <w:rFonts w:ascii="Arial" w:hAnsi="Arial" w:cs="Arial"/>
          <w:lang w:val="en-MY"/>
        </w:rPr>
        <w:t xml:space="preserve">. </w:t>
      </w:r>
      <w:r w:rsidR="00A6767C">
        <w:rPr>
          <w:rFonts w:ascii="Arial" w:hAnsi="Arial" w:cs="Arial"/>
          <w:lang w:val="en-MY"/>
        </w:rPr>
        <w:t>Through its</w:t>
      </w:r>
      <w:r w:rsidR="00A6767C" w:rsidRPr="00070732">
        <w:rPr>
          <w:rFonts w:ascii="Arial" w:hAnsi="Arial" w:cs="Arial"/>
          <w:lang w:val="en-MY"/>
        </w:rPr>
        <w:t xml:space="preserve"> </w:t>
      </w:r>
      <w:r w:rsidRPr="00070732">
        <w:rPr>
          <w:rFonts w:ascii="Arial" w:hAnsi="Arial" w:cs="Arial"/>
          <w:lang w:val="en-MY"/>
        </w:rPr>
        <w:t>advanced analytics capabilities</w:t>
      </w:r>
      <w:r w:rsidR="00A6767C">
        <w:rPr>
          <w:rFonts w:ascii="Arial" w:hAnsi="Arial" w:cs="Arial"/>
          <w:lang w:val="en-MY"/>
        </w:rPr>
        <w:t xml:space="preserve">, </w:t>
      </w:r>
      <w:proofErr w:type="spellStart"/>
      <w:r w:rsidR="00A6767C">
        <w:rPr>
          <w:rFonts w:ascii="Arial" w:hAnsi="Arial" w:cs="Arial"/>
          <w:lang w:val="en-MY"/>
        </w:rPr>
        <w:t>ConsultTech</w:t>
      </w:r>
      <w:proofErr w:type="spellEnd"/>
      <w:r w:rsidRPr="00070732">
        <w:rPr>
          <w:rFonts w:ascii="Arial" w:hAnsi="Arial" w:cs="Arial"/>
          <w:lang w:val="en-MY"/>
        </w:rPr>
        <w:t xml:space="preserve"> employs data visualization techniques, predictive modelling, and scenario analysis to </w:t>
      </w:r>
      <w:r w:rsidR="00A6767C">
        <w:rPr>
          <w:rFonts w:ascii="Arial" w:hAnsi="Arial" w:cs="Arial"/>
          <w:lang w:val="en-MY"/>
        </w:rPr>
        <w:t>valuable insights,</w:t>
      </w:r>
      <w:r w:rsidR="00A6767C" w:rsidRPr="00070732">
        <w:rPr>
          <w:rFonts w:ascii="Arial" w:hAnsi="Arial" w:cs="Arial"/>
          <w:lang w:val="en-MY"/>
        </w:rPr>
        <w:t xml:space="preserve"> </w:t>
      </w:r>
      <w:r w:rsidRPr="00070732">
        <w:rPr>
          <w:rFonts w:ascii="Arial" w:hAnsi="Arial" w:cs="Arial"/>
          <w:lang w:val="en-MY"/>
        </w:rPr>
        <w:t>trends, and potential risks in entrepreneurs and their businesses</w:t>
      </w:r>
      <w:r w:rsidR="00A6767C">
        <w:rPr>
          <w:rFonts w:ascii="Arial" w:hAnsi="Arial" w:cs="Arial"/>
          <w:lang w:val="en-MY"/>
        </w:rPr>
        <w:t>. This empowers decision-makers</w:t>
      </w:r>
      <w:r w:rsidR="00A6767C" w:rsidRPr="00070732">
        <w:rPr>
          <w:rFonts w:ascii="Arial" w:hAnsi="Arial" w:cs="Arial"/>
          <w:lang w:val="en-MY"/>
        </w:rPr>
        <w:t xml:space="preserve"> </w:t>
      </w:r>
      <w:r w:rsidR="00A6767C">
        <w:rPr>
          <w:rFonts w:ascii="Arial" w:hAnsi="Arial" w:cs="Arial"/>
          <w:lang w:val="en-MY"/>
        </w:rPr>
        <w:t>with</w:t>
      </w:r>
      <w:r w:rsidRPr="00070732">
        <w:rPr>
          <w:rFonts w:ascii="Arial" w:hAnsi="Arial" w:cs="Arial"/>
          <w:lang w:val="en-MY"/>
        </w:rPr>
        <w:t xml:space="preserve"> data-driven </w:t>
      </w:r>
      <w:r w:rsidR="00A6767C">
        <w:rPr>
          <w:rFonts w:ascii="Arial" w:hAnsi="Arial" w:cs="Arial"/>
          <w:lang w:val="en-MY"/>
        </w:rPr>
        <w:t>strategies</w:t>
      </w:r>
      <w:r w:rsidRPr="00070732">
        <w:rPr>
          <w:rFonts w:ascii="Arial" w:hAnsi="Arial" w:cs="Arial"/>
          <w:lang w:val="en-MY"/>
        </w:rPr>
        <w:t xml:space="preserve">, </w:t>
      </w:r>
      <w:r w:rsidR="00A6767C" w:rsidRPr="00070732">
        <w:rPr>
          <w:rFonts w:ascii="Arial" w:hAnsi="Arial" w:cs="Arial"/>
          <w:lang w:val="en-MY"/>
        </w:rPr>
        <w:t>optimiz</w:t>
      </w:r>
      <w:r w:rsidR="00A6767C">
        <w:rPr>
          <w:rFonts w:ascii="Arial" w:hAnsi="Arial" w:cs="Arial"/>
          <w:lang w:val="en-MY"/>
        </w:rPr>
        <w:t>ation of</w:t>
      </w:r>
      <w:r w:rsidR="00A6767C" w:rsidRPr="00070732">
        <w:rPr>
          <w:rFonts w:ascii="Arial" w:hAnsi="Arial" w:cs="Arial"/>
          <w:lang w:val="en-MY"/>
        </w:rPr>
        <w:t xml:space="preserve"> </w:t>
      </w:r>
      <w:r w:rsidRPr="00070732">
        <w:rPr>
          <w:rFonts w:ascii="Arial" w:hAnsi="Arial" w:cs="Arial"/>
          <w:lang w:val="en-MY"/>
        </w:rPr>
        <w:t xml:space="preserve">portfolio performance, and </w:t>
      </w:r>
      <w:r w:rsidR="00A6767C" w:rsidRPr="00070732">
        <w:rPr>
          <w:rFonts w:ascii="Arial" w:hAnsi="Arial" w:cs="Arial"/>
          <w:lang w:val="en-MY"/>
        </w:rPr>
        <w:t>identif</w:t>
      </w:r>
      <w:r w:rsidR="00A6767C">
        <w:rPr>
          <w:rFonts w:ascii="Arial" w:hAnsi="Arial" w:cs="Arial"/>
          <w:lang w:val="en-MY"/>
        </w:rPr>
        <w:t>ication of lucrative</w:t>
      </w:r>
      <w:r w:rsidR="00A6767C" w:rsidRPr="00070732">
        <w:rPr>
          <w:rFonts w:ascii="Arial" w:hAnsi="Arial" w:cs="Arial"/>
          <w:lang w:val="en-MY"/>
        </w:rPr>
        <w:t xml:space="preserve"> </w:t>
      </w:r>
      <w:r w:rsidR="00A6767C">
        <w:rPr>
          <w:rFonts w:ascii="Arial" w:hAnsi="Arial" w:cs="Arial"/>
          <w:lang w:val="en-MY"/>
        </w:rPr>
        <w:t xml:space="preserve">growth </w:t>
      </w:r>
      <w:r w:rsidRPr="00070732">
        <w:rPr>
          <w:rFonts w:ascii="Arial" w:hAnsi="Arial" w:cs="Arial"/>
          <w:lang w:val="en-MY"/>
        </w:rPr>
        <w:t>opportunities and value creation</w:t>
      </w:r>
      <w:r w:rsidR="00A6767C">
        <w:rPr>
          <w:rFonts w:ascii="Arial" w:hAnsi="Arial" w:cs="Arial"/>
          <w:lang w:val="en-MY"/>
        </w:rPr>
        <w:t xml:space="preserve"> possibilities</w:t>
      </w:r>
      <w:r w:rsidRPr="00070732">
        <w:rPr>
          <w:rFonts w:ascii="Arial" w:hAnsi="Arial" w:cs="Arial"/>
          <w:lang w:val="en-MY"/>
        </w:rPr>
        <w:t xml:space="preserve">. The transformative nature of this technology </w:t>
      </w:r>
      <w:r w:rsidR="00A6767C">
        <w:rPr>
          <w:rFonts w:ascii="Arial" w:hAnsi="Arial" w:cs="Arial"/>
          <w:lang w:val="en-MY"/>
        </w:rPr>
        <w:t xml:space="preserve">alters </w:t>
      </w:r>
      <w:r w:rsidRPr="00070732">
        <w:rPr>
          <w:rFonts w:ascii="Arial" w:hAnsi="Arial" w:cs="Arial"/>
          <w:lang w:val="en-MY"/>
        </w:rPr>
        <w:t>established mindsets of entrepreneurs</w:t>
      </w:r>
      <w:r w:rsidR="00A6767C">
        <w:rPr>
          <w:rFonts w:ascii="Arial" w:hAnsi="Arial" w:cs="Arial"/>
          <w:lang w:val="en-MY"/>
        </w:rPr>
        <w:t>,</w:t>
      </w:r>
      <w:r w:rsidR="00A6767C" w:rsidRPr="00070732">
        <w:rPr>
          <w:rFonts w:ascii="Arial" w:hAnsi="Arial" w:cs="Arial"/>
          <w:lang w:val="en-MY"/>
        </w:rPr>
        <w:t xml:space="preserve"> </w:t>
      </w:r>
      <w:r w:rsidR="00A6767C">
        <w:rPr>
          <w:rFonts w:ascii="Arial" w:hAnsi="Arial" w:cs="Arial"/>
          <w:lang w:val="en-MY"/>
        </w:rPr>
        <w:t xml:space="preserve">shifting their focus from solely </w:t>
      </w:r>
      <w:r w:rsidRPr="00070732">
        <w:rPr>
          <w:rFonts w:ascii="Arial" w:hAnsi="Arial" w:cs="Arial"/>
          <w:lang w:val="en-MY"/>
        </w:rPr>
        <w:t xml:space="preserve">revenue and profits to valuation. </w:t>
      </w:r>
      <w:r w:rsidR="00A6767C">
        <w:rPr>
          <w:rFonts w:ascii="Arial" w:hAnsi="Arial" w:cs="Arial"/>
          <w:lang w:val="en-MY"/>
        </w:rPr>
        <w:t xml:space="preserve">Furthermore, </w:t>
      </w:r>
      <w:proofErr w:type="spellStart"/>
      <w:r w:rsidRPr="00070732">
        <w:rPr>
          <w:rFonts w:ascii="Arial" w:hAnsi="Arial" w:cs="Arial"/>
          <w:lang w:val="en-MY"/>
        </w:rPr>
        <w:t>ConsultTech</w:t>
      </w:r>
      <w:r w:rsidR="00A6767C">
        <w:rPr>
          <w:rFonts w:ascii="Arial" w:hAnsi="Arial" w:cs="Arial"/>
          <w:lang w:val="en-MY"/>
        </w:rPr>
        <w:t>’s</w:t>
      </w:r>
      <w:proofErr w:type="spellEnd"/>
      <w:r w:rsidR="00A6767C">
        <w:rPr>
          <w:rFonts w:ascii="Arial" w:hAnsi="Arial" w:cs="Arial"/>
          <w:lang w:val="en-MY"/>
        </w:rPr>
        <w:t xml:space="preserve"> digital solution leads to substantial cost-savings that</w:t>
      </w:r>
      <w:r w:rsidRPr="00070732">
        <w:rPr>
          <w:rFonts w:ascii="Arial" w:hAnsi="Arial" w:cs="Arial"/>
          <w:lang w:val="en-MY"/>
        </w:rPr>
        <w:t xml:space="preserve"> can be passed onto clients;</w:t>
      </w:r>
      <w:r w:rsidR="00A6767C">
        <w:rPr>
          <w:rFonts w:ascii="Arial" w:hAnsi="Arial" w:cs="Arial"/>
          <w:lang w:val="en-MY"/>
        </w:rPr>
        <w:t xml:space="preserve"> </w:t>
      </w:r>
      <w:r w:rsidR="00A6767C">
        <w:rPr>
          <w:rFonts w:ascii="Arial" w:hAnsi="Arial" w:cs="Arial"/>
          <w:lang w:val="en-MY"/>
        </w:rPr>
        <w:lastRenderedPageBreak/>
        <w:t>particularly</w:t>
      </w:r>
      <w:r w:rsidRPr="00070732">
        <w:rPr>
          <w:rFonts w:ascii="Arial" w:hAnsi="Arial" w:cs="Arial"/>
          <w:lang w:val="en-MY"/>
        </w:rPr>
        <w:t xml:space="preserve"> entrepreneurs, </w:t>
      </w:r>
      <w:r w:rsidR="00A6767C">
        <w:rPr>
          <w:rFonts w:ascii="Arial" w:hAnsi="Arial" w:cs="Arial"/>
          <w:lang w:val="en-MY"/>
        </w:rPr>
        <w:t xml:space="preserve">effectively </w:t>
      </w:r>
      <w:r w:rsidRPr="00070732">
        <w:rPr>
          <w:rFonts w:ascii="Arial" w:hAnsi="Arial" w:cs="Arial"/>
          <w:lang w:val="en-MY"/>
        </w:rPr>
        <w:t>lower</w:t>
      </w:r>
      <w:r w:rsidR="00A6767C">
        <w:rPr>
          <w:rFonts w:ascii="Arial" w:hAnsi="Arial" w:cs="Arial"/>
          <w:lang w:val="en-MY"/>
        </w:rPr>
        <w:t>ing</w:t>
      </w:r>
      <w:r w:rsidRPr="00070732">
        <w:rPr>
          <w:rFonts w:ascii="Arial" w:hAnsi="Arial" w:cs="Arial"/>
          <w:lang w:val="en-MY"/>
        </w:rPr>
        <w:t xml:space="preserve"> the </w:t>
      </w:r>
      <w:r w:rsidR="00A6767C">
        <w:rPr>
          <w:rFonts w:ascii="Arial" w:hAnsi="Arial" w:cs="Arial"/>
          <w:lang w:val="en-MY"/>
        </w:rPr>
        <w:t xml:space="preserve">entry </w:t>
      </w:r>
      <w:r w:rsidRPr="00070732">
        <w:rPr>
          <w:rFonts w:ascii="Arial" w:hAnsi="Arial" w:cs="Arial"/>
          <w:lang w:val="en-MY"/>
        </w:rPr>
        <w:t xml:space="preserve">barrier for them to </w:t>
      </w:r>
      <w:r w:rsidR="00A6767C">
        <w:rPr>
          <w:rFonts w:ascii="Arial" w:hAnsi="Arial" w:cs="Arial"/>
          <w:lang w:val="en-MY"/>
        </w:rPr>
        <w:t>access professional</w:t>
      </w:r>
      <w:r w:rsidRPr="00070732">
        <w:rPr>
          <w:rFonts w:ascii="Arial" w:hAnsi="Arial" w:cs="Arial"/>
          <w:lang w:val="en-MY"/>
        </w:rPr>
        <w:t xml:space="preserve"> business valuation. </w:t>
      </w:r>
      <w:r>
        <w:rPr>
          <w:rFonts w:ascii="Arial" w:hAnsi="Arial" w:cs="Arial"/>
          <w:lang w:val="en-MY"/>
        </w:rPr>
        <w:t>B</w:t>
      </w:r>
      <w:r w:rsidRPr="00070732">
        <w:rPr>
          <w:rFonts w:ascii="Arial" w:hAnsi="Arial" w:cs="Arial"/>
          <w:lang w:val="en-MY"/>
        </w:rPr>
        <w:t>usiness valuations become an integral part of business operations</w:t>
      </w:r>
      <w:r w:rsidR="00AA2830">
        <w:rPr>
          <w:rFonts w:ascii="Arial" w:hAnsi="Arial" w:cs="Arial"/>
          <w:lang w:val="en-MY"/>
        </w:rPr>
        <w:t>,</w:t>
      </w:r>
      <w:r w:rsidRPr="00070732">
        <w:rPr>
          <w:rFonts w:ascii="Arial" w:hAnsi="Arial" w:cs="Arial"/>
          <w:lang w:val="en-MY"/>
        </w:rPr>
        <w:t xml:space="preserve"> and innovative technologies reshape various industrial norms, </w:t>
      </w:r>
      <w:r w:rsidR="00AA2830">
        <w:rPr>
          <w:rFonts w:ascii="Arial" w:hAnsi="Arial" w:cs="Arial"/>
          <w:lang w:val="en-MY"/>
        </w:rPr>
        <w:t xml:space="preserve">prompting </w:t>
      </w:r>
      <w:r w:rsidRPr="00070732">
        <w:rPr>
          <w:rFonts w:ascii="Arial" w:hAnsi="Arial" w:cs="Arial"/>
          <w:lang w:val="en-MY"/>
        </w:rPr>
        <w:t xml:space="preserve">entrepreneurs </w:t>
      </w:r>
      <w:r w:rsidR="00AA2830">
        <w:rPr>
          <w:rFonts w:ascii="Arial" w:hAnsi="Arial" w:cs="Arial"/>
          <w:lang w:val="en-MY"/>
        </w:rPr>
        <w:t>to</w:t>
      </w:r>
      <w:r w:rsidR="00AA2830" w:rsidRPr="00070732">
        <w:rPr>
          <w:rFonts w:ascii="Arial" w:hAnsi="Arial" w:cs="Arial"/>
          <w:lang w:val="en-MY"/>
        </w:rPr>
        <w:t xml:space="preserve"> </w:t>
      </w:r>
      <w:r w:rsidRPr="00070732">
        <w:rPr>
          <w:rFonts w:ascii="Arial" w:hAnsi="Arial" w:cs="Arial"/>
          <w:lang w:val="en-MY"/>
        </w:rPr>
        <w:t xml:space="preserve">embrace valuations as a way to recognise their worth and growth potential. The evolving landscape now </w:t>
      </w:r>
      <w:r w:rsidR="00AA2830">
        <w:rPr>
          <w:rFonts w:ascii="Arial" w:hAnsi="Arial" w:cs="Arial"/>
          <w:lang w:val="en-MY"/>
        </w:rPr>
        <w:t>recognises</w:t>
      </w:r>
      <w:r w:rsidR="00AA2830" w:rsidRPr="00070732">
        <w:rPr>
          <w:rFonts w:ascii="Arial" w:hAnsi="Arial" w:cs="Arial"/>
          <w:lang w:val="en-MY"/>
        </w:rPr>
        <w:t xml:space="preserve"> </w:t>
      </w:r>
      <w:r w:rsidRPr="00070732">
        <w:rPr>
          <w:rFonts w:ascii="Arial" w:hAnsi="Arial" w:cs="Arial"/>
          <w:lang w:val="en-MY"/>
        </w:rPr>
        <w:t>business valuations as an essential tool for optimizing performance, fostering growth, and maintaining a competitive edge in the modern business environment.</w:t>
      </w:r>
    </w:p>
    <w:p w14:paraId="47832EA4" w14:textId="0F123ABF" w:rsidR="005C34E9" w:rsidRPr="00070732" w:rsidRDefault="009C27E6" w:rsidP="00580D4A">
      <w:pPr>
        <w:pStyle w:val="ListParagraph"/>
        <w:numPr>
          <w:ilvl w:val="0"/>
          <w:numId w:val="18"/>
        </w:numPr>
        <w:jc w:val="both"/>
        <w:rPr>
          <w:rFonts w:ascii="Arial" w:hAnsi="Arial" w:cs="Arial"/>
          <w:u w:val="single"/>
          <w:lang w:val="en-MY"/>
        </w:rPr>
      </w:pPr>
      <w:proofErr w:type="spellStart"/>
      <w:r>
        <w:rPr>
          <w:rFonts w:ascii="Arial" w:hAnsi="Arial" w:cs="Arial"/>
          <w:u w:val="single"/>
          <w:lang w:val="en-MY"/>
        </w:rPr>
        <w:t>EduTech</w:t>
      </w:r>
      <w:proofErr w:type="spellEnd"/>
    </w:p>
    <w:p w14:paraId="1E3A8D4A" w14:textId="49F460E1" w:rsidR="008D0EAA" w:rsidRDefault="008D0EAA" w:rsidP="00C5448B">
      <w:pPr>
        <w:ind w:firstLine="360"/>
        <w:jc w:val="both"/>
        <w:rPr>
          <w:rFonts w:ascii="Arial" w:hAnsi="Arial" w:cs="Arial"/>
          <w:lang w:val="en-MY"/>
        </w:rPr>
      </w:pPr>
      <w:proofErr w:type="spellStart"/>
      <w:r>
        <w:rPr>
          <w:rFonts w:ascii="Arial" w:hAnsi="Arial" w:cs="Arial"/>
          <w:lang w:val="en-MY"/>
        </w:rPr>
        <w:t>EduTech</w:t>
      </w:r>
      <w:proofErr w:type="spellEnd"/>
      <w:r w:rsidRPr="008D0EAA">
        <w:rPr>
          <w:rFonts w:ascii="Arial" w:hAnsi="Arial" w:cs="Arial"/>
          <w:lang w:val="en-MY"/>
        </w:rPr>
        <w:t xml:space="preserve"> is an</w:t>
      </w:r>
      <w:r w:rsidR="005C5F12">
        <w:rPr>
          <w:rFonts w:ascii="Arial" w:hAnsi="Arial" w:cs="Arial"/>
          <w:lang w:val="en-MY"/>
        </w:rPr>
        <w:t xml:space="preserve"> innovative</w:t>
      </w:r>
      <w:r w:rsidRPr="008D0EAA">
        <w:rPr>
          <w:rFonts w:ascii="Arial" w:hAnsi="Arial" w:cs="Arial"/>
          <w:lang w:val="en-MY"/>
        </w:rPr>
        <w:t xml:space="preserve"> online learning platform that </w:t>
      </w:r>
      <w:r w:rsidR="005C5F12">
        <w:rPr>
          <w:rFonts w:ascii="Arial" w:hAnsi="Arial" w:cs="Arial"/>
          <w:lang w:val="en-MY"/>
        </w:rPr>
        <w:t xml:space="preserve">fosters global </w:t>
      </w:r>
      <w:r w:rsidR="005C5F12" w:rsidRPr="008D0EAA">
        <w:rPr>
          <w:rFonts w:ascii="Arial" w:hAnsi="Arial" w:cs="Arial"/>
          <w:lang w:val="en-MY"/>
        </w:rPr>
        <w:t>connect</w:t>
      </w:r>
      <w:r w:rsidR="005C5F12">
        <w:rPr>
          <w:rFonts w:ascii="Arial" w:hAnsi="Arial" w:cs="Arial"/>
          <w:lang w:val="en-MY"/>
        </w:rPr>
        <w:t>ions between</w:t>
      </w:r>
      <w:r w:rsidR="005C5F12" w:rsidRPr="008D0EAA">
        <w:rPr>
          <w:rFonts w:ascii="Arial" w:hAnsi="Arial" w:cs="Arial"/>
          <w:lang w:val="en-MY"/>
        </w:rPr>
        <w:t xml:space="preserve"> </w:t>
      </w:r>
      <w:r>
        <w:rPr>
          <w:rFonts w:ascii="Arial" w:hAnsi="Arial" w:cs="Arial"/>
          <w:lang w:val="en-MY"/>
        </w:rPr>
        <w:t xml:space="preserve">industry </w:t>
      </w:r>
      <w:r w:rsidR="005C5F12">
        <w:rPr>
          <w:rFonts w:ascii="Arial" w:hAnsi="Arial" w:cs="Arial"/>
          <w:lang w:val="en-MY"/>
        </w:rPr>
        <w:t>experts</w:t>
      </w:r>
      <w:r w:rsidR="005C5F12" w:rsidRPr="008D0EAA">
        <w:rPr>
          <w:rFonts w:ascii="Arial" w:hAnsi="Arial" w:cs="Arial"/>
          <w:lang w:val="en-MY"/>
        </w:rPr>
        <w:t xml:space="preserve"> </w:t>
      </w:r>
      <w:r w:rsidR="005C5F12">
        <w:rPr>
          <w:rFonts w:ascii="Arial" w:hAnsi="Arial" w:cs="Arial"/>
          <w:lang w:val="en-MY"/>
        </w:rPr>
        <w:t>and</w:t>
      </w:r>
      <w:r w:rsidR="005C5F12" w:rsidRPr="008D0EAA">
        <w:rPr>
          <w:rFonts w:ascii="Arial" w:hAnsi="Arial" w:cs="Arial"/>
          <w:lang w:val="en-MY"/>
        </w:rPr>
        <w:t xml:space="preserve"> </w:t>
      </w:r>
      <w:r>
        <w:rPr>
          <w:rFonts w:ascii="Arial" w:hAnsi="Arial" w:cs="Arial"/>
          <w:lang w:val="en-MY"/>
        </w:rPr>
        <w:t>entrepreneurs</w:t>
      </w:r>
      <w:r w:rsidRPr="008D0EAA">
        <w:rPr>
          <w:rFonts w:ascii="Arial" w:hAnsi="Arial" w:cs="Arial"/>
          <w:lang w:val="en-MY"/>
        </w:rPr>
        <w:t xml:space="preserve">. </w:t>
      </w:r>
      <w:r w:rsidR="005C5F12">
        <w:rPr>
          <w:rFonts w:ascii="Arial" w:hAnsi="Arial" w:cs="Arial"/>
          <w:lang w:val="en-MY"/>
        </w:rPr>
        <w:t xml:space="preserve">Instructors have the autonomy </w:t>
      </w:r>
      <w:r w:rsidRPr="008D0EAA">
        <w:rPr>
          <w:rFonts w:ascii="Arial" w:hAnsi="Arial" w:cs="Arial"/>
          <w:lang w:val="en-MY"/>
        </w:rPr>
        <w:t xml:space="preserve">to </w:t>
      </w:r>
      <w:r w:rsidR="00E82BFB">
        <w:rPr>
          <w:rFonts w:ascii="Arial" w:hAnsi="Arial" w:cs="Arial"/>
          <w:lang w:val="en-MY"/>
        </w:rPr>
        <w:t>develop</w:t>
      </w:r>
      <w:r w:rsidR="00E82BFB" w:rsidRPr="008D0EAA">
        <w:rPr>
          <w:rFonts w:ascii="Arial" w:hAnsi="Arial" w:cs="Arial"/>
          <w:lang w:val="en-MY"/>
        </w:rPr>
        <w:t xml:space="preserve"> </w:t>
      </w:r>
      <w:r w:rsidRPr="008D0EAA">
        <w:rPr>
          <w:rFonts w:ascii="Arial" w:hAnsi="Arial" w:cs="Arial"/>
          <w:lang w:val="en-MY"/>
        </w:rPr>
        <w:t>and publish courses on a wide range of subjects</w:t>
      </w:r>
      <w:r>
        <w:rPr>
          <w:rFonts w:ascii="Arial" w:hAnsi="Arial" w:cs="Arial"/>
          <w:lang w:val="en-MY"/>
        </w:rPr>
        <w:t xml:space="preserve"> </w:t>
      </w:r>
      <w:r w:rsidR="003715F1">
        <w:rPr>
          <w:rFonts w:ascii="Arial" w:hAnsi="Arial" w:cs="Arial"/>
          <w:lang w:val="en-MY"/>
        </w:rPr>
        <w:t xml:space="preserve">related </w:t>
      </w:r>
      <w:r>
        <w:rPr>
          <w:rFonts w:ascii="Arial" w:hAnsi="Arial" w:cs="Arial"/>
          <w:lang w:val="en-MY"/>
        </w:rPr>
        <w:t xml:space="preserve">to the capital markets and equity financing. </w:t>
      </w:r>
      <w:r w:rsidRPr="008D0EAA">
        <w:rPr>
          <w:rFonts w:ascii="Arial" w:hAnsi="Arial" w:cs="Arial"/>
          <w:lang w:val="en-MY"/>
        </w:rPr>
        <w:t xml:space="preserve">These </w:t>
      </w:r>
      <w:r w:rsidR="003715F1">
        <w:rPr>
          <w:rFonts w:ascii="Arial" w:hAnsi="Arial" w:cs="Arial"/>
          <w:lang w:val="en-MY"/>
        </w:rPr>
        <w:t xml:space="preserve">comprehensive </w:t>
      </w:r>
      <w:r w:rsidRPr="008D0EAA">
        <w:rPr>
          <w:rFonts w:ascii="Arial" w:hAnsi="Arial" w:cs="Arial"/>
          <w:lang w:val="en-MY"/>
        </w:rPr>
        <w:t xml:space="preserve">courses </w:t>
      </w:r>
      <w:proofErr w:type="gramStart"/>
      <w:r w:rsidR="003715F1">
        <w:rPr>
          <w:rFonts w:ascii="Arial" w:hAnsi="Arial" w:cs="Arial"/>
          <w:lang w:val="en-MY"/>
        </w:rPr>
        <w:t>encompasses</w:t>
      </w:r>
      <w:proofErr w:type="gramEnd"/>
      <w:r w:rsidR="003715F1" w:rsidRPr="008D0EAA">
        <w:rPr>
          <w:rFonts w:ascii="Arial" w:hAnsi="Arial" w:cs="Arial"/>
          <w:lang w:val="en-MY"/>
        </w:rPr>
        <w:t xml:space="preserve"> </w:t>
      </w:r>
      <w:r>
        <w:rPr>
          <w:rFonts w:ascii="Arial" w:hAnsi="Arial" w:cs="Arial"/>
          <w:lang w:val="en-MY"/>
        </w:rPr>
        <w:t>video on-demand content</w:t>
      </w:r>
      <w:r w:rsidRPr="008D0EAA">
        <w:rPr>
          <w:rFonts w:ascii="Arial" w:hAnsi="Arial" w:cs="Arial"/>
          <w:lang w:val="en-MY"/>
        </w:rPr>
        <w:t>,</w:t>
      </w:r>
      <w:r>
        <w:rPr>
          <w:rFonts w:ascii="Arial" w:hAnsi="Arial" w:cs="Arial"/>
          <w:lang w:val="en-MY"/>
        </w:rPr>
        <w:t xml:space="preserve"> live-streaming sessions and post-course quizzes. </w:t>
      </w:r>
      <w:r w:rsidR="003715F1">
        <w:rPr>
          <w:rFonts w:ascii="Arial" w:hAnsi="Arial" w:cs="Arial"/>
          <w:lang w:val="en-MY"/>
        </w:rPr>
        <w:t>As a remarkable feature, users enjoy lifetime access to course materials, affording them the liberty to learn at their own pace and revisit content as needed, promoting an enriched and personalised learning experience</w:t>
      </w:r>
      <w:r w:rsidRPr="008D0EAA">
        <w:rPr>
          <w:rFonts w:ascii="Arial" w:hAnsi="Arial" w:cs="Arial"/>
          <w:lang w:val="en-MY"/>
        </w:rPr>
        <w:t xml:space="preserve">. </w:t>
      </w:r>
      <w:r w:rsidR="003715F1">
        <w:rPr>
          <w:rFonts w:ascii="Arial" w:hAnsi="Arial" w:cs="Arial"/>
          <w:lang w:val="en-MY"/>
        </w:rPr>
        <w:t>Aligning</w:t>
      </w:r>
      <w:r w:rsidR="00C5448B">
        <w:rPr>
          <w:rFonts w:ascii="Arial" w:hAnsi="Arial" w:cs="Arial"/>
          <w:lang w:val="en-MY"/>
        </w:rPr>
        <w:t xml:space="preserve"> with PIF’s </w:t>
      </w:r>
      <w:r w:rsidR="003715F1">
        <w:rPr>
          <w:rFonts w:ascii="Arial" w:hAnsi="Arial" w:cs="Arial"/>
          <w:lang w:val="en-MY"/>
        </w:rPr>
        <w:t xml:space="preserve">overarching vision of fostering </w:t>
      </w:r>
      <w:r w:rsidR="00C5448B">
        <w:rPr>
          <w:rFonts w:ascii="Arial" w:hAnsi="Arial" w:cs="Arial"/>
          <w:lang w:val="en-MY"/>
        </w:rPr>
        <w:t xml:space="preserve">a </w:t>
      </w:r>
      <w:r w:rsidR="003715F1">
        <w:rPr>
          <w:rFonts w:ascii="Arial" w:hAnsi="Arial" w:cs="Arial"/>
          <w:lang w:val="en-MY"/>
        </w:rPr>
        <w:t xml:space="preserve">vibrant </w:t>
      </w:r>
      <w:r w:rsidR="00C5448B">
        <w:rPr>
          <w:rFonts w:ascii="Arial" w:hAnsi="Arial" w:cs="Arial"/>
          <w:lang w:val="en-MY"/>
        </w:rPr>
        <w:t xml:space="preserve">capital community, </w:t>
      </w:r>
      <w:proofErr w:type="spellStart"/>
      <w:r w:rsidR="00C5448B">
        <w:rPr>
          <w:rFonts w:ascii="Arial" w:hAnsi="Arial" w:cs="Arial"/>
          <w:lang w:val="en-MY"/>
        </w:rPr>
        <w:t>EduTech</w:t>
      </w:r>
      <w:proofErr w:type="spellEnd"/>
      <w:r w:rsidR="003715F1">
        <w:rPr>
          <w:rFonts w:ascii="Arial" w:hAnsi="Arial" w:cs="Arial"/>
          <w:lang w:val="en-MY"/>
        </w:rPr>
        <w:t xml:space="preserve"> facilitates </w:t>
      </w:r>
      <w:r w:rsidR="00C5448B">
        <w:rPr>
          <w:rFonts w:ascii="Arial" w:hAnsi="Arial" w:cs="Arial"/>
          <w:lang w:val="en-MY"/>
        </w:rPr>
        <w:t>user</w:t>
      </w:r>
      <w:r w:rsidRPr="008D0EAA">
        <w:rPr>
          <w:rFonts w:ascii="Arial" w:hAnsi="Arial" w:cs="Arial"/>
          <w:lang w:val="en-MY"/>
        </w:rPr>
        <w:t xml:space="preserve"> engage</w:t>
      </w:r>
      <w:r w:rsidR="00C5448B">
        <w:rPr>
          <w:rFonts w:ascii="Arial" w:hAnsi="Arial" w:cs="Arial"/>
          <w:lang w:val="en-MY"/>
        </w:rPr>
        <w:t>ment</w:t>
      </w:r>
      <w:r w:rsidRPr="008D0EAA">
        <w:rPr>
          <w:rFonts w:ascii="Arial" w:hAnsi="Arial" w:cs="Arial"/>
          <w:lang w:val="en-MY"/>
        </w:rPr>
        <w:t xml:space="preserve"> through discussion boards, Q&amp;A sections, and messaging features. </w:t>
      </w:r>
      <w:r w:rsidR="00C5448B">
        <w:rPr>
          <w:rFonts w:ascii="Arial" w:hAnsi="Arial" w:cs="Arial"/>
          <w:lang w:val="en-MY"/>
        </w:rPr>
        <w:t xml:space="preserve">Industry players who </w:t>
      </w:r>
      <w:r w:rsidR="003715F1">
        <w:rPr>
          <w:rFonts w:ascii="Arial" w:hAnsi="Arial" w:cs="Arial"/>
          <w:lang w:val="en-MY"/>
        </w:rPr>
        <w:t xml:space="preserve">join </w:t>
      </w:r>
      <w:proofErr w:type="spellStart"/>
      <w:r w:rsidR="00C5448B">
        <w:rPr>
          <w:rFonts w:ascii="Arial" w:hAnsi="Arial" w:cs="Arial"/>
          <w:lang w:val="en-MY"/>
        </w:rPr>
        <w:t>EduTech</w:t>
      </w:r>
      <w:proofErr w:type="spellEnd"/>
      <w:r w:rsidR="00C5448B">
        <w:rPr>
          <w:rFonts w:ascii="Arial" w:hAnsi="Arial" w:cs="Arial"/>
          <w:lang w:val="en-MY"/>
        </w:rPr>
        <w:t xml:space="preserve"> </w:t>
      </w:r>
      <w:r w:rsidR="007509B3">
        <w:rPr>
          <w:rFonts w:ascii="Arial" w:hAnsi="Arial" w:cs="Arial"/>
          <w:lang w:val="en-MY"/>
        </w:rPr>
        <w:t>retain the liberty to</w:t>
      </w:r>
      <w:r w:rsidR="00C5448B">
        <w:rPr>
          <w:rFonts w:ascii="Arial" w:hAnsi="Arial" w:cs="Arial"/>
          <w:lang w:val="en-MY"/>
        </w:rPr>
        <w:t xml:space="preserve"> </w:t>
      </w:r>
      <w:r w:rsidRPr="008D0EAA">
        <w:rPr>
          <w:rFonts w:ascii="Arial" w:hAnsi="Arial" w:cs="Arial"/>
          <w:lang w:val="en-MY"/>
        </w:rPr>
        <w:t xml:space="preserve">set the pricing for their courses, </w:t>
      </w:r>
      <w:r w:rsidR="003715F1">
        <w:rPr>
          <w:rFonts w:ascii="Arial" w:hAnsi="Arial" w:cs="Arial"/>
          <w:lang w:val="en-MY"/>
        </w:rPr>
        <w:t>with the pla</w:t>
      </w:r>
      <w:r w:rsidR="007509B3">
        <w:rPr>
          <w:rFonts w:ascii="Arial" w:hAnsi="Arial" w:cs="Arial"/>
          <w:lang w:val="en-MY"/>
        </w:rPr>
        <w:t>t</w:t>
      </w:r>
      <w:r w:rsidR="003715F1">
        <w:rPr>
          <w:rFonts w:ascii="Arial" w:hAnsi="Arial" w:cs="Arial"/>
          <w:lang w:val="en-MY"/>
        </w:rPr>
        <w:t>form</w:t>
      </w:r>
      <w:r w:rsidRPr="008D0EAA">
        <w:rPr>
          <w:rFonts w:ascii="Arial" w:hAnsi="Arial" w:cs="Arial"/>
          <w:lang w:val="en-MY"/>
        </w:rPr>
        <w:t xml:space="preserve"> </w:t>
      </w:r>
      <w:r w:rsidR="003715F1">
        <w:rPr>
          <w:rFonts w:ascii="Arial" w:hAnsi="Arial" w:cs="Arial"/>
          <w:lang w:val="en-MY"/>
        </w:rPr>
        <w:t>receiving</w:t>
      </w:r>
      <w:r w:rsidR="003715F1" w:rsidRPr="008D0EAA">
        <w:rPr>
          <w:rFonts w:ascii="Arial" w:hAnsi="Arial" w:cs="Arial"/>
          <w:lang w:val="en-MY"/>
        </w:rPr>
        <w:t xml:space="preserve"> </w:t>
      </w:r>
      <w:r w:rsidRPr="008D0EAA">
        <w:rPr>
          <w:rFonts w:ascii="Arial" w:hAnsi="Arial" w:cs="Arial"/>
          <w:lang w:val="en-MY"/>
        </w:rPr>
        <w:t xml:space="preserve">a </w:t>
      </w:r>
      <w:r w:rsidR="007509B3">
        <w:rPr>
          <w:rFonts w:ascii="Arial" w:hAnsi="Arial" w:cs="Arial"/>
          <w:lang w:val="en-MY"/>
        </w:rPr>
        <w:t>proportionate share</w:t>
      </w:r>
      <w:r w:rsidR="007509B3" w:rsidRPr="008D0EAA">
        <w:rPr>
          <w:rFonts w:ascii="Arial" w:hAnsi="Arial" w:cs="Arial"/>
          <w:lang w:val="en-MY"/>
        </w:rPr>
        <w:t xml:space="preserve"> </w:t>
      </w:r>
      <w:r w:rsidRPr="008D0EAA">
        <w:rPr>
          <w:rFonts w:ascii="Arial" w:hAnsi="Arial" w:cs="Arial"/>
          <w:lang w:val="en-MY"/>
        </w:rPr>
        <w:t>of the revenue generated.</w:t>
      </w:r>
      <w:r w:rsidR="00C5448B">
        <w:rPr>
          <w:rFonts w:ascii="Arial" w:hAnsi="Arial" w:cs="Arial"/>
          <w:lang w:val="en-MY"/>
        </w:rPr>
        <w:t xml:space="preserve"> </w:t>
      </w:r>
      <w:r w:rsidR="003715F1">
        <w:rPr>
          <w:rFonts w:ascii="Arial" w:hAnsi="Arial" w:cs="Arial"/>
          <w:lang w:val="en-MY"/>
        </w:rPr>
        <w:t xml:space="preserve">Notably, </w:t>
      </w:r>
      <w:r w:rsidR="007509B3">
        <w:rPr>
          <w:rFonts w:ascii="Arial" w:hAnsi="Arial" w:cs="Arial"/>
          <w:lang w:val="en-MY"/>
        </w:rPr>
        <w:t xml:space="preserve">distinguished </w:t>
      </w:r>
      <w:r w:rsidR="00E30A1F" w:rsidRPr="009C27E6">
        <w:rPr>
          <w:rFonts w:ascii="Arial" w:hAnsi="Arial" w:cs="Arial"/>
          <w:lang w:val="en-MY"/>
        </w:rPr>
        <w:t xml:space="preserve">courses offered by PIF on </w:t>
      </w:r>
      <w:proofErr w:type="spellStart"/>
      <w:r w:rsidR="00E30A1F" w:rsidRPr="009C27E6">
        <w:rPr>
          <w:rFonts w:ascii="Arial" w:hAnsi="Arial" w:cs="Arial"/>
          <w:lang w:val="en-MY"/>
        </w:rPr>
        <w:t>EduTech</w:t>
      </w:r>
      <w:proofErr w:type="spellEnd"/>
      <w:r w:rsidR="00E30A1F" w:rsidRPr="009C27E6">
        <w:rPr>
          <w:rFonts w:ascii="Arial" w:hAnsi="Arial" w:cs="Arial"/>
          <w:lang w:val="en-MY"/>
        </w:rPr>
        <w:t xml:space="preserve"> include IPO</w:t>
      </w:r>
      <w:r w:rsidR="00E30A1F" w:rsidRPr="009C27E6">
        <w:rPr>
          <w:rFonts w:ascii="Arial" w:hAnsi="Arial" w:cs="Arial"/>
          <w:vertAlign w:val="superscript"/>
          <w:lang w:val="en-MY"/>
        </w:rPr>
        <w:t>2</w:t>
      </w:r>
      <w:r w:rsidR="00E30A1F" w:rsidRPr="009C27E6">
        <w:rPr>
          <w:rFonts w:ascii="Arial" w:hAnsi="Arial" w:cs="Arial"/>
          <w:lang w:val="en-MY"/>
        </w:rPr>
        <w:t xml:space="preserve">, SME Capital Entrepreneurship (SCE), Applied Capital Strategy (ACS) are </w:t>
      </w:r>
      <w:r w:rsidR="007509B3">
        <w:rPr>
          <w:rFonts w:ascii="Arial" w:hAnsi="Arial" w:cs="Arial"/>
          <w:lang w:val="en-MY"/>
        </w:rPr>
        <w:t>thoughtfully</w:t>
      </w:r>
      <w:r w:rsidR="003715F1">
        <w:rPr>
          <w:rFonts w:ascii="Arial" w:hAnsi="Arial" w:cs="Arial"/>
          <w:lang w:val="en-MY"/>
        </w:rPr>
        <w:t xml:space="preserve"> </w:t>
      </w:r>
      <w:r w:rsidR="00E30A1F" w:rsidRPr="009C27E6">
        <w:rPr>
          <w:rFonts w:ascii="Arial" w:hAnsi="Arial" w:cs="Arial"/>
          <w:lang w:val="en-MY"/>
        </w:rPr>
        <w:t>modularized</w:t>
      </w:r>
      <w:r w:rsidR="007509B3">
        <w:rPr>
          <w:rFonts w:ascii="Arial" w:hAnsi="Arial" w:cs="Arial"/>
          <w:lang w:val="en-MY"/>
        </w:rPr>
        <w:t xml:space="preserve"> to cater to the convenience of</w:t>
      </w:r>
      <w:r w:rsidR="00E30A1F" w:rsidRPr="009C27E6">
        <w:rPr>
          <w:rFonts w:ascii="Arial" w:hAnsi="Arial" w:cs="Arial"/>
          <w:lang w:val="en-MY"/>
        </w:rPr>
        <w:t xml:space="preserve"> entrepreneurs</w:t>
      </w:r>
      <w:r w:rsidR="007509B3">
        <w:rPr>
          <w:rFonts w:ascii="Arial" w:hAnsi="Arial" w:cs="Arial"/>
          <w:lang w:val="en-MY"/>
        </w:rPr>
        <w:t>, liberating them</w:t>
      </w:r>
      <w:r w:rsidR="00E30A1F" w:rsidRPr="009C27E6">
        <w:rPr>
          <w:rFonts w:ascii="Arial" w:hAnsi="Arial" w:cs="Arial"/>
          <w:lang w:val="en-MY"/>
        </w:rPr>
        <w:t xml:space="preserve"> to access the platform at their own convenience to learn anytime and anywhere, eliminating geographical limitations and constraints. </w:t>
      </w:r>
      <w:r w:rsidR="00C5448B">
        <w:rPr>
          <w:rFonts w:ascii="Arial" w:hAnsi="Arial" w:cs="Arial"/>
          <w:lang w:val="en-MY"/>
        </w:rPr>
        <w:t xml:space="preserve">Such a business model allows </w:t>
      </w:r>
      <w:r w:rsidRPr="008D0EAA">
        <w:rPr>
          <w:rFonts w:ascii="Arial" w:hAnsi="Arial" w:cs="Arial"/>
          <w:lang w:val="en-MY"/>
        </w:rPr>
        <w:t>instructors to monetize their expertise and incentivizes them to create high-quality content</w:t>
      </w:r>
      <w:r w:rsidR="00C5448B">
        <w:rPr>
          <w:rFonts w:ascii="Arial" w:hAnsi="Arial" w:cs="Arial"/>
          <w:lang w:val="en-MY"/>
        </w:rPr>
        <w:t>, while ensuring sustainability of the platform.</w:t>
      </w:r>
    </w:p>
    <w:p w14:paraId="21735D87" w14:textId="55E4A58C" w:rsidR="00C5448B" w:rsidRDefault="007509B3" w:rsidP="00C5448B">
      <w:pPr>
        <w:ind w:firstLine="360"/>
        <w:jc w:val="both"/>
        <w:rPr>
          <w:rFonts w:ascii="Arial" w:hAnsi="Arial" w:cs="Arial"/>
          <w:lang w:val="en-MY"/>
        </w:rPr>
      </w:pPr>
      <w:r>
        <w:rPr>
          <w:rFonts w:ascii="Arial" w:hAnsi="Arial" w:cs="Arial"/>
          <w:lang w:val="en-MY"/>
        </w:rPr>
        <w:t>Embracing the revolutionary ““C</w:t>
      </w:r>
      <w:r w:rsidRPr="00070732">
        <w:rPr>
          <w:rFonts w:ascii="Arial" w:hAnsi="Arial" w:cs="Arial"/>
          <w:lang w:val="en-MY"/>
        </w:rPr>
        <w:t xml:space="preserve">ompetition </w:t>
      </w:r>
      <w:r w:rsidR="00C5448B" w:rsidRPr="00070732">
        <w:rPr>
          <w:rFonts w:ascii="Arial" w:hAnsi="Arial" w:cs="Arial"/>
          <w:lang w:val="en-MY"/>
        </w:rPr>
        <w:t xml:space="preserve">to </w:t>
      </w:r>
      <w:r>
        <w:rPr>
          <w:rFonts w:ascii="Arial" w:hAnsi="Arial" w:cs="Arial"/>
          <w:lang w:val="en-MY"/>
        </w:rPr>
        <w:t>C</w:t>
      </w:r>
      <w:r w:rsidRPr="00070732">
        <w:rPr>
          <w:rFonts w:ascii="Arial" w:hAnsi="Arial" w:cs="Arial"/>
          <w:lang w:val="en-MY"/>
        </w:rPr>
        <w:t>ollaboration</w:t>
      </w:r>
      <w:r>
        <w:rPr>
          <w:rFonts w:ascii="Arial" w:hAnsi="Arial" w:cs="Arial"/>
          <w:lang w:val="en-MY"/>
        </w:rPr>
        <w:t xml:space="preserve">” </w:t>
      </w:r>
      <w:r w:rsidR="00C5448B">
        <w:rPr>
          <w:rFonts w:ascii="Arial" w:hAnsi="Arial" w:cs="Arial"/>
          <w:lang w:val="en-MY"/>
        </w:rPr>
        <w:t>(C2C)</w:t>
      </w:r>
      <w:r w:rsidR="00C5448B" w:rsidRPr="00070732">
        <w:rPr>
          <w:rFonts w:ascii="Arial" w:hAnsi="Arial" w:cs="Arial"/>
          <w:lang w:val="en-MY"/>
        </w:rPr>
        <w:t xml:space="preserve"> </w:t>
      </w:r>
      <w:r>
        <w:rPr>
          <w:rFonts w:ascii="Arial" w:hAnsi="Arial" w:cs="Arial"/>
          <w:lang w:val="en-MY"/>
        </w:rPr>
        <w:t xml:space="preserve">ethos, </w:t>
      </w:r>
      <w:proofErr w:type="spellStart"/>
      <w:r>
        <w:rPr>
          <w:rFonts w:ascii="Arial" w:hAnsi="Arial" w:cs="Arial"/>
          <w:lang w:val="en-MY"/>
        </w:rPr>
        <w:t>EduTech</w:t>
      </w:r>
      <w:proofErr w:type="spellEnd"/>
      <w:r>
        <w:rPr>
          <w:rFonts w:ascii="Arial" w:hAnsi="Arial" w:cs="Arial"/>
          <w:lang w:val="en-MY"/>
        </w:rPr>
        <w:t xml:space="preserve"> fosters a culture of shared expertise, transcending traditional competitive paradigms</w:t>
      </w:r>
      <w:r w:rsidR="00C5448B" w:rsidRPr="00070732">
        <w:rPr>
          <w:rFonts w:ascii="Arial" w:hAnsi="Arial" w:cs="Arial"/>
          <w:lang w:val="en-MY"/>
        </w:rPr>
        <w:t xml:space="preserve">. </w:t>
      </w:r>
      <w:r>
        <w:rPr>
          <w:rFonts w:ascii="Arial" w:hAnsi="Arial" w:cs="Arial"/>
          <w:lang w:val="en-MY"/>
        </w:rPr>
        <w:t>Unlocking</w:t>
      </w:r>
      <w:r w:rsidR="00C5448B" w:rsidRPr="00070732">
        <w:rPr>
          <w:rFonts w:ascii="Arial" w:hAnsi="Arial" w:cs="Arial"/>
          <w:lang w:val="en-MY"/>
        </w:rPr>
        <w:t xml:space="preserve"> the full value that entrepreneurs can bring to the SME equity financing market, it is pivotal that entrepreneurs first develop the foundational knowledge that is demanded in capital markets and at this point, it is </w:t>
      </w:r>
      <w:r w:rsidR="001D7FBD">
        <w:rPr>
          <w:rFonts w:ascii="Arial" w:hAnsi="Arial" w:cs="Arial"/>
          <w:lang w:val="en-MY"/>
        </w:rPr>
        <w:t>imprudent</w:t>
      </w:r>
      <w:r w:rsidR="001D7FBD" w:rsidRPr="00070732">
        <w:rPr>
          <w:rFonts w:ascii="Arial" w:hAnsi="Arial" w:cs="Arial"/>
          <w:lang w:val="en-MY"/>
        </w:rPr>
        <w:t xml:space="preserve"> </w:t>
      </w:r>
      <w:r w:rsidR="00C5448B" w:rsidRPr="00070732">
        <w:rPr>
          <w:rFonts w:ascii="Arial" w:hAnsi="Arial" w:cs="Arial"/>
          <w:lang w:val="en-MY"/>
        </w:rPr>
        <w:t xml:space="preserve">to </w:t>
      </w:r>
      <w:r w:rsidR="001D7FBD">
        <w:rPr>
          <w:rFonts w:ascii="Arial" w:hAnsi="Arial" w:cs="Arial"/>
          <w:lang w:val="en-MY"/>
        </w:rPr>
        <w:t>adopt a competitive stance</w:t>
      </w:r>
      <w:r w:rsidR="001D7FBD" w:rsidRPr="00070732">
        <w:rPr>
          <w:rFonts w:ascii="Arial" w:hAnsi="Arial" w:cs="Arial"/>
          <w:lang w:val="en-MY"/>
        </w:rPr>
        <w:t xml:space="preserve"> </w:t>
      </w:r>
      <w:r w:rsidR="00C5448B" w:rsidRPr="00070732">
        <w:rPr>
          <w:rFonts w:ascii="Arial" w:hAnsi="Arial" w:cs="Arial"/>
          <w:lang w:val="en-MY"/>
        </w:rPr>
        <w:t>against our competitors</w:t>
      </w:r>
      <w:r w:rsidR="001D7FBD">
        <w:rPr>
          <w:rFonts w:ascii="Arial" w:hAnsi="Arial" w:cs="Arial"/>
          <w:lang w:val="en-MY"/>
        </w:rPr>
        <w:t>,</w:t>
      </w:r>
      <w:r w:rsidR="00C5448B" w:rsidRPr="00070732">
        <w:rPr>
          <w:rFonts w:ascii="Arial" w:hAnsi="Arial" w:cs="Arial"/>
          <w:lang w:val="en-MY"/>
        </w:rPr>
        <w:t xml:space="preserve"> as</w:t>
      </w:r>
      <w:r w:rsidR="001D7FBD">
        <w:rPr>
          <w:rFonts w:ascii="Arial" w:hAnsi="Arial" w:cs="Arial"/>
          <w:lang w:val="en-MY"/>
        </w:rPr>
        <w:t xml:space="preserve"> such stance</w:t>
      </w:r>
      <w:r w:rsidR="00C5448B" w:rsidRPr="00070732">
        <w:rPr>
          <w:rFonts w:ascii="Arial" w:hAnsi="Arial" w:cs="Arial"/>
          <w:lang w:val="en-MY"/>
        </w:rPr>
        <w:t xml:space="preserve"> would </w:t>
      </w:r>
      <w:r w:rsidR="001D7FBD">
        <w:rPr>
          <w:rFonts w:ascii="Arial" w:hAnsi="Arial" w:cs="Arial"/>
          <w:lang w:val="en-MY"/>
        </w:rPr>
        <w:t xml:space="preserve">only serve to curtail </w:t>
      </w:r>
      <w:r w:rsidR="00C5448B" w:rsidRPr="00070732">
        <w:rPr>
          <w:rFonts w:ascii="Arial" w:hAnsi="Arial" w:cs="Arial"/>
          <w:lang w:val="en-MY"/>
        </w:rPr>
        <w:t xml:space="preserve">the total addressable market of entrepreneurs further down the chain. </w:t>
      </w:r>
      <w:r w:rsidR="001D7FBD">
        <w:rPr>
          <w:rFonts w:ascii="Arial" w:hAnsi="Arial" w:cs="Arial"/>
          <w:lang w:val="en-MY"/>
        </w:rPr>
        <w:t xml:space="preserve">Instead, </w:t>
      </w:r>
      <w:proofErr w:type="spellStart"/>
      <w:r w:rsidR="001D7FBD" w:rsidRPr="001D7FBD">
        <w:rPr>
          <w:rFonts w:ascii="Arial" w:hAnsi="Arial" w:cs="Arial"/>
          <w:lang w:val="en-MY"/>
        </w:rPr>
        <w:t>mbracing</w:t>
      </w:r>
      <w:proofErr w:type="spellEnd"/>
      <w:r w:rsidR="001D7FBD" w:rsidRPr="001D7FBD">
        <w:rPr>
          <w:rFonts w:ascii="Arial" w:hAnsi="Arial" w:cs="Arial"/>
          <w:lang w:val="en-MY"/>
        </w:rPr>
        <w:t xml:space="preserve"> collaboration over competition becomes imperative to broaden the scope of opportunities available to entrepreneurs throughout the value chain. By prioritizing the development of knowledge and fostering a cooperative ecosystem, we can empower entrepreneurs to thrive and drive transformative growth in the SME equity financing landscape.</w:t>
      </w:r>
      <w:r w:rsidR="001D7FBD">
        <w:rPr>
          <w:rFonts w:ascii="Arial" w:hAnsi="Arial" w:cs="Arial"/>
          <w:lang w:val="en-MY"/>
        </w:rPr>
        <w:t xml:space="preserve"> </w:t>
      </w:r>
      <w:r w:rsidR="00C5448B" w:rsidRPr="00070732">
        <w:rPr>
          <w:rFonts w:ascii="Arial" w:hAnsi="Arial" w:cs="Arial"/>
          <w:lang w:val="en-MY"/>
        </w:rPr>
        <w:t xml:space="preserve">The </w:t>
      </w:r>
      <w:r w:rsidR="001D7FBD">
        <w:rPr>
          <w:rFonts w:ascii="Arial" w:hAnsi="Arial" w:cs="Arial"/>
          <w:lang w:val="en-MY"/>
        </w:rPr>
        <w:t xml:space="preserve">disruptive </w:t>
      </w:r>
      <w:r w:rsidR="00C5448B" w:rsidRPr="00070732">
        <w:rPr>
          <w:rFonts w:ascii="Arial" w:hAnsi="Arial" w:cs="Arial"/>
          <w:lang w:val="en-MY"/>
        </w:rPr>
        <w:t xml:space="preserve">C2C model for </w:t>
      </w:r>
      <w:proofErr w:type="spellStart"/>
      <w:r w:rsidR="00C5448B" w:rsidRPr="00070732">
        <w:rPr>
          <w:rFonts w:ascii="Arial" w:hAnsi="Arial" w:cs="Arial"/>
          <w:lang w:val="en-MY"/>
        </w:rPr>
        <w:t>EduTech</w:t>
      </w:r>
      <w:proofErr w:type="spellEnd"/>
      <w:r w:rsidR="001D7FBD">
        <w:rPr>
          <w:rFonts w:ascii="Arial" w:hAnsi="Arial" w:cs="Arial"/>
          <w:lang w:val="en-MY"/>
        </w:rPr>
        <w:t xml:space="preserve"> </w:t>
      </w:r>
      <w:r w:rsidR="001D7FBD" w:rsidRPr="001D7FBD">
        <w:rPr>
          <w:rFonts w:ascii="Arial" w:hAnsi="Arial" w:cs="Arial"/>
          <w:lang w:val="en-MY"/>
        </w:rPr>
        <w:t xml:space="preserve">instigates a paradigm shift in knowledge dissemination within the equity financing landscape, propelling </w:t>
      </w:r>
      <w:proofErr w:type="spellStart"/>
      <w:r w:rsidR="001D7FBD" w:rsidRPr="001D7FBD">
        <w:rPr>
          <w:rFonts w:ascii="Arial" w:hAnsi="Arial" w:cs="Arial"/>
          <w:lang w:val="en-MY"/>
        </w:rPr>
        <w:t>EduTech</w:t>
      </w:r>
      <w:proofErr w:type="spellEnd"/>
      <w:r w:rsidR="001D7FBD" w:rsidRPr="001D7FBD">
        <w:rPr>
          <w:rFonts w:ascii="Arial" w:hAnsi="Arial" w:cs="Arial"/>
          <w:lang w:val="en-MY"/>
        </w:rPr>
        <w:t xml:space="preserve"> to curate a diverse repertoire of courses from accomplished industry </w:t>
      </w:r>
      <w:proofErr w:type="gramStart"/>
      <w:r w:rsidR="001D7FBD" w:rsidRPr="001D7FBD">
        <w:rPr>
          <w:rFonts w:ascii="Arial" w:hAnsi="Arial" w:cs="Arial"/>
          <w:lang w:val="en-MY"/>
        </w:rPr>
        <w:t>players.</w:t>
      </w:r>
      <w:r w:rsidR="00C5448B" w:rsidRPr="00070732">
        <w:rPr>
          <w:rFonts w:ascii="Arial" w:hAnsi="Arial" w:cs="Arial"/>
          <w:lang w:val="en-MY"/>
        </w:rPr>
        <w:t>.</w:t>
      </w:r>
      <w:proofErr w:type="gramEnd"/>
      <w:r w:rsidR="00C5448B" w:rsidRPr="00070732">
        <w:rPr>
          <w:rFonts w:ascii="Arial" w:hAnsi="Arial" w:cs="Arial"/>
          <w:lang w:val="en-MY"/>
        </w:rPr>
        <w:t xml:space="preserve"> </w:t>
      </w:r>
      <w:r w:rsidR="00B80024">
        <w:rPr>
          <w:rFonts w:ascii="Arial" w:hAnsi="Arial" w:cs="Arial"/>
          <w:lang w:val="en-MY"/>
        </w:rPr>
        <w:t>The</w:t>
      </w:r>
      <w:r w:rsidR="00C5448B" w:rsidRPr="00070732">
        <w:rPr>
          <w:rFonts w:ascii="Arial" w:hAnsi="Arial" w:cs="Arial"/>
          <w:lang w:val="en-MY"/>
        </w:rPr>
        <w:t xml:space="preserve"> </w:t>
      </w:r>
      <w:r w:rsidR="001D7FBD">
        <w:rPr>
          <w:rFonts w:ascii="Arial" w:hAnsi="Arial" w:cs="Arial"/>
          <w:lang w:val="en-MY"/>
        </w:rPr>
        <w:t xml:space="preserve">platform’s </w:t>
      </w:r>
      <w:r w:rsidR="00C5448B" w:rsidRPr="00070732">
        <w:rPr>
          <w:rFonts w:ascii="Arial" w:hAnsi="Arial" w:cs="Arial"/>
          <w:lang w:val="en-MY"/>
        </w:rPr>
        <w:t xml:space="preserve">competitive edge </w:t>
      </w:r>
      <w:r w:rsidR="001D7FBD">
        <w:rPr>
          <w:rFonts w:ascii="Arial" w:hAnsi="Arial" w:cs="Arial"/>
          <w:lang w:val="en-MY"/>
        </w:rPr>
        <w:t>surpasses that of traditional</w:t>
      </w:r>
      <w:r w:rsidR="00C5448B" w:rsidRPr="00070732">
        <w:rPr>
          <w:rFonts w:ascii="Arial" w:hAnsi="Arial" w:cs="Arial"/>
          <w:lang w:val="en-MY"/>
        </w:rPr>
        <w:t xml:space="preserve"> educational platforms and content creation firms </w:t>
      </w:r>
      <w:r w:rsidR="001D7FBD">
        <w:rPr>
          <w:rFonts w:ascii="Arial" w:hAnsi="Arial" w:cs="Arial"/>
          <w:lang w:val="en-MY"/>
        </w:rPr>
        <w:t>on</w:t>
      </w:r>
      <w:r w:rsidR="00C5448B" w:rsidRPr="00070732">
        <w:rPr>
          <w:rFonts w:ascii="Arial" w:hAnsi="Arial" w:cs="Arial"/>
          <w:lang w:val="en-MY"/>
        </w:rPr>
        <w:t xml:space="preserve"> financial knowledge</w:t>
      </w:r>
      <w:r w:rsidR="001D7FBD">
        <w:rPr>
          <w:rFonts w:ascii="Arial" w:hAnsi="Arial" w:cs="Arial"/>
          <w:lang w:val="en-MY"/>
        </w:rPr>
        <w:t xml:space="preserve">. It extends beyond mere </w:t>
      </w:r>
      <w:r w:rsidR="00C5448B" w:rsidRPr="00070732">
        <w:rPr>
          <w:rFonts w:ascii="Arial" w:hAnsi="Arial" w:cs="Arial"/>
          <w:lang w:val="en-MY"/>
        </w:rPr>
        <w:t xml:space="preserve">expertise and knowledge, </w:t>
      </w:r>
      <w:r w:rsidR="001D7FBD">
        <w:rPr>
          <w:rFonts w:ascii="Arial" w:hAnsi="Arial" w:cs="Arial"/>
          <w:lang w:val="en-MY"/>
        </w:rPr>
        <w:t xml:space="preserve">encompassing the crucial aspect </w:t>
      </w:r>
      <w:r w:rsidR="00C5448B" w:rsidRPr="00070732">
        <w:rPr>
          <w:rFonts w:ascii="Arial" w:hAnsi="Arial" w:cs="Arial"/>
          <w:lang w:val="en-MY"/>
        </w:rPr>
        <w:t>of communication – how convenient</w:t>
      </w:r>
      <w:r w:rsidR="00EE47C0">
        <w:rPr>
          <w:rFonts w:ascii="Arial" w:hAnsi="Arial" w:cs="Arial"/>
          <w:lang w:val="en-MY"/>
        </w:rPr>
        <w:t>ly</w:t>
      </w:r>
      <w:r w:rsidR="00C5448B" w:rsidRPr="00070732">
        <w:rPr>
          <w:rFonts w:ascii="Arial" w:hAnsi="Arial" w:cs="Arial"/>
          <w:lang w:val="en-MY"/>
        </w:rPr>
        <w:t xml:space="preserve"> and </w:t>
      </w:r>
      <w:r w:rsidR="00EE47C0">
        <w:rPr>
          <w:rFonts w:ascii="Arial" w:hAnsi="Arial" w:cs="Arial"/>
          <w:lang w:val="en-MY"/>
        </w:rPr>
        <w:t>comprehensively</w:t>
      </w:r>
      <w:r w:rsidR="00C5448B" w:rsidRPr="00070732">
        <w:rPr>
          <w:rFonts w:ascii="Arial" w:hAnsi="Arial" w:cs="Arial"/>
          <w:lang w:val="en-MY"/>
        </w:rPr>
        <w:t xml:space="preserve"> the knowledge </w:t>
      </w:r>
      <w:r w:rsidR="00EE47C0">
        <w:rPr>
          <w:rFonts w:ascii="Arial" w:hAnsi="Arial" w:cs="Arial"/>
          <w:lang w:val="en-MY"/>
        </w:rPr>
        <w:t>is</w:t>
      </w:r>
      <w:r w:rsidR="00EE47C0" w:rsidRPr="00070732">
        <w:rPr>
          <w:rFonts w:ascii="Arial" w:hAnsi="Arial" w:cs="Arial"/>
          <w:lang w:val="en-MY"/>
        </w:rPr>
        <w:t xml:space="preserve"> </w:t>
      </w:r>
      <w:r w:rsidR="00C5448B" w:rsidRPr="00070732">
        <w:rPr>
          <w:rFonts w:ascii="Arial" w:hAnsi="Arial" w:cs="Arial"/>
          <w:lang w:val="en-MY"/>
        </w:rPr>
        <w:t>made available to entrepreneurs</w:t>
      </w:r>
      <w:r w:rsidR="00EE47C0">
        <w:rPr>
          <w:rFonts w:ascii="Arial" w:hAnsi="Arial" w:cs="Arial"/>
          <w:lang w:val="en-MY"/>
        </w:rPr>
        <w:t xml:space="preserve"> in a coherent manner</w:t>
      </w:r>
      <w:r w:rsidR="00C5448B" w:rsidRPr="00070732">
        <w:rPr>
          <w:rFonts w:ascii="Arial" w:hAnsi="Arial" w:cs="Arial"/>
          <w:lang w:val="en-MY"/>
        </w:rPr>
        <w:t xml:space="preserve">. </w:t>
      </w:r>
      <w:r w:rsidR="00EE47C0">
        <w:rPr>
          <w:rFonts w:ascii="Arial" w:hAnsi="Arial" w:cs="Arial"/>
          <w:lang w:val="en-MY"/>
        </w:rPr>
        <w:t>Leveraging cutting-edge technology,</w:t>
      </w:r>
      <w:r w:rsidR="00EE47C0" w:rsidRPr="00070732">
        <w:rPr>
          <w:rFonts w:ascii="Arial" w:hAnsi="Arial" w:cs="Arial"/>
          <w:lang w:val="en-MY"/>
        </w:rPr>
        <w:t xml:space="preserve"> </w:t>
      </w:r>
      <w:proofErr w:type="spellStart"/>
      <w:r w:rsidR="00C5448B" w:rsidRPr="00070732">
        <w:rPr>
          <w:rFonts w:ascii="Arial" w:hAnsi="Arial" w:cs="Arial"/>
          <w:lang w:val="en-MY"/>
        </w:rPr>
        <w:t>EduTech</w:t>
      </w:r>
      <w:r w:rsidR="00EE47C0">
        <w:rPr>
          <w:rFonts w:ascii="Arial" w:hAnsi="Arial" w:cs="Arial"/>
          <w:lang w:val="en-MY"/>
        </w:rPr>
        <w:t>’s</w:t>
      </w:r>
      <w:proofErr w:type="spellEnd"/>
      <w:r w:rsidR="00EE47C0">
        <w:rPr>
          <w:rFonts w:ascii="Arial" w:hAnsi="Arial" w:cs="Arial"/>
          <w:lang w:val="en-MY"/>
        </w:rPr>
        <w:t xml:space="preserve"> unapparelled advantage lies in offering</w:t>
      </w:r>
      <w:r w:rsidR="00C5448B" w:rsidRPr="00070732">
        <w:rPr>
          <w:rFonts w:ascii="Arial" w:hAnsi="Arial" w:cs="Arial"/>
          <w:lang w:val="en-MY"/>
        </w:rPr>
        <w:t xml:space="preserve"> entrepreneurs a wider variety of courses and teaching styles</w:t>
      </w:r>
      <w:r w:rsidR="00EE47C0">
        <w:rPr>
          <w:rFonts w:ascii="Arial" w:hAnsi="Arial" w:cs="Arial"/>
          <w:lang w:val="en-MY"/>
        </w:rPr>
        <w:t>, thus enhancing the efficiency of their education</w:t>
      </w:r>
      <w:r w:rsidR="00C5448B" w:rsidRPr="00070732">
        <w:rPr>
          <w:rFonts w:ascii="Arial" w:hAnsi="Arial" w:cs="Arial"/>
          <w:lang w:val="en-MY"/>
        </w:rPr>
        <w:t xml:space="preserve">. There is thus an increase the efficiency of educating these entrepreneurs due to the leverage on technology that enables the offerings of </w:t>
      </w:r>
      <w:proofErr w:type="spellStart"/>
      <w:r w:rsidR="00C5448B" w:rsidRPr="00070732">
        <w:rPr>
          <w:rFonts w:ascii="Arial" w:hAnsi="Arial" w:cs="Arial"/>
          <w:lang w:val="en-MY"/>
        </w:rPr>
        <w:t>EduTech</w:t>
      </w:r>
      <w:proofErr w:type="spellEnd"/>
      <w:r w:rsidR="00C5448B" w:rsidRPr="00070732">
        <w:rPr>
          <w:rFonts w:ascii="Arial" w:hAnsi="Arial" w:cs="Arial"/>
          <w:lang w:val="en-MY"/>
        </w:rPr>
        <w:t xml:space="preserve"> to be made more accessible and affordable to a broader range of entrepreneurs, and also allows for rapid scaling of </w:t>
      </w:r>
      <w:proofErr w:type="spellStart"/>
      <w:r w:rsidR="00C5448B" w:rsidRPr="00070732">
        <w:rPr>
          <w:rFonts w:ascii="Arial" w:hAnsi="Arial" w:cs="Arial"/>
          <w:lang w:val="en-MY"/>
        </w:rPr>
        <w:t>EduTech</w:t>
      </w:r>
      <w:proofErr w:type="spellEnd"/>
      <w:r w:rsidR="00C5448B" w:rsidRPr="00070732">
        <w:rPr>
          <w:rFonts w:ascii="Arial" w:hAnsi="Arial" w:cs="Arial"/>
          <w:lang w:val="en-MY"/>
        </w:rPr>
        <w:t xml:space="preserve"> into the market outside China so that more entrepreneurs can benefit from elevated financial knowledge about the capital markets.</w:t>
      </w:r>
    </w:p>
    <w:p w14:paraId="68A651D3" w14:textId="67995458" w:rsidR="00C5448B" w:rsidRPr="00070732" w:rsidRDefault="00C5448B" w:rsidP="00580D4A">
      <w:pPr>
        <w:pStyle w:val="ListParagraph"/>
        <w:numPr>
          <w:ilvl w:val="0"/>
          <w:numId w:val="18"/>
        </w:numPr>
        <w:jc w:val="both"/>
        <w:rPr>
          <w:rFonts w:ascii="Arial" w:hAnsi="Arial" w:cs="Arial"/>
          <w:u w:val="single"/>
          <w:lang w:val="en-MY"/>
        </w:rPr>
      </w:pPr>
      <w:bookmarkStart w:id="0" w:name="_Hlk140078635"/>
      <w:proofErr w:type="spellStart"/>
      <w:r>
        <w:rPr>
          <w:rFonts w:ascii="Arial" w:hAnsi="Arial" w:cs="Arial"/>
          <w:u w:val="single"/>
          <w:lang w:val="en-MY"/>
        </w:rPr>
        <w:lastRenderedPageBreak/>
        <w:t>InvestTech</w:t>
      </w:r>
      <w:bookmarkEnd w:id="0"/>
      <w:proofErr w:type="spellEnd"/>
    </w:p>
    <w:p w14:paraId="33100956" w14:textId="42B1758A" w:rsidR="00C5448B" w:rsidRPr="00C5448B" w:rsidRDefault="00C5448B" w:rsidP="00C5448B">
      <w:pPr>
        <w:ind w:firstLine="360"/>
        <w:jc w:val="both"/>
        <w:rPr>
          <w:rFonts w:ascii="Arial" w:hAnsi="Arial" w:cs="Arial"/>
          <w:lang w:val="en-MY"/>
        </w:rPr>
      </w:pPr>
      <w:proofErr w:type="spellStart"/>
      <w:r w:rsidRPr="00C5448B">
        <w:rPr>
          <w:rFonts w:ascii="Arial" w:hAnsi="Arial" w:cs="Arial"/>
          <w:lang w:val="en-MY"/>
        </w:rPr>
        <w:t>InvestTech</w:t>
      </w:r>
      <w:proofErr w:type="spellEnd"/>
      <w:r w:rsidRPr="00C5448B">
        <w:rPr>
          <w:rFonts w:ascii="Arial" w:hAnsi="Arial" w:cs="Arial"/>
          <w:lang w:val="en-MY"/>
        </w:rPr>
        <w:t xml:space="preserve"> </w:t>
      </w:r>
      <w:r w:rsidR="00995147">
        <w:rPr>
          <w:rFonts w:ascii="Arial" w:hAnsi="Arial" w:cs="Arial"/>
          <w:lang w:val="en-MY"/>
        </w:rPr>
        <w:t>emerges as</w:t>
      </w:r>
      <w:r w:rsidR="00995147" w:rsidRPr="00C5448B">
        <w:rPr>
          <w:rFonts w:ascii="Arial" w:hAnsi="Arial" w:cs="Arial"/>
          <w:lang w:val="en-MY"/>
        </w:rPr>
        <w:t xml:space="preserve"> </w:t>
      </w:r>
      <w:r w:rsidRPr="00C5448B">
        <w:rPr>
          <w:rFonts w:ascii="Arial" w:hAnsi="Arial" w:cs="Arial"/>
          <w:lang w:val="en-MY"/>
        </w:rPr>
        <w:t xml:space="preserve">a comprehensive online platform, </w:t>
      </w:r>
      <w:r w:rsidR="00995147">
        <w:rPr>
          <w:rFonts w:ascii="Arial" w:hAnsi="Arial" w:cs="Arial"/>
          <w:lang w:val="en-MY"/>
        </w:rPr>
        <w:t xml:space="preserve">seamlessly </w:t>
      </w:r>
      <w:r w:rsidRPr="00C5448B">
        <w:rPr>
          <w:rFonts w:ascii="Arial" w:hAnsi="Arial" w:cs="Arial"/>
          <w:lang w:val="en-MY"/>
        </w:rPr>
        <w:t xml:space="preserve">connecting investors and investees to </w:t>
      </w:r>
      <w:r w:rsidR="00995147">
        <w:rPr>
          <w:rFonts w:ascii="Arial" w:hAnsi="Arial" w:cs="Arial"/>
          <w:lang w:val="en-MY"/>
        </w:rPr>
        <w:t>streamline</w:t>
      </w:r>
      <w:r w:rsidR="00995147" w:rsidRPr="00C5448B">
        <w:rPr>
          <w:rFonts w:ascii="Arial" w:hAnsi="Arial" w:cs="Arial"/>
          <w:lang w:val="en-MY"/>
        </w:rPr>
        <w:t xml:space="preserve"> </w:t>
      </w:r>
      <w:r w:rsidRPr="00C5448B">
        <w:rPr>
          <w:rFonts w:ascii="Arial" w:hAnsi="Arial" w:cs="Arial"/>
          <w:lang w:val="en-MY"/>
        </w:rPr>
        <w:t>the investment process</w:t>
      </w:r>
      <w:r w:rsidR="00995147">
        <w:rPr>
          <w:rFonts w:ascii="Arial" w:hAnsi="Arial" w:cs="Arial"/>
          <w:lang w:val="en-MY"/>
        </w:rPr>
        <w:t>. Acting as</w:t>
      </w:r>
      <w:r w:rsidRPr="00C5448B">
        <w:rPr>
          <w:rFonts w:ascii="Arial" w:hAnsi="Arial" w:cs="Arial"/>
          <w:lang w:val="en-MY"/>
        </w:rPr>
        <w:t xml:space="preserve"> a centralized hub</w:t>
      </w:r>
      <w:r w:rsidR="00995147">
        <w:rPr>
          <w:rFonts w:ascii="Arial" w:hAnsi="Arial" w:cs="Arial"/>
          <w:lang w:val="en-MY"/>
        </w:rPr>
        <w:t>, it facilitates deal sourcing,</w:t>
      </w:r>
      <w:r w:rsidRPr="00C5448B">
        <w:rPr>
          <w:rFonts w:ascii="Arial" w:hAnsi="Arial" w:cs="Arial"/>
          <w:lang w:val="en-MY"/>
        </w:rPr>
        <w:t xml:space="preserve"> administrative support</w:t>
      </w:r>
      <w:r w:rsidR="00995147">
        <w:rPr>
          <w:rFonts w:ascii="Arial" w:hAnsi="Arial" w:cs="Arial"/>
          <w:lang w:val="en-MY"/>
        </w:rPr>
        <w:t>,</w:t>
      </w:r>
      <w:r w:rsidRPr="00C5448B">
        <w:rPr>
          <w:rFonts w:ascii="Arial" w:hAnsi="Arial" w:cs="Arial"/>
          <w:lang w:val="en-MY"/>
        </w:rPr>
        <w:t xml:space="preserve"> </w:t>
      </w:r>
      <w:r w:rsidR="00995147">
        <w:rPr>
          <w:rFonts w:ascii="Arial" w:hAnsi="Arial" w:cs="Arial"/>
          <w:lang w:val="en-MY"/>
        </w:rPr>
        <w:t>and</w:t>
      </w:r>
      <w:r w:rsidRPr="00C5448B">
        <w:rPr>
          <w:rFonts w:ascii="Arial" w:hAnsi="Arial" w:cs="Arial"/>
          <w:lang w:val="en-MY"/>
        </w:rPr>
        <w:t xml:space="preserve"> communication among stakeholders. Investees are entrepreneurs that have flowed down from </w:t>
      </w:r>
      <w:proofErr w:type="spellStart"/>
      <w:r w:rsidRPr="00C5448B">
        <w:rPr>
          <w:rFonts w:ascii="Arial" w:hAnsi="Arial" w:cs="Arial"/>
          <w:lang w:val="en-MY"/>
        </w:rPr>
        <w:t>EduTech</w:t>
      </w:r>
      <w:proofErr w:type="spellEnd"/>
      <w:r w:rsidRPr="00C5448B">
        <w:rPr>
          <w:rFonts w:ascii="Arial" w:hAnsi="Arial" w:cs="Arial"/>
          <w:lang w:val="en-MY"/>
        </w:rPr>
        <w:t xml:space="preserve"> after they have gained knowledge about the capital markets, have implemented strategies to transform their business and are now ready for their fund-raising processes. </w:t>
      </w:r>
      <w:proofErr w:type="spellStart"/>
      <w:r w:rsidRPr="00C5448B">
        <w:rPr>
          <w:rFonts w:ascii="Arial" w:hAnsi="Arial" w:cs="Arial"/>
          <w:lang w:val="en-MY"/>
        </w:rPr>
        <w:t>EduTech</w:t>
      </w:r>
      <w:proofErr w:type="spellEnd"/>
      <w:r w:rsidRPr="00C5448B">
        <w:rPr>
          <w:rFonts w:ascii="Arial" w:hAnsi="Arial" w:cs="Arial"/>
          <w:lang w:val="en-MY"/>
        </w:rPr>
        <w:t xml:space="preserve"> plays a crucial role in the ecosystem as education through the platform would allow PIF or the finance industry to establish credibility and rapport with the entrepreneurs, thus building trust between entrepreneurs and PIF (Dimmick, 2023). Having both </w:t>
      </w:r>
      <w:proofErr w:type="spellStart"/>
      <w:r w:rsidRPr="00C5448B">
        <w:rPr>
          <w:rFonts w:ascii="Arial" w:hAnsi="Arial" w:cs="Arial"/>
          <w:lang w:val="en-MY"/>
        </w:rPr>
        <w:t>InvestTech</w:t>
      </w:r>
      <w:proofErr w:type="spellEnd"/>
      <w:r w:rsidRPr="00C5448B">
        <w:rPr>
          <w:rFonts w:ascii="Arial" w:hAnsi="Arial" w:cs="Arial"/>
          <w:lang w:val="en-MY"/>
        </w:rPr>
        <w:t xml:space="preserve"> and </w:t>
      </w:r>
      <w:proofErr w:type="spellStart"/>
      <w:r w:rsidRPr="00C5448B">
        <w:rPr>
          <w:rFonts w:ascii="Arial" w:hAnsi="Arial" w:cs="Arial"/>
          <w:lang w:val="en-MY"/>
        </w:rPr>
        <w:t>EduTech</w:t>
      </w:r>
      <w:proofErr w:type="spellEnd"/>
      <w:r w:rsidRPr="00C5448B">
        <w:rPr>
          <w:rFonts w:ascii="Arial" w:hAnsi="Arial" w:cs="Arial"/>
          <w:lang w:val="en-MY"/>
        </w:rPr>
        <w:t xml:space="preserve"> as platforms reinforces the convenience and comprehensiveness of the services provided and overall, this is also a disruptive model of client acquisition relative to traditional networking and referrals. </w:t>
      </w:r>
    </w:p>
    <w:p w14:paraId="0942FDF7" w14:textId="1D287E3C" w:rsidR="00C5448B" w:rsidRDefault="00C5448B" w:rsidP="00C5448B">
      <w:pPr>
        <w:ind w:firstLine="360"/>
        <w:jc w:val="both"/>
        <w:rPr>
          <w:rFonts w:ascii="Arial" w:hAnsi="Arial" w:cs="Arial"/>
          <w:lang w:val="en-MY"/>
        </w:rPr>
      </w:pPr>
      <w:proofErr w:type="spellStart"/>
      <w:r w:rsidRPr="00C5448B">
        <w:rPr>
          <w:rFonts w:ascii="Arial" w:hAnsi="Arial" w:cs="Arial"/>
          <w:lang w:val="en-MY"/>
        </w:rPr>
        <w:t>InvestTech</w:t>
      </w:r>
      <w:proofErr w:type="spellEnd"/>
      <w:r w:rsidRPr="00C5448B">
        <w:rPr>
          <w:rFonts w:ascii="Arial" w:hAnsi="Arial" w:cs="Arial"/>
          <w:lang w:val="en-MY"/>
        </w:rPr>
        <w:t xml:space="preserve"> </w:t>
      </w:r>
      <w:r w:rsidR="00995147">
        <w:rPr>
          <w:rFonts w:ascii="Arial" w:hAnsi="Arial" w:cs="Arial"/>
          <w:lang w:val="en-MY"/>
        </w:rPr>
        <w:t>operates on</w:t>
      </w:r>
      <w:r w:rsidRPr="00C5448B">
        <w:rPr>
          <w:rFonts w:ascii="Arial" w:hAnsi="Arial" w:cs="Arial"/>
          <w:lang w:val="en-MY"/>
        </w:rPr>
        <w:t xml:space="preserve"> a subscription-based model</w:t>
      </w:r>
      <w:r w:rsidR="00995147">
        <w:rPr>
          <w:rFonts w:ascii="Arial" w:hAnsi="Arial" w:cs="Arial"/>
          <w:lang w:val="en-MY"/>
        </w:rPr>
        <w:t>,</w:t>
      </w:r>
      <w:r w:rsidRPr="00C5448B">
        <w:rPr>
          <w:rFonts w:ascii="Arial" w:hAnsi="Arial" w:cs="Arial"/>
          <w:lang w:val="en-MY"/>
        </w:rPr>
        <w:t xml:space="preserve"> for both investees and investors and being as-a-service, both players have the flexibility to customise the platform features to their needs. The platform is structured </w:t>
      </w:r>
      <w:r w:rsidR="00995147">
        <w:rPr>
          <w:rFonts w:ascii="Arial" w:hAnsi="Arial" w:cs="Arial"/>
          <w:lang w:val="en-MY"/>
        </w:rPr>
        <w:t>around</w:t>
      </w:r>
      <w:r w:rsidRPr="00C5448B">
        <w:rPr>
          <w:rFonts w:ascii="Arial" w:hAnsi="Arial" w:cs="Arial"/>
          <w:lang w:val="en-MY"/>
        </w:rPr>
        <w:t xml:space="preserve"> a 3S model: services, support and survey (feedback). Investees would be able to upload their pitch materials such as pitch decks, corporate decks, elevator pitches in a form of a short video onto the platform for viewing by investors. The projects uploaded onto </w:t>
      </w:r>
      <w:proofErr w:type="spellStart"/>
      <w:r w:rsidRPr="00C5448B">
        <w:rPr>
          <w:rFonts w:ascii="Arial" w:hAnsi="Arial" w:cs="Arial"/>
          <w:lang w:val="en-MY"/>
        </w:rPr>
        <w:t>InvestTech</w:t>
      </w:r>
      <w:proofErr w:type="spellEnd"/>
      <w:r w:rsidRPr="00C5448B">
        <w:rPr>
          <w:rFonts w:ascii="Arial" w:hAnsi="Arial" w:cs="Arial"/>
          <w:lang w:val="en-MY"/>
        </w:rPr>
        <w:t xml:space="preserve"> are categorized into 20 industries to ensure consistency and scalability, subsequently, once investors have identified an investment project that they are interested in, they would be able to connect and communicate directly on the platform. Incorporation of artificial intelligence and machine learning would enhance the service aspect of </w:t>
      </w:r>
      <w:proofErr w:type="spellStart"/>
      <w:r w:rsidRPr="00C5448B">
        <w:rPr>
          <w:rFonts w:ascii="Arial" w:hAnsi="Arial" w:cs="Arial"/>
          <w:lang w:val="en-MY"/>
        </w:rPr>
        <w:t>InvestTech</w:t>
      </w:r>
      <w:proofErr w:type="spellEnd"/>
      <w:r w:rsidRPr="00C5448B">
        <w:rPr>
          <w:rFonts w:ascii="Arial" w:hAnsi="Arial" w:cs="Arial"/>
          <w:lang w:val="en-MY"/>
        </w:rPr>
        <w:t xml:space="preserve"> as the platform is able to recommend investees and projects based on an investors’ historical click-data, viewings and transactions, thus increasing the efficiency and effectiveness of deal sourcing as it has become more targeted and purposeful. Mandatory grading and review of an investee’s project as part of the survey model would aid other investors in their analysis of any particular project. The creation of a space for constructive criticism and suggestions by experienced investors can not only help the investees to improve on their project but can potentially also help less seasoned investors to sharpen their analysis. In the event that an investor has identified an investee and is interested to advance on the deal, </w:t>
      </w:r>
      <w:proofErr w:type="spellStart"/>
      <w:r w:rsidRPr="00C5448B">
        <w:rPr>
          <w:rFonts w:ascii="Arial" w:hAnsi="Arial" w:cs="Arial"/>
          <w:lang w:val="en-MY"/>
        </w:rPr>
        <w:t>InvestTech</w:t>
      </w:r>
      <w:proofErr w:type="spellEnd"/>
      <w:r w:rsidRPr="00C5448B">
        <w:rPr>
          <w:rFonts w:ascii="Arial" w:hAnsi="Arial" w:cs="Arial"/>
          <w:lang w:val="en-MY"/>
        </w:rPr>
        <w:t xml:space="preserve"> also provides support in the form of provision of customisable letter of intents, term sheets, non-disclosure agreements and more. The platform reinvents the process of an investment, from a process that was complex and opaque to those outside of the industry, to one that is convenient and accessible for SMEs and entrepreneurs. The centralised deal flow onto a platform increases efficiency and effectiveness for an investor as the downtime before generating a quality investment deal would decrease and for an investee, funding for projects would be more accessible, allowing projects to move faster than before. As a whole, the industry could potentially become more fluid, and ease of every transaction will increase as more on-board onto </w:t>
      </w:r>
      <w:proofErr w:type="spellStart"/>
      <w:r w:rsidRPr="00C5448B">
        <w:rPr>
          <w:rFonts w:ascii="Arial" w:hAnsi="Arial" w:cs="Arial"/>
          <w:lang w:val="en-MY"/>
        </w:rPr>
        <w:t>InvestTech</w:t>
      </w:r>
      <w:proofErr w:type="spellEnd"/>
      <w:r w:rsidRPr="00C5448B">
        <w:rPr>
          <w:rFonts w:ascii="Arial" w:hAnsi="Arial" w:cs="Arial"/>
          <w:lang w:val="en-MY"/>
        </w:rPr>
        <w:t xml:space="preserve"> and enter the 148 System. </w:t>
      </w:r>
    </w:p>
    <w:p w14:paraId="7C11D193" w14:textId="1E8E68BE" w:rsidR="009C27E6" w:rsidRDefault="00C5448B" w:rsidP="00580D4A">
      <w:pPr>
        <w:pStyle w:val="ListParagraph"/>
        <w:numPr>
          <w:ilvl w:val="0"/>
          <w:numId w:val="18"/>
        </w:numPr>
        <w:jc w:val="both"/>
        <w:rPr>
          <w:rFonts w:ascii="Arial" w:hAnsi="Arial" w:cs="Arial"/>
          <w:u w:val="single"/>
          <w:lang w:val="en-MY"/>
        </w:rPr>
      </w:pPr>
      <w:proofErr w:type="spellStart"/>
      <w:r>
        <w:rPr>
          <w:rFonts w:ascii="Arial" w:hAnsi="Arial" w:cs="Arial"/>
          <w:u w:val="single"/>
          <w:lang w:val="en-MY"/>
        </w:rPr>
        <w:t>BizDevTech</w:t>
      </w:r>
      <w:proofErr w:type="spellEnd"/>
    </w:p>
    <w:p w14:paraId="637D49A1" w14:textId="322103AF" w:rsidR="00C5448B" w:rsidRDefault="00995147" w:rsidP="00C5448B">
      <w:pPr>
        <w:ind w:firstLine="720"/>
        <w:jc w:val="both"/>
        <w:rPr>
          <w:rFonts w:ascii="Arial" w:hAnsi="Arial" w:cs="Arial"/>
          <w:lang w:val="en-MY"/>
        </w:rPr>
      </w:pPr>
      <w:r>
        <w:rPr>
          <w:rFonts w:ascii="Arial" w:hAnsi="Arial" w:cs="Arial"/>
          <w:lang w:val="en-MY"/>
        </w:rPr>
        <w:t>T</w:t>
      </w:r>
      <w:r w:rsidR="00C5448B" w:rsidRPr="00070732">
        <w:rPr>
          <w:rFonts w:ascii="Arial" w:hAnsi="Arial" w:cs="Arial"/>
          <w:lang w:val="en-MY"/>
        </w:rPr>
        <w:t xml:space="preserve">he primary focus of the 148 System </w:t>
      </w:r>
      <w:r>
        <w:rPr>
          <w:rFonts w:ascii="Arial" w:hAnsi="Arial" w:cs="Arial"/>
          <w:lang w:val="en-MY"/>
        </w:rPr>
        <w:t>is entrepreneurs, with</w:t>
      </w:r>
      <w:r w:rsidRPr="00070732">
        <w:rPr>
          <w:rFonts w:ascii="Arial" w:hAnsi="Arial" w:cs="Arial"/>
          <w:lang w:val="en-MY"/>
        </w:rPr>
        <w:t xml:space="preserve"> </w:t>
      </w:r>
      <w:r w:rsidR="00C5448B" w:rsidRPr="00070732">
        <w:rPr>
          <w:rFonts w:ascii="Arial" w:hAnsi="Arial" w:cs="Arial"/>
          <w:lang w:val="en-MY"/>
        </w:rPr>
        <w:t>other players like investors, professionals and business alliances</w:t>
      </w:r>
      <w:r>
        <w:rPr>
          <w:rFonts w:ascii="Arial" w:hAnsi="Arial" w:cs="Arial"/>
          <w:lang w:val="en-MY"/>
        </w:rPr>
        <w:t xml:space="preserve"> serving as</w:t>
      </w:r>
      <w:r w:rsidR="00C5448B" w:rsidRPr="00070732">
        <w:rPr>
          <w:rFonts w:ascii="Arial" w:hAnsi="Arial" w:cs="Arial"/>
          <w:lang w:val="en-MY"/>
        </w:rPr>
        <w:t xml:space="preserve"> complementary</w:t>
      </w:r>
      <w:r>
        <w:rPr>
          <w:rFonts w:ascii="Arial" w:hAnsi="Arial" w:cs="Arial"/>
          <w:lang w:val="en-MY"/>
        </w:rPr>
        <w:t xml:space="preserve"> entities</w:t>
      </w:r>
      <w:r w:rsidR="00C5448B" w:rsidRPr="00070732">
        <w:rPr>
          <w:rFonts w:ascii="Arial" w:hAnsi="Arial" w:cs="Arial"/>
          <w:lang w:val="en-MY"/>
        </w:rPr>
        <w:t xml:space="preserve"> to </w:t>
      </w:r>
      <w:r>
        <w:rPr>
          <w:rFonts w:ascii="Arial" w:hAnsi="Arial" w:cs="Arial"/>
          <w:lang w:val="en-MY"/>
        </w:rPr>
        <w:t xml:space="preserve">meet </w:t>
      </w:r>
      <w:r w:rsidR="00C5448B" w:rsidRPr="00070732">
        <w:rPr>
          <w:rFonts w:ascii="Arial" w:hAnsi="Arial" w:cs="Arial"/>
          <w:lang w:val="en-MY"/>
        </w:rPr>
        <w:t xml:space="preserve">the needs of entrepreneurs. </w:t>
      </w:r>
      <w:r>
        <w:rPr>
          <w:rFonts w:ascii="Arial" w:hAnsi="Arial" w:cs="Arial"/>
          <w:lang w:val="en-MY"/>
        </w:rPr>
        <w:t>For instance</w:t>
      </w:r>
      <w:r w:rsidR="00C5448B" w:rsidRPr="00070732">
        <w:rPr>
          <w:rFonts w:ascii="Arial" w:hAnsi="Arial" w:cs="Arial"/>
          <w:lang w:val="en-MY"/>
        </w:rPr>
        <w:t xml:space="preserve">, entrepreneurs </w:t>
      </w:r>
      <w:r>
        <w:rPr>
          <w:rFonts w:ascii="Arial" w:hAnsi="Arial" w:cs="Arial"/>
          <w:lang w:val="en-MY"/>
        </w:rPr>
        <w:t>seeking investments</w:t>
      </w:r>
      <w:r w:rsidR="00C5448B" w:rsidRPr="00070732">
        <w:rPr>
          <w:rFonts w:ascii="Arial" w:hAnsi="Arial" w:cs="Arial"/>
          <w:lang w:val="en-MY"/>
        </w:rPr>
        <w:t xml:space="preserve">, would require </w:t>
      </w:r>
      <w:r>
        <w:rPr>
          <w:rFonts w:ascii="Arial" w:hAnsi="Arial" w:cs="Arial"/>
          <w:lang w:val="en-MY"/>
        </w:rPr>
        <w:t>the support of</w:t>
      </w:r>
      <w:r w:rsidR="00C5448B" w:rsidRPr="00070732">
        <w:rPr>
          <w:rFonts w:ascii="Arial" w:hAnsi="Arial" w:cs="Arial"/>
          <w:lang w:val="en-MY"/>
        </w:rPr>
        <w:t xml:space="preserve"> investors for fund raising</w:t>
      </w:r>
      <w:r>
        <w:rPr>
          <w:rFonts w:ascii="Arial" w:hAnsi="Arial" w:cs="Arial"/>
          <w:lang w:val="en-MY"/>
        </w:rPr>
        <w:t>, and they</w:t>
      </w:r>
      <w:r w:rsidR="00C5448B" w:rsidRPr="00070732">
        <w:rPr>
          <w:rFonts w:ascii="Arial" w:hAnsi="Arial" w:cs="Arial"/>
          <w:lang w:val="en-MY"/>
        </w:rPr>
        <w:t xml:space="preserve"> would then require the advice and services of professionals</w:t>
      </w:r>
      <w:r>
        <w:rPr>
          <w:rFonts w:ascii="Arial" w:hAnsi="Arial" w:cs="Arial"/>
          <w:lang w:val="en-MY"/>
        </w:rPr>
        <w:t>. Additionally,</w:t>
      </w:r>
      <w:r w:rsidRPr="00070732">
        <w:rPr>
          <w:rFonts w:ascii="Arial" w:hAnsi="Arial" w:cs="Arial"/>
          <w:lang w:val="en-MY"/>
        </w:rPr>
        <w:t xml:space="preserve"> </w:t>
      </w:r>
      <w:r w:rsidR="00C5448B" w:rsidRPr="00070732">
        <w:rPr>
          <w:rFonts w:ascii="Arial" w:hAnsi="Arial" w:cs="Arial"/>
          <w:lang w:val="en-MY"/>
        </w:rPr>
        <w:t xml:space="preserve">entrepreneurs would also need business alliances to connect them with relevant business opportunities as they might not have the expertise and market understanding. As such, </w:t>
      </w:r>
      <w:proofErr w:type="spellStart"/>
      <w:r w:rsidR="00C5448B" w:rsidRPr="00070732">
        <w:rPr>
          <w:rFonts w:ascii="Arial" w:hAnsi="Arial" w:cs="Arial"/>
          <w:lang w:val="en-MY"/>
        </w:rPr>
        <w:t>BizDevTech</w:t>
      </w:r>
      <w:proofErr w:type="spellEnd"/>
      <w:r w:rsidR="00C5448B" w:rsidRPr="00070732">
        <w:rPr>
          <w:rFonts w:ascii="Arial" w:hAnsi="Arial" w:cs="Arial"/>
          <w:lang w:val="en-MY"/>
        </w:rPr>
        <w:t xml:space="preserve"> (</w:t>
      </w:r>
      <w:proofErr w:type="spellStart"/>
      <w:r w:rsidR="00C5448B" w:rsidRPr="00070732">
        <w:rPr>
          <w:rFonts w:ascii="Arial" w:hAnsi="Arial" w:cs="Arial"/>
          <w:lang w:val="en-MY"/>
        </w:rPr>
        <w:t>BDTech</w:t>
      </w:r>
      <w:proofErr w:type="spellEnd"/>
      <w:r w:rsidR="00C5448B" w:rsidRPr="00070732">
        <w:rPr>
          <w:rFonts w:ascii="Arial" w:hAnsi="Arial" w:cs="Arial"/>
          <w:lang w:val="en-MY"/>
        </w:rPr>
        <w:t xml:space="preserve">) is developed with entrepreneurs in mind and is designed to connect both entrepreneurs and business alliances. It is a platform that facilitates the listing of </w:t>
      </w:r>
      <w:r w:rsidR="00C5448B" w:rsidRPr="00070732">
        <w:rPr>
          <w:rFonts w:ascii="Arial" w:hAnsi="Arial" w:cs="Arial"/>
          <w:lang w:val="en-MY"/>
        </w:rPr>
        <w:lastRenderedPageBreak/>
        <w:t xml:space="preserve">deals and businesses, enabling users to discover potential business opportunities and recruit talented individuals. </w:t>
      </w:r>
    </w:p>
    <w:p w14:paraId="0D6DA76A" w14:textId="38015D5D" w:rsidR="00832959" w:rsidRDefault="002C6EDB" w:rsidP="00832959">
      <w:pPr>
        <w:ind w:firstLine="720"/>
        <w:jc w:val="both"/>
        <w:rPr>
          <w:rFonts w:ascii="Arial" w:hAnsi="Arial" w:cs="Arial"/>
          <w:lang w:val="en-MY"/>
        </w:rPr>
      </w:pPr>
      <w:proofErr w:type="spellStart"/>
      <w:r>
        <w:rPr>
          <w:rFonts w:ascii="Arial" w:hAnsi="Arial" w:cs="Arial"/>
          <w:lang w:val="en-MY"/>
        </w:rPr>
        <w:t>BDTech</w:t>
      </w:r>
      <w:proofErr w:type="spellEnd"/>
      <w:r>
        <w:rPr>
          <w:rFonts w:ascii="Arial" w:hAnsi="Arial" w:cs="Arial"/>
          <w:lang w:val="en-MY"/>
        </w:rPr>
        <w:t xml:space="preserve"> </w:t>
      </w:r>
      <w:r w:rsidR="00995147">
        <w:rPr>
          <w:rFonts w:ascii="Arial" w:hAnsi="Arial" w:cs="Arial"/>
          <w:lang w:val="en-MY"/>
        </w:rPr>
        <w:t xml:space="preserve">operates as </w:t>
      </w:r>
      <w:r>
        <w:rPr>
          <w:rFonts w:ascii="Arial" w:hAnsi="Arial" w:cs="Arial"/>
          <w:lang w:val="en-MY"/>
        </w:rPr>
        <w:t>an online marketplace for</w:t>
      </w:r>
      <w:r w:rsidR="00677149">
        <w:rPr>
          <w:rFonts w:ascii="Arial" w:hAnsi="Arial" w:cs="Arial"/>
          <w:lang w:val="en-MY"/>
        </w:rPr>
        <w:t xml:space="preserve"> merger and acquisitions (M&amp;A)</w:t>
      </w:r>
      <w:r>
        <w:rPr>
          <w:rFonts w:ascii="Arial" w:hAnsi="Arial" w:cs="Arial"/>
          <w:lang w:val="en-MY"/>
        </w:rPr>
        <w:t xml:space="preserve"> </w:t>
      </w:r>
      <w:r w:rsidR="00832959">
        <w:rPr>
          <w:rFonts w:ascii="Arial" w:hAnsi="Arial" w:cs="Arial"/>
          <w:lang w:val="en-MY"/>
        </w:rPr>
        <w:t>activity,</w:t>
      </w:r>
      <w:r>
        <w:rPr>
          <w:rFonts w:ascii="Arial" w:hAnsi="Arial" w:cs="Arial"/>
          <w:lang w:val="en-MY"/>
        </w:rPr>
        <w:t xml:space="preserve"> and it provides services that encompass the entire deal </w:t>
      </w:r>
      <w:r w:rsidR="00713462">
        <w:rPr>
          <w:rFonts w:ascii="Arial" w:hAnsi="Arial" w:cs="Arial"/>
          <w:lang w:val="en-MY"/>
        </w:rPr>
        <w:t>process,</w:t>
      </w:r>
      <w:r>
        <w:rPr>
          <w:rFonts w:ascii="Arial" w:hAnsi="Arial" w:cs="Arial"/>
          <w:lang w:val="en-MY"/>
        </w:rPr>
        <w:t xml:space="preserve"> from deal sourcing, pipeline management, due diligence management and post M&amp;A management. Listing</w:t>
      </w:r>
      <w:r w:rsidR="00C5448B" w:rsidRPr="00070732">
        <w:rPr>
          <w:rFonts w:ascii="Arial" w:hAnsi="Arial" w:cs="Arial"/>
          <w:lang w:val="en-MY"/>
        </w:rPr>
        <w:t xml:space="preserve"> companies </w:t>
      </w:r>
      <w:r>
        <w:rPr>
          <w:rFonts w:ascii="Arial" w:hAnsi="Arial" w:cs="Arial"/>
          <w:lang w:val="en-MY"/>
        </w:rPr>
        <w:t>can</w:t>
      </w:r>
      <w:r w:rsidR="00C5448B" w:rsidRPr="00070732">
        <w:rPr>
          <w:rFonts w:ascii="Arial" w:hAnsi="Arial" w:cs="Arial"/>
          <w:lang w:val="en-MY"/>
        </w:rPr>
        <w:t xml:space="preserve"> create detailed profiles</w:t>
      </w:r>
      <w:r w:rsidR="00832959">
        <w:rPr>
          <w:rFonts w:ascii="Arial" w:hAnsi="Arial" w:cs="Arial"/>
          <w:lang w:val="en-MY"/>
        </w:rPr>
        <w:t xml:space="preserve"> </w:t>
      </w:r>
      <w:r w:rsidR="00C5448B" w:rsidRPr="00070732">
        <w:rPr>
          <w:rFonts w:ascii="Arial" w:hAnsi="Arial" w:cs="Arial"/>
          <w:lang w:val="en-MY"/>
        </w:rPr>
        <w:t xml:space="preserve">to enable ease of review by other users, allowing them to gain insights into the </w:t>
      </w:r>
      <w:r w:rsidR="00832959">
        <w:rPr>
          <w:rFonts w:ascii="Arial" w:hAnsi="Arial" w:cs="Arial"/>
          <w:lang w:val="en-MY"/>
        </w:rPr>
        <w:t xml:space="preserve">company </w:t>
      </w:r>
      <w:r w:rsidR="00C5448B" w:rsidRPr="00070732">
        <w:rPr>
          <w:rFonts w:ascii="Arial" w:hAnsi="Arial" w:cs="Arial"/>
          <w:lang w:val="en-MY"/>
        </w:rPr>
        <w:t xml:space="preserve">which can aid in evaluating the suitability of the business opportunity. Similar to </w:t>
      </w:r>
      <w:proofErr w:type="spellStart"/>
      <w:r w:rsidR="00C5448B" w:rsidRPr="00070732">
        <w:rPr>
          <w:rFonts w:ascii="Arial" w:hAnsi="Arial" w:cs="Arial"/>
          <w:lang w:val="en-MY"/>
        </w:rPr>
        <w:t>InvestTech</w:t>
      </w:r>
      <w:proofErr w:type="spellEnd"/>
      <w:r w:rsidR="00C5448B" w:rsidRPr="00070732">
        <w:rPr>
          <w:rFonts w:ascii="Arial" w:hAnsi="Arial" w:cs="Arial"/>
          <w:lang w:val="en-MY"/>
        </w:rPr>
        <w:t xml:space="preserve">, the platform utilizes artificial intelligence and machine learning to recommend </w:t>
      </w:r>
      <w:r w:rsidR="00995147">
        <w:rPr>
          <w:rFonts w:ascii="Arial" w:hAnsi="Arial" w:cs="Arial"/>
          <w:lang w:val="en-MY"/>
        </w:rPr>
        <w:t>users</w:t>
      </w:r>
      <w:r w:rsidR="00C5448B" w:rsidRPr="00070732">
        <w:rPr>
          <w:rFonts w:ascii="Arial" w:hAnsi="Arial" w:cs="Arial"/>
          <w:lang w:val="en-MY"/>
        </w:rPr>
        <w:t xml:space="preserve"> with more relevant opportunities, </w:t>
      </w:r>
      <w:r w:rsidR="00995147">
        <w:rPr>
          <w:rFonts w:ascii="Arial" w:hAnsi="Arial" w:cs="Arial"/>
          <w:lang w:val="en-MY"/>
        </w:rPr>
        <w:t xml:space="preserve">streamlining the M&amp;A process by </w:t>
      </w:r>
      <w:r w:rsidR="00C5448B" w:rsidRPr="00070732">
        <w:rPr>
          <w:rFonts w:ascii="Arial" w:hAnsi="Arial" w:cs="Arial"/>
          <w:lang w:val="en-MY"/>
        </w:rPr>
        <w:t xml:space="preserve">removing irrelevant targets. </w:t>
      </w:r>
      <w:r w:rsidR="00995147">
        <w:rPr>
          <w:rFonts w:ascii="Arial" w:hAnsi="Arial" w:cs="Arial"/>
          <w:lang w:val="en-MY"/>
        </w:rPr>
        <w:t>Companies</w:t>
      </w:r>
      <w:r w:rsidR="00995147" w:rsidRPr="00070732">
        <w:rPr>
          <w:rFonts w:ascii="Arial" w:hAnsi="Arial" w:cs="Arial"/>
          <w:lang w:val="en-MY"/>
        </w:rPr>
        <w:t xml:space="preserve"> </w:t>
      </w:r>
      <w:r w:rsidR="00C5448B" w:rsidRPr="00070732">
        <w:rPr>
          <w:rFonts w:ascii="Arial" w:hAnsi="Arial" w:cs="Arial"/>
          <w:lang w:val="en-MY"/>
        </w:rPr>
        <w:t xml:space="preserve">looking to sell or </w:t>
      </w:r>
      <w:proofErr w:type="gramStart"/>
      <w:r w:rsidR="00C5448B" w:rsidRPr="00070732">
        <w:rPr>
          <w:rFonts w:ascii="Arial" w:hAnsi="Arial" w:cs="Arial"/>
          <w:lang w:val="en-MY"/>
        </w:rPr>
        <w:t>acquire  can</w:t>
      </w:r>
      <w:proofErr w:type="gramEnd"/>
      <w:r w:rsidR="00C5448B" w:rsidRPr="00070732">
        <w:rPr>
          <w:rFonts w:ascii="Arial" w:hAnsi="Arial" w:cs="Arial"/>
          <w:lang w:val="en-MY"/>
        </w:rPr>
        <w:t xml:space="preserve"> list on </w:t>
      </w:r>
      <w:proofErr w:type="spellStart"/>
      <w:r w:rsidR="00C5448B" w:rsidRPr="00070732">
        <w:rPr>
          <w:rFonts w:ascii="Arial" w:hAnsi="Arial" w:cs="Arial"/>
          <w:lang w:val="en-MY"/>
        </w:rPr>
        <w:t>BDTech</w:t>
      </w:r>
      <w:proofErr w:type="spellEnd"/>
      <w:r w:rsidR="00C5448B" w:rsidRPr="00070732">
        <w:rPr>
          <w:rFonts w:ascii="Arial" w:hAnsi="Arial" w:cs="Arial"/>
          <w:lang w:val="en-MY"/>
        </w:rPr>
        <w:t xml:space="preserve"> and these listings provide detailed information about the company</w:t>
      </w:r>
      <w:r>
        <w:rPr>
          <w:rFonts w:ascii="Arial" w:hAnsi="Arial" w:cs="Arial"/>
          <w:lang w:val="en-MY"/>
        </w:rPr>
        <w:t xml:space="preserve"> and t</w:t>
      </w:r>
      <w:r w:rsidR="00C5448B" w:rsidRPr="00070732">
        <w:rPr>
          <w:rFonts w:ascii="Arial" w:hAnsi="Arial" w:cs="Arial"/>
          <w:lang w:val="en-MY"/>
        </w:rPr>
        <w:t xml:space="preserve">his comprehensive information enables users to assess the potential value and compatibility of a target business. Furthermore, the platform would also allow for entrepreneurs and business alliances to input their historical transaction data which could also help the platform push out more personalised choices and this also facilitates both players to access each other’s credentials before deciding if they want to work together. Investors from </w:t>
      </w:r>
      <w:proofErr w:type="spellStart"/>
      <w:r w:rsidR="00C5448B" w:rsidRPr="00070732">
        <w:rPr>
          <w:rFonts w:ascii="Arial" w:hAnsi="Arial" w:cs="Arial"/>
          <w:lang w:val="en-MY"/>
        </w:rPr>
        <w:t>InvestTech</w:t>
      </w:r>
      <w:proofErr w:type="spellEnd"/>
      <w:r w:rsidR="00C5448B" w:rsidRPr="00070732">
        <w:rPr>
          <w:rFonts w:ascii="Arial" w:hAnsi="Arial" w:cs="Arial"/>
          <w:lang w:val="en-MY"/>
        </w:rPr>
        <w:t xml:space="preserve"> may also on-board </w:t>
      </w:r>
      <w:proofErr w:type="spellStart"/>
      <w:r w:rsidR="00C5448B" w:rsidRPr="00070732">
        <w:rPr>
          <w:rFonts w:ascii="Arial" w:hAnsi="Arial" w:cs="Arial"/>
          <w:lang w:val="en-MY"/>
        </w:rPr>
        <w:t>BDTech</w:t>
      </w:r>
      <w:proofErr w:type="spellEnd"/>
      <w:r w:rsidR="00C5448B" w:rsidRPr="00070732">
        <w:rPr>
          <w:rFonts w:ascii="Arial" w:hAnsi="Arial" w:cs="Arial"/>
          <w:lang w:val="en-MY"/>
        </w:rPr>
        <w:t xml:space="preserve"> if they are interested in M&amp;A and other potential business expansion opportunities that are available for an acquisition or merger. </w:t>
      </w:r>
      <w:proofErr w:type="spellStart"/>
      <w:r w:rsidR="00832959" w:rsidRPr="00070732">
        <w:rPr>
          <w:rFonts w:ascii="Arial" w:hAnsi="Arial" w:cs="Arial"/>
          <w:lang w:val="en-MY"/>
        </w:rPr>
        <w:t>BDTech</w:t>
      </w:r>
      <w:proofErr w:type="spellEnd"/>
      <w:r w:rsidR="00832959" w:rsidRPr="00070732">
        <w:rPr>
          <w:rFonts w:ascii="Arial" w:hAnsi="Arial" w:cs="Arial"/>
          <w:lang w:val="en-MY"/>
        </w:rPr>
        <w:t xml:space="preserve"> may also offer market insights and industry trends related to M&amp;A activities to help investors and companies stay informed about the market landscape, emerging opportunities, and potential risks.</w:t>
      </w:r>
      <w:r w:rsidR="00832959">
        <w:rPr>
          <w:rFonts w:ascii="Arial" w:hAnsi="Arial" w:cs="Arial"/>
          <w:lang w:val="en-MY"/>
        </w:rPr>
        <w:t xml:space="preserve"> The platform can also provide financial reporting and operational management for tasks, target assignment for portfolio companies and sales tracking and forecasts, helping users to digitalise their post M&amp;A integration process.</w:t>
      </w:r>
    </w:p>
    <w:p w14:paraId="587E9475" w14:textId="67BD1160" w:rsidR="00C5448B" w:rsidRPr="00070732" w:rsidRDefault="00620B0B" w:rsidP="00C5448B">
      <w:pPr>
        <w:ind w:firstLine="720"/>
        <w:jc w:val="both"/>
        <w:rPr>
          <w:rFonts w:ascii="Arial" w:hAnsi="Arial" w:cs="Arial"/>
          <w:lang w:val="en-MY"/>
        </w:rPr>
      </w:pPr>
      <w:r>
        <w:rPr>
          <w:rFonts w:ascii="Arial" w:hAnsi="Arial" w:cs="Arial"/>
          <w:lang w:val="en-MY"/>
        </w:rPr>
        <w:t xml:space="preserve">The integration </w:t>
      </w:r>
      <w:r w:rsidR="00832959">
        <w:rPr>
          <w:rFonts w:ascii="Arial" w:hAnsi="Arial" w:cs="Arial"/>
          <w:lang w:val="en-MY"/>
        </w:rPr>
        <w:t>of the 4 resource platforms is the core advantage of the 148 System</w:t>
      </w:r>
      <w:r>
        <w:rPr>
          <w:rFonts w:ascii="Arial" w:hAnsi="Arial" w:cs="Arial"/>
          <w:lang w:val="en-MY"/>
        </w:rPr>
        <w:t>.</w:t>
      </w:r>
      <w:r w:rsidR="00832959">
        <w:rPr>
          <w:rFonts w:ascii="Arial" w:hAnsi="Arial" w:cs="Arial"/>
          <w:lang w:val="en-MY"/>
        </w:rPr>
        <w:t xml:space="preserve"> </w:t>
      </w:r>
      <w:r>
        <w:rPr>
          <w:rFonts w:ascii="Arial" w:hAnsi="Arial" w:cs="Arial"/>
          <w:lang w:val="en-MY"/>
        </w:rPr>
        <w:t>H</w:t>
      </w:r>
      <w:r w:rsidR="00C5448B" w:rsidRPr="00070732">
        <w:rPr>
          <w:rFonts w:ascii="Arial" w:hAnsi="Arial" w:cs="Arial"/>
          <w:lang w:val="en-MY"/>
        </w:rPr>
        <w:t xml:space="preserve">aving these two platforms as digital solutions reduces the need for players to engage middlemen and as more participate in these platforms, the industry would become less fragmented. Interested parties can </w:t>
      </w:r>
      <w:r>
        <w:rPr>
          <w:rFonts w:ascii="Arial" w:hAnsi="Arial" w:cs="Arial"/>
          <w:lang w:val="en-MY"/>
        </w:rPr>
        <w:t>directly engage</w:t>
      </w:r>
      <w:r w:rsidR="00C5448B" w:rsidRPr="00070732">
        <w:rPr>
          <w:rFonts w:ascii="Arial" w:hAnsi="Arial" w:cs="Arial"/>
          <w:lang w:val="en-MY"/>
        </w:rPr>
        <w:t xml:space="preserve"> the listing company through the platform</w:t>
      </w:r>
      <w:r>
        <w:rPr>
          <w:rFonts w:ascii="Arial" w:hAnsi="Arial" w:cs="Arial"/>
          <w:lang w:val="en-MY"/>
        </w:rPr>
        <w:t>.</w:t>
      </w:r>
      <w:r w:rsidR="00B80024">
        <w:rPr>
          <w:rFonts w:ascii="Arial" w:hAnsi="Arial" w:cs="Arial"/>
          <w:lang w:val="en-MY"/>
        </w:rPr>
        <w:t xml:space="preserve"> and</w:t>
      </w:r>
      <w:r w:rsidR="00C5448B" w:rsidRPr="00070732">
        <w:rPr>
          <w:rFonts w:ascii="Arial" w:hAnsi="Arial" w:cs="Arial"/>
          <w:lang w:val="en-MY"/>
        </w:rPr>
        <w:t xml:space="preserve"> </w:t>
      </w:r>
      <w:r>
        <w:rPr>
          <w:rFonts w:ascii="Arial" w:hAnsi="Arial" w:cs="Arial"/>
          <w:lang w:val="en-MY"/>
        </w:rPr>
        <w:t>they</w:t>
      </w:r>
      <w:r w:rsidRPr="00070732">
        <w:rPr>
          <w:rFonts w:ascii="Arial" w:hAnsi="Arial" w:cs="Arial"/>
          <w:lang w:val="en-MY"/>
        </w:rPr>
        <w:t xml:space="preserve"> </w:t>
      </w:r>
      <w:r w:rsidR="00C5448B" w:rsidRPr="00070732">
        <w:rPr>
          <w:rFonts w:ascii="Arial" w:hAnsi="Arial" w:cs="Arial"/>
          <w:lang w:val="en-MY"/>
        </w:rPr>
        <w:t xml:space="preserve">may also move over to </w:t>
      </w:r>
      <w:proofErr w:type="spellStart"/>
      <w:r w:rsidR="00C5448B" w:rsidRPr="00070732">
        <w:rPr>
          <w:rFonts w:ascii="Arial" w:hAnsi="Arial" w:cs="Arial"/>
          <w:lang w:val="en-MY"/>
        </w:rPr>
        <w:t>ConsultTech</w:t>
      </w:r>
      <w:proofErr w:type="spellEnd"/>
      <w:r w:rsidR="00C5448B" w:rsidRPr="00070732">
        <w:rPr>
          <w:rFonts w:ascii="Arial" w:hAnsi="Arial" w:cs="Arial"/>
          <w:lang w:val="en-MY"/>
        </w:rPr>
        <w:t xml:space="preserve"> to engage with professionals who are able to provide advisory services or connect these players with third-party advisors</w:t>
      </w:r>
      <w:r w:rsidR="00B80024">
        <w:rPr>
          <w:rFonts w:ascii="Arial" w:hAnsi="Arial" w:cs="Arial"/>
          <w:lang w:val="en-MY"/>
        </w:rPr>
        <w:t xml:space="preserve"> </w:t>
      </w:r>
      <w:r w:rsidR="00C5448B" w:rsidRPr="00070732">
        <w:rPr>
          <w:rFonts w:ascii="Arial" w:hAnsi="Arial" w:cs="Arial"/>
          <w:lang w:val="en-MY"/>
        </w:rPr>
        <w:t xml:space="preserve">to assist in structuring the M&amp;A transactions, valuation, and negotiation process. Once both parties agree on the terms and conditions, both </w:t>
      </w:r>
      <w:proofErr w:type="spellStart"/>
      <w:r w:rsidR="00C5448B" w:rsidRPr="00070732">
        <w:rPr>
          <w:rFonts w:ascii="Arial" w:hAnsi="Arial" w:cs="Arial"/>
          <w:lang w:val="en-MY"/>
        </w:rPr>
        <w:t>ConsultTech</w:t>
      </w:r>
      <w:proofErr w:type="spellEnd"/>
      <w:r w:rsidR="00C5448B" w:rsidRPr="00070732">
        <w:rPr>
          <w:rFonts w:ascii="Arial" w:hAnsi="Arial" w:cs="Arial"/>
          <w:lang w:val="en-MY"/>
        </w:rPr>
        <w:t xml:space="preserve"> and </w:t>
      </w:r>
      <w:proofErr w:type="spellStart"/>
      <w:r w:rsidR="00C5448B" w:rsidRPr="00070732">
        <w:rPr>
          <w:rFonts w:ascii="Arial" w:hAnsi="Arial" w:cs="Arial"/>
          <w:lang w:val="en-MY"/>
        </w:rPr>
        <w:t>BDTech</w:t>
      </w:r>
      <w:proofErr w:type="spellEnd"/>
      <w:r w:rsidR="00C5448B" w:rsidRPr="00070732">
        <w:rPr>
          <w:rFonts w:ascii="Arial" w:hAnsi="Arial" w:cs="Arial"/>
          <w:lang w:val="en-MY"/>
        </w:rPr>
        <w:t xml:space="preserve"> can support the execution of the transaction such as legal documentation, transfer of assets, financial transactions, and other necessary steps to complete the M&amp;A deal. </w:t>
      </w:r>
      <w:r>
        <w:rPr>
          <w:rFonts w:ascii="Arial" w:hAnsi="Arial" w:cs="Arial"/>
          <w:lang w:val="en-MY"/>
        </w:rPr>
        <w:t>The</w:t>
      </w:r>
      <w:r w:rsidR="00AA2DC3">
        <w:rPr>
          <w:rFonts w:ascii="Arial" w:hAnsi="Arial" w:cs="Arial"/>
          <w:lang w:val="en-MY"/>
        </w:rPr>
        <w:t xml:space="preserve"> platform</w:t>
      </w:r>
      <w:r w:rsidR="00C5448B" w:rsidRPr="00070732">
        <w:rPr>
          <w:rFonts w:ascii="Arial" w:hAnsi="Arial" w:cs="Arial"/>
          <w:lang w:val="en-MY"/>
        </w:rPr>
        <w:t xml:space="preserve"> encourages greater transparency in transactions and allows entrepreneurs to enter the deals market and facilitate further business synergy which can potentially have a collective impact on a country’s economy in the long run. </w:t>
      </w:r>
    </w:p>
    <w:p w14:paraId="246AA542" w14:textId="77F06BEC" w:rsidR="00C5448B" w:rsidRDefault="00832959" w:rsidP="00832959">
      <w:pPr>
        <w:pStyle w:val="ListParagraph"/>
        <w:numPr>
          <w:ilvl w:val="0"/>
          <w:numId w:val="2"/>
        </w:numPr>
        <w:jc w:val="both"/>
        <w:rPr>
          <w:rFonts w:ascii="Arial" w:hAnsi="Arial" w:cs="Arial"/>
          <w:u w:val="single"/>
          <w:lang w:val="en-MY"/>
        </w:rPr>
      </w:pPr>
      <w:r>
        <w:rPr>
          <w:rFonts w:ascii="Arial" w:hAnsi="Arial" w:cs="Arial"/>
          <w:u w:val="single"/>
          <w:lang w:val="en-MY"/>
        </w:rPr>
        <w:t>Qualification</w:t>
      </w:r>
    </w:p>
    <w:p w14:paraId="39F1E0F8" w14:textId="25D201DD" w:rsidR="007500AC" w:rsidRDefault="007500AC" w:rsidP="007500AC">
      <w:pPr>
        <w:pStyle w:val="ListParagraph"/>
        <w:numPr>
          <w:ilvl w:val="1"/>
          <w:numId w:val="2"/>
        </w:numPr>
        <w:jc w:val="both"/>
        <w:rPr>
          <w:rFonts w:ascii="Arial" w:hAnsi="Arial" w:cs="Arial"/>
          <w:u w:val="single"/>
          <w:lang w:val="en-MY"/>
        </w:rPr>
      </w:pPr>
      <w:r>
        <w:rPr>
          <w:rFonts w:ascii="Arial" w:hAnsi="Arial" w:cs="Arial"/>
          <w:u w:val="single"/>
          <w:lang w:val="en-MY"/>
        </w:rPr>
        <w:t>Industry Overview</w:t>
      </w:r>
    </w:p>
    <w:p w14:paraId="023016B8" w14:textId="2A80DDFA" w:rsidR="009C27E6" w:rsidRPr="009C27E6" w:rsidRDefault="00832959" w:rsidP="00E30A1F">
      <w:pPr>
        <w:ind w:firstLine="360"/>
        <w:jc w:val="both"/>
        <w:rPr>
          <w:rFonts w:ascii="Arial" w:hAnsi="Arial" w:cs="Arial"/>
          <w:lang w:val="en-MY"/>
        </w:rPr>
      </w:pPr>
      <w:r w:rsidRPr="00832959">
        <w:rPr>
          <w:rFonts w:ascii="Arial" w:hAnsi="Arial" w:cs="Arial"/>
          <w:lang w:val="en-MY"/>
        </w:rPr>
        <w:t>Entrepreneurs and SMEs have traditionally turned towards bank financing for external sources of credit, however, the Global Financial Crisis (GFC) that started in 2007 has prompted more to explore the potentially pivotal role that capital markets can play in SME financing (Carvajal, n.d.). According to a webinar by the European Capital Markets Institute (</w:t>
      </w:r>
      <w:proofErr w:type="spellStart"/>
      <w:r w:rsidRPr="00832959">
        <w:rPr>
          <w:rFonts w:ascii="Arial" w:hAnsi="Arial" w:cs="Arial"/>
          <w:lang w:val="en-MY"/>
        </w:rPr>
        <w:t>Alloti</w:t>
      </w:r>
      <w:proofErr w:type="spellEnd"/>
      <w:r w:rsidRPr="00832959">
        <w:rPr>
          <w:rFonts w:ascii="Arial" w:hAnsi="Arial" w:cs="Arial"/>
          <w:lang w:val="en-MY"/>
        </w:rPr>
        <w:t xml:space="preserve">, Bianchi &amp; </w:t>
      </w:r>
      <w:proofErr w:type="spellStart"/>
      <w:r w:rsidRPr="00832959">
        <w:rPr>
          <w:rFonts w:ascii="Arial" w:hAnsi="Arial" w:cs="Arial"/>
          <w:lang w:val="en-MY"/>
        </w:rPr>
        <w:t>Thomadakis</w:t>
      </w:r>
      <w:proofErr w:type="spellEnd"/>
      <w:r w:rsidRPr="00832959">
        <w:rPr>
          <w:rFonts w:ascii="Arial" w:hAnsi="Arial" w:cs="Arial"/>
          <w:lang w:val="en-MY"/>
        </w:rPr>
        <w:t>, 2020), notable circumstances that have contributed to the lack of access to equity financing by SMEs are information asymmetry; high listing, maintenance and administrative costs; lack of equity culture in certain countries and inadequate management practices.</w:t>
      </w:r>
      <w:r w:rsidR="00B41386">
        <w:rPr>
          <w:rFonts w:ascii="Arial" w:hAnsi="Arial" w:cs="Arial"/>
          <w:lang w:val="en-MY"/>
        </w:rPr>
        <w:t xml:space="preserve"> </w:t>
      </w:r>
      <w:r w:rsidR="00E30A1F">
        <w:rPr>
          <w:rFonts w:ascii="Arial" w:hAnsi="Arial" w:cs="Arial"/>
          <w:lang w:val="en-MY"/>
        </w:rPr>
        <w:t>T</w:t>
      </w:r>
      <w:r w:rsidRPr="00832959">
        <w:rPr>
          <w:rFonts w:ascii="Arial" w:hAnsi="Arial" w:cs="Arial"/>
          <w:lang w:val="en-MY"/>
        </w:rPr>
        <w:t xml:space="preserve">he type of information on equity financing and capital markets available for free access on the Internet are often too technical in nature and even if it is accessible to entrepreneurs, there is a lack of a safe learning environment for them to clarify their doubts. </w:t>
      </w:r>
      <w:r w:rsidR="00B41386">
        <w:rPr>
          <w:rFonts w:ascii="Arial" w:hAnsi="Arial" w:cs="Arial"/>
          <w:lang w:val="en-MY"/>
        </w:rPr>
        <w:t xml:space="preserve">As discussed in </w:t>
      </w:r>
      <w:r w:rsidR="00620B0B">
        <w:rPr>
          <w:rFonts w:ascii="Arial" w:hAnsi="Arial" w:cs="Arial"/>
          <w:lang w:val="en-MY"/>
        </w:rPr>
        <w:t xml:space="preserve">Section </w:t>
      </w:r>
      <w:r w:rsidR="00B41386">
        <w:rPr>
          <w:rFonts w:ascii="Arial" w:hAnsi="Arial" w:cs="Arial"/>
          <w:lang w:val="en-MY"/>
        </w:rPr>
        <w:t>2., PIF is currently the sole provider of such content and with expansion into the online market outside China,</w:t>
      </w:r>
      <w:r w:rsidR="007F3791">
        <w:rPr>
          <w:rFonts w:ascii="Arial" w:hAnsi="Arial" w:cs="Arial"/>
          <w:lang w:val="en-MY"/>
        </w:rPr>
        <w:t xml:space="preserve"> rapid dissemination of capital wisdom to </w:t>
      </w:r>
      <w:r w:rsidR="007F3791">
        <w:rPr>
          <w:rFonts w:ascii="Arial" w:hAnsi="Arial" w:cs="Arial"/>
          <w:lang w:val="en-MY"/>
        </w:rPr>
        <w:lastRenderedPageBreak/>
        <w:t xml:space="preserve">the large number of entrepreneurs would require for more industry players to be onboarded onto such a platform for greater efficiency and effectiveness. </w:t>
      </w:r>
      <w:r w:rsidRPr="00832959">
        <w:rPr>
          <w:rFonts w:ascii="Arial" w:hAnsi="Arial" w:cs="Arial"/>
          <w:lang w:val="en-MY"/>
        </w:rPr>
        <w:t>Furthermore, the lack of proper documentation and record keeping of business activities makes it more challenging for SMEs to obtain bank loans as they represent a riskier investment than larger companies and this is amplified post-GFC with greater regulatory scrutiny and rise in risk aversion (Vollmer, 2015).</w:t>
      </w:r>
    </w:p>
    <w:p w14:paraId="11F9FE30" w14:textId="58292B3A" w:rsidR="00297C10" w:rsidRDefault="00477ECB" w:rsidP="00A711CF">
      <w:pPr>
        <w:ind w:firstLine="360"/>
        <w:jc w:val="both"/>
        <w:rPr>
          <w:rFonts w:ascii="Arial" w:hAnsi="Arial" w:cs="Arial"/>
          <w:lang w:val="en-MY"/>
        </w:rPr>
      </w:pPr>
      <w:r w:rsidRPr="00070732">
        <w:rPr>
          <w:rFonts w:ascii="Arial" w:hAnsi="Arial" w:cs="Arial"/>
          <w:lang w:val="en-MY"/>
        </w:rPr>
        <w:t>Investors</w:t>
      </w:r>
      <w:r w:rsidR="00A711CF">
        <w:rPr>
          <w:rFonts w:ascii="Arial" w:hAnsi="Arial" w:cs="Arial"/>
          <w:lang w:val="en-MY"/>
        </w:rPr>
        <w:t xml:space="preserve">, as key stakeholders in the capital markets, </w:t>
      </w:r>
      <w:r w:rsidRPr="00070732">
        <w:rPr>
          <w:rFonts w:ascii="Arial" w:hAnsi="Arial" w:cs="Arial"/>
          <w:lang w:val="en-MY"/>
        </w:rPr>
        <w:t>face even greater challenges in today’s market conditions such as the shortage of quality investments that may result in</w:t>
      </w:r>
      <w:r w:rsidR="00AE1DBD" w:rsidRPr="00070732">
        <w:rPr>
          <w:rFonts w:ascii="Arial" w:hAnsi="Arial" w:cs="Arial"/>
          <w:lang w:val="en-MY"/>
        </w:rPr>
        <w:t xml:space="preserve"> inefficiency in the capital markets. The definition of quality investments may differ for different types of investors</w:t>
      </w:r>
      <w:r w:rsidR="00EF459D" w:rsidRPr="00070732">
        <w:rPr>
          <w:rFonts w:ascii="Arial" w:hAnsi="Arial" w:cs="Arial"/>
          <w:lang w:val="en-MY"/>
        </w:rPr>
        <w:t xml:space="preserve"> and t</w:t>
      </w:r>
      <w:r w:rsidR="00AE1DBD" w:rsidRPr="00070732">
        <w:rPr>
          <w:rFonts w:ascii="Arial" w:hAnsi="Arial" w:cs="Arial"/>
          <w:lang w:val="en-MY"/>
        </w:rPr>
        <w:t xml:space="preserve">he competition for </w:t>
      </w:r>
      <w:r w:rsidR="00E30A1F">
        <w:rPr>
          <w:rFonts w:ascii="Arial" w:hAnsi="Arial" w:cs="Arial"/>
          <w:lang w:val="en-MY"/>
        </w:rPr>
        <w:t>such</w:t>
      </w:r>
      <w:r w:rsidR="00AE1DBD" w:rsidRPr="00070732">
        <w:rPr>
          <w:rFonts w:ascii="Arial" w:hAnsi="Arial" w:cs="Arial"/>
          <w:lang w:val="en-MY"/>
        </w:rPr>
        <w:t xml:space="preserve"> deals is intense and identifying undervalued or promising companies that align with one’s investment criteria requires significant efforts and resources. </w:t>
      </w:r>
      <w:r w:rsidR="00E30A1F">
        <w:rPr>
          <w:rFonts w:ascii="Arial" w:hAnsi="Arial" w:cs="Arial"/>
          <w:lang w:val="en-MY"/>
        </w:rPr>
        <w:t>Furthermore, a</w:t>
      </w:r>
      <w:r w:rsidR="00564178" w:rsidRPr="00070732">
        <w:rPr>
          <w:rFonts w:ascii="Arial" w:hAnsi="Arial" w:cs="Arial"/>
          <w:lang w:val="en-MY"/>
        </w:rPr>
        <w:t>ttracting and acquiring investees would start with prospecting, which most often involves referrals and networking. As digital marketing strategies gain popularity in recent years, stricter laws and regulations have also been put in place to safeguard clients from misinformation.</w:t>
      </w:r>
      <w:r w:rsidR="00A711CF">
        <w:rPr>
          <w:rFonts w:ascii="Arial" w:hAnsi="Arial" w:cs="Arial"/>
          <w:lang w:val="en-MY"/>
        </w:rPr>
        <w:t xml:space="preserve"> </w:t>
      </w:r>
      <w:r w:rsidR="00564178" w:rsidRPr="00070732">
        <w:rPr>
          <w:rFonts w:ascii="Arial" w:hAnsi="Arial" w:cs="Arial"/>
          <w:lang w:val="en-MY"/>
        </w:rPr>
        <w:t xml:space="preserve">The Monetary Authority of Singapore will soon require </w:t>
      </w:r>
      <w:r w:rsidR="00E30A1F">
        <w:rPr>
          <w:rFonts w:ascii="Arial" w:hAnsi="Arial" w:cs="Arial"/>
          <w:lang w:val="en-MY"/>
        </w:rPr>
        <w:t>financial institution</w:t>
      </w:r>
      <w:r w:rsidR="00564178" w:rsidRPr="00070732">
        <w:rPr>
          <w:rFonts w:ascii="Arial" w:hAnsi="Arial" w:cs="Arial"/>
          <w:lang w:val="en-MY"/>
        </w:rPr>
        <w:t>s</w:t>
      </w:r>
      <w:r w:rsidR="00E30A1F">
        <w:rPr>
          <w:rFonts w:ascii="Arial" w:hAnsi="Arial" w:cs="Arial"/>
          <w:lang w:val="en-MY"/>
        </w:rPr>
        <w:t xml:space="preserve"> (FIs)</w:t>
      </w:r>
      <w:r w:rsidR="00564178" w:rsidRPr="00070732">
        <w:rPr>
          <w:rFonts w:ascii="Arial" w:hAnsi="Arial" w:cs="Arial"/>
          <w:lang w:val="en-MY"/>
        </w:rPr>
        <w:t xml:space="preserve"> to implement additional controls when engaging in prospecting and marketing </w:t>
      </w:r>
      <w:r w:rsidR="00C90022" w:rsidRPr="00070732">
        <w:rPr>
          <w:rFonts w:ascii="Arial" w:hAnsi="Arial" w:cs="Arial"/>
          <w:lang w:val="en-MY"/>
        </w:rPr>
        <w:t>through physical and digital means (Aw, 2023). It is becoming more difficult for FIs</w:t>
      </w:r>
      <w:r w:rsidR="000E147F" w:rsidRPr="00070732">
        <w:rPr>
          <w:rFonts w:ascii="Arial" w:hAnsi="Arial" w:cs="Arial"/>
          <w:lang w:val="en-MY"/>
        </w:rPr>
        <w:t xml:space="preserve"> to </w:t>
      </w:r>
      <w:r w:rsidR="00C90022" w:rsidRPr="00070732">
        <w:rPr>
          <w:rFonts w:ascii="Arial" w:hAnsi="Arial" w:cs="Arial"/>
          <w:lang w:val="en-MY"/>
        </w:rPr>
        <w:t>source for targets as substantial amounts of networking has to be done within the industry before obtaining network- or referral-based projects</w:t>
      </w:r>
      <w:r w:rsidR="001976E5" w:rsidRPr="00070732">
        <w:rPr>
          <w:rFonts w:ascii="Arial" w:hAnsi="Arial" w:cs="Arial"/>
          <w:lang w:val="en-MY"/>
        </w:rPr>
        <w:t xml:space="preserve">. </w:t>
      </w:r>
    </w:p>
    <w:p w14:paraId="70CC68AA" w14:textId="75A99E9D" w:rsidR="00802DDE" w:rsidRPr="00070732" w:rsidRDefault="00A711CF" w:rsidP="000D63DF">
      <w:pPr>
        <w:ind w:firstLine="720"/>
        <w:jc w:val="both"/>
        <w:rPr>
          <w:rFonts w:ascii="Arial" w:hAnsi="Arial" w:cs="Arial"/>
          <w:lang w:val="en-MY"/>
        </w:rPr>
      </w:pPr>
      <w:r>
        <w:rPr>
          <w:rFonts w:ascii="Arial" w:hAnsi="Arial" w:cs="Arial"/>
          <w:lang w:val="en-MY"/>
        </w:rPr>
        <w:t>Additionally, t</w:t>
      </w:r>
      <w:r w:rsidR="00320240" w:rsidRPr="00070732">
        <w:rPr>
          <w:rFonts w:ascii="Arial" w:hAnsi="Arial" w:cs="Arial"/>
          <w:lang w:val="en-MY"/>
        </w:rPr>
        <w:t>he effects of the challenging macroeconomic environment and rapidly changing consumer needs</w:t>
      </w:r>
      <w:r w:rsidR="00C9548F" w:rsidRPr="00070732">
        <w:rPr>
          <w:rFonts w:ascii="Arial" w:hAnsi="Arial" w:cs="Arial"/>
          <w:lang w:val="en-MY"/>
        </w:rPr>
        <w:t xml:space="preserve"> imply that</w:t>
      </w:r>
      <w:r w:rsidR="00320240" w:rsidRPr="00070732">
        <w:rPr>
          <w:rFonts w:ascii="Arial" w:hAnsi="Arial" w:cs="Arial"/>
          <w:lang w:val="en-MY"/>
        </w:rPr>
        <w:t xml:space="preserve"> entrepreneurs have to angle their approach towards growth to one that is flexible and adaptable. </w:t>
      </w:r>
      <w:r w:rsidR="00802DDE" w:rsidRPr="00070732">
        <w:rPr>
          <w:rFonts w:ascii="Arial" w:hAnsi="Arial" w:cs="Arial"/>
          <w:lang w:val="en-MY"/>
        </w:rPr>
        <w:t>While new businesses built through internal innovation and organic growth can be effective, it is often insufficient and too slow for companies who are meeting ambitious growth targets and performance indexes (</w:t>
      </w:r>
      <w:r w:rsidR="00396550" w:rsidRPr="00070732">
        <w:rPr>
          <w:rFonts w:ascii="Arial" w:hAnsi="Arial" w:cs="Arial"/>
          <w:lang w:val="en-MY"/>
        </w:rPr>
        <w:t>León, Jenkins, K</w:t>
      </w:r>
      <w:bookmarkStart w:id="1" w:name="_Hlk138848458"/>
      <w:r w:rsidR="00396550" w:rsidRPr="00070732">
        <w:rPr>
          <w:rFonts w:ascii="Arial" w:hAnsi="Arial" w:cs="Arial"/>
          <w:lang w:val="en-MY"/>
        </w:rPr>
        <w:t>ö</w:t>
      </w:r>
      <w:bookmarkEnd w:id="1"/>
      <w:r w:rsidR="00396550" w:rsidRPr="00070732">
        <w:rPr>
          <w:rFonts w:ascii="Arial" w:hAnsi="Arial" w:cs="Arial"/>
          <w:lang w:val="en-MY"/>
        </w:rPr>
        <w:t xml:space="preserve">nigsfeld &amp; Salomon, 2022). </w:t>
      </w:r>
      <w:r w:rsidR="00320240" w:rsidRPr="00070732">
        <w:rPr>
          <w:rFonts w:ascii="Arial" w:hAnsi="Arial" w:cs="Arial"/>
          <w:lang w:val="en-MY"/>
        </w:rPr>
        <w:t xml:space="preserve">M&amp;A is often handled as an external part of the growth strategy and this siloed approach is a result of a lack of knowledge and consequently a lack of access to the deals market, resulting in significant revenue and innovation potential to remain untapped. </w:t>
      </w:r>
      <w:r w:rsidR="0087321C" w:rsidRPr="00070732">
        <w:rPr>
          <w:rFonts w:ascii="Arial" w:hAnsi="Arial" w:cs="Arial"/>
          <w:lang w:val="en-MY"/>
        </w:rPr>
        <w:t>Furthermore, entrepreneurs that are aware of inorganic growth</w:t>
      </w:r>
      <w:r>
        <w:rPr>
          <w:rFonts w:ascii="Arial" w:hAnsi="Arial" w:cs="Arial"/>
          <w:lang w:val="en-MY"/>
        </w:rPr>
        <w:t xml:space="preserve">, </w:t>
      </w:r>
      <w:r w:rsidR="0087321C" w:rsidRPr="00070732">
        <w:rPr>
          <w:rFonts w:ascii="Arial" w:hAnsi="Arial" w:cs="Arial"/>
          <w:lang w:val="en-MY"/>
        </w:rPr>
        <w:t>are often not confident in their playbooks with disorganised M&amp;A strategies</w:t>
      </w:r>
      <w:r w:rsidR="00E9457B" w:rsidRPr="00070732">
        <w:rPr>
          <w:rFonts w:ascii="Arial" w:hAnsi="Arial" w:cs="Arial"/>
          <w:lang w:val="en-MY"/>
        </w:rPr>
        <w:t xml:space="preserve">, consequently, </w:t>
      </w:r>
      <w:r>
        <w:rPr>
          <w:rFonts w:ascii="Arial" w:hAnsi="Arial" w:cs="Arial"/>
          <w:lang w:val="en-MY"/>
        </w:rPr>
        <w:t>resulting</w:t>
      </w:r>
      <w:r w:rsidR="00E9457B" w:rsidRPr="00070732">
        <w:rPr>
          <w:rFonts w:ascii="Arial" w:hAnsi="Arial" w:cs="Arial"/>
          <w:lang w:val="en-MY"/>
        </w:rPr>
        <w:t xml:space="preserve"> in missteps in the acquisition processes, wasting significant efforts and resources. </w:t>
      </w:r>
      <w:r w:rsidR="000D63DF" w:rsidRPr="00070732">
        <w:rPr>
          <w:rFonts w:ascii="Arial" w:hAnsi="Arial" w:cs="Arial"/>
          <w:lang w:val="en-MY"/>
        </w:rPr>
        <w:t xml:space="preserve">According to Christensen, Alton, Rising and Waldeck (2011), the M&amp;A failure rate is between 70% to 90% and that executives can increase the success rate of such deals if they understand their target selection criteria, decide on a structure for purchase considerations and how to integrate operations subsequently. </w:t>
      </w:r>
      <w:r w:rsidR="00105475" w:rsidRPr="00070732">
        <w:rPr>
          <w:rFonts w:ascii="Arial" w:hAnsi="Arial" w:cs="Arial"/>
          <w:lang w:val="en-MY"/>
        </w:rPr>
        <w:t>Target selection criteria begins with determining the purpose of the acquisition activity, which then requires insight into market data and performance</w:t>
      </w:r>
      <w:r w:rsidR="00CB6F95">
        <w:rPr>
          <w:rFonts w:ascii="Arial" w:hAnsi="Arial" w:cs="Arial"/>
          <w:lang w:val="en-MY"/>
        </w:rPr>
        <w:t xml:space="preserve">, making </w:t>
      </w:r>
      <w:r w:rsidR="00105475" w:rsidRPr="00070732">
        <w:rPr>
          <w:rFonts w:ascii="Arial" w:hAnsi="Arial" w:cs="Arial"/>
          <w:lang w:val="en-MY"/>
        </w:rPr>
        <w:t xml:space="preserve">the process very complex for entrepreneurs or businesses that have not conducted any M&amp;A activity before. Moreover, </w:t>
      </w:r>
      <w:r w:rsidR="00D10192" w:rsidRPr="00070732">
        <w:rPr>
          <w:rFonts w:ascii="Arial" w:hAnsi="Arial" w:cs="Arial"/>
          <w:lang w:val="en-MY"/>
        </w:rPr>
        <w:t xml:space="preserve">market </w:t>
      </w:r>
      <w:r w:rsidR="00105475" w:rsidRPr="00070732">
        <w:rPr>
          <w:rFonts w:ascii="Arial" w:hAnsi="Arial" w:cs="Arial"/>
          <w:lang w:val="en-MY"/>
        </w:rPr>
        <w:t xml:space="preserve">data screening and collection is a laborious task that is time-consuming and </w:t>
      </w:r>
      <w:r w:rsidR="00A15A8B" w:rsidRPr="00070732">
        <w:rPr>
          <w:rFonts w:ascii="Arial" w:hAnsi="Arial" w:cs="Arial"/>
          <w:lang w:val="en-MY"/>
        </w:rPr>
        <w:t>repetitive,</w:t>
      </w:r>
      <w:r w:rsidR="00105475" w:rsidRPr="00070732">
        <w:rPr>
          <w:rFonts w:ascii="Arial" w:hAnsi="Arial" w:cs="Arial"/>
          <w:lang w:val="en-MY"/>
        </w:rPr>
        <w:t xml:space="preserve"> and</w:t>
      </w:r>
      <w:r w:rsidR="00D10192" w:rsidRPr="00070732">
        <w:rPr>
          <w:rFonts w:ascii="Arial" w:hAnsi="Arial" w:cs="Arial"/>
          <w:lang w:val="en-MY"/>
        </w:rPr>
        <w:t xml:space="preserve"> analysis of the data collected</w:t>
      </w:r>
      <w:r w:rsidR="00105475" w:rsidRPr="00070732">
        <w:rPr>
          <w:rFonts w:ascii="Arial" w:hAnsi="Arial" w:cs="Arial"/>
          <w:lang w:val="en-MY"/>
        </w:rPr>
        <w:t xml:space="preserve"> may not yield the results wanted even if significant effort was invested</w:t>
      </w:r>
      <w:r w:rsidR="00D10192" w:rsidRPr="00070732">
        <w:rPr>
          <w:rFonts w:ascii="Arial" w:hAnsi="Arial" w:cs="Arial"/>
          <w:lang w:val="en-MY"/>
        </w:rPr>
        <w:t xml:space="preserve">. </w:t>
      </w:r>
    </w:p>
    <w:p w14:paraId="59A71DC0" w14:textId="30545A94" w:rsidR="00A711CF" w:rsidRPr="00070732" w:rsidRDefault="00EC73CB" w:rsidP="00152A6B">
      <w:pPr>
        <w:ind w:firstLine="720"/>
        <w:jc w:val="both"/>
        <w:rPr>
          <w:rFonts w:ascii="Arial" w:hAnsi="Arial" w:cs="Arial"/>
          <w:lang w:val="en-MY"/>
        </w:rPr>
      </w:pPr>
      <w:r w:rsidRPr="00070732">
        <w:rPr>
          <w:rFonts w:ascii="Arial" w:hAnsi="Arial" w:cs="Arial"/>
          <w:lang w:val="en-MY"/>
        </w:rPr>
        <w:t>Platforms for M&amp;A deal brokering have a nascent presence in the market</w:t>
      </w:r>
      <w:r w:rsidR="00A15A8B" w:rsidRPr="00070732">
        <w:rPr>
          <w:rFonts w:ascii="Arial" w:hAnsi="Arial" w:cs="Arial"/>
          <w:lang w:val="en-MY"/>
        </w:rPr>
        <w:t xml:space="preserve"> and current software </w:t>
      </w:r>
      <w:r w:rsidRPr="00070732">
        <w:rPr>
          <w:rFonts w:ascii="Arial" w:hAnsi="Arial" w:cs="Arial"/>
          <w:lang w:val="en-MY"/>
        </w:rPr>
        <w:t xml:space="preserve">is able to </w:t>
      </w:r>
      <w:r w:rsidR="00A15A8B" w:rsidRPr="00070732">
        <w:rPr>
          <w:rFonts w:ascii="Arial" w:hAnsi="Arial" w:cs="Arial"/>
          <w:lang w:val="en-MY"/>
        </w:rPr>
        <w:t>combine all the features and functionality necessary</w:t>
      </w:r>
      <w:r w:rsidRPr="00070732">
        <w:rPr>
          <w:rFonts w:ascii="Arial" w:hAnsi="Arial" w:cs="Arial"/>
          <w:lang w:val="en-MY"/>
        </w:rPr>
        <w:t xml:space="preserve">, making the process for efficient and transparent for both parties. </w:t>
      </w:r>
      <w:r w:rsidR="00723262">
        <w:rPr>
          <w:rFonts w:ascii="Arial" w:hAnsi="Arial" w:cs="Arial"/>
          <w:lang w:val="en-MY"/>
        </w:rPr>
        <w:t>T</w:t>
      </w:r>
      <w:r w:rsidR="00852A36" w:rsidRPr="00070732">
        <w:rPr>
          <w:rFonts w:ascii="Arial" w:hAnsi="Arial" w:cs="Arial"/>
          <w:lang w:val="en-MY"/>
        </w:rPr>
        <w:t>hese</w:t>
      </w:r>
      <w:r w:rsidR="00DB0C1F" w:rsidRPr="00070732">
        <w:rPr>
          <w:rFonts w:ascii="Arial" w:hAnsi="Arial" w:cs="Arial"/>
          <w:lang w:val="en-MY"/>
        </w:rPr>
        <w:t xml:space="preserve"> platforms struggle with </w:t>
      </w:r>
      <w:r w:rsidR="00852A36" w:rsidRPr="00070732">
        <w:rPr>
          <w:rFonts w:ascii="Arial" w:hAnsi="Arial" w:cs="Arial"/>
          <w:lang w:val="en-MY"/>
        </w:rPr>
        <w:t xml:space="preserve">the </w:t>
      </w:r>
      <w:r w:rsidR="00DB0C1F" w:rsidRPr="00070732">
        <w:rPr>
          <w:rFonts w:ascii="Arial" w:hAnsi="Arial" w:cs="Arial"/>
          <w:lang w:val="en-MY"/>
        </w:rPr>
        <w:t xml:space="preserve">on-boarding </w:t>
      </w:r>
      <w:r w:rsidR="00852A36" w:rsidRPr="00070732">
        <w:rPr>
          <w:rFonts w:ascii="Arial" w:hAnsi="Arial" w:cs="Arial"/>
          <w:lang w:val="en-MY"/>
        </w:rPr>
        <w:t xml:space="preserve">process </w:t>
      </w:r>
      <w:r w:rsidR="00DB0C1F" w:rsidRPr="00070732">
        <w:rPr>
          <w:rFonts w:ascii="Arial" w:hAnsi="Arial" w:cs="Arial"/>
          <w:lang w:val="en-MY"/>
        </w:rPr>
        <w:t>and sustainability of platform relevance to previous users</w:t>
      </w:r>
      <w:r w:rsidR="00852A36" w:rsidRPr="00070732">
        <w:rPr>
          <w:rFonts w:ascii="Arial" w:hAnsi="Arial" w:cs="Arial"/>
          <w:lang w:val="en-MY"/>
        </w:rPr>
        <w:t xml:space="preserve">, resulting in their lack of ability to scale up and penetrate the M&amp;A market. </w:t>
      </w:r>
      <w:r w:rsidR="008B21C7" w:rsidRPr="00070732">
        <w:rPr>
          <w:rFonts w:ascii="Arial" w:hAnsi="Arial" w:cs="Arial"/>
          <w:lang w:val="en-MY"/>
        </w:rPr>
        <w:t>To get investees on-board of such platforms require</w:t>
      </w:r>
      <w:r w:rsidR="00C9548F" w:rsidRPr="00070732">
        <w:rPr>
          <w:rFonts w:ascii="Arial" w:hAnsi="Arial" w:cs="Arial"/>
          <w:lang w:val="en-MY"/>
        </w:rPr>
        <w:t>s</w:t>
      </w:r>
      <w:r w:rsidR="008B21C7" w:rsidRPr="00070732">
        <w:rPr>
          <w:rFonts w:ascii="Arial" w:hAnsi="Arial" w:cs="Arial"/>
          <w:lang w:val="en-MY"/>
        </w:rPr>
        <w:t xml:space="preserve"> less convincing </w:t>
      </w:r>
      <w:r w:rsidR="00C9548F" w:rsidRPr="00070732">
        <w:rPr>
          <w:rFonts w:ascii="Arial" w:hAnsi="Arial" w:cs="Arial"/>
          <w:lang w:val="en-MY"/>
        </w:rPr>
        <w:t>as compared to getting</w:t>
      </w:r>
      <w:r w:rsidR="008B21C7" w:rsidRPr="00070732">
        <w:rPr>
          <w:rFonts w:ascii="Arial" w:hAnsi="Arial" w:cs="Arial"/>
          <w:lang w:val="en-MY"/>
        </w:rPr>
        <w:t xml:space="preserve"> investors</w:t>
      </w:r>
      <w:r w:rsidR="00C9548F" w:rsidRPr="00070732">
        <w:rPr>
          <w:rFonts w:ascii="Arial" w:hAnsi="Arial" w:cs="Arial"/>
          <w:lang w:val="en-MY"/>
        </w:rPr>
        <w:t xml:space="preserve"> on-board</w:t>
      </w:r>
      <w:r w:rsidR="008B21C7" w:rsidRPr="00070732">
        <w:rPr>
          <w:rFonts w:ascii="Arial" w:hAnsi="Arial" w:cs="Arial"/>
          <w:lang w:val="en-MY"/>
        </w:rPr>
        <w:t xml:space="preserve"> and this can result in an issue where there are disproportionately larger number of investees than investors on the platform. Consequently,</w:t>
      </w:r>
      <w:r w:rsidR="00C9548F" w:rsidRPr="00070732">
        <w:rPr>
          <w:rFonts w:ascii="Arial" w:hAnsi="Arial" w:cs="Arial"/>
          <w:lang w:val="en-MY"/>
        </w:rPr>
        <w:t xml:space="preserve"> the platform becomes unsustainable as minimal projects would have been completed and the relevancy of digitalizing M&amp;A with such platforms would come under scrutiny. </w:t>
      </w:r>
      <w:r w:rsidR="00152A6B">
        <w:rPr>
          <w:rFonts w:ascii="Arial" w:hAnsi="Arial" w:cs="Arial"/>
          <w:lang w:val="en-MY"/>
        </w:rPr>
        <w:t xml:space="preserve">Additionally, industry </w:t>
      </w:r>
      <w:r w:rsidR="00A711CF" w:rsidRPr="00070732">
        <w:rPr>
          <w:rFonts w:ascii="Arial" w:hAnsi="Arial" w:cs="Arial"/>
          <w:lang w:val="en-MY"/>
        </w:rPr>
        <w:t xml:space="preserve">networking is a continuous process that involves relationship building, nurturing connections and establishing trust overtime and this is an aspect that </w:t>
      </w:r>
      <w:r w:rsidR="00A711CF" w:rsidRPr="00070732">
        <w:rPr>
          <w:rFonts w:ascii="Arial" w:hAnsi="Arial" w:cs="Arial"/>
          <w:lang w:val="en-MY"/>
        </w:rPr>
        <w:lastRenderedPageBreak/>
        <w:t>bankers or consultants cannot skip. However, the effectiveness of networking efforts varies across different people,</w:t>
      </w:r>
      <w:r w:rsidR="00A711CF">
        <w:rPr>
          <w:rFonts w:ascii="Arial" w:hAnsi="Arial" w:cs="Arial"/>
          <w:lang w:val="en-MY"/>
        </w:rPr>
        <w:t xml:space="preserve"> </w:t>
      </w:r>
      <w:r w:rsidR="00A711CF" w:rsidRPr="00070732">
        <w:rPr>
          <w:rFonts w:ascii="Arial" w:hAnsi="Arial" w:cs="Arial"/>
          <w:lang w:val="en-MY"/>
        </w:rPr>
        <w:t xml:space="preserve">and </w:t>
      </w:r>
      <w:r w:rsidR="00F90B9C">
        <w:rPr>
          <w:rFonts w:ascii="Arial" w:hAnsi="Arial" w:cs="Arial"/>
          <w:lang w:val="en-MY"/>
        </w:rPr>
        <w:t xml:space="preserve">it </w:t>
      </w:r>
      <w:r w:rsidR="00A711CF" w:rsidRPr="00070732">
        <w:rPr>
          <w:rFonts w:ascii="Arial" w:hAnsi="Arial" w:cs="Arial"/>
          <w:lang w:val="en-MY"/>
        </w:rPr>
        <w:t>is a long-term strategy. The high barriers to acquiring investors and investees has resulted in inefficiency in the markets due to the substantial time and efforts that are involved and given that digital prospecting is set to be more stringently monitored, there are greater challenges facing the industry that cannot be managed without innovation</w:t>
      </w:r>
      <w:r w:rsidR="00A711CF">
        <w:rPr>
          <w:rFonts w:ascii="Arial" w:hAnsi="Arial" w:cs="Arial"/>
          <w:lang w:val="en-MY"/>
        </w:rPr>
        <w:t>. I</w:t>
      </w:r>
      <w:r w:rsidR="00A711CF" w:rsidRPr="00070732">
        <w:rPr>
          <w:rFonts w:ascii="Arial" w:hAnsi="Arial" w:cs="Arial"/>
          <w:lang w:val="en-MY"/>
        </w:rPr>
        <w:t>nvestors</w:t>
      </w:r>
      <w:r w:rsidR="00A711CF">
        <w:rPr>
          <w:rFonts w:ascii="Arial" w:hAnsi="Arial" w:cs="Arial"/>
          <w:lang w:val="en-MY"/>
        </w:rPr>
        <w:t xml:space="preserve">, business alliances, professionals </w:t>
      </w:r>
      <w:r w:rsidR="00A711CF" w:rsidRPr="00070732">
        <w:rPr>
          <w:rFonts w:ascii="Arial" w:hAnsi="Arial" w:cs="Arial"/>
          <w:lang w:val="en-MY"/>
        </w:rPr>
        <w:t>and investees</w:t>
      </w:r>
      <w:r w:rsidR="00A711CF">
        <w:rPr>
          <w:rFonts w:ascii="Arial" w:hAnsi="Arial" w:cs="Arial"/>
          <w:lang w:val="en-MY"/>
        </w:rPr>
        <w:t xml:space="preserve">, particularly that of SMEs, </w:t>
      </w:r>
      <w:r w:rsidR="00A711CF" w:rsidRPr="00070732">
        <w:rPr>
          <w:rFonts w:ascii="Arial" w:hAnsi="Arial" w:cs="Arial"/>
          <w:lang w:val="en-MY"/>
        </w:rPr>
        <w:t>are unable to gain access to each other due to the fragmented nature of the market</w:t>
      </w:r>
      <w:r w:rsidR="00A711CF">
        <w:rPr>
          <w:rFonts w:ascii="Arial" w:hAnsi="Arial" w:cs="Arial"/>
          <w:lang w:val="en-MY"/>
        </w:rPr>
        <w:t xml:space="preserve"> and hence, the purpose of </w:t>
      </w:r>
      <w:proofErr w:type="spellStart"/>
      <w:r w:rsidR="00A711CF">
        <w:rPr>
          <w:rFonts w:ascii="Arial" w:hAnsi="Arial" w:cs="Arial"/>
          <w:lang w:val="en-MY"/>
        </w:rPr>
        <w:t>InvestTech</w:t>
      </w:r>
      <w:proofErr w:type="spellEnd"/>
      <w:r w:rsidR="00A711CF">
        <w:rPr>
          <w:rFonts w:ascii="Arial" w:hAnsi="Arial" w:cs="Arial"/>
          <w:lang w:val="en-MY"/>
        </w:rPr>
        <w:t xml:space="preserve"> and </w:t>
      </w:r>
      <w:proofErr w:type="spellStart"/>
      <w:r w:rsidR="00A711CF">
        <w:rPr>
          <w:rFonts w:ascii="Arial" w:hAnsi="Arial" w:cs="Arial"/>
          <w:lang w:val="en-MY"/>
        </w:rPr>
        <w:t>BDTech</w:t>
      </w:r>
      <w:proofErr w:type="spellEnd"/>
      <w:r w:rsidR="00A711CF">
        <w:rPr>
          <w:rFonts w:ascii="Arial" w:hAnsi="Arial" w:cs="Arial"/>
          <w:lang w:val="en-MY"/>
        </w:rPr>
        <w:t xml:space="preserve"> is to centralize the investing process to allow for convenience and scalability of the solution to regional markets that can eventually elevate the industry on a macro level.</w:t>
      </w:r>
    </w:p>
    <w:p w14:paraId="384CE32C" w14:textId="29FBC3D9" w:rsidR="00CF2A2D" w:rsidRPr="00070732" w:rsidRDefault="005C2D4C" w:rsidP="00152A6B">
      <w:pPr>
        <w:ind w:firstLine="360"/>
        <w:jc w:val="both"/>
        <w:rPr>
          <w:rFonts w:ascii="Arial" w:hAnsi="Arial" w:cs="Arial"/>
          <w:lang w:val="en-MY"/>
        </w:rPr>
      </w:pPr>
      <w:r w:rsidRPr="00070732">
        <w:rPr>
          <w:rFonts w:ascii="Arial" w:hAnsi="Arial" w:cs="Arial"/>
          <w:lang w:val="en-MY"/>
        </w:rPr>
        <w:t xml:space="preserve">Being overly focused on operations and sales while not understanding the business and where it </w:t>
      </w:r>
      <w:r w:rsidR="00740367" w:rsidRPr="00070732">
        <w:rPr>
          <w:rFonts w:ascii="Arial" w:hAnsi="Arial" w:cs="Arial"/>
          <w:lang w:val="en-MY"/>
        </w:rPr>
        <w:t>is positioned</w:t>
      </w:r>
      <w:r w:rsidRPr="00070732">
        <w:rPr>
          <w:rFonts w:ascii="Arial" w:hAnsi="Arial" w:cs="Arial"/>
          <w:lang w:val="en-MY"/>
        </w:rPr>
        <w:t xml:space="preserve"> in the market is the mistake every entrepreneur makes. </w:t>
      </w:r>
      <w:r w:rsidR="0018161E" w:rsidRPr="00070732">
        <w:rPr>
          <w:rFonts w:ascii="Arial" w:hAnsi="Arial" w:cs="Arial"/>
          <w:lang w:val="en-MY"/>
        </w:rPr>
        <w:t xml:space="preserve">An IBISWorld Report published in 2014 revealed that 98 per cent of business owners do not know the value of their business and majority attribute the statistics due to the lack </w:t>
      </w:r>
      <w:r w:rsidR="00740367" w:rsidRPr="00070732">
        <w:rPr>
          <w:rFonts w:ascii="Arial" w:hAnsi="Arial" w:cs="Arial"/>
          <w:lang w:val="en-MY"/>
        </w:rPr>
        <w:t>of</w:t>
      </w:r>
      <w:r w:rsidR="0018161E" w:rsidRPr="00070732">
        <w:rPr>
          <w:rFonts w:ascii="Arial" w:hAnsi="Arial" w:cs="Arial"/>
          <w:lang w:val="en-MY"/>
        </w:rPr>
        <w:t xml:space="preserve"> finances and resources available for them to find out. </w:t>
      </w:r>
      <w:r w:rsidR="00740367" w:rsidRPr="00070732">
        <w:rPr>
          <w:rFonts w:ascii="Arial" w:hAnsi="Arial" w:cs="Arial"/>
          <w:lang w:val="en-MY"/>
        </w:rPr>
        <w:t>V</w:t>
      </w:r>
      <w:r w:rsidR="0018161E" w:rsidRPr="00070732">
        <w:rPr>
          <w:rFonts w:ascii="Arial" w:hAnsi="Arial" w:cs="Arial"/>
          <w:lang w:val="en-MY"/>
        </w:rPr>
        <w:t>aluation is the new language of business today and while valuation is a complex process involving detailed analysis of the industry, geography and macroeconomic conditions, entrepreneurs should not shy away from this.</w:t>
      </w:r>
      <w:r w:rsidR="00CB6F95">
        <w:rPr>
          <w:rFonts w:ascii="Arial" w:hAnsi="Arial" w:cs="Arial"/>
          <w:lang w:val="en-MY"/>
        </w:rPr>
        <w:t xml:space="preserve"> C</w:t>
      </w:r>
      <w:r w:rsidR="00763263" w:rsidRPr="00070732">
        <w:rPr>
          <w:rFonts w:ascii="Arial" w:hAnsi="Arial" w:cs="Arial"/>
          <w:lang w:val="en-MY"/>
        </w:rPr>
        <w:t>hallenges in the macroenvironment demand entrepreneurs to shift their focus onto value creation in their businesses</w:t>
      </w:r>
      <w:r w:rsidR="00CB6F95">
        <w:rPr>
          <w:rFonts w:ascii="Arial" w:hAnsi="Arial" w:cs="Arial"/>
          <w:lang w:val="en-MY"/>
        </w:rPr>
        <w:t xml:space="preserve">. </w:t>
      </w:r>
      <w:r w:rsidR="00484630" w:rsidRPr="00070732">
        <w:rPr>
          <w:rFonts w:ascii="Arial" w:hAnsi="Arial" w:cs="Arial"/>
          <w:lang w:val="en-MY"/>
        </w:rPr>
        <w:t xml:space="preserve">Investors need to understand the value and potential return on their investment and a well-supported valuation provides credibility and transparency, increasing the likelihood of attracting potential investors. </w:t>
      </w:r>
      <w:r w:rsidR="00CB6F95">
        <w:rPr>
          <w:rFonts w:ascii="Arial" w:hAnsi="Arial" w:cs="Arial"/>
          <w:lang w:val="en-MY"/>
        </w:rPr>
        <w:t>M</w:t>
      </w:r>
      <w:r w:rsidR="00CF2A2D" w:rsidRPr="00070732">
        <w:rPr>
          <w:rFonts w:ascii="Arial" w:hAnsi="Arial" w:cs="Arial"/>
          <w:lang w:val="en-MY"/>
        </w:rPr>
        <w:t xml:space="preserve">any entrepreneurs are afraid to explore </w:t>
      </w:r>
      <w:r w:rsidR="00484630" w:rsidRPr="00070732">
        <w:rPr>
          <w:rFonts w:ascii="Arial" w:hAnsi="Arial" w:cs="Arial"/>
          <w:lang w:val="en-MY"/>
        </w:rPr>
        <w:t>exit opportunities</w:t>
      </w:r>
      <w:r w:rsidR="00CF2A2D" w:rsidRPr="00070732">
        <w:rPr>
          <w:rFonts w:ascii="Arial" w:hAnsi="Arial" w:cs="Arial"/>
          <w:lang w:val="en-MY"/>
        </w:rPr>
        <w:t xml:space="preserve"> such as</w:t>
      </w:r>
      <w:r w:rsidR="00484630" w:rsidRPr="00070732">
        <w:rPr>
          <w:rFonts w:ascii="Arial" w:hAnsi="Arial" w:cs="Arial"/>
          <w:lang w:val="en-MY"/>
        </w:rPr>
        <w:t xml:space="preserve"> Initial Public Offerings</w:t>
      </w:r>
      <w:r w:rsidR="00F90B9C">
        <w:rPr>
          <w:rFonts w:ascii="Arial" w:hAnsi="Arial" w:cs="Arial"/>
          <w:lang w:val="en-MY"/>
        </w:rPr>
        <w:t xml:space="preserve">, </w:t>
      </w:r>
      <w:r w:rsidR="00484630" w:rsidRPr="00070732">
        <w:rPr>
          <w:rFonts w:ascii="Arial" w:hAnsi="Arial" w:cs="Arial"/>
          <w:lang w:val="en-MY"/>
        </w:rPr>
        <w:t>acquisitions, or secondary market transactions</w:t>
      </w:r>
      <w:r w:rsidR="00CF2A2D" w:rsidRPr="00070732">
        <w:rPr>
          <w:rFonts w:ascii="Arial" w:hAnsi="Arial" w:cs="Arial"/>
          <w:lang w:val="en-MY"/>
        </w:rPr>
        <w:t xml:space="preserve"> due to the assumed complexities </w:t>
      </w:r>
      <w:r w:rsidR="00D7373D" w:rsidRPr="00070732">
        <w:rPr>
          <w:rFonts w:ascii="Arial" w:hAnsi="Arial" w:cs="Arial"/>
          <w:lang w:val="en-MY"/>
        </w:rPr>
        <w:t xml:space="preserve">and lack of confidence </w:t>
      </w:r>
      <w:r w:rsidR="00CF2A2D" w:rsidRPr="00070732">
        <w:rPr>
          <w:rFonts w:ascii="Arial" w:hAnsi="Arial" w:cs="Arial"/>
          <w:lang w:val="en-MY"/>
        </w:rPr>
        <w:t>of</w:t>
      </w:r>
      <w:r w:rsidR="00D7373D" w:rsidRPr="00070732">
        <w:rPr>
          <w:rFonts w:ascii="Arial" w:hAnsi="Arial" w:cs="Arial"/>
          <w:lang w:val="en-MY"/>
        </w:rPr>
        <w:t xml:space="preserve"> obtaining a business valuation.</w:t>
      </w:r>
      <w:r w:rsidR="00152A6B">
        <w:rPr>
          <w:rFonts w:ascii="Arial" w:hAnsi="Arial" w:cs="Arial"/>
          <w:lang w:val="en-MY"/>
        </w:rPr>
        <w:t xml:space="preserve"> </w:t>
      </w:r>
      <w:r w:rsidR="00D7373D" w:rsidRPr="00070732">
        <w:rPr>
          <w:rFonts w:ascii="Arial" w:hAnsi="Arial" w:cs="Arial"/>
          <w:lang w:val="en-MY"/>
        </w:rPr>
        <w:t>While middle and large corporations have access to the financials and resources to obtain periodic business valuations and strategy reviews, the market overlooks the SMEs and their potential</w:t>
      </w:r>
      <w:r w:rsidR="00152A6B">
        <w:rPr>
          <w:rFonts w:ascii="Arial" w:hAnsi="Arial" w:cs="Arial"/>
          <w:lang w:val="en-MY"/>
        </w:rPr>
        <w:t xml:space="preserve"> (Figure </w:t>
      </w:r>
      <w:r w:rsidR="00471427">
        <w:rPr>
          <w:rFonts w:ascii="Arial" w:hAnsi="Arial" w:cs="Arial"/>
          <w:lang w:val="en-MY"/>
        </w:rPr>
        <w:t>3</w:t>
      </w:r>
      <w:r w:rsidR="00152A6B">
        <w:rPr>
          <w:rFonts w:ascii="Arial" w:hAnsi="Arial" w:cs="Arial"/>
          <w:lang w:val="en-MY"/>
        </w:rPr>
        <w:t>)</w:t>
      </w:r>
      <w:r w:rsidR="00D7373D" w:rsidRPr="00070732">
        <w:rPr>
          <w:rFonts w:ascii="Arial" w:hAnsi="Arial" w:cs="Arial"/>
          <w:lang w:val="en-MY"/>
        </w:rPr>
        <w:t>.</w:t>
      </w:r>
    </w:p>
    <w:p w14:paraId="0B58A942" w14:textId="70C2EC67" w:rsidR="00D7373D" w:rsidRPr="00070732" w:rsidRDefault="00D7373D" w:rsidP="00D7373D">
      <w:pPr>
        <w:jc w:val="both"/>
        <w:rPr>
          <w:rFonts w:ascii="Arial" w:hAnsi="Arial" w:cs="Arial"/>
          <w:lang w:val="en-MY"/>
        </w:rPr>
      </w:pPr>
      <w:r w:rsidRPr="00070732">
        <w:rPr>
          <w:rFonts w:ascii="Arial" w:hAnsi="Arial" w:cs="Arial"/>
          <w:noProof/>
          <w:lang w:val="en-MY"/>
        </w:rPr>
        <w:drawing>
          <wp:inline distT="0" distB="0" distL="0" distR="0" wp14:anchorId="00F41598" wp14:editId="64AE5C56">
            <wp:extent cx="5731510" cy="3012440"/>
            <wp:effectExtent l="0" t="0" r="2540" b="0"/>
            <wp:docPr id="1829635431"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35431" name="Picture 1" descr="A picture containing text, screenshot, font, diagram&#10;&#10;Description automatically generated"/>
                    <pic:cNvPicPr/>
                  </pic:nvPicPr>
                  <pic:blipFill>
                    <a:blip r:embed="rId11"/>
                    <a:stretch>
                      <a:fillRect/>
                    </a:stretch>
                  </pic:blipFill>
                  <pic:spPr>
                    <a:xfrm>
                      <a:off x="0" y="0"/>
                      <a:ext cx="5731510" cy="3012440"/>
                    </a:xfrm>
                    <a:prstGeom prst="rect">
                      <a:avLst/>
                    </a:prstGeom>
                  </pic:spPr>
                </pic:pic>
              </a:graphicData>
            </a:graphic>
          </wp:inline>
        </w:drawing>
      </w:r>
    </w:p>
    <w:p w14:paraId="3A3EA91A" w14:textId="6F325E37" w:rsidR="00D7373D" w:rsidRPr="00070732" w:rsidRDefault="00D7373D" w:rsidP="00D7373D">
      <w:pPr>
        <w:jc w:val="center"/>
        <w:rPr>
          <w:rFonts w:ascii="Arial" w:hAnsi="Arial" w:cs="Arial"/>
          <w:i/>
          <w:iCs/>
          <w:lang w:val="en-MY"/>
        </w:rPr>
      </w:pPr>
      <w:r w:rsidRPr="00070732">
        <w:rPr>
          <w:rFonts w:ascii="Arial" w:hAnsi="Arial" w:cs="Arial"/>
          <w:i/>
          <w:iCs/>
          <w:lang w:val="en-MY"/>
        </w:rPr>
        <w:t xml:space="preserve">Figure </w:t>
      </w:r>
      <w:r w:rsidR="00471427">
        <w:rPr>
          <w:rFonts w:ascii="Arial" w:hAnsi="Arial" w:cs="Arial"/>
          <w:i/>
          <w:iCs/>
          <w:lang w:val="en-MY"/>
        </w:rPr>
        <w:t>3</w:t>
      </w:r>
      <w:r w:rsidRPr="00070732">
        <w:rPr>
          <w:rFonts w:ascii="Arial" w:hAnsi="Arial" w:cs="Arial"/>
          <w:i/>
          <w:iCs/>
          <w:lang w:val="en-MY"/>
        </w:rPr>
        <w:t>: Market Segment of PIF</w:t>
      </w:r>
    </w:p>
    <w:p w14:paraId="333B7F1E" w14:textId="77777777" w:rsidR="007500AC" w:rsidRPr="00070732" w:rsidRDefault="007500AC" w:rsidP="007500AC">
      <w:pPr>
        <w:pStyle w:val="ListParagraph"/>
        <w:numPr>
          <w:ilvl w:val="1"/>
          <w:numId w:val="2"/>
        </w:numPr>
        <w:jc w:val="both"/>
        <w:rPr>
          <w:rFonts w:ascii="Arial" w:hAnsi="Arial" w:cs="Arial"/>
          <w:u w:val="single"/>
          <w:lang w:val="en-MY"/>
        </w:rPr>
      </w:pPr>
      <w:r w:rsidRPr="00070732">
        <w:rPr>
          <w:rFonts w:ascii="Arial" w:hAnsi="Arial" w:cs="Arial"/>
          <w:u w:val="single"/>
          <w:lang w:val="en-MY"/>
        </w:rPr>
        <w:t>Micro and Macro Level Analysis</w:t>
      </w:r>
    </w:p>
    <w:p w14:paraId="2ABDADDB" w14:textId="2737D152" w:rsidR="007500AC" w:rsidRDefault="007500AC" w:rsidP="007500AC">
      <w:pPr>
        <w:ind w:firstLine="360"/>
        <w:jc w:val="both"/>
        <w:rPr>
          <w:rFonts w:ascii="Arial" w:hAnsi="Arial" w:cs="Arial"/>
          <w:lang w:val="en-MY"/>
        </w:rPr>
      </w:pPr>
      <w:r w:rsidRPr="00070732">
        <w:rPr>
          <w:rFonts w:ascii="Arial" w:hAnsi="Arial" w:cs="Arial"/>
          <w:lang w:val="en-MY"/>
        </w:rPr>
        <w:t xml:space="preserve">Strategic business alignment (SBA) is the degree to which employees understand, support and apply the company’s strategic initiatives and having such an alignment is of increasing importance because employees are more likely to make decisions that are consistent with the </w:t>
      </w:r>
      <w:r w:rsidRPr="00070732">
        <w:rPr>
          <w:rFonts w:ascii="Arial" w:hAnsi="Arial" w:cs="Arial"/>
          <w:lang w:val="en-MY"/>
        </w:rPr>
        <w:lastRenderedPageBreak/>
        <w:t>company’s objectives (Gagnon &amp; Michael, 2003, p.25). On a micro level, a potential reaction</w:t>
      </w:r>
      <w:r>
        <w:rPr>
          <w:rFonts w:ascii="Arial" w:hAnsi="Arial" w:cs="Arial"/>
          <w:lang w:val="en-MY"/>
        </w:rPr>
        <w:t xml:space="preserve"> might be </w:t>
      </w:r>
      <w:r w:rsidRPr="00070732">
        <w:rPr>
          <w:rFonts w:ascii="Arial" w:hAnsi="Arial" w:cs="Arial"/>
          <w:lang w:val="en-MY"/>
        </w:rPr>
        <w:t>the misalignment of employees’ understanding of organisational goals and business strategies with what the management has envisioned, and this can result in detriments to organisational health and effectiveness. Effective communication through our weekly meetings and training sessions would help me to mitigate this potential issue by developing personal motivations to create better employee alignment.</w:t>
      </w:r>
    </w:p>
    <w:p w14:paraId="181561A9" w14:textId="026405BC" w:rsidR="00A5671F" w:rsidRDefault="00A5671F" w:rsidP="007500AC">
      <w:pPr>
        <w:ind w:firstLine="360"/>
        <w:jc w:val="both"/>
        <w:rPr>
          <w:rFonts w:ascii="Arial" w:hAnsi="Arial" w:cs="Arial"/>
          <w:lang w:val="en-MY"/>
        </w:rPr>
      </w:pPr>
      <w:r>
        <w:rPr>
          <w:rFonts w:ascii="Arial" w:hAnsi="Arial" w:cs="Arial"/>
          <w:lang w:val="en-MY"/>
        </w:rPr>
        <w:t>Another possible challenge to anticipate would be the onboarding of users onto the PEBI® platform and how to drive traffic after the onboarding process</w:t>
      </w:r>
      <w:r w:rsidR="0050164F">
        <w:rPr>
          <w:rFonts w:ascii="Arial" w:hAnsi="Arial" w:cs="Arial"/>
          <w:lang w:val="en-MY"/>
        </w:rPr>
        <w:t>. Platforms usually struggle with onboarding of users with companies investing large costs into client acquisition and platform traffic as their platforms usually do not allow for flexibility across a single type of user. In order to mitigate issue, PIF would have to build the platform based on an ecosystem and this is exactly what the 148 System and the PEBI® platform is about.</w:t>
      </w:r>
      <w:r w:rsidR="00BF1882">
        <w:rPr>
          <w:rFonts w:ascii="Arial" w:hAnsi="Arial" w:cs="Arial"/>
          <w:lang w:val="en-MY"/>
        </w:rPr>
        <w:t xml:space="preserve"> PIF currently has about 20 to 30 thousand offline clients, which can immediately be onboarded the online </w:t>
      </w:r>
      <w:proofErr w:type="spellStart"/>
      <w:r w:rsidR="00BF1882">
        <w:rPr>
          <w:rFonts w:ascii="Arial" w:hAnsi="Arial" w:cs="Arial"/>
          <w:lang w:val="en-MY"/>
        </w:rPr>
        <w:t>EduTech</w:t>
      </w:r>
      <w:proofErr w:type="spellEnd"/>
      <w:r w:rsidR="00BF1882">
        <w:rPr>
          <w:rFonts w:ascii="Arial" w:hAnsi="Arial" w:cs="Arial"/>
          <w:lang w:val="en-MY"/>
        </w:rPr>
        <w:t xml:space="preserve"> platform.</w:t>
      </w:r>
      <w:r w:rsidR="0050164F">
        <w:rPr>
          <w:rFonts w:ascii="Arial" w:hAnsi="Arial" w:cs="Arial"/>
          <w:lang w:val="en-MY"/>
        </w:rPr>
        <w:t xml:space="preserve"> A</w:t>
      </w:r>
      <w:r w:rsidR="00BF1882">
        <w:rPr>
          <w:rFonts w:ascii="Arial" w:hAnsi="Arial" w:cs="Arial"/>
          <w:lang w:val="en-MY"/>
        </w:rPr>
        <w:t>s such, a</w:t>
      </w:r>
      <w:r w:rsidR="0050164F">
        <w:rPr>
          <w:rFonts w:ascii="Arial" w:hAnsi="Arial" w:cs="Arial"/>
          <w:lang w:val="en-MY"/>
        </w:rPr>
        <w:t xml:space="preserve"> single user can be onboarded </w:t>
      </w:r>
      <w:r w:rsidR="00BF1882">
        <w:rPr>
          <w:rFonts w:ascii="Arial" w:hAnsi="Arial" w:cs="Arial"/>
          <w:lang w:val="en-MY"/>
        </w:rPr>
        <w:t xml:space="preserve">once, and </w:t>
      </w:r>
      <w:r w:rsidR="0050164F">
        <w:rPr>
          <w:rFonts w:ascii="Arial" w:hAnsi="Arial" w:cs="Arial"/>
          <w:lang w:val="en-MY"/>
        </w:rPr>
        <w:t>they are able to move across platforms as different types of stakeholders</w:t>
      </w:r>
      <w:r w:rsidR="00BF1882">
        <w:rPr>
          <w:rFonts w:ascii="Arial" w:hAnsi="Arial" w:cs="Arial"/>
          <w:lang w:val="en-MY"/>
        </w:rPr>
        <w:t xml:space="preserve"> (Figure 2) and the flexibility offered with an ecosystem would ensure sustainability of traffic across the various platforms.</w:t>
      </w:r>
    </w:p>
    <w:p w14:paraId="0C887047" w14:textId="219E2C23" w:rsidR="007500AC" w:rsidRPr="00070732" w:rsidRDefault="007500AC" w:rsidP="007500AC">
      <w:pPr>
        <w:ind w:firstLine="360"/>
        <w:jc w:val="both"/>
        <w:rPr>
          <w:rFonts w:ascii="Arial" w:hAnsi="Arial" w:cs="Arial"/>
          <w:lang w:val="en-MY"/>
        </w:rPr>
      </w:pPr>
      <w:r w:rsidRPr="00070732">
        <w:rPr>
          <w:rFonts w:ascii="Arial" w:hAnsi="Arial" w:cs="Arial"/>
          <w:lang w:val="en-MY"/>
        </w:rPr>
        <w:t xml:space="preserve">On a macro level, given that the concept of capital markets is currently very foreign to majority of the SMEs in Singapore, especially the ASEAN market, there is a certain degree of rejection and resistance of our products by the markets that our business is facing at this point in time. </w:t>
      </w:r>
      <w:r w:rsidR="00B80024">
        <w:rPr>
          <w:rFonts w:ascii="Arial" w:hAnsi="Arial" w:cs="Arial"/>
          <w:lang w:val="en-MY"/>
        </w:rPr>
        <w:t>There</w:t>
      </w:r>
      <w:r w:rsidRPr="00070732">
        <w:rPr>
          <w:rFonts w:ascii="Arial" w:hAnsi="Arial" w:cs="Arial"/>
          <w:lang w:val="en-MY"/>
        </w:rPr>
        <w:t xml:space="preserve"> is a low degree of understanding, support and execution of these initiatives provided to SMEs and </w:t>
      </w:r>
      <w:r w:rsidR="00B80024">
        <w:rPr>
          <w:rFonts w:ascii="Arial" w:hAnsi="Arial" w:cs="Arial"/>
          <w:lang w:val="en-MY"/>
        </w:rPr>
        <w:t>this</w:t>
      </w:r>
      <w:r w:rsidRPr="00070732">
        <w:rPr>
          <w:rFonts w:ascii="Arial" w:hAnsi="Arial" w:cs="Arial"/>
          <w:lang w:val="en-MY"/>
        </w:rPr>
        <w:t xml:space="preserve"> is an issue that we predicted when we first started out our efforts and have since started to mitigate this issue by first raising awareness through a top-down approach. To illustrate, recently, PIF and Antz Capital, alongside a regional partner: Growth Partners Asia, hosted a press conference in Phnom Penh, Cambodia with the guest of honour, His Excellency Preap Kol – Minister Attached to Prime Minister Royal Government of Cambodia Responsible on Foreign Investment, International Relations, Good Governance Reform. The press conference was about “SME Capital Entrepreneurship (SCE) Business Matching Summit Cambodia 2023” which would help to connect SMEs, entrepreneurs, investors and businesses from the region. Obtaining support and </w:t>
      </w:r>
      <w:r w:rsidR="00713462" w:rsidRPr="00070732">
        <w:rPr>
          <w:rFonts w:ascii="Arial" w:hAnsi="Arial" w:cs="Arial"/>
          <w:lang w:val="en-MY"/>
        </w:rPr>
        <w:t>endorsement</w:t>
      </w:r>
      <w:r w:rsidRPr="00070732">
        <w:rPr>
          <w:rFonts w:ascii="Arial" w:hAnsi="Arial" w:cs="Arial"/>
          <w:lang w:val="en-MY"/>
        </w:rPr>
        <w:t xml:space="preserve"> by the governments around the region is one of the fastest ways for us to convey the importance of our business strategies and underlying purposes and this is one of our core advantages relative to other businesses in the same industry. </w:t>
      </w:r>
    </w:p>
    <w:p w14:paraId="6948071E" w14:textId="1FEC006E" w:rsidR="007500AC" w:rsidRPr="00070732" w:rsidRDefault="007500AC" w:rsidP="007500AC">
      <w:pPr>
        <w:ind w:firstLine="360"/>
        <w:jc w:val="both"/>
        <w:rPr>
          <w:rFonts w:ascii="Arial" w:hAnsi="Arial" w:cs="Arial"/>
          <w:lang w:val="en-MY"/>
        </w:rPr>
      </w:pPr>
      <w:r w:rsidRPr="00070732">
        <w:rPr>
          <w:rFonts w:ascii="Arial" w:hAnsi="Arial" w:cs="Arial"/>
          <w:lang w:val="en-MY"/>
        </w:rPr>
        <w:t>Development of the 148 System enables mobility within the company; with our offline-to-online model, and from outside in, allowing for the company to seize the upside of disruption (Schreiber, Forer &amp; De Yonge, 2017). Mobility of our system from the outside in is targeted to the liberalisation of the China capital markets as it is essential for there to be platforms and business models to be ready now to welcome the Chinese into the international market upon the liberalisation in the next 10 to 20 years. Disruptors should look at existing technologies and products in a different way because an innovation does not equate to a disruption (Plummer, 2022)</w:t>
      </w:r>
      <w:r w:rsidR="00BF1882">
        <w:rPr>
          <w:rFonts w:ascii="Arial" w:hAnsi="Arial" w:cs="Arial"/>
          <w:lang w:val="en-MY"/>
        </w:rPr>
        <w:t xml:space="preserve"> and with the PEBI® platform, we are able to solve the issue pertaining to the current offline offerings and simultaneously create solutions for other related markets. </w:t>
      </w:r>
      <w:r w:rsidRPr="00070732">
        <w:rPr>
          <w:rFonts w:ascii="Arial" w:hAnsi="Arial" w:cs="Arial"/>
          <w:lang w:val="en-MY"/>
        </w:rPr>
        <w:t xml:space="preserve">The 4 resource platforms may not be a novel concept as discussed, but the value of the system is in it being the solution to connect the regional markets to the changing mindsets of the Chinese entrepreneurs and the greater Chinese capital markets. Expanding to areas outside China are now the focus of Chinese entrepreneurs as they have realised that replicating their success factors in their business model, which they have tried-and-tested all these years, is the key for them to rapidly scale up overseas. </w:t>
      </w:r>
      <w:r w:rsidR="00713462">
        <w:rPr>
          <w:rFonts w:ascii="Arial" w:hAnsi="Arial" w:cs="Arial"/>
          <w:lang w:val="en-MY"/>
        </w:rPr>
        <w:t xml:space="preserve">PIF has started establishing partnerships with Chinese educators for them to onboard </w:t>
      </w:r>
      <w:proofErr w:type="spellStart"/>
      <w:r w:rsidR="00713462">
        <w:rPr>
          <w:rFonts w:ascii="Arial" w:hAnsi="Arial" w:cs="Arial"/>
          <w:lang w:val="en-MY"/>
        </w:rPr>
        <w:t>EduTech</w:t>
      </w:r>
      <w:proofErr w:type="spellEnd"/>
      <w:r w:rsidR="00713462">
        <w:rPr>
          <w:rFonts w:ascii="Arial" w:hAnsi="Arial" w:cs="Arial"/>
          <w:lang w:val="en-MY"/>
        </w:rPr>
        <w:t xml:space="preserve"> with their content and connections. </w:t>
      </w:r>
      <w:r w:rsidRPr="00070732">
        <w:rPr>
          <w:rFonts w:ascii="Arial" w:hAnsi="Arial" w:cs="Arial"/>
          <w:lang w:val="en-MY"/>
        </w:rPr>
        <w:t xml:space="preserve">Hence, </w:t>
      </w:r>
      <w:r w:rsidR="00713462">
        <w:rPr>
          <w:rFonts w:ascii="Arial" w:hAnsi="Arial" w:cs="Arial"/>
          <w:lang w:val="en-MY"/>
        </w:rPr>
        <w:t xml:space="preserve">the current context presents an opportunity for PIF </w:t>
      </w:r>
      <w:r w:rsidRPr="00070732">
        <w:rPr>
          <w:rFonts w:ascii="Arial" w:hAnsi="Arial" w:cs="Arial"/>
          <w:lang w:val="en-MY"/>
        </w:rPr>
        <w:t xml:space="preserve">start </w:t>
      </w:r>
      <w:r w:rsidR="00713462">
        <w:rPr>
          <w:rFonts w:ascii="Arial" w:hAnsi="Arial" w:cs="Arial"/>
          <w:lang w:val="en-MY"/>
        </w:rPr>
        <w:t xml:space="preserve">building the systems and capabilities such that it </w:t>
      </w:r>
      <w:r w:rsidR="00713462">
        <w:rPr>
          <w:rFonts w:ascii="Arial" w:hAnsi="Arial" w:cs="Arial"/>
          <w:lang w:val="en-MY"/>
        </w:rPr>
        <w:lastRenderedPageBreak/>
        <w:t xml:space="preserve">can </w:t>
      </w:r>
      <w:r w:rsidRPr="00070732">
        <w:rPr>
          <w:rFonts w:ascii="Arial" w:hAnsi="Arial" w:cs="Arial"/>
          <w:lang w:val="en-MY"/>
        </w:rPr>
        <w:t xml:space="preserve">immediately welcome the influx of investments from China once liberalisation </w:t>
      </w:r>
      <w:r w:rsidR="00713462">
        <w:rPr>
          <w:rFonts w:ascii="Arial" w:hAnsi="Arial" w:cs="Arial"/>
          <w:lang w:val="en-MY"/>
        </w:rPr>
        <w:t>occurs</w:t>
      </w:r>
      <w:r w:rsidRPr="00070732">
        <w:rPr>
          <w:rFonts w:ascii="Arial" w:hAnsi="Arial" w:cs="Arial"/>
          <w:lang w:val="en-MY"/>
        </w:rPr>
        <w:t xml:space="preserve">. Adopting the same ambition of Chinese entrepreneurs, building these platforms and ecosystem now would give us the runway to do trial-and-error, identify our success factors and when the time comes, </w:t>
      </w:r>
      <w:r w:rsidR="00713462">
        <w:rPr>
          <w:rFonts w:ascii="Arial" w:hAnsi="Arial" w:cs="Arial"/>
          <w:lang w:val="en-MY"/>
        </w:rPr>
        <w:t>the solution can be implemented</w:t>
      </w:r>
      <w:r w:rsidRPr="00070732">
        <w:rPr>
          <w:rFonts w:ascii="Arial" w:hAnsi="Arial" w:cs="Arial"/>
          <w:lang w:val="en-MY"/>
        </w:rPr>
        <w:t xml:space="preserve"> to connect the Chinese market to the rest of the economy</w:t>
      </w:r>
      <w:r w:rsidR="00713462">
        <w:rPr>
          <w:rFonts w:ascii="Arial" w:hAnsi="Arial" w:cs="Arial"/>
          <w:lang w:val="en-MY"/>
        </w:rPr>
        <w:t>.</w:t>
      </w:r>
    </w:p>
    <w:p w14:paraId="0B45F400" w14:textId="77777777" w:rsidR="007500AC" w:rsidRPr="00070732" w:rsidRDefault="007500AC" w:rsidP="007500AC">
      <w:pPr>
        <w:pStyle w:val="ListParagraph"/>
        <w:numPr>
          <w:ilvl w:val="1"/>
          <w:numId w:val="2"/>
        </w:numPr>
        <w:jc w:val="both"/>
        <w:rPr>
          <w:rFonts w:ascii="Arial" w:hAnsi="Arial" w:cs="Arial"/>
          <w:u w:val="single"/>
          <w:lang w:val="en-MY"/>
        </w:rPr>
      </w:pPr>
      <w:r w:rsidRPr="00070732">
        <w:rPr>
          <w:rFonts w:ascii="Arial" w:hAnsi="Arial" w:cs="Arial"/>
          <w:u w:val="single"/>
          <w:lang w:val="en-MY"/>
        </w:rPr>
        <w:t>Key Core Advantage of the 148 System</w:t>
      </w:r>
    </w:p>
    <w:p w14:paraId="7ED55742" w14:textId="5B9AF9CE" w:rsidR="007500AC" w:rsidRPr="007500AC" w:rsidRDefault="007500AC" w:rsidP="007500AC">
      <w:pPr>
        <w:ind w:firstLine="360"/>
        <w:jc w:val="both"/>
        <w:rPr>
          <w:rFonts w:ascii="Arial" w:hAnsi="Arial" w:cs="Arial"/>
          <w:lang w:val="en-MY"/>
        </w:rPr>
      </w:pPr>
      <w:r w:rsidRPr="00070732">
        <w:rPr>
          <w:rFonts w:ascii="Arial" w:hAnsi="Arial" w:cs="Arial"/>
          <w:lang w:val="en-MY"/>
        </w:rPr>
        <w:t>This is captured by the term</w:t>
      </w:r>
      <w:r>
        <w:rPr>
          <w:rFonts w:ascii="Arial" w:hAnsi="Arial" w:cs="Arial"/>
          <w:lang w:val="en-MY"/>
        </w:rPr>
        <w:t xml:space="preserve"> coined by PIF</w:t>
      </w:r>
      <w:r w:rsidRPr="00070732">
        <w:rPr>
          <w:rFonts w:ascii="Arial" w:hAnsi="Arial" w:cs="Arial"/>
          <w:lang w:val="en-MY"/>
        </w:rPr>
        <w:t xml:space="preserve">: </w:t>
      </w:r>
      <w:r w:rsidRPr="00070732">
        <w:rPr>
          <w:rFonts w:ascii="Arial" w:hAnsi="Arial" w:cs="Arial"/>
          <w:lang w:val="en-MY"/>
        </w:rPr>
        <w:t>资码开盟</w:t>
      </w:r>
      <w:r w:rsidRPr="00070732">
        <w:rPr>
          <w:rFonts w:ascii="Arial" w:hAnsi="Arial" w:cs="Arial"/>
          <w:lang w:val="en-MY"/>
        </w:rPr>
        <w:t xml:space="preserve"> (</w:t>
      </w:r>
      <w:proofErr w:type="spellStart"/>
      <w:r w:rsidRPr="00070732">
        <w:rPr>
          <w:rFonts w:ascii="Arial" w:hAnsi="Arial" w:cs="Arial"/>
          <w:i/>
          <w:iCs/>
          <w:lang w:val="en-MY"/>
        </w:rPr>
        <w:t>zī</w:t>
      </w:r>
      <w:proofErr w:type="spellEnd"/>
      <w:r w:rsidRPr="00070732">
        <w:rPr>
          <w:rFonts w:ascii="Arial" w:hAnsi="Arial" w:cs="Arial"/>
          <w:i/>
          <w:iCs/>
          <w:lang w:val="en-MY"/>
        </w:rPr>
        <w:t xml:space="preserve"> </w:t>
      </w:r>
      <w:proofErr w:type="spellStart"/>
      <w:r w:rsidRPr="00070732">
        <w:rPr>
          <w:rFonts w:ascii="Arial" w:hAnsi="Arial" w:cs="Arial"/>
          <w:i/>
          <w:iCs/>
          <w:lang w:val="en-MY"/>
        </w:rPr>
        <w:t>mǎ</w:t>
      </w:r>
      <w:proofErr w:type="spellEnd"/>
      <w:r w:rsidRPr="00070732">
        <w:rPr>
          <w:rFonts w:ascii="Arial" w:hAnsi="Arial" w:cs="Arial"/>
          <w:i/>
          <w:iCs/>
          <w:lang w:val="en-MY"/>
        </w:rPr>
        <w:t xml:space="preserve"> </w:t>
      </w:r>
      <w:proofErr w:type="spellStart"/>
      <w:r w:rsidRPr="00070732">
        <w:rPr>
          <w:rFonts w:ascii="Arial" w:hAnsi="Arial" w:cs="Arial"/>
          <w:i/>
          <w:iCs/>
          <w:lang w:val="en-MY"/>
        </w:rPr>
        <w:t>kāi</w:t>
      </w:r>
      <w:proofErr w:type="spellEnd"/>
      <w:r w:rsidRPr="00070732">
        <w:rPr>
          <w:rFonts w:ascii="Arial" w:hAnsi="Arial" w:cs="Arial"/>
          <w:i/>
          <w:iCs/>
          <w:lang w:val="en-MY"/>
        </w:rPr>
        <w:t xml:space="preserve"> </w:t>
      </w:r>
      <w:proofErr w:type="spellStart"/>
      <w:r w:rsidRPr="00070732">
        <w:rPr>
          <w:rFonts w:ascii="Arial" w:hAnsi="Arial" w:cs="Arial"/>
          <w:i/>
          <w:iCs/>
          <w:lang w:val="en-MY"/>
        </w:rPr>
        <w:t>méng</w:t>
      </w:r>
      <w:proofErr w:type="spellEnd"/>
      <w:r w:rsidRPr="00070732">
        <w:rPr>
          <w:rFonts w:ascii="Arial" w:hAnsi="Arial" w:cs="Arial"/>
          <w:lang w:val="en-MY"/>
        </w:rPr>
        <w:t>)</w:t>
      </w:r>
      <w:r w:rsidRPr="00070732">
        <w:rPr>
          <w:rFonts w:ascii="Arial" w:hAnsi="Arial" w:cs="Arial"/>
          <w:i/>
          <w:iCs/>
          <w:lang w:val="en-MY"/>
        </w:rPr>
        <w:t xml:space="preserve">, </w:t>
      </w:r>
      <w:r w:rsidRPr="00070732">
        <w:rPr>
          <w:rFonts w:ascii="Arial" w:hAnsi="Arial" w:cs="Arial"/>
          <w:lang w:val="en-MY"/>
        </w:rPr>
        <w:t>ZMKM. Turning businesses from offline to online</w:t>
      </w:r>
      <w:r w:rsidR="00723262">
        <w:rPr>
          <w:rFonts w:ascii="Arial" w:hAnsi="Arial" w:cs="Arial"/>
          <w:lang w:val="en-MY"/>
        </w:rPr>
        <w:t xml:space="preserve"> </w:t>
      </w:r>
      <w:r w:rsidRPr="00070732">
        <w:rPr>
          <w:rFonts w:ascii="Arial" w:hAnsi="Arial" w:cs="Arial"/>
          <w:lang w:val="en-MY"/>
        </w:rPr>
        <w:t xml:space="preserve">are deliberate strategies for entrepreneurs to use digital solutions to handle the China market. </w:t>
      </w:r>
      <w:r>
        <w:rPr>
          <w:rFonts w:ascii="Arial" w:hAnsi="Arial" w:cs="Arial"/>
          <w:lang w:val="en-MY"/>
        </w:rPr>
        <w:t>The key core advantage of the</w:t>
      </w:r>
      <w:r w:rsidRPr="00070732">
        <w:rPr>
          <w:rFonts w:ascii="Arial" w:hAnsi="Arial" w:cs="Arial"/>
          <w:lang w:val="en-MY"/>
        </w:rPr>
        <w:t xml:space="preserve"> 148 System is its three mutually reinforcing flywheels: data flywheel, growth flywheel and cost flywheel (</w:t>
      </w:r>
      <w:proofErr w:type="spellStart"/>
      <w:r w:rsidRPr="00070732">
        <w:rPr>
          <w:rFonts w:ascii="Arial" w:hAnsi="Arial" w:cs="Arial"/>
          <w:lang w:val="en-MY"/>
        </w:rPr>
        <w:t>Pidun</w:t>
      </w:r>
      <w:proofErr w:type="spellEnd"/>
      <w:r w:rsidRPr="00070732">
        <w:rPr>
          <w:rFonts w:ascii="Arial" w:hAnsi="Arial" w:cs="Arial"/>
          <w:lang w:val="en-MY"/>
        </w:rPr>
        <w:t xml:space="preserve">, Reeves and </w:t>
      </w:r>
      <w:proofErr w:type="spellStart"/>
      <w:r w:rsidRPr="00070732">
        <w:rPr>
          <w:rFonts w:ascii="Arial" w:hAnsi="Arial" w:cs="Arial"/>
          <w:lang w:val="en-MY"/>
        </w:rPr>
        <w:t>Zoletnik</w:t>
      </w:r>
      <w:proofErr w:type="spellEnd"/>
      <w:r w:rsidRPr="00070732">
        <w:rPr>
          <w:rFonts w:ascii="Arial" w:hAnsi="Arial" w:cs="Arial"/>
          <w:lang w:val="en-MY"/>
        </w:rPr>
        <w:t xml:space="preserve">, 2023). The data flywheel is based on the learning effects of our </w:t>
      </w:r>
      <w:proofErr w:type="spellStart"/>
      <w:r w:rsidRPr="00070732">
        <w:rPr>
          <w:rFonts w:ascii="Arial" w:hAnsi="Arial" w:cs="Arial"/>
          <w:lang w:val="en-MY"/>
        </w:rPr>
        <w:t>EduTech</w:t>
      </w:r>
      <w:proofErr w:type="spellEnd"/>
      <w:r w:rsidRPr="00070732">
        <w:rPr>
          <w:rFonts w:ascii="Arial" w:hAnsi="Arial" w:cs="Arial"/>
          <w:lang w:val="en-MY"/>
        </w:rPr>
        <w:t xml:space="preserve"> which would help to create a value proposition for the 148 System as it is not just a learning hub, but it is a hub that can directly connect you to a network of key stakeholders. The growth flywheel is based on the direct and indirect network effects of the ecosystem and as discussed above, the stakeholders of the respective platforms would be able to have access to each other directly or indirectly through a trickledown effect and tapping on user growth in terms of more entrepreneurs on-boarding the platform would bolster the value of the ecosystem and in turn, attract more users. Lastly, with the establishment of the data and growth flywheel within the 148 System, we would be able to achieve the cost flywheel; based on achieving cost savings with economies of scale as a larger user base would lower the average cost per user to build up the ecosystem and respective platforms. Relative to other similar platforms or ecosystems that may arise in the future, </w:t>
      </w:r>
      <w:r>
        <w:rPr>
          <w:rFonts w:ascii="Arial" w:hAnsi="Arial" w:cs="Arial"/>
          <w:lang w:val="en-MY"/>
        </w:rPr>
        <w:t>this</w:t>
      </w:r>
      <w:r w:rsidRPr="00070732">
        <w:rPr>
          <w:rFonts w:ascii="Arial" w:hAnsi="Arial" w:cs="Arial"/>
          <w:lang w:val="en-MY"/>
        </w:rPr>
        <w:t xml:space="preserve"> solution is still able to remain its position as an industry disruptor as the cost flywheel </w:t>
      </w:r>
      <w:r>
        <w:rPr>
          <w:rFonts w:ascii="Arial" w:hAnsi="Arial" w:cs="Arial"/>
          <w:lang w:val="en-MY"/>
        </w:rPr>
        <w:t xml:space="preserve">would have been activated </w:t>
      </w:r>
      <w:r w:rsidRPr="00070732">
        <w:rPr>
          <w:rFonts w:ascii="Arial" w:hAnsi="Arial" w:cs="Arial"/>
          <w:lang w:val="en-MY"/>
        </w:rPr>
        <w:t xml:space="preserve">and refine our strategies throughout the time that </w:t>
      </w:r>
      <w:r>
        <w:rPr>
          <w:rFonts w:ascii="Arial" w:hAnsi="Arial" w:cs="Arial"/>
          <w:lang w:val="en-MY"/>
        </w:rPr>
        <w:t>was</w:t>
      </w:r>
      <w:r w:rsidRPr="00070732">
        <w:rPr>
          <w:rFonts w:ascii="Arial" w:hAnsi="Arial" w:cs="Arial"/>
          <w:lang w:val="en-MY"/>
        </w:rPr>
        <w:t xml:space="preserve"> spent doing trial-and-error to minimize and ultimately avoid loss-making strategies. Being able to leverage on the first-mover advantage would benefit in the future when the China economy opens up as </w:t>
      </w:r>
      <w:r>
        <w:rPr>
          <w:rFonts w:ascii="Arial" w:hAnsi="Arial" w:cs="Arial"/>
          <w:lang w:val="en-MY"/>
        </w:rPr>
        <w:t xml:space="preserve">PIF </w:t>
      </w:r>
      <w:r w:rsidRPr="00070732">
        <w:rPr>
          <w:rFonts w:ascii="Arial" w:hAnsi="Arial" w:cs="Arial"/>
          <w:lang w:val="en-MY"/>
        </w:rPr>
        <w:t xml:space="preserve">would </w:t>
      </w:r>
      <w:r>
        <w:rPr>
          <w:rFonts w:ascii="Arial" w:hAnsi="Arial" w:cs="Arial"/>
          <w:lang w:val="en-MY"/>
        </w:rPr>
        <w:t>then be</w:t>
      </w:r>
      <w:r w:rsidRPr="00070732">
        <w:rPr>
          <w:rFonts w:ascii="Arial" w:hAnsi="Arial" w:cs="Arial"/>
          <w:lang w:val="en-MY"/>
        </w:rPr>
        <w:t xml:space="preserve"> well-positioned to capture the full value the Chinese entrepreneurs can offer.</w:t>
      </w:r>
    </w:p>
    <w:p w14:paraId="22ED4EDB" w14:textId="049E526E" w:rsidR="00832959" w:rsidRDefault="00832959" w:rsidP="00832959">
      <w:pPr>
        <w:pStyle w:val="ListParagraph"/>
        <w:numPr>
          <w:ilvl w:val="0"/>
          <w:numId w:val="2"/>
        </w:numPr>
        <w:jc w:val="both"/>
        <w:rPr>
          <w:rFonts w:ascii="Arial" w:hAnsi="Arial" w:cs="Arial"/>
          <w:u w:val="single"/>
          <w:lang w:val="en-MY"/>
        </w:rPr>
      </w:pPr>
      <w:r>
        <w:rPr>
          <w:rFonts w:ascii="Arial" w:hAnsi="Arial" w:cs="Arial"/>
          <w:u w:val="single"/>
          <w:lang w:val="en-MY"/>
        </w:rPr>
        <w:t>Implementation</w:t>
      </w:r>
    </w:p>
    <w:p w14:paraId="649B65C4" w14:textId="1137E818" w:rsidR="00204288" w:rsidRDefault="008835F6" w:rsidP="00471427">
      <w:pPr>
        <w:ind w:firstLine="360"/>
        <w:jc w:val="both"/>
        <w:rPr>
          <w:rFonts w:ascii="Arial" w:hAnsi="Arial" w:cs="Arial"/>
          <w:lang w:val="en-MY"/>
        </w:rPr>
      </w:pPr>
      <w:r>
        <w:rPr>
          <w:rFonts w:ascii="Arial" w:hAnsi="Arial" w:cs="Arial"/>
          <w:lang w:val="en-MY"/>
        </w:rPr>
        <w:t xml:space="preserve">Implementation of technology into the PEBI® System is to consolidate data from multiple platforms into a centralised database and achieve </w:t>
      </w:r>
      <w:r w:rsidR="00242188">
        <w:rPr>
          <w:rFonts w:ascii="Arial" w:hAnsi="Arial" w:cs="Arial"/>
          <w:lang w:val="en-MY"/>
        </w:rPr>
        <w:t xml:space="preserve">data </w:t>
      </w:r>
      <w:r>
        <w:rPr>
          <w:rFonts w:ascii="Arial" w:hAnsi="Arial" w:cs="Arial"/>
          <w:lang w:val="en-MY"/>
        </w:rPr>
        <w:t xml:space="preserve">integration across the different stakeholders. As shown in Figure </w:t>
      </w:r>
      <w:r w:rsidR="00471427">
        <w:rPr>
          <w:rFonts w:ascii="Arial" w:hAnsi="Arial" w:cs="Arial"/>
          <w:lang w:val="en-MY"/>
        </w:rPr>
        <w:t>4</w:t>
      </w:r>
      <w:r>
        <w:rPr>
          <w:rFonts w:ascii="Arial" w:hAnsi="Arial" w:cs="Arial"/>
          <w:lang w:val="en-MY"/>
        </w:rPr>
        <w:t>, the backend customer relationship management (CRM) module</w:t>
      </w:r>
      <w:r w:rsidR="00204288">
        <w:rPr>
          <w:rFonts w:ascii="Arial" w:hAnsi="Arial" w:cs="Arial"/>
          <w:lang w:val="en-MY"/>
        </w:rPr>
        <w:t xml:space="preserve"> and integrated resource management solution</w:t>
      </w:r>
      <w:r>
        <w:rPr>
          <w:rFonts w:ascii="Arial" w:hAnsi="Arial" w:cs="Arial"/>
          <w:lang w:val="en-MY"/>
        </w:rPr>
        <w:t xml:space="preserve"> provided by Odoo is able to store and manage data from the 4 resource platforms. </w:t>
      </w:r>
      <w:r w:rsidR="00204288">
        <w:rPr>
          <w:rFonts w:ascii="Arial" w:hAnsi="Arial" w:cs="Arial"/>
          <w:lang w:val="en-MY"/>
        </w:rPr>
        <w:t>I proposed to use Odoo as it is an open-source enterprise resource planning software suite that can provide a range of integrated business applications and the software ecosystem solution provided by Odo</w:t>
      </w:r>
      <w:r w:rsidR="00616512">
        <w:rPr>
          <w:rFonts w:ascii="Arial" w:hAnsi="Arial" w:cs="Arial"/>
          <w:lang w:val="en-MY"/>
        </w:rPr>
        <w:t>o</w:t>
      </w:r>
      <w:r w:rsidR="00204288">
        <w:rPr>
          <w:rFonts w:ascii="Arial" w:hAnsi="Arial" w:cs="Arial"/>
          <w:lang w:val="en-MY"/>
        </w:rPr>
        <w:t xml:space="preserve"> is well-aligned with our needs. With our dynamic platform, backend technical framework has to be robust and Odoo is able to automatically apply usability improvements to all of their integrated apps and evolve faster than other solutions (Odoo, n.d.).</w:t>
      </w:r>
      <w:r w:rsidR="00471427">
        <w:rPr>
          <w:rFonts w:ascii="Arial" w:hAnsi="Arial" w:cs="Arial"/>
          <w:lang w:val="en-MY"/>
        </w:rPr>
        <w:t xml:space="preserve"> </w:t>
      </w:r>
      <w:r w:rsidR="00204288">
        <w:rPr>
          <w:rFonts w:ascii="Arial" w:hAnsi="Arial" w:cs="Arial"/>
          <w:lang w:val="en-MY"/>
        </w:rPr>
        <w:t>The PEBI® platforms would be</w:t>
      </w:r>
      <w:r w:rsidR="00242188">
        <w:rPr>
          <w:rFonts w:ascii="Arial" w:hAnsi="Arial" w:cs="Arial"/>
          <w:lang w:val="en-MY"/>
        </w:rPr>
        <w:t xml:space="preserve"> connected to each other as it is</w:t>
      </w:r>
      <w:r w:rsidR="00204288">
        <w:rPr>
          <w:rFonts w:ascii="Arial" w:hAnsi="Arial" w:cs="Arial"/>
          <w:lang w:val="en-MY"/>
        </w:rPr>
        <w:t xml:space="preserve"> centralised onto a core hub, which is the mobile </w:t>
      </w:r>
      <w:r w:rsidR="00242188">
        <w:rPr>
          <w:rFonts w:ascii="Arial" w:hAnsi="Arial" w:cs="Arial"/>
          <w:lang w:val="en-MY"/>
        </w:rPr>
        <w:t>application.</w:t>
      </w:r>
      <w:r w:rsidR="00471427">
        <w:rPr>
          <w:rFonts w:ascii="Arial" w:hAnsi="Arial" w:cs="Arial"/>
          <w:lang w:val="en-MY"/>
        </w:rPr>
        <w:t xml:space="preserve"> The features and functions of the PEBI® platforms as described in the earlier paragraphs are implemented through a mobile app, </w:t>
      </w:r>
      <w:r w:rsidR="00242188">
        <w:rPr>
          <w:rFonts w:ascii="Arial" w:hAnsi="Arial" w:cs="Arial"/>
          <w:lang w:val="en-MY"/>
        </w:rPr>
        <w:t>eliminat</w:t>
      </w:r>
      <w:r w:rsidR="00471427">
        <w:rPr>
          <w:rFonts w:ascii="Arial" w:hAnsi="Arial" w:cs="Arial"/>
          <w:lang w:val="en-MY"/>
        </w:rPr>
        <w:t>ing</w:t>
      </w:r>
      <w:r w:rsidR="00242188">
        <w:rPr>
          <w:rFonts w:ascii="Arial" w:hAnsi="Arial" w:cs="Arial"/>
          <w:lang w:val="en-MY"/>
        </w:rPr>
        <w:t xml:space="preserve"> the need for multiple standalone applications</w:t>
      </w:r>
      <w:r w:rsidR="00471427">
        <w:rPr>
          <w:rFonts w:ascii="Arial" w:hAnsi="Arial" w:cs="Arial"/>
          <w:lang w:val="en-MY"/>
        </w:rPr>
        <w:t xml:space="preserve">. There is a </w:t>
      </w:r>
      <w:r w:rsidR="00242188">
        <w:rPr>
          <w:rFonts w:ascii="Arial" w:hAnsi="Arial" w:cs="Arial"/>
          <w:lang w:val="en-MY"/>
        </w:rPr>
        <w:t>reduc</w:t>
      </w:r>
      <w:r w:rsidR="00471427">
        <w:rPr>
          <w:rFonts w:ascii="Arial" w:hAnsi="Arial" w:cs="Arial"/>
          <w:lang w:val="en-MY"/>
        </w:rPr>
        <w:t>tion in</w:t>
      </w:r>
      <w:r w:rsidR="00242188">
        <w:rPr>
          <w:rFonts w:ascii="Arial" w:hAnsi="Arial" w:cs="Arial"/>
          <w:lang w:val="en-MY"/>
        </w:rPr>
        <w:t xml:space="preserve"> the fragmentation of industry players as discussed in Industry Overview and users are then able to access a range of functionalities and services across PEBI® platforms within a single app. </w:t>
      </w:r>
      <w:r w:rsidR="00D852BF">
        <w:rPr>
          <w:rFonts w:ascii="Arial" w:hAnsi="Arial" w:cs="Arial"/>
          <w:lang w:val="en-MY"/>
        </w:rPr>
        <w:t xml:space="preserve">Each platform is assigned to a team </w:t>
      </w:r>
      <w:r w:rsidR="00723262">
        <w:rPr>
          <w:rFonts w:ascii="Arial" w:hAnsi="Arial" w:cs="Arial"/>
          <w:lang w:val="en-MY"/>
        </w:rPr>
        <w:t>member,</w:t>
      </w:r>
      <w:r w:rsidR="00D852BF">
        <w:rPr>
          <w:rFonts w:ascii="Arial" w:hAnsi="Arial" w:cs="Arial"/>
          <w:lang w:val="en-MY"/>
        </w:rPr>
        <w:t xml:space="preserve"> and they would be responsible for building the platform brief according to internal discussions and external research, allowing for the comprehensiveness of the platform.</w:t>
      </w:r>
      <w:r w:rsidR="00160CCD">
        <w:rPr>
          <w:rFonts w:ascii="Arial" w:hAnsi="Arial" w:cs="Arial"/>
          <w:lang w:val="en-MY"/>
        </w:rPr>
        <w:t xml:space="preserve"> I recommend for PIF to start building </w:t>
      </w:r>
      <w:proofErr w:type="spellStart"/>
      <w:r w:rsidR="00160CCD">
        <w:rPr>
          <w:rFonts w:ascii="Arial" w:hAnsi="Arial" w:cs="Arial"/>
          <w:lang w:val="en-MY"/>
        </w:rPr>
        <w:t>EduTech</w:t>
      </w:r>
      <w:proofErr w:type="spellEnd"/>
      <w:r w:rsidR="00160CCD">
        <w:rPr>
          <w:rFonts w:ascii="Arial" w:hAnsi="Arial" w:cs="Arial"/>
          <w:lang w:val="en-MY"/>
        </w:rPr>
        <w:t xml:space="preserve"> first in order to establish a client database and as discussed in 4b., PIF already has a ready database of offline clients that can immediately be onboarded the online platform.</w:t>
      </w:r>
    </w:p>
    <w:p w14:paraId="24909AFB" w14:textId="35745D1B" w:rsidR="008835F6" w:rsidRDefault="007E3EF5" w:rsidP="008835F6">
      <w:pPr>
        <w:jc w:val="both"/>
        <w:rPr>
          <w:rFonts w:ascii="Arial" w:hAnsi="Arial" w:cs="Arial"/>
          <w:lang w:val="en-MY"/>
        </w:rPr>
      </w:pPr>
      <w:r w:rsidRPr="007E3EF5">
        <w:rPr>
          <w:rFonts w:ascii="Arial" w:hAnsi="Arial" w:cs="Arial"/>
          <w:noProof/>
          <w:lang w:val="en-MY"/>
        </w:rPr>
        <w:lastRenderedPageBreak/>
        <w:drawing>
          <wp:inline distT="0" distB="0" distL="0" distR="0" wp14:anchorId="4C249313" wp14:editId="7FBB9D7C">
            <wp:extent cx="5731510" cy="2854325"/>
            <wp:effectExtent l="0" t="0" r="2540" b="3175"/>
            <wp:docPr id="6906170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17038" name="Picture 1" descr="A screenshot of a computer&#10;&#10;Description automatically generated"/>
                    <pic:cNvPicPr/>
                  </pic:nvPicPr>
                  <pic:blipFill>
                    <a:blip r:embed="rId12"/>
                    <a:stretch>
                      <a:fillRect/>
                    </a:stretch>
                  </pic:blipFill>
                  <pic:spPr>
                    <a:xfrm>
                      <a:off x="0" y="0"/>
                      <a:ext cx="5731510" cy="2854325"/>
                    </a:xfrm>
                    <a:prstGeom prst="rect">
                      <a:avLst/>
                    </a:prstGeom>
                  </pic:spPr>
                </pic:pic>
              </a:graphicData>
            </a:graphic>
          </wp:inline>
        </w:drawing>
      </w:r>
    </w:p>
    <w:p w14:paraId="0B42F16A" w14:textId="43BAFA36" w:rsidR="008835F6" w:rsidRDefault="008835F6" w:rsidP="008835F6">
      <w:pPr>
        <w:jc w:val="center"/>
        <w:rPr>
          <w:rFonts w:ascii="Arial" w:hAnsi="Arial" w:cs="Arial"/>
          <w:i/>
          <w:iCs/>
          <w:lang w:val="en-MY"/>
        </w:rPr>
      </w:pPr>
      <w:r w:rsidRPr="00070732">
        <w:rPr>
          <w:rFonts w:ascii="Arial" w:hAnsi="Arial" w:cs="Arial"/>
          <w:i/>
          <w:iCs/>
          <w:lang w:val="en-MY"/>
        </w:rPr>
        <w:t xml:space="preserve">Figure </w:t>
      </w:r>
      <w:r w:rsidR="00471427">
        <w:rPr>
          <w:rFonts w:ascii="Arial" w:hAnsi="Arial" w:cs="Arial"/>
          <w:i/>
          <w:iCs/>
          <w:lang w:val="en-MY"/>
        </w:rPr>
        <w:t>4</w:t>
      </w:r>
      <w:r w:rsidRPr="00070732">
        <w:rPr>
          <w:rFonts w:ascii="Arial" w:hAnsi="Arial" w:cs="Arial"/>
          <w:i/>
          <w:iCs/>
          <w:lang w:val="en-MY"/>
        </w:rPr>
        <w:t xml:space="preserve">: </w:t>
      </w:r>
      <w:r>
        <w:rPr>
          <w:rFonts w:ascii="Arial" w:hAnsi="Arial" w:cs="Arial"/>
          <w:i/>
          <w:iCs/>
          <w:lang w:val="en-MY"/>
        </w:rPr>
        <w:t>Backend Integration</w:t>
      </w:r>
      <w:r w:rsidR="00471427">
        <w:rPr>
          <w:rFonts w:ascii="Arial" w:hAnsi="Arial" w:cs="Arial"/>
          <w:i/>
          <w:iCs/>
          <w:lang w:val="en-MY"/>
        </w:rPr>
        <w:t xml:space="preserve"> of the PEBI® System</w:t>
      </w:r>
    </w:p>
    <w:p w14:paraId="17C1D6F7" w14:textId="77777777" w:rsidR="00832959" w:rsidRDefault="00832959" w:rsidP="00832959">
      <w:pPr>
        <w:pStyle w:val="ListParagraph"/>
        <w:numPr>
          <w:ilvl w:val="0"/>
          <w:numId w:val="2"/>
        </w:numPr>
        <w:jc w:val="both"/>
        <w:rPr>
          <w:rFonts w:ascii="Arial" w:hAnsi="Arial" w:cs="Arial"/>
          <w:u w:val="single"/>
          <w:lang w:val="en-MY"/>
        </w:rPr>
      </w:pPr>
      <w:r>
        <w:rPr>
          <w:rFonts w:ascii="Arial" w:hAnsi="Arial" w:cs="Arial"/>
          <w:u w:val="single"/>
          <w:lang w:val="en-MY"/>
        </w:rPr>
        <w:t>Timeline</w:t>
      </w:r>
    </w:p>
    <w:p w14:paraId="08B51553" w14:textId="5B506DC2" w:rsidR="00E82710" w:rsidRPr="00E82710" w:rsidRDefault="004E2E9C" w:rsidP="004E2E9C">
      <w:pPr>
        <w:ind w:firstLine="360"/>
        <w:jc w:val="both"/>
        <w:rPr>
          <w:rFonts w:ascii="Arial" w:hAnsi="Arial" w:cs="Arial"/>
          <w:lang w:val="en-MY"/>
        </w:rPr>
      </w:pPr>
      <w:r>
        <w:rPr>
          <w:rFonts w:ascii="Arial" w:hAnsi="Arial" w:cs="Arial"/>
          <w:lang w:val="en-MY"/>
        </w:rPr>
        <w:t>This project is estimated to take about 1</w:t>
      </w:r>
      <w:r w:rsidR="00616512">
        <w:rPr>
          <w:rFonts w:ascii="Arial" w:hAnsi="Arial" w:cs="Arial"/>
          <w:lang w:val="en-MY"/>
        </w:rPr>
        <w:t>5</w:t>
      </w:r>
      <w:r>
        <w:rPr>
          <w:rFonts w:ascii="Arial" w:hAnsi="Arial" w:cs="Arial"/>
          <w:lang w:val="en-MY"/>
        </w:rPr>
        <w:t xml:space="preserve"> months to develop and deploy the mobile application (Figure 5). </w:t>
      </w:r>
      <w:r w:rsidR="00E82710" w:rsidRPr="00E82710">
        <w:rPr>
          <w:rFonts w:ascii="Arial" w:hAnsi="Arial" w:cs="Arial"/>
          <w:lang w:val="en-MY"/>
        </w:rPr>
        <w:t xml:space="preserve">PIF has engaged a Chinese software development </w:t>
      </w:r>
      <w:r w:rsidR="00620B0B">
        <w:rPr>
          <w:rFonts w:ascii="Arial" w:hAnsi="Arial" w:cs="Arial"/>
          <w:lang w:val="en-MY"/>
        </w:rPr>
        <w:t xml:space="preserve">company </w:t>
      </w:r>
      <w:r w:rsidR="00E82710" w:rsidRPr="00E82710">
        <w:rPr>
          <w:rFonts w:ascii="Arial" w:hAnsi="Arial" w:cs="Arial"/>
          <w:lang w:val="en-MY"/>
        </w:rPr>
        <w:t xml:space="preserve">for this project, and we are currently in the </w:t>
      </w:r>
      <w:r w:rsidR="00E82710">
        <w:rPr>
          <w:rFonts w:ascii="Arial" w:hAnsi="Arial" w:cs="Arial"/>
          <w:lang w:val="en-MY"/>
        </w:rPr>
        <w:t xml:space="preserve">development and programming phase. In order to alleviate the costs involved in building this mobile application and PEBI® platforms, PIF has </w:t>
      </w:r>
      <w:r w:rsidR="008607CB">
        <w:rPr>
          <w:rFonts w:ascii="Arial" w:hAnsi="Arial" w:cs="Arial"/>
          <w:lang w:val="en-MY"/>
        </w:rPr>
        <w:t xml:space="preserve">applied and </w:t>
      </w:r>
      <w:r w:rsidR="00E82710">
        <w:rPr>
          <w:rFonts w:ascii="Arial" w:hAnsi="Arial" w:cs="Arial"/>
          <w:lang w:val="en-MY"/>
        </w:rPr>
        <w:t>successfully been awarded the Enterprise Development Grant</w:t>
      </w:r>
      <w:r w:rsidR="008607CB">
        <w:rPr>
          <w:rFonts w:ascii="Arial" w:hAnsi="Arial" w:cs="Arial"/>
          <w:lang w:val="en-MY"/>
        </w:rPr>
        <w:t xml:space="preserve"> (EDG)</w:t>
      </w:r>
      <w:r w:rsidR="00E82710">
        <w:rPr>
          <w:rFonts w:ascii="Arial" w:hAnsi="Arial" w:cs="Arial"/>
          <w:lang w:val="en-MY"/>
        </w:rPr>
        <w:t xml:space="preserve"> from Enterprise Singapore</w:t>
      </w:r>
      <w:r w:rsidR="008607CB">
        <w:rPr>
          <w:rFonts w:ascii="Arial" w:hAnsi="Arial" w:cs="Arial"/>
          <w:lang w:val="en-MY"/>
        </w:rPr>
        <w:t>, worth SGD 293</w:t>
      </w:r>
      <w:r w:rsidR="00620B0B">
        <w:rPr>
          <w:rFonts w:ascii="Arial" w:hAnsi="Arial" w:cs="Arial"/>
          <w:lang w:val="en-MY"/>
        </w:rPr>
        <w:t>,000</w:t>
      </w:r>
      <w:r w:rsidR="008607CB">
        <w:rPr>
          <w:rFonts w:ascii="Arial" w:hAnsi="Arial" w:cs="Arial"/>
          <w:lang w:val="en-MY"/>
        </w:rPr>
        <w:t>. The EDG supports projects that help businesses upgrade, innovate, grow and transform the business in the Singapore business landscape.</w:t>
      </w:r>
    </w:p>
    <w:p w14:paraId="0260768F" w14:textId="2CFB5C9F" w:rsidR="00832959" w:rsidRDefault="00616512" w:rsidP="00E82710">
      <w:pPr>
        <w:jc w:val="both"/>
        <w:rPr>
          <w:rFonts w:ascii="Arial" w:hAnsi="Arial" w:cs="Arial"/>
          <w:lang w:val="en-MY"/>
        </w:rPr>
      </w:pPr>
      <w:r w:rsidRPr="00616512">
        <w:rPr>
          <w:rFonts w:ascii="Arial" w:hAnsi="Arial" w:cs="Arial"/>
          <w:noProof/>
          <w:lang w:val="en-MY"/>
        </w:rPr>
        <w:drawing>
          <wp:inline distT="0" distB="0" distL="0" distR="0" wp14:anchorId="421CFCAE" wp14:editId="387C3CDE">
            <wp:extent cx="5731510" cy="2006600"/>
            <wp:effectExtent l="0" t="0" r="2540" b="0"/>
            <wp:docPr id="738622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2290" name="Picture 1" descr="A screenshot of a computer&#10;&#10;Description automatically generated"/>
                    <pic:cNvPicPr/>
                  </pic:nvPicPr>
                  <pic:blipFill>
                    <a:blip r:embed="rId13"/>
                    <a:stretch>
                      <a:fillRect/>
                    </a:stretch>
                  </pic:blipFill>
                  <pic:spPr>
                    <a:xfrm>
                      <a:off x="0" y="0"/>
                      <a:ext cx="5731510" cy="2006600"/>
                    </a:xfrm>
                    <a:prstGeom prst="rect">
                      <a:avLst/>
                    </a:prstGeom>
                  </pic:spPr>
                </pic:pic>
              </a:graphicData>
            </a:graphic>
          </wp:inline>
        </w:drawing>
      </w:r>
    </w:p>
    <w:p w14:paraId="7B252816" w14:textId="7F56D483" w:rsidR="004E2E9C" w:rsidRPr="00D852BF" w:rsidRDefault="004E2E9C" w:rsidP="00D852BF">
      <w:pPr>
        <w:jc w:val="center"/>
        <w:rPr>
          <w:rFonts w:ascii="Arial" w:hAnsi="Arial" w:cs="Arial"/>
          <w:i/>
          <w:iCs/>
          <w:lang w:val="en-MY"/>
        </w:rPr>
      </w:pPr>
      <w:r w:rsidRPr="00070732">
        <w:rPr>
          <w:rFonts w:ascii="Arial" w:hAnsi="Arial" w:cs="Arial"/>
          <w:i/>
          <w:iCs/>
          <w:lang w:val="en-MY"/>
        </w:rPr>
        <w:t xml:space="preserve">Figure </w:t>
      </w:r>
      <w:r>
        <w:rPr>
          <w:rFonts w:ascii="Arial" w:hAnsi="Arial" w:cs="Arial"/>
          <w:i/>
          <w:iCs/>
          <w:lang w:val="en-MY"/>
        </w:rPr>
        <w:t>5</w:t>
      </w:r>
      <w:r w:rsidRPr="00070732">
        <w:rPr>
          <w:rFonts w:ascii="Arial" w:hAnsi="Arial" w:cs="Arial"/>
          <w:i/>
          <w:iCs/>
          <w:lang w:val="en-MY"/>
        </w:rPr>
        <w:t xml:space="preserve">: </w:t>
      </w:r>
      <w:r>
        <w:rPr>
          <w:rFonts w:ascii="Arial" w:hAnsi="Arial" w:cs="Arial"/>
          <w:i/>
          <w:iCs/>
          <w:lang w:val="en-MY"/>
        </w:rPr>
        <w:t>Project Timeline</w:t>
      </w:r>
    </w:p>
    <w:p w14:paraId="49B10199" w14:textId="77777777" w:rsidR="00832959" w:rsidRDefault="00832959" w:rsidP="00E82710">
      <w:pPr>
        <w:pStyle w:val="ListParagraph"/>
        <w:numPr>
          <w:ilvl w:val="0"/>
          <w:numId w:val="2"/>
        </w:numPr>
        <w:jc w:val="both"/>
        <w:rPr>
          <w:rFonts w:ascii="Arial" w:hAnsi="Arial" w:cs="Arial"/>
          <w:u w:val="single"/>
          <w:lang w:val="en-MY"/>
        </w:rPr>
      </w:pPr>
      <w:r>
        <w:rPr>
          <w:rFonts w:ascii="Arial" w:hAnsi="Arial" w:cs="Arial"/>
          <w:u w:val="single"/>
          <w:lang w:val="en-MY"/>
        </w:rPr>
        <w:t>Investment and ROI</w:t>
      </w:r>
    </w:p>
    <w:p w14:paraId="402C9D00" w14:textId="27D0AC07" w:rsidR="004E2E9C" w:rsidRDefault="00C4631C" w:rsidP="00C4631C">
      <w:pPr>
        <w:ind w:firstLine="360"/>
        <w:jc w:val="both"/>
        <w:rPr>
          <w:rFonts w:ascii="Arial" w:hAnsi="Arial" w:cs="Arial"/>
          <w:lang w:val="en-MY"/>
        </w:rPr>
      </w:pPr>
      <w:r>
        <w:rPr>
          <w:rFonts w:ascii="Arial" w:hAnsi="Arial" w:cs="Arial"/>
          <w:lang w:val="en-MY"/>
        </w:rPr>
        <w:t>The estimated cost of developing the platform as provided by the Chinese developer is SGD 250</w:t>
      </w:r>
      <w:r w:rsidR="00620B0B">
        <w:rPr>
          <w:rFonts w:ascii="Arial" w:hAnsi="Arial" w:cs="Arial"/>
          <w:lang w:val="en-MY"/>
        </w:rPr>
        <w:t>.000</w:t>
      </w:r>
      <w:r>
        <w:rPr>
          <w:rFonts w:ascii="Arial" w:hAnsi="Arial" w:cs="Arial"/>
          <w:lang w:val="en-MY"/>
        </w:rPr>
        <w:t>. To provide a realistic estimation of the platform development, we have forecasted the costing structure as such: i</w:t>
      </w:r>
      <w:r w:rsidRPr="00C4631C">
        <w:rPr>
          <w:rFonts w:ascii="Arial" w:hAnsi="Arial" w:cs="Arial"/>
          <w:lang w:val="en-MY"/>
        </w:rPr>
        <w:t>nitial development cost of SGD</w:t>
      </w:r>
      <w:r>
        <w:rPr>
          <w:rFonts w:ascii="Arial" w:hAnsi="Arial" w:cs="Arial"/>
          <w:lang w:val="en-MY"/>
        </w:rPr>
        <w:t xml:space="preserve"> </w:t>
      </w:r>
      <w:r w:rsidRPr="00C4631C">
        <w:rPr>
          <w:rFonts w:ascii="Arial" w:hAnsi="Arial" w:cs="Arial"/>
          <w:lang w:val="en-MY"/>
        </w:rPr>
        <w:t>250</w:t>
      </w:r>
      <w:r w:rsidR="00620B0B">
        <w:rPr>
          <w:rFonts w:ascii="Arial" w:hAnsi="Arial" w:cs="Arial"/>
          <w:lang w:val="en-MY"/>
        </w:rPr>
        <w:t>.000</w:t>
      </w:r>
      <w:r>
        <w:rPr>
          <w:rFonts w:ascii="Arial" w:hAnsi="Arial" w:cs="Arial"/>
          <w:lang w:val="en-MY"/>
        </w:rPr>
        <w:t xml:space="preserve"> in Financial Year (FY) 2024 Forecasted (F),</w:t>
      </w:r>
      <w:r w:rsidRPr="00C4631C">
        <w:rPr>
          <w:rFonts w:ascii="Arial" w:hAnsi="Arial" w:cs="Arial"/>
          <w:lang w:val="en-MY"/>
        </w:rPr>
        <w:t xml:space="preserve"> </w:t>
      </w:r>
      <w:r>
        <w:rPr>
          <w:rFonts w:ascii="Arial" w:hAnsi="Arial" w:cs="Arial"/>
          <w:lang w:val="en-MY"/>
        </w:rPr>
        <w:t xml:space="preserve">an additional SGD </w:t>
      </w:r>
      <w:r w:rsidRPr="00C4631C">
        <w:rPr>
          <w:rFonts w:ascii="Arial" w:hAnsi="Arial" w:cs="Arial"/>
          <w:lang w:val="en-MY"/>
        </w:rPr>
        <w:t>10</w:t>
      </w:r>
      <w:r w:rsidR="00620B0B">
        <w:rPr>
          <w:rFonts w:ascii="Arial" w:hAnsi="Arial" w:cs="Arial"/>
          <w:lang w:val="en-MY"/>
        </w:rPr>
        <w:t>,000</w:t>
      </w:r>
      <w:r w:rsidRPr="00C4631C">
        <w:rPr>
          <w:rFonts w:ascii="Arial" w:hAnsi="Arial" w:cs="Arial"/>
          <w:lang w:val="en-MY"/>
        </w:rPr>
        <w:t xml:space="preserve"> in FY2025F for further enhancements and </w:t>
      </w:r>
      <w:r>
        <w:rPr>
          <w:rFonts w:ascii="Arial" w:hAnsi="Arial" w:cs="Arial"/>
          <w:lang w:val="en-MY"/>
        </w:rPr>
        <w:t xml:space="preserve">SGD </w:t>
      </w:r>
      <w:r w:rsidRPr="00C4631C">
        <w:rPr>
          <w:rFonts w:ascii="Arial" w:hAnsi="Arial" w:cs="Arial"/>
          <w:lang w:val="en-MY"/>
        </w:rPr>
        <w:t>20</w:t>
      </w:r>
      <w:r w:rsidR="00620B0B">
        <w:rPr>
          <w:rFonts w:ascii="Arial" w:hAnsi="Arial" w:cs="Arial"/>
          <w:lang w:val="en-MY"/>
        </w:rPr>
        <w:t>,000</w:t>
      </w:r>
      <w:r w:rsidRPr="00C4631C">
        <w:rPr>
          <w:rFonts w:ascii="Arial" w:hAnsi="Arial" w:cs="Arial"/>
          <w:lang w:val="en-MY"/>
        </w:rPr>
        <w:t xml:space="preserve"> annually for additional features</w:t>
      </w:r>
      <w:r>
        <w:rPr>
          <w:rFonts w:ascii="Arial" w:hAnsi="Arial" w:cs="Arial"/>
          <w:lang w:val="en-MY"/>
        </w:rPr>
        <w:t xml:space="preserve">. The cost of establishing a technical support team and general and administrative costs such as marketing expenses have also been included in the estimations. </w:t>
      </w:r>
    </w:p>
    <w:p w14:paraId="0FB94790" w14:textId="1A9DD666" w:rsidR="00C4631C" w:rsidRDefault="00C4631C" w:rsidP="00F90B9C">
      <w:pPr>
        <w:ind w:firstLine="360"/>
        <w:jc w:val="both"/>
        <w:rPr>
          <w:rFonts w:ascii="Arial" w:hAnsi="Arial" w:cs="Arial"/>
          <w:lang w:val="en-MY"/>
        </w:rPr>
      </w:pPr>
      <w:r>
        <w:rPr>
          <w:rFonts w:ascii="Arial" w:hAnsi="Arial" w:cs="Arial"/>
          <w:lang w:val="en-MY"/>
        </w:rPr>
        <w:lastRenderedPageBreak/>
        <w:t>A revenue model of the PEBI® platform would illustrate the financial implications and returns from this project. The different revenue streams of the respective PEBI® platforms are described in Figure 6 and these revenue streams can be further refined post-deployment of the project.</w:t>
      </w:r>
      <w:r w:rsidR="006170B6">
        <w:rPr>
          <w:rFonts w:ascii="Arial" w:hAnsi="Arial" w:cs="Arial"/>
          <w:lang w:val="en-MY"/>
        </w:rPr>
        <w:t xml:space="preserve"> </w:t>
      </w:r>
      <w:r w:rsidR="00A75EBB">
        <w:rPr>
          <w:rFonts w:ascii="Arial" w:hAnsi="Arial" w:cs="Arial"/>
          <w:lang w:val="en-MY"/>
        </w:rPr>
        <w:t xml:space="preserve">Due to the cost savings that we will achieve with the digitalisation of our services and development of a capital ecosystem, </w:t>
      </w:r>
      <w:r w:rsidR="00160CCD">
        <w:rPr>
          <w:rFonts w:ascii="Arial" w:hAnsi="Arial" w:cs="Arial"/>
          <w:lang w:val="en-MY"/>
        </w:rPr>
        <w:t>PIF is able to pass it on to clients through</w:t>
      </w:r>
      <w:r w:rsidR="00A75EBB">
        <w:rPr>
          <w:rFonts w:ascii="Arial" w:hAnsi="Arial" w:cs="Arial"/>
          <w:lang w:val="en-MY"/>
        </w:rPr>
        <w:t xml:space="preserve"> a gradual decrease in pricing</w:t>
      </w:r>
      <w:r w:rsidR="00160CCD">
        <w:rPr>
          <w:rFonts w:ascii="Arial" w:hAnsi="Arial" w:cs="Arial"/>
          <w:lang w:val="en-MY"/>
        </w:rPr>
        <w:t>, allowing for development of a c</w:t>
      </w:r>
      <w:r w:rsidR="00A75EBB">
        <w:rPr>
          <w:rFonts w:ascii="Arial" w:hAnsi="Arial" w:cs="Arial"/>
          <w:lang w:val="en-MY"/>
        </w:rPr>
        <w:t>ompetitive edge in terms of reasonable pricing for quality and comprehensive products and service offerings, coupled with high turn-around time due to the digitalisation of our processes.</w:t>
      </w:r>
    </w:p>
    <w:p w14:paraId="5DC97053" w14:textId="420A01B9" w:rsidR="006170B6" w:rsidRDefault="006170B6" w:rsidP="00C4631C">
      <w:pPr>
        <w:jc w:val="both"/>
        <w:rPr>
          <w:rFonts w:ascii="Arial" w:hAnsi="Arial" w:cs="Arial"/>
          <w:lang w:val="en-MY"/>
        </w:rPr>
      </w:pPr>
      <w:r w:rsidRPr="006170B6">
        <w:rPr>
          <w:rFonts w:ascii="Arial" w:hAnsi="Arial" w:cs="Arial"/>
          <w:noProof/>
          <w:lang w:val="en-MY"/>
        </w:rPr>
        <w:drawing>
          <wp:inline distT="0" distB="0" distL="0" distR="0" wp14:anchorId="2D9A530E" wp14:editId="7F14C65B">
            <wp:extent cx="5731510" cy="1593215"/>
            <wp:effectExtent l="0" t="0" r="2540" b="6985"/>
            <wp:docPr id="6110750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593215"/>
                    </a:xfrm>
                    <a:prstGeom prst="rect">
                      <a:avLst/>
                    </a:prstGeom>
                    <a:noFill/>
                    <a:ln>
                      <a:noFill/>
                    </a:ln>
                  </pic:spPr>
                </pic:pic>
              </a:graphicData>
            </a:graphic>
          </wp:inline>
        </w:drawing>
      </w:r>
    </w:p>
    <w:p w14:paraId="3FBE45B9" w14:textId="04D61BB9" w:rsidR="006170B6" w:rsidRDefault="006170B6" w:rsidP="006170B6">
      <w:pPr>
        <w:jc w:val="center"/>
        <w:rPr>
          <w:rFonts w:ascii="Arial" w:hAnsi="Arial" w:cs="Arial"/>
          <w:i/>
          <w:iCs/>
          <w:lang w:val="en-MY"/>
        </w:rPr>
      </w:pPr>
      <w:r w:rsidRPr="006170B6">
        <w:rPr>
          <w:rFonts w:ascii="Arial" w:hAnsi="Arial" w:cs="Arial"/>
          <w:i/>
          <w:iCs/>
          <w:lang w:val="en-MY"/>
        </w:rPr>
        <w:t>Figure 6: PEBI® Platform Revenue Streams</w:t>
      </w:r>
    </w:p>
    <w:p w14:paraId="2E79474A" w14:textId="77777777" w:rsidR="007D694D" w:rsidRDefault="007D694D" w:rsidP="007D694D">
      <w:pPr>
        <w:ind w:firstLine="360"/>
        <w:jc w:val="both"/>
        <w:rPr>
          <w:rFonts w:ascii="Arial" w:hAnsi="Arial" w:cs="Arial"/>
          <w:lang w:val="en-MY"/>
        </w:rPr>
      </w:pPr>
      <w:r w:rsidRPr="00070732">
        <w:rPr>
          <w:rFonts w:ascii="Arial" w:hAnsi="Arial" w:cs="Arial"/>
          <w:lang w:val="en-MY"/>
        </w:rPr>
        <w:t xml:space="preserve">Given the </w:t>
      </w:r>
      <w:r>
        <w:rPr>
          <w:rFonts w:ascii="Arial" w:hAnsi="Arial" w:cs="Arial"/>
          <w:lang w:val="en-MY"/>
        </w:rPr>
        <w:t xml:space="preserve">availability of a robust platform with features that are similar to what </w:t>
      </w:r>
      <w:proofErr w:type="spellStart"/>
      <w:r>
        <w:rPr>
          <w:rFonts w:ascii="Arial" w:hAnsi="Arial" w:cs="Arial"/>
          <w:lang w:val="en-MY"/>
        </w:rPr>
        <w:t>InvestTech</w:t>
      </w:r>
      <w:proofErr w:type="spellEnd"/>
      <w:r>
        <w:rPr>
          <w:rFonts w:ascii="Arial" w:hAnsi="Arial" w:cs="Arial"/>
          <w:lang w:val="en-MY"/>
        </w:rPr>
        <w:t xml:space="preserve"> is planning to develop</w:t>
      </w:r>
      <w:r w:rsidRPr="00070732">
        <w:rPr>
          <w:rFonts w:ascii="Arial" w:hAnsi="Arial" w:cs="Arial"/>
          <w:lang w:val="en-MY"/>
        </w:rPr>
        <w:t xml:space="preserve">, </w:t>
      </w:r>
      <w:r>
        <w:rPr>
          <w:rFonts w:ascii="Arial" w:hAnsi="Arial" w:cs="Arial"/>
          <w:lang w:val="en-MY"/>
        </w:rPr>
        <w:t xml:space="preserve">it is </w:t>
      </w:r>
      <w:r w:rsidRPr="00070732">
        <w:rPr>
          <w:rFonts w:ascii="Arial" w:hAnsi="Arial" w:cs="Arial"/>
          <w:lang w:val="en-MY"/>
        </w:rPr>
        <w:t xml:space="preserve">more economical for </w:t>
      </w:r>
      <w:r>
        <w:rPr>
          <w:rFonts w:ascii="Arial" w:hAnsi="Arial" w:cs="Arial"/>
          <w:lang w:val="en-MY"/>
        </w:rPr>
        <w:t>PIF</w:t>
      </w:r>
      <w:r w:rsidRPr="00070732">
        <w:rPr>
          <w:rFonts w:ascii="Arial" w:hAnsi="Arial" w:cs="Arial"/>
          <w:lang w:val="en-MY"/>
        </w:rPr>
        <w:t xml:space="preserve"> to look into an acquisition of a similar platform and engage a software development team to upgrade any features that </w:t>
      </w:r>
      <w:proofErr w:type="spellStart"/>
      <w:r w:rsidRPr="00070732">
        <w:rPr>
          <w:rFonts w:ascii="Arial" w:hAnsi="Arial" w:cs="Arial"/>
          <w:lang w:val="en-MY"/>
        </w:rPr>
        <w:t>InvestTech</w:t>
      </w:r>
      <w:proofErr w:type="spellEnd"/>
      <w:r w:rsidRPr="00070732">
        <w:rPr>
          <w:rFonts w:ascii="Arial" w:hAnsi="Arial" w:cs="Arial"/>
          <w:lang w:val="en-MY"/>
        </w:rPr>
        <w:t xml:space="preserve"> needs. One such platform that I previously engaged with back in 2021 is Wholesale Investor (Figure </w:t>
      </w:r>
      <w:r>
        <w:rPr>
          <w:rFonts w:ascii="Arial" w:hAnsi="Arial" w:cs="Arial"/>
          <w:lang w:val="en-MY"/>
        </w:rPr>
        <w:t>7</w:t>
      </w:r>
      <w:r w:rsidRPr="00070732">
        <w:rPr>
          <w:rFonts w:ascii="Arial" w:hAnsi="Arial" w:cs="Arial"/>
          <w:lang w:val="en-MY"/>
        </w:rPr>
        <w:t xml:space="preserve">); they are a leading provider of capital raising and venture investment solutions through their proprietary platform, CRIISP™. Wholesale Investor utilizes artificial intelligence and machine learning to matchmake and provide both investees and investors with access to each other. </w:t>
      </w:r>
      <w:r>
        <w:rPr>
          <w:rFonts w:ascii="Arial" w:hAnsi="Arial" w:cs="Arial"/>
          <w:lang w:val="en-MY"/>
        </w:rPr>
        <w:t>From previous discussions in 2021, Wholesale Investor has valued themselves at AUD 5 million and a rough estimation of their valuation in FY2024F would be SGD 7 million with the inclusion of performance-linked pay outs to incentivise the platform owner to continue to network and get investors onboard.</w:t>
      </w:r>
    </w:p>
    <w:p w14:paraId="5A8B8920" w14:textId="77777777" w:rsidR="007D694D" w:rsidRDefault="007D694D" w:rsidP="007D694D">
      <w:pPr>
        <w:ind w:firstLine="360"/>
        <w:jc w:val="both"/>
        <w:rPr>
          <w:rFonts w:ascii="Arial" w:hAnsi="Arial" w:cs="Arial"/>
          <w:lang w:val="en-MY"/>
        </w:rPr>
      </w:pPr>
    </w:p>
    <w:p w14:paraId="11F964C6" w14:textId="77777777" w:rsidR="00841AD4" w:rsidRPr="00070732" w:rsidRDefault="00841AD4" w:rsidP="00C313EC">
      <w:pPr>
        <w:rPr>
          <w:rFonts w:ascii="Arial" w:hAnsi="Arial" w:cs="Arial"/>
          <w:lang w:val="en-MY"/>
        </w:rPr>
      </w:pPr>
      <w:r w:rsidRPr="00070732">
        <w:rPr>
          <w:rFonts w:ascii="Arial" w:hAnsi="Arial" w:cs="Arial"/>
          <w:noProof/>
          <w:lang w:val="en-MY"/>
        </w:rPr>
        <w:lastRenderedPageBreak/>
        <w:drawing>
          <wp:inline distT="0" distB="0" distL="0" distR="0" wp14:anchorId="1CB6FD84" wp14:editId="33286135">
            <wp:extent cx="5731510" cy="3361690"/>
            <wp:effectExtent l="0" t="0" r="2540" b="0"/>
            <wp:docPr id="541672568" name="Picture 1" descr="A screenshot of a 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72568" name="Picture 1" descr="A screenshot of a website&#10;&#10;Description automatically generated with low confidence"/>
                    <pic:cNvPicPr/>
                  </pic:nvPicPr>
                  <pic:blipFill>
                    <a:blip r:embed="rId15"/>
                    <a:stretch>
                      <a:fillRect/>
                    </a:stretch>
                  </pic:blipFill>
                  <pic:spPr>
                    <a:xfrm>
                      <a:off x="0" y="0"/>
                      <a:ext cx="5731510" cy="3361690"/>
                    </a:xfrm>
                    <a:prstGeom prst="rect">
                      <a:avLst/>
                    </a:prstGeom>
                  </pic:spPr>
                </pic:pic>
              </a:graphicData>
            </a:graphic>
          </wp:inline>
        </w:drawing>
      </w:r>
    </w:p>
    <w:p w14:paraId="70C14065" w14:textId="41239D40" w:rsidR="00841AD4" w:rsidRPr="00D852BF" w:rsidRDefault="00841AD4" w:rsidP="00D852BF">
      <w:pPr>
        <w:jc w:val="center"/>
        <w:rPr>
          <w:rFonts w:ascii="Arial" w:hAnsi="Arial" w:cs="Arial"/>
          <w:i/>
          <w:iCs/>
          <w:lang w:val="en-MY"/>
        </w:rPr>
      </w:pPr>
      <w:r w:rsidRPr="00070732">
        <w:rPr>
          <w:rFonts w:ascii="Arial" w:hAnsi="Arial" w:cs="Arial"/>
          <w:i/>
          <w:iCs/>
          <w:lang w:val="en-MY"/>
        </w:rPr>
        <w:t xml:space="preserve">Figure </w:t>
      </w:r>
      <w:r>
        <w:rPr>
          <w:rFonts w:ascii="Arial" w:hAnsi="Arial" w:cs="Arial"/>
          <w:i/>
          <w:iCs/>
          <w:lang w:val="en-MY"/>
        </w:rPr>
        <w:t>7</w:t>
      </w:r>
      <w:r w:rsidRPr="00070732">
        <w:rPr>
          <w:rFonts w:ascii="Arial" w:hAnsi="Arial" w:cs="Arial"/>
          <w:i/>
          <w:iCs/>
          <w:lang w:val="en-MY"/>
        </w:rPr>
        <w:t>: Wholesale Investor</w:t>
      </w:r>
    </w:p>
    <w:p w14:paraId="1003DF81" w14:textId="77777777" w:rsidR="007D694D" w:rsidRPr="007D694D" w:rsidRDefault="007D694D" w:rsidP="007D694D">
      <w:pPr>
        <w:ind w:firstLine="360"/>
        <w:jc w:val="both"/>
        <w:rPr>
          <w:rFonts w:ascii="Arial" w:hAnsi="Arial" w:cs="Arial"/>
          <w:lang w:val="en-MY"/>
        </w:rPr>
      </w:pPr>
      <w:r w:rsidRPr="007D694D">
        <w:rPr>
          <w:rFonts w:ascii="Arial" w:hAnsi="Arial" w:cs="Arial"/>
          <w:lang w:val="en-MY"/>
        </w:rPr>
        <w:t xml:space="preserve">To better estimate the value of the PEBI® platform, sum-of-the-parts method (Appendices A – B). The costing model is forecasted over a period of five years from FY2024F to FY2028F. In order to account for the fact that shares in PIF are not expected to become liquid assets for some time, a discount for lack of marketability (DLOM) is required and a discount of 30.0% is used. An equal weightage of 25.0% is given to each of the four platforms and when using the sum-of-the-parts valuation method, return on investment is 13,291% (Figure 8), which demonstrates this project would yield economic benefits and hence, it makes financial sense for PIF to embark on this project to develop and incorporate an ecosystem for the four stakeholders as discussed as the financial returns are far higher than the costs. </w:t>
      </w:r>
    </w:p>
    <w:p w14:paraId="7FA210F5" w14:textId="77777777" w:rsidR="007D694D" w:rsidRPr="007D694D" w:rsidRDefault="007D694D" w:rsidP="007D694D">
      <w:pPr>
        <w:rPr>
          <w:rFonts w:ascii="Arial" w:hAnsi="Arial" w:cs="Arial"/>
          <w:u w:val="single"/>
          <w:lang w:val="en-MY"/>
        </w:rPr>
      </w:pPr>
      <w:r w:rsidRPr="00B97F65">
        <w:rPr>
          <w:noProof/>
          <w:lang w:val="en-MY"/>
        </w:rPr>
        <w:drawing>
          <wp:inline distT="0" distB="0" distL="0" distR="0" wp14:anchorId="25F8B50F" wp14:editId="5146CB60">
            <wp:extent cx="5876925" cy="1199372"/>
            <wp:effectExtent l="0" t="0" r="0" b="1270"/>
            <wp:docPr id="929511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5293" cy="1201080"/>
                    </a:xfrm>
                    <a:prstGeom prst="rect">
                      <a:avLst/>
                    </a:prstGeom>
                    <a:noFill/>
                    <a:ln>
                      <a:noFill/>
                    </a:ln>
                  </pic:spPr>
                </pic:pic>
              </a:graphicData>
            </a:graphic>
          </wp:inline>
        </w:drawing>
      </w:r>
    </w:p>
    <w:p w14:paraId="07717095" w14:textId="6A29AB18" w:rsidR="007D694D" w:rsidRPr="007D694D" w:rsidRDefault="007D694D" w:rsidP="007D694D">
      <w:pPr>
        <w:jc w:val="center"/>
        <w:rPr>
          <w:rFonts w:ascii="Arial" w:hAnsi="Arial" w:cs="Arial"/>
          <w:i/>
          <w:iCs/>
          <w:lang w:val="en-MY"/>
        </w:rPr>
      </w:pPr>
      <w:r w:rsidRPr="007D694D">
        <w:rPr>
          <w:rFonts w:ascii="Arial" w:hAnsi="Arial" w:cs="Arial"/>
          <w:i/>
          <w:iCs/>
          <w:lang w:val="en-MY"/>
        </w:rPr>
        <w:t>Figure 8: Estimated ROI for the project</w:t>
      </w:r>
    </w:p>
    <w:p w14:paraId="1900736A" w14:textId="77777777" w:rsidR="006622EF" w:rsidRPr="00070732" w:rsidRDefault="006622EF" w:rsidP="006622EF">
      <w:pPr>
        <w:pStyle w:val="ListParagraph"/>
        <w:numPr>
          <w:ilvl w:val="0"/>
          <w:numId w:val="2"/>
        </w:numPr>
        <w:jc w:val="both"/>
        <w:rPr>
          <w:rFonts w:ascii="Arial" w:hAnsi="Arial" w:cs="Arial"/>
          <w:u w:val="single"/>
          <w:lang w:val="en-MY"/>
        </w:rPr>
      </w:pPr>
      <w:r w:rsidRPr="00070732">
        <w:rPr>
          <w:rFonts w:ascii="Arial" w:hAnsi="Arial" w:cs="Arial"/>
          <w:u w:val="single"/>
          <w:lang w:val="en-MY"/>
        </w:rPr>
        <w:t>Conclusion</w:t>
      </w:r>
    </w:p>
    <w:p w14:paraId="0031FFF6" w14:textId="400CAF2A" w:rsidR="00723262" w:rsidRPr="00711328" w:rsidRDefault="00AA35B1" w:rsidP="00D852BF">
      <w:pPr>
        <w:ind w:firstLine="360"/>
        <w:jc w:val="both"/>
        <w:rPr>
          <w:rFonts w:ascii="Arial" w:hAnsi="Arial" w:cs="Arial"/>
          <w:lang w:val="en-MY"/>
        </w:rPr>
      </w:pPr>
      <w:r>
        <w:rPr>
          <w:rFonts w:ascii="Arial" w:hAnsi="Arial" w:cs="Arial"/>
          <w:lang w:val="en-MY"/>
        </w:rPr>
        <w:t>In conclusion, this paper has discussed the unmet financing needs of SMEs in the region and the effects of a fragmented capital market industry on these SMEs and the overall industry effectiveness. The paper then advocates for the use of a new system in the form of a technological ecosystem that connects professionals, entrepreneurs, business alliances and investor</w:t>
      </w:r>
      <w:r w:rsidR="00DE225B">
        <w:rPr>
          <w:rFonts w:ascii="Arial" w:hAnsi="Arial" w:cs="Arial"/>
          <w:lang w:val="en-MY"/>
        </w:rPr>
        <w:t xml:space="preserve">s. The need for such a one-stop platform solution is increasingly prevalent due to the changing business landscape that will soon digitalise the capital markets industry, presenting the need for PIF to be able to adapt, innovate and value-add to current digital solutions. There is a need for SME entrepreneurs to be equipped with such relevant knowledge and having a C2C model for such education platforms is the key for rapid adoption of new mindsets </w:t>
      </w:r>
      <w:r w:rsidR="00DE225B">
        <w:rPr>
          <w:rFonts w:ascii="Arial" w:hAnsi="Arial" w:cs="Arial"/>
          <w:lang w:val="en-MY"/>
        </w:rPr>
        <w:lastRenderedPageBreak/>
        <w:t xml:space="preserve">pertaining to equity financing. Furthermore, traditional methods of prospecting and networking </w:t>
      </w:r>
      <w:r w:rsidR="00DE225B" w:rsidRPr="00711328">
        <w:rPr>
          <w:rFonts w:ascii="Arial" w:hAnsi="Arial" w:cs="Arial"/>
          <w:lang w:val="en-MY"/>
        </w:rPr>
        <w:t xml:space="preserve">often vary in effectiveness, causing the industry to be ineffective and inefficient. The lack of connectivity to the SME market further exacerbates the </w:t>
      </w:r>
      <w:r w:rsidR="00723262" w:rsidRPr="00711328">
        <w:rPr>
          <w:rFonts w:ascii="Arial" w:hAnsi="Arial" w:cs="Arial"/>
          <w:lang w:val="en-MY"/>
        </w:rPr>
        <w:t xml:space="preserve">issue as many stakeholders tend to overlook their growth potential and inability to access private data implies white spaces in the market for SME deal activities. </w:t>
      </w:r>
    </w:p>
    <w:p w14:paraId="546BC2A7" w14:textId="4BBA2014" w:rsidR="00866A9C" w:rsidRPr="00711328" w:rsidRDefault="00DE225B" w:rsidP="00D852BF">
      <w:pPr>
        <w:ind w:firstLine="360"/>
        <w:jc w:val="both"/>
        <w:rPr>
          <w:rFonts w:ascii="Arial" w:hAnsi="Arial" w:cs="Arial"/>
          <w:lang w:val="en-MY"/>
        </w:rPr>
      </w:pPr>
      <w:r w:rsidRPr="00711328">
        <w:rPr>
          <w:rFonts w:ascii="Arial" w:hAnsi="Arial" w:cs="Arial"/>
          <w:lang w:val="en-MY"/>
        </w:rPr>
        <w:t xml:space="preserve">Having a mobile application to integrate the four platforms: </w:t>
      </w:r>
      <w:proofErr w:type="spellStart"/>
      <w:r w:rsidRPr="00711328">
        <w:rPr>
          <w:rFonts w:ascii="Arial" w:hAnsi="Arial" w:cs="Arial"/>
          <w:lang w:val="en-MY"/>
        </w:rPr>
        <w:t>ConsultTech</w:t>
      </w:r>
      <w:proofErr w:type="spellEnd"/>
      <w:r w:rsidRPr="00711328">
        <w:rPr>
          <w:rFonts w:ascii="Arial" w:hAnsi="Arial" w:cs="Arial"/>
          <w:lang w:val="en-MY"/>
        </w:rPr>
        <w:t xml:space="preserve">, </w:t>
      </w:r>
      <w:proofErr w:type="spellStart"/>
      <w:r w:rsidRPr="00711328">
        <w:rPr>
          <w:rFonts w:ascii="Arial" w:hAnsi="Arial" w:cs="Arial"/>
          <w:lang w:val="en-MY"/>
        </w:rPr>
        <w:t>EduTech</w:t>
      </w:r>
      <w:proofErr w:type="spellEnd"/>
      <w:r w:rsidRPr="00711328">
        <w:rPr>
          <w:rFonts w:ascii="Arial" w:hAnsi="Arial" w:cs="Arial"/>
          <w:lang w:val="en-MY"/>
        </w:rPr>
        <w:t xml:space="preserve">, </w:t>
      </w:r>
      <w:proofErr w:type="spellStart"/>
      <w:r w:rsidRPr="00711328">
        <w:rPr>
          <w:rFonts w:ascii="Arial" w:hAnsi="Arial" w:cs="Arial"/>
          <w:lang w:val="en-MY"/>
        </w:rPr>
        <w:t>BDTech</w:t>
      </w:r>
      <w:proofErr w:type="spellEnd"/>
      <w:r w:rsidRPr="00711328">
        <w:rPr>
          <w:rFonts w:ascii="Arial" w:hAnsi="Arial" w:cs="Arial"/>
          <w:lang w:val="en-MY"/>
        </w:rPr>
        <w:t xml:space="preserve"> and </w:t>
      </w:r>
      <w:proofErr w:type="spellStart"/>
      <w:r w:rsidRPr="00711328">
        <w:rPr>
          <w:rFonts w:ascii="Arial" w:hAnsi="Arial" w:cs="Arial"/>
          <w:lang w:val="en-MY"/>
        </w:rPr>
        <w:t>InvestTech</w:t>
      </w:r>
      <w:proofErr w:type="spellEnd"/>
      <w:r w:rsidRPr="00711328">
        <w:rPr>
          <w:rFonts w:ascii="Arial" w:hAnsi="Arial" w:cs="Arial"/>
          <w:lang w:val="en-MY"/>
        </w:rPr>
        <w:t xml:space="preserve"> provides value to the users as it is able to connect the </w:t>
      </w:r>
      <w:r w:rsidR="00723262" w:rsidRPr="00711328">
        <w:rPr>
          <w:rFonts w:ascii="Arial" w:hAnsi="Arial" w:cs="Arial"/>
          <w:lang w:val="en-MY"/>
        </w:rPr>
        <w:t>previously fragmented stakeholders without excessive and siloed tools. In order to validate the proposal to build a platform ecosystem, a financial model was created, with input assumptions according to guidance from PIF management. From that, it can be concluded that the financial returns are far higher than the costs, thus making it rational for PIF to embark on this journey.</w:t>
      </w:r>
    </w:p>
    <w:p w14:paraId="640D05F3" w14:textId="20FAFAC1" w:rsidR="00C313EC" w:rsidRPr="00711328" w:rsidRDefault="00C313EC">
      <w:pPr>
        <w:rPr>
          <w:rFonts w:ascii="Arial" w:hAnsi="Arial" w:cs="Arial"/>
          <w:lang w:val="en-MY"/>
        </w:rPr>
      </w:pPr>
      <w:r w:rsidRPr="00711328">
        <w:rPr>
          <w:rFonts w:ascii="Arial" w:hAnsi="Arial" w:cs="Arial"/>
          <w:lang w:val="en-MY"/>
        </w:rPr>
        <w:t>Word count: 6,5</w:t>
      </w:r>
      <w:r w:rsidR="00EB6536">
        <w:rPr>
          <w:rFonts w:ascii="Arial" w:hAnsi="Arial" w:cs="Arial"/>
          <w:lang w:val="en-MY"/>
        </w:rPr>
        <w:t>14</w:t>
      </w:r>
    </w:p>
    <w:p w14:paraId="66F3E681" w14:textId="77777777" w:rsidR="00C313EC" w:rsidRPr="00711328" w:rsidRDefault="00C313EC">
      <w:pPr>
        <w:rPr>
          <w:rFonts w:ascii="Arial" w:hAnsi="Arial" w:cs="Arial"/>
          <w:b/>
          <w:bCs/>
          <w:u w:val="single"/>
          <w:lang w:val="en-MY"/>
        </w:rPr>
      </w:pPr>
    </w:p>
    <w:p w14:paraId="40303213" w14:textId="77777777" w:rsidR="00C313EC" w:rsidRPr="00711328" w:rsidRDefault="00C313EC">
      <w:pPr>
        <w:rPr>
          <w:rFonts w:ascii="Arial" w:hAnsi="Arial" w:cs="Arial"/>
          <w:b/>
          <w:bCs/>
          <w:u w:val="single"/>
          <w:lang w:val="en-MY"/>
        </w:rPr>
      </w:pPr>
    </w:p>
    <w:p w14:paraId="0E91251C" w14:textId="77777777" w:rsidR="00C313EC" w:rsidRPr="00711328" w:rsidRDefault="00C313EC">
      <w:pPr>
        <w:rPr>
          <w:rFonts w:ascii="Arial" w:hAnsi="Arial" w:cs="Arial"/>
          <w:b/>
          <w:bCs/>
          <w:u w:val="single"/>
          <w:lang w:val="en-MY"/>
        </w:rPr>
      </w:pPr>
    </w:p>
    <w:p w14:paraId="27BB96E4" w14:textId="77777777" w:rsidR="00C313EC" w:rsidRPr="00711328" w:rsidRDefault="00C313EC">
      <w:pPr>
        <w:rPr>
          <w:rFonts w:ascii="Arial" w:hAnsi="Arial" w:cs="Arial"/>
          <w:b/>
          <w:bCs/>
          <w:u w:val="single"/>
          <w:lang w:val="en-MY"/>
        </w:rPr>
      </w:pPr>
    </w:p>
    <w:p w14:paraId="6AF9D5EA" w14:textId="77777777" w:rsidR="00116ECC" w:rsidRDefault="00116ECC">
      <w:pPr>
        <w:rPr>
          <w:rFonts w:ascii="Arial" w:hAnsi="Arial" w:cs="Arial"/>
          <w:b/>
          <w:bCs/>
          <w:u w:val="single"/>
          <w:lang w:val="en-MY"/>
        </w:rPr>
      </w:pPr>
    </w:p>
    <w:p w14:paraId="77218E77" w14:textId="77777777" w:rsidR="00116ECC" w:rsidRDefault="00116ECC">
      <w:pPr>
        <w:rPr>
          <w:rFonts w:ascii="Arial" w:hAnsi="Arial" w:cs="Arial"/>
          <w:b/>
          <w:bCs/>
          <w:u w:val="single"/>
          <w:lang w:val="en-MY"/>
        </w:rPr>
      </w:pPr>
    </w:p>
    <w:p w14:paraId="48FB0035" w14:textId="77777777" w:rsidR="00116ECC" w:rsidRDefault="00116ECC">
      <w:pPr>
        <w:rPr>
          <w:rFonts w:ascii="Arial" w:hAnsi="Arial" w:cs="Arial"/>
          <w:b/>
          <w:bCs/>
          <w:u w:val="single"/>
          <w:lang w:val="en-MY"/>
        </w:rPr>
      </w:pPr>
    </w:p>
    <w:p w14:paraId="24FB3C12" w14:textId="77777777" w:rsidR="00116ECC" w:rsidRDefault="00116ECC">
      <w:pPr>
        <w:rPr>
          <w:rFonts w:ascii="Arial" w:hAnsi="Arial" w:cs="Arial"/>
          <w:b/>
          <w:bCs/>
          <w:u w:val="single"/>
          <w:lang w:val="en-MY"/>
        </w:rPr>
      </w:pPr>
    </w:p>
    <w:p w14:paraId="06A737F5" w14:textId="77777777" w:rsidR="00116ECC" w:rsidRDefault="00116ECC">
      <w:pPr>
        <w:rPr>
          <w:rFonts w:ascii="Arial" w:hAnsi="Arial" w:cs="Arial"/>
          <w:b/>
          <w:bCs/>
          <w:u w:val="single"/>
          <w:lang w:val="en-MY"/>
        </w:rPr>
      </w:pPr>
    </w:p>
    <w:p w14:paraId="08B98597" w14:textId="77777777" w:rsidR="00116ECC" w:rsidRDefault="00116ECC">
      <w:pPr>
        <w:rPr>
          <w:rFonts w:ascii="Arial" w:hAnsi="Arial" w:cs="Arial"/>
          <w:b/>
          <w:bCs/>
          <w:u w:val="single"/>
          <w:lang w:val="en-MY"/>
        </w:rPr>
      </w:pPr>
    </w:p>
    <w:p w14:paraId="427AD174" w14:textId="77777777" w:rsidR="00116ECC" w:rsidRDefault="00116ECC">
      <w:pPr>
        <w:rPr>
          <w:rFonts w:ascii="Arial" w:hAnsi="Arial" w:cs="Arial"/>
          <w:b/>
          <w:bCs/>
          <w:u w:val="single"/>
          <w:lang w:val="en-MY"/>
        </w:rPr>
      </w:pPr>
    </w:p>
    <w:p w14:paraId="4146045D" w14:textId="77777777" w:rsidR="00116ECC" w:rsidRDefault="00116ECC">
      <w:pPr>
        <w:rPr>
          <w:rFonts w:ascii="Arial" w:hAnsi="Arial" w:cs="Arial"/>
          <w:b/>
          <w:bCs/>
          <w:u w:val="single"/>
          <w:lang w:val="en-MY"/>
        </w:rPr>
      </w:pPr>
    </w:p>
    <w:p w14:paraId="5880CD5E" w14:textId="77777777" w:rsidR="00116ECC" w:rsidRDefault="00116ECC">
      <w:pPr>
        <w:rPr>
          <w:rFonts w:ascii="Arial" w:hAnsi="Arial" w:cs="Arial"/>
          <w:b/>
          <w:bCs/>
          <w:u w:val="single"/>
          <w:lang w:val="en-MY"/>
        </w:rPr>
      </w:pPr>
    </w:p>
    <w:p w14:paraId="7D39E932" w14:textId="77777777" w:rsidR="00116ECC" w:rsidRDefault="00116ECC">
      <w:pPr>
        <w:rPr>
          <w:rFonts w:ascii="Arial" w:hAnsi="Arial" w:cs="Arial"/>
          <w:b/>
          <w:bCs/>
          <w:u w:val="single"/>
          <w:lang w:val="en-MY"/>
        </w:rPr>
      </w:pPr>
    </w:p>
    <w:p w14:paraId="672AD9FB" w14:textId="77777777" w:rsidR="00116ECC" w:rsidRDefault="00116ECC">
      <w:pPr>
        <w:rPr>
          <w:rFonts w:ascii="Arial" w:hAnsi="Arial" w:cs="Arial"/>
          <w:b/>
          <w:bCs/>
          <w:u w:val="single"/>
          <w:lang w:val="en-MY"/>
        </w:rPr>
      </w:pPr>
    </w:p>
    <w:p w14:paraId="0467AE09" w14:textId="77777777" w:rsidR="00116ECC" w:rsidRDefault="00116ECC">
      <w:pPr>
        <w:rPr>
          <w:rFonts w:ascii="Arial" w:hAnsi="Arial" w:cs="Arial"/>
          <w:b/>
          <w:bCs/>
          <w:u w:val="single"/>
          <w:lang w:val="en-MY"/>
        </w:rPr>
      </w:pPr>
    </w:p>
    <w:p w14:paraId="0BC62014" w14:textId="77777777" w:rsidR="00F13B81" w:rsidRDefault="00F13B81">
      <w:pPr>
        <w:rPr>
          <w:rFonts w:ascii="Arial" w:hAnsi="Arial" w:cs="Arial"/>
          <w:b/>
          <w:bCs/>
          <w:u w:val="single"/>
          <w:lang w:val="en-MY"/>
        </w:rPr>
      </w:pPr>
    </w:p>
    <w:p w14:paraId="26D74773" w14:textId="77777777" w:rsidR="00F13B81" w:rsidRDefault="00F13B81">
      <w:pPr>
        <w:rPr>
          <w:rFonts w:ascii="Arial" w:hAnsi="Arial" w:cs="Arial"/>
          <w:b/>
          <w:bCs/>
          <w:u w:val="single"/>
          <w:lang w:val="en-MY"/>
        </w:rPr>
      </w:pPr>
    </w:p>
    <w:p w14:paraId="5120DBE9" w14:textId="77777777" w:rsidR="00F13B81" w:rsidRDefault="00F13B81">
      <w:pPr>
        <w:rPr>
          <w:rFonts w:ascii="Arial" w:hAnsi="Arial" w:cs="Arial"/>
          <w:b/>
          <w:bCs/>
          <w:u w:val="single"/>
          <w:lang w:val="en-MY"/>
        </w:rPr>
      </w:pPr>
    </w:p>
    <w:p w14:paraId="6BB93178" w14:textId="77777777" w:rsidR="00F13B81" w:rsidRDefault="00F13B81">
      <w:pPr>
        <w:rPr>
          <w:rFonts w:ascii="Arial" w:hAnsi="Arial" w:cs="Arial"/>
          <w:b/>
          <w:bCs/>
          <w:u w:val="single"/>
          <w:lang w:val="en-MY"/>
        </w:rPr>
      </w:pPr>
    </w:p>
    <w:p w14:paraId="661E8716" w14:textId="77777777" w:rsidR="00F13B81" w:rsidRDefault="00F13B81">
      <w:pPr>
        <w:rPr>
          <w:rFonts w:ascii="Arial" w:hAnsi="Arial" w:cs="Arial"/>
          <w:b/>
          <w:bCs/>
          <w:u w:val="single"/>
          <w:lang w:val="en-MY"/>
        </w:rPr>
      </w:pPr>
    </w:p>
    <w:p w14:paraId="484A749C" w14:textId="77777777" w:rsidR="00F13B81" w:rsidRDefault="00F13B81">
      <w:pPr>
        <w:rPr>
          <w:rFonts w:ascii="Arial" w:hAnsi="Arial" w:cs="Arial"/>
          <w:b/>
          <w:bCs/>
          <w:u w:val="single"/>
          <w:lang w:val="en-MY"/>
        </w:rPr>
      </w:pPr>
    </w:p>
    <w:p w14:paraId="1C2FCE16" w14:textId="77777777" w:rsidR="00F13B81" w:rsidRDefault="00F13B81">
      <w:pPr>
        <w:rPr>
          <w:rFonts w:ascii="Arial" w:hAnsi="Arial" w:cs="Arial"/>
          <w:b/>
          <w:bCs/>
          <w:u w:val="single"/>
          <w:lang w:val="en-MY"/>
        </w:rPr>
      </w:pPr>
    </w:p>
    <w:p w14:paraId="50705481" w14:textId="6B685272" w:rsidR="00EF4BC0" w:rsidRPr="00711328" w:rsidRDefault="00EF4BC0">
      <w:pPr>
        <w:rPr>
          <w:rFonts w:ascii="Arial" w:hAnsi="Arial" w:cs="Arial"/>
          <w:b/>
          <w:bCs/>
          <w:u w:val="single"/>
          <w:lang w:val="en-MY"/>
        </w:rPr>
      </w:pPr>
      <w:r w:rsidRPr="00711328">
        <w:rPr>
          <w:rFonts w:ascii="Arial" w:hAnsi="Arial" w:cs="Arial"/>
          <w:b/>
          <w:bCs/>
          <w:u w:val="single"/>
          <w:lang w:val="en-MY"/>
        </w:rPr>
        <w:lastRenderedPageBreak/>
        <w:t>References</w:t>
      </w:r>
    </w:p>
    <w:p w14:paraId="278CA90F" w14:textId="77777777" w:rsidR="00711328" w:rsidRPr="00711328" w:rsidRDefault="00711328" w:rsidP="00711328">
      <w:pPr>
        <w:pStyle w:val="NormalWeb"/>
        <w:ind w:left="567" w:hanging="567"/>
        <w:rPr>
          <w:rFonts w:ascii="Arial" w:hAnsi="Arial" w:cs="Arial"/>
          <w:sz w:val="22"/>
          <w:szCs w:val="22"/>
        </w:rPr>
      </w:pPr>
      <w:proofErr w:type="spellStart"/>
      <w:r w:rsidRPr="00711328">
        <w:rPr>
          <w:rFonts w:ascii="Arial" w:hAnsi="Arial" w:cs="Arial"/>
          <w:sz w:val="22"/>
          <w:szCs w:val="22"/>
        </w:rPr>
        <w:t>Allotti</w:t>
      </w:r>
      <w:proofErr w:type="spellEnd"/>
      <w:r w:rsidRPr="00711328">
        <w:rPr>
          <w:rFonts w:ascii="Arial" w:hAnsi="Arial" w:cs="Arial"/>
          <w:sz w:val="22"/>
          <w:szCs w:val="22"/>
        </w:rPr>
        <w:t xml:space="preserve">, V., Bianchi, M., &amp; </w:t>
      </w:r>
      <w:proofErr w:type="spellStart"/>
      <w:r w:rsidRPr="00711328">
        <w:rPr>
          <w:rFonts w:ascii="Arial" w:hAnsi="Arial" w:cs="Arial"/>
          <w:sz w:val="22"/>
          <w:szCs w:val="22"/>
        </w:rPr>
        <w:t>Thomadakis</w:t>
      </w:r>
      <w:proofErr w:type="spellEnd"/>
      <w:r w:rsidRPr="00711328">
        <w:rPr>
          <w:rFonts w:ascii="Arial" w:hAnsi="Arial" w:cs="Arial"/>
          <w:sz w:val="22"/>
          <w:szCs w:val="22"/>
        </w:rPr>
        <w:t xml:space="preserve">, A. (2020, July 9). How (more) equity financing for SMEs can become reality - ECMI. https://www.ecmi.eu/sites/default/files/how_more_equity_financing_for_smes_can_become_reality.pdf </w:t>
      </w:r>
    </w:p>
    <w:p w14:paraId="5A3E6B7B" w14:textId="77777777" w:rsidR="00711328" w:rsidRPr="00711328" w:rsidRDefault="00711328" w:rsidP="00711328">
      <w:pPr>
        <w:pStyle w:val="NormalWeb"/>
        <w:ind w:left="567" w:hanging="567"/>
        <w:rPr>
          <w:rFonts w:ascii="Arial" w:hAnsi="Arial" w:cs="Arial"/>
          <w:sz w:val="22"/>
          <w:szCs w:val="22"/>
        </w:rPr>
      </w:pPr>
      <w:r w:rsidRPr="00711328">
        <w:rPr>
          <w:rFonts w:ascii="Arial" w:hAnsi="Arial" w:cs="Arial"/>
          <w:sz w:val="22"/>
          <w:szCs w:val="22"/>
        </w:rPr>
        <w:t xml:space="preserve">Aw, C. (2023, April 25). </w:t>
      </w:r>
      <w:r w:rsidRPr="00711328">
        <w:rPr>
          <w:rFonts w:ascii="Arial" w:hAnsi="Arial" w:cs="Arial"/>
          <w:i/>
          <w:iCs/>
          <w:sz w:val="22"/>
          <w:szCs w:val="22"/>
        </w:rPr>
        <w:t>Singapore financial institutions to meet stricter data protection and consumer safeguards</w:t>
      </w:r>
      <w:r w:rsidRPr="00711328">
        <w:rPr>
          <w:rFonts w:ascii="Arial" w:hAnsi="Arial" w:cs="Arial"/>
          <w:sz w:val="22"/>
          <w:szCs w:val="22"/>
        </w:rPr>
        <w:t xml:space="preserve">. The National Law Review. https://www.natlawreview.com/article/singapore-financial-institutions-to-meet-stricter-data-protection-and-consumer </w:t>
      </w:r>
    </w:p>
    <w:p w14:paraId="27AE2F04" w14:textId="77777777" w:rsidR="00711328" w:rsidRPr="00711328" w:rsidRDefault="00711328" w:rsidP="00711328">
      <w:pPr>
        <w:pStyle w:val="NormalWeb"/>
        <w:ind w:left="567" w:hanging="567"/>
        <w:rPr>
          <w:rFonts w:ascii="Arial" w:hAnsi="Arial" w:cs="Arial"/>
          <w:sz w:val="22"/>
          <w:szCs w:val="22"/>
        </w:rPr>
      </w:pPr>
      <w:r w:rsidRPr="00711328">
        <w:rPr>
          <w:rFonts w:ascii="Arial" w:hAnsi="Arial" w:cs="Arial"/>
          <w:sz w:val="22"/>
          <w:szCs w:val="22"/>
        </w:rPr>
        <w:t xml:space="preserve">Carvajal, A. F. (n.d.). </w:t>
      </w:r>
      <w:r w:rsidRPr="00711328">
        <w:rPr>
          <w:rFonts w:ascii="Arial" w:hAnsi="Arial" w:cs="Arial"/>
          <w:i/>
          <w:iCs/>
          <w:sz w:val="22"/>
          <w:szCs w:val="22"/>
        </w:rPr>
        <w:t xml:space="preserve">Capital Markets and </w:t>
      </w:r>
      <w:proofErr w:type="spellStart"/>
      <w:r w:rsidRPr="00711328">
        <w:rPr>
          <w:rFonts w:ascii="Arial" w:hAnsi="Arial" w:cs="Arial"/>
          <w:i/>
          <w:iCs/>
          <w:sz w:val="22"/>
          <w:szCs w:val="22"/>
        </w:rPr>
        <w:t>smes</w:t>
      </w:r>
      <w:proofErr w:type="spellEnd"/>
      <w:r w:rsidRPr="00711328">
        <w:rPr>
          <w:rFonts w:ascii="Arial" w:hAnsi="Arial" w:cs="Arial"/>
          <w:i/>
          <w:iCs/>
          <w:sz w:val="22"/>
          <w:szCs w:val="22"/>
        </w:rPr>
        <w:t xml:space="preserve"> in emerging markets and developing </w:t>
      </w:r>
      <w:proofErr w:type="gramStart"/>
      <w:r w:rsidRPr="00711328">
        <w:rPr>
          <w:rFonts w:ascii="Arial" w:hAnsi="Arial" w:cs="Arial"/>
          <w:i/>
          <w:iCs/>
          <w:sz w:val="22"/>
          <w:szCs w:val="22"/>
        </w:rPr>
        <w:t>economies :</w:t>
      </w:r>
      <w:proofErr w:type="gramEnd"/>
      <w:r w:rsidRPr="00711328">
        <w:rPr>
          <w:rFonts w:ascii="Arial" w:hAnsi="Arial" w:cs="Arial"/>
          <w:i/>
          <w:iCs/>
          <w:sz w:val="22"/>
          <w:szCs w:val="22"/>
        </w:rPr>
        <w:t xml:space="preserve"> Can they go the distance?</w:t>
      </w:r>
      <w:r w:rsidRPr="00711328">
        <w:rPr>
          <w:rFonts w:ascii="Arial" w:hAnsi="Arial" w:cs="Arial"/>
          <w:sz w:val="22"/>
          <w:szCs w:val="22"/>
        </w:rPr>
        <w:t xml:space="preserve">. World Bank. https://documents.worldbank.org/en/publication/documents-reports/documentdetail/270221582271669731/capital-markets-and-smes-in-emerging-markets-and-developing-economies-can-they-go-the-distance </w:t>
      </w:r>
    </w:p>
    <w:p w14:paraId="604E846B" w14:textId="77777777" w:rsidR="00711328" w:rsidRPr="00711328" w:rsidRDefault="00711328" w:rsidP="00711328">
      <w:pPr>
        <w:pStyle w:val="NormalWeb"/>
        <w:ind w:left="567" w:hanging="567"/>
        <w:rPr>
          <w:rFonts w:ascii="Arial" w:hAnsi="Arial" w:cs="Arial"/>
          <w:sz w:val="22"/>
          <w:szCs w:val="22"/>
        </w:rPr>
      </w:pPr>
      <w:r w:rsidRPr="00711328">
        <w:rPr>
          <w:rFonts w:ascii="Arial" w:hAnsi="Arial" w:cs="Arial"/>
          <w:sz w:val="22"/>
          <w:szCs w:val="22"/>
        </w:rPr>
        <w:t xml:space="preserve">Dimmick, M. (2023, March 24). </w:t>
      </w:r>
      <w:r w:rsidRPr="00711328">
        <w:rPr>
          <w:rFonts w:ascii="Arial" w:hAnsi="Arial" w:cs="Arial"/>
          <w:i/>
          <w:iCs/>
          <w:sz w:val="22"/>
          <w:szCs w:val="22"/>
        </w:rPr>
        <w:t>The Art of Consulting: Building Trust, managing expectations, and delivering results</w:t>
      </w:r>
      <w:r w:rsidRPr="00711328">
        <w:rPr>
          <w:rFonts w:ascii="Arial" w:hAnsi="Arial" w:cs="Arial"/>
          <w:sz w:val="22"/>
          <w:szCs w:val="22"/>
        </w:rPr>
        <w:t xml:space="preserve">. LinkedIn. https://www.linkedin.com/pulse/art-consulting-building-trust-managing-expectations-marc/ </w:t>
      </w:r>
    </w:p>
    <w:p w14:paraId="3F3AE027" w14:textId="77777777" w:rsidR="00711328" w:rsidRPr="00711328" w:rsidRDefault="00711328" w:rsidP="00711328">
      <w:pPr>
        <w:pStyle w:val="NormalWeb"/>
        <w:ind w:left="567" w:hanging="567"/>
        <w:rPr>
          <w:rFonts w:ascii="Arial" w:hAnsi="Arial" w:cs="Arial"/>
          <w:sz w:val="22"/>
          <w:szCs w:val="22"/>
        </w:rPr>
      </w:pPr>
      <w:r w:rsidRPr="00711328">
        <w:rPr>
          <w:rFonts w:ascii="Arial" w:hAnsi="Arial" w:cs="Arial"/>
          <w:sz w:val="22"/>
          <w:szCs w:val="22"/>
        </w:rPr>
        <w:t xml:space="preserve">Hagel, J. (2015). The power of platforms - </w:t>
      </w:r>
      <w:proofErr w:type="spellStart"/>
      <w:r w:rsidRPr="00711328">
        <w:rPr>
          <w:rFonts w:ascii="Arial" w:hAnsi="Arial" w:cs="Arial"/>
          <w:sz w:val="22"/>
          <w:szCs w:val="22"/>
        </w:rPr>
        <w:t>deloitte</w:t>
      </w:r>
      <w:proofErr w:type="spellEnd"/>
      <w:r w:rsidRPr="00711328">
        <w:rPr>
          <w:rFonts w:ascii="Arial" w:hAnsi="Arial" w:cs="Arial"/>
          <w:sz w:val="22"/>
          <w:szCs w:val="22"/>
        </w:rPr>
        <w:t xml:space="preserve"> us. https://www2.deloitte.com/content/dam/Deloitte/za/Documents/strategy/za_The_power_of_platforms.pdf </w:t>
      </w:r>
    </w:p>
    <w:p w14:paraId="50B6057E" w14:textId="77777777" w:rsidR="00711328" w:rsidRPr="00711328" w:rsidRDefault="00711328" w:rsidP="00711328">
      <w:pPr>
        <w:pStyle w:val="NormalWeb"/>
        <w:ind w:left="567" w:hanging="567"/>
        <w:rPr>
          <w:rFonts w:ascii="Arial" w:hAnsi="Arial" w:cs="Arial"/>
          <w:sz w:val="22"/>
          <w:szCs w:val="22"/>
        </w:rPr>
      </w:pPr>
      <w:r w:rsidRPr="00711328">
        <w:rPr>
          <w:rFonts w:ascii="Arial" w:hAnsi="Arial" w:cs="Arial"/>
          <w:sz w:val="22"/>
          <w:szCs w:val="22"/>
        </w:rPr>
        <w:t xml:space="preserve">León, M. B., Jenkins, P., </w:t>
      </w:r>
      <w:proofErr w:type="spellStart"/>
      <w:r w:rsidRPr="00711328">
        <w:rPr>
          <w:rFonts w:ascii="Arial" w:hAnsi="Arial" w:cs="Arial"/>
          <w:sz w:val="22"/>
          <w:szCs w:val="22"/>
        </w:rPr>
        <w:t>Konigsfeld</w:t>
      </w:r>
      <w:proofErr w:type="spellEnd"/>
      <w:r w:rsidRPr="00711328">
        <w:rPr>
          <w:rFonts w:ascii="Arial" w:hAnsi="Arial" w:cs="Arial"/>
          <w:sz w:val="22"/>
          <w:szCs w:val="22"/>
        </w:rPr>
        <w:t xml:space="preserve">, J., &amp; Salomon, L. (2022, December 21). </w:t>
      </w:r>
      <w:r w:rsidRPr="00711328">
        <w:rPr>
          <w:rFonts w:ascii="Arial" w:hAnsi="Arial" w:cs="Arial"/>
          <w:i/>
          <w:iCs/>
          <w:sz w:val="22"/>
          <w:szCs w:val="22"/>
        </w:rPr>
        <w:t>Buy and scale: How incumbents can use M&amp;A to grow new businesses</w:t>
      </w:r>
      <w:r w:rsidRPr="00711328">
        <w:rPr>
          <w:rFonts w:ascii="Arial" w:hAnsi="Arial" w:cs="Arial"/>
          <w:sz w:val="22"/>
          <w:szCs w:val="22"/>
        </w:rPr>
        <w:t xml:space="preserve">. McKinsey &amp; Company. https://www.mckinsey.com/capabilities/mckinsey-digital/our-insights/buy-and-scale-how-incumbents-can-use-m-and-a-to-grow-new-businesses </w:t>
      </w:r>
    </w:p>
    <w:p w14:paraId="71FD9DFE" w14:textId="77777777" w:rsidR="00711328" w:rsidRPr="00711328" w:rsidRDefault="00711328" w:rsidP="00711328">
      <w:pPr>
        <w:pStyle w:val="NormalWeb"/>
        <w:ind w:left="567" w:hanging="567"/>
        <w:rPr>
          <w:rFonts w:ascii="Arial" w:hAnsi="Arial" w:cs="Arial"/>
          <w:sz w:val="22"/>
          <w:szCs w:val="22"/>
        </w:rPr>
      </w:pPr>
      <w:r w:rsidRPr="00711328">
        <w:rPr>
          <w:rFonts w:ascii="Arial" w:hAnsi="Arial" w:cs="Arial"/>
          <w:sz w:val="22"/>
          <w:szCs w:val="22"/>
        </w:rPr>
        <w:t xml:space="preserve">Odoo. (n.d.). </w:t>
      </w:r>
      <w:proofErr w:type="gramStart"/>
      <w:r w:rsidRPr="00711328">
        <w:rPr>
          <w:rFonts w:ascii="Arial" w:hAnsi="Arial" w:cs="Arial"/>
          <w:i/>
          <w:iCs/>
          <w:sz w:val="22"/>
          <w:szCs w:val="22"/>
        </w:rPr>
        <w:t>Open source</w:t>
      </w:r>
      <w:proofErr w:type="gramEnd"/>
      <w:r w:rsidRPr="00711328">
        <w:rPr>
          <w:rFonts w:ascii="Arial" w:hAnsi="Arial" w:cs="Arial"/>
          <w:i/>
          <w:iCs/>
          <w:sz w:val="22"/>
          <w:szCs w:val="22"/>
        </w:rPr>
        <w:t xml:space="preserve"> ERP and CRM: Odoo</w:t>
      </w:r>
      <w:r w:rsidRPr="00711328">
        <w:rPr>
          <w:rFonts w:ascii="Arial" w:hAnsi="Arial" w:cs="Arial"/>
          <w:sz w:val="22"/>
          <w:szCs w:val="22"/>
        </w:rPr>
        <w:t xml:space="preserve">. Odoo S.A. https://www.odoo.com/ </w:t>
      </w:r>
    </w:p>
    <w:p w14:paraId="29A316B5" w14:textId="77777777" w:rsidR="00711328" w:rsidRPr="00711328" w:rsidRDefault="00711328" w:rsidP="00711328">
      <w:pPr>
        <w:pStyle w:val="NormalWeb"/>
        <w:ind w:left="567" w:hanging="567"/>
        <w:rPr>
          <w:rFonts w:ascii="Arial" w:hAnsi="Arial" w:cs="Arial"/>
          <w:sz w:val="22"/>
          <w:szCs w:val="22"/>
        </w:rPr>
      </w:pPr>
      <w:proofErr w:type="spellStart"/>
      <w:r w:rsidRPr="00711328">
        <w:rPr>
          <w:rFonts w:ascii="Arial" w:hAnsi="Arial" w:cs="Arial"/>
          <w:sz w:val="22"/>
          <w:szCs w:val="22"/>
        </w:rPr>
        <w:t>Pidun</w:t>
      </w:r>
      <w:proofErr w:type="spellEnd"/>
      <w:r w:rsidRPr="00711328">
        <w:rPr>
          <w:rFonts w:ascii="Arial" w:hAnsi="Arial" w:cs="Arial"/>
          <w:sz w:val="22"/>
          <w:szCs w:val="22"/>
        </w:rPr>
        <w:t xml:space="preserve">, U., Reeves, M., &amp; </w:t>
      </w:r>
      <w:proofErr w:type="spellStart"/>
      <w:r w:rsidRPr="00711328">
        <w:rPr>
          <w:rFonts w:ascii="Arial" w:hAnsi="Arial" w:cs="Arial"/>
          <w:sz w:val="22"/>
          <w:szCs w:val="22"/>
        </w:rPr>
        <w:t>Zoletnik</w:t>
      </w:r>
      <w:proofErr w:type="spellEnd"/>
      <w:r w:rsidRPr="00711328">
        <w:rPr>
          <w:rFonts w:ascii="Arial" w:hAnsi="Arial" w:cs="Arial"/>
          <w:sz w:val="22"/>
          <w:szCs w:val="22"/>
        </w:rPr>
        <w:t xml:space="preserve">, B. (2023, January 24). </w:t>
      </w:r>
      <w:r w:rsidRPr="00711328">
        <w:rPr>
          <w:rFonts w:ascii="Arial" w:hAnsi="Arial" w:cs="Arial"/>
          <w:i/>
          <w:iCs/>
          <w:sz w:val="22"/>
          <w:szCs w:val="22"/>
        </w:rPr>
        <w:t xml:space="preserve">What is your business ecosystem </w:t>
      </w:r>
      <w:proofErr w:type="gramStart"/>
      <w:r w:rsidRPr="00711328">
        <w:rPr>
          <w:rFonts w:ascii="Arial" w:hAnsi="Arial" w:cs="Arial"/>
          <w:i/>
          <w:iCs/>
          <w:sz w:val="22"/>
          <w:szCs w:val="22"/>
        </w:rPr>
        <w:t>strategy?</w:t>
      </w:r>
      <w:r w:rsidRPr="00711328">
        <w:rPr>
          <w:rFonts w:ascii="Arial" w:hAnsi="Arial" w:cs="Arial"/>
          <w:sz w:val="22"/>
          <w:szCs w:val="22"/>
        </w:rPr>
        <w:t>.</w:t>
      </w:r>
      <w:proofErr w:type="gramEnd"/>
      <w:r w:rsidRPr="00711328">
        <w:rPr>
          <w:rFonts w:ascii="Arial" w:hAnsi="Arial" w:cs="Arial"/>
          <w:sz w:val="22"/>
          <w:szCs w:val="22"/>
        </w:rPr>
        <w:t xml:space="preserve"> BCG Global. https://www.bcg.com/publications/2022/what-is-your-business-ecosystem-strategy </w:t>
      </w:r>
    </w:p>
    <w:p w14:paraId="70AAD3ED" w14:textId="77777777" w:rsidR="00711328" w:rsidRPr="00711328" w:rsidRDefault="00711328" w:rsidP="00711328">
      <w:pPr>
        <w:pStyle w:val="NormalWeb"/>
        <w:ind w:left="567" w:hanging="567"/>
        <w:rPr>
          <w:rFonts w:ascii="Arial" w:hAnsi="Arial" w:cs="Arial"/>
          <w:sz w:val="22"/>
          <w:szCs w:val="22"/>
        </w:rPr>
      </w:pPr>
      <w:r w:rsidRPr="00711328">
        <w:rPr>
          <w:rFonts w:ascii="Arial" w:hAnsi="Arial" w:cs="Arial"/>
          <w:sz w:val="22"/>
          <w:szCs w:val="22"/>
        </w:rPr>
        <w:t xml:space="preserve">Plummer, M. (2022, December 28). </w:t>
      </w:r>
      <w:r w:rsidRPr="00711328">
        <w:rPr>
          <w:rFonts w:ascii="Arial" w:hAnsi="Arial" w:cs="Arial"/>
          <w:i/>
          <w:iCs/>
          <w:sz w:val="22"/>
          <w:szCs w:val="22"/>
        </w:rPr>
        <w:t>Council post: The importance of becoming a disruptor in 2023</w:t>
      </w:r>
      <w:r w:rsidRPr="00711328">
        <w:rPr>
          <w:rFonts w:ascii="Arial" w:hAnsi="Arial" w:cs="Arial"/>
          <w:sz w:val="22"/>
          <w:szCs w:val="22"/>
        </w:rPr>
        <w:t xml:space="preserve">. Forbes. https://www.forbes.com/sites/forbestechcouncil/2022/12/27/the-importance-of-becoming-a-disruptor-in-2023/?sh=2e45489450d5 </w:t>
      </w:r>
    </w:p>
    <w:p w14:paraId="2C57476A" w14:textId="77777777" w:rsidR="00711328" w:rsidRPr="00711328" w:rsidRDefault="00711328" w:rsidP="00711328">
      <w:pPr>
        <w:pStyle w:val="NormalWeb"/>
        <w:ind w:left="567" w:hanging="567"/>
        <w:rPr>
          <w:rFonts w:ascii="Arial" w:hAnsi="Arial" w:cs="Arial"/>
          <w:sz w:val="22"/>
          <w:szCs w:val="22"/>
        </w:rPr>
      </w:pPr>
      <w:r w:rsidRPr="00711328">
        <w:rPr>
          <w:rFonts w:ascii="Arial" w:hAnsi="Arial" w:cs="Arial"/>
          <w:sz w:val="22"/>
          <w:szCs w:val="22"/>
        </w:rPr>
        <w:t xml:space="preserve">US, D. (n.d.). Business Ecosystems Come </w:t>
      </w:r>
      <w:proofErr w:type="gramStart"/>
      <w:r w:rsidRPr="00711328">
        <w:rPr>
          <w:rFonts w:ascii="Arial" w:hAnsi="Arial" w:cs="Arial"/>
          <w:sz w:val="22"/>
          <w:szCs w:val="22"/>
        </w:rPr>
        <w:t>Of</w:t>
      </w:r>
      <w:proofErr w:type="gramEnd"/>
      <w:r w:rsidRPr="00711328">
        <w:rPr>
          <w:rFonts w:ascii="Arial" w:hAnsi="Arial" w:cs="Arial"/>
          <w:sz w:val="22"/>
          <w:szCs w:val="22"/>
        </w:rPr>
        <w:t xml:space="preserve"> Age. https://www2.deloitte.com/content/dam/insights/us/articles/platform-strategy-new-level-business-trends/DUP_1048-Business-ecosystems-come-of-age_MASTER_FINAL.pdf </w:t>
      </w:r>
    </w:p>
    <w:p w14:paraId="2B5B70CC" w14:textId="77777777" w:rsidR="00711328" w:rsidRPr="00711328" w:rsidRDefault="00711328" w:rsidP="00711328">
      <w:pPr>
        <w:pStyle w:val="NormalWeb"/>
        <w:ind w:left="567" w:hanging="567"/>
        <w:rPr>
          <w:rFonts w:ascii="Arial" w:hAnsi="Arial" w:cs="Arial"/>
          <w:sz w:val="22"/>
          <w:szCs w:val="22"/>
        </w:rPr>
      </w:pPr>
      <w:r w:rsidRPr="00711328">
        <w:rPr>
          <w:rFonts w:ascii="Arial" w:hAnsi="Arial" w:cs="Arial"/>
          <w:sz w:val="22"/>
          <w:szCs w:val="22"/>
        </w:rPr>
        <w:t xml:space="preserve">Vollmer, S. (2015, July 24). </w:t>
      </w:r>
      <w:r w:rsidRPr="00711328">
        <w:rPr>
          <w:rFonts w:ascii="Arial" w:hAnsi="Arial" w:cs="Arial"/>
          <w:i/>
          <w:iCs/>
          <w:sz w:val="22"/>
          <w:szCs w:val="22"/>
        </w:rPr>
        <w:t xml:space="preserve">7 ways to ease </w:t>
      </w:r>
      <w:proofErr w:type="spellStart"/>
      <w:r w:rsidRPr="00711328">
        <w:rPr>
          <w:rFonts w:ascii="Arial" w:hAnsi="Arial" w:cs="Arial"/>
          <w:i/>
          <w:iCs/>
          <w:sz w:val="22"/>
          <w:szCs w:val="22"/>
        </w:rPr>
        <w:t>smes’</w:t>
      </w:r>
      <w:proofErr w:type="spellEnd"/>
      <w:r w:rsidRPr="00711328">
        <w:rPr>
          <w:rFonts w:ascii="Arial" w:hAnsi="Arial" w:cs="Arial"/>
          <w:i/>
          <w:iCs/>
          <w:sz w:val="22"/>
          <w:szCs w:val="22"/>
        </w:rPr>
        <w:t xml:space="preserve"> access to Capital Markets</w:t>
      </w:r>
      <w:r w:rsidRPr="00711328">
        <w:rPr>
          <w:rFonts w:ascii="Arial" w:hAnsi="Arial" w:cs="Arial"/>
          <w:sz w:val="22"/>
          <w:szCs w:val="22"/>
        </w:rPr>
        <w:t xml:space="preserve">. FM Magazine. https://www.fm-magazine.com/news/2015/jul/access-to-capital-markets-201512692.html </w:t>
      </w:r>
    </w:p>
    <w:p w14:paraId="6E02F9EE" w14:textId="77777777" w:rsidR="00711328" w:rsidRPr="00711328" w:rsidRDefault="00711328" w:rsidP="00711328">
      <w:pPr>
        <w:pStyle w:val="NormalWeb"/>
        <w:ind w:left="567" w:hanging="567"/>
        <w:rPr>
          <w:rFonts w:ascii="Arial" w:hAnsi="Arial" w:cs="Arial"/>
          <w:sz w:val="22"/>
          <w:szCs w:val="22"/>
        </w:rPr>
      </w:pPr>
      <w:r w:rsidRPr="00711328">
        <w:rPr>
          <w:rFonts w:ascii="Arial" w:hAnsi="Arial" w:cs="Arial"/>
          <w:sz w:val="22"/>
          <w:szCs w:val="22"/>
        </w:rPr>
        <w:t xml:space="preserve">Waldeck, A., Rising, C., Alton, R., &amp; Christensen, C. M. (n.d.). </w:t>
      </w:r>
      <w:r w:rsidRPr="00711328">
        <w:rPr>
          <w:rFonts w:ascii="Arial" w:hAnsi="Arial" w:cs="Arial"/>
          <w:i/>
          <w:iCs/>
          <w:sz w:val="22"/>
          <w:szCs w:val="22"/>
        </w:rPr>
        <w:t>The new M&amp;A Playbook</w:t>
      </w:r>
      <w:r w:rsidRPr="00711328">
        <w:rPr>
          <w:rFonts w:ascii="Arial" w:hAnsi="Arial" w:cs="Arial"/>
          <w:sz w:val="22"/>
          <w:szCs w:val="22"/>
        </w:rPr>
        <w:t xml:space="preserve">. The New M&amp;A Playbook - Article - Faculty &amp; Research - Harvard Business School. https://www.hbs.edu/faculty/Pages/item.aspx?num=39920 </w:t>
      </w:r>
    </w:p>
    <w:p w14:paraId="4D4D2AA1" w14:textId="750C6D99" w:rsidR="00EF4BC0" w:rsidRPr="00711328" w:rsidRDefault="00711328" w:rsidP="00711328">
      <w:pPr>
        <w:pStyle w:val="NormalWeb"/>
        <w:ind w:left="567" w:hanging="567"/>
        <w:rPr>
          <w:rFonts w:ascii="Arial" w:hAnsi="Arial" w:cs="Arial"/>
          <w:sz w:val="22"/>
          <w:szCs w:val="22"/>
        </w:rPr>
      </w:pPr>
      <w:r w:rsidRPr="00711328">
        <w:rPr>
          <w:rFonts w:ascii="Arial" w:hAnsi="Arial" w:cs="Arial"/>
          <w:sz w:val="22"/>
          <w:szCs w:val="22"/>
        </w:rPr>
        <w:lastRenderedPageBreak/>
        <w:t xml:space="preserve">World Bank. (n.d.). </w:t>
      </w:r>
      <w:r w:rsidRPr="00711328">
        <w:rPr>
          <w:rFonts w:ascii="Arial" w:hAnsi="Arial" w:cs="Arial"/>
          <w:i/>
          <w:iCs/>
          <w:sz w:val="22"/>
          <w:szCs w:val="22"/>
        </w:rPr>
        <w:t>Improving SMEs’ access to finance and finding innovative solutions to unlock sources of capital.</w:t>
      </w:r>
      <w:r w:rsidRPr="00711328">
        <w:rPr>
          <w:rFonts w:ascii="Arial" w:hAnsi="Arial" w:cs="Arial"/>
          <w:sz w:val="22"/>
          <w:szCs w:val="22"/>
        </w:rPr>
        <w:t xml:space="preserve"> World Bank. https://www.worldbank.org/en/topic/smefinance </w:t>
      </w:r>
    </w:p>
    <w:p w14:paraId="32DA1C2E" w14:textId="77777777" w:rsidR="00711328" w:rsidRDefault="00711328">
      <w:pPr>
        <w:rPr>
          <w:rFonts w:ascii="Arial" w:hAnsi="Arial" w:cs="Arial"/>
          <w:b/>
          <w:bCs/>
          <w:u w:val="single"/>
          <w:lang w:val="en-MY"/>
        </w:rPr>
      </w:pPr>
      <w:r>
        <w:rPr>
          <w:rFonts w:ascii="Arial" w:hAnsi="Arial" w:cs="Arial"/>
          <w:b/>
          <w:bCs/>
          <w:u w:val="single"/>
          <w:lang w:val="en-MY"/>
        </w:rPr>
        <w:br w:type="page"/>
      </w:r>
    </w:p>
    <w:p w14:paraId="74BE9AF4" w14:textId="78D58848" w:rsidR="00D852BF" w:rsidRDefault="00C313EC">
      <w:pPr>
        <w:rPr>
          <w:rFonts w:ascii="Arial" w:hAnsi="Arial" w:cs="Arial"/>
          <w:b/>
          <w:bCs/>
          <w:u w:val="single"/>
          <w:lang w:val="en-MY"/>
        </w:rPr>
      </w:pPr>
      <w:r>
        <w:rPr>
          <w:rFonts w:ascii="Arial" w:hAnsi="Arial" w:cs="Arial"/>
          <w:b/>
          <w:bCs/>
          <w:u w:val="single"/>
          <w:lang w:val="en-MY"/>
        </w:rPr>
        <w:lastRenderedPageBreak/>
        <w:t>Appendices</w:t>
      </w:r>
    </w:p>
    <w:p w14:paraId="1BE82490" w14:textId="6F8B4CD8" w:rsidR="007F3791" w:rsidRDefault="00C313EC" w:rsidP="00713462">
      <w:pPr>
        <w:rPr>
          <w:rFonts w:ascii="Arial" w:hAnsi="Arial" w:cs="Arial"/>
          <w:lang w:val="en-MY"/>
        </w:rPr>
      </w:pPr>
      <w:r>
        <w:rPr>
          <w:rFonts w:ascii="Arial" w:hAnsi="Arial" w:cs="Arial"/>
          <w:lang w:val="en-MY"/>
        </w:rPr>
        <w:t>Appendix A: Costing Model</w:t>
      </w:r>
    </w:p>
    <w:p w14:paraId="2776DF96" w14:textId="77777777" w:rsidR="007D694D" w:rsidRDefault="007D694D" w:rsidP="007D694D">
      <w:pPr>
        <w:rPr>
          <w:rFonts w:ascii="Arial" w:hAnsi="Arial" w:cs="Arial"/>
          <w:lang w:val="en-MY"/>
        </w:rPr>
      </w:pPr>
      <w:r w:rsidRPr="00B97F65">
        <w:rPr>
          <w:rFonts w:ascii="Arial" w:hAnsi="Arial" w:cs="Arial"/>
          <w:noProof/>
          <w:lang w:val="en-MY"/>
        </w:rPr>
        <w:drawing>
          <wp:inline distT="0" distB="0" distL="0" distR="0" wp14:anchorId="535F8092" wp14:editId="11D43F14">
            <wp:extent cx="5731510" cy="1476375"/>
            <wp:effectExtent l="0" t="0" r="2540" b="9525"/>
            <wp:docPr id="15623948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476375"/>
                    </a:xfrm>
                    <a:prstGeom prst="rect">
                      <a:avLst/>
                    </a:prstGeom>
                    <a:noFill/>
                    <a:ln>
                      <a:noFill/>
                    </a:ln>
                  </pic:spPr>
                </pic:pic>
              </a:graphicData>
            </a:graphic>
          </wp:inline>
        </w:drawing>
      </w:r>
    </w:p>
    <w:p w14:paraId="7D110670" w14:textId="7E938F9C" w:rsidR="00C13BCA" w:rsidRDefault="007D694D" w:rsidP="00713462">
      <w:pPr>
        <w:rPr>
          <w:rFonts w:ascii="Arial" w:hAnsi="Arial" w:cs="Arial"/>
          <w:lang w:val="en-MY"/>
        </w:rPr>
      </w:pPr>
      <w:r w:rsidRPr="00116ECC">
        <w:rPr>
          <w:rFonts w:ascii="Arial" w:hAnsi="Arial" w:cs="Arial"/>
          <w:noProof/>
          <w:lang w:val="en-MY"/>
        </w:rPr>
        <w:drawing>
          <wp:inline distT="0" distB="0" distL="0" distR="0" wp14:anchorId="1684942C" wp14:editId="77350E68">
            <wp:extent cx="5728833" cy="1250315"/>
            <wp:effectExtent l="0" t="0" r="5715" b="6985"/>
            <wp:docPr id="1556097574" name="Picture 155609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4284" cy="1253687"/>
                    </a:xfrm>
                    <a:prstGeom prst="rect">
                      <a:avLst/>
                    </a:prstGeom>
                    <a:noFill/>
                    <a:ln>
                      <a:noFill/>
                    </a:ln>
                  </pic:spPr>
                </pic:pic>
              </a:graphicData>
            </a:graphic>
          </wp:inline>
        </w:drawing>
      </w:r>
    </w:p>
    <w:p w14:paraId="61CB81D8" w14:textId="77777777" w:rsidR="007D694D" w:rsidRDefault="007D694D" w:rsidP="00713462">
      <w:pPr>
        <w:rPr>
          <w:rFonts w:ascii="Arial" w:hAnsi="Arial" w:cs="Arial"/>
          <w:lang w:val="en-MY"/>
        </w:rPr>
      </w:pPr>
    </w:p>
    <w:p w14:paraId="5353E88B" w14:textId="2D4DD840" w:rsidR="007F3791" w:rsidRDefault="00C313EC" w:rsidP="00713462">
      <w:pPr>
        <w:rPr>
          <w:rFonts w:ascii="Arial" w:hAnsi="Arial" w:cs="Arial"/>
          <w:lang w:val="en-MY"/>
        </w:rPr>
      </w:pPr>
      <w:r>
        <w:rPr>
          <w:rFonts w:ascii="Arial" w:hAnsi="Arial" w:cs="Arial"/>
          <w:lang w:val="en-MY"/>
        </w:rPr>
        <w:t>Appendix B: Sum-of-the-Parts Valuation</w:t>
      </w:r>
    </w:p>
    <w:p w14:paraId="585955F6" w14:textId="764399B4" w:rsidR="007D694D" w:rsidRDefault="007D694D" w:rsidP="00713462">
      <w:pPr>
        <w:rPr>
          <w:rFonts w:ascii="Arial" w:hAnsi="Arial" w:cs="Arial"/>
          <w:lang w:val="en-MY"/>
        </w:rPr>
      </w:pPr>
      <w:r w:rsidRPr="00B97F65">
        <w:rPr>
          <w:rFonts w:ascii="Arial" w:hAnsi="Arial" w:cs="Arial"/>
          <w:noProof/>
          <w:lang w:val="en-MY"/>
        </w:rPr>
        <w:drawing>
          <wp:inline distT="0" distB="0" distL="0" distR="0" wp14:anchorId="1A6C7858" wp14:editId="4335B5FD">
            <wp:extent cx="5731510" cy="1371600"/>
            <wp:effectExtent l="0" t="0" r="2540" b="0"/>
            <wp:docPr id="263893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371600"/>
                    </a:xfrm>
                    <a:prstGeom prst="rect">
                      <a:avLst/>
                    </a:prstGeom>
                    <a:noFill/>
                    <a:ln>
                      <a:noFill/>
                    </a:ln>
                  </pic:spPr>
                </pic:pic>
              </a:graphicData>
            </a:graphic>
          </wp:inline>
        </w:drawing>
      </w:r>
    </w:p>
    <w:p w14:paraId="6CD77879" w14:textId="3FF76E21" w:rsidR="007F3791" w:rsidRDefault="00994953" w:rsidP="00713462">
      <w:pPr>
        <w:rPr>
          <w:rFonts w:ascii="Arial" w:hAnsi="Arial" w:cs="Arial"/>
          <w:lang w:val="en-MY"/>
        </w:rPr>
      </w:pPr>
      <w:r w:rsidRPr="00B97F65">
        <w:rPr>
          <w:rFonts w:ascii="Arial" w:hAnsi="Arial" w:cs="Arial"/>
          <w:noProof/>
          <w:lang w:val="en-MY"/>
        </w:rPr>
        <w:lastRenderedPageBreak/>
        <w:drawing>
          <wp:inline distT="0" distB="0" distL="0" distR="0" wp14:anchorId="1248BED5" wp14:editId="1D0CCEF8">
            <wp:extent cx="5731510" cy="5819775"/>
            <wp:effectExtent l="0" t="0" r="2540" b="9525"/>
            <wp:docPr id="13553902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5819775"/>
                    </a:xfrm>
                    <a:prstGeom prst="rect">
                      <a:avLst/>
                    </a:prstGeom>
                    <a:noFill/>
                    <a:ln>
                      <a:noFill/>
                    </a:ln>
                  </pic:spPr>
                </pic:pic>
              </a:graphicData>
            </a:graphic>
          </wp:inline>
        </w:drawing>
      </w:r>
    </w:p>
    <w:p w14:paraId="4FF2B900" w14:textId="2F912D96" w:rsidR="00866A9C" w:rsidRPr="00866A9C" w:rsidRDefault="00EB6536" w:rsidP="00713462">
      <w:pPr>
        <w:rPr>
          <w:rFonts w:ascii="Arial" w:hAnsi="Arial" w:cs="Arial"/>
          <w:lang w:val="en-MY"/>
        </w:rPr>
      </w:pPr>
      <w:r w:rsidRPr="00EB6536">
        <w:rPr>
          <w:rFonts w:ascii="Arial" w:hAnsi="Arial" w:cs="Arial"/>
          <w:noProof/>
          <w:lang w:val="en-MY"/>
        </w:rPr>
        <w:lastRenderedPageBreak/>
        <w:drawing>
          <wp:inline distT="0" distB="0" distL="0" distR="0" wp14:anchorId="266D0EF8" wp14:editId="44FBCA6F">
            <wp:extent cx="5731510" cy="3067050"/>
            <wp:effectExtent l="0" t="0" r="2540" b="0"/>
            <wp:docPr id="386200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067050"/>
                    </a:xfrm>
                    <a:prstGeom prst="rect">
                      <a:avLst/>
                    </a:prstGeom>
                    <a:noFill/>
                    <a:ln>
                      <a:noFill/>
                    </a:ln>
                  </pic:spPr>
                </pic:pic>
              </a:graphicData>
            </a:graphic>
          </wp:inline>
        </w:drawing>
      </w:r>
    </w:p>
    <w:sectPr w:rsidR="00866A9C" w:rsidRPr="00866A9C">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313E5" w14:textId="77777777" w:rsidR="00EC67A6" w:rsidRDefault="00EC67A6" w:rsidP="00070732">
      <w:pPr>
        <w:spacing w:after="0" w:line="240" w:lineRule="auto"/>
      </w:pPr>
      <w:r>
        <w:separator/>
      </w:r>
    </w:p>
  </w:endnote>
  <w:endnote w:type="continuationSeparator" w:id="0">
    <w:p w14:paraId="0B184503" w14:textId="77777777" w:rsidR="00EC67A6" w:rsidRDefault="00EC67A6" w:rsidP="00070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848692"/>
      <w:docPartObj>
        <w:docPartGallery w:val="Page Numbers (Bottom of Page)"/>
        <w:docPartUnique/>
      </w:docPartObj>
    </w:sdtPr>
    <w:sdtEndPr>
      <w:rPr>
        <w:noProof/>
      </w:rPr>
    </w:sdtEndPr>
    <w:sdtContent>
      <w:p w14:paraId="5B6D1566" w14:textId="5C8F0D96" w:rsidR="00070732" w:rsidRDefault="000707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54C1CE" w14:textId="77777777" w:rsidR="00070732" w:rsidRDefault="00070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1BE25" w14:textId="77777777" w:rsidR="00EC67A6" w:rsidRDefault="00EC67A6" w:rsidP="00070732">
      <w:pPr>
        <w:spacing w:after="0" w:line="240" w:lineRule="auto"/>
      </w:pPr>
      <w:r>
        <w:separator/>
      </w:r>
    </w:p>
  </w:footnote>
  <w:footnote w:type="continuationSeparator" w:id="0">
    <w:p w14:paraId="0545F822" w14:textId="77777777" w:rsidR="00EC67A6" w:rsidRDefault="00EC67A6" w:rsidP="000707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42F17"/>
    <w:multiLevelType w:val="hybridMultilevel"/>
    <w:tmpl w:val="A76EAC4E"/>
    <w:lvl w:ilvl="0" w:tplc="48090019">
      <w:start w:val="1"/>
      <w:numFmt w:val="lowerLetter"/>
      <w:lvlText w:val="%1."/>
      <w:lvlJc w:val="lef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 w15:restartNumberingAfterBreak="0">
    <w:nsid w:val="0CE73BCB"/>
    <w:multiLevelType w:val="hybridMultilevel"/>
    <w:tmpl w:val="3D041476"/>
    <w:lvl w:ilvl="0" w:tplc="48090019">
      <w:start w:val="1"/>
      <w:numFmt w:val="lowerLetter"/>
      <w:lvlText w:val="%1."/>
      <w:lvlJc w:val="left"/>
      <w:pPr>
        <w:ind w:left="1003" w:hanging="360"/>
      </w:pPr>
    </w:lvl>
    <w:lvl w:ilvl="1" w:tplc="48090019" w:tentative="1">
      <w:start w:val="1"/>
      <w:numFmt w:val="lowerLetter"/>
      <w:lvlText w:val="%2."/>
      <w:lvlJc w:val="left"/>
      <w:pPr>
        <w:ind w:left="1723" w:hanging="360"/>
      </w:pPr>
    </w:lvl>
    <w:lvl w:ilvl="2" w:tplc="4809001B" w:tentative="1">
      <w:start w:val="1"/>
      <w:numFmt w:val="lowerRoman"/>
      <w:lvlText w:val="%3."/>
      <w:lvlJc w:val="right"/>
      <w:pPr>
        <w:ind w:left="2443" w:hanging="180"/>
      </w:pPr>
    </w:lvl>
    <w:lvl w:ilvl="3" w:tplc="4809000F" w:tentative="1">
      <w:start w:val="1"/>
      <w:numFmt w:val="decimal"/>
      <w:lvlText w:val="%4."/>
      <w:lvlJc w:val="left"/>
      <w:pPr>
        <w:ind w:left="3163" w:hanging="360"/>
      </w:pPr>
    </w:lvl>
    <w:lvl w:ilvl="4" w:tplc="48090019" w:tentative="1">
      <w:start w:val="1"/>
      <w:numFmt w:val="lowerLetter"/>
      <w:lvlText w:val="%5."/>
      <w:lvlJc w:val="left"/>
      <w:pPr>
        <w:ind w:left="3883" w:hanging="360"/>
      </w:pPr>
    </w:lvl>
    <w:lvl w:ilvl="5" w:tplc="4809001B" w:tentative="1">
      <w:start w:val="1"/>
      <w:numFmt w:val="lowerRoman"/>
      <w:lvlText w:val="%6."/>
      <w:lvlJc w:val="right"/>
      <w:pPr>
        <w:ind w:left="4603" w:hanging="180"/>
      </w:pPr>
    </w:lvl>
    <w:lvl w:ilvl="6" w:tplc="4809000F" w:tentative="1">
      <w:start w:val="1"/>
      <w:numFmt w:val="decimal"/>
      <w:lvlText w:val="%7."/>
      <w:lvlJc w:val="left"/>
      <w:pPr>
        <w:ind w:left="5323" w:hanging="360"/>
      </w:pPr>
    </w:lvl>
    <w:lvl w:ilvl="7" w:tplc="48090019" w:tentative="1">
      <w:start w:val="1"/>
      <w:numFmt w:val="lowerLetter"/>
      <w:lvlText w:val="%8."/>
      <w:lvlJc w:val="left"/>
      <w:pPr>
        <w:ind w:left="6043" w:hanging="360"/>
      </w:pPr>
    </w:lvl>
    <w:lvl w:ilvl="8" w:tplc="4809001B" w:tentative="1">
      <w:start w:val="1"/>
      <w:numFmt w:val="lowerRoman"/>
      <w:lvlText w:val="%9."/>
      <w:lvlJc w:val="right"/>
      <w:pPr>
        <w:ind w:left="6763" w:hanging="180"/>
      </w:pPr>
    </w:lvl>
  </w:abstractNum>
  <w:abstractNum w:abstractNumId="2" w15:restartNumberingAfterBreak="0">
    <w:nsid w:val="0EF33B6D"/>
    <w:multiLevelType w:val="hybridMultilevel"/>
    <w:tmpl w:val="65B8C19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156F01BC"/>
    <w:multiLevelType w:val="hybridMultilevel"/>
    <w:tmpl w:val="564888DE"/>
    <w:lvl w:ilvl="0" w:tplc="48090019">
      <w:start w:val="1"/>
      <w:numFmt w:val="lowerLetter"/>
      <w:lvlText w:val="%1."/>
      <w:lvlJc w:val="lef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15:restartNumberingAfterBreak="0">
    <w:nsid w:val="191A2896"/>
    <w:multiLevelType w:val="hybridMultilevel"/>
    <w:tmpl w:val="924A88B4"/>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1AC36895"/>
    <w:multiLevelType w:val="hybridMultilevel"/>
    <w:tmpl w:val="6F34AFB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21B55A9A"/>
    <w:multiLevelType w:val="hybridMultilevel"/>
    <w:tmpl w:val="22929956"/>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 w15:restartNumberingAfterBreak="0">
    <w:nsid w:val="2314021B"/>
    <w:multiLevelType w:val="hybridMultilevel"/>
    <w:tmpl w:val="DA60390C"/>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339690F"/>
    <w:multiLevelType w:val="hybridMultilevel"/>
    <w:tmpl w:val="D5443EB4"/>
    <w:lvl w:ilvl="0" w:tplc="48090019">
      <w:start w:val="1"/>
      <w:numFmt w:val="lowerLetter"/>
      <w:lvlText w:val="%1."/>
      <w:lvlJc w:val="left"/>
      <w:pPr>
        <w:ind w:left="1211" w:hanging="360"/>
      </w:pPr>
      <w:rPr>
        <w:rFonts w:hint="default"/>
      </w:rPr>
    </w:lvl>
    <w:lvl w:ilvl="1" w:tplc="48090019" w:tentative="1">
      <w:start w:val="1"/>
      <w:numFmt w:val="lowerLetter"/>
      <w:lvlText w:val="%2."/>
      <w:lvlJc w:val="left"/>
      <w:pPr>
        <w:ind w:left="1931" w:hanging="360"/>
      </w:pPr>
    </w:lvl>
    <w:lvl w:ilvl="2" w:tplc="4809001B" w:tentative="1">
      <w:start w:val="1"/>
      <w:numFmt w:val="lowerRoman"/>
      <w:lvlText w:val="%3."/>
      <w:lvlJc w:val="right"/>
      <w:pPr>
        <w:ind w:left="2651" w:hanging="180"/>
      </w:pPr>
    </w:lvl>
    <w:lvl w:ilvl="3" w:tplc="4809000F" w:tentative="1">
      <w:start w:val="1"/>
      <w:numFmt w:val="decimal"/>
      <w:lvlText w:val="%4."/>
      <w:lvlJc w:val="left"/>
      <w:pPr>
        <w:ind w:left="3371" w:hanging="360"/>
      </w:pPr>
    </w:lvl>
    <w:lvl w:ilvl="4" w:tplc="48090019" w:tentative="1">
      <w:start w:val="1"/>
      <w:numFmt w:val="lowerLetter"/>
      <w:lvlText w:val="%5."/>
      <w:lvlJc w:val="left"/>
      <w:pPr>
        <w:ind w:left="4091" w:hanging="360"/>
      </w:pPr>
    </w:lvl>
    <w:lvl w:ilvl="5" w:tplc="4809001B" w:tentative="1">
      <w:start w:val="1"/>
      <w:numFmt w:val="lowerRoman"/>
      <w:lvlText w:val="%6."/>
      <w:lvlJc w:val="right"/>
      <w:pPr>
        <w:ind w:left="4811" w:hanging="180"/>
      </w:pPr>
    </w:lvl>
    <w:lvl w:ilvl="6" w:tplc="4809000F" w:tentative="1">
      <w:start w:val="1"/>
      <w:numFmt w:val="decimal"/>
      <w:lvlText w:val="%7."/>
      <w:lvlJc w:val="left"/>
      <w:pPr>
        <w:ind w:left="5531" w:hanging="360"/>
      </w:pPr>
    </w:lvl>
    <w:lvl w:ilvl="7" w:tplc="48090019" w:tentative="1">
      <w:start w:val="1"/>
      <w:numFmt w:val="lowerLetter"/>
      <w:lvlText w:val="%8."/>
      <w:lvlJc w:val="left"/>
      <w:pPr>
        <w:ind w:left="6251" w:hanging="360"/>
      </w:pPr>
    </w:lvl>
    <w:lvl w:ilvl="8" w:tplc="4809001B" w:tentative="1">
      <w:start w:val="1"/>
      <w:numFmt w:val="lowerRoman"/>
      <w:lvlText w:val="%9."/>
      <w:lvlJc w:val="right"/>
      <w:pPr>
        <w:ind w:left="6971" w:hanging="180"/>
      </w:pPr>
    </w:lvl>
  </w:abstractNum>
  <w:abstractNum w:abstractNumId="9" w15:restartNumberingAfterBreak="0">
    <w:nsid w:val="35640BFB"/>
    <w:multiLevelType w:val="hybridMultilevel"/>
    <w:tmpl w:val="9362908A"/>
    <w:lvl w:ilvl="0" w:tplc="48090019">
      <w:start w:val="1"/>
      <w:numFmt w:val="lowerLetter"/>
      <w:lvlText w:val="%1."/>
      <w:lvlJc w:val="lef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0" w15:restartNumberingAfterBreak="0">
    <w:nsid w:val="392D3476"/>
    <w:multiLevelType w:val="hybridMultilevel"/>
    <w:tmpl w:val="A142101E"/>
    <w:lvl w:ilvl="0" w:tplc="48090019">
      <w:start w:val="1"/>
      <w:numFmt w:val="lowerLetter"/>
      <w:lvlText w:val="%1."/>
      <w:lvlJc w:val="lef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1" w15:restartNumberingAfterBreak="0">
    <w:nsid w:val="3B6728B7"/>
    <w:multiLevelType w:val="hybridMultilevel"/>
    <w:tmpl w:val="815C285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47E318CC"/>
    <w:multiLevelType w:val="hybridMultilevel"/>
    <w:tmpl w:val="5A363BF6"/>
    <w:lvl w:ilvl="0" w:tplc="4809000F">
      <w:start w:val="1"/>
      <w:numFmt w:val="decimal"/>
      <w:lvlText w:val="%1."/>
      <w:lvlJc w:val="left"/>
      <w:pPr>
        <w:ind w:left="360" w:hanging="360"/>
      </w:pPr>
      <w:rPr>
        <w:rFonts w:hint="default"/>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3" w15:restartNumberingAfterBreak="0">
    <w:nsid w:val="57AC24CD"/>
    <w:multiLevelType w:val="hybridMultilevel"/>
    <w:tmpl w:val="9AE8505C"/>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66E474BA"/>
    <w:multiLevelType w:val="hybridMultilevel"/>
    <w:tmpl w:val="AE00A9FC"/>
    <w:lvl w:ilvl="0" w:tplc="48090019">
      <w:start w:val="1"/>
      <w:numFmt w:val="lowerLetter"/>
      <w:lvlText w:val="%1."/>
      <w:lvlJc w:val="lef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5" w15:restartNumberingAfterBreak="0">
    <w:nsid w:val="6F22489B"/>
    <w:multiLevelType w:val="hybridMultilevel"/>
    <w:tmpl w:val="039A735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763E03CD"/>
    <w:multiLevelType w:val="hybridMultilevel"/>
    <w:tmpl w:val="E1CE6102"/>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779D0D0D"/>
    <w:multiLevelType w:val="hybridMultilevel"/>
    <w:tmpl w:val="CCD22F8A"/>
    <w:lvl w:ilvl="0" w:tplc="48090019">
      <w:start w:val="1"/>
      <w:numFmt w:val="lowerLetter"/>
      <w:lvlText w:val="%1."/>
      <w:lvlJc w:val="lef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num w:numId="1" w16cid:durableId="1579553380">
    <w:abstractNumId w:val="11"/>
  </w:num>
  <w:num w:numId="2" w16cid:durableId="835153571">
    <w:abstractNumId w:val="12"/>
  </w:num>
  <w:num w:numId="3" w16cid:durableId="798764209">
    <w:abstractNumId w:val="2"/>
  </w:num>
  <w:num w:numId="4" w16cid:durableId="2081559175">
    <w:abstractNumId w:val="15"/>
  </w:num>
  <w:num w:numId="5" w16cid:durableId="822355337">
    <w:abstractNumId w:val="6"/>
  </w:num>
  <w:num w:numId="6" w16cid:durableId="1939752973">
    <w:abstractNumId w:val="14"/>
  </w:num>
  <w:num w:numId="7" w16cid:durableId="1521239981">
    <w:abstractNumId w:val="17"/>
  </w:num>
  <w:num w:numId="8" w16cid:durableId="1329288858">
    <w:abstractNumId w:val="1"/>
  </w:num>
  <w:num w:numId="9" w16cid:durableId="454064480">
    <w:abstractNumId w:val="9"/>
  </w:num>
  <w:num w:numId="10" w16cid:durableId="1086608323">
    <w:abstractNumId w:val="10"/>
  </w:num>
  <w:num w:numId="11" w16cid:durableId="354769970">
    <w:abstractNumId w:val="5"/>
  </w:num>
  <w:num w:numId="12" w16cid:durableId="1089232002">
    <w:abstractNumId w:val="13"/>
  </w:num>
  <w:num w:numId="13" w16cid:durableId="890848713">
    <w:abstractNumId w:val="8"/>
  </w:num>
  <w:num w:numId="14" w16cid:durableId="1816143379">
    <w:abstractNumId w:val="16"/>
  </w:num>
  <w:num w:numId="15" w16cid:durableId="16275750">
    <w:abstractNumId w:val="4"/>
  </w:num>
  <w:num w:numId="16" w16cid:durableId="1279794076">
    <w:abstractNumId w:val="7"/>
  </w:num>
  <w:num w:numId="17" w16cid:durableId="962271803">
    <w:abstractNumId w:val="0"/>
  </w:num>
  <w:num w:numId="18" w16cid:durableId="1120144431">
    <w:abstractNumId w:val="3"/>
  </w:num>
  <w:num w:numId="19" w16cid:durableId="15691436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03491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892946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7D9"/>
    <w:rsid w:val="00000EEB"/>
    <w:rsid w:val="0003009D"/>
    <w:rsid w:val="00051BB7"/>
    <w:rsid w:val="00060AD4"/>
    <w:rsid w:val="00060D03"/>
    <w:rsid w:val="000617D5"/>
    <w:rsid w:val="00070732"/>
    <w:rsid w:val="00072535"/>
    <w:rsid w:val="000874A4"/>
    <w:rsid w:val="00091E6D"/>
    <w:rsid w:val="00096081"/>
    <w:rsid w:val="000D627C"/>
    <w:rsid w:val="000D63DF"/>
    <w:rsid w:val="000D6FE4"/>
    <w:rsid w:val="000E0EFC"/>
    <w:rsid w:val="000E147F"/>
    <w:rsid w:val="00105475"/>
    <w:rsid w:val="00116ECC"/>
    <w:rsid w:val="00134BBB"/>
    <w:rsid w:val="00152A6B"/>
    <w:rsid w:val="0015313E"/>
    <w:rsid w:val="00155F78"/>
    <w:rsid w:val="00160CCD"/>
    <w:rsid w:val="0018161E"/>
    <w:rsid w:val="00182C13"/>
    <w:rsid w:val="001976E5"/>
    <w:rsid w:val="001B5750"/>
    <w:rsid w:val="001C1100"/>
    <w:rsid w:val="001D2637"/>
    <w:rsid w:val="001D7FBD"/>
    <w:rsid w:val="001E3684"/>
    <w:rsid w:val="001E75BC"/>
    <w:rsid w:val="002024C6"/>
    <w:rsid w:val="00204288"/>
    <w:rsid w:val="00207C25"/>
    <w:rsid w:val="00211523"/>
    <w:rsid w:val="00217B63"/>
    <w:rsid w:val="00220097"/>
    <w:rsid w:val="0023103C"/>
    <w:rsid w:val="00242188"/>
    <w:rsid w:val="00263D56"/>
    <w:rsid w:val="002661E9"/>
    <w:rsid w:val="00277987"/>
    <w:rsid w:val="00297C10"/>
    <w:rsid w:val="002C13DC"/>
    <w:rsid w:val="002C5E4F"/>
    <w:rsid w:val="002C6EDB"/>
    <w:rsid w:val="00304316"/>
    <w:rsid w:val="00320240"/>
    <w:rsid w:val="00342EA8"/>
    <w:rsid w:val="003444B8"/>
    <w:rsid w:val="003519A9"/>
    <w:rsid w:val="003715F1"/>
    <w:rsid w:val="00376EE3"/>
    <w:rsid w:val="00390F30"/>
    <w:rsid w:val="00396550"/>
    <w:rsid w:val="00396630"/>
    <w:rsid w:val="003A4E75"/>
    <w:rsid w:val="003F0920"/>
    <w:rsid w:val="00411CAC"/>
    <w:rsid w:val="00425B3B"/>
    <w:rsid w:val="00471427"/>
    <w:rsid w:val="00477ECB"/>
    <w:rsid w:val="00484630"/>
    <w:rsid w:val="004A1693"/>
    <w:rsid w:val="004A6F5C"/>
    <w:rsid w:val="004C1A8E"/>
    <w:rsid w:val="004D3847"/>
    <w:rsid w:val="004E2E9C"/>
    <w:rsid w:val="00500EDD"/>
    <w:rsid w:val="0050164F"/>
    <w:rsid w:val="00506D38"/>
    <w:rsid w:val="00526B0F"/>
    <w:rsid w:val="00540D86"/>
    <w:rsid w:val="00540FA4"/>
    <w:rsid w:val="005534E8"/>
    <w:rsid w:val="005555E5"/>
    <w:rsid w:val="005577FC"/>
    <w:rsid w:val="00563D41"/>
    <w:rsid w:val="00564178"/>
    <w:rsid w:val="00580D4A"/>
    <w:rsid w:val="005918A2"/>
    <w:rsid w:val="005C2D4C"/>
    <w:rsid w:val="005C34E9"/>
    <w:rsid w:val="005C5F12"/>
    <w:rsid w:val="005D7EB8"/>
    <w:rsid w:val="005E2AEA"/>
    <w:rsid w:val="005E7FEE"/>
    <w:rsid w:val="005F6293"/>
    <w:rsid w:val="00610D7D"/>
    <w:rsid w:val="00616512"/>
    <w:rsid w:val="006170B6"/>
    <w:rsid w:val="00620B0B"/>
    <w:rsid w:val="006426A5"/>
    <w:rsid w:val="006439A1"/>
    <w:rsid w:val="006622EF"/>
    <w:rsid w:val="00664859"/>
    <w:rsid w:val="006710C1"/>
    <w:rsid w:val="00677149"/>
    <w:rsid w:val="006B28D9"/>
    <w:rsid w:val="006C5242"/>
    <w:rsid w:val="006F41F9"/>
    <w:rsid w:val="006F63AF"/>
    <w:rsid w:val="00711328"/>
    <w:rsid w:val="00713462"/>
    <w:rsid w:val="00722076"/>
    <w:rsid w:val="00723262"/>
    <w:rsid w:val="00740367"/>
    <w:rsid w:val="00745E53"/>
    <w:rsid w:val="007500AC"/>
    <w:rsid w:val="0075041D"/>
    <w:rsid w:val="007509B3"/>
    <w:rsid w:val="00763263"/>
    <w:rsid w:val="00785D2F"/>
    <w:rsid w:val="00796599"/>
    <w:rsid w:val="007A33CE"/>
    <w:rsid w:val="007A3A04"/>
    <w:rsid w:val="007B4DCE"/>
    <w:rsid w:val="007C71FC"/>
    <w:rsid w:val="007C7AEE"/>
    <w:rsid w:val="007D3A00"/>
    <w:rsid w:val="007D694D"/>
    <w:rsid w:val="007E3EF5"/>
    <w:rsid w:val="007F1BD6"/>
    <w:rsid w:val="007F3585"/>
    <w:rsid w:val="007F3791"/>
    <w:rsid w:val="00802DDE"/>
    <w:rsid w:val="00803031"/>
    <w:rsid w:val="00817206"/>
    <w:rsid w:val="0082521B"/>
    <w:rsid w:val="008323E2"/>
    <w:rsid w:val="00832959"/>
    <w:rsid w:val="00832E7B"/>
    <w:rsid w:val="008355E6"/>
    <w:rsid w:val="008400D3"/>
    <w:rsid w:val="00841AD4"/>
    <w:rsid w:val="00842677"/>
    <w:rsid w:val="00852A36"/>
    <w:rsid w:val="00854F70"/>
    <w:rsid w:val="008607CB"/>
    <w:rsid w:val="00866A9C"/>
    <w:rsid w:val="0087321C"/>
    <w:rsid w:val="008752DB"/>
    <w:rsid w:val="008835F6"/>
    <w:rsid w:val="008917D9"/>
    <w:rsid w:val="008A6191"/>
    <w:rsid w:val="008B21C7"/>
    <w:rsid w:val="008C5F7F"/>
    <w:rsid w:val="008D0EAA"/>
    <w:rsid w:val="008E3732"/>
    <w:rsid w:val="008F098E"/>
    <w:rsid w:val="00903527"/>
    <w:rsid w:val="00911CCC"/>
    <w:rsid w:val="00913FA3"/>
    <w:rsid w:val="00920046"/>
    <w:rsid w:val="0092157B"/>
    <w:rsid w:val="00921A8E"/>
    <w:rsid w:val="0093381F"/>
    <w:rsid w:val="009420C3"/>
    <w:rsid w:val="009545D7"/>
    <w:rsid w:val="00967E9C"/>
    <w:rsid w:val="00994953"/>
    <w:rsid w:val="00995147"/>
    <w:rsid w:val="009A4935"/>
    <w:rsid w:val="009C27E6"/>
    <w:rsid w:val="009F4E35"/>
    <w:rsid w:val="009F6E13"/>
    <w:rsid w:val="00A15A8B"/>
    <w:rsid w:val="00A2535E"/>
    <w:rsid w:val="00A366DE"/>
    <w:rsid w:val="00A37691"/>
    <w:rsid w:val="00A5671F"/>
    <w:rsid w:val="00A6767C"/>
    <w:rsid w:val="00A711CF"/>
    <w:rsid w:val="00A75EBB"/>
    <w:rsid w:val="00A77197"/>
    <w:rsid w:val="00A8648C"/>
    <w:rsid w:val="00A87388"/>
    <w:rsid w:val="00AA2830"/>
    <w:rsid w:val="00AA2DC3"/>
    <w:rsid w:val="00AA35B1"/>
    <w:rsid w:val="00AD0C59"/>
    <w:rsid w:val="00AD0D9F"/>
    <w:rsid w:val="00AE1DBD"/>
    <w:rsid w:val="00AF1265"/>
    <w:rsid w:val="00AF6C5B"/>
    <w:rsid w:val="00B104E1"/>
    <w:rsid w:val="00B242DF"/>
    <w:rsid w:val="00B263FD"/>
    <w:rsid w:val="00B41386"/>
    <w:rsid w:val="00B45B18"/>
    <w:rsid w:val="00B474D0"/>
    <w:rsid w:val="00B5298D"/>
    <w:rsid w:val="00B80024"/>
    <w:rsid w:val="00B80FE9"/>
    <w:rsid w:val="00BB6083"/>
    <w:rsid w:val="00BC70C4"/>
    <w:rsid w:val="00BD0F5A"/>
    <w:rsid w:val="00BD48B7"/>
    <w:rsid w:val="00BD5471"/>
    <w:rsid w:val="00BF1882"/>
    <w:rsid w:val="00C023A2"/>
    <w:rsid w:val="00C079A4"/>
    <w:rsid w:val="00C13BCA"/>
    <w:rsid w:val="00C313EC"/>
    <w:rsid w:val="00C369CE"/>
    <w:rsid w:val="00C45564"/>
    <w:rsid w:val="00C4631C"/>
    <w:rsid w:val="00C5448B"/>
    <w:rsid w:val="00C71FE4"/>
    <w:rsid w:val="00C87A7D"/>
    <w:rsid w:val="00C90022"/>
    <w:rsid w:val="00C929F7"/>
    <w:rsid w:val="00C9548F"/>
    <w:rsid w:val="00CB6F95"/>
    <w:rsid w:val="00CC7C12"/>
    <w:rsid w:val="00CD144B"/>
    <w:rsid w:val="00CF2A2D"/>
    <w:rsid w:val="00CF41D9"/>
    <w:rsid w:val="00D10192"/>
    <w:rsid w:val="00D110D8"/>
    <w:rsid w:val="00D22176"/>
    <w:rsid w:val="00D4618D"/>
    <w:rsid w:val="00D472F4"/>
    <w:rsid w:val="00D51C8A"/>
    <w:rsid w:val="00D52BD1"/>
    <w:rsid w:val="00D7373D"/>
    <w:rsid w:val="00D767D4"/>
    <w:rsid w:val="00D852BF"/>
    <w:rsid w:val="00DA1737"/>
    <w:rsid w:val="00DA7717"/>
    <w:rsid w:val="00DB0C1F"/>
    <w:rsid w:val="00DB6E3C"/>
    <w:rsid w:val="00DD3CF3"/>
    <w:rsid w:val="00DE225B"/>
    <w:rsid w:val="00DF755C"/>
    <w:rsid w:val="00E0368D"/>
    <w:rsid w:val="00E201A4"/>
    <w:rsid w:val="00E25E0C"/>
    <w:rsid w:val="00E26A99"/>
    <w:rsid w:val="00E30A1F"/>
    <w:rsid w:val="00E331AC"/>
    <w:rsid w:val="00E3554E"/>
    <w:rsid w:val="00E66F9B"/>
    <w:rsid w:val="00E8224B"/>
    <w:rsid w:val="00E82710"/>
    <w:rsid w:val="00E82BFB"/>
    <w:rsid w:val="00E9457B"/>
    <w:rsid w:val="00EA1A39"/>
    <w:rsid w:val="00EB437B"/>
    <w:rsid w:val="00EB6536"/>
    <w:rsid w:val="00EC67A6"/>
    <w:rsid w:val="00EC73CB"/>
    <w:rsid w:val="00EE07DF"/>
    <w:rsid w:val="00EE47C0"/>
    <w:rsid w:val="00EF459D"/>
    <w:rsid w:val="00EF4BC0"/>
    <w:rsid w:val="00F0699C"/>
    <w:rsid w:val="00F13B81"/>
    <w:rsid w:val="00F1484E"/>
    <w:rsid w:val="00F252A4"/>
    <w:rsid w:val="00F262DB"/>
    <w:rsid w:val="00F3095F"/>
    <w:rsid w:val="00F32AE3"/>
    <w:rsid w:val="00F411E7"/>
    <w:rsid w:val="00F60E89"/>
    <w:rsid w:val="00F7279F"/>
    <w:rsid w:val="00F73443"/>
    <w:rsid w:val="00F8231D"/>
    <w:rsid w:val="00F85827"/>
    <w:rsid w:val="00F90B9C"/>
    <w:rsid w:val="00F97BC6"/>
    <w:rsid w:val="00FA07BF"/>
    <w:rsid w:val="00FE1150"/>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B6852"/>
  <w15:chartTrackingRefBased/>
  <w15:docId w15:val="{36003296-FEEE-49D0-8145-8E861290C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SG"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BC0"/>
  </w:style>
  <w:style w:type="paragraph" w:styleId="Heading1">
    <w:name w:val="heading 1"/>
    <w:basedOn w:val="Normal"/>
    <w:next w:val="Normal"/>
    <w:link w:val="Heading1Char"/>
    <w:uiPriority w:val="9"/>
    <w:qFormat/>
    <w:rsid w:val="006710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2BD1"/>
    <w:rPr>
      <w:color w:val="0563C1" w:themeColor="hyperlink"/>
      <w:u w:val="single"/>
    </w:rPr>
  </w:style>
  <w:style w:type="character" w:styleId="UnresolvedMention">
    <w:name w:val="Unresolved Mention"/>
    <w:basedOn w:val="DefaultParagraphFont"/>
    <w:uiPriority w:val="99"/>
    <w:semiHidden/>
    <w:unhideWhenUsed/>
    <w:rsid w:val="00D52BD1"/>
    <w:rPr>
      <w:color w:val="605E5C"/>
      <w:shd w:val="clear" w:color="auto" w:fill="E1DFDD"/>
    </w:rPr>
  </w:style>
  <w:style w:type="paragraph" w:styleId="ListParagraph">
    <w:name w:val="List Paragraph"/>
    <w:basedOn w:val="Normal"/>
    <w:uiPriority w:val="34"/>
    <w:qFormat/>
    <w:rsid w:val="001E3684"/>
    <w:pPr>
      <w:ind w:left="720"/>
      <w:contextualSpacing/>
    </w:pPr>
  </w:style>
  <w:style w:type="paragraph" w:styleId="NormalWeb">
    <w:name w:val="Normal (Web)"/>
    <w:basedOn w:val="Normal"/>
    <w:uiPriority w:val="99"/>
    <w:unhideWhenUsed/>
    <w:rsid w:val="009420C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6710C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10C1"/>
    <w:pPr>
      <w:outlineLvl w:val="9"/>
    </w:pPr>
    <w:rPr>
      <w:kern w:val="0"/>
      <w:lang w:val="en-US" w:eastAsia="en-US"/>
      <w14:ligatures w14:val="none"/>
    </w:rPr>
  </w:style>
  <w:style w:type="paragraph" w:styleId="TOC2">
    <w:name w:val="toc 2"/>
    <w:basedOn w:val="Normal"/>
    <w:next w:val="Normal"/>
    <w:autoRedefine/>
    <w:uiPriority w:val="39"/>
    <w:unhideWhenUsed/>
    <w:rsid w:val="006710C1"/>
    <w:pPr>
      <w:spacing w:after="100"/>
      <w:ind w:left="220"/>
    </w:pPr>
    <w:rPr>
      <w:rFonts w:cs="Times New Roman"/>
      <w:kern w:val="0"/>
      <w:lang w:val="en-US" w:eastAsia="en-US"/>
      <w14:ligatures w14:val="none"/>
    </w:rPr>
  </w:style>
  <w:style w:type="paragraph" w:styleId="TOC1">
    <w:name w:val="toc 1"/>
    <w:basedOn w:val="Normal"/>
    <w:next w:val="Normal"/>
    <w:autoRedefine/>
    <w:uiPriority w:val="39"/>
    <w:unhideWhenUsed/>
    <w:rsid w:val="006710C1"/>
    <w:pPr>
      <w:spacing w:after="100"/>
    </w:pPr>
    <w:rPr>
      <w:rFonts w:cs="Times New Roman"/>
      <w:kern w:val="0"/>
      <w:lang w:val="en-US" w:eastAsia="en-US"/>
      <w14:ligatures w14:val="none"/>
    </w:rPr>
  </w:style>
  <w:style w:type="paragraph" w:styleId="TOC3">
    <w:name w:val="toc 3"/>
    <w:basedOn w:val="Normal"/>
    <w:next w:val="Normal"/>
    <w:autoRedefine/>
    <w:uiPriority w:val="39"/>
    <w:unhideWhenUsed/>
    <w:rsid w:val="006710C1"/>
    <w:pPr>
      <w:spacing w:after="100"/>
      <w:ind w:left="440"/>
    </w:pPr>
    <w:rPr>
      <w:rFonts w:cs="Times New Roman"/>
      <w:kern w:val="0"/>
      <w:lang w:val="en-US" w:eastAsia="en-US"/>
      <w14:ligatures w14:val="none"/>
    </w:rPr>
  </w:style>
  <w:style w:type="table" w:styleId="TableGrid">
    <w:name w:val="Table Grid"/>
    <w:basedOn w:val="TableNormal"/>
    <w:uiPriority w:val="39"/>
    <w:rsid w:val="00070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07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0732"/>
  </w:style>
  <w:style w:type="paragraph" w:styleId="Footer">
    <w:name w:val="footer"/>
    <w:basedOn w:val="Normal"/>
    <w:link w:val="FooterChar"/>
    <w:uiPriority w:val="99"/>
    <w:unhideWhenUsed/>
    <w:rsid w:val="000707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0732"/>
  </w:style>
  <w:style w:type="paragraph" w:styleId="Revision">
    <w:name w:val="Revision"/>
    <w:hidden/>
    <w:uiPriority w:val="99"/>
    <w:semiHidden/>
    <w:rsid w:val="000960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7868">
      <w:bodyDiv w:val="1"/>
      <w:marLeft w:val="0"/>
      <w:marRight w:val="0"/>
      <w:marTop w:val="0"/>
      <w:marBottom w:val="0"/>
      <w:divBdr>
        <w:top w:val="none" w:sz="0" w:space="0" w:color="auto"/>
        <w:left w:val="none" w:sz="0" w:space="0" w:color="auto"/>
        <w:bottom w:val="none" w:sz="0" w:space="0" w:color="auto"/>
        <w:right w:val="none" w:sz="0" w:space="0" w:color="auto"/>
      </w:divBdr>
    </w:div>
    <w:div w:id="67000149">
      <w:bodyDiv w:val="1"/>
      <w:marLeft w:val="0"/>
      <w:marRight w:val="0"/>
      <w:marTop w:val="0"/>
      <w:marBottom w:val="0"/>
      <w:divBdr>
        <w:top w:val="none" w:sz="0" w:space="0" w:color="auto"/>
        <w:left w:val="none" w:sz="0" w:space="0" w:color="auto"/>
        <w:bottom w:val="none" w:sz="0" w:space="0" w:color="auto"/>
        <w:right w:val="none" w:sz="0" w:space="0" w:color="auto"/>
      </w:divBdr>
    </w:div>
    <w:div w:id="231813077">
      <w:bodyDiv w:val="1"/>
      <w:marLeft w:val="0"/>
      <w:marRight w:val="0"/>
      <w:marTop w:val="0"/>
      <w:marBottom w:val="0"/>
      <w:divBdr>
        <w:top w:val="none" w:sz="0" w:space="0" w:color="auto"/>
        <w:left w:val="none" w:sz="0" w:space="0" w:color="auto"/>
        <w:bottom w:val="none" w:sz="0" w:space="0" w:color="auto"/>
        <w:right w:val="none" w:sz="0" w:space="0" w:color="auto"/>
      </w:divBdr>
    </w:div>
    <w:div w:id="245649481">
      <w:bodyDiv w:val="1"/>
      <w:marLeft w:val="0"/>
      <w:marRight w:val="0"/>
      <w:marTop w:val="0"/>
      <w:marBottom w:val="0"/>
      <w:divBdr>
        <w:top w:val="none" w:sz="0" w:space="0" w:color="auto"/>
        <w:left w:val="none" w:sz="0" w:space="0" w:color="auto"/>
        <w:bottom w:val="none" w:sz="0" w:space="0" w:color="auto"/>
        <w:right w:val="none" w:sz="0" w:space="0" w:color="auto"/>
      </w:divBdr>
    </w:div>
    <w:div w:id="687414161">
      <w:bodyDiv w:val="1"/>
      <w:marLeft w:val="0"/>
      <w:marRight w:val="0"/>
      <w:marTop w:val="0"/>
      <w:marBottom w:val="0"/>
      <w:divBdr>
        <w:top w:val="none" w:sz="0" w:space="0" w:color="auto"/>
        <w:left w:val="none" w:sz="0" w:space="0" w:color="auto"/>
        <w:bottom w:val="none" w:sz="0" w:space="0" w:color="auto"/>
        <w:right w:val="none" w:sz="0" w:space="0" w:color="auto"/>
      </w:divBdr>
    </w:div>
    <w:div w:id="1205142595">
      <w:bodyDiv w:val="1"/>
      <w:marLeft w:val="0"/>
      <w:marRight w:val="0"/>
      <w:marTop w:val="0"/>
      <w:marBottom w:val="0"/>
      <w:divBdr>
        <w:top w:val="none" w:sz="0" w:space="0" w:color="auto"/>
        <w:left w:val="none" w:sz="0" w:space="0" w:color="auto"/>
        <w:bottom w:val="none" w:sz="0" w:space="0" w:color="auto"/>
        <w:right w:val="none" w:sz="0" w:space="0" w:color="auto"/>
      </w:divBdr>
    </w:div>
    <w:div w:id="1460997867">
      <w:bodyDiv w:val="1"/>
      <w:marLeft w:val="0"/>
      <w:marRight w:val="0"/>
      <w:marTop w:val="0"/>
      <w:marBottom w:val="0"/>
      <w:divBdr>
        <w:top w:val="none" w:sz="0" w:space="0" w:color="auto"/>
        <w:left w:val="none" w:sz="0" w:space="0" w:color="auto"/>
        <w:bottom w:val="none" w:sz="0" w:space="0" w:color="auto"/>
        <w:right w:val="none" w:sz="0" w:space="0" w:color="auto"/>
      </w:divBdr>
    </w:div>
    <w:div w:id="1670019800">
      <w:bodyDiv w:val="1"/>
      <w:marLeft w:val="0"/>
      <w:marRight w:val="0"/>
      <w:marTop w:val="0"/>
      <w:marBottom w:val="0"/>
      <w:divBdr>
        <w:top w:val="none" w:sz="0" w:space="0" w:color="auto"/>
        <w:left w:val="none" w:sz="0" w:space="0" w:color="auto"/>
        <w:bottom w:val="none" w:sz="0" w:space="0" w:color="auto"/>
        <w:right w:val="none" w:sz="0" w:space="0" w:color="auto"/>
      </w:divBdr>
    </w:div>
    <w:div w:id="1677339827">
      <w:bodyDiv w:val="1"/>
      <w:marLeft w:val="0"/>
      <w:marRight w:val="0"/>
      <w:marTop w:val="0"/>
      <w:marBottom w:val="0"/>
      <w:divBdr>
        <w:top w:val="none" w:sz="0" w:space="0" w:color="auto"/>
        <w:left w:val="none" w:sz="0" w:space="0" w:color="auto"/>
        <w:bottom w:val="none" w:sz="0" w:space="0" w:color="auto"/>
        <w:right w:val="none" w:sz="0" w:space="0" w:color="auto"/>
      </w:divBdr>
    </w:div>
    <w:div w:id="1942377459">
      <w:bodyDiv w:val="1"/>
      <w:marLeft w:val="0"/>
      <w:marRight w:val="0"/>
      <w:marTop w:val="0"/>
      <w:marBottom w:val="0"/>
      <w:divBdr>
        <w:top w:val="none" w:sz="0" w:space="0" w:color="auto"/>
        <w:left w:val="none" w:sz="0" w:space="0" w:color="auto"/>
        <w:bottom w:val="none" w:sz="0" w:space="0" w:color="auto"/>
        <w:right w:val="none" w:sz="0" w:space="0" w:color="auto"/>
      </w:divBdr>
    </w:div>
    <w:div w:id="203897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F971B-32C1-4D2E-BD53-04E55D5AB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6872</Words>
  <Characters>40344</Characters>
  <Application>Microsoft Office Word</Application>
  <DocSecurity>0</DocSecurity>
  <Lines>747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Lim</dc:creator>
  <cp:keywords/>
  <dc:description/>
  <cp:lastModifiedBy>Eugene YEO Wei Jie</cp:lastModifiedBy>
  <cp:revision>2</cp:revision>
  <dcterms:created xsi:type="dcterms:W3CDTF">2023-08-03T07:13:00Z</dcterms:created>
  <dcterms:modified xsi:type="dcterms:W3CDTF">2023-08-03T07:13:00Z</dcterms:modified>
</cp:coreProperties>
</file>