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72FBB" w14:textId="77777777" w:rsidR="003242CC" w:rsidRDefault="003242CC" w:rsidP="00AD4895">
      <w:pPr>
        <w:spacing w:line="360" w:lineRule="auto"/>
        <w:contextualSpacing/>
        <w:jc w:val="center"/>
        <w:rPr>
          <w:b/>
          <w:bCs/>
          <w:caps/>
          <w:sz w:val="28"/>
        </w:rPr>
      </w:pPr>
      <w:r>
        <w:rPr>
          <w:noProof/>
          <w:lang w:eastAsia="zh-TW" w:bidi="ar-SA"/>
        </w:rPr>
        <w:drawing>
          <wp:inline distT="0" distB="0" distL="0" distR="0" wp14:anchorId="18A713C0" wp14:editId="5CAD7A74">
            <wp:extent cx="1615440" cy="1759221"/>
            <wp:effectExtent l="0" t="0" r="0"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386EEEE1" w14:textId="77777777" w:rsidR="003242CC" w:rsidRDefault="003242CC" w:rsidP="00AD4895">
      <w:pPr>
        <w:spacing w:line="360" w:lineRule="auto"/>
        <w:contextualSpacing/>
        <w:jc w:val="center"/>
        <w:rPr>
          <w:b/>
          <w:bCs/>
          <w:caps/>
          <w:sz w:val="28"/>
        </w:rPr>
      </w:pPr>
      <w:r>
        <w:rPr>
          <w:b/>
          <w:bCs/>
          <w:caps/>
          <w:sz w:val="28"/>
        </w:rPr>
        <w:t>The impact of talent management practices on employee retention at international house yangon-mandalay</w:t>
      </w:r>
    </w:p>
    <w:p w14:paraId="12CEEE54" w14:textId="77777777" w:rsidR="003242CC" w:rsidRDefault="003242CC" w:rsidP="00AD4895">
      <w:pPr>
        <w:spacing w:line="360" w:lineRule="auto"/>
        <w:contextualSpacing/>
        <w:jc w:val="center"/>
        <w:rPr>
          <w:b/>
          <w:bCs/>
          <w:caps/>
          <w:sz w:val="28"/>
        </w:rPr>
      </w:pPr>
    </w:p>
    <w:p w14:paraId="2799D606" w14:textId="77777777" w:rsidR="003242CC" w:rsidRDefault="003242CC" w:rsidP="00AD4895">
      <w:pPr>
        <w:spacing w:line="360" w:lineRule="auto"/>
        <w:contextualSpacing/>
        <w:jc w:val="center"/>
        <w:rPr>
          <w:b/>
          <w:bCs/>
          <w:caps/>
          <w:sz w:val="28"/>
        </w:rPr>
      </w:pPr>
    </w:p>
    <w:p w14:paraId="53B45EEC" w14:textId="77777777" w:rsidR="003242CC" w:rsidRDefault="003242CC" w:rsidP="00AD4895">
      <w:pPr>
        <w:spacing w:line="360" w:lineRule="auto"/>
        <w:contextualSpacing/>
        <w:jc w:val="center"/>
        <w:rPr>
          <w:b/>
          <w:bCs/>
          <w:caps/>
          <w:sz w:val="28"/>
        </w:rPr>
      </w:pPr>
    </w:p>
    <w:p w14:paraId="2A2A872D" w14:textId="77777777" w:rsidR="003242CC" w:rsidRPr="00BC0CC2" w:rsidRDefault="003242CC" w:rsidP="00AD4895">
      <w:pPr>
        <w:spacing w:line="360" w:lineRule="auto"/>
        <w:contextualSpacing/>
        <w:jc w:val="center"/>
        <w:rPr>
          <w:b/>
          <w:bCs/>
          <w:caps/>
          <w:sz w:val="28"/>
        </w:rPr>
      </w:pPr>
    </w:p>
    <w:p w14:paraId="3C90958D" w14:textId="77777777" w:rsidR="003242CC" w:rsidRDefault="003242CC" w:rsidP="00AD4895">
      <w:pPr>
        <w:spacing w:line="360" w:lineRule="auto"/>
        <w:contextualSpacing/>
        <w:jc w:val="center"/>
        <w:rPr>
          <w:b/>
          <w:bCs/>
          <w:caps/>
          <w:sz w:val="28"/>
        </w:rPr>
      </w:pPr>
    </w:p>
    <w:p w14:paraId="4CFACF53" w14:textId="77777777" w:rsidR="003B65CC" w:rsidRPr="00BC0CC2" w:rsidRDefault="003B65CC" w:rsidP="00AD4895">
      <w:pPr>
        <w:spacing w:line="360" w:lineRule="auto"/>
        <w:contextualSpacing/>
        <w:jc w:val="center"/>
        <w:rPr>
          <w:b/>
          <w:bCs/>
          <w:caps/>
          <w:sz w:val="28"/>
        </w:rPr>
      </w:pPr>
    </w:p>
    <w:p w14:paraId="11C611A6" w14:textId="77777777" w:rsidR="003242CC" w:rsidRPr="00BC0CC2" w:rsidRDefault="003242CC" w:rsidP="00AD4895">
      <w:pPr>
        <w:pStyle w:val="Paragraph-center"/>
        <w:spacing w:line="360" w:lineRule="auto"/>
        <w:contextualSpacing/>
        <w:rPr>
          <w:b/>
          <w:sz w:val="28"/>
        </w:rPr>
      </w:pPr>
      <w:r>
        <w:rPr>
          <w:b/>
          <w:sz w:val="28"/>
        </w:rPr>
        <w:t>MASTER</w:t>
      </w:r>
      <w:r w:rsidRPr="00BC0CC2">
        <w:rPr>
          <w:b/>
          <w:sz w:val="28"/>
        </w:rPr>
        <w:t xml:space="preserve"> OF BUSINESS ADMINISTRATION</w:t>
      </w:r>
    </w:p>
    <w:p w14:paraId="769FD575" w14:textId="77777777" w:rsidR="003242CC" w:rsidRPr="00BC0CC2" w:rsidRDefault="003242CC" w:rsidP="00AD4895">
      <w:pPr>
        <w:pStyle w:val="Paragraph-center"/>
        <w:spacing w:line="360" w:lineRule="auto"/>
        <w:contextualSpacing/>
        <w:rPr>
          <w:b/>
          <w:sz w:val="28"/>
        </w:rPr>
      </w:pPr>
      <w:r>
        <w:rPr>
          <w:b/>
          <w:sz w:val="28"/>
        </w:rPr>
        <w:t>(M</w:t>
      </w:r>
      <w:r w:rsidRPr="00BC0CC2">
        <w:rPr>
          <w:b/>
          <w:sz w:val="28"/>
        </w:rPr>
        <w:t>BA)</w:t>
      </w:r>
    </w:p>
    <w:p w14:paraId="6CCCE6A2" w14:textId="77777777" w:rsidR="003242CC" w:rsidRPr="00BC0CC2" w:rsidRDefault="003242CC" w:rsidP="00AD4895">
      <w:pPr>
        <w:spacing w:line="360" w:lineRule="auto"/>
        <w:contextualSpacing/>
        <w:jc w:val="center"/>
        <w:rPr>
          <w:b/>
          <w:bCs/>
          <w:caps/>
          <w:sz w:val="32"/>
        </w:rPr>
      </w:pPr>
    </w:p>
    <w:p w14:paraId="0BB8BBE2" w14:textId="77777777" w:rsidR="003242CC" w:rsidRDefault="003242CC" w:rsidP="00AD4895">
      <w:pPr>
        <w:spacing w:line="360" w:lineRule="auto"/>
        <w:contextualSpacing/>
        <w:rPr>
          <w:b/>
          <w:bCs/>
          <w:caps/>
          <w:sz w:val="32"/>
        </w:rPr>
      </w:pPr>
    </w:p>
    <w:p w14:paraId="43B54E64" w14:textId="77777777" w:rsidR="003B65CC" w:rsidRDefault="003B65CC" w:rsidP="00AD4895">
      <w:pPr>
        <w:spacing w:line="360" w:lineRule="auto"/>
        <w:contextualSpacing/>
        <w:rPr>
          <w:b/>
          <w:bCs/>
          <w:caps/>
          <w:sz w:val="32"/>
        </w:rPr>
      </w:pPr>
    </w:p>
    <w:p w14:paraId="4A9C8E09" w14:textId="77777777" w:rsidR="003B65CC" w:rsidRPr="00BC0CC2" w:rsidRDefault="003B65CC" w:rsidP="00AD4895">
      <w:pPr>
        <w:spacing w:line="360" w:lineRule="auto"/>
        <w:contextualSpacing/>
        <w:rPr>
          <w:b/>
          <w:bCs/>
          <w:caps/>
          <w:sz w:val="32"/>
        </w:rPr>
      </w:pPr>
    </w:p>
    <w:p w14:paraId="490C7749" w14:textId="77777777" w:rsidR="003242CC" w:rsidRPr="007837FB" w:rsidRDefault="003242CC" w:rsidP="00AD4895">
      <w:pPr>
        <w:spacing w:line="360" w:lineRule="auto"/>
        <w:contextualSpacing/>
        <w:jc w:val="center"/>
        <w:rPr>
          <w:b/>
          <w:sz w:val="28"/>
        </w:rPr>
      </w:pPr>
      <w:r>
        <w:rPr>
          <w:b/>
          <w:sz w:val="28"/>
        </w:rPr>
        <w:t>T</w:t>
      </w:r>
      <w:r w:rsidRPr="007837FB">
        <w:rPr>
          <w:b/>
          <w:sz w:val="28"/>
        </w:rPr>
        <w:t>HEINT THEINT THU</w:t>
      </w:r>
    </w:p>
    <w:p w14:paraId="7E490F78" w14:textId="3E2EE7A3" w:rsidR="003242CC" w:rsidRPr="00BC0CC2" w:rsidRDefault="003242CC" w:rsidP="00AD4895">
      <w:pPr>
        <w:spacing w:line="360" w:lineRule="auto"/>
        <w:contextualSpacing/>
        <w:jc w:val="center"/>
        <w:rPr>
          <w:b/>
          <w:sz w:val="28"/>
        </w:rPr>
      </w:pPr>
      <w:r w:rsidRPr="007837FB">
        <w:rPr>
          <w:b/>
          <w:sz w:val="28"/>
        </w:rPr>
        <w:t xml:space="preserve"> (SSBR/202</w:t>
      </w:r>
      <w:r>
        <w:rPr>
          <w:b/>
          <w:sz w:val="28"/>
        </w:rPr>
        <w:t>5</w:t>
      </w:r>
      <w:r w:rsidRPr="007837FB">
        <w:rPr>
          <w:b/>
          <w:sz w:val="28"/>
        </w:rPr>
        <w:t>/ MBA020390)</w:t>
      </w:r>
    </w:p>
    <w:p w14:paraId="53E37AA2" w14:textId="77777777" w:rsidR="003242CC" w:rsidRPr="00BC0CC2" w:rsidRDefault="003242CC" w:rsidP="00AD4895">
      <w:pPr>
        <w:spacing w:line="360" w:lineRule="auto"/>
        <w:contextualSpacing/>
        <w:jc w:val="center"/>
        <w:rPr>
          <w:b/>
          <w:bCs/>
          <w:caps/>
          <w:sz w:val="32"/>
        </w:rPr>
      </w:pPr>
    </w:p>
    <w:p w14:paraId="58E4856C" w14:textId="77777777" w:rsidR="003242CC" w:rsidRDefault="003242CC" w:rsidP="00AD4895">
      <w:pPr>
        <w:spacing w:line="360" w:lineRule="auto"/>
        <w:contextualSpacing/>
        <w:rPr>
          <w:b/>
          <w:bCs/>
          <w:caps/>
          <w:sz w:val="32"/>
        </w:rPr>
      </w:pPr>
    </w:p>
    <w:p w14:paraId="51DF61A4" w14:textId="77777777" w:rsidR="003242CC" w:rsidRDefault="003242CC" w:rsidP="00AD4895">
      <w:pPr>
        <w:spacing w:line="360" w:lineRule="auto"/>
        <w:contextualSpacing/>
        <w:jc w:val="center"/>
        <w:rPr>
          <w:b/>
          <w:bCs/>
          <w:caps/>
          <w:sz w:val="32"/>
        </w:rPr>
      </w:pPr>
    </w:p>
    <w:p w14:paraId="27E5F954" w14:textId="77777777" w:rsidR="003B65CC" w:rsidRPr="00BC0CC2" w:rsidRDefault="003B65CC" w:rsidP="00AD4895">
      <w:pPr>
        <w:spacing w:line="360" w:lineRule="auto"/>
        <w:contextualSpacing/>
        <w:jc w:val="center"/>
        <w:rPr>
          <w:b/>
          <w:bCs/>
          <w:caps/>
          <w:sz w:val="32"/>
        </w:rPr>
      </w:pPr>
    </w:p>
    <w:p w14:paraId="01B1AF84" w14:textId="696EBEB8" w:rsidR="003242CC" w:rsidRPr="007837FB" w:rsidRDefault="000D5041" w:rsidP="00AD4895">
      <w:pPr>
        <w:pStyle w:val="Paragraph-center"/>
        <w:spacing w:line="360" w:lineRule="auto"/>
        <w:contextualSpacing/>
        <w:rPr>
          <w:b/>
          <w:sz w:val="28"/>
        </w:rPr>
      </w:pPr>
      <w:r>
        <w:rPr>
          <w:b/>
          <w:sz w:val="28"/>
        </w:rPr>
        <w:t>JUNE</w:t>
      </w:r>
      <w:r w:rsidR="003242CC" w:rsidRPr="007837FB">
        <w:rPr>
          <w:b/>
          <w:sz w:val="28"/>
        </w:rPr>
        <w:t xml:space="preserve"> 2026</w:t>
      </w:r>
    </w:p>
    <w:p w14:paraId="53A9FEC4" w14:textId="5E0222F6" w:rsidR="003242CC" w:rsidRDefault="003242CC" w:rsidP="00BB618F">
      <w:pPr>
        <w:spacing w:line="360" w:lineRule="auto"/>
        <w:contextualSpacing/>
        <w:jc w:val="center"/>
        <w:rPr>
          <w:b/>
          <w:bCs/>
          <w:caps/>
          <w:sz w:val="28"/>
        </w:rPr>
      </w:pPr>
      <w:r>
        <w:br w:type="page"/>
      </w:r>
      <w:r>
        <w:rPr>
          <w:noProof/>
          <w:lang w:eastAsia="zh-TW" w:bidi="ar-SA"/>
        </w:rPr>
        <w:lastRenderedPageBreak/>
        <w:drawing>
          <wp:inline distT="0" distB="0" distL="0" distR="0" wp14:anchorId="5D17825C" wp14:editId="69F0E893">
            <wp:extent cx="1615440" cy="175922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3B9F9107" w14:textId="77777777" w:rsidR="003242CC" w:rsidRDefault="003242CC" w:rsidP="00AD4895">
      <w:pPr>
        <w:spacing w:line="360" w:lineRule="auto"/>
        <w:contextualSpacing/>
        <w:jc w:val="center"/>
        <w:rPr>
          <w:b/>
          <w:bCs/>
          <w:caps/>
          <w:sz w:val="28"/>
        </w:rPr>
      </w:pPr>
      <w:r>
        <w:rPr>
          <w:b/>
          <w:bCs/>
          <w:caps/>
          <w:sz w:val="28"/>
        </w:rPr>
        <w:t>The impact of talent management practices on employee retention at international house yangon-mandalay</w:t>
      </w:r>
    </w:p>
    <w:p w14:paraId="738B7BA0" w14:textId="77777777" w:rsidR="003242CC" w:rsidRDefault="003242CC" w:rsidP="00AD4895">
      <w:pPr>
        <w:spacing w:line="360" w:lineRule="auto"/>
        <w:contextualSpacing/>
        <w:jc w:val="center"/>
        <w:rPr>
          <w:b/>
          <w:bCs/>
          <w:caps/>
          <w:sz w:val="28"/>
        </w:rPr>
      </w:pPr>
    </w:p>
    <w:p w14:paraId="4912B145" w14:textId="77777777" w:rsidR="003242CC" w:rsidRDefault="003242CC" w:rsidP="00AD4895">
      <w:pPr>
        <w:spacing w:line="360" w:lineRule="auto"/>
        <w:contextualSpacing/>
        <w:jc w:val="center"/>
        <w:rPr>
          <w:b/>
          <w:bCs/>
          <w:caps/>
          <w:sz w:val="28"/>
        </w:rPr>
      </w:pPr>
    </w:p>
    <w:p w14:paraId="4116D598" w14:textId="77777777" w:rsidR="003242CC" w:rsidRDefault="003242CC" w:rsidP="00AD4895">
      <w:pPr>
        <w:spacing w:line="360" w:lineRule="auto"/>
        <w:contextualSpacing/>
        <w:jc w:val="center"/>
        <w:rPr>
          <w:b/>
          <w:bCs/>
          <w:caps/>
          <w:sz w:val="28"/>
        </w:rPr>
      </w:pPr>
    </w:p>
    <w:p w14:paraId="240CF339" w14:textId="77777777" w:rsidR="003242CC" w:rsidRPr="00F70B9B" w:rsidRDefault="003242CC" w:rsidP="00AD4895">
      <w:pPr>
        <w:spacing w:line="360" w:lineRule="auto"/>
        <w:contextualSpacing/>
        <w:jc w:val="center"/>
        <w:rPr>
          <w:b/>
          <w:bCs/>
          <w:caps/>
          <w:sz w:val="28"/>
        </w:rPr>
      </w:pPr>
      <w:r w:rsidRPr="00F70B9B">
        <w:t>A Thesis Presented</w:t>
      </w:r>
    </w:p>
    <w:p w14:paraId="1FDBA4BB" w14:textId="77777777" w:rsidR="003242CC" w:rsidRPr="00F70B9B" w:rsidRDefault="003242CC" w:rsidP="00AD4895">
      <w:pPr>
        <w:spacing w:line="360" w:lineRule="auto"/>
        <w:contextualSpacing/>
        <w:jc w:val="center"/>
      </w:pPr>
      <w:r w:rsidRPr="00F70B9B">
        <w:t>by</w:t>
      </w:r>
    </w:p>
    <w:p w14:paraId="484B574D" w14:textId="77777777" w:rsidR="003242CC" w:rsidRPr="00F70B9B" w:rsidRDefault="003242CC" w:rsidP="00AD4895">
      <w:pPr>
        <w:spacing w:line="360" w:lineRule="auto"/>
        <w:contextualSpacing/>
        <w:jc w:val="center"/>
      </w:pPr>
      <w:r>
        <w:t>THEINT THEINT THU</w:t>
      </w:r>
    </w:p>
    <w:p w14:paraId="0D60F5C0" w14:textId="77777777" w:rsidR="003242CC" w:rsidRPr="00F70B9B" w:rsidRDefault="003242CC" w:rsidP="00AD4895">
      <w:pPr>
        <w:spacing w:line="360" w:lineRule="auto"/>
        <w:contextualSpacing/>
        <w:jc w:val="center"/>
      </w:pPr>
    </w:p>
    <w:p w14:paraId="5BC072E2" w14:textId="77777777" w:rsidR="003242CC" w:rsidRPr="00F70B9B" w:rsidRDefault="003242CC" w:rsidP="00AD4895">
      <w:pPr>
        <w:spacing w:line="360" w:lineRule="auto"/>
        <w:contextualSpacing/>
        <w:jc w:val="center"/>
      </w:pPr>
    </w:p>
    <w:p w14:paraId="0104216C" w14:textId="77777777" w:rsidR="003242CC" w:rsidRPr="00F70B9B" w:rsidRDefault="003242CC" w:rsidP="00AD4895">
      <w:pPr>
        <w:pStyle w:val="Paragraph-center"/>
        <w:spacing w:line="360" w:lineRule="auto"/>
        <w:contextualSpacing/>
      </w:pPr>
      <w:r w:rsidRPr="00F70B9B">
        <w:t>Submitted to the Swiss School of Business Research</w:t>
      </w:r>
    </w:p>
    <w:p w14:paraId="1682CD21" w14:textId="77777777" w:rsidR="003242CC" w:rsidRPr="00F70B9B" w:rsidRDefault="003242CC" w:rsidP="00AD4895">
      <w:pPr>
        <w:pStyle w:val="Paragraph-center"/>
        <w:spacing w:line="360" w:lineRule="auto"/>
        <w:contextualSpacing/>
      </w:pPr>
      <w:r w:rsidRPr="00F70B9B">
        <w:t xml:space="preserve"> in partial fulfillment</w:t>
      </w:r>
      <w:r>
        <w:t xml:space="preserve"> </w:t>
      </w:r>
      <w:r w:rsidRPr="00F70B9B">
        <w:t>of the requirements for the degree of</w:t>
      </w:r>
    </w:p>
    <w:p w14:paraId="33043ADD" w14:textId="77777777" w:rsidR="003242CC" w:rsidRDefault="003242CC" w:rsidP="00AD4895">
      <w:pPr>
        <w:pStyle w:val="Paragraph-center"/>
        <w:spacing w:line="360" w:lineRule="auto"/>
        <w:contextualSpacing/>
      </w:pPr>
    </w:p>
    <w:p w14:paraId="44530764" w14:textId="77777777" w:rsidR="003242CC" w:rsidRPr="00F70B9B" w:rsidRDefault="003242CC" w:rsidP="00AD4895">
      <w:pPr>
        <w:pStyle w:val="Paragraph-center"/>
        <w:spacing w:line="360" w:lineRule="auto"/>
        <w:contextualSpacing/>
      </w:pPr>
    </w:p>
    <w:p w14:paraId="404F5404" w14:textId="77777777" w:rsidR="003242CC" w:rsidRPr="00F70B9B" w:rsidRDefault="003242CC" w:rsidP="00AD4895">
      <w:pPr>
        <w:pStyle w:val="Paragraph-center"/>
        <w:spacing w:line="360" w:lineRule="auto"/>
        <w:contextualSpacing/>
      </w:pPr>
    </w:p>
    <w:p w14:paraId="3E5706F4" w14:textId="77777777" w:rsidR="003242CC" w:rsidRPr="00F70B9B" w:rsidRDefault="003242CC" w:rsidP="00AD4895">
      <w:pPr>
        <w:pStyle w:val="Paragraph-center"/>
        <w:spacing w:line="360" w:lineRule="auto"/>
        <w:contextualSpacing/>
      </w:pPr>
      <w:r w:rsidRPr="00F70B9B">
        <w:t>MASTER OF BUSINESS ADMINISTRATION</w:t>
      </w:r>
    </w:p>
    <w:p w14:paraId="2BB28EE4" w14:textId="77777777" w:rsidR="003242CC" w:rsidRPr="00F70B9B" w:rsidRDefault="003242CC" w:rsidP="00AD4895">
      <w:pPr>
        <w:pStyle w:val="Paragraph-center"/>
        <w:spacing w:line="360" w:lineRule="auto"/>
        <w:contextualSpacing/>
      </w:pPr>
      <w:r w:rsidRPr="00F70B9B">
        <w:t>(MBA)</w:t>
      </w:r>
    </w:p>
    <w:p w14:paraId="7C2088E8" w14:textId="77777777" w:rsidR="003242CC" w:rsidRPr="00F70B9B" w:rsidRDefault="003242CC" w:rsidP="00AD4895">
      <w:pPr>
        <w:pStyle w:val="Paragraph-center"/>
        <w:spacing w:line="360" w:lineRule="auto"/>
        <w:contextualSpacing/>
      </w:pPr>
    </w:p>
    <w:p w14:paraId="03033421" w14:textId="77777777" w:rsidR="003242CC" w:rsidRDefault="003242CC" w:rsidP="00AD4895">
      <w:pPr>
        <w:pStyle w:val="Paragraph-center"/>
        <w:spacing w:line="360" w:lineRule="auto"/>
        <w:contextualSpacing/>
      </w:pPr>
    </w:p>
    <w:p w14:paraId="2CF378C2" w14:textId="77777777" w:rsidR="003242CC" w:rsidRPr="00F70B9B" w:rsidRDefault="003242CC" w:rsidP="00AD4895">
      <w:pPr>
        <w:pStyle w:val="Paragraph-center"/>
        <w:spacing w:line="360" w:lineRule="auto"/>
        <w:contextualSpacing/>
      </w:pPr>
    </w:p>
    <w:p w14:paraId="136C68BF" w14:textId="24EF20FC" w:rsidR="003242CC" w:rsidRPr="00F70B9B" w:rsidRDefault="00413697" w:rsidP="00AD4895">
      <w:pPr>
        <w:pStyle w:val="Paragraph-center"/>
        <w:spacing w:line="360" w:lineRule="auto"/>
        <w:contextualSpacing/>
      </w:pPr>
      <w:r>
        <w:t>JUNE</w:t>
      </w:r>
      <w:r w:rsidR="003242CC" w:rsidRPr="00404674">
        <w:t>, 2026</w:t>
      </w:r>
    </w:p>
    <w:p w14:paraId="40FB2FB1" w14:textId="77777777" w:rsidR="003242CC" w:rsidRDefault="003242CC" w:rsidP="00AD4895">
      <w:pPr>
        <w:pStyle w:val="Paragraph-center"/>
        <w:spacing w:line="360" w:lineRule="auto"/>
        <w:contextualSpacing/>
      </w:pPr>
    </w:p>
    <w:p w14:paraId="6943B11A" w14:textId="77777777" w:rsidR="003B65CC" w:rsidRDefault="003B65CC" w:rsidP="00AD4895">
      <w:pPr>
        <w:pStyle w:val="Paragraph-center"/>
        <w:spacing w:line="360" w:lineRule="auto"/>
        <w:contextualSpacing/>
      </w:pPr>
    </w:p>
    <w:p w14:paraId="7F617E00" w14:textId="77777777" w:rsidR="003242CC" w:rsidRPr="00F70B9B" w:rsidRDefault="003242CC" w:rsidP="00AD4895">
      <w:pPr>
        <w:pStyle w:val="Paragraph-center"/>
        <w:spacing w:line="360" w:lineRule="auto"/>
        <w:contextualSpacing/>
      </w:pPr>
    </w:p>
    <w:p w14:paraId="5A2BCAFF" w14:textId="77777777" w:rsidR="003242CC" w:rsidRPr="00F70B9B" w:rsidRDefault="003242CC" w:rsidP="00AD4895">
      <w:pPr>
        <w:spacing w:line="360" w:lineRule="auto"/>
        <w:contextualSpacing/>
        <w:jc w:val="center"/>
      </w:pPr>
      <w:r w:rsidRPr="00F70B9B">
        <w:t xml:space="preserve">Copyright by </w:t>
      </w:r>
      <w:r w:rsidRPr="00404674">
        <w:t>THEINT THEINT THU, 2026</w:t>
      </w:r>
    </w:p>
    <w:p w14:paraId="6D73B6B9" w14:textId="13043001" w:rsidR="003242CC" w:rsidRPr="00F70B9B" w:rsidRDefault="003242CC" w:rsidP="00BB618F">
      <w:pPr>
        <w:spacing w:line="360" w:lineRule="auto"/>
        <w:contextualSpacing/>
        <w:jc w:val="center"/>
      </w:pPr>
      <w:r>
        <w:br w:type="page"/>
      </w:r>
      <w:r w:rsidRPr="00F70B9B">
        <w:lastRenderedPageBreak/>
        <w:t>All Rights Reserved</w:t>
      </w:r>
    </w:p>
    <w:p w14:paraId="0B35D251" w14:textId="77777777" w:rsidR="003242CC" w:rsidRDefault="003242CC" w:rsidP="00AD4895">
      <w:pPr>
        <w:spacing w:line="360" w:lineRule="auto"/>
        <w:contextualSpacing/>
        <w:jc w:val="center"/>
        <w:rPr>
          <w:b/>
          <w:bCs/>
          <w:caps/>
          <w:sz w:val="28"/>
        </w:rPr>
      </w:pPr>
    </w:p>
    <w:p w14:paraId="2AD231B0" w14:textId="77777777" w:rsidR="003242CC" w:rsidRDefault="003242CC" w:rsidP="00AD4895">
      <w:pPr>
        <w:spacing w:line="360" w:lineRule="auto"/>
        <w:contextualSpacing/>
        <w:jc w:val="center"/>
        <w:rPr>
          <w:b/>
          <w:bCs/>
          <w:caps/>
          <w:sz w:val="28"/>
        </w:rPr>
      </w:pPr>
      <w:r w:rsidRPr="00404674">
        <w:rPr>
          <w:b/>
          <w:bCs/>
          <w:caps/>
          <w:sz w:val="28"/>
        </w:rPr>
        <w:t>T</w:t>
      </w:r>
      <w:r>
        <w:rPr>
          <w:b/>
          <w:bCs/>
          <w:caps/>
          <w:sz w:val="28"/>
        </w:rPr>
        <w:t>HE IMPACT OF TALENT MANAGEMENT PRACTICES ON EMPLOYEE RETENTION AT INTERNATIONAL HOUSE YANGON-MANDALAY</w:t>
      </w:r>
    </w:p>
    <w:p w14:paraId="5CC8F29F" w14:textId="77777777" w:rsidR="003242CC" w:rsidRDefault="003242CC" w:rsidP="00AD4895">
      <w:pPr>
        <w:spacing w:line="360" w:lineRule="auto"/>
        <w:contextualSpacing/>
        <w:jc w:val="center"/>
        <w:rPr>
          <w:b/>
          <w:bCs/>
          <w:caps/>
          <w:sz w:val="28"/>
        </w:rPr>
      </w:pPr>
    </w:p>
    <w:p w14:paraId="241094C1" w14:textId="77777777" w:rsidR="003242CC" w:rsidRPr="00F70B9B" w:rsidRDefault="003242CC" w:rsidP="00AD4895">
      <w:pPr>
        <w:spacing w:line="360" w:lineRule="auto"/>
        <w:contextualSpacing/>
        <w:jc w:val="center"/>
        <w:rPr>
          <w:b/>
          <w:bCs/>
          <w:caps/>
          <w:sz w:val="28"/>
        </w:rPr>
      </w:pPr>
      <w:r w:rsidRPr="00F70B9B">
        <w:t>A Thesis Presented</w:t>
      </w:r>
    </w:p>
    <w:p w14:paraId="2B278588" w14:textId="77777777" w:rsidR="003242CC" w:rsidRPr="00F70B9B" w:rsidRDefault="003242CC" w:rsidP="00AD4895">
      <w:pPr>
        <w:spacing w:line="360" w:lineRule="auto"/>
        <w:contextualSpacing/>
        <w:jc w:val="center"/>
      </w:pPr>
      <w:r w:rsidRPr="00F70B9B">
        <w:t>by</w:t>
      </w:r>
    </w:p>
    <w:p w14:paraId="263A8EF2" w14:textId="77777777" w:rsidR="003242CC" w:rsidRPr="00F70B9B" w:rsidRDefault="003242CC" w:rsidP="00AD4895">
      <w:pPr>
        <w:spacing w:line="360" w:lineRule="auto"/>
        <w:contextualSpacing/>
        <w:jc w:val="center"/>
      </w:pPr>
      <w:r>
        <w:t>THEINT THEINT THU</w:t>
      </w:r>
    </w:p>
    <w:p w14:paraId="2F8A99E7" w14:textId="77777777" w:rsidR="003242CC" w:rsidRPr="00F70B9B" w:rsidRDefault="003242CC" w:rsidP="00AD4895">
      <w:pPr>
        <w:spacing w:line="360" w:lineRule="auto"/>
        <w:contextualSpacing/>
        <w:jc w:val="center"/>
        <w:rPr>
          <w:b/>
          <w:bCs/>
          <w:caps/>
          <w:sz w:val="28"/>
        </w:rPr>
      </w:pPr>
    </w:p>
    <w:p w14:paraId="733F1166" w14:textId="77777777" w:rsidR="003242CC" w:rsidRPr="00F70B9B" w:rsidRDefault="003242CC" w:rsidP="00AD4895">
      <w:pPr>
        <w:spacing w:line="360" w:lineRule="auto"/>
        <w:contextualSpacing/>
        <w:jc w:val="center"/>
        <w:rPr>
          <w:b/>
          <w:bCs/>
          <w:caps/>
          <w:sz w:val="28"/>
        </w:rPr>
      </w:pPr>
    </w:p>
    <w:p w14:paraId="558B7821" w14:textId="77777777" w:rsidR="003242CC" w:rsidRPr="00F70B9B" w:rsidRDefault="003242CC" w:rsidP="00AD4895">
      <w:pPr>
        <w:spacing w:line="360" w:lineRule="auto"/>
        <w:contextualSpacing/>
      </w:pPr>
      <w:r w:rsidRPr="00F70B9B">
        <w:t>Approved as to style and content by:</w:t>
      </w:r>
    </w:p>
    <w:p w14:paraId="628C706A" w14:textId="77777777" w:rsidR="003242CC" w:rsidRPr="00F70B9B" w:rsidRDefault="003242CC" w:rsidP="00AD4895">
      <w:pPr>
        <w:spacing w:line="360" w:lineRule="auto"/>
        <w:contextualSpacing/>
      </w:pPr>
    </w:p>
    <w:p w14:paraId="40C177F6" w14:textId="77777777" w:rsidR="003242CC" w:rsidRPr="00F70B9B" w:rsidRDefault="003242CC" w:rsidP="00AD4895">
      <w:pPr>
        <w:spacing w:line="360" w:lineRule="auto"/>
        <w:contextualSpacing/>
      </w:pPr>
    </w:p>
    <w:p w14:paraId="5923EFF5" w14:textId="77777777" w:rsidR="003242CC" w:rsidRPr="00F70B9B" w:rsidRDefault="003242CC" w:rsidP="00AD4895">
      <w:pPr>
        <w:tabs>
          <w:tab w:val="left" w:leader="underscore" w:pos="4320"/>
        </w:tabs>
        <w:spacing w:line="360" w:lineRule="auto"/>
        <w:ind w:left="-72"/>
        <w:contextualSpacing/>
      </w:pPr>
      <w:r w:rsidRPr="00F70B9B">
        <w:tab/>
      </w:r>
    </w:p>
    <w:p w14:paraId="52B970CE" w14:textId="77777777" w:rsidR="003242CC" w:rsidRPr="00F70B9B" w:rsidRDefault="003242CC" w:rsidP="00AD4895">
      <w:pPr>
        <w:tabs>
          <w:tab w:val="left" w:leader="underscore" w:pos="5040"/>
        </w:tabs>
        <w:spacing w:line="360" w:lineRule="auto"/>
        <w:contextualSpacing/>
      </w:pPr>
      <w:r>
        <w:t>Dr.</w:t>
      </w:r>
      <w:r w:rsidRPr="00F70B9B">
        <w:t xml:space="preserve"> Paing Soe, Chair</w:t>
      </w:r>
    </w:p>
    <w:p w14:paraId="2F2970C5" w14:textId="77777777" w:rsidR="003242CC" w:rsidRDefault="003242CC" w:rsidP="00AD4895">
      <w:pPr>
        <w:tabs>
          <w:tab w:val="left" w:leader="underscore" w:pos="5040"/>
        </w:tabs>
        <w:spacing w:line="360" w:lineRule="auto"/>
        <w:contextualSpacing/>
      </w:pPr>
      <w:r w:rsidRPr="00F70B9B">
        <w:t xml:space="preserve">President, </w:t>
      </w:r>
      <w:r>
        <w:t>PSM International College</w:t>
      </w:r>
    </w:p>
    <w:p w14:paraId="63D7F88D" w14:textId="77777777" w:rsidR="003242CC" w:rsidRDefault="003242CC" w:rsidP="00AD4895">
      <w:pPr>
        <w:tabs>
          <w:tab w:val="left" w:leader="underscore" w:pos="5040"/>
        </w:tabs>
        <w:spacing w:line="360" w:lineRule="auto"/>
        <w:contextualSpacing/>
      </w:pPr>
    </w:p>
    <w:p w14:paraId="6F6721E5" w14:textId="77777777" w:rsidR="003242CC" w:rsidRPr="00F70B9B" w:rsidRDefault="003242CC" w:rsidP="00AD4895">
      <w:pPr>
        <w:tabs>
          <w:tab w:val="left" w:leader="underscore" w:pos="5040"/>
        </w:tabs>
        <w:spacing w:line="360" w:lineRule="auto"/>
        <w:contextualSpacing/>
      </w:pPr>
    </w:p>
    <w:p w14:paraId="628C44E0" w14:textId="77777777" w:rsidR="003242CC" w:rsidRPr="00F70B9B" w:rsidRDefault="003242CC" w:rsidP="00AD4895">
      <w:pPr>
        <w:tabs>
          <w:tab w:val="left" w:leader="underscore" w:pos="5040"/>
        </w:tabs>
        <w:spacing w:line="360" w:lineRule="auto"/>
        <w:contextualSpacing/>
      </w:pPr>
    </w:p>
    <w:p w14:paraId="3A3B3ACA" w14:textId="77777777" w:rsidR="003242CC" w:rsidRPr="00F70B9B" w:rsidRDefault="003242CC" w:rsidP="00AD4895">
      <w:pPr>
        <w:tabs>
          <w:tab w:val="left" w:leader="underscore" w:pos="4320"/>
        </w:tabs>
        <w:spacing w:line="360" w:lineRule="auto"/>
        <w:ind w:left="-72"/>
        <w:contextualSpacing/>
      </w:pPr>
      <w:r w:rsidRPr="00F70B9B">
        <w:tab/>
      </w:r>
    </w:p>
    <w:p w14:paraId="0D4B2310" w14:textId="77777777" w:rsidR="003242CC" w:rsidRPr="00F70B9B" w:rsidRDefault="003242CC" w:rsidP="00AD4895">
      <w:pPr>
        <w:tabs>
          <w:tab w:val="left" w:leader="underscore" w:pos="5040"/>
        </w:tabs>
        <w:spacing w:line="360" w:lineRule="auto"/>
        <w:contextualSpacing/>
      </w:pPr>
      <w:r>
        <w:t>Dr. Aye Thida</w:t>
      </w:r>
      <w:r w:rsidRPr="00F70B9B">
        <w:t>, Supervisor</w:t>
      </w:r>
    </w:p>
    <w:p w14:paraId="168CE1D3" w14:textId="77777777" w:rsidR="003242CC" w:rsidRPr="00F70B9B" w:rsidRDefault="003242CC" w:rsidP="00AD4895">
      <w:pPr>
        <w:tabs>
          <w:tab w:val="left" w:leader="underscore" w:pos="5040"/>
        </w:tabs>
        <w:spacing w:line="360" w:lineRule="auto"/>
        <w:contextualSpacing/>
      </w:pPr>
      <w:r w:rsidRPr="00F11F5D">
        <w:t>Professor</w:t>
      </w:r>
      <w:r w:rsidRPr="00F70B9B">
        <w:t xml:space="preserve">, </w:t>
      </w:r>
      <w:r>
        <w:t>PSM International College</w:t>
      </w:r>
    </w:p>
    <w:p w14:paraId="35C01A4B" w14:textId="77777777" w:rsidR="003242CC" w:rsidRPr="00F70B9B" w:rsidRDefault="003242CC" w:rsidP="00AD4895">
      <w:pPr>
        <w:tabs>
          <w:tab w:val="left" w:leader="underscore" w:pos="5040"/>
        </w:tabs>
        <w:spacing w:line="360" w:lineRule="auto"/>
        <w:contextualSpacing/>
      </w:pPr>
    </w:p>
    <w:p w14:paraId="25BD8364" w14:textId="77777777" w:rsidR="003242CC" w:rsidRPr="00F70B9B" w:rsidRDefault="003242CC" w:rsidP="00AD4895">
      <w:pPr>
        <w:tabs>
          <w:tab w:val="left" w:leader="underscore" w:pos="5040"/>
        </w:tabs>
        <w:spacing w:line="360" w:lineRule="auto"/>
        <w:contextualSpacing/>
      </w:pPr>
    </w:p>
    <w:p w14:paraId="72666C7D" w14:textId="77777777" w:rsidR="003242CC" w:rsidRPr="00F70B9B" w:rsidRDefault="003242CC" w:rsidP="00AD4895">
      <w:pPr>
        <w:tabs>
          <w:tab w:val="left" w:leader="underscore" w:pos="5040"/>
        </w:tabs>
        <w:spacing w:line="360" w:lineRule="auto"/>
        <w:contextualSpacing/>
      </w:pPr>
    </w:p>
    <w:p w14:paraId="5E5CFD75" w14:textId="77777777" w:rsidR="003242CC" w:rsidRPr="008545EF" w:rsidRDefault="003242CC" w:rsidP="00AD4895">
      <w:pPr>
        <w:tabs>
          <w:tab w:val="right" w:leader="underscore" w:pos="8496"/>
        </w:tabs>
        <w:spacing w:line="360" w:lineRule="auto"/>
        <w:ind w:left="3528" w:firstLine="702"/>
        <w:contextualSpacing/>
      </w:pPr>
      <w:r w:rsidRPr="008545EF">
        <w:t xml:space="preserve"> Dr. Stephen Harrison</w:t>
      </w:r>
    </w:p>
    <w:p w14:paraId="307449B2" w14:textId="77777777" w:rsidR="003242CC" w:rsidRPr="00F70B9B" w:rsidRDefault="003242CC" w:rsidP="00AD4895">
      <w:pPr>
        <w:tabs>
          <w:tab w:val="right" w:leader="underscore" w:pos="8496"/>
        </w:tabs>
        <w:spacing w:line="360" w:lineRule="auto"/>
        <w:ind w:left="4320"/>
        <w:contextualSpacing/>
      </w:pPr>
      <w:r w:rsidRPr="00F70B9B">
        <w:t xml:space="preserve">Dean </w:t>
      </w:r>
    </w:p>
    <w:p w14:paraId="6B0FA927" w14:textId="475BA1A2" w:rsidR="00107698" w:rsidRDefault="003242CC" w:rsidP="00132B9C">
      <w:pPr>
        <w:tabs>
          <w:tab w:val="right" w:leader="underscore" w:pos="8496"/>
        </w:tabs>
        <w:spacing w:line="360" w:lineRule="auto"/>
        <w:ind w:left="3600" w:firstLine="720"/>
        <w:contextualSpacing/>
      </w:pPr>
      <w:r w:rsidRPr="00F70B9B">
        <w:t>Swiss School of Business Research</w:t>
      </w:r>
    </w:p>
    <w:p w14:paraId="6FD29CC3" w14:textId="77777777" w:rsidR="00C97633" w:rsidRPr="00C97633" w:rsidRDefault="00C97633" w:rsidP="00AD4895">
      <w:pPr>
        <w:spacing w:line="360" w:lineRule="auto"/>
        <w:contextualSpacing/>
      </w:pPr>
    </w:p>
    <w:p w14:paraId="677E358B" w14:textId="77777777" w:rsidR="00C97633" w:rsidRPr="00C97633" w:rsidRDefault="00C97633" w:rsidP="00AD4895">
      <w:pPr>
        <w:spacing w:line="360" w:lineRule="auto"/>
        <w:contextualSpacing/>
      </w:pPr>
    </w:p>
    <w:p w14:paraId="36853E03" w14:textId="1043F83F" w:rsidR="00B8578B" w:rsidRDefault="00C97633" w:rsidP="00AD4895">
      <w:pPr>
        <w:tabs>
          <w:tab w:val="left" w:pos="2367"/>
        </w:tabs>
        <w:spacing w:line="360" w:lineRule="auto"/>
        <w:contextualSpacing/>
        <w:rPr>
          <w:b/>
          <w:bCs/>
          <w:sz w:val="28"/>
          <w:szCs w:val="28"/>
        </w:rPr>
        <w:sectPr w:rsidR="00B8578B" w:rsidSect="00B8578B">
          <w:footerReference w:type="default" r:id="rId9"/>
          <w:pgSz w:w="11906" w:h="16838" w:code="9"/>
          <w:pgMar w:top="1440" w:right="1440" w:bottom="1440" w:left="2160" w:header="720" w:footer="720" w:gutter="0"/>
          <w:pgNumType w:fmt="lowerRoman" w:start="1"/>
          <w:cols w:space="720"/>
          <w:docGrid w:linePitch="360"/>
        </w:sectPr>
      </w:pPr>
      <w:r>
        <w:tab/>
      </w:r>
    </w:p>
    <w:p w14:paraId="437013CE" w14:textId="04457E57" w:rsidR="003242CC" w:rsidRPr="003242CC" w:rsidRDefault="003242CC" w:rsidP="00AD4895">
      <w:pPr>
        <w:pStyle w:val="Heading1"/>
        <w:spacing w:before="0" w:after="0" w:line="360" w:lineRule="auto"/>
        <w:contextualSpacing/>
        <w:jc w:val="center"/>
        <w:rPr>
          <w:rFonts w:ascii="Times New Roman" w:hAnsi="Times New Roman" w:cs="Times New Roman"/>
          <w:b/>
          <w:bCs/>
          <w:color w:val="auto"/>
          <w:sz w:val="28"/>
          <w:szCs w:val="28"/>
        </w:rPr>
      </w:pPr>
      <w:bookmarkStart w:id="0" w:name="_Toc232886121"/>
      <w:r w:rsidRPr="003242CC">
        <w:rPr>
          <w:rFonts w:ascii="Times New Roman" w:hAnsi="Times New Roman" w:cs="Times New Roman"/>
          <w:b/>
          <w:bCs/>
          <w:color w:val="auto"/>
          <w:sz w:val="28"/>
          <w:szCs w:val="28"/>
        </w:rPr>
        <w:lastRenderedPageBreak/>
        <w:t>ACKONWLEDGEMENT</w:t>
      </w:r>
      <w:bookmarkEnd w:id="0"/>
    </w:p>
    <w:p w14:paraId="59203A30" w14:textId="6F23974B" w:rsidR="003242CC" w:rsidRPr="005B7CC0" w:rsidRDefault="003242CC" w:rsidP="00AD4895">
      <w:pPr>
        <w:pStyle w:val="BodyText"/>
        <w:spacing w:line="360" w:lineRule="auto"/>
        <w:ind w:firstLine="720"/>
        <w:contextualSpacing/>
        <w:jc w:val="both"/>
        <w:rPr>
          <w:rFonts w:cs="Times New Roman"/>
          <w:sz w:val="24"/>
          <w:szCs w:val="24"/>
        </w:rPr>
      </w:pPr>
      <w:r w:rsidRPr="005B7CC0">
        <w:rPr>
          <w:rFonts w:cs="Times New Roman"/>
          <w:sz w:val="24"/>
          <w:szCs w:val="24"/>
        </w:rPr>
        <w:t xml:space="preserve">Firstly, I would like to express my deepest gratitude to </w:t>
      </w:r>
      <w:r w:rsidRPr="005B7CC0">
        <w:rPr>
          <w:rFonts w:cs="Times New Roman"/>
          <w:sz w:val="24"/>
          <w:szCs w:val="24"/>
          <w:lang w:val="en-US"/>
        </w:rPr>
        <w:t xml:space="preserve">Dr. Paing Soe, President of </w:t>
      </w:r>
      <w:r>
        <w:rPr>
          <w:rFonts w:cs="Times New Roman"/>
          <w:sz w:val="24"/>
          <w:szCs w:val="24"/>
          <w:lang w:val="en-US"/>
        </w:rPr>
        <w:t>PSM International College</w:t>
      </w:r>
      <w:r w:rsidRPr="005B7CC0">
        <w:rPr>
          <w:rFonts w:cs="Times New Roman"/>
          <w:sz w:val="24"/>
          <w:szCs w:val="24"/>
          <w:lang w:val="en-US"/>
        </w:rPr>
        <w:t xml:space="preserve">, Dr. Stephen Harrison, Dean of Swiss School of Business Research </w:t>
      </w:r>
      <w:r w:rsidRPr="005B7CC0">
        <w:rPr>
          <w:rFonts w:cs="Times New Roman"/>
          <w:sz w:val="24"/>
          <w:szCs w:val="24"/>
        </w:rPr>
        <w:t>for acknowledging me to implement this study</w:t>
      </w:r>
      <w:r w:rsidRPr="005B7CC0">
        <w:rPr>
          <w:rFonts w:cs="Times New Roman"/>
          <w:sz w:val="24"/>
          <w:szCs w:val="24"/>
          <w:lang w:val="en-US"/>
        </w:rPr>
        <w:t>.</w:t>
      </w:r>
    </w:p>
    <w:p w14:paraId="4465237F" w14:textId="77777777" w:rsidR="003242CC" w:rsidRPr="005B7CC0" w:rsidRDefault="003242CC" w:rsidP="00AD4895">
      <w:pPr>
        <w:pStyle w:val="BodyText"/>
        <w:spacing w:line="360" w:lineRule="auto"/>
        <w:ind w:firstLine="720"/>
        <w:contextualSpacing/>
        <w:jc w:val="both"/>
        <w:rPr>
          <w:rFonts w:cs="Times New Roman"/>
          <w:sz w:val="24"/>
          <w:szCs w:val="24"/>
        </w:rPr>
      </w:pPr>
      <w:r w:rsidRPr="005B7CC0">
        <w:rPr>
          <w:rFonts w:cs="Times New Roman"/>
          <w:sz w:val="24"/>
          <w:szCs w:val="24"/>
        </w:rPr>
        <w:t xml:space="preserve">Secondly, I am heartily grateful to my supervisor, </w:t>
      </w:r>
      <w:r w:rsidRPr="005B7CC0">
        <w:rPr>
          <w:rFonts w:cs="Times New Roman"/>
          <w:sz w:val="24"/>
          <w:szCs w:val="24"/>
          <w:lang w:val="en-US"/>
        </w:rPr>
        <w:t>Dr.</w:t>
      </w:r>
      <w:r>
        <w:rPr>
          <w:rFonts w:cs="Times New Roman"/>
          <w:sz w:val="24"/>
          <w:szCs w:val="24"/>
          <w:lang w:val="en-US"/>
        </w:rPr>
        <w:t xml:space="preserve"> </w:t>
      </w:r>
      <w:r w:rsidRPr="005B7CC0">
        <w:rPr>
          <w:rFonts w:cs="Times New Roman"/>
          <w:sz w:val="24"/>
          <w:szCs w:val="24"/>
          <w:lang w:val="en-US"/>
        </w:rPr>
        <w:t>Aye Thida</w:t>
      </w:r>
      <w:r w:rsidRPr="005B7CC0">
        <w:rPr>
          <w:rFonts w:cs="Times New Roman"/>
          <w:sz w:val="24"/>
          <w:szCs w:val="24"/>
        </w:rPr>
        <w:t>,</w:t>
      </w:r>
      <w:r w:rsidRPr="005B7CC0">
        <w:rPr>
          <w:rFonts w:cs="Times New Roman"/>
          <w:sz w:val="24"/>
          <w:szCs w:val="24"/>
          <w:lang w:val="en-US"/>
        </w:rPr>
        <w:t xml:space="preserve"> Professor</w:t>
      </w:r>
      <w:r w:rsidRPr="005B7CC0">
        <w:rPr>
          <w:rFonts w:cs="Times New Roman"/>
          <w:sz w:val="24"/>
          <w:szCs w:val="24"/>
        </w:rPr>
        <w:t>, for her patience guidance, advice, immense knowledge, encouragement and advice she has provided throughout my time as her student in preparing to complete this study successfully. Without her insightful comments, regular feedback and for the hard questions, this study would not have come to a conclusion.</w:t>
      </w:r>
    </w:p>
    <w:p w14:paraId="770F93BA" w14:textId="77777777" w:rsidR="003242CC" w:rsidRPr="005B7CC0" w:rsidRDefault="003242CC" w:rsidP="00AD4895">
      <w:pPr>
        <w:pStyle w:val="BodyText"/>
        <w:spacing w:line="360" w:lineRule="auto"/>
        <w:ind w:firstLine="720"/>
        <w:contextualSpacing/>
        <w:jc w:val="both"/>
        <w:rPr>
          <w:rFonts w:cs="Times New Roman"/>
          <w:sz w:val="24"/>
          <w:szCs w:val="24"/>
        </w:rPr>
      </w:pPr>
      <w:r w:rsidRPr="005B7CC0">
        <w:rPr>
          <w:rFonts w:cs="Times New Roman"/>
          <w:sz w:val="24"/>
          <w:szCs w:val="24"/>
          <w:lang w:val="en-US"/>
        </w:rPr>
        <w:t xml:space="preserve">Furthermore, </w:t>
      </w:r>
      <w:r w:rsidRPr="005B7CC0">
        <w:rPr>
          <w:rFonts w:cs="Times New Roman"/>
          <w:sz w:val="24"/>
          <w:szCs w:val="24"/>
        </w:rPr>
        <w:t>I would to exten</w:t>
      </w:r>
      <w:r w:rsidRPr="005B7CC0">
        <w:rPr>
          <w:rFonts w:cs="Times New Roman"/>
          <w:sz w:val="24"/>
          <w:szCs w:val="24"/>
          <w:lang w:val="en-US"/>
        </w:rPr>
        <w:t>d</w:t>
      </w:r>
      <w:r w:rsidRPr="005B7CC0">
        <w:rPr>
          <w:rFonts w:cs="Times New Roman"/>
          <w:sz w:val="24"/>
          <w:szCs w:val="24"/>
        </w:rPr>
        <w:t xml:space="preserve"> my appreciation to all of the professors, associate professors</w:t>
      </w:r>
      <w:r w:rsidRPr="005B7CC0">
        <w:rPr>
          <w:rFonts w:cs="Times New Roman"/>
          <w:sz w:val="24"/>
          <w:szCs w:val="24"/>
          <w:lang w:val="en-US"/>
        </w:rPr>
        <w:t xml:space="preserve">, </w:t>
      </w:r>
      <w:r w:rsidRPr="005B7CC0">
        <w:rPr>
          <w:rFonts w:cs="Times New Roman"/>
          <w:sz w:val="24"/>
          <w:szCs w:val="24"/>
        </w:rPr>
        <w:t>visiting lecturers</w:t>
      </w:r>
      <w:r w:rsidRPr="005B7CC0">
        <w:rPr>
          <w:rFonts w:cs="Times New Roman"/>
          <w:sz w:val="24"/>
          <w:szCs w:val="24"/>
          <w:lang w:val="en-US"/>
        </w:rPr>
        <w:t>, tutors</w:t>
      </w:r>
      <w:r w:rsidRPr="005B7CC0">
        <w:rPr>
          <w:rFonts w:cs="Times New Roman"/>
          <w:sz w:val="24"/>
          <w:szCs w:val="24"/>
        </w:rPr>
        <w:t xml:space="preserve"> </w:t>
      </w:r>
      <w:r w:rsidRPr="005B7CC0">
        <w:rPr>
          <w:rFonts w:cs="Times New Roman"/>
          <w:sz w:val="24"/>
          <w:szCs w:val="24"/>
          <w:lang w:val="en-US"/>
        </w:rPr>
        <w:t xml:space="preserve">and </w:t>
      </w:r>
      <w:r w:rsidRPr="005B7CC0">
        <w:rPr>
          <w:rFonts w:cs="Times New Roman"/>
          <w:sz w:val="24"/>
          <w:szCs w:val="24"/>
        </w:rPr>
        <w:t xml:space="preserve">all the staff </w:t>
      </w:r>
      <w:r w:rsidRPr="005B7CC0">
        <w:rPr>
          <w:rFonts w:cs="Times New Roman"/>
          <w:sz w:val="24"/>
          <w:szCs w:val="24"/>
          <w:lang w:val="en-US"/>
        </w:rPr>
        <w:t xml:space="preserve">of </w:t>
      </w:r>
      <w:r>
        <w:rPr>
          <w:rFonts w:cs="Times New Roman"/>
          <w:sz w:val="24"/>
          <w:szCs w:val="24"/>
          <w:lang w:val="en-US"/>
        </w:rPr>
        <w:t>PSM International College</w:t>
      </w:r>
      <w:r w:rsidRPr="005B7CC0">
        <w:rPr>
          <w:rFonts w:cs="Times New Roman"/>
          <w:sz w:val="24"/>
          <w:szCs w:val="24"/>
        </w:rPr>
        <w:t xml:space="preserve"> who have provided me with any administrative support and strength during academic years.</w:t>
      </w:r>
    </w:p>
    <w:p w14:paraId="2BA3498C" w14:textId="77777777" w:rsidR="003242CC" w:rsidRPr="005B7CC0" w:rsidRDefault="003242CC" w:rsidP="00AD4895">
      <w:pPr>
        <w:pStyle w:val="BodyText"/>
        <w:spacing w:line="360" w:lineRule="auto"/>
        <w:ind w:firstLine="720"/>
        <w:contextualSpacing/>
        <w:jc w:val="both"/>
        <w:rPr>
          <w:rFonts w:cs="Times New Roman"/>
          <w:sz w:val="24"/>
          <w:szCs w:val="24"/>
        </w:rPr>
      </w:pPr>
      <w:r w:rsidRPr="005B7CC0">
        <w:rPr>
          <w:rFonts w:cs="Times New Roman"/>
          <w:sz w:val="24"/>
          <w:szCs w:val="24"/>
        </w:rPr>
        <w:t xml:space="preserve">In addition, I would like to show my gratitude to the employees </w:t>
      </w:r>
      <w:r w:rsidRPr="005B7CC0">
        <w:rPr>
          <w:rFonts w:cs="Times New Roman"/>
          <w:sz w:val="24"/>
          <w:szCs w:val="24"/>
          <w:lang w:val="en-US"/>
        </w:rPr>
        <w:t xml:space="preserve">of </w:t>
      </w:r>
      <w:r>
        <w:rPr>
          <w:rFonts w:cs="Times New Roman"/>
          <w:sz w:val="24"/>
          <w:szCs w:val="24"/>
          <w:lang w:val="en-US"/>
        </w:rPr>
        <w:t>International House Yangon-Mandalay</w:t>
      </w:r>
      <w:r w:rsidRPr="005B7CC0">
        <w:rPr>
          <w:rFonts w:cs="Times New Roman"/>
          <w:sz w:val="24"/>
          <w:szCs w:val="24"/>
          <w:lang w:val="en-US"/>
        </w:rPr>
        <w:t xml:space="preserve"> </w:t>
      </w:r>
      <w:r w:rsidRPr="005B7CC0">
        <w:rPr>
          <w:rFonts w:cs="Times New Roman"/>
          <w:sz w:val="24"/>
          <w:szCs w:val="24"/>
        </w:rPr>
        <w:t xml:space="preserve">and all the responsible persons in this organizations for providing data, enormous help that I need for my paper and sharing their valuable time in interviewing. Without their help, the research would not have carried out. </w:t>
      </w:r>
    </w:p>
    <w:p w14:paraId="324946D1" w14:textId="240813BC" w:rsidR="003242CC" w:rsidRPr="005B7CC0" w:rsidRDefault="003242CC" w:rsidP="00AD4895">
      <w:pPr>
        <w:pStyle w:val="BodyText"/>
        <w:spacing w:line="360" w:lineRule="auto"/>
        <w:ind w:firstLine="720"/>
        <w:contextualSpacing/>
        <w:jc w:val="both"/>
        <w:rPr>
          <w:rFonts w:cs="Times New Roman"/>
          <w:sz w:val="24"/>
          <w:szCs w:val="24"/>
        </w:rPr>
      </w:pPr>
      <w:r w:rsidRPr="005B7CC0">
        <w:rPr>
          <w:rFonts w:cs="Times New Roman"/>
          <w:sz w:val="24"/>
          <w:szCs w:val="24"/>
        </w:rPr>
        <w:t xml:space="preserve">Finally, I would like to appreciate all the </w:t>
      </w:r>
      <w:r w:rsidR="0034756E">
        <w:rPr>
          <w:rFonts w:cs="Times New Roman"/>
          <w:sz w:val="24"/>
          <w:szCs w:val="24"/>
        </w:rPr>
        <w:t>people</w:t>
      </w:r>
      <w:r w:rsidRPr="005B7CC0">
        <w:rPr>
          <w:rFonts w:cs="Times New Roman"/>
          <w:sz w:val="24"/>
          <w:szCs w:val="24"/>
        </w:rPr>
        <w:t xml:space="preserve"> who contribute in one way or another to my study to the best of their abilities and my friends of </w:t>
      </w:r>
      <w:r w:rsidRPr="005B7CC0">
        <w:rPr>
          <w:rFonts w:cs="Times New Roman"/>
          <w:sz w:val="24"/>
          <w:szCs w:val="24"/>
          <w:lang w:val="en-US"/>
        </w:rPr>
        <w:t xml:space="preserve">SSBR </w:t>
      </w:r>
      <w:r w:rsidRPr="005B7CC0">
        <w:rPr>
          <w:rFonts w:cs="Times New Roman"/>
          <w:sz w:val="24"/>
          <w:szCs w:val="24"/>
        </w:rPr>
        <w:t>MBA for their support and sharing their knowledge and experience.</w:t>
      </w:r>
      <w:bookmarkStart w:id="1" w:name="Text1"/>
    </w:p>
    <w:p w14:paraId="402E9A4A" w14:textId="77777777" w:rsidR="003242CC" w:rsidRPr="005B7CC0" w:rsidRDefault="003242CC" w:rsidP="00AD4895">
      <w:pPr>
        <w:pStyle w:val="BodyText"/>
        <w:spacing w:line="360" w:lineRule="auto"/>
        <w:contextualSpacing/>
        <w:jc w:val="both"/>
        <w:rPr>
          <w:rFonts w:cs="Times New Roman"/>
        </w:rPr>
      </w:pPr>
    </w:p>
    <w:bookmarkEnd w:id="1"/>
    <w:p w14:paraId="56E1E4F8" w14:textId="77777777" w:rsidR="003242CC" w:rsidRPr="005B7CC0" w:rsidRDefault="003242CC" w:rsidP="00AD4895">
      <w:pPr>
        <w:spacing w:line="360" w:lineRule="auto"/>
        <w:contextualSpacing/>
        <w:jc w:val="right"/>
        <w:rPr>
          <w:rFonts w:eastAsia="Cordia New"/>
          <w:sz w:val="32"/>
          <w:szCs w:val="32"/>
        </w:rPr>
      </w:pPr>
    </w:p>
    <w:p w14:paraId="3319E100" w14:textId="56BB7866" w:rsidR="003242CC" w:rsidRPr="005B7CC0" w:rsidRDefault="003242CC" w:rsidP="00AD4895">
      <w:pPr>
        <w:spacing w:line="360" w:lineRule="auto"/>
        <w:ind w:left="5490"/>
        <w:contextualSpacing/>
        <w:jc w:val="center"/>
        <w:rPr>
          <w:bCs/>
        </w:rPr>
      </w:pPr>
      <w:r>
        <w:t>Theint Theint Thu</w:t>
      </w:r>
    </w:p>
    <w:p w14:paraId="0E027EB0" w14:textId="02D98DDA" w:rsidR="00266E87" w:rsidRDefault="003242CC" w:rsidP="00AD4895">
      <w:pPr>
        <w:spacing w:line="360" w:lineRule="auto"/>
        <w:ind w:left="5490"/>
        <w:contextualSpacing/>
        <w:jc w:val="center"/>
      </w:pPr>
      <w:r w:rsidRPr="005B7CC0">
        <w:t>SSBR/202</w:t>
      </w:r>
      <w:r>
        <w:t>5</w:t>
      </w:r>
      <w:r w:rsidRPr="005B7CC0">
        <w:t>/MBA</w:t>
      </w:r>
      <w:r>
        <w:t>020390</w:t>
      </w:r>
    </w:p>
    <w:p w14:paraId="2504341D" w14:textId="6950240D" w:rsidR="002F5479" w:rsidRPr="00107698" w:rsidRDefault="005B7D7A" w:rsidP="00AD4895">
      <w:pPr>
        <w:spacing w:line="360" w:lineRule="auto"/>
        <w:contextualSpacing/>
      </w:pPr>
      <w:r>
        <w:br w:type="page"/>
      </w:r>
    </w:p>
    <w:p w14:paraId="0459E031" w14:textId="18917096" w:rsidR="003242CC" w:rsidRPr="003242CC" w:rsidRDefault="003242CC" w:rsidP="00AD4895">
      <w:pPr>
        <w:pStyle w:val="Heading1"/>
        <w:spacing w:before="0" w:after="0" w:line="360" w:lineRule="auto"/>
        <w:contextualSpacing/>
        <w:jc w:val="center"/>
        <w:rPr>
          <w:rFonts w:ascii="Times New Roman" w:eastAsia="MS Mincho" w:hAnsi="Times New Roman" w:cs="Times New Roman"/>
          <w:b/>
          <w:bCs/>
          <w:color w:val="auto"/>
          <w:sz w:val="28"/>
          <w:szCs w:val="28"/>
          <w:lang w:eastAsia="ja-JP" w:bidi="ar-SA"/>
        </w:rPr>
      </w:pPr>
      <w:bookmarkStart w:id="2" w:name="_Toc232886122"/>
      <w:r w:rsidRPr="003242CC">
        <w:rPr>
          <w:rFonts w:ascii="Times New Roman" w:eastAsia="MS Mincho" w:hAnsi="Times New Roman" w:cs="Times New Roman"/>
          <w:b/>
          <w:bCs/>
          <w:color w:val="auto"/>
          <w:sz w:val="28"/>
          <w:szCs w:val="28"/>
          <w:lang w:eastAsia="ja-JP" w:bidi="ar-SA"/>
        </w:rPr>
        <w:lastRenderedPageBreak/>
        <w:t>ABSTRACT</w:t>
      </w:r>
      <w:bookmarkEnd w:id="2"/>
      <w:r w:rsidR="00922B34">
        <w:rPr>
          <w:rFonts w:ascii="Times New Roman" w:eastAsia="MS Mincho" w:hAnsi="Times New Roman" w:cs="Times New Roman"/>
          <w:b/>
          <w:bCs/>
          <w:color w:val="auto"/>
          <w:sz w:val="28"/>
          <w:szCs w:val="28"/>
          <w:lang w:eastAsia="ja-JP" w:bidi="ar-SA"/>
        </w:rPr>
        <w:t xml:space="preserve"> </w:t>
      </w:r>
    </w:p>
    <w:p w14:paraId="73F46461" w14:textId="44758348" w:rsidR="003242CC" w:rsidRPr="003E2FF2" w:rsidRDefault="003242CC" w:rsidP="00AD4895">
      <w:pPr>
        <w:spacing w:line="360" w:lineRule="auto"/>
        <w:ind w:firstLine="720"/>
        <w:contextualSpacing/>
        <w:jc w:val="both"/>
        <w:rPr>
          <w:rFonts w:eastAsia="MS Mincho"/>
          <w:lang w:eastAsia="ja-JP" w:bidi="ar-SA"/>
        </w:rPr>
      </w:pPr>
      <w:r w:rsidRPr="003E2FF2">
        <w:rPr>
          <w:rFonts w:eastAsia="MS Mincho"/>
          <w:lang w:eastAsia="ja-JP" w:bidi="ar-SA"/>
        </w:rPr>
        <w:t xml:space="preserve">This study examines the impact of talent management practices on employee retention at International House Yangon–Mandalay. Employee retention has become an important concern for educational institutions, particularly language schools that depend heavily on qualified teachers and experienced staff to maintain service quality and organizational performance. Despite the growing importance of talent management practices, limited empirical research has been conducted on how these practices influence employee retention in language schools in Myanmar. </w:t>
      </w:r>
      <w:r w:rsidR="00922B34">
        <w:rPr>
          <w:rFonts w:eastAsia="MS Mincho"/>
          <w:lang w:eastAsia="ja-JP" w:bidi="ar-SA"/>
        </w:rPr>
        <w:t>Therefore, t</w:t>
      </w:r>
      <w:r w:rsidRPr="003E2FF2">
        <w:rPr>
          <w:rFonts w:eastAsia="MS Mincho"/>
          <w:lang w:eastAsia="ja-JP" w:bidi="ar-SA"/>
        </w:rPr>
        <w:t xml:space="preserve">his study </w:t>
      </w:r>
      <w:r w:rsidR="00922B34">
        <w:rPr>
          <w:rFonts w:eastAsia="MS Mincho"/>
          <w:lang w:eastAsia="ja-JP" w:bidi="ar-SA"/>
        </w:rPr>
        <w:t xml:space="preserve">aims </w:t>
      </w:r>
      <w:r w:rsidR="00922B34" w:rsidRPr="00922B34">
        <w:rPr>
          <w:rFonts w:eastAsia="MS Mincho"/>
          <w:lang w:eastAsia="ja-JP" w:bidi="ar-SA"/>
        </w:rPr>
        <w:t xml:space="preserve">to analyze the effect of </w:t>
      </w:r>
      <w:r w:rsidR="00204E4A">
        <w:rPr>
          <w:rFonts w:eastAsia="MS Mincho"/>
          <w:lang w:eastAsia="ja-JP" w:bidi="ar-SA"/>
        </w:rPr>
        <w:t xml:space="preserve">five </w:t>
      </w:r>
      <w:r w:rsidR="00922B34" w:rsidRPr="00922B34">
        <w:rPr>
          <w:rFonts w:eastAsia="MS Mincho"/>
          <w:lang w:eastAsia="ja-JP" w:bidi="ar-SA"/>
        </w:rPr>
        <w:t>talent management practices</w:t>
      </w:r>
      <w:r w:rsidR="00204E4A">
        <w:rPr>
          <w:rFonts w:eastAsia="MS Mincho"/>
          <w:lang w:eastAsia="ja-JP" w:bidi="ar-SA"/>
        </w:rPr>
        <w:t xml:space="preserve"> </w:t>
      </w:r>
      <w:r w:rsidR="00204E4A" w:rsidRPr="00922B34">
        <w:rPr>
          <w:rFonts w:eastAsia="MS Mincho"/>
          <w:lang w:eastAsia="ja-JP" w:bidi="ar-SA"/>
        </w:rPr>
        <w:t xml:space="preserve">– </w:t>
      </w:r>
      <w:r w:rsidR="00204E4A">
        <w:rPr>
          <w:rFonts w:eastAsia="MS Mincho"/>
          <w:lang w:eastAsia="ja-JP" w:bidi="ar-SA"/>
        </w:rPr>
        <w:t xml:space="preserve">talent attraction and recruitment, training and development, performance management, and rewards and recognition </w:t>
      </w:r>
      <w:r w:rsidR="00204E4A" w:rsidRPr="00922B34">
        <w:rPr>
          <w:rFonts w:eastAsia="MS Mincho"/>
          <w:lang w:eastAsia="ja-JP" w:bidi="ar-SA"/>
        </w:rPr>
        <w:t>–</w:t>
      </w:r>
      <w:r w:rsidR="00204E4A">
        <w:rPr>
          <w:rFonts w:eastAsia="MS Mincho"/>
          <w:lang w:eastAsia="ja-JP" w:bidi="ar-SA"/>
        </w:rPr>
        <w:t xml:space="preserve"> </w:t>
      </w:r>
      <w:r w:rsidR="00922B34" w:rsidRPr="00922B34">
        <w:rPr>
          <w:rFonts w:eastAsia="MS Mincho"/>
          <w:lang w:eastAsia="ja-JP" w:bidi="ar-SA"/>
        </w:rPr>
        <w:t>on employee retention at International House Yangon–Mandalay.</w:t>
      </w:r>
      <w:r w:rsidR="00922B34">
        <w:rPr>
          <w:rFonts w:eastAsia="MS Mincho"/>
          <w:lang w:eastAsia="ja-JP" w:bidi="ar-SA"/>
        </w:rPr>
        <w:t xml:space="preserve"> </w:t>
      </w:r>
      <w:r w:rsidRPr="003E2FF2">
        <w:rPr>
          <w:rFonts w:eastAsia="MS Mincho"/>
          <w:lang w:eastAsia="ja-JP" w:bidi="ar-SA"/>
        </w:rPr>
        <w:t>A quantitative research approach was adopted, and primary data were collected through structured questionnaires distributed to 82 employees</w:t>
      </w:r>
      <w:r w:rsidR="0076238F">
        <w:rPr>
          <w:rFonts w:eastAsia="MS Mincho"/>
          <w:lang w:eastAsia="ja-JP" w:bidi="ar-SA"/>
        </w:rPr>
        <w:t xml:space="preserve"> out</w:t>
      </w:r>
      <w:r w:rsidRPr="003E2FF2">
        <w:rPr>
          <w:rFonts w:eastAsia="MS Mincho"/>
          <w:lang w:eastAsia="ja-JP" w:bidi="ar-SA"/>
        </w:rPr>
        <w:t xml:space="preserve"> of </w:t>
      </w:r>
      <w:r w:rsidR="0076238F">
        <w:rPr>
          <w:rFonts w:eastAsia="MS Mincho"/>
          <w:lang w:eastAsia="ja-JP" w:bidi="ar-SA"/>
        </w:rPr>
        <w:t xml:space="preserve">101 </w:t>
      </w:r>
      <w:r w:rsidR="00204E4A">
        <w:rPr>
          <w:rFonts w:eastAsia="MS Mincho"/>
          <w:lang w:eastAsia="ja-JP" w:bidi="ar-SA"/>
        </w:rPr>
        <w:t>a</w:t>
      </w:r>
      <w:r w:rsidR="0076238F">
        <w:rPr>
          <w:rFonts w:eastAsia="MS Mincho"/>
          <w:lang w:eastAsia="ja-JP" w:bidi="ar-SA"/>
        </w:rPr>
        <w:t xml:space="preserve">dministrative </w:t>
      </w:r>
      <w:r w:rsidR="00204E4A">
        <w:rPr>
          <w:rFonts w:eastAsia="MS Mincho"/>
          <w:lang w:eastAsia="ja-JP" w:bidi="ar-SA"/>
        </w:rPr>
        <w:t xml:space="preserve">staff </w:t>
      </w:r>
      <w:r w:rsidR="0076238F">
        <w:rPr>
          <w:rFonts w:eastAsia="MS Mincho"/>
          <w:lang w:eastAsia="ja-JP" w:bidi="ar-SA"/>
        </w:rPr>
        <w:t xml:space="preserve">and teaching staff at </w:t>
      </w:r>
      <w:r w:rsidRPr="003E2FF2">
        <w:rPr>
          <w:rFonts w:eastAsia="MS Mincho"/>
          <w:lang w:eastAsia="ja-JP" w:bidi="ar-SA"/>
        </w:rPr>
        <w:t xml:space="preserve">International House Yangon–Mandalay by using stratified random sampling. The collected data were analyzed using descriptive statistics, correlation analysis, and regression analysis. </w:t>
      </w:r>
      <w:r w:rsidR="00557FA0">
        <w:rPr>
          <w:rFonts w:eastAsia="MS Mincho"/>
          <w:lang w:eastAsia="ja-JP" w:bidi="ar-SA"/>
        </w:rPr>
        <w:t xml:space="preserve">It has been found that, there is positive correlation between </w:t>
      </w:r>
      <w:r w:rsidR="00557FA0">
        <w:t>a</w:t>
      </w:r>
      <w:r w:rsidR="00557FA0" w:rsidRPr="00982C83">
        <w:t xml:space="preserve">ll five talent management practices </w:t>
      </w:r>
      <w:r w:rsidR="00557FA0">
        <w:t xml:space="preserve">and </w:t>
      </w:r>
      <w:r w:rsidR="00557FA0" w:rsidRPr="00982C83">
        <w:t>employee retention</w:t>
      </w:r>
      <w:r w:rsidR="00557FA0">
        <w:t>.</w:t>
      </w:r>
      <w:r w:rsidR="00557FA0" w:rsidRPr="003E2FF2">
        <w:rPr>
          <w:rFonts w:eastAsia="MS Mincho"/>
          <w:lang w:eastAsia="ja-JP" w:bidi="ar-SA"/>
        </w:rPr>
        <w:t xml:space="preserve"> The</w:t>
      </w:r>
      <w:r w:rsidRPr="003E2FF2">
        <w:rPr>
          <w:rFonts w:eastAsia="MS Mincho"/>
          <w:lang w:eastAsia="ja-JP" w:bidi="ar-SA"/>
        </w:rPr>
        <w:t xml:space="preserve"> results indicate that the five talent management practices collectively explain 5</w:t>
      </w:r>
      <w:r>
        <w:rPr>
          <w:rFonts w:eastAsia="MS Mincho"/>
          <w:lang w:eastAsia="ja-JP" w:bidi="ar-SA"/>
        </w:rPr>
        <w:t>5</w:t>
      </w:r>
      <w:r w:rsidRPr="003E2FF2">
        <w:rPr>
          <w:rFonts w:eastAsia="MS Mincho"/>
          <w:lang w:eastAsia="ja-JP" w:bidi="ar-SA"/>
        </w:rPr>
        <w:t>.8% of the variance in employee retention. Talent attraction and recruitment,</w:t>
      </w:r>
      <w:r w:rsidR="00557FA0">
        <w:rPr>
          <w:rFonts w:eastAsia="MS Mincho"/>
          <w:lang w:eastAsia="ja-JP" w:bidi="ar-SA"/>
        </w:rPr>
        <w:t xml:space="preserve"> </w:t>
      </w:r>
      <w:r w:rsidR="00557FA0" w:rsidRPr="003E2FF2">
        <w:rPr>
          <w:rFonts w:eastAsia="MS Mincho"/>
          <w:lang w:eastAsia="ja-JP" w:bidi="ar-SA"/>
        </w:rPr>
        <w:t>training and development</w:t>
      </w:r>
      <w:r w:rsidR="00557FA0">
        <w:rPr>
          <w:rFonts w:eastAsia="MS Mincho"/>
          <w:lang w:eastAsia="ja-JP" w:bidi="ar-SA"/>
        </w:rPr>
        <w:t>, carrier development and</w:t>
      </w:r>
      <w:r w:rsidRPr="003E2FF2">
        <w:rPr>
          <w:rFonts w:eastAsia="MS Mincho"/>
          <w:lang w:eastAsia="ja-JP" w:bidi="ar-SA"/>
        </w:rPr>
        <w:t xml:space="preserve"> performance management</w:t>
      </w:r>
      <w:r w:rsidR="00557FA0">
        <w:rPr>
          <w:rFonts w:eastAsia="MS Mincho"/>
          <w:lang w:eastAsia="ja-JP" w:bidi="ar-SA"/>
        </w:rPr>
        <w:t xml:space="preserve"> </w:t>
      </w:r>
      <w:r w:rsidRPr="003E2FF2">
        <w:rPr>
          <w:rFonts w:eastAsia="MS Mincho"/>
          <w:lang w:eastAsia="ja-JP" w:bidi="ar-SA"/>
        </w:rPr>
        <w:t xml:space="preserve">were identified as significant predictors of employee retention. </w:t>
      </w:r>
      <w:r w:rsidR="00496094" w:rsidRPr="00496094">
        <w:rPr>
          <w:rFonts w:eastAsia="MS Mincho"/>
          <w:lang w:eastAsia="ja-JP" w:bidi="ar-SA"/>
        </w:rPr>
        <w:t>The findings suggest that organizations should strengthen talent management strategies by enhancing employer branding and recruitment practices,</w:t>
      </w:r>
      <w:r w:rsidR="00FB6E4D">
        <w:rPr>
          <w:rFonts w:eastAsia="MS Mincho"/>
          <w:lang w:eastAsia="ja-JP" w:bidi="ar-SA"/>
        </w:rPr>
        <w:t xml:space="preserve"> </w:t>
      </w:r>
      <w:r w:rsidR="00496094" w:rsidRPr="00496094">
        <w:rPr>
          <w:rFonts w:eastAsia="MS Mincho"/>
          <w:lang w:eastAsia="ja-JP" w:bidi="ar-SA"/>
        </w:rPr>
        <w:t>investing in professional development and implementing fair performance management systems, to improve employee retention. The scope of this study is limited to employees working at International House Yangon–Mandalay, and the findings may not be generalized to other organizations or industries.</w:t>
      </w:r>
    </w:p>
    <w:p w14:paraId="56E746BA" w14:textId="77777777" w:rsidR="00496094" w:rsidRDefault="00496094" w:rsidP="00AD4895">
      <w:pPr>
        <w:spacing w:line="360" w:lineRule="auto"/>
        <w:contextualSpacing/>
        <w:rPr>
          <w:rFonts w:eastAsia="MS Mincho"/>
          <w:lang w:eastAsia="ja-JP" w:bidi="ar-SA"/>
        </w:rPr>
      </w:pPr>
    </w:p>
    <w:p w14:paraId="0C84604F" w14:textId="3BF591CD" w:rsidR="003242CC" w:rsidRDefault="003242CC" w:rsidP="00AD4895">
      <w:pPr>
        <w:spacing w:line="360" w:lineRule="auto"/>
        <w:contextualSpacing/>
        <w:rPr>
          <w:rFonts w:eastAsia="MS Mincho"/>
          <w:lang w:eastAsia="ja-JP" w:bidi="ar-SA"/>
        </w:rPr>
      </w:pPr>
      <w:r w:rsidRPr="003E2FF2">
        <w:rPr>
          <w:rFonts w:eastAsia="MS Mincho"/>
          <w:lang w:eastAsia="ja-JP" w:bidi="ar-SA"/>
        </w:rPr>
        <w:t>Keywords: Talent Management, Employee Retention, Talent Attraction and Recruitment, Training and Development, Career Development, Performance Management, Rewards and Recognition, Language School, Myanmar</w:t>
      </w:r>
      <w:r>
        <w:rPr>
          <w:rFonts w:eastAsia="MS Mincho"/>
          <w:lang w:eastAsia="ja-JP" w:bidi="ar-SA"/>
        </w:rPr>
        <w:t>.</w:t>
      </w:r>
    </w:p>
    <w:p w14:paraId="7B09C945" w14:textId="417B49FD" w:rsidR="007F1B97" w:rsidRDefault="007F1B97" w:rsidP="00AD4895">
      <w:pPr>
        <w:spacing w:line="360" w:lineRule="auto"/>
        <w:contextualSpacing/>
        <w:rPr>
          <w:rFonts w:eastAsia="MS Mincho"/>
          <w:lang w:eastAsia="ja-JP" w:bidi="ar-SA"/>
        </w:rPr>
      </w:pPr>
      <w:r>
        <w:rPr>
          <w:rFonts w:eastAsia="MS Mincho"/>
          <w:lang w:eastAsia="ja-JP" w:bidi="ar-SA"/>
        </w:rPr>
        <w:br w:type="page"/>
      </w:r>
    </w:p>
    <w:p w14:paraId="204AE54A" w14:textId="77777777" w:rsidR="003B65CC" w:rsidRDefault="003B65CC" w:rsidP="00AD4895">
      <w:pPr>
        <w:spacing w:line="360" w:lineRule="auto"/>
        <w:contextualSpacing/>
        <w:rPr>
          <w:rFonts w:eastAsia="MS Mincho"/>
          <w:lang w:eastAsia="ja-JP" w:bidi="ar-SA"/>
        </w:rPr>
      </w:pPr>
    </w:p>
    <w:sdt>
      <w:sdtPr>
        <w:rPr>
          <w:rFonts w:ascii="Times New Roman" w:eastAsia="Times New Roman" w:hAnsi="Times New Roman" w:cs="Times New Roman"/>
          <w:color w:val="auto"/>
          <w:sz w:val="24"/>
          <w:szCs w:val="24"/>
          <w:lang w:bidi="my-MM"/>
        </w:rPr>
        <w:id w:val="-1624762520"/>
        <w:docPartObj>
          <w:docPartGallery w:val="Table of Contents"/>
          <w:docPartUnique/>
        </w:docPartObj>
      </w:sdtPr>
      <w:sdtEndPr>
        <w:rPr>
          <w:b/>
          <w:bCs/>
          <w:noProof/>
        </w:rPr>
      </w:sdtEndPr>
      <w:sdtContent>
        <w:p w14:paraId="2E106954" w14:textId="5D6D8C04" w:rsidR="009D4E16" w:rsidRPr="009D4E16" w:rsidRDefault="009D4E16" w:rsidP="00AD4895">
          <w:pPr>
            <w:pStyle w:val="TOCHeading"/>
            <w:framePr w:wrap="around" w:hAnchor="page" w:x="5198" w:y="-839"/>
            <w:spacing w:before="0" w:line="360" w:lineRule="auto"/>
            <w:contextualSpacing/>
            <w:jc w:val="center"/>
            <w:rPr>
              <w:rStyle w:val="Heading1Char"/>
              <w:rFonts w:ascii="Times New Roman" w:hAnsi="Times New Roman" w:cs="Times New Roman"/>
              <w:b/>
              <w:bCs/>
              <w:color w:val="auto"/>
              <w:sz w:val="28"/>
              <w:szCs w:val="28"/>
            </w:rPr>
          </w:pPr>
          <w:r w:rsidRPr="009D4E16">
            <w:rPr>
              <w:rStyle w:val="Heading1Char"/>
              <w:rFonts w:ascii="Times New Roman" w:hAnsi="Times New Roman" w:cs="Times New Roman"/>
              <w:b/>
              <w:bCs/>
              <w:color w:val="auto"/>
              <w:sz w:val="28"/>
              <w:szCs w:val="28"/>
            </w:rPr>
            <w:t>Table of Contents</w:t>
          </w:r>
        </w:p>
        <w:p w14:paraId="47575981" w14:textId="31989A86" w:rsidR="003D70DA" w:rsidRDefault="009D4E16" w:rsidP="00AD4895">
          <w:pPr>
            <w:pStyle w:val="TOC1"/>
            <w:spacing w:line="360" w:lineRule="auto"/>
            <w:contextualSpacing/>
            <w:rPr>
              <w:rFonts w:asciiTheme="minorHAnsi" w:eastAsiaTheme="minorEastAsia" w:hAnsiTheme="minorHAnsi" w:cstheme="minorBidi"/>
              <w:kern w:val="2"/>
              <w14:ligatures w14:val="standardContextual"/>
            </w:rPr>
          </w:pPr>
          <w:r>
            <w:rPr>
              <w:noProof w:val="0"/>
            </w:rPr>
            <w:fldChar w:fldCharType="begin"/>
          </w:r>
          <w:r>
            <w:instrText xml:space="preserve"> TOC \o "1-3" \h \z \u </w:instrText>
          </w:r>
          <w:r>
            <w:rPr>
              <w:noProof w:val="0"/>
            </w:rPr>
            <w:fldChar w:fldCharType="separate"/>
          </w:r>
          <w:hyperlink w:anchor="_Toc232886121" w:history="1">
            <w:r w:rsidR="003D70DA" w:rsidRPr="00D97459">
              <w:rPr>
                <w:rStyle w:val="Hyperlink"/>
                <w:b/>
                <w:bCs/>
              </w:rPr>
              <w:t>ACKONWLEDGEMENT</w:t>
            </w:r>
            <w:r w:rsidR="003D70DA">
              <w:rPr>
                <w:webHidden/>
              </w:rPr>
              <w:tab/>
            </w:r>
            <w:r w:rsidR="003D70DA">
              <w:rPr>
                <w:webHidden/>
              </w:rPr>
              <w:fldChar w:fldCharType="begin"/>
            </w:r>
            <w:r w:rsidR="003D70DA">
              <w:rPr>
                <w:webHidden/>
              </w:rPr>
              <w:instrText xml:space="preserve"> PAGEREF _Toc232886121 \h </w:instrText>
            </w:r>
            <w:r w:rsidR="003D70DA">
              <w:rPr>
                <w:webHidden/>
              </w:rPr>
            </w:r>
            <w:r w:rsidR="003D70DA">
              <w:rPr>
                <w:webHidden/>
              </w:rPr>
              <w:fldChar w:fldCharType="separate"/>
            </w:r>
            <w:r w:rsidR="007C5D0D">
              <w:rPr>
                <w:webHidden/>
              </w:rPr>
              <w:t>i</w:t>
            </w:r>
            <w:r w:rsidR="003D70DA">
              <w:rPr>
                <w:webHidden/>
              </w:rPr>
              <w:fldChar w:fldCharType="end"/>
            </w:r>
          </w:hyperlink>
        </w:p>
        <w:p w14:paraId="7D1184AC" w14:textId="563F4A68"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22" w:history="1">
            <w:r w:rsidRPr="00D97459">
              <w:rPr>
                <w:rStyle w:val="Hyperlink"/>
                <w:rFonts w:eastAsia="MS Mincho"/>
                <w:b/>
                <w:bCs/>
                <w:lang w:eastAsia="ja-JP" w:bidi="ar-SA"/>
              </w:rPr>
              <w:t>ABSTRACT</w:t>
            </w:r>
            <w:r>
              <w:rPr>
                <w:webHidden/>
              </w:rPr>
              <w:tab/>
            </w:r>
            <w:r>
              <w:rPr>
                <w:webHidden/>
              </w:rPr>
              <w:fldChar w:fldCharType="begin"/>
            </w:r>
            <w:r>
              <w:rPr>
                <w:webHidden/>
              </w:rPr>
              <w:instrText xml:space="preserve"> PAGEREF _Toc232886122 \h </w:instrText>
            </w:r>
            <w:r>
              <w:rPr>
                <w:webHidden/>
              </w:rPr>
            </w:r>
            <w:r>
              <w:rPr>
                <w:webHidden/>
              </w:rPr>
              <w:fldChar w:fldCharType="separate"/>
            </w:r>
            <w:r w:rsidR="007C5D0D">
              <w:rPr>
                <w:webHidden/>
              </w:rPr>
              <w:t>ii</w:t>
            </w:r>
            <w:r>
              <w:rPr>
                <w:webHidden/>
              </w:rPr>
              <w:fldChar w:fldCharType="end"/>
            </w:r>
          </w:hyperlink>
        </w:p>
        <w:p w14:paraId="241BC062" w14:textId="558DC3B0" w:rsidR="003D70DA" w:rsidRPr="00B71FF8"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23" w:history="1">
            <w:r w:rsidRPr="00B71FF8">
              <w:rPr>
                <w:rStyle w:val="Hyperlink"/>
                <w:b/>
                <w:bCs/>
              </w:rPr>
              <w:t>LISTS OF TABLES</w:t>
            </w:r>
            <w:r w:rsidRPr="00B71FF8">
              <w:rPr>
                <w:webHidden/>
              </w:rPr>
              <w:tab/>
            </w:r>
            <w:r w:rsidRPr="00B71FF8">
              <w:rPr>
                <w:webHidden/>
              </w:rPr>
              <w:fldChar w:fldCharType="begin"/>
            </w:r>
            <w:r w:rsidRPr="00B71FF8">
              <w:rPr>
                <w:webHidden/>
              </w:rPr>
              <w:instrText xml:space="preserve"> PAGEREF _Toc232886123 \h </w:instrText>
            </w:r>
            <w:r w:rsidRPr="00B71FF8">
              <w:rPr>
                <w:webHidden/>
              </w:rPr>
            </w:r>
            <w:r w:rsidRPr="00B71FF8">
              <w:rPr>
                <w:webHidden/>
              </w:rPr>
              <w:fldChar w:fldCharType="separate"/>
            </w:r>
            <w:r w:rsidR="007C5D0D">
              <w:rPr>
                <w:webHidden/>
              </w:rPr>
              <w:t>vi</w:t>
            </w:r>
            <w:r w:rsidRPr="00B71FF8">
              <w:rPr>
                <w:webHidden/>
              </w:rPr>
              <w:fldChar w:fldCharType="end"/>
            </w:r>
          </w:hyperlink>
        </w:p>
        <w:p w14:paraId="57B039DB" w14:textId="2169C2D3"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24" w:history="1">
            <w:r w:rsidRPr="00D97459">
              <w:rPr>
                <w:rStyle w:val="Hyperlink"/>
                <w:b/>
                <w:bCs/>
              </w:rPr>
              <w:t>LIST OF FIGURES</w:t>
            </w:r>
            <w:r>
              <w:rPr>
                <w:webHidden/>
              </w:rPr>
              <w:tab/>
            </w:r>
            <w:r>
              <w:rPr>
                <w:webHidden/>
              </w:rPr>
              <w:fldChar w:fldCharType="begin"/>
            </w:r>
            <w:r>
              <w:rPr>
                <w:webHidden/>
              </w:rPr>
              <w:instrText xml:space="preserve"> PAGEREF _Toc232886124 \h </w:instrText>
            </w:r>
            <w:r>
              <w:rPr>
                <w:webHidden/>
              </w:rPr>
            </w:r>
            <w:r>
              <w:rPr>
                <w:webHidden/>
              </w:rPr>
              <w:fldChar w:fldCharType="separate"/>
            </w:r>
            <w:r w:rsidR="007C5D0D">
              <w:rPr>
                <w:webHidden/>
              </w:rPr>
              <w:t>vii</w:t>
            </w:r>
            <w:r>
              <w:rPr>
                <w:webHidden/>
              </w:rPr>
              <w:fldChar w:fldCharType="end"/>
            </w:r>
          </w:hyperlink>
        </w:p>
        <w:p w14:paraId="1EA860A0" w14:textId="1D92148A"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25" w:history="1">
            <w:r w:rsidRPr="00D97459">
              <w:rPr>
                <w:rStyle w:val="Hyperlink"/>
                <w:b/>
                <w:bCs/>
              </w:rPr>
              <w:t>ABBREVIATION</w:t>
            </w:r>
            <w:r>
              <w:rPr>
                <w:webHidden/>
              </w:rPr>
              <w:tab/>
            </w:r>
            <w:r>
              <w:rPr>
                <w:webHidden/>
              </w:rPr>
              <w:fldChar w:fldCharType="begin"/>
            </w:r>
            <w:r>
              <w:rPr>
                <w:webHidden/>
              </w:rPr>
              <w:instrText xml:space="preserve"> PAGEREF _Toc232886125 \h </w:instrText>
            </w:r>
            <w:r>
              <w:rPr>
                <w:webHidden/>
              </w:rPr>
            </w:r>
            <w:r>
              <w:rPr>
                <w:webHidden/>
              </w:rPr>
              <w:fldChar w:fldCharType="separate"/>
            </w:r>
            <w:r w:rsidR="007C5D0D">
              <w:rPr>
                <w:webHidden/>
              </w:rPr>
              <w:t>vii</w:t>
            </w:r>
            <w:r>
              <w:rPr>
                <w:webHidden/>
              </w:rPr>
              <w:fldChar w:fldCharType="end"/>
            </w:r>
          </w:hyperlink>
        </w:p>
        <w:p w14:paraId="3C8F9A57" w14:textId="6B6FF1AE"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26" w:history="1">
            <w:r w:rsidRPr="00D97459">
              <w:rPr>
                <w:rStyle w:val="Hyperlink"/>
                <w:b/>
                <w:bCs/>
              </w:rPr>
              <w:t>CHAPTER I</w:t>
            </w:r>
            <w:r>
              <w:rPr>
                <w:webHidden/>
              </w:rPr>
              <w:tab/>
            </w:r>
            <w:r>
              <w:rPr>
                <w:webHidden/>
              </w:rPr>
              <w:fldChar w:fldCharType="begin"/>
            </w:r>
            <w:r>
              <w:rPr>
                <w:webHidden/>
              </w:rPr>
              <w:instrText xml:space="preserve"> PAGEREF _Toc232886126 \h </w:instrText>
            </w:r>
            <w:r>
              <w:rPr>
                <w:webHidden/>
              </w:rPr>
            </w:r>
            <w:r>
              <w:rPr>
                <w:webHidden/>
              </w:rPr>
              <w:fldChar w:fldCharType="separate"/>
            </w:r>
            <w:r w:rsidR="007C5D0D">
              <w:rPr>
                <w:webHidden/>
              </w:rPr>
              <w:t>1</w:t>
            </w:r>
            <w:r>
              <w:rPr>
                <w:webHidden/>
              </w:rPr>
              <w:fldChar w:fldCharType="end"/>
            </w:r>
          </w:hyperlink>
        </w:p>
        <w:p w14:paraId="6C20C8A1" w14:textId="1270A596"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27" w:history="1">
            <w:r w:rsidRPr="00D97459">
              <w:rPr>
                <w:rStyle w:val="Hyperlink"/>
                <w:b/>
                <w:bCs/>
              </w:rPr>
              <w:t>INTRODUCTION</w:t>
            </w:r>
            <w:r>
              <w:rPr>
                <w:webHidden/>
              </w:rPr>
              <w:tab/>
            </w:r>
            <w:r>
              <w:rPr>
                <w:webHidden/>
              </w:rPr>
              <w:fldChar w:fldCharType="begin"/>
            </w:r>
            <w:r>
              <w:rPr>
                <w:webHidden/>
              </w:rPr>
              <w:instrText xml:space="preserve"> PAGEREF _Toc232886127 \h </w:instrText>
            </w:r>
            <w:r>
              <w:rPr>
                <w:webHidden/>
              </w:rPr>
            </w:r>
            <w:r>
              <w:rPr>
                <w:webHidden/>
              </w:rPr>
              <w:fldChar w:fldCharType="separate"/>
            </w:r>
            <w:r w:rsidR="007C5D0D">
              <w:rPr>
                <w:webHidden/>
              </w:rPr>
              <w:t>1</w:t>
            </w:r>
            <w:r>
              <w:rPr>
                <w:webHidden/>
              </w:rPr>
              <w:fldChar w:fldCharType="end"/>
            </w:r>
          </w:hyperlink>
        </w:p>
        <w:p w14:paraId="40BDBE33" w14:textId="72289C63" w:rsidR="003D70DA" w:rsidRDefault="003D70DA" w:rsidP="00AD4895">
          <w:pPr>
            <w:pStyle w:val="TOC2"/>
            <w:tabs>
              <w:tab w:val="left" w:pos="2160"/>
            </w:tabs>
            <w:spacing w:after="0" w:line="360" w:lineRule="auto"/>
            <w:contextualSpacing/>
            <w:rPr>
              <w:rFonts w:asciiTheme="minorHAnsi" w:eastAsiaTheme="minorEastAsia" w:hAnsiTheme="minorHAnsi" w:cstheme="minorBidi"/>
              <w:noProof/>
              <w:kern w:val="2"/>
              <w14:ligatures w14:val="standardContextual"/>
            </w:rPr>
          </w:pPr>
          <w:hyperlink w:anchor="_Toc232886128" w:history="1">
            <w:r w:rsidRPr="00D97459">
              <w:rPr>
                <w:rStyle w:val="Hyperlink"/>
                <w:b/>
                <w:bCs/>
                <w:noProof/>
              </w:rPr>
              <w:t>1.1</w:t>
            </w:r>
            <w:r w:rsidR="0092121D">
              <w:rPr>
                <w:rFonts w:asciiTheme="minorHAnsi" w:eastAsiaTheme="minorEastAsia" w:hAnsiTheme="minorHAnsi" w:cstheme="minorBidi"/>
                <w:noProof/>
                <w:kern w:val="2"/>
                <w14:ligatures w14:val="standardContextual"/>
              </w:rPr>
              <w:t xml:space="preserve"> </w:t>
            </w:r>
            <w:r w:rsidRPr="00D97459">
              <w:rPr>
                <w:rStyle w:val="Hyperlink"/>
                <w:b/>
                <w:bCs/>
                <w:noProof/>
              </w:rPr>
              <w:t>Background of the Study</w:t>
            </w:r>
            <w:r>
              <w:rPr>
                <w:noProof/>
                <w:webHidden/>
              </w:rPr>
              <w:tab/>
            </w:r>
            <w:r>
              <w:rPr>
                <w:noProof/>
                <w:webHidden/>
              </w:rPr>
              <w:fldChar w:fldCharType="begin"/>
            </w:r>
            <w:r>
              <w:rPr>
                <w:noProof/>
                <w:webHidden/>
              </w:rPr>
              <w:instrText xml:space="preserve"> PAGEREF _Toc232886128 \h </w:instrText>
            </w:r>
            <w:r>
              <w:rPr>
                <w:noProof/>
                <w:webHidden/>
              </w:rPr>
            </w:r>
            <w:r>
              <w:rPr>
                <w:noProof/>
                <w:webHidden/>
              </w:rPr>
              <w:fldChar w:fldCharType="separate"/>
            </w:r>
            <w:r w:rsidR="007C5D0D">
              <w:rPr>
                <w:noProof/>
                <w:webHidden/>
              </w:rPr>
              <w:t>1</w:t>
            </w:r>
            <w:r>
              <w:rPr>
                <w:noProof/>
                <w:webHidden/>
              </w:rPr>
              <w:fldChar w:fldCharType="end"/>
            </w:r>
          </w:hyperlink>
        </w:p>
        <w:p w14:paraId="4A369227" w14:textId="16AF2132"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29" w:history="1">
            <w:r w:rsidRPr="00D97459">
              <w:rPr>
                <w:rStyle w:val="Hyperlink"/>
                <w:b/>
                <w:bCs/>
                <w:noProof/>
              </w:rPr>
              <w:t>1.2 Problem Statement</w:t>
            </w:r>
            <w:r>
              <w:rPr>
                <w:noProof/>
                <w:webHidden/>
              </w:rPr>
              <w:tab/>
            </w:r>
            <w:r>
              <w:rPr>
                <w:noProof/>
                <w:webHidden/>
              </w:rPr>
              <w:fldChar w:fldCharType="begin"/>
            </w:r>
            <w:r>
              <w:rPr>
                <w:noProof/>
                <w:webHidden/>
              </w:rPr>
              <w:instrText xml:space="preserve"> PAGEREF _Toc232886129 \h </w:instrText>
            </w:r>
            <w:r>
              <w:rPr>
                <w:noProof/>
                <w:webHidden/>
              </w:rPr>
            </w:r>
            <w:r>
              <w:rPr>
                <w:noProof/>
                <w:webHidden/>
              </w:rPr>
              <w:fldChar w:fldCharType="separate"/>
            </w:r>
            <w:r w:rsidR="007C5D0D">
              <w:rPr>
                <w:noProof/>
                <w:webHidden/>
              </w:rPr>
              <w:t>2</w:t>
            </w:r>
            <w:r>
              <w:rPr>
                <w:noProof/>
                <w:webHidden/>
              </w:rPr>
              <w:fldChar w:fldCharType="end"/>
            </w:r>
          </w:hyperlink>
        </w:p>
        <w:p w14:paraId="2A91C407" w14:textId="2D4E1C58"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30" w:history="1">
            <w:r w:rsidRPr="00D97459">
              <w:rPr>
                <w:rStyle w:val="Hyperlink"/>
                <w:b/>
                <w:bCs/>
                <w:noProof/>
              </w:rPr>
              <w:t>1.3 Objectives of the Study</w:t>
            </w:r>
            <w:r>
              <w:rPr>
                <w:noProof/>
                <w:webHidden/>
              </w:rPr>
              <w:tab/>
            </w:r>
            <w:r>
              <w:rPr>
                <w:noProof/>
                <w:webHidden/>
              </w:rPr>
              <w:fldChar w:fldCharType="begin"/>
            </w:r>
            <w:r>
              <w:rPr>
                <w:noProof/>
                <w:webHidden/>
              </w:rPr>
              <w:instrText xml:space="preserve"> PAGEREF _Toc232886130 \h </w:instrText>
            </w:r>
            <w:r>
              <w:rPr>
                <w:noProof/>
                <w:webHidden/>
              </w:rPr>
            </w:r>
            <w:r>
              <w:rPr>
                <w:noProof/>
                <w:webHidden/>
              </w:rPr>
              <w:fldChar w:fldCharType="separate"/>
            </w:r>
            <w:r w:rsidR="007C5D0D">
              <w:rPr>
                <w:noProof/>
                <w:webHidden/>
              </w:rPr>
              <w:t>3</w:t>
            </w:r>
            <w:r>
              <w:rPr>
                <w:noProof/>
                <w:webHidden/>
              </w:rPr>
              <w:fldChar w:fldCharType="end"/>
            </w:r>
          </w:hyperlink>
        </w:p>
        <w:p w14:paraId="3519FC90" w14:textId="6E062543"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31" w:history="1">
            <w:r w:rsidRPr="00D97459">
              <w:rPr>
                <w:rStyle w:val="Hyperlink"/>
                <w:b/>
                <w:bCs/>
                <w:noProof/>
              </w:rPr>
              <w:t>1.4 Research Questions</w:t>
            </w:r>
            <w:r>
              <w:rPr>
                <w:noProof/>
                <w:webHidden/>
              </w:rPr>
              <w:tab/>
            </w:r>
            <w:r>
              <w:rPr>
                <w:noProof/>
                <w:webHidden/>
              </w:rPr>
              <w:fldChar w:fldCharType="begin"/>
            </w:r>
            <w:r>
              <w:rPr>
                <w:noProof/>
                <w:webHidden/>
              </w:rPr>
              <w:instrText xml:space="preserve"> PAGEREF _Toc232886131 \h </w:instrText>
            </w:r>
            <w:r>
              <w:rPr>
                <w:noProof/>
                <w:webHidden/>
              </w:rPr>
            </w:r>
            <w:r>
              <w:rPr>
                <w:noProof/>
                <w:webHidden/>
              </w:rPr>
              <w:fldChar w:fldCharType="separate"/>
            </w:r>
            <w:r w:rsidR="007C5D0D">
              <w:rPr>
                <w:noProof/>
                <w:webHidden/>
              </w:rPr>
              <w:t>4</w:t>
            </w:r>
            <w:r>
              <w:rPr>
                <w:noProof/>
                <w:webHidden/>
              </w:rPr>
              <w:fldChar w:fldCharType="end"/>
            </w:r>
          </w:hyperlink>
        </w:p>
        <w:p w14:paraId="40FAE6BF" w14:textId="635D099F" w:rsidR="003D70DA" w:rsidRDefault="003D70DA" w:rsidP="00AD4895">
          <w:pPr>
            <w:pStyle w:val="TOC2"/>
            <w:tabs>
              <w:tab w:val="left" w:pos="2160"/>
            </w:tabs>
            <w:spacing w:after="0" w:line="360" w:lineRule="auto"/>
            <w:contextualSpacing/>
            <w:rPr>
              <w:rFonts w:asciiTheme="minorHAnsi" w:eastAsiaTheme="minorEastAsia" w:hAnsiTheme="minorHAnsi" w:cstheme="minorBidi"/>
              <w:noProof/>
              <w:kern w:val="2"/>
              <w14:ligatures w14:val="standardContextual"/>
            </w:rPr>
          </w:pPr>
          <w:hyperlink w:anchor="_Toc232886132" w:history="1">
            <w:r w:rsidRPr="00D97459">
              <w:rPr>
                <w:rStyle w:val="Hyperlink"/>
                <w:b/>
                <w:bCs/>
                <w:noProof/>
              </w:rPr>
              <w:t>1.5</w:t>
            </w:r>
            <w:r w:rsidR="0092121D">
              <w:rPr>
                <w:rFonts w:asciiTheme="minorHAnsi" w:eastAsiaTheme="minorEastAsia" w:hAnsiTheme="minorHAnsi" w:cstheme="minorBidi"/>
                <w:noProof/>
                <w:kern w:val="2"/>
                <w14:ligatures w14:val="standardContextual"/>
              </w:rPr>
              <w:t xml:space="preserve"> </w:t>
            </w:r>
            <w:r w:rsidRPr="00D97459">
              <w:rPr>
                <w:rStyle w:val="Hyperlink"/>
                <w:b/>
                <w:bCs/>
                <w:noProof/>
              </w:rPr>
              <w:t>Scope and Limitations of the Study</w:t>
            </w:r>
            <w:r>
              <w:rPr>
                <w:noProof/>
                <w:webHidden/>
              </w:rPr>
              <w:tab/>
            </w:r>
            <w:r>
              <w:rPr>
                <w:noProof/>
                <w:webHidden/>
              </w:rPr>
              <w:fldChar w:fldCharType="begin"/>
            </w:r>
            <w:r>
              <w:rPr>
                <w:noProof/>
                <w:webHidden/>
              </w:rPr>
              <w:instrText xml:space="preserve"> PAGEREF _Toc232886132 \h </w:instrText>
            </w:r>
            <w:r>
              <w:rPr>
                <w:noProof/>
                <w:webHidden/>
              </w:rPr>
            </w:r>
            <w:r>
              <w:rPr>
                <w:noProof/>
                <w:webHidden/>
              </w:rPr>
              <w:fldChar w:fldCharType="separate"/>
            </w:r>
            <w:r w:rsidR="007C5D0D">
              <w:rPr>
                <w:noProof/>
                <w:webHidden/>
              </w:rPr>
              <w:t>4</w:t>
            </w:r>
            <w:r>
              <w:rPr>
                <w:noProof/>
                <w:webHidden/>
              </w:rPr>
              <w:fldChar w:fldCharType="end"/>
            </w:r>
          </w:hyperlink>
        </w:p>
        <w:p w14:paraId="7472FD55" w14:textId="5517C122"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33" w:history="1">
            <w:r w:rsidRPr="00D97459">
              <w:rPr>
                <w:rStyle w:val="Hyperlink"/>
                <w:b/>
                <w:bCs/>
                <w:noProof/>
              </w:rPr>
              <w:t>1.6 Organization of the Study</w:t>
            </w:r>
            <w:r>
              <w:rPr>
                <w:noProof/>
                <w:webHidden/>
              </w:rPr>
              <w:tab/>
            </w:r>
            <w:r>
              <w:rPr>
                <w:noProof/>
                <w:webHidden/>
              </w:rPr>
              <w:fldChar w:fldCharType="begin"/>
            </w:r>
            <w:r>
              <w:rPr>
                <w:noProof/>
                <w:webHidden/>
              </w:rPr>
              <w:instrText xml:space="preserve"> PAGEREF _Toc232886133 \h </w:instrText>
            </w:r>
            <w:r>
              <w:rPr>
                <w:noProof/>
                <w:webHidden/>
              </w:rPr>
            </w:r>
            <w:r>
              <w:rPr>
                <w:noProof/>
                <w:webHidden/>
              </w:rPr>
              <w:fldChar w:fldCharType="separate"/>
            </w:r>
            <w:r w:rsidR="007C5D0D">
              <w:rPr>
                <w:noProof/>
                <w:webHidden/>
              </w:rPr>
              <w:t>4</w:t>
            </w:r>
            <w:r>
              <w:rPr>
                <w:noProof/>
                <w:webHidden/>
              </w:rPr>
              <w:fldChar w:fldCharType="end"/>
            </w:r>
          </w:hyperlink>
        </w:p>
        <w:p w14:paraId="7A6D9ECF" w14:textId="72697651"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34" w:history="1">
            <w:r w:rsidRPr="00D97459">
              <w:rPr>
                <w:rStyle w:val="Hyperlink"/>
                <w:b/>
                <w:bCs/>
              </w:rPr>
              <w:t>CHAPTER II</w:t>
            </w:r>
            <w:r>
              <w:rPr>
                <w:webHidden/>
              </w:rPr>
              <w:tab/>
            </w:r>
            <w:r>
              <w:rPr>
                <w:webHidden/>
              </w:rPr>
              <w:fldChar w:fldCharType="begin"/>
            </w:r>
            <w:r>
              <w:rPr>
                <w:webHidden/>
              </w:rPr>
              <w:instrText xml:space="preserve"> PAGEREF _Toc232886134 \h </w:instrText>
            </w:r>
            <w:r>
              <w:rPr>
                <w:webHidden/>
              </w:rPr>
            </w:r>
            <w:r>
              <w:rPr>
                <w:webHidden/>
              </w:rPr>
              <w:fldChar w:fldCharType="separate"/>
            </w:r>
            <w:r w:rsidR="007C5D0D">
              <w:rPr>
                <w:webHidden/>
              </w:rPr>
              <w:t>6</w:t>
            </w:r>
            <w:r>
              <w:rPr>
                <w:webHidden/>
              </w:rPr>
              <w:fldChar w:fldCharType="end"/>
            </w:r>
          </w:hyperlink>
        </w:p>
        <w:p w14:paraId="5A7271FE" w14:textId="6A0DE7AD"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35" w:history="1">
            <w:r w:rsidRPr="00D97459">
              <w:rPr>
                <w:rStyle w:val="Hyperlink"/>
                <w:b/>
                <w:bCs/>
              </w:rPr>
              <w:t>LITERATURE REVIEW</w:t>
            </w:r>
            <w:r>
              <w:rPr>
                <w:webHidden/>
              </w:rPr>
              <w:tab/>
            </w:r>
            <w:r>
              <w:rPr>
                <w:webHidden/>
              </w:rPr>
              <w:fldChar w:fldCharType="begin"/>
            </w:r>
            <w:r>
              <w:rPr>
                <w:webHidden/>
              </w:rPr>
              <w:instrText xml:space="preserve"> PAGEREF _Toc232886135 \h </w:instrText>
            </w:r>
            <w:r>
              <w:rPr>
                <w:webHidden/>
              </w:rPr>
            </w:r>
            <w:r>
              <w:rPr>
                <w:webHidden/>
              </w:rPr>
              <w:fldChar w:fldCharType="separate"/>
            </w:r>
            <w:r w:rsidR="007C5D0D">
              <w:rPr>
                <w:webHidden/>
              </w:rPr>
              <w:t>6</w:t>
            </w:r>
            <w:r>
              <w:rPr>
                <w:webHidden/>
              </w:rPr>
              <w:fldChar w:fldCharType="end"/>
            </w:r>
          </w:hyperlink>
        </w:p>
        <w:p w14:paraId="738C14C8" w14:textId="20EA5B7E"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36" w:history="1">
            <w:r w:rsidRPr="00D97459">
              <w:rPr>
                <w:rStyle w:val="Hyperlink"/>
                <w:b/>
                <w:bCs/>
                <w:noProof/>
              </w:rPr>
              <w:t>2.1 Introduction and Importance of Subject Area</w:t>
            </w:r>
            <w:r>
              <w:rPr>
                <w:noProof/>
                <w:webHidden/>
              </w:rPr>
              <w:tab/>
            </w:r>
            <w:r>
              <w:rPr>
                <w:noProof/>
                <w:webHidden/>
              </w:rPr>
              <w:fldChar w:fldCharType="begin"/>
            </w:r>
            <w:r>
              <w:rPr>
                <w:noProof/>
                <w:webHidden/>
              </w:rPr>
              <w:instrText xml:space="preserve"> PAGEREF _Toc232886136 \h </w:instrText>
            </w:r>
            <w:r>
              <w:rPr>
                <w:noProof/>
                <w:webHidden/>
              </w:rPr>
            </w:r>
            <w:r>
              <w:rPr>
                <w:noProof/>
                <w:webHidden/>
              </w:rPr>
              <w:fldChar w:fldCharType="separate"/>
            </w:r>
            <w:r w:rsidR="007C5D0D">
              <w:rPr>
                <w:noProof/>
                <w:webHidden/>
              </w:rPr>
              <w:t>6</w:t>
            </w:r>
            <w:r>
              <w:rPr>
                <w:noProof/>
                <w:webHidden/>
              </w:rPr>
              <w:fldChar w:fldCharType="end"/>
            </w:r>
          </w:hyperlink>
        </w:p>
        <w:p w14:paraId="600631FE" w14:textId="6939CD45"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37" w:history="1">
            <w:r w:rsidRPr="00D97459">
              <w:rPr>
                <w:rStyle w:val="Hyperlink"/>
                <w:b/>
                <w:bCs/>
                <w:noProof/>
              </w:rPr>
              <w:t>2.2 Theoretical Concepts and Principles</w:t>
            </w:r>
            <w:r>
              <w:rPr>
                <w:noProof/>
                <w:webHidden/>
              </w:rPr>
              <w:tab/>
            </w:r>
            <w:r>
              <w:rPr>
                <w:noProof/>
                <w:webHidden/>
              </w:rPr>
              <w:fldChar w:fldCharType="begin"/>
            </w:r>
            <w:r>
              <w:rPr>
                <w:noProof/>
                <w:webHidden/>
              </w:rPr>
              <w:instrText xml:space="preserve"> PAGEREF _Toc232886137 \h </w:instrText>
            </w:r>
            <w:r>
              <w:rPr>
                <w:noProof/>
                <w:webHidden/>
              </w:rPr>
            </w:r>
            <w:r>
              <w:rPr>
                <w:noProof/>
                <w:webHidden/>
              </w:rPr>
              <w:fldChar w:fldCharType="separate"/>
            </w:r>
            <w:r w:rsidR="007C5D0D">
              <w:rPr>
                <w:noProof/>
                <w:webHidden/>
              </w:rPr>
              <w:t>7</w:t>
            </w:r>
            <w:r>
              <w:rPr>
                <w:noProof/>
                <w:webHidden/>
              </w:rPr>
              <w:fldChar w:fldCharType="end"/>
            </w:r>
          </w:hyperlink>
        </w:p>
        <w:p w14:paraId="68B8C87E" w14:textId="27285963"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38" w:history="1">
            <w:r w:rsidRPr="00D97459">
              <w:rPr>
                <w:rStyle w:val="Hyperlink"/>
                <w:b/>
                <w:bCs/>
                <w:noProof/>
              </w:rPr>
              <w:t>2.2.1 Human Capital Theory</w:t>
            </w:r>
            <w:r>
              <w:rPr>
                <w:noProof/>
                <w:webHidden/>
              </w:rPr>
              <w:tab/>
            </w:r>
            <w:r>
              <w:rPr>
                <w:noProof/>
                <w:webHidden/>
              </w:rPr>
              <w:fldChar w:fldCharType="begin"/>
            </w:r>
            <w:r>
              <w:rPr>
                <w:noProof/>
                <w:webHidden/>
              </w:rPr>
              <w:instrText xml:space="preserve"> PAGEREF _Toc232886138 \h </w:instrText>
            </w:r>
            <w:r>
              <w:rPr>
                <w:noProof/>
                <w:webHidden/>
              </w:rPr>
            </w:r>
            <w:r>
              <w:rPr>
                <w:noProof/>
                <w:webHidden/>
              </w:rPr>
              <w:fldChar w:fldCharType="separate"/>
            </w:r>
            <w:r w:rsidR="007C5D0D">
              <w:rPr>
                <w:noProof/>
                <w:webHidden/>
              </w:rPr>
              <w:t>7</w:t>
            </w:r>
            <w:r>
              <w:rPr>
                <w:noProof/>
                <w:webHidden/>
              </w:rPr>
              <w:fldChar w:fldCharType="end"/>
            </w:r>
          </w:hyperlink>
        </w:p>
        <w:p w14:paraId="13F08735" w14:textId="7CDCA3EE"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39" w:history="1">
            <w:r w:rsidRPr="00D97459">
              <w:rPr>
                <w:rStyle w:val="Hyperlink"/>
                <w:b/>
                <w:bCs/>
                <w:noProof/>
              </w:rPr>
              <w:t>2.2.2 Social Exchange Theory</w:t>
            </w:r>
            <w:r>
              <w:rPr>
                <w:noProof/>
                <w:webHidden/>
              </w:rPr>
              <w:tab/>
            </w:r>
            <w:r>
              <w:rPr>
                <w:noProof/>
                <w:webHidden/>
              </w:rPr>
              <w:fldChar w:fldCharType="begin"/>
            </w:r>
            <w:r>
              <w:rPr>
                <w:noProof/>
                <w:webHidden/>
              </w:rPr>
              <w:instrText xml:space="preserve"> PAGEREF _Toc232886139 \h </w:instrText>
            </w:r>
            <w:r>
              <w:rPr>
                <w:noProof/>
                <w:webHidden/>
              </w:rPr>
            </w:r>
            <w:r>
              <w:rPr>
                <w:noProof/>
                <w:webHidden/>
              </w:rPr>
              <w:fldChar w:fldCharType="separate"/>
            </w:r>
            <w:r w:rsidR="007C5D0D">
              <w:rPr>
                <w:noProof/>
                <w:webHidden/>
              </w:rPr>
              <w:t>8</w:t>
            </w:r>
            <w:r>
              <w:rPr>
                <w:noProof/>
                <w:webHidden/>
              </w:rPr>
              <w:fldChar w:fldCharType="end"/>
            </w:r>
          </w:hyperlink>
        </w:p>
        <w:p w14:paraId="0D7FB248" w14:textId="402A2280"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40" w:history="1">
            <w:r w:rsidRPr="00D97459">
              <w:rPr>
                <w:rStyle w:val="Hyperlink"/>
                <w:b/>
                <w:bCs/>
                <w:noProof/>
              </w:rPr>
              <w:t>2.2.3 Motivation Theory</w:t>
            </w:r>
            <w:r>
              <w:rPr>
                <w:noProof/>
                <w:webHidden/>
              </w:rPr>
              <w:tab/>
            </w:r>
            <w:r>
              <w:rPr>
                <w:noProof/>
                <w:webHidden/>
              </w:rPr>
              <w:fldChar w:fldCharType="begin"/>
            </w:r>
            <w:r>
              <w:rPr>
                <w:noProof/>
                <w:webHidden/>
              </w:rPr>
              <w:instrText xml:space="preserve"> PAGEREF _Toc232886140 \h </w:instrText>
            </w:r>
            <w:r>
              <w:rPr>
                <w:noProof/>
                <w:webHidden/>
              </w:rPr>
            </w:r>
            <w:r>
              <w:rPr>
                <w:noProof/>
                <w:webHidden/>
              </w:rPr>
              <w:fldChar w:fldCharType="separate"/>
            </w:r>
            <w:r w:rsidR="007C5D0D">
              <w:rPr>
                <w:noProof/>
                <w:webHidden/>
              </w:rPr>
              <w:t>9</w:t>
            </w:r>
            <w:r>
              <w:rPr>
                <w:noProof/>
                <w:webHidden/>
              </w:rPr>
              <w:fldChar w:fldCharType="end"/>
            </w:r>
          </w:hyperlink>
        </w:p>
        <w:p w14:paraId="76E72635" w14:textId="12D9013C"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41" w:history="1">
            <w:r w:rsidRPr="00D97459">
              <w:rPr>
                <w:rStyle w:val="Hyperlink"/>
                <w:b/>
                <w:bCs/>
                <w:noProof/>
              </w:rPr>
              <w:t>2.3 Variables of the Study</w:t>
            </w:r>
            <w:r>
              <w:rPr>
                <w:noProof/>
                <w:webHidden/>
              </w:rPr>
              <w:tab/>
            </w:r>
            <w:r>
              <w:rPr>
                <w:noProof/>
                <w:webHidden/>
              </w:rPr>
              <w:fldChar w:fldCharType="begin"/>
            </w:r>
            <w:r>
              <w:rPr>
                <w:noProof/>
                <w:webHidden/>
              </w:rPr>
              <w:instrText xml:space="preserve"> PAGEREF _Toc232886141 \h </w:instrText>
            </w:r>
            <w:r>
              <w:rPr>
                <w:noProof/>
                <w:webHidden/>
              </w:rPr>
            </w:r>
            <w:r>
              <w:rPr>
                <w:noProof/>
                <w:webHidden/>
              </w:rPr>
              <w:fldChar w:fldCharType="separate"/>
            </w:r>
            <w:r w:rsidR="007C5D0D">
              <w:rPr>
                <w:noProof/>
                <w:webHidden/>
              </w:rPr>
              <w:t>10</w:t>
            </w:r>
            <w:r>
              <w:rPr>
                <w:noProof/>
                <w:webHidden/>
              </w:rPr>
              <w:fldChar w:fldCharType="end"/>
            </w:r>
          </w:hyperlink>
        </w:p>
        <w:p w14:paraId="1CB1A5FC" w14:textId="6D4EAEBA"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42" w:history="1">
            <w:r w:rsidRPr="00D97459">
              <w:rPr>
                <w:rStyle w:val="Hyperlink"/>
                <w:b/>
                <w:bCs/>
                <w:noProof/>
              </w:rPr>
              <w:t>2.3.1 Talent Management</w:t>
            </w:r>
            <w:r>
              <w:rPr>
                <w:noProof/>
                <w:webHidden/>
              </w:rPr>
              <w:tab/>
            </w:r>
            <w:r>
              <w:rPr>
                <w:noProof/>
                <w:webHidden/>
              </w:rPr>
              <w:fldChar w:fldCharType="begin"/>
            </w:r>
            <w:r>
              <w:rPr>
                <w:noProof/>
                <w:webHidden/>
              </w:rPr>
              <w:instrText xml:space="preserve"> PAGEREF _Toc232886142 \h </w:instrText>
            </w:r>
            <w:r>
              <w:rPr>
                <w:noProof/>
                <w:webHidden/>
              </w:rPr>
            </w:r>
            <w:r>
              <w:rPr>
                <w:noProof/>
                <w:webHidden/>
              </w:rPr>
              <w:fldChar w:fldCharType="separate"/>
            </w:r>
            <w:r w:rsidR="007C5D0D">
              <w:rPr>
                <w:noProof/>
                <w:webHidden/>
              </w:rPr>
              <w:t>10</w:t>
            </w:r>
            <w:r>
              <w:rPr>
                <w:noProof/>
                <w:webHidden/>
              </w:rPr>
              <w:fldChar w:fldCharType="end"/>
            </w:r>
          </w:hyperlink>
        </w:p>
        <w:p w14:paraId="66396938" w14:textId="41ED6632"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43" w:history="1">
            <w:r w:rsidRPr="00D97459">
              <w:rPr>
                <w:rStyle w:val="Hyperlink"/>
                <w:b/>
                <w:bCs/>
                <w:noProof/>
              </w:rPr>
              <w:t>2.3.2 Talent Attraction and Recruitment</w:t>
            </w:r>
            <w:r>
              <w:rPr>
                <w:noProof/>
                <w:webHidden/>
              </w:rPr>
              <w:tab/>
            </w:r>
            <w:r>
              <w:rPr>
                <w:noProof/>
                <w:webHidden/>
              </w:rPr>
              <w:fldChar w:fldCharType="begin"/>
            </w:r>
            <w:r>
              <w:rPr>
                <w:noProof/>
                <w:webHidden/>
              </w:rPr>
              <w:instrText xml:space="preserve"> PAGEREF _Toc232886143 \h </w:instrText>
            </w:r>
            <w:r>
              <w:rPr>
                <w:noProof/>
                <w:webHidden/>
              </w:rPr>
            </w:r>
            <w:r>
              <w:rPr>
                <w:noProof/>
                <w:webHidden/>
              </w:rPr>
              <w:fldChar w:fldCharType="separate"/>
            </w:r>
            <w:r w:rsidR="007C5D0D">
              <w:rPr>
                <w:noProof/>
                <w:webHidden/>
              </w:rPr>
              <w:t>10</w:t>
            </w:r>
            <w:r>
              <w:rPr>
                <w:noProof/>
                <w:webHidden/>
              </w:rPr>
              <w:fldChar w:fldCharType="end"/>
            </w:r>
          </w:hyperlink>
        </w:p>
        <w:p w14:paraId="43867DC8" w14:textId="18E07E47"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44" w:history="1">
            <w:r w:rsidRPr="00D97459">
              <w:rPr>
                <w:rStyle w:val="Hyperlink"/>
                <w:b/>
                <w:bCs/>
                <w:noProof/>
              </w:rPr>
              <w:t>2.3.3 Training and Development</w:t>
            </w:r>
            <w:r>
              <w:rPr>
                <w:noProof/>
                <w:webHidden/>
              </w:rPr>
              <w:tab/>
            </w:r>
            <w:r>
              <w:rPr>
                <w:noProof/>
                <w:webHidden/>
              </w:rPr>
              <w:fldChar w:fldCharType="begin"/>
            </w:r>
            <w:r>
              <w:rPr>
                <w:noProof/>
                <w:webHidden/>
              </w:rPr>
              <w:instrText xml:space="preserve"> PAGEREF _Toc232886144 \h </w:instrText>
            </w:r>
            <w:r>
              <w:rPr>
                <w:noProof/>
                <w:webHidden/>
              </w:rPr>
            </w:r>
            <w:r>
              <w:rPr>
                <w:noProof/>
                <w:webHidden/>
              </w:rPr>
              <w:fldChar w:fldCharType="separate"/>
            </w:r>
            <w:r w:rsidR="007C5D0D">
              <w:rPr>
                <w:noProof/>
                <w:webHidden/>
              </w:rPr>
              <w:t>11</w:t>
            </w:r>
            <w:r>
              <w:rPr>
                <w:noProof/>
                <w:webHidden/>
              </w:rPr>
              <w:fldChar w:fldCharType="end"/>
            </w:r>
          </w:hyperlink>
        </w:p>
        <w:p w14:paraId="199445D7" w14:textId="33E3CDC9"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45" w:history="1">
            <w:r w:rsidRPr="00D97459">
              <w:rPr>
                <w:rStyle w:val="Hyperlink"/>
                <w:b/>
                <w:bCs/>
                <w:noProof/>
              </w:rPr>
              <w:t>2.3.4 Career Development</w:t>
            </w:r>
            <w:r>
              <w:rPr>
                <w:noProof/>
                <w:webHidden/>
              </w:rPr>
              <w:tab/>
            </w:r>
            <w:r>
              <w:rPr>
                <w:noProof/>
                <w:webHidden/>
              </w:rPr>
              <w:fldChar w:fldCharType="begin"/>
            </w:r>
            <w:r>
              <w:rPr>
                <w:noProof/>
                <w:webHidden/>
              </w:rPr>
              <w:instrText xml:space="preserve"> PAGEREF _Toc232886145 \h </w:instrText>
            </w:r>
            <w:r>
              <w:rPr>
                <w:noProof/>
                <w:webHidden/>
              </w:rPr>
            </w:r>
            <w:r>
              <w:rPr>
                <w:noProof/>
                <w:webHidden/>
              </w:rPr>
              <w:fldChar w:fldCharType="separate"/>
            </w:r>
            <w:r w:rsidR="007C5D0D">
              <w:rPr>
                <w:noProof/>
                <w:webHidden/>
              </w:rPr>
              <w:t>12</w:t>
            </w:r>
            <w:r>
              <w:rPr>
                <w:noProof/>
                <w:webHidden/>
              </w:rPr>
              <w:fldChar w:fldCharType="end"/>
            </w:r>
          </w:hyperlink>
        </w:p>
        <w:p w14:paraId="6847F6F6" w14:textId="3A86CE51"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46" w:history="1">
            <w:r w:rsidRPr="00D97459">
              <w:rPr>
                <w:rStyle w:val="Hyperlink"/>
                <w:b/>
                <w:bCs/>
                <w:noProof/>
              </w:rPr>
              <w:t>2.3.5 Performance Management</w:t>
            </w:r>
            <w:r>
              <w:rPr>
                <w:noProof/>
                <w:webHidden/>
              </w:rPr>
              <w:tab/>
            </w:r>
            <w:r>
              <w:rPr>
                <w:noProof/>
                <w:webHidden/>
              </w:rPr>
              <w:fldChar w:fldCharType="begin"/>
            </w:r>
            <w:r>
              <w:rPr>
                <w:noProof/>
                <w:webHidden/>
              </w:rPr>
              <w:instrText xml:space="preserve"> PAGEREF _Toc232886146 \h </w:instrText>
            </w:r>
            <w:r>
              <w:rPr>
                <w:noProof/>
                <w:webHidden/>
              </w:rPr>
            </w:r>
            <w:r>
              <w:rPr>
                <w:noProof/>
                <w:webHidden/>
              </w:rPr>
              <w:fldChar w:fldCharType="separate"/>
            </w:r>
            <w:r w:rsidR="007C5D0D">
              <w:rPr>
                <w:noProof/>
                <w:webHidden/>
              </w:rPr>
              <w:t>13</w:t>
            </w:r>
            <w:r>
              <w:rPr>
                <w:noProof/>
                <w:webHidden/>
              </w:rPr>
              <w:fldChar w:fldCharType="end"/>
            </w:r>
          </w:hyperlink>
        </w:p>
        <w:p w14:paraId="2BDA1B80" w14:textId="554D61E0"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47" w:history="1">
            <w:r w:rsidRPr="00D97459">
              <w:rPr>
                <w:rStyle w:val="Hyperlink"/>
                <w:b/>
                <w:bCs/>
                <w:noProof/>
              </w:rPr>
              <w:t>2.3.6 Rewards and Recognition</w:t>
            </w:r>
            <w:r>
              <w:rPr>
                <w:noProof/>
                <w:webHidden/>
              </w:rPr>
              <w:tab/>
            </w:r>
            <w:r>
              <w:rPr>
                <w:noProof/>
                <w:webHidden/>
              </w:rPr>
              <w:fldChar w:fldCharType="begin"/>
            </w:r>
            <w:r>
              <w:rPr>
                <w:noProof/>
                <w:webHidden/>
              </w:rPr>
              <w:instrText xml:space="preserve"> PAGEREF _Toc232886147 \h </w:instrText>
            </w:r>
            <w:r>
              <w:rPr>
                <w:noProof/>
                <w:webHidden/>
              </w:rPr>
            </w:r>
            <w:r>
              <w:rPr>
                <w:noProof/>
                <w:webHidden/>
              </w:rPr>
              <w:fldChar w:fldCharType="separate"/>
            </w:r>
            <w:r w:rsidR="007C5D0D">
              <w:rPr>
                <w:noProof/>
                <w:webHidden/>
              </w:rPr>
              <w:t>14</w:t>
            </w:r>
            <w:r>
              <w:rPr>
                <w:noProof/>
                <w:webHidden/>
              </w:rPr>
              <w:fldChar w:fldCharType="end"/>
            </w:r>
          </w:hyperlink>
        </w:p>
        <w:p w14:paraId="695DD90F" w14:textId="56CDA7B0"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48" w:history="1">
            <w:r w:rsidRPr="00D97459">
              <w:rPr>
                <w:rStyle w:val="Hyperlink"/>
                <w:b/>
                <w:bCs/>
                <w:noProof/>
              </w:rPr>
              <w:t>2.3.7 Employee Retention</w:t>
            </w:r>
            <w:r>
              <w:rPr>
                <w:noProof/>
                <w:webHidden/>
              </w:rPr>
              <w:tab/>
            </w:r>
            <w:r>
              <w:rPr>
                <w:noProof/>
                <w:webHidden/>
              </w:rPr>
              <w:fldChar w:fldCharType="begin"/>
            </w:r>
            <w:r>
              <w:rPr>
                <w:noProof/>
                <w:webHidden/>
              </w:rPr>
              <w:instrText xml:space="preserve"> PAGEREF _Toc232886148 \h </w:instrText>
            </w:r>
            <w:r>
              <w:rPr>
                <w:noProof/>
                <w:webHidden/>
              </w:rPr>
            </w:r>
            <w:r>
              <w:rPr>
                <w:noProof/>
                <w:webHidden/>
              </w:rPr>
              <w:fldChar w:fldCharType="separate"/>
            </w:r>
            <w:r w:rsidR="007C5D0D">
              <w:rPr>
                <w:noProof/>
                <w:webHidden/>
              </w:rPr>
              <w:t>15</w:t>
            </w:r>
            <w:r>
              <w:rPr>
                <w:noProof/>
                <w:webHidden/>
              </w:rPr>
              <w:fldChar w:fldCharType="end"/>
            </w:r>
          </w:hyperlink>
        </w:p>
        <w:p w14:paraId="505D134D" w14:textId="6169A388"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49" w:history="1">
            <w:r w:rsidRPr="00D97459">
              <w:rPr>
                <w:rStyle w:val="Hyperlink"/>
                <w:b/>
                <w:bCs/>
                <w:noProof/>
              </w:rPr>
              <w:t>2.4 Review of Empirical Studies</w:t>
            </w:r>
            <w:r>
              <w:rPr>
                <w:noProof/>
                <w:webHidden/>
              </w:rPr>
              <w:tab/>
            </w:r>
            <w:r>
              <w:rPr>
                <w:noProof/>
                <w:webHidden/>
              </w:rPr>
              <w:fldChar w:fldCharType="begin"/>
            </w:r>
            <w:r>
              <w:rPr>
                <w:noProof/>
                <w:webHidden/>
              </w:rPr>
              <w:instrText xml:space="preserve"> PAGEREF _Toc232886149 \h </w:instrText>
            </w:r>
            <w:r>
              <w:rPr>
                <w:noProof/>
                <w:webHidden/>
              </w:rPr>
            </w:r>
            <w:r>
              <w:rPr>
                <w:noProof/>
                <w:webHidden/>
              </w:rPr>
              <w:fldChar w:fldCharType="separate"/>
            </w:r>
            <w:r w:rsidR="007C5D0D">
              <w:rPr>
                <w:noProof/>
                <w:webHidden/>
              </w:rPr>
              <w:t>16</w:t>
            </w:r>
            <w:r>
              <w:rPr>
                <w:noProof/>
                <w:webHidden/>
              </w:rPr>
              <w:fldChar w:fldCharType="end"/>
            </w:r>
          </w:hyperlink>
        </w:p>
        <w:p w14:paraId="1DBA5EAC" w14:textId="7B49AB85"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50" w:history="1">
            <w:r w:rsidRPr="00D97459">
              <w:rPr>
                <w:rStyle w:val="Hyperlink"/>
                <w:b/>
                <w:bCs/>
                <w:noProof/>
              </w:rPr>
              <w:t>2.5 Development of the Conceptual Framework of the Study</w:t>
            </w:r>
            <w:r>
              <w:rPr>
                <w:noProof/>
                <w:webHidden/>
              </w:rPr>
              <w:tab/>
            </w:r>
            <w:r>
              <w:rPr>
                <w:noProof/>
                <w:webHidden/>
              </w:rPr>
              <w:fldChar w:fldCharType="begin"/>
            </w:r>
            <w:r>
              <w:rPr>
                <w:noProof/>
                <w:webHidden/>
              </w:rPr>
              <w:instrText xml:space="preserve"> PAGEREF _Toc232886150 \h </w:instrText>
            </w:r>
            <w:r>
              <w:rPr>
                <w:noProof/>
                <w:webHidden/>
              </w:rPr>
            </w:r>
            <w:r>
              <w:rPr>
                <w:noProof/>
                <w:webHidden/>
              </w:rPr>
              <w:fldChar w:fldCharType="separate"/>
            </w:r>
            <w:r w:rsidR="007C5D0D">
              <w:rPr>
                <w:noProof/>
                <w:webHidden/>
              </w:rPr>
              <w:t>18</w:t>
            </w:r>
            <w:r>
              <w:rPr>
                <w:noProof/>
                <w:webHidden/>
              </w:rPr>
              <w:fldChar w:fldCharType="end"/>
            </w:r>
          </w:hyperlink>
        </w:p>
        <w:p w14:paraId="11CE9CF7" w14:textId="1F3F3088"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51" w:history="1">
            <w:r w:rsidRPr="00D97459">
              <w:rPr>
                <w:rStyle w:val="Hyperlink"/>
                <w:b/>
                <w:bCs/>
                <w:noProof/>
              </w:rPr>
              <w:t>2.6 Hypotheses Development</w:t>
            </w:r>
            <w:r>
              <w:rPr>
                <w:noProof/>
                <w:webHidden/>
              </w:rPr>
              <w:tab/>
            </w:r>
            <w:r>
              <w:rPr>
                <w:noProof/>
                <w:webHidden/>
              </w:rPr>
              <w:fldChar w:fldCharType="begin"/>
            </w:r>
            <w:r>
              <w:rPr>
                <w:noProof/>
                <w:webHidden/>
              </w:rPr>
              <w:instrText xml:space="preserve"> PAGEREF _Toc232886151 \h </w:instrText>
            </w:r>
            <w:r>
              <w:rPr>
                <w:noProof/>
                <w:webHidden/>
              </w:rPr>
            </w:r>
            <w:r>
              <w:rPr>
                <w:noProof/>
                <w:webHidden/>
              </w:rPr>
              <w:fldChar w:fldCharType="separate"/>
            </w:r>
            <w:r w:rsidR="007C5D0D">
              <w:rPr>
                <w:noProof/>
                <w:webHidden/>
              </w:rPr>
              <w:t>20</w:t>
            </w:r>
            <w:r>
              <w:rPr>
                <w:noProof/>
                <w:webHidden/>
              </w:rPr>
              <w:fldChar w:fldCharType="end"/>
            </w:r>
          </w:hyperlink>
        </w:p>
        <w:p w14:paraId="3E687736" w14:textId="5EAD7E78"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52" w:history="1">
            <w:r w:rsidRPr="00D97459">
              <w:rPr>
                <w:rStyle w:val="Hyperlink"/>
                <w:b/>
                <w:bCs/>
              </w:rPr>
              <w:t>CHAPTER III</w:t>
            </w:r>
            <w:r>
              <w:rPr>
                <w:webHidden/>
              </w:rPr>
              <w:tab/>
            </w:r>
            <w:r>
              <w:rPr>
                <w:webHidden/>
              </w:rPr>
              <w:fldChar w:fldCharType="begin"/>
            </w:r>
            <w:r>
              <w:rPr>
                <w:webHidden/>
              </w:rPr>
              <w:instrText xml:space="preserve"> PAGEREF _Toc232886152 \h </w:instrText>
            </w:r>
            <w:r>
              <w:rPr>
                <w:webHidden/>
              </w:rPr>
            </w:r>
            <w:r>
              <w:rPr>
                <w:webHidden/>
              </w:rPr>
              <w:fldChar w:fldCharType="separate"/>
            </w:r>
            <w:r w:rsidR="007C5D0D">
              <w:rPr>
                <w:webHidden/>
              </w:rPr>
              <w:t>21</w:t>
            </w:r>
            <w:r>
              <w:rPr>
                <w:webHidden/>
              </w:rPr>
              <w:fldChar w:fldCharType="end"/>
            </w:r>
          </w:hyperlink>
        </w:p>
        <w:p w14:paraId="48B23765" w14:textId="7A883C53"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53" w:history="1">
            <w:r w:rsidRPr="00D97459">
              <w:rPr>
                <w:rStyle w:val="Hyperlink"/>
                <w:b/>
                <w:bCs/>
              </w:rPr>
              <w:t>RESEARCH METHODOLOGY</w:t>
            </w:r>
            <w:r>
              <w:rPr>
                <w:webHidden/>
              </w:rPr>
              <w:tab/>
            </w:r>
            <w:r>
              <w:rPr>
                <w:webHidden/>
              </w:rPr>
              <w:fldChar w:fldCharType="begin"/>
            </w:r>
            <w:r>
              <w:rPr>
                <w:webHidden/>
              </w:rPr>
              <w:instrText xml:space="preserve"> PAGEREF _Toc232886153 \h </w:instrText>
            </w:r>
            <w:r>
              <w:rPr>
                <w:webHidden/>
              </w:rPr>
            </w:r>
            <w:r>
              <w:rPr>
                <w:webHidden/>
              </w:rPr>
              <w:fldChar w:fldCharType="separate"/>
            </w:r>
            <w:r w:rsidR="007C5D0D">
              <w:rPr>
                <w:webHidden/>
              </w:rPr>
              <w:t>21</w:t>
            </w:r>
            <w:r>
              <w:rPr>
                <w:webHidden/>
              </w:rPr>
              <w:fldChar w:fldCharType="end"/>
            </w:r>
          </w:hyperlink>
        </w:p>
        <w:p w14:paraId="7804034B" w14:textId="467AA965"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54" w:history="1">
            <w:r w:rsidRPr="00D97459">
              <w:rPr>
                <w:rStyle w:val="Hyperlink"/>
                <w:b/>
                <w:bCs/>
                <w:noProof/>
              </w:rPr>
              <w:t>3.1 Research Methods</w:t>
            </w:r>
            <w:r>
              <w:rPr>
                <w:noProof/>
                <w:webHidden/>
              </w:rPr>
              <w:tab/>
            </w:r>
            <w:r>
              <w:rPr>
                <w:noProof/>
                <w:webHidden/>
              </w:rPr>
              <w:fldChar w:fldCharType="begin"/>
            </w:r>
            <w:r>
              <w:rPr>
                <w:noProof/>
                <w:webHidden/>
              </w:rPr>
              <w:instrText xml:space="preserve"> PAGEREF _Toc232886154 \h </w:instrText>
            </w:r>
            <w:r>
              <w:rPr>
                <w:noProof/>
                <w:webHidden/>
              </w:rPr>
            </w:r>
            <w:r>
              <w:rPr>
                <w:noProof/>
                <w:webHidden/>
              </w:rPr>
              <w:fldChar w:fldCharType="separate"/>
            </w:r>
            <w:r w:rsidR="007C5D0D">
              <w:rPr>
                <w:noProof/>
                <w:webHidden/>
              </w:rPr>
              <w:t>21</w:t>
            </w:r>
            <w:r>
              <w:rPr>
                <w:noProof/>
                <w:webHidden/>
              </w:rPr>
              <w:fldChar w:fldCharType="end"/>
            </w:r>
          </w:hyperlink>
        </w:p>
        <w:p w14:paraId="4CFF39C6" w14:textId="18D883CB"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55" w:history="1">
            <w:r w:rsidRPr="00D97459">
              <w:rPr>
                <w:rStyle w:val="Hyperlink"/>
                <w:b/>
                <w:bCs/>
                <w:noProof/>
              </w:rPr>
              <w:t>3.2 Research Design</w:t>
            </w:r>
            <w:r>
              <w:rPr>
                <w:noProof/>
                <w:webHidden/>
              </w:rPr>
              <w:tab/>
            </w:r>
            <w:r>
              <w:rPr>
                <w:noProof/>
                <w:webHidden/>
              </w:rPr>
              <w:fldChar w:fldCharType="begin"/>
            </w:r>
            <w:r>
              <w:rPr>
                <w:noProof/>
                <w:webHidden/>
              </w:rPr>
              <w:instrText xml:space="preserve"> PAGEREF _Toc232886155 \h </w:instrText>
            </w:r>
            <w:r>
              <w:rPr>
                <w:noProof/>
                <w:webHidden/>
              </w:rPr>
            </w:r>
            <w:r>
              <w:rPr>
                <w:noProof/>
                <w:webHidden/>
              </w:rPr>
              <w:fldChar w:fldCharType="separate"/>
            </w:r>
            <w:r w:rsidR="007C5D0D">
              <w:rPr>
                <w:noProof/>
                <w:webHidden/>
              </w:rPr>
              <w:t>22</w:t>
            </w:r>
            <w:r>
              <w:rPr>
                <w:noProof/>
                <w:webHidden/>
              </w:rPr>
              <w:fldChar w:fldCharType="end"/>
            </w:r>
          </w:hyperlink>
        </w:p>
        <w:p w14:paraId="76583F90" w14:textId="7C902684"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56" w:history="1">
            <w:r w:rsidRPr="00D97459">
              <w:rPr>
                <w:rStyle w:val="Hyperlink"/>
                <w:b/>
                <w:bCs/>
                <w:noProof/>
              </w:rPr>
              <w:t>3.2.1 Type of Research Design</w:t>
            </w:r>
            <w:r>
              <w:rPr>
                <w:noProof/>
                <w:webHidden/>
              </w:rPr>
              <w:tab/>
            </w:r>
            <w:r>
              <w:rPr>
                <w:noProof/>
                <w:webHidden/>
              </w:rPr>
              <w:fldChar w:fldCharType="begin"/>
            </w:r>
            <w:r>
              <w:rPr>
                <w:noProof/>
                <w:webHidden/>
              </w:rPr>
              <w:instrText xml:space="preserve"> PAGEREF _Toc232886156 \h </w:instrText>
            </w:r>
            <w:r>
              <w:rPr>
                <w:noProof/>
                <w:webHidden/>
              </w:rPr>
            </w:r>
            <w:r>
              <w:rPr>
                <w:noProof/>
                <w:webHidden/>
              </w:rPr>
              <w:fldChar w:fldCharType="separate"/>
            </w:r>
            <w:r w:rsidR="007C5D0D">
              <w:rPr>
                <w:noProof/>
                <w:webHidden/>
              </w:rPr>
              <w:t>22</w:t>
            </w:r>
            <w:r>
              <w:rPr>
                <w:noProof/>
                <w:webHidden/>
              </w:rPr>
              <w:fldChar w:fldCharType="end"/>
            </w:r>
          </w:hyperlink>
        </w:p>
        <w:p w14:paraId="328B60F6" w14:textId="6665F42C"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57" w:history="1">
            <w:r w:rsidRPr="00D97459">
              <w:rPr>
                <w:rStyle w:val="Hyperlink"/>
                <w:b/>
                <w:bCs/>
                <w:noProof/>
              </w:rPr>
              <w:t>3.2.2 Population of the Study</w:t>
            </w:r>
            <w:r>
              <w:rPr>
                <w:noProof/>
                <w:webHidden/>
              </w:rPr>
              <w:tab/>
            </w:r>
            <w:r>
              <w:rPr>
                <w:noProof/>
                <w:webHidden/>
              </w:rPr>
              <w:fldChar w:fldCharType="begin"/>
            </w:r>
            <w:r>
              <w:rPr>
                <w:noProof/>
                <w:webHidden/>
              </w:rPr>
              <w:instrText xml:space="preserve"> PAGEREF _Toc232886157 \h </w:instrText>
            </w:r>
            <w:r>
              <w:rPr>
                <w:noProof/>
                <w:webHidden/>
              </w:rPr>
            </w:r>
            <w:r>
              <w:rPr>
                <w:noProof/>
                <w:webHidden/>
              </w:rPr>
              <w:fldChar w:fldCharType="separate"/>
            </w:r>
            <w:r w:rsidR="007C5D0D">
              <w:rPr>
                <w:noProof/>
                <w:webHidden/>
              </w:rPr>
              <w:t>22</w:t>
            </w:r>
            <w:r>
              <w:rPr>
                <w:noProof/>
                <w:webHidden/>
              </w:rPr>
              <w:fldChar w:fldCharType="end"/>
            </w:r>
          </w:hyperlink>
        </w:p>
        <w:p w14:paraId="28139BB4" w14:textId="0C44250B"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58" w:history="1">
            <w:r w:rsidRPr="00D97459">
              <w:rPr>
                <w:rStyle w:val="Hyperlink"/>
                <w:b/>
                <w:bCs/>
                <w:noProof/>
              </w:rPr>
              <w:t>3.2.3 Sampling Method and Sample Size</w:t>
            </w:r>
            <w:r>
              <w:rPr>
                <w:noProof/>
                <w:webHidden/>
              </w:rPr>
              <w:tab/>
            </w:r>
            <w:r>
              <w:rPr>
                <w:noProof/>
                <w:webHidden/>
              </w:rPr>
              <w:fldChar w:fldCharType="begin"/>
            </w:r>
            <w:r>
              <w:rPr>
                <w:noProof/>
                <w:webHidden/>
              </w:rPr>
              <w:instrText xml:space="preserve"> PAGEREF _Toc232886158 \h </w:instrText>
            </w:r>
            <w:r>
              <w:rPr>
                <w:noProof/>
                <w:webHidden/>
              </w:rPr>
            </w:r>
            <w:r>
              <w:rPr>
                <w:noProof/>
                <w:webHidden/>
              </w:rPr>
              <w:fldChar w:fldCharType="separate"/>
            </w:r>
            <w:r w:rsidR="007C5D0D">
              <w:rPr>
                <w:noProof/>
                <w:webHidden/>
              </w:rPr>
              <w:t>22</w:t>
            </w:r>
            <w:r>
              <w:rPr>
                <w:noProof/>
                <w:webHidden/>
              </w:rPr>
              <w:fldChar w:fldCharType="end"/>
            </w:r>
          </w:hyperlink>
        </w:p>
        <w:p w14:paraId="1349162B" w14:textId="1B2123DB"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59" w:history="1">
            <w:r w:rsidRPr="00D97459">
              <w:rPr>
                <w:rStyle w:val="Hyperlink"/>
                <w:b/>
                <w:bCs/>
                <w:noProof/>
              </w:rPr>
              <w:t>3.2.4 Measurement Instrument</w:t>
            </w:r>
            <w:r>
              <w:rPr>
                <w:noProof/>
                <w:webHidden/>
              </w:rPr>
              <w:tab/>
            </w:r>
            <w:r>
              <w:rPr>
                <w:noProof/>
                <w:webHidden/>
              </w:rPr>
              <w:fldChar w:fldCharType="begin"/>
            </w:r>
            <w:r>
              <w:rPr>
                <w:noProof/>
                <w:webHidden/>
              </w:rPr>
              <w:instrText xml:space="preserve"> PAGEREF _Toc232886159 \h </w:instrText>
            </w:r>
            <w:r>
              <w:rPr>
                <w:noProof/>
                <w:webHidden/>
              </w:rPr>
            </w:r>
            <w:r>
              <w:rPr>
                <w:noProof/>
                <w:webHidden/>
              </w:rPr>
              <w:fldChar w:fldCharType="separate"/>
            </w:r>
            <w:r w:rsidR="007C5D0D">
              <w:rPr>
                <w:noProof/>
                <w:webHidden/>
              </w:rPr>
              <w:t>24</w:t>
            </w:r>
            <w:r>
              <w:rPr>
                <w:noProof/>
                <w:webHidden/>
              </w:rPr>
              <w:fldChar w:fldCharType="end"/>
            </w:r>
          </w:hyperlink>
        </w:p>
        <w:p w14:paraId="75E437ED" w14:textId="21D141A9"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60" w:history="1">
            <w:r w:rsidRPr="00D97459">
              <w:rPr>
                <w:rStyle w:val="Hyperlink"/>
                <w:b/>
                <w:bCs/>
                <w:noProof/>
              </w:rPr>
              <w:t>3.2.5 Unit of Analysis</w:t>
            </w:r>
            <w:r>
              <w:rPr>
                <w:noProof/>
                <w:webHidden/>
              </w:rPr>
              <w:tab/>
            </w:r>
            <w:r>
              <w:rPr>
                <w:noProof/>
                <w:webHidden/>
              </w:rPr>
              <w:fldChar w:fldCharType="begin"/>
            </w:r>
            <w:r>
              <w:rPr>
                <w:noProof/>
                <w:webHidden/>
              </w:rPr>
              <w:instrText xml:space="preserve"> PAGEREF _Toc232886160 \h </w:instrText>
            </w:r>
            <w:r>
              <w:rPr>
                <w:noProof/>
                <w:webHidden/>
              </w:rPr>
            </w:r>
            <w:r>
              <w:rPr>
                <w:noProof/>
                <w:webHidden/>
              </w:rPr>
              <w:fldChar w:fldCharType="separate"/>
            </w:r>
            <w:r w:rsidR="007C5D0D">
              <w:rPr>
                <w:noProof/>
                <w:webHidden/>
              </w:rPr>
              <w:t>25</w:t>
            </w:r>
            <w:r>
              <w:rPr>
                <w:noProof/>
                <w:webHidden/>
              </w:rPr>
              <w:fldChar w:fldCharType="end"/>
            </w:r>
          </w:hyperlink>
        </w:p>
        <w:p w14:paraId="4F4263CD" w14:textId="2A5E8351"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61" w:history="1">
            <w:r w:rsidRPr="00D97459">
              <w:rPr>
                <w:rStyle w:val="Hyperlink"/>
                <w:b/>
                <w:bCs/>
                <w:noProof/>
              </w:rPr>
              <w:t>3.2.6 Methods of Data Analysis</w:t>
            </w:r>
            <w:r>
              <w:rPr>
                <w:noProof/>
                <w:webHidden/>
              </w:rPr>
              <w:tab/>
            </w:r>
            <w:r>
              <w:rPr>
                <w:noProof/>
                <w:webHidden/>
              </w:rPr>
              <w:fldChar w:fldCharType="begin"/>
            </w:r>
            <w:r>
              <w:rPr>
                <w:noProof/>
                <w:webHidden/>
              </w:rPr>
              <w:instrText xml:space="preserve"> PAGEREF _Toc232886161 \h </w:instrText>
            </w:r>
            <w:r>
              <w:rPr>
                <w:noProof/>
                <w:webHidden/>
              </w:rPr>
            </w:r>
            <w:r>
              <w:rPr>
                <w:noProof/>
                <w:webHidden/>
              </w:rPr>
              <w:fldChar w:fldCharType="separate"/>
            </w:r>
            <w:r w:rsidR="007C5D0D">
              <w:rPr>
                <w:noProof/>
                <w:webHidden/>
              </w:rPr>
              <w:t>25</w:t>
            </w:r>
            <w:r>
              <w:rPr>
                <w:noProof/>
                <w:webHidden/>
              </w:rPr>
              <w:fldChar w:fldCharType="end"/>
            </w:r>
          </w:hyperlink>
        </w:p>
        <w:p w14:paraId="40FB8E1B" w14:textId="6F90D2CA"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62" w:history="1">
            <w:r w:rsidRPr="00D97459">
              <w:rPr>
                <w:rStyle w:val="Hyperlink"/>
                <w:b/>
                <w:bCs/>
                <w:noProof/>
              </w:rPr>
              <w:t>3.3 Data Collection Method</w:t>
            </w:r>
            <w:r>
              <w:rPr>
                <w:noProof/>
                <w:webHidden/>
              </w:rPr>
              <w:tab/>
            </w:r>
            <w:r>
              <w:rPr>
                <w:noProof/>
                <w:webHidden/>
              </w:rPr>
              <w:fldChar w:fldCharType="begin"/>
            </w:r>
            <w:r>
              <w:rPr>
                <w:noProof/>
                <w:webHidden/>
              </w:rPr>
              <w:instrText xml:space="preserve"> PAGEREF _Toc232886162 \h </w:instrText>
            </w:r>
            <w:r>
              <w:rPr>
                <w:noProof/>
                <w:webHidden/>
              </w:rPr>
            </w:r>
            <w:r>
              <w:rPr>
                <w:noProof/>
                <w:webHidden/>
              </w:rPr>
              <w:fldChar w:fldCharType="separate"/>
            </w:r>
            <w:r w:rsidR="007C5D0D">
              <w:rPr>
                <w:noProof/>
                <w:webHidden/>
              </w:rPr>
              <w:t>27</w:t>
            </w:r>
            <w:r>
              <w:rPr>
                <w:noProof/>
                <w:webHidden/>
              </w:rPr>
              <w:fldChar w:fldCharType="end"/>
            </w:r>
          </w:hyperlink>
        </w:p>
        <w:p w14:paraId="0D878B76" w14:textId="13D32D8A"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63" w:history="1">
            <w:r w:rsidRPr="00D97459">
              <w:rPr>
                <w:rStyle w:val="Hyperlink"/>
                <w:b/>
                <w:bCs/>
                <w:noProof/>
              </w:rPr>
              <w:t>3.3.1 Primary Data Collection</w:t>
            </w:r>
            <w:r>
              <w:rPr>
                <w:noProof/>
                <w:webHidden/>
              </w:rPr>
              <w:tab/>
            </w:r>
            <w:r>
              <w:rPr>
                <w:noProof/>
                <w:webHidden/>
              </w:rPr>
              <w:fldChar w:fldCharType="begin"/>
            </w:r>
            <w:r>
              <w:rPr>
                <w:noProof/>
                <w:webHidden/>
              </w:rPr>
              <w:instrText xml:space="preserve"> PAGEREF _Toc232886163 \h </w:instrText>
            </w:r>
            <w:r>
              <w:rPr>
                <w:noProof/>
                <w:webHidden/>
              </w:rPr>
            </w:r>
            <w:r>
              <w:rPr>
                <w:noProof/>
                <w:webHidden/>
              </w:rPr>
              <w:fldChar w:fldCharType="separate"/>
            </w:r>
            <w:r w:rsidR="007C5D0D">
              <w:rPr>
                <w:noProof/>
                <w:webHidden/>
              </w:rPr>
              <w:t>27</w:t>
            </w:r>
            <w:r>
              <w:rPr>
                <w:noProof/>
                <w:webHidden/>
              </w:rPr>
              <w:fldChar w:fldCharType="end"/>
            </w:r>
          </w:hyperlink>
        </w:p>
        <w:p w14:paraId="23FDE5B1" w14:textId="7A4C7AD4"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64" w:history="1">
            <w:r w:rsidRPr="00D97459">
              <w:rPr>
                <w:rStyle w:val="Hyperlink"/>
                <w:b/>
                <w:bCs/>
                <w:noProof/>
              </w:rPr>
              <w:t>3.3.2 Secondary Data Collection</w:t>
            </w:r>
            <w:r>
              <w:rPr>
                <w:noProof/>
                <w:webHidden/>
              </w:rPr>
              <w:tab/>
            </w:r>
            <w:r>
              <w:rPr>
                <w:noProof/>
                <w:webHidden/>
              </w:rPr>
              <w:fldChar w:fldCharType="begin"/>
            </w:r>
            <w:r>
              <w:rPr>
                <w:noProof/>
                <w:webHidden/>
              </w:rPr>
              <w:instrText xml:space="preserve"> PAGEREF _Toc232886164 \h </w:instrText>
            </w:r>
            <w:r>
              <w:rPr>
                <w:noProof/>
                <w:webHidden/>
              </w:rPr>
            </w:r>
            <w:r>
              <w:rPr>
                <w:noProof/>
                <w:webHidden/>
              </w:rPr>
              <w:fldChar w:fldCharType="separate"/>
            </w:r>
            <w:r w:rsidR="007C5D0D">
              <w:rPr>
                <w:noProof/>
                <w:webHidden/>
              </w:rPr>
              <w:t>28</w:t>
            </w:r>
            <w:r>
              <w:rPr>
                <w:noProof/>
                <w:webHidden/>
              </w:rPr>
              <w:fldChar w:fldCharType="end"/>
            </w:r>
          </w:hyperlink>
        </w:p>
        <w:p w14:paraId="5E617723" w14:textId="1EDD51E3"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65" w:history="1">
            <w:r w:rsidRPr="00D97459">
              <w:rPr>
                <w:rStyle w:val="Hyperlink"/>
                <w:b/>
                <w:bCs/>
                <w:noProof/>
              </w:rPr>
              <w:t>3.4 Ethical Considerations</w:t>
            </w:r>
            <w:r>
              <w:rPr>
                <w:noProof/>
                <w:webHidden/>
              </w:rPr>
              <w:tab/>
            </w:r>
            <w:r>
              <w:rPr>
                <w:noProof/>
                <w:webHidden/>
              </w:rPr>
              <w:fldChar w:fldCharType="begin"/>
            </w:r>
            <w:r>
              <w:rPr>
                <w:noProof/>
                <w:webHidden/>
              </w:rPr>
              <w:instrText xml:space="preserve"> PAGEREF _Toc232886165 \h </w:instrText>
            </w:r>
            <w:r>
              <w:rPr>
                <w:noProof/>
                <w:webHidden/>
              </w:rPr>
            </w:r>
            <w:r>
              <w:rPr>
                <w:noProof/>
                <w:webHidden/>
              </w:rPr>
              <w:fldChar w:fldCharType="separate"/>
            </w:r>
            <w:r w:rsidR="007C5D0D">
              <w:rPr>
                <w:noProof/>
                <w:webHidden/>
              </w:rPr>
              <w:t>28</w:t>
            </w:r>
            <w:r>
              <w:rPr>
                <w:noProof/>
                <w:webHidden/>
              </w:rPr>
              <w:fldChar w:fldCharType="end"/>
            </w:r>
          </w:hyperlink>
        </w:p>
        <w:p w14:paraId="5C2470A0" w14:textId="7CF0002C"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66" w:history="1">
            <w:r w:rsidRPr="00D97459">
              <w:rPr>
                <w:rStyle w:val="Hyperlink"/>
                <w:b/>
                <w:bCs/>
              </w:rPr>
              <w:t>CHAPTER IV</w:t>
            </w:r>
            <w:r>
              <w:rPr>
                <w:webHidden/>
              </w:rPr>
              <w:tab/>
            </w:r>
            <w:r>
              <w:rPr>
                <w:webHidden/>
              </w:rPr>
              <w:fldChar w:fldCharType="begin"/>
            </w:r>
            <w:r>
              <w:rPr>
                <w:webHidden/>
              </w:rPr>
              <w:instrText xml:space="preserve"> PAGEREF _Toc232886166 \h </w:instrText>
            </w:r>
            <w:r>
              <w:rPr>
                <w:webHidden/>
              </w:rPr>
            </w:r>
            <w:r>
              <w:rPr>
                <w:webHidden/>
              </w:rPr>
              <w:fldChar w:fldCharType="separate"/>
            </w:r>
            <w:r w:rsidR="007C5D0D">
              <w:rPr>
                <w:webHidden/>
              </w:rPr>
              <w:t>29</w:t>
            </w:r>
            <w:r>
              <w:rPr>
                <w:webHidden/>
              </w:rPr>
              <w:fldChar w:fldCharType="end"/>
            </w:r>
          </w:hyperlink>
        </w:p>
        <w:p w14:paraId="7D018E13" w14:textId="217D2342"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67" w:history="1">
            <w:r w:rsidRPr="00D97459">
              <w:rPr>
                <w:rStyle w:val="Hyperlink"/>
                <w:b/>
                <w:bCs/>
              </w:rPr>
              <w:t>ANALYSIS OF TALENT MANAGEMENT PRACTICES ON EMPLOYEE RETENTION</w:t>
            </w:r>
            <w:r>
              <w:rPr>
                <w:webHidden/>
              </w:rPr>
              <w:tab/>
            </w:r>
            <w:r>
              <w:rPr>
                <w:webHidden/>
              </w:rPr>
              <w:fldChar w:fldCharType="begin"/>
            </w:r>
            <w:r>
              <w:rPr>
                <w:webHidden/>
              </w:rPr>
              <w:instrText xml:space="preserve"> PAGEREF _Toc232886167 \h </w:instrText>
            </w:r>
            <w:r>
              <w:rPr>
                <w:webHidden/>
              </w:rPr>
            </w:r>
            <w:r>
              <w:rPr>
                <w:webHidden/>
              </w:rPr>
              <w:fldChar w:fldCharType="separate"/>
            </w:r>
            <w:r w:rsidR="007C5D0D">
              <w:rPr>
                <w:webHidden/>
              </w:rPr>
              <w:t>29</w:t>
            </w:r>
            <w:r>
              <w:rPr>
                <w:webHidden/>
              </w:rPr>
              <w:fldChar w:fldCharType="end"/>
            </w:r>
          </w:hyperlink>
        </w:p>
        <w:p w14:paraId="3FB47AF2" w14:textId="1C2CF7C4"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68" w:history="1">
            <w:r w:rsidRPr="00D97459">
              <w:rPr>
                <w:rStyle w:val="Hyperlink"/>
                <w:b/>
                <w:bCs/>
                <w:noProof/>
              </w:rPr>
              <w:t>4.1 Coverage of Employee Survey</w:t>
            </w:r>
            <w:r>
              <w:rPr>
                <w:noProof/>
                <w:webHidden/>
              </w:rPr>
              <w:tab/>
            </w:r>
            <w:r>
              <w:rPr>
                <w:noProof/>
                <w:webHidden/>
              </w:rPr>
              <w:fldChar w:fldCharType="begin"/>
            </w:r>
            <w:r>
              <w:rPr>
                <w:noProof/>
                <w:webHidden/>
              </w:rPr>
              <w:instrText xml:space="preserve"> PAGEREF _Toc232886168 \h </w:instrText>
            </w:r>
            <w:r>
              <w:rPr>
                <w:noProof/>
                <w:webHidden/>
              </w:rPr>
            </w:r>
            <w:r>
              <w:rPr>
                <w:noProof/>
                <w:webHidden/>
              </w:rPr>
              <w:fldChar w:fldCharType="separate"/>
            </w:r>
            <w:r w:rsidR="007C5D0D">
              <w:rPr>
                <w:noProof/>
                <w:webHidden/>
              </w:rPr>
              <w:t>29</w:t>
            </w:r>
            <w:r>
              <w:rPr>
                <w:noProof/>
                <w:webHidden/>
              </w:rPr>
              <w:fldChar w:fldCharType="end"/>
            </w:r>
          </w:hyperlink>
        </w:p>
        <w:p w14:paraId="09DD5C20" w14:textId="5528A256"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69" w:history="1">
            <w:r w:rsidRPr="00D97459">
              <w:rPr>
                <w:rStyle w:val="Hyperlink"/>
                <w:b/>
                <w:bCs/>
                <w:noProof/>
              </w:rPr>
              <w:t>4.1.1 Response Rate and Sample Size</w:t>
            </w:r>
            <w:r>
              <w:rPr>
                <w:noProof/>
                <w:webHidden/>
              </w:rPr>
              <w:tab/>
            </w:r>
            <w:r>
              <w:rPr>
                <w:noProof/>
                <w:webHidden/>
              </w:rPr>
              <w:fldChar w:fldCharType="begin"/>
            </w:r>
            <w:r>
              <w:rPr>
                <w:noProof/>
                <w:webHidden/>
              </w:rPr>
              <w:instrText xml:space="preserve"> PAGEREF _Toc232886169 \h </w:instrText>
            </w:r>
            <w:r>
              <w:rPr>
                <w:noProof/>
                <w:webHidden/>
              </w:rPr>
            </w:r>
            <w:r>
              <w:rPr>
                <w:noProof/>
                <w:webHidden/>
              </w:rPr>
              <w:fldChar w:fldCharType="separate"/>
            </w:r>
            <w:r w:rsidR="007C5D0D">
              <w:rPr>
                <w:noProof/>
                <w:webHidden/>
              </w:rPr>
              <w:t>29</w:t>
            </w:r>
            <w:r>
              <w:rPr>
                <w:noProof/>
                <w:webHidden/>
              </w:rPr>
              <w:fldChar w:fldCharType="end"/>
            </w:r>
          </w:hyperlink>
        </w:p>
        <w:p w14:paraId="0C23F2AC" w14:textId="0096EB31"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70" w:history="1">
            <w:r w:rsidRPr="00D97459">
              <w:rPr>
                <w:rStyle w:val="Hyperlink"/>
                <w:b/>
                <w:bCs/>
                <w:noProof/>
              </w:rPr>
              <w:t>4.1.2 Job Category by Branch</w:t>
            </w:r>
            <w:r>
              <w:rPr>
                <w:noProof/>
                <w:webHidden/>
              </w:rPr>
              <w:tab/>
            </w:r>
            <w:r>
              <w:rPr>
                <w:noProof/>
                <w:webHidden/>
              </w:rPr>
              <w:fldChar w:fldCharType="begin"/>
            </w:r>
            <w:r>
              <w:rPr>
                <w:noProof/>
                <w:webHidden/>
              </w:rPr>
              <w:instrText xml:space="preserve"> PAGEREF _Toc232886170 \h </w:instrText>
            </w:r>
            <w:r>
              <w:rPr>
                <w:noProof/>
                <w:webHidden/>
              </w:rPr>
            </w:r>
            <w:r>
              <w:rPr>
                <w:noProof/>
                <w:webHidden/>
              </w:rPr>
              <w:fldChar w:fldCharType="separate"/>
            </w:r>
            <w:r w:rsidR="007C5D0D">
              <w:rPr>
                <w:noProof/>
                <w:webHidden/>
              </w:rPr>
              <w:t>29</w:t>
            </w:r>
            <w:r>
              <w:rPr>
                <w:noProof/>
                <w:webHidden/>
              </w:rPr>
              <w:fldChar w:fldCharType="end"/>
            </w:r>
          </w:hyperlink>
        </w:p>
        <w:p w14:paraId="5A21690E" w14:textId="2274D22A"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71" w:history="1">
            <w:r w:rsidRPr="00D97459">
              <w:rPr>
                <w:rStyle w:val="Hyperlink"/>
                <w:b/>
                <w:bCs/>
                <w:noProof/>
              </w:rPr>
              <w:t>4.2 Demographic Characteristics of Respondents</w:t>
            </w:r>
            <w:r>
              <w:rPr>
                <w:noProof/>
                <w:webHidden/>
              </w:rPr>
              <w:tab/>
            </w:r>
            <w:r>
              <w:rPr>
                <w:noProof/>
                <w:webHidden/>
              </w:rPr>
              <w:fldChar w:fldCharType="begin"/>
            </w:r>
            <w:r>
              <w:rPr>
                <w:noProof/>
                <w:webHidden/>
              </w:rPr>
              <w:instrText xml:space="preserve"> PAGEREF _Toc232886171 \h </w:instrText>
            </w:r>
            <w:r>
              <w:rPr>
                <w:noProof/>
                <w:webHidden/>
              </w:rPr>
            </w:r>
            <w:r>
              <w:rPr>
                <w:noProof/>
                <w:webHidden/>
              </w:rPr>
              <w:fldChar w:fldCharType="separate"/>
            </w:r>
            <w:r w:rsidR="007C5D0D">
              <w:rPr>
                <w:noProof/>
                <w:webHidden/>
              </w:rPr>
              <w:t>30</w:t>
            </w:r>
            <w:r>
              <w:rPr>
                <w:noProof/>
                <w:webHidden/>
              </w:rPr>
              <w:fldChar w:fldCharType="end"/>
            </w:r>
          </w:hyperlink>
        </w:p>
        <w:p w14:paraId="4EC81D3F" w14:textId="42996B83"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72" w:history="1">
            <w:r w:rsidRPr="00D97459">
              <w:rPr>
                <w:rStyle w:val="Hyperlink"/>
                <w:b/>
                <w:bCs/>
                <w:noProof/>
              </w:rPr>
              <w:t>4.2.1 Gender</w:t>
            </w:r>
            <w:r>
              <w:rPr>
                <w:noProof/>
                <w:webHidden/>
              </w:rPr>
              <w:tab/>
            </w:r>
            <w:r>
              <w:rPr>
                <w:noProof/>
                <w:webHidden/>
              </w:rPr>
              <w:fldChar w:fldCharType="begin"/>
            </w:r>
            <w:r>
              <w:rPr>
                <w:noProof/>
                <w:webHidden/>
              </w:rPr>
              <w:instrText xml:space="preserve"> PAGEREF _Toc232886172 \h </w:instrText>
            </w:r>
            <w:r>
              <w:rPr>
                <w:noProof/>
                <w:webHidden/>
              </w:rPr>
            </w:r>
            <w:r>
              <w:rPr>
                <w:noProof/>
                <w:webHidden/>
              </w:rPr>
              <w:fldChar w:fldCharType="separate"/>
            </w:r>
            <w:r w:rsidR="007C5D0D">
              <w:rPr>
                <w:noProof/>
                <w:webHidden/>
              </w:rPr>
              <w:t>30</w:t>
            </w:r>
            <w:r>
              <w:rPr>
                <w:noProof/>
                <w:webHidden/>
              </w:rPr>
              <w:fldChar w:fldCharType="end"/>
            </w:r>
          </w:hyperlink>
        </w:p>
        <w:p w14:paraId="6E16C796" w14:textId="2E23E2AA"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73" w:history="1">
            <w:r w:rsidRPr="00D97459">
              <w:rPr>
                <w:rStyle w:val="Hyperlink"/>
                <w:b/>
                <w:bCs/>
                <w:noProof/>
              </w:rPr>
              <w:t>4.2.2 Age Group</w:t>
            </w:r>
            <w:r>
              <w:rPr>
                <w:noProof/>
                <w:webHidden/>
              </w:rPr>
              <w:tab/>
            </w:r>
            <w:r>
              <w:rPr>
                <w:noProof/>
                <w:webHidden/>
              </w:rPr>
              <w:fldChar w:fldCharType="begin"/>
            </w:r>
            <w:r>
              <w:rPr>
                <w:noProof/>
                <w:webHidden/>
              </w:rPr>
              <w:instrText xml:space="preserve"> PAGEREF _Toc232886173 \h </w:instrText>
            </w:r>
            <w:r>
              <w:rPr>
                <w:noProof/>
                <w:webHidden/>
              </w:rPr>
            </w:r>
            <w:r>
              <w:rPr>
                <w:noProof/>
                <w:webHidden/>
              </w:rPr>
              <w:fldChar w:fldCharType="separate"/>
            </w:r>
            <w:r w:rsidR="007C5D0D">
              <w:rPr>
                <w:noProof/>
                <w:webHidden/>
              </w:rPr>
              <w:t>30</w:t>
            </w:r>
            <w:r>
              <w:rPr>
                <w:noProof/>
                <w:webHidden/>
              </w:rPr>
              <w:fldChar w:fldCharType="end"/>
            </w:r>
          </w:hyperlink>
        </w:p>
        <w:p w14:paraId="7AF3AD31" w14:textId="7DFB1D2A"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74" w:history="1">
            <w:r w:rsidRPr="00D97459">
              <w:rPr>
                <w:rStyle w:val="Hyperlink"/>
                <w:b/>
                <w:bCs/>
                <w:noProof/>
              </w:rPr>
              <w:t>4.2.3 Education Level</w:t>
            </w:r>
            <w:r>
              <w:rPr>
                <w:noProof/>
                <w:webHidden/>
              </w:rPr>
              <w:tab/>
            </w:r>
            <w:r>
              <w:rPr>
                <w:noProof/>
                <w:webHidden/>
              </w:rPr>
              <w:fldChar w:fldCharType="begin"/>
            </w:r>
            <w:r>
              <w:rPr>
                <w:noProof/>
                <w:webHidden/>
              </w:rPr>
              <w:instrText xml:space="preserve"> PAGEREF _Toc232886174 \h </w:instrText>
            </w:r>
            <w:r>
              <w:rPr>
                <w:noProof/>
                <w:webHidden/>
              </w:rPr>
            </w:r>
            <w:r>
              <w:rPr>
                <w:noProof/>
                <w:webHidden/>
              </w:rPr>
              <w:fldChar w:fldCharType="separate"/>
            </w:r>
            <w:r w:rsidR="007C5D0D">
              <w:rPr>
                <w:noProof/>
                <w:webHidden/>
              </w:rPr>
              <w:t>31</w:t>
            </w:r>
            <w:r>
              <w:rPr>
                <w:noProof/>
                <w:webHidden/>
              </w:rPr>
              <w:fldChar w:fldCharType="end"/>
            </w:r>
          </w:hyperlink>
        </w:p>
        <w:p w14:paraId="7148199F" w14:textId="403CFFF5"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75" w:history="1">
            <w:r w:rsidRPr="00D97459">
              <w:rPr>
                <w:rStyle w:val="Hyperlink"/>
                <w:b/>
                <w:bCs/>
                <w:noProof/>
              </w:rPr>
              <w:t>4.2.4 Monthly Income</w:t>
            </w:r>
            <w:r>
              <w:rPr>
                <w:noProof/>
                <w:webHidden/>
              </w:rPr>
              <w:tab/>
            </w:r>
            <w:r>
              <w:rPr>
                <w:noProof/>
                <w:webHidden/>
              </w:rPr>
              <w:fldChar w:fldCharType="begin"/>
            </w:r>
            <w:r>
              <w:rPr>
                <w:noProof/>
                <w:webHidden/>
              </w:rPr>
              <w:instrText xml:space="preserve"> PAGEREF _Toc232886175 \h </w:instrText>
            </w:r>
            <w:r>
              <w:rPr>
                <w:noProof/>
                <w:webHidden/>
              </w:rPr>
            </w:r>
            <w:r>
              <w:rPr>
                <w:noProof/>
                <w:webHidden/>
              </w:rPr>
              <w:fldChar w:fldCharType="separate"/>
            </w:r>
            <w:r w:rsidR="007C5D0D">
              <w:rPr>
                <w:noProof/>
                <w:webHidden/>
              </w:rPr>
              <w:t>32</w:t>
            </w:r>
            <w:r>
              <w:rPr>
                <w:noProof/>
                <w:webHidden/>
              </w:rPr>
              <w:fldChar w:fldCharType="end"/>
            </w:r>
          </w:hyperlink>
        </w:p>
        <w:p w14:paraId="760BED75" w14:textId="12734319"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76" w:history="1">
            <w:r w:rsidRPr="00D97459">
              <w:rPr>
                <w:rStyle w:val="Hyperlink"/>
                <w:b/>
                <w:bCs/>
                <w:noProof/>
              </w:rPr>
              <w:t>4.2.5 Length of Service</w:t>
            </w:r>
            <w:r>
              <w:rPr>
                <w:noProof/>
                <w:webHidden/>
              </w:rPr>
              <w:tab/>
            </w:r>
            <w:r>
              <w:rPr>
                <w:noProof/>
                <w:webHidden/>
              </w:rPr>
              <w:fldChar w:fldCharType="begin"/>
            </w:r>
            <w:r>
              <w:rPr>
                <w:noProof/>
                <w:webHidden/>
              </w:rPr>
              <w:instrText xml:space="preserve"> PAGEREF _Toc232886176 \h </w:instrText>
            </w:r>
            <w:r>
              <w:rPr>
                <w:noProof/>
                <w:webHidden/>
              </w:rPr>
            </w:r>
            <w:r>
              <w:rPr>
                <w:noProof/>
                <w:webHidden/>
              </w:rPr>
              <w:fldChar w:fldCharType="separate"/>
            </w:r>
            <w:r w:rsidR="007C5D0D">
              <w:rPr>
                <w:noProof/>
                <w:webHidden/>
              </w:rPr>
              <w:t>32</w:t>
            </w:r>
            <w:r>
              <w:rPr>
                <w:noProof/>
                <w:webHidden/>
              </w:rPr>
              <w:fldChar w:fldCharType="end"/>
            </w:r>
          </w:hyperlink>
        </w:p>
        <w:p w14:paraId="42A195B8" w14:textId="74F26E1E"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77" w:history="1">
            <w:r w:rsidRPr="00D97459">
              <w:rPr>
                <w:rStyle w:val="Hyperlink"/>
                <w:b/>
                <w:bCs/>
                <w:noProof/>
              </w:rPr>
              <w:t>4.2.6 Position Level</w:t>
            </w:r>
            <w:r>
              <w:rPr>
                <w:noProof/>
                <w:webHidden/>
              </w:rPr>
              <w:tab/>
            </w:r>
            <w:r>
              <w:rPr>
                <w:noProof/>
                <w:webHidden/>
              </w:rPr>
              <w:fldChar w:fldCharType="begin"/>
            </w:r>
            <w:r>
              <w:rPr>
                <w:noProof/>
                <w:webHidden/>
              </w:rPr>
              <w:instrText xml:space="preserve"> PAGEREF _Toc232886177 \h </w:instrText>
            </w:r>
            <w:r>
              <w:rPr>
                <w:noProof/>
                <w:webHidden/>
              </w:rPr>
            </w:r>
            <w:r>
              <w:rPr>
                <w:noProof/>
                <w:webHidden/>
              </w:rPr>
              <w:fldChar w:fldCharType="separate"/>
            </w:r>
            <w:r w:rsidR="007C5D0D">
              <w:rPr>
                <w:noProof/>
                <w:webHidden/>
              </w:rPr>
              <w:t>33</w:t>
            </w:r>
            <w:r>
              <w:rPr>
                <w:noProof/>
                <w:webHidden/>
              </w:rPr>
              <w:fldChar w:fldCharType="end"/>
            </w:r>
          </w:hyperlink>
        </w:p>
        <w:p w14:paraId="4BF98331" w14:textId="64C966BF"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78" w:history="1">
            <w:r w:rsidRPr="00D97459">
              <w:rPr>
                <w:rStyle w:val="Hyperlink"/>
                <w:b/>
                <w:bCs/>
                <w:noProof/>
              </w:rPr>
              <w:t>4.3 Statistical Analysis and Interpretation of Results</w:t>
            </w:r>
            <w:r>
              <w:rPr>
                <w:noProof/>
                <w:webHidden/>
              </w:rPr>
              <w:tab/>
            </w:r>
            <w:r>
              <w:rPr>
                <w:noProof/>
                <w:webHidden/>
              </w:rPr>
              <w:fldChar w:fldCharType="begin"/>
            </w:r>
            <w:r>
              <w:rPr>
                <w:noProof/>
                <w:webHidden/>
              </w:rPr>
              <w:instrText xml:space="preserve"> PAGEREF _Toc232886178 \h </w:instrText>
            </w:r>
            <w:r>
              <w:rPr>
                <w:noProof/>
                <w:webHidden/>
              </w:rPr>
            </w:r>
            <w:r>
              <w:rPr>
                <w:noProof/>
                <w:webHidden/>
              </w:rPr>
              <w:fldChar w:fldCharType="separate"/>
            </w:r>
            <w:r w:rsidR="007C5D0D">
              <w:rPr>
                <w:noProof/>
                <w:webHidden/>
              </w:rPr>
              <w:t>33</w:t>
            </w:r>
            <w:r>
              <w:rPr>
                <w:noProof/>
                <w:webHidden/>
              </w:rPr>
              <w:fldChar w:fldCharType="end"/>
            </w:r>
          </w:hyperlink>
        </w:p>
        <w:p w14:paraId="3E2AD65A" w14:textId="12627601"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79" w:history="1">
            <w:r w:rsidRPr="00D97459">
              <w:rPr>
                <w:rStyle w:val="Hyperlink"/>
                <w:b/>
                <w:bCs/>
                <w:noProof/>
              </w:rPr>
              <w:t>4.3 .1 Reliability Analysis</w:t>
            </w:r>
            <w:r>
              <w:rPr>
                <w:noProof/>
                <w:webHidden/>
              </w:rPr>
              <w:tab/>
            </w:r>
            <w:r>
              <w:rPr>
                <w:noProof/>
                <w:webHidden/>
              </w:rPr>
              <w:fldChar w:fldCharType="begin"/>
            </w:r>
            <w:r>
              <w:rPr>
                <w:noProof/>
                <w:webHidden/>
              </w:rPr>
              <w:instrText xml:space="preserve"> PAGEREF _Toc232886179 \h </w:instrText>
            </w:r>
            <w:r>
              <w:rPr>
                <w:noProof/>
                <w:webHidden/>
              </w:rPr>
            </w:r>
            <w:r>
              <w:rPr>
                <w:noProof/>
                <w:webHidden/>
              </w:rPr>
              <w:fldChar w:fldCharType="separate"/>
            </w:r>
            <w:r w:rsidR="007C5D0D">
              <w:rPr>
                <w:noProof/>
                <w:webHidden/>
              </w:rPr>
              <w:t>34</w:t>
            </w:r>
            <w:r>
              <w:rPr>
                <w:noProof/>
                <w:webHidden/>
              </w:rPr>
              <w:fldChar w:fldCharType="end"/>
            </w:r>
          </w:hyperlink>
        </w:p>
        <w:p w14:paraId="0C6E1596" w14:textId="05713721"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80" w:history="1">
            <w:r w:rsidRPr="00D97459">
              <w:rPr>
                <w:rStyle w:val="Hyperlink"/>
                <w:b/>
                <w:bCs/>
                <w:noProof/>
              </w:rPr>
              <w:t>4.3.2 Descriptive Statistics of Study Variables</w:t>
            </w:r>
            <w:r>
              <w:rPr>
                <w:noProof/>
                <w:webHidden/>
              </w:rPr>
              <w:tab/>
            </w:r>
            <w:r>
              <w:rPr>
                <w:noProof/>
                <w:webHidden/>
              </w:rPr>
              <w:fldChar w:fldCharType="begin"/>
            </w:r>
            <w:r>
              <w:rPr>
                <w:noProof/>
                <w:webHidden/>
              </w:rPr>
              <w:instrText xml:space="preserve"> PAGEREF _Toc232886180 \h </w:instrText>
            </w:r>
            <w:r>
              <w:rPr>
                <w:noProof/>
                <w:webHidden/>
              </w:rPr>
            </w:r>
            <w:r>
              <w:rPr>
                <w:noProof/>
                <w:webHidden/>
              </w:rPr>
              <w:fldChar w:fldCharType="separate"/>
            </w:r>
            <w:r w:rsidR="007C5D0D">
              <w:rPr>
                <w:noProof/>
                <w:webHidden/>
              </w:rPr>
              <w:t>34</w:t>
            </w:r>
            <w:r>
              <w:rPr>
                <w:noProof/>
                <w:webHidden/>
              </w:rPr>
              <w:fldChar w:fldCharType="end"/>
            </w:r>
          </w:hyperlink>
        </w:p>
        <w:p w14:paraId="763EDBA1" w14:textId="73E96260"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81" w:history="1">
            <w:r w:rsidRPr="00D97459">
              <w:rPr>
                <w:rStyle w:val="Hyperlink"/>
                <w:b/>
                <w:bCs/>
                <w:noProof/>
              </w:rPr>
              <w:t>4.3.3 Correlation Analysis</w:t>
            </w:r>
            <w:r>
              <w:rPr>
                <w:noProof/>
                <w:webHidden/>
              </w:rPr>
              <w:tab/>
            </w:r>
            <w:r>
              <w:rPr>
                <w:noProof/>
                <w:webHidden/>
              </w:rPr>
              <w:fldChar w:fldCharType="begin"/>
            </w:r>
            <w:r>
              <w:rPr>
                <w:noProof/>
                <w:webHidden/>
              </w:rPr>
              <w:instrText xml:space="preserve"> PAGEREF _Toc232886181 \h </w:instrText>
            </w:r>
            <w:r>
              <w:rPr>
                <w:noProof/>
                <w:webHidden/>
              </w:rPr>
            </w:r>
            <w:r>
              <w:rPr>
                <w:noProof/>
                <w:webHidden/>
              </w:rPr>
              <w:fldChar w:fldCharType="separate"/>
            </w:r>
            <w:r w:rsidR="007C5D0D">
              <w:rPr>
                <w:noProof/>
                <w:webHidden/>
              </w:rPr>
              <w:t>43</w:t>
            </w:r>
            <w:r>
              <w:rPr>
                <w:noProof/>
                <w:webHidden/>
              </w:rPr>
              <w:fldChar w:fldCharType="end"/>
            </w:r>
          </w:hyperlink>
        </w:p>
        <w:p w14:paraId="647C9BE8" w14:textId="6DDD4D05"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82" w:history="1">
            <w:r w:rsidRPr="00D97459">
              <w:rPr>
                <w:rStyle w:val="Hyperlink"/>
                <w:b/>
                <w:bCs/>
                <w:noProof/>
              </w:rPr>
              <w:t>4.3.5</w:t>
            </w:r>
            <w:r w:rsidR="00C2007E">
              <w:rPr>
                <w:rFonts w:asciiTheme="minorHAnsi" w:eastAsiaTheme="minorEastAsia" w:hAnsiTheme="minorHAnsi" w:cstheme="minorBidi"/>
                <w:noProof/>
                <w:kern w:val="2"/>
                <w14:ligatures w14:val="standardContextual"/>
              </w:rPr>
              <w:t xml:space="preserve"> </w:t>
            </w:r>
            <w:r w:rsidRPr="00D97459">
              <w:rPr>
                <w:rStyle w:val="Hyperlink"/>
                <w:b/>
                <w:bCs/>
                <w:noProof/>
              </w:rPr>
              <w:t>Regression Analysis of Talent Management Practices on Employee Retention</w:t>
            </w:r>
            <w:r>
              <w:rPr>
                <w:noProof/>
                <w:webHidden/>
              </w:rPr>
              <w:tab/>
            </w:r>
            <w:r>
              <w:rPr>
                <w:noProof/>
                <w:webHidden/>
              </w:rPr>
              <w:fldChar w:fldCharType="begin"/>
            </w:r>
            <w:r>
              <w:rPr>
                <w:noProof/>
                <w:webHidden/>
              </w:rPr>
              <w:instrText xml:space="preserve"> PAGEREF _Toc232886182 \h </w:instrText>
            </w:r>
            <w:r>
              <w:rPr>
                <w:noProof/>
                <w:webHidden/>
              </w:rPr>
            </w:r>
            <w:r>
              <w:rPr>
                <w:noProof/>
                <w:webHidden/>
              </w:rPr>
              <w:fldChar w:fldCharType="separate"/>
            </w:r>
            <w:r w:rsidR="007C5D0D">
              <w:rPr>
                <w:noProof/>
                <w:webHidden/>
              </w:rPr>
              <w:t>46</w:t>
            </w:r>
            <w:r>
              <w:rPr>
                <w:noProof/>
                <w:webHidden/>
              </w:rPr>
              <w:fldChar w:fldCharType="end"/>
            </w:r>
          </w:hyperlink>
        </w:p>
        <w:p w14:paraId="1B760D31" w14:textId="0DD10D0D"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83" w:history="1">
            <w:r w:rsidRPr="00D97459">
              <w:rPr>
                <w:rStyle w:val="Hyperlink"/>
                <w:b/>
                <w:bCs/>
              </w:rPr>
              <w:t>CHAPTER V</w:t>
            </w:r>
            <w:r>
              <w:rPr>
                <w:webHidden/>
              </w:rPr>
              <w:tab/>
            </w:r>
            <w:r>
              <w:rPr>
                <w:webHidden/>
              </w:rPr>
              <w:fldChar w:fldCharType="begin"/>
            </w:r>
            <w:r>
              <w:rPr>
                <w:webHidden/>
              </w:rPr>
              <w:instrText xml:space="preserve"> PAGEREF _Toc232886183 \h </w:instrText>
            </w:r>
            <w:r>
              <w:rPr>
                <w:webHidden/>
              </w:rPr>
            </w:r>
            <w:r>
              <w:rPr>
                <w:webHidden/>
              </w:rPr>
              <w:fldChar w:fldCharType="separate"/>
            </w:r>
            <w:r w:rsidR="007C5D0D">
              <w:rPr>
                <w:webHidden/>
              </w:rPr>
              <w:t>50</w:t>
            </w:r>
            <w:r>
              <w:rPr>
                <w:webHidden/>
              </w:rPr>
              <w:fldChar w:fldCharType="end"/>
            </w:r>
          </w:hyperlink>
        </w:p>
        <w:p w14:paraId="1AE4D896" w14:textId="003F8843"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84" w:history="1">
            <w:r w:rsidRPr="00D97459">
              <w:rPr>
                <w:rStyle w:val="Hyperlink"/>
                <w:b/>
                <w:bCs/>
              </w:rPr>
              <w:t>CONCLUSION</w:t>
            </w:r>
            <w:r>
              <w:rPr>
                <w:webHidden/>
              </w:rPr>
              <w:tab/>
            </w:r>
            <w:r>
              <w:rPr>
                <w:webHidden/>
              </w:rPr>
              <w:fldChar w:fldCharType="begin"/>
            </w:r>
            <w:r>
              <w:rPr>
                <w:webHidden/>
              </w:rPr>
              <w:instrText xml:space="preserve"> PAGEREF _Toc232886184 \h </w:instrText>
            </w:r>
            <w:r>
              <w:rPr>
                <w:webHidden/>
              </w:rPr>
            </w:r>
            <w:r>
              <w:rPr>
                <w:webHidden/>
              </w:rPr>
              <w:fldChar w:fldCharType="separate"/>
            </w:r>
            <w:r w:rsidR="007C5D0D">
              <w:rPr>
                <w:webHidden/>
              </w:rPr>
              <w:t>50</w:t>
            </w:r>
            <w:r>
              <w:rPr>
                <w:webHidden/>
              </w:rPr>
              <w:fldChar w:fldCharType="end"/>
            </w:r>
          </w:hyperlink>
        </w:p>
        <w:p w14:paraId="5855A66B" w14:textId="634AFA29" w:rsidR="003D70DA" w:rsidRDefault="003D70DA" w:rsidP="00AD4895">
          <w:pPr>
            <w:pStyle w:val="TOC2"/>
            <w:spacing w:after="0" w:line="360" w:lineRule="auto"/>
            <w:contextualSpacing/>
            <w:rPr>
              <w:rFonts w:asciiTheme="minorHAnsi" w:eastAsiaTheme="minorEastAsia" w:hAnsiTheme="minorHAnsi" w:cstheme="minorBidi"/>
              <w:noProof/>
              <w:kern w:val="2"/>
              <w14:ligatures w14:val="standardContextual"/>
            </w:rPr>
          </w:pPr>
          <w:hyperlink w:anchor="_Toc232886185" w:history="1">
            <w:r w:rsidRPr="00D97459">
              <w:rPr>
                <w:rStyle w:val="Hyperlink"/>
                <w:b/>
                <w:bCs/>
                <w:noProof/>
              </w:rPr>
              <w:t>5.1 Findings and Discussions</w:t>
            </w:r>
            <w:r>
              <w:rPr>
                <w:noProof/>
                <w:webHidden/>
              </w:rPr>
              <w:tab/>
            </w:r>
            <w:r>
              <w:rPr>
                <w:noProof/>
                <w:webHidden/>
              </w:rPr>
              <w:fldChar w:fldCharType="begin"/>
            </w:r>
            <w:r>
              <w:rPr>
                <w:noProof/>
                <w:webHidden/>
              </w:rPr>
              <w:instrText xml:space="preserve"> PAGEREF _Toc232886185 \h </w:instrText>
            </w:r>
            <w:r>
              <w:rPr>
                <w:noProof/>
                <w:webHidden/>
              </w:rPr>
            </w:r>
            <w:r>
              <w:rPr>
                <w:noProof/>
                <w:webHidden/>
              </w:rPr>
              <w:fldChar w:fldCharType="separate"/>
            </w:r>
            <w:r w:rsidR="007C5D0D">
              <w:rPr>
                <w:noProof/>
                <w:webHidden/>
              </w:rPr>
              <w:t>50</w:t>
            </w:r>
            <w:r>
              <w:rPr>
                <w:noProof/>
                <w:webHidden/>
              </w:rPr>
              <w:fldChar w:fldCharType="end"/>
            </w:r>
          </w:hyperlink>
        </w:p>
        <w:p w14:paraId="68DE2BFD" w14:textId="1919AF23"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86" w:history="1">
            <w:r w:rsidRPr="00D97459">
              <w:rPr>
                <w:rStyle w:val="Hyperlink"/>
                <w:b/>
                <w:bCs/>
                <w:noProof/>
              </w:rPr>
              <w:t>5.2 Suggestions and Recommendations</w:t>
            </w:r>
            <w:r>
              <w:rPr>
                <w:noProof/>
                <w:webHidden/>
              </w:rPr>
              <w:tab/>
            </w:r>
            <w:r>
              <w:rPr>
                <w:noProof/>
                <w:webHidden/>
              </w:rPr>
              <w:fldChar w:fldCharType="begin"/>
            </w:r>
            <w:r>
              <w:rPr>
                <w:noProof/>
                <w:webHidden/>
              </w:rPr>
              <w:instrText xml:space="preserve"> PAGEREF _Toc232886186 \h </w:instrText>
            </w:r>
            <w:r>
              <w:rPr>
                <w:noProof/>
                <w:webHidden/>
              </w:rPr>
            </w:r>
            <w:r>
              <w:rPr>
                <w:noProof/>
                <w:webHidden/>
              </w:rPr>
              <w:fldChar w:fldCharType="separate"/>
            </w:r>
            <w:r w:rsidR="007C5D0D">
              <w:rPr>
                <w:noProof/>
                <w:webHidden/>
              </w:rPr>
              <w:t>53</w:t>
            </w:r>
            <w:r>
              <w:rPr>
                <w:noProof/>
                <w:webHidden/>
              </w:rPr>
              <w:fldChar w:fldCharType="end"/>
            </w:r>
          </w:hyperlink>
        </w:p>
        <w:p w14:paraId="2E4A6FF0" w14:textId="56A05D72" w:rsidR="003D70DA" w:rsidRDefault="003D70DA" w:rsidP="00AD4895">
          <w:pPr>
            <w:pStyle w:val="TOC3"/>
            <w:spacing w:after="0" w:line="360" w:lineRule="auto"/>
            <w:contextualSpacing/>
            <w:rPr>
              <w:rFonts w:asciiTheme="minorHAnsi" w:eastAsiaTheme="minorEastAsia" w:hAnsiTheme="minorHAnsi" w:cstheme="minorBidi"/>
              <w:noProof/>
              <w:kern w:val="2"/>
              <w14:ligatures w14:val="standardContextual"/>
            </w:rPr>
          </w:pPr>
          <w:hyperlink w:anchor="_Toc232886187" w:history="1">
            <w:r w:rsidRPr="00D97459">
              <w:rPr>
                <w:rStyle w:val="Hyperlink"/>
                <w:b/>
                <w:bCs/>
                <w:noProof/>
              </w:rPr>
              <w:t>5.3 Needs for Further Research</w:t>
            </w:r>
            <w:r>
              <w:rPr>
                <w:noProof/>
                <w:webHidden/>
              </w:rPr>
              <w:tab/>
            </w:r>
            <w:r>
              <w:rPr>
                <w:noProof/>
                <w:webHidden/>
              </w:rPr>
              <w:fldChar w:fldCharType="begin"/>
            </w:r>
            <w:r>
              <w:rPr>
                <w:noProof/>
                <w:webHidden/>
              </w:rPr>
              <w:instrText xml:space="preserve"> PAGEREF _Toc232886187 \h </w:instrText>
            </w:r>
            <w:r>
              <w:rPr>
                <w:noProof/>
                <w:webHidden/>
              </w:rPr>
            </w:r>
            <w:r>
              <w:rPr>
                <w:noProof/>
                <w:webHidden/>
              </w:rPr>
              <w:fldChar w:fldCharType="separate"/>
            </w:r>
            <w:r w:rsidR="007C5D0D">
              <w:rPr>
                <w:noProof/>
                <w:webHidden/>
              </w:rPr>
              <w:t>54</w:t>
            </w:r>
            <w:r>
              <w:rPr>
                <w:noProof/>
                <w:webHidden/>
              </w:rPr>
              <w:fldChar w:fldCharType="end"/>
            </w:r>
          </w:hyperlink>
        </w:p>
        <w:p w14:paraId="78B51AA8" w14:textId="34A5E8E5"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88" w:history="1">
            <w:r w:rsidRPr="00D97459">
              <w:rPr>
                <w:rStyle w:val="Hyperlink"/>
                <w:b/>
                <w:bCs/>
              </w:rPr>
              <w:t>References</w:t>
            </w:r>
            <w:r>
              <w:rPr>
                <w:webHidden/>
              </w:rPr>
              <w:tab/>
            </w:r>
            <w:r>
              <w:rPr>
                <w:webHidden/>
              </w:rPr>
              <w:fldChar w:fldCharType="begin"/>
            </w:r>
            <w:r>
              <w:rPr>
                <w:webHidden/>
              </w:rPr>
              <w:instrText xml:space="preserve"> PAGEREF _Toc232886188 \h </w:instrText>
            </w:r>
            <w:r>
              <w:rPr>
                <w:webHidden/>
              </w:rPr>
            </w:r>
            <w:r>
              <w:rPr>
                <w:webHidden/>
              </w:rPr>
              <w:fldChar w:fldCharType="separate"/>
            </w:r>
            <w:r w:rsidR="007C5D0D">
              <w:rPr>
                <w:webHidden/>
              </w:rPr>
              <w:t>55</w:t>
            </w:r>
            <w:r>
              <w:rPr>
                <w:webHidden/>
              </w:rPr>
              <w:fldChar w:fldCharType="end"/>
            </w:r>
          </w:hyperlink>
        </w:p>
        <w:p w14:paraId="56CCA261" w14:textId="64A53C85"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89" w:history="1">
            <w:r w:rsidRPr="00D97459">
              <w:rPr>
                <w:rStyle w:val="Hyperlink"/>
                <w:b/>
                <w:bCs/>
              </w:rPr>
              <w:t>APPENDIX A</w:t>
            </w:r>
            <w:r>
              <w:rPr>
                <w:webHidden/>
              </w:rPr>
              <w:tab/>
            </w:r>
            <w:r>
              <w:rPr>
                <w:webHidden/>
              </w:rPr>
              <w:fldChar w:fldCharType="begin"/>
            </w:r>
            <w:r>
              <w:rPr>
                <w:webHidden/>
              </w:rPr>
              <w:instrText xml:space="preserve"> PAGEREF _Toc232886189 \h </w:instrText>
            </w:r>
            <w:r>
              <w:rPr>
                <w:webHidden/>
              </w:rPr>
            </w:r>
            <w:r>
              <w:rPr>
                <w:webHidden/>
              </w:rPr>
              <w:fldChar w:fldCharType="separate"/>
            </w:r>
            <w:r w:rsidR="007C5D0D">
              <w:rPr>
                <w:webHidden/>
              </w:rPr>
              <w:t>58</w:t>
            </w:r>
            <w:r>
              <w:rPr>
                <w:webHidden/>
              </w:rPr>
              <w:fldChar w:fldCharType="end"/>
            </w:r>
          </w:hyperlink>
        </w:p>
        <w:p w14:paraId="037E4D1E" w14:textId="1B0CB032"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90" w:history="1">
            <w:r w:rsidRPr="00D97459">
              <w:rPr>
                <w:rStyle w:val="Hyperlink"/>
                <w:b/>
                <w:bCs/>
              </w:rPr>
              <w:t>APPENDIX B</w:t>
            </w:r>
            <w:r>
              <w:rPr>
                <w:webHidden/>
              </w:rPr>
              <w:tab/>
            </w:r>
            <w:r>
              <w:rPr>
                <w:webHidden/>
              </w:rPr>
              <w:fldChar w:fldCharType="begin"/>
            </w:r>
            <w:r>
              <w:rPr>
                <w:webHidden/>
              </w:rPr>
              <w:instrText xml:space="preserve"> PAGEREF _Toc232886190 \h </w:instrText>
            </w:r>
            <w:r>
              <w:rPr>
                <w:webHidden/>
              </w:rPr>
            </w:r>
            <w:r>
              <w:rPr>
                <w:webHidden/>
              </w:rPr>
              <w:fldChar w:fldCharType="separate"/>
            </w:r>
            <w:r w:rsidR="007C5D0D">
              <w:rPr>
                <w:webHidden/>
              </w:rPr>
              <w:t>65</w:t>
            </w:r>
            <w:r>
              <w:rPr>
                <w:webHidden/>
              </w:rPr>
              <w:fldChar w:fldCharType="end"/>
            </w:r>
          </w:hyperlink>
        </w:p>
        <w:p w14:paraId="1F611E44" w14:textId="5F7016AA"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91" w:history="1">
            <w:r w:rsidRPr="00D97459">
              <w:rPr>
                <w:rStyle w:val="Hyperlink"/>
                <w:b/>
                <w:bCs/>
                <w:lang w:bidi="ar-SA"/>
              </w:rPr>
              <w:t>APPENDIX C</w:t>
            </w:r>
            <w:r>
              <w:rPr>
                <w:webHidden/>
              </w:rPr>
              <w:tab/>
            </w:r>
            <w:r>
              <w:rPr>
                <w:webHidden/>
              </w:rPr>
              <w:fldChar w:fldCharType="begin"/>
            </w:r>
            <w:r>
              <w:rPr>
                <w:webHidden/>
              </w:rPr>
              <w:instrText xml:space="preserve"> PAGEREF _Toc232886191 \h </w:instrText>
            </w:r>
            <w:r>
              <w:rPr>
                <w:webHidden/>
              </w:rPr>
            </w:r>
            <w:r>
              <w:rPr>
                <w:webHidden/>
              </w:rPr>
              <w:fldChar w:fldCharType="separate"/>
            </w:r>
            <w:r w:rsidR="007C5D0D">
              <w:rPr>
                <w:webHidden/>
              </w:rPr>
              <w:t>66</w:t>
            </w:r>
            <w:r>
              <w:rPr>
                <w:webHidden/>
              </w:rPr>
              <w:fldChar w:fldCharType="end"/>
            </w:r>
          </w:hyperlink>
        </w:p>
        <w:p w14:paraId="6BD2CA2D" w14:textId="46279823" w:rsidR="003D70DA" w:rsidRDefault="003D70DA" w:rsidP="00AD4895">
          <w:pPr>
            <w:pStyle w:val="TOC1"/>
            <w:spacing w:line="360" w:lineRule="auto"/>
            <w:contextualSpacing/>
            <w:rPr>
              <w:rFonts w:asciiTheme="minorHAnsi" w:eastAsiaTheme="minorEastAsia" w:hAnsiTheme="minorHAnsi" w:cstheme="minorBidi"/>
              <w:kern w:val="2"/>
              <w14:ligatures w14:val="standardContextual"/>
            </w:rPr>
          </w:pPr>
          <w:hyperlink w:anchor="_Toc232886192" w:history="1">
            <w:r w:rsidRPr="00D97459">
              <w:rPr>
                <w:rStyle w:val="Hyperlink"/>
                <w:b/>
                <w:bCs/>
                <w:lang w:bidi="ar-SA"/>
              </w:rPr>
              <w:t>APPENDIX D</w:t>
            </w:r>
            <w:r>
              <w:rPr>
                <w:webHidden/>
              </w:rPr>
              <w:tab/>
            </w:r>
            <w:r>
              <w:rPr>
                <w:webHidden/>
              </w:rPr>
              <w:fldChar w:fldCharType="begin"/>
            </w:r>
            <w:r>
              <w:rPr>
                <w:webHidden/>
              </w:rPr>
              <w:instrText xml:space="preserve"> PAGEREF _Toc232886192 \h </w:instrText>
            </w:r>
            <w:r>
              <w:rPr>
                <w:webHidden/>
              </w:rPr>
            </w:r>
            <w:r>
              <w:rPr>
                <w:webHidden/>
              </w:rPr>
              <w:fldChar w:fldCharType="separate"/>
            </w:r>
            <w:r w:rsidR="007C5D0D">
              <w:rPr>
                <w:webHidden/>
              </w:rPr>
              <w:t>67</w:t>
            </w:r>
            <w:r>
              <w:rPr>
                <w:webHidden/>
              </w:rPr>
              <w:fldChar w:fldCharType="end"/>
            </w:r>
          </w:hyperlink>
        </w:p>
        <w:p w14:paraId="46A592A8" w14:textId="10A31863" w:rsidR="009D4E16" w:rsidRDefault="009D4E16" w:rsidP="00AD4895">
          <w:pPr>
            <w:spacing w:line="360" w:lineRule="auto"/>
            <w:contextualSpacing/>
          </w:pPr>
          <w:r>
            <w:rPr>
              <w:b/>
              <w:bCs/>
              <w:noProof/>
            </w:rPr>
            <w:fldChar w:fldCharType="end"/>
          </w:r>
        </w:p>
      </w:sdtContent>
    </w:sdt>
    <w:p w14:paraId="65F45388" w14:textId="6935848F" w:rsidR="00B43262" w:rsidRDefault="00B43262" w:rsidP="00AD4895">
      <w:pPr>
        <w:spacing w:line="360" w:lineRule="auto"/>
        <w:contextualSpacing/>
      </w:pPr>
      <w:r>
        <w:br w:type="page"/>
      </w:r>
    </w:p>
    <w:p w14:paraId="452B6154" w14:textId="339782D7" w:rsidR="00B43262" w:rsidRPr="00FE0A9F" w:rsidRDefault="00745DA0" w:rsidP="00AD4895">
      <w:pPr>
        <w:pStyle w:val="Heading1"/>
        <w:spacing w:before="0" w:after="0" w:line="360" w:lineRule="auto"/>
        <w:contextualSpacing/>
        <w:jc w:val="center"/>
        <w:rPr>
          <w:rFonts w:ascii="Times New Roman" w:hAnsi="Times New Roman" w:cs="Times New Roman"/>
          <w:b/>
          <w:bCs/>
          <w:color w:val="auto"/>
          <w:sz w:val="28"/>
          <w:szCs w:val="28"/>
        </w:rPr>
      </w:pPr>
      <w:bookmarkStart w:id="3" w:name="_Toc232886123"/>
      <w:r w:rsidRPr="00FE0A9F">
        <w:rPr>
          <w:rFonts w:ascii="Times New Roman" w:hAnsi="Times New Roman" w:cs="Times New Roman"/>
          <w:b/>
          <w:bCs/>
          <w:color w:val="auto"/>
          <w:sz w:val="28"/>
          <w:szCs w:val="28"/>
        </w:rPr>
        <w:lastRenderedPageBreak/>
        <w:t>LISTS OF TABLE</w:t>
      </w:r>
      <w:r w:rsidR="00FC6773" w:rsidRPr="00FE0A9F">
        <w:rPr>
          <w:rFonts w:ascii="Times New Roman" w:hAnsi="Times New Roman" w:cs="Times New Roman"/>
          <w:b/>
          <w:bCs/>
          <w:color w:val="auto"/>
          <w:sz w:val="28"/>
          <w:szCs w:val="28"/>
        </w:rPr>
        <w:t>S</w:t>
      </w:r>
      <w:bookmarkEnd w:id="3"/>
    </w:p>
    <w:p w14:paraId="061C538E" w14:textId="77777777" w:rsidR="00FC6773" w:rsidRDefault="00FC6773" w:rsidP="00AD4895">
      <w:pPr>
        <w:spacing w:line="360" w:lineRule="auto"/>
        <w:contextualSpacing/>
        <w:jc w:val="center"/>
      </w:pPr>
    </w:p>
    <w:tbl>
      <w:tblPr>
        <w:tblpPr w:leftFromText="180" w:rightFromText="180" w:vertAnchor="text" w:horzAnchor="margin" w:tblpY="-49"/>
        <w:tblW w:w="8257" w:type="dxa"/>
        <w:tblLayout w:type="fixed"/>
        <w:tblLook w:val="01E0" w:firstRow="1" w:lastRow="1" w:firstColumn="1" w:lastColumn="1" w:noHBand="0" w:noVBand="0"/>
      </w:tblPr>
      <w:tblGrid>
        <w:gridCol w:w="707"/>
        <w:gridCol w:w="197"/>
        <w:gridCol w:w="6566"/>
        <w:gridCol w:w="787"/>
      </w:tblGrid>
      <w:tr w:rsidR="00FC6773" w:rsidRPr="004A5250" w14:paraId="42F413D3" w14:textId="77777777" w:rsidTr="003B65CC">
        <w:tc>
          <w:tcPr>
            <w:tcW w:w="904" w:type="dxa"/>
            <w:gridSpan w:val="2"/>
          </w:tcPr>
          <w:p w14:paraId="7347B9EE" w14:textId="77777777" w:rsidR="00FC6773" w:rsidRPr="004A5250" w:rsidRDefault="00FC6773" w:rsidP="00AD4895">
            <w:pPr>
              <w:spacing w:line="360" w:lineRule="auto"/>
              <w:contextualSpacing/>
              <w:rPr>
                <w:b/>
                <w:bCs/>
              </w:rPr>
            </w:pPr>
            <w:r w:rsidRPr="004A5250">
              <w:rPr>
                <w:b/>
                <w:bCs/>
              </w:rPr>
              <w:t>Table</w:t>
            </w:r>
          </w:p>
        </w:tc>
        <w:tc>
          <w:tcPr>
            <w:tcW w:w="6566" w:type="dxa"/>
          </w:tcPr>
          <w:p w14:paraId="21B4DDCB" w14:textId="77777777" w:rsidR="00FC6773" w:rsidRPr="004A5250" w:rsidRDefault="00FC6773" w:rsidP="00AD4895">
            <w:pPr>
              <w:spacing w:line="360" w:lineRule="auto"/>
              <w:contextualSpacing/>
              <w:jc w:val="center"/>
              <w:rPr>
                <w:b/>
              </w:rPr>
            </w:pPr>
            <w:r w:rsidRPr="004A5250">
              <w:rPr>
                <w:b/>
              </w:rPr>
              <w:t>Particular</w:t>
            </w:r>
          </w:p>
        </w:tc>
        <w:tc>
          <w:tcPr>
            <w:tcW w:w="787" w:type="dxa"/>
          </w:tcPr>
          <w:p w14:paraId="32AD71D0" w14:textId="77777777" w:rsidR="00FC6773" w:rsidRPr="004A5250" w:rsidRDefault="00FC6773" w:rsidP="00AD4895">
            <w:pPr>
              <w:spacing w:line="360" w:lineRule="auto"/>
              <w:contextualSpacing/>
              <w:jc w:val="right"/>
              <w:rPr>
                <w:b/>
              </w:rPr>
            </w:pPr>
            <w:r w:rsidRPr="004A5250">
              <w:rPr>
                <w:b/>
              </w:rPr>
              <w:t>Page</w:t>
            </w:r>
          </w:p>
        </w:tc>
      </w:tr>
      <w:tr w:rsidR="00FC6773" w:rsidRPr="004A5250" w14:paraId="26C54D5D" w14:textId="77777777" w:rsidTr="003B65CC">
        <w:tc>
          <w:tcPr>
            <w:tcW w:w="707" w:type="dxa"/>
          </w:tcPr>
          <w:p w14:paraId="1F6D9996" w14:textId="77777777" w:rsidR="00FC6773" w:rsidRPr="004A5250" w:rsidRDefault="00FC6773" w:rsidP="00AD4895">
            <w:pPr>
              <w:spacing w:line="360" w:lineRule="auto"/>
              <w:contextualSpacing/>
              <w:jc w:val="right"/>
            </w:pPr>
            <w:r>
              <w:t>3</w:t>
            </w:r>
            <w:r w:rsidRPr="004A5250">
              <w:t>.1</w:t>
            </w:r>
          </w:p>
        </w:tc>
        <w:tc>
          <w:tcPr>
            <w:tcW w:w="6763" w:type="dxa"/>
            <w:gridSpan w:val="2"/>
          </w:tcPr>
          <w:p w14:paraId="4AA9C73D" w14:textId="49637531" w:rsidR="00FC6773" w:rsidRPr="004A5250" w:rsidRDefault="00DF4FF7" w:rsidP="00AD4895">
            <w:pPr>
              <w:spacing w:line="360" w:lineRule="auto"/>
              <w:ind w:left="252"/>
              <w:contextualSpacing/>
            </w:pPr>
            <w:r>
              <w:t xml:space="preserve">Sample Allocation by </w:t>
            </w:r>
            <w:r w:rsidR="005272A3">
              <w:t>Proportional Allocation</w:t>
            </w:r>
          </w:p>
        </w:tc>
        <w:tc>
          <w:tcPr>
            <w:tcW w:w="787" w:type="dxa"/>
          </w:tcPr>
          <w:p w14:paraId="6E4D4E64" w14:textId="7222183C" w:rsidR="00FC6773" w:rsidRPr="004A5250" w:rsidRDefault="0073501F" w:rsidP="00AD4895">
            <w:pPr>
              <w:spacing w:line="360" w:lineRule="auto"/>
              <w:contextualSpacing/>
              <w:jc w:val="right"/>
            </w:pPr>
            <w:r>
              <w:t>2</w:t>
            </w:r>
            <w:r w:rsidR="009021DF">
              <w:t>4</w:t>
            </w:r>
          </w:p>
        </w:tc>
      </w:tr>
      <w:tr w:rsidR="00FC6773" w:rsidRPr="004A5250" w14:paraId="3DE5BB7E" w14:textId="77777777" w:rsidTr="003B65CC">
        <w:tc>
          <w:tcPr>
            <w:tcW w:w="707" w:type="dxa"/>
          </w:tcPr>
          <w:p w14:paraId="7A35A626" w14:textId="77777777" w:rsidR="00FC6773" w:rsidRPr="004A5250" w:rsidRDefault="00FC6773" w:rsidP="00AD4895">
            <w:pPr>
              <w:spacing w:line="360" w:lineRule="auto"/>
              <w:contextualSpacing/>
              <w:jc w:val="right"/>
            </w:pPr>
            <w:r>
              <w:t>3</w:t>
            </w:r>
            <w:r w:rsidRPr="004A5250">
              <w:t>.2</w:t>
            </w:r>
          </w:p>
        </w:tc>
        <w:tc>
          <w:tcPr>
            <w:tcW w:w="6763" w:type="dxa"/>
            <w:gridSpan w:val="2"/>
          </w:tcPr>
          <w:p w14:paraId="7733F6F0" w14:textId="28E2293D" w:rsidR="00FC6773" w:rsidRPr="004A5250" w:rsidRDefault="00DF4FF7" w:rsidP="00AD4895">
            <w:pPr>
              <w:spacing w:line="360" w:lineRule="auto"/>
              <w:ind w:left="252"/>
              <w:contextualSpacing/>
            </w:pPr>
            <w:r>
              <w:t>Measurement Instrument Summary</w:t>
            </w:r>
          </w:p>
        </w:tc>
        <w:tc>
          <w:tcPr>
            <w:tcW w:w="787" w:type="dxa"/>
          </w:tcPr>
          <w:p w14:paraId="1F954E33" w14:textId="61DFA1EC" w:rsidR="00FC6773" w:rsidRPr="004A5250" w:rsidRDefault="0073501F" w:rsidP="00AD4895">
            <w:pPr>
              <w:spacing w:line="360" w:lineRule="auto"/>
              <w:contextualSpacing/>
              <w:jc w:val="right"/>
            </w:pPr>
            <w:r>
              <w:t>2</w:t>
            </w:r>
            <w:r w:rsidR="009021DF">
              <w:t>5</w:t>
            </w:r>
          </w:p>
        </w:tc>
      </w:tr>
      <w:tr w:rsidR="00FC6773" w:rsidRPr="004A5250" w14:paraId="139132F0" w14:textId="77777777" w:rsidTr="003B65CC">
        <w:tc>
          <w:tcPr>
            <w:tcW w:w="707" w:type="dxa"/>
          </w:tcPr>
          <w:p w14:paraId="315696C2" w14:textId="40B0569A" w:rsidR="00FC6773" w:rsidRPr="004A5250" w:rsidRDefault="00304D71" w:rsidP="00AD4895">
            <w:pPr>
              <w:spacing w:line="360" w:lineRule="auto"/>
              <w:contextualSpacing/>
              <w:jc w:val="right"/>
            </w:pPr>
            <w:r>
              <w:t>4</w:t>
            </w:r>
            <w:r w:rsidR="00FC6773" w:rsidRPr="004A5250">
              <w:t>.</w:t>
            </w:r>
            <w:r w:rsidR="00745391">
              <w:t>1</w:t>
            </w:r>
          </w:p>
        </w:tc>
        <w:tc>
          <w:tcPr>
            <w:tcW w:w="6763" w:type="dxa"/>
            <w:gridSpan w:val="2"/>
          </w:tcPr>
          <w:p w14:paraId="61E25CFA" w14:textId="18CBA3CC" w:rsidR="00FC6773" w:rsidRPr="004A5250" w:rsidRDefault="00304D71" w:rsidP="00AD4895">
            <w:pPr>
              <w:spacing w:line="360" w:lineRule="auto"/>
              <w:ind w:left="252"/>
              <w:contextualSpacing/>
            </w:pPr>
            <w:r>
              <w:t xml:space="preserve">Distribution of </w:t>
            </w:r>
            <w:r w:rsidR="00FC6773">
              <w:t xml:space="preserve">Job Category </w:t>
            </w:r>
            <w:r>
              <w:t>by Branch</w:t>
            </w:r>
          </w:p>
        </w:tc>
        <w:tc>
          <w:tcPr>
            <w:tcW w:w="787" w:type="dxa"/>
          </w:tcPr>
          <w:p w14:paraId="4415CE1E" w14:textId="3A25A4D1" w:rsidR="00FC6773" w:rsidRPr="004A5250" w:rsidRDefault="004468A5" w:rsidP="00AD4895">
            <w:pPr>
              <w:spacing w:line="360" w:lineRule="auto"/>
              <w:contextualSpacing/>
              <w:jc w:val="right"/>
            </w:pPr>
            <w:r>
              <w:t>3</w:t>
            </w:r>
            <w:r w:rsidR="009021DF">
              <w:t>0</w:t>
            </w:r>
          </w:p>
        </w:tc>
      </w:tr>
      <w:tr w:rsidR="00FC6773" w:rsidRPr="004A5250" w14:paraId="64F89EA9" w14:textId="77777777" w:rsidTr="003B65CC">
        <w:tc>
          <w:tcPr>
            <w:tcW w:w="707" w:type="dxa"/>
          </w:tcPr>
          <w:p w14:paraId="445BD317" w14:textId="77777777" w:rsidR="00FC6773" w:rsidRPr="004A5250" w:rsidRDefault="00FC6773" w:rsidP="00AD4895">
            <w:pPr>
              <w:spacing w:line="360" w:lineRule="auto"/>
              <w:contextualSpacing/>
              <w:jc w:val="right"/>
            </w:pPr>
            <w:r>
              <w:t>4</w:t>
            </w:r>
            <w:r w:rsidRPr="004A5250">
              <w:t>.</w:t>
            </w:r>
            <w:r>
              <w:t>2</w:t>
            </w:r>
          </w:p>
        </w:tc>
        <w:tc>
          <w:tcPr>
            <w:tcW w:w="6763" w:type="dxa"/>
            <w:gridSpan w:val="2"/>
          </w:tcPr>
          <w:p w14:paraId="11BDF226" w14:textId="32599C12" w:rsidR="00FC6773" w:rsidRPr="004A5250" w:rsidRDefault="004468A5" w:rsidP="00AD4895">
            <w:pPr>
              <w:spacing w:line="360" w:lineRule="auto"/>
              <w:ind w:left="252"/>
              <w:contextualSpacing/>
            </w:pPr>
            <w:r>
              <w:t xml:space="preserve">Distribution of </w:t>
            </w:r>
            <w:r w:rsidR="00DF4FF7">
              <w:t>Respondents by Gender</w:t>
            </w:r>
          </w:p>
        </w:tc>
        <w:tc>
          <w:tcPr>
            <w:tcW w:w="787" w:type="dxa"/>
          </w:tcPr>
          <w:p w14:paraId="3EFF58A6" w14:textId="57B7E2AC" w:rsidR="00FC6773" w:rsidRPr="004A5250" w:rsidRDefault="004468A5" w:rsidP="00AD4895">
            <w:pPr>
              <w:spacing w:line="360" w:lineRule="auto"/>
              <w:contextualSpacing/>
              <w:jc w:val="right"/>
            </w:pPr>
            <w:r>
              <w:t>3</w:t>
            </w:r>
            <w:r w:rsidR="009021DF">
              <w:t>0</w:t>
            </w:r>
          </w:p>
        </w:tc>
      </w:tr>
      <w:tr w:rsidR="00FC6773" w:rsidRPr="004A5250" w14:paraId="32CFE5F8" w14:textId="77777777" w:rsidTr="003B65CC">
        <w:tc>
          <w:tcPr>
            <w:tcW w:w="707" w:type="dxa"/>
          </w:tcPr>
          <w:p w14:paraId="30EBA8BD" w14:textId="77777777" w:rsidR="00FC6773" w:rsidRPr="004A5250" w:rsidRDefault="00FC6773" w:rsidP="00AD4895">
            <w:pPr>
              <w:spacing w:line="360" w:lineRule="auto"/>
              <w:contextualSpacing/>
              <w:jc w:val="right"/>
            </w:pPr>
            <w:r>
              <w:t>4</w:t>
            </w:r>
            <w:r w:rsidRPr="004A5250">
              <w:t>.</w:t>
            </w:r>
            <w:r>
              <w:t>3</w:t>
            </w:r>
          </w:p>
        </w:tc>
        <w:tc>
          <w:tcPr>
            <w:tcW w:w="6763" w:type="dxa"/>
            <w:gridSpan w:val="2"/>
          </w:tcPr>
          <w:p w14:paraId="5BB5315A" w14:textId="451292F8" w:rsidR="00FC6773" w:rsidRPr="004A5250" w:rsidRDefault="004468A5" w:rsidP="00AD4895">
            <w:pPr>
              <w:spacing w:line="360" w:lineRule="auto"/>
              <w:ind w:left="252"/>
              <w:contextualSpacing/>
            </w:pPr>
            <w:r>
              <w:t xml:space="preserve">Distribution of </w:t>
            </w:r>
            <w:r w:rsidR="00DF4FF7">
              <w:t>Respondents by Age Group</w:t>
            </w:r>
          </w:p>
        </w:tc>
        <w:tc>
          <w:tcPr>
            <w:tcW w:w="787" w:type="dxa"/>
          </w:tcPr>
          <w:p w14:paraId="5133299A" w14:textId="7723C565" w:rsidR="00FC6773" w:rsidRPr="004A5250" w:rsidRDefault="004468A5" w:rsidP="00AD4895">
            <w:pPr>
              <w:spacing w:line="360" w:lineRule="auto"/>
              <w:contextualSpacing/>
              <w:jc w:val="right"/>
            </w:pPr>
            <w:r>
              <w:t>3</w:t>
            </w:r>
            <w:r w:rsidR="009021DF">
              <w:t>1</w:t>
            </w:r>
          </w:p>
        </w:tc>
      </w:tr>
      <w:tr w:rsidR="00FC6773" w:rsidRPr="004A5250" w14:paraId="70488220" w14:textId="77777777" w:rsidTr="003B65CC">
        <w:tc>
          <w:tcPr>
            <w:tcW w:w="707" w:type="dxa"/>
          </w:tcPr>
          <w:p w14:paraId="6CB61995" w14:textId="77777777" w:rsidR="00FC6773" w:rsidRPr="004A5250" w:rsidRDefault="00FC6773" w:rsidP="00AD4895">
            <w:pPr>
              <w:spacing w:line="360" w:lineRule="auto"/>
              <w:contextualSpacing/>
              <w:jc w:val="right"/>
            </w:pPr>
            <w:r w:rsidRPr="004A5250">
              <w:t>4.</w:t>
            </w:r>
            <w:r>
              <w:t>4</w:t>
            </w:r>
          </w:p>
        </w:tc>
        <w:tc>
          <w:tcPr>
            <w:tcW w:w="6763" w:type="dxa"/>
            <w:gridSpan w:val="2"/>
          </w:tcPr>
          <w:p w14:paraId="210055B4" w14:textId="749D13D9" w:rsidR="00FC6773" w:rsidRPr="004A5250" w:rsidRDefault="004468A5" w:rsidP="00AD4895">
            <w:pPr>
              <w:spacing w:line="360" w:lineRule="auto"/>
              <w:ind w:left="252"/>
              <w:contextualSpacing/>
            </w:pPr>
            <w:r>
              <w:t xml:space="preserve">Distribution of </w:t>
            </w:r>
            <w:r w:rsidR="00B20B38">
              <w:t>Respondents by Education Level</w:t>
            </w:r>
          </w:p>
        </w:tc>
        <w:tc>
          <w:tcPr>
            <w:tcW w:w="787" w:type="dxa"/>
          </w:tcPr>
          <w:p w14:paraId="24E49583" w14:textId="0CAA3005" w:rsidR="00FC6773" w:rsidRPr="004A5250" w:rsidRDefault="004468A5" w:rsidP="00AD4895">
            <w:pPr>
              <w:spacing w:line="360" w:lineRule="auto"/>
              <w:contextualSpacing/>
              <w:jc w:val="right"/>
            </w:pPr>
            <w:r>
              <w:t>3</w:t>
            </w:r>
            <w:r w:rsidR="009021DF">
              <w:t>1</w:t>
            </w:r>
          </w:p>
        </w:tc>
      </w:tr>
      <w:tr w:rsidR="00FC6773" w:rsidRPr="004A5250" w14:paraId="6F0B65E0" w14:textId="77777777" w:rsidTr="003B65CC">
        <w:tc>
          <w:tcPr>
            <w:tcW w:w="707" w:type="dxa"/>
          </w:tcPr>
          <w:p w14:paraId="28B50707" w14:textId="77777777" w:rsidR="00FC6773" w:rsidRPr="004A5250" w:rsidRDefault="00FC6773" w:rsidP="00AD4895">
            <w:pPr>
              <w:spacing w:line="360" w:lineRule="auto"/>
              <w:contextualSpacing/>
              <w:jc w:val="right"/>
            </w:pPr>
            <w:r w:rsidRPr="004A5250">
              <w:t>4.</w:t>
            </w:r>
            <w:r>
              <w:t>5</w:t>
            </w:r>
          </w:p>
        </w:tc>
        <w:tc>
          <w:tcPr>
            <w:tcW w:w="6763" w:type="dxa"/>
            <w:gridSpan w:val="2"/>
          </w:tcPr>
          <w:p w14:paraId="43DB65B1" w14:textId="7187C116" w:rsidR="00FC6773" w:rsidRPr="004A5250" w:rsidRDefault="00B20B38" w:rsidP="00AD4895">
            <w:pPr>
              <w:spacing w:line="360" w:lineRule="auto"/>
              <w:ind w:left="252"/>
              <w:contextualSpacing/>
            </w:pPr>
            <w:r>
              <w:t>Distribution of Respondents by Monthly Income</w:t>
            </w:r>
          </w:p>
        </w:tc>
        <w:tc>
          <w:tcPr>
            <w:tcW w:w="787" w:type="dxa"/>
          </w:tcPr>
          <w:p w14:paraId="52D92273" w14:textId="53423B41" w:rsidR="00FC6773" w:rsidRPr="004A5250" w:rsidRDefault="00D874E2" w:rsidP="00AD4895">
            <w:pPr>
              <w:spacing w:line="360" w:lineRule="auto"/>
              <w:contextualSpacing/>
              <w:jc w:val="right"/>
            </w:pPr>
            <w:r>
              <w:t>3</w:t>
            </w:r>
            <w:r w:rsidR="009021DF">
              <w:t>2</w:t>
            </w:r>
          </w:p>
        </w:tc>
      </w:tr>
      <w:tr w:rsidR="00FC6773" w:rsidRPr="004A5250" w14:paraId="17A5A2B9" w14:textId="77777777" w:rsidTr="003B65CC">
        <w:tc>
          <w:tcPr>
            <w:tcW w:w="707" w:type="dxa"/>
          </w:tcPr>
          <w:p w14:paraId="235022E2" w14:textId="77777777" w:rsidR="00FC6773" w:rsidRPr="004A5250" w:rsidRDefault="00FC6773" w:rsidP="00AD4895">
            <w:pPr>
              <w:spacing w:line="360" w:lineRule="auto"/>
              <w:contextualSpacing/>
              <w:jc w:val="right"/>
            </w:pPr>
            <w:r>
              <w:t>4</w:t>
            </w:r>
            <w:r w:rsidRPr="004A5250">
              <w:t>.</w:t>
            </w:r>
            <w:r>
              <w:t>6</w:t>
            </w:r>
          </w:p>
        </w:tc>
        <w:tc>
          <w:tcPr>
            <w:tcW w:w="6763" w:type="dxa"/>
            <w:gridSpan w:val="2"/>
          </w:tcPr>
          <w:p w14:paraId="54571024" w14:textId="58043A14" w:rsidR="00FC6773" w:rsidRPr="004A5250" w:rsidRDefault="00B20B38" w:rsidP="00AD4895">
            <w:pPr>
              <w:spacing w:line="360" w:lineRule="auto"/>
              <w:ind w:left="252"/>
              <w:contextualSpacing/>
            </w:pPr>
            <w:r>
              <w:t xml:space="preserve">Distribution of Respondents by </w:t>
            </w:r>
            <w:r w:rsidR="005B4CBF">
              <w:t>Length of Service</w:t>
            </w:r>
          </w:p>
        </w:tc>
        <w:tc>
          <w:tcPr>
            <w:tcW w:w="787" w:type="dxa"/>
          </w:tcPr>
          <w:p w14:paraId="2B131F54" w14:textId="250026C8" w:rsidR="00FC6773" w:rsidRPr="004A5250" w:rsidRDefault="00D874E2" w:rsidP="00AD4895">
            <w:pPr>
              <w:spacing w:line="360" w:lineRule="auto"/>
              <w:contextualSpacing/>
              <w:jc w:val="right"/>
            </w:pPr>
            <w:r>
              <w:t>3</w:t>
            </w:r>
            <w:r w:rsidR="009021DF">
              <w:t>3</w:t>
            </w:r>
          </w:p>
        </w:tc>
      </w:tr>
      <w:tr w:rsidR="00FC6773" w:rsidRPr="004A5250" w14:paraId="7B2A9512" w14:textId="77777777" w:rsidTr="003B65CC">
        <w:tc>
          <w:tcPr>
            <w:tcW w:w="707" w:type="dxa"/>
          </w:tcPr>
          <w:p w14:paraId="48605871" w14:textId="77777777" w:rsidR="00FC6773" w:rsidRPr="004A5250" w:rsidRDefault="00FC6773" w:rsidP="00AD4895">
            <w:pPr>
              <w:spacing w:line="360" w:lineRule="auto"/>
              <w:contextualSpacing/>
              <w:jc w:val="right"/>
            </w:pPr>
            <w:r>
              <w:t>4</w:t>
            </w:r>
            <w:r w:rsidRPr="004A5250">
              <w:t>.</w:t>
            </w:r>
            <w:r>
              <w:t>7</w:t>
            </w:r>
          </w:p>
        </w:tc>
        <w:tc>
          <w:tcPr>
            <w:tcW w:w="6763" w:type="dxa"/>
            <w:gridSpan w:val="2"/>
          </w:tcPr>
          <w:p w14:paraId="332DBA99" w14:textId="480AB9B0" w:rsidR="00FC6773" w:rsidRPr="004A5250" w:rsidRDefault="005B4CBF" w:rsidP="00AD4895">
            <w:pPr>
              <w:spacing w:line="360" w:lineRule="auto"/>
              <w:ind w:left="252"/>
              <w:contextualSpacing/>
            </w:pPr>
            <w:r>
              <w:t>Distribution of Respondents by Position Level</w:t>
            </w:r>
          </w:p>
        </w:tc>
        <w:tc>
          <w:tcPr>
            <w:tcW w:w="787" w:type="dxa"/>
          </w:tcPr>
          <w:p w14:paraId="7C5C475C" w14:textId="7E76A613" w:rsidR="00FC6773" w:rsidRPr="004A5250" w:rsidRDefault="00D874E2" w:rsidP="00AD4895">
            <w:pPr>
              <w:spacing w:line="360" w:lineRule="auto"/>
              <w:contextualSpacing/>
              <w:jc w:val="right"/>
            </w:pPr>
            <w:r>
              <w:t>3</w:t>
            </w:r>
            <w:r w:rsidR="009021DF">
              <w:t>3</w:t>
            </w:r>
          </w:p>
        </w:tc>
      </w:tr>
      <w:tr w:rsidR="00FC6773" w:rsidRPr="004A5250" w14:paraId="4D3BCBA1" w14:textId="77777777" w:rsidTr="003B65CC">
        <w:tc>
          <w:tcPr>
            <w:tcW w:w="707" w:type="dxa"/>
          </w:tcPr>
          <w:p w14:paraId="2BA5CF19" w14:textId="77777777" w:rsidR="00FC6773" w:rsidRDefault="00FC6773" w:rsidP="00AD4895">
            <w:pPr>
              <w:spacing w:line="360" w:lineRule="auto"/>
              <w:contextualSpacing/>
              <w:jc w:val="right"/>
            </w:pPr>
            <w:r>
              <w:t>4</w:t>
            </w:r>
            <w:r w:rsidRPr="004A5250">
              <w:t>.</w:t>
            </w:r>
            <w:r>
              <w:t>8</w:t>
            </w:r>
          </w:p>
        </w:tc>
        <w:tc>
          <w:tcPr>
            <w:tcW w:w="6763" w:type="dxa"/>
            <w:gridSpan w:val="2"/>
          </w:tcPr>
          <w:p w14:paraId="1306B9CB" w14:textId="05882A24" w:rsidR="00FC6773" w:rsidRDefault="00D874E2" w:rsidP="00AD4895">
            <w:pPr>
              <w:spacing w:line="360" w:lineRule="auto"/>
              <w:ind w:left="252"/>
              <w:contextualSpacing/>
            </w:pPr>
            <w:r>
              <w:t xml:space="preserve">Results of </w:t>
            </w:r>
            <w:r w:rsidR="00D52E2D">
              <w:t xml:space="preserve">Reliability Analysis </w:t>
            </w:r>
          </w:p>
        </w:tc>
        <w:tc>
          <w:tcPr>
            <w:tcW w:w="787" w:type="dxa"/>
          </w:tcPr>
          <w:p w14:paraId="04124DB5" w14:textId="5798BEB9" w:rsidR="00FC6773" w:rsidRPr="004A5250" w:rsidRDefault="002A1CA1" w:rsidP="00AD4895">
            <w:pPr>
              <w:spacing w:line="360" w:lineRule="auto"/>
              <w:contextualSpacing/>
              <w:jc w:val="right"/>
            </w:pPr>
            <w:r>
              <w:t>3</w:t>
            </w:r>
            <w:r w:rsidR="009021DF">
              <w:t>4</w:t>
            </w:r>
          </w:p>
        </w:tc>
      </w:tr>
      <w:tr w:rsidR="00FC6773" w:rsidRPr="004A5250" w14:paraId="352B0CEA" w14:textId="77777777" w:rsidTr="003B65CC">
        <w:tc>
          <w:tcPr>
            <w:tcW w:w="707" w:type="dxa"/>
          </w:tcPr>
          <w:p w14:paraId="09FFC625" w14:textId="77777777" w:rsidR="00FC6773" w:rsidRDefault="00FC6773" w:rsidP="00AD4895">
            <w:pPr>
              <w:spacing w:line="360" w:lineRule="auto"/>
              <w:contextualSpacing/>
              <w:jc w:val="right"/>
            </w:pPr>
            <w:r>
              <w:t>4</w:t>
            </w:r>
            <w:r w:rsidRPr="004A5250">
              <w:t>.</w:t>
            </w:r>
            <w:r>
              <w:t>9</w:t>
            </w:r>
          </w:p>
        </w:tc>
        <w:tc>
          <w:tcPr>
            <w:tcW w:w="6763" w:type="dxa"/>
            <w:gridSpan w:val="2"/>
          </w:tcPr>
          <w:p w14:paraId="34612713" w14:textId="46C46BF1" w:rsidR="00FC6773" w:rsidRDefault="00D52E2D" w:rsidP="00AD4895">
            <w:pPr>
              <w:spacing w:line="360" w:lineRule="auto"/>
              <w:ind w:left="252"/>
              <w:contextualSpacing/>
            </w:pPr>
            <w:r>
              <w:t>Results of Overall Mean for Study Variables</w:t>
            </w:r>
          </w:p>
        </w:tc>
        <w:tc>
          <w:tcPr>
            <w:tcW w:w="787" w:type="dxa"/>
          </w:tcPr>
          <w:p w14:paraId="0E24CF22" w14:textId="4C38AE60" w:rsidR="00FC6773" w:rsidRPr="004A5250" w:rsidRDefault="002A1CA1" w:rsidP="00AD4895">
            <w:pPr>
              <w:spacing w:line="360" w:lineRule="auto"/>
              <w:contextualSpacing/>
              <w:jc w:val="right"/>
            </w:pPr>
            <w:r>
              <w:t>3</w:t>
            </w:r>
            <w:r w:rsidR="009021DF">
              <w:t>5</w:t>
            </w:r>
          </w:p>
        </w:tc>
      </w:tr>
      <w:tr w:rsidR="00FC6773" w:rsidRPr="004A5250" w14:paraId="5793CF25" w14:textId="77777777" w:rsidTr="003B65CC">
        <w:tc>
          <w:tcPr>
            <w:tcW w:w="707" w:type="dxa"/>
          </w:tcPr>
          <w:p w14:paraId="4F9B4460" w14:textId="0793C766" w:rsidR="00FC6773" w:rsidRDefault="00FC6773" w:rsidP="00AD4895">
            <w:pPr>
              <w:spacing w:line="360" w:lineRule="auto"/>
              <w:ind w:left="-199"/>
              <w:contextualSpacing/>
              <w:jc w:val="right"/>
            </w:pPr>
            <w:r>
              <w:t>4</w:t>
            </w:r>
            <w:r w:rsidRPr="004A5250">
              <w:t>.</w:t>
            </w:r>
            <w:r>
              <w:t>1</w:t>
            </w:r>
            <w:r w:rsidR="00236A29">
              <w:t>0</w:t>
            </w:r>
          </w:p>
        </w:tc>
        <w:tc>
          <w:tcPr>
            <w:tcW w:w="6763" w:type="dxa"/>
            <w:gridSpan w:val="2"/>
          </w:tcPr>
          <w:p w14:paraId="129AE8C6" w14:textId="67A985F6" w:rsidR="00FC6773" w:rsidRDefault="00D45308" w:rsidP="00AD4895">
            <w:pPr>
              <w:spacing w:line="360" w:lineRule="auto"/>
              <w:ind w:left="252"/>
              <w:contextualSpacing/>
            </w:pPr>
            <w:r>
              <w:t>Descriptive</w:t>
            </w:r>
            <w:r w:rsidR="00E43637" w:rsidRPr="00E43637">
              <w:t xml:space="preserve"> Statistics of Each Item </w:t>
            </w:r>
            <w:r>
              <w:t>for</w:t>
            </w:r>
            <w:r w:rsidR="00E43637" w:rsidRPr="00E43637">
              <w:t xml:space="preserve"> Talent Attraction and Recruitment (</w:t>
            </w:r>
            <w:r>
              <w:t>n=82</w:t>
            </w:r>
            <w:r w:rsidR="00E43637" w:rsidRPr="00E43637">
              <w:t>)</w:t>
            </w:r>
          </w:p>
        </w:tc>
        <w:tc>
          <w:tcPr>
            <w:tcW w:w="787" w:type="dxa"/>
          </w:tcPr>
          <w:p w14:paraId="5BE0BBDC" w14:textId="029DE023" w:rsidR="00FC6773" w:rsidRPr="004A5250" w:rsidRDefault="009021DF" w:rsidP="00AD4895">
            <w:pPr>
              <w:spacing w:line="360" w:lineRule="auto"/>
              <w:contextualSpacing/>
              <w:jc w:val="right"/>
            </w:pPr>
            <w:r>
              <w:t>37</w:t>
            </w:r>
          </w:p>
        </w:tc>
      </w:tr>
      <w:tr w:rsidR="000F41BB" w:rsidRPr="004A5250" w14:paraId="02C2FB96" w14:textId="77777777" w:rsidTr="003B65CC">
        <w:tc>
          <w:tcPr>
            <w:tcW w:w="707" w:type="dxa"/>
          </w:tcPr>
          <w:p w14:paraId="056E2477" w14:textId="5E5EA0F8" w:rsidR="000F41BB" w:rsidRDefault="000F41BB" w:rsidP="00AD4895">
            <w:pPr>
              <w:spacing w:line="360" w:lineRule="auto"/>
              <w:ind w:left="-199"/>
              <w:contextualSpacing/>
              <w:jc w:val="right"/>
            </w:pPr>
            <w:r>
              <w:t>4</w:t>
            </w:r>
            <w:r w:rsidRPr="004A5250">
              <w:t>.</w:t>
            </w:r>
            <w:r>
              <w:t>1</w:t>
            </w:r>
            <w:r w:rsidR="005272A3">
              <w:t>1</w:t>
            </w:r>
          </w:p>
        </w:tc>
        <w:tc>
          <w:tcPr>
            <w:tcW w:w="6763" w:type="dxa"/>
            <w:gridSpan w:val="2"/>
          </w:tcPr>
          <w:p w14:paraId="6D79AACA" w14:textId="61803367" w:rsidR="000F41BB" w:rsidRPr="009E0C3A" w:rsidRDefault="00D45308" w:rsidP="00AD4895">
            <w:pPr>
              <w:spacing w:line="360" w:lineRule="auto"/>
              <w:ind w:left="252"/>
              <w:contextualSpacing/>
            </w:pPr>
            <w:r>
              <w:t>Descriptive</w:t>
            </w:r>
            <w:r w:rsidRPr="00E43637">
              <w:t xml:space="preserve"> Statistics of Each Item </w:t>
            </w:r>
            <w:r>
              <w:t>for</w:t>
            </w:r>
            <w:r w:rsidRPr="00E43637">
              <w:t xml:space="preserve"> </w:t>
            </w:r>
            <w:r>
              <w:t>Training and Development</w:t>
            </w:r>
            <w:r w:rsidRPr="00E43637">
              <w:t xml:space="preserve"> (</w:t>
            </w:r>
            <w:r>
              <w:t>n=82</w:t>
            </w:r>
            <w:r w:rsidRPr="00E43637">
              <w:t>)</w:t>
            </w:r>
          </w:p>
        </w:tc>
        <w:tc>
          <w:tcPr>
            <w:tcW w:w="787" w:type="dxa"/>
          </w:tcPr>
          <w:p w14:paraId="6F9A051C" w14:textId="58BCDDBF" w:rsidR="000F41BB" w:rsidRPr="004A5250" w:rsidRDefault="009021DF" w:rsidP="00AD4895">
            <w:pPr>
              <w:spacing w:line="360" w:lineRule="auto"/>
              <w:contextualSpacing/>
              <w:jc w:val="right"/>
            </w:pPr>
            <w:r>
              <w:t>38</w:t>
            </w:r>
          </w:p>
        </w:tc>
      </w:tr>
      <w:tr w:rsidR="000F41BB" w:rsidRPr="004A5250" w14:paraId="52545DFC" w14:textId="77777777" w:rsidTr="003B65CC">
        <w:tc>
          <w:tcPr>
            <w:tcW w:w="707" w:type="dxa"/>
          </w:tcPr>
          <w:p w14:paraId="394F32CE" w14:textId="170CA520" w:rsidR="000F41BB" w:rsidRDefault="000F41BB" w:rsidP="00AD4895">
            <w:pPr>
              <w:spacing w:line="360" w:lineRule="auto"/>
              <w:ind w:left="-199"/>
              <w:contextualSpacing/>
              <w:jc w:val="right"/>
            </w:pPr>
            <w:r>
              <w:t>4</w:t>
            </w:r>
            <w:r w:rsidRPr="004A5250">
              <w:t>.</w:t>
            </w:r>
            <w:r>
              <w:t>1</w:t>
            </w:r>
            <w:r w:rsidR="005272A3">
              <w:t>2</w:t>
            </w:r>
          </w:p>
        </w:tc>
        <w:tc>
          <w:tcPr>
            <w:tcW w:w="6763" w:type="dxa"/>
            <w:gridSpan w:val="2"/>
          </w:tcPr>
          <w:p w14:paraId="2E5CDBA2" w14:textId="47753E5A" w:rsidR="000F41BB" w:rsidRPr="009E0C3A" w:rsidRDefault="00D45308" w:rsidP="00AD4895">
            <w:pPr>
              <w:spacing w:line="360" w:lineRule="auto"/>
              <w:ind w:left="252"/>
              <w:contextualSpacing/>
            </w:pPr>
            <w:r>
              <w:t>Descriptive</w:t>
            </w:r>
            <w:r w:rsidRPr="00E43637">
              <w:t xml:space="preserve"> Statistics of Each Item </w:t>
            </w:r>
            <w:r>
              <w:t>for</w:t>
            </w:r>
            <w:r w:rsidRPr="00E43637">
              <w:t xml:space="preserve"> </w:t>
            </w:r>
            <w:r>
              <w:t>Career Devel</w:t>
            </w:r>
            <w:r w:rsidR="00F12028">
              <w:t>opment</w:t>
            </w:r>
            <w:r w:rsidRPr="00E43637">
              <w:t xml:space="preserve"> (</w:t>
            </w:r>
            <w:r>
              <w:t>n=82</w:t>
            </w:r>
            <w:r w:rsidRPr="00E43637">
              <w:t>)</w:t>
            </w:r>
          </w:p>
        </w:tc>
        <w:tc>
          <w:tcPr>
            <w:tcW w:w="787" w:type="dxa"/>
          </w:tcPr>
          <w:p w14:paraId="3B62A4AD" w14:textId="22AE18CB" w:rsidR="000F41BB" w:rsidRPr="004A5250" w:rsidRDefault="009021DF" w:rsidP="00AD4895">
            <w:pPr>
              <w:spacing w:line="360" w:lineRule="auto"/>
              <w:contextualSpacing/>
              <w:jc w:val="right"/>
            </w:pPr>
            <w:r>
              <w:t>39</w:t>
            </w:r>
          </w:p>
        </w:tc>
      </w:tr>
      <w:tr w:rsidR="009E2561" w:rsidRPr="004A5250" w14:paraId="141B065A" w14:textId="77777777" w:rsidTr="003B65CC">
        <w:tc>
          <w:tcPr>
            <w:tcW w:w="707" w:type="dxa"/>
          </w:tcPr>
          <w:p w14:paraId="7AC0BEEB" w14:textId="0F7A7EA6" w:rsidR="009E2561" w:rsidRDefault="009E2561" w:rsidP="00AD4895">
            <w:pPr>
              <w:spacing w:line="360" w:lineRule="auto"/>
              <w:ind w:left="-199"/>
              <w:contextualSpacing/>
              <w:jc w:val="right"/>
            </w:pPr>
            <w:r>
              <w:t>4</w:t>
            </w:r>
            <w:r w:rsidRPr="004A5250">
              <w:t>.</w:t>
            </w:r>
            <w:r>
              <w:t>1</w:t>
            </w:r>
            <w:r w:rsidR="005272A3">
              <w:t>3</w:t>
            </w:r>
          </w:p>
        </w:tc>
        <w:tc>
          <w:tcPr>
            <w:tcW w:w="6763" w:type="dxa"/>
            <w:gridSpan w:val="2"/>
          </w:tcPr>
          <w:p w14:paraId="4F693C13" w14:textId="0ABAB0DF" w:rsidR="009E2561" w:rsidRPr="009E0C3A" w:rsidRDefault="00F12028" w:rsidP="00AD4895">
            <w:pPr>
              <w:spacing w:line="360" w:lineRule="auto"/>
              <w:ind w:left="252"/>
              <w:contextualSpacing/>
            </w:pPr>
            <w:r>
              <w:t>Descriptive</w:t>
            </w:r>
            <w:r w:rsidRPr="00E43637">
              <w:t xml:space="preserve"> Statistics of Each Item </w:t>
            </w:r>
            <w:r>
              <w:t>for</w:t>
            </w:r>
            <w:r w:rsidRPr="00E43637">
              <w:t xml:space="preserve"> </w:t>
            </w:r>
            <w:r w:rsidR="0000716F" w:rsidRPr="0000716F">
              <w:t xml:space="preserve">Performance Management </w:t>
            </w:r>
            <w:r w:rsidRPr="00E43637">
              <w:t>(</w:t>
            </w:r>
            <w:r>
              <w:t>n=82</w:t>
            </w:r>
            <w:r w:rsidRPr="00E43637">
              <w:t>)</w:t>
            </w:r>
          </w:p>
        </w:tc>
        <w:tc>
          <w:tcPr>
            <w:tcW w:w="787" w:type="dxa"/>
          </w:tcPr>
          <w:p w14:paraId="133284BD" w14:textId="730516A1" w:rsidR="009E2561" w:rsidRPr="004A5250" w:rsidRDefault="009021DF" w:rsidP="00AD4895">
            <w:pPr>
              <w:spacing w:line="360" w:lineRule="auto"/>
              <w:contextualSpacing/>
              <w:jc w:val="right"/>
            </w:pPr>
            <w:r>
              <w:t>40</w:t>
            </w:r>
          </w:p>
        </w:tc>
      </w:tr>
      <w:tr w:rsidR="009E2561" w:rsidRPr="004A5250" w14:paraId="55B6E30D" w14:textId="77777777" w:rsidTr="003B65CC">
        <w:tc>
          <w:tcPr>
            <w:tcW w:w="707" w:type="dxa"/>
          </w:tcPr>
          <w:p w14:paraId="251788A2" w14:textId="262EB4D3" w:rsidR="009E2561" w:rsidRDefault="009E2561" w:rsidP="00AD4895">
            <w:pPr>
              <w:spacing w:line="360" w:lineRule="auto"/>
              <w:ind w:left="-199"/>
              <w:contextualSpacing/>
              <w:jc w:val="right"/>
            </w:pPr>
            <w:r>
              <w:t>4</w:t>
            </w:r>
            <w:r w:rsidRPr="004A5250">
              <w:t>.</w:t>
            </w:r>
            <w:r>
              <w:t>1</w:t>
            </w:r>
            <w:r w:rsidR="00816A0F">
              <w:t>4</w:t>
            </w:r>
          </w:p>
        </w:tc>
        <w:tc>
          <w:tcPr>
            <w:tcW w:w="6763" w:type="dxa"/>
            <w:gridSpan w:val="2"/>
          </w:tcPr>
          <w:p w14:paraId="12E16BC5" w14:textId="1E540ED3" w:rsidR="009E2561" w:rsidRPr="009E0C3A" w:rsidRDefault="00F12028" w:rsidP="00AD4895">
            <w:pPr>
              <w:spacing w:line="360" w:lineRule="auto"/>
              <w:ind w:left="252"/>
              <w:contextualSpacing/>
            </w:pPr>
            <w:r>
              <w:t>Descriptive</w:t>
            </w:r>
            <w:r w:rsidRPr="00E43637">
              <w:t xml:space="preserve"> Statistics of Each Item </w:t>
            </w:r>
            <w:r>
              <w:t>for</w:t>
            </w:r>
            <w:r w:rsidRPr="00E43637">
              <w:t xml:space="preserve"> </w:t>
            </w:r>
            <w:r>
              <w:t>Rewards and Recognition</w:t>
            </w:r>
            <w:r w:rsidRPr="00E43637">
              <w:t xml:space="preserve"> (</w:t>
            </w:r>
            <w:r>
              <w:t>n=82</w:t>
            </w:r>
            <w:r w:rsidRPr="00E43637">
              <w:t>)</w:t>
            </w:r>
          </w:p>
        </w:tc>
        <w:tc>
          <w:tcPr>
            <w:tcW w:w="787" w:type="dxa"/>
          </w:tcPr>
          <w:p w14:paraId="6CF031E4" w14:textId="70BACAD9" w:rsidR="009E2561" w:rsidRPr="004A5250" w:rsidRDefault="007B4775" w:rsidP="00AD4895">
            <w:pPr>
              <w:spacing w:line="360" w:lineRule="auto"/>
              <w:contextualSpacing/>
              <w:jc w:val="right"/>
            </w:pPr>
            <w:r>
              <w:t>4</w:t>
            </w:r>
            <w:r w:rsidR="009021DF">
              <w:t>1</w:t>
            </w:r>
          </w:p>
        </w:tc>
      </w:tr>
      <w:tr w:rsidR="00927928" w:rsidRPr="004A5250" w14:paraId="79738B6B" w14:textId="77777777" w:rsidTr="003B65CC">
        <w:tc>
          <w:tcPr>
            <w:tcW w:w="707" w:type="dxa"/>
          </w:tcPr>
          <w:p w14:paraId="62616FB2" w14:textId="6EC93FD3" w:rsidR="00927928" w:rsidRDefault="00927928" w:rsidP="00AD4895">
            <w:pPr>
              <w:spacing w:line="360" w:lineRule="auto"/>
              <w:ind w:left="-199"/>
              <w:contextualSpacing/>
              <w:jc w:val="right"/>
            </w:pPr>
            <w:r>
              <w:t>4</w:t>
            </w:r>
            <w:r w:rsidRPr="004A5250">
              <w:t>.</w:t>
            </w:r>
            <w:r>
              <w:t>1</w:t>
            </w:r>
            <w:r w:rsidR="00816A0F">
              <w:t>5</w:t>
            </w:r>
          </w:p>
        </w:tc>
        <w:tc>
          <w:tcPr>
            <w:tcW w:w="6763" w:type="dxa"/>
            <w:gridSpan w:val="2"/>
          </w:tcPr>
          <w:p w14:paraId="4F06F2AE" w14:textId="2B14D348" w:rsidR="00927928" w:rsidRPr="00927928" w:rsidRDefault="007B4775" w:rsidP="00AD4895">
            <w:pPr>
              <w:spacing w:line="360" w:lineRule="auto"/>
              <w:ind w:left="252"/>
              <w:contextualSpacing/>
            </w:pPr>
            <w:r>
              <w:t>Descriptive</w:t>
            </w:r>
            <w:r w:rsidRPr="00E43637">
              <w:t xml:space="preserve"> Statistics of Each Item </w:t>
            </w:r>
            <w:r>
              <w:t>for</w:t>
            </w:r>
            <w:r w:rsidRPr="00E43637">
              <w:t xml:space="preserve"> </w:t>
            </w:r>
            <w:r>
              <w:t>Employee Retention</w:t>
            </w:r>
            <w:r w:rsidRPr="00E43637">
              <w:t xml:space="preserve"> (</w:t>
            </w:r>
            <w:r>
              <w:t>n=82</w:t>
            </w:r>
            <w:r w:rsidRPr="00E43637">
              <w:t>)</w:t>
            </w:r>
          </w:p>
        </w:tc>
        <w:tc>
          <w:tcPr>
            <w:tcW w:w="787" w:type="dxa"/>
          </w:tcPr>
          <w:p w14:paraId="5898D015" w14:textId="57E466D9" w:rsidR="00927928" w:rsidRPr="004A5250" w:rsidRDefault="00407029" w:rsidP="00AD4895">
            <w:pPr>
              <w:spacing w:line="360" w:lineRule="auto"/>
              <w:contextualSpacing/>
              <w:jc w:val="right"/>
            </w:pPr>
            <w:r>
              <w:t>4</w:t>
            </w:r>
            <w:r w:rsidR="009021DF">
              <w:t>2</w:t>
            </w:r>
          </w:p>
        </w:tc>
      </w:tr>
      <w:tr w:rsidR="009E2561" w:rsidRPr="004A5250" w14:paraId="4D04A9BE" w14:textId="77777777" w:rsidTr="003B65CC">
        <w:tc>
          <w:tcPr>
            <w:tcW w:w="707" w:type="dxa"/>
          </w:tcPr>
          <w:p w14:paraId="5C7EB1AE" w14:textId="26C1C9E5" w:rsidR="009E2561" w:rsidRDefault="009E2561" w:rsidP="00AD4895">
            <w:pPr>
              <w:spacing w:line="360" w:lineRule="auto"/>
              <w:contextualSpacing/>
              <w:jc w:val="right"/>
            </w:pPr>
            <w:r>
              <w:t>4.1</w:t>
            </w:r>
            <w:r w:rsidR="00816A0F">
              <w:t>6</w:t>
            </w:r>
          </w:p>
        </w:tc>
        <w:tc>
          <w:tcPr>
            <w:tcW w:w="6763" w:type="dxa"/>
            <w:gridSpan w:val="2"/>
          </w:tcPr>
          <w:p w14:paraId="037347FE" w14:textId="57962F45" w:rsidR="009E2561" w:rsidRPr="009E0C3A" w:rsidRDefault="009E2561" w:rsidP="00AD4895">
            <w:pPr>
              <w:spacing w:line="360" w:lineRule="auto"/>
              <w:ind w:left="252"/>
              <w:contextualSpacing/>
            </w:pPr>
            <w:r w:rsidRPr="008F2C22">
              <w:t>Correlation</w:t>
            </w:r>
            <w:r w:rsidR="00407029">
              <w:t xml:space="preserve"> Coefficient</w:t>
            </w:r>
            <w:r w:rsidRPr="008F2C22">
              <w:t xml:space="preserve"> between Talent Management Practices and Employee Retention</w:t>
            </w:r>
          </w:p>
        </w:tc>
        <w:tc>
          <w:tcPr>
            <w:tcW w:w="787" w:type="dxa"/>
          </w:tcPr>
          <w:p w14:paraId="789D7E56" w14:textId="715A7E1D" w:rsidR="009E2561" w:rsidRPr="004A5250" w:rsidRDefault="00407029" w:rsidP="00AD4895">
            <w:pPr>
              <w:spacing w:line="360" w:lineRule="auto"/>
              <w:contextualSpacing/>
              <w:jc w:val="right"/>
            </w:pPr>
            <w:r>
              <w:t>4</w:t>
            </w:r>
            <w:r w:rsidR="009021DF">
              <w:t>3</w:t>
            </w:r>
          </w:p>
        </w:tc>
      </w:tr>
      <w:tr w:rsidR="009E2561" w:rsidRPr="004A5250" w14:paraId="165F3073" w14:textId="77777777" w:rsidTr="003B65CC">
        <w:tc>
          <w:tcPr>
            <w:tcW w:w="707" w:type="dxa"/>
          </w:tcPr>
          <w:p w14:paraId="46F0CBA5" w14:textId="712A1F91" w:rsidR="009E2561" w:rsidRDefault="009E2561" w:rsidP="00AD4895">
            <w:pPr>
              <w:spacing w:line="360" w:lineRule="auto"/>
              <w:contextualSpacing/>
              <w:jc w:val="right"/>
            </w:pPr>
            <w:r>
              <w:t>4.1</w:t>
            </w:r>
            <w:r w:rsidR="00816A0F">
              <w:t>7</w:t>
            </w:r>
          </w:p>
        </w:tc>
        <w:tc>
          <w:tcPr>
            <w:tcW w:w="6763" w:type="dxa"/>
            <w:gridSpan w:val="2"/>
          </w:tcPr>
          <w:p w14:paraId="1EC148D1" w14:textId="620297C2" w:rsidR="009E2561" w:rsidRPr="009E0C3A" w:rsidRDefault="009E2561" w:rsidP="00AD4895">
            <w:pPr>
              <w:spacing w:line="360" w:lineRule="auto"/>
              <w:ind w:left="252"/>
              <w:contextualSpacing/>
            </w:pPr>
            <w:r>
              <w:t>C</w:t>
            </w:r>
            <w:r w:rsidRPr="009E0C3A">
              <w:t xml:space="preserve">orrelation </w:t>
            </w:r>
            <w:r>
              <w:t xml:space="preserve">Coefficient </w:t>
            </w:r>
            <w:r w:rsidRPr="009E0C3A">
              <w:t>Matrix of Talent Management Practices</w:t>
            </w:r>
          </w:p>
        </w:tc>
        <w:tc>
          <w:tcPr>
            <w:tcW w:w="787" w:type="dxa"/>
          </w:tcPr>
          <w:p w14:paraId="78134586" w14:textId="505A7B4B" w:rsidR="009E2561" w:rsidRPr="004A5250" w:rsidRDefault="009021DF" w:rsidP="00AD4895">
            <w:pPr>
              <w:spacing w:line="360" w:lineRule="auto"/>
              <w:contextualSpacing/>
              <w:jc w:val="right"/>
            </w:pPr>
            <w:r>
              <w:t>45</w:t>
            </w:r>
          </w:p>
        </w:tc>
      </w:tr>
      <w:tr w:rsidR="009E2561" w:rsidRPr="004A5250" w14:paraId="3016C93C" w14:textId="77777777" w:rsidTr="003B65CC">
        <w:tc>
          <w:tcPr>
            <w:tcW w:w="707" w:type="dxa"/>
          </w:tcPr>
          <w:p w14:paraId="5CD26E89" w14:textId="330FAA78" w:rsidR="009E2561" w:rsidRPr="004A5250" w:rsidRDefault="009E2561" w:rsidP="00AD4895">
            <w:pPr>
              <w:spacing w:line="360" w:lineRule="auto"/>
              <w:contextualSpacing/>
              <w:jc w:val="right"/>
            </w:pPr>
            <w:r>
              <w:t>4.1</w:t>
            </w:r>
            <w:r w:rsidR="00816A0F">
              <w:t>8</w:t>
            </w:r>
          </w:p>
        </w:tc>
        <w:tc>
          <w:tcPr>
            <w:tcW w:w="6763" w:type="dxa"/>
            <w:gridSpan w:val="2"/>
          </w:tcPr>
          <w:p w14:paraId="0FE777E8" w14:textId="52FACD5B" w:rsidR="009E2561" w:rsidRPr="004A5250" w:rsidRDefault="0043309A" w:rsidP="00AD4895">
            <w:pPr>
              <w:spacing w:line="360" w:lineRule="auto"/>
              <w:ind w:left="252"/>
              <w:contextualSpacing/>
            </w:pPr>
            <w:r>
              <w:t xml:space="preserve">Results of </w:t>
            </w:r>
            <w:r w:rsidR="009E2561" w:rsidRPr="009E0C3A">
              <w:t>Model Summary</w:t>
            </w:r>
          </w:p>
        </w:tc>
        <w:tc>
          <w:tcPr>
            <w:tcW w:w="787" w:type="dxa"/>
          </w:tcPr>
          <w:p w14:paraId="3DEFB59B" w14:textId="2DC97A8A" w:rsidR="009E2561" w:rsidRPr="004A5250" w:rsidRDefault="009021DF" w:rsidP="00AD4895">
            <w:pPr>
              <w:spacing w:line="360" w:lineRule="auto"/>
              <w:contextualSpacing/>
              <w:jc w:val="right"/>
            </w:pPr>
            <w:r>
              <w:t>46</w:t>
            </w:r>
          </w:p>
        </w:tc>
      </w:tr>
      <w:tr w:rsidR="009E2561" w:rsidRPr="004A5250" w14:paraId="3C9A98CB" w14:textId="77777777" w:rsidTr="003B65CC">
        <w:tc>
          <w:tcPr>
            <w:tcW w:w="707" w:type="dxa"/>
          </w:tcPr>
          <w:p w14:paraId="7532D909" w14:textId="03EEAF55" w:rsidR="009E2561" w:rsidRDefault="009E2561" w:rsidP="00AD4895">
            <w:pPr>
              <w:spacing w:line="360" w:lineRule="auto"/>
              <w:contextualSpacing/>
              <w:jc w:val="right"/>
            </w:pPr>
            <w:r>
              <w:t>4.1</w:t>
            </w:r>
            <w:r w:rsidR="00816A0F">
              <w:t>9</w:t>
            </w:r>
          </w:p>
        </w:tc>
        <w:tc>
          <w:tcPr>
            <w:tcW w:w="6763" w:type="dxa"/>
            <w:gridSpan w:val="2"/>
          </w:tcPr>
          <w:p w14:paraId="3ABD3118" w14:textId="77777777" w:rsidR="009E2561" w:rsidRDefault="009E2561" w:rsidP="00AD4895">
            <w:pPr>
              <w:spacing w:line="360" w:lineRule="auto"/>
              <w:ind w:left="252"/>
              <w:contextualSpacing/>
            </w:pPr>
            <w:r w:rsidRPr="009E0C3A">
              <w:t>ANOVA Results</w:t>
            </w:r>
          </w:p>
        </w:tc>
        <w:tc>
          <w:tcPr>
            <w:tcW w:w="787" w:type="dxa"/>
          </w:tcPr>
          <w:p w14:paraId="07114542" w14:textId="24E442B7" w:rsidR="009E2561" w:rsidRPr="004A5250" w:rsidRDefault="009021DF" w:rsidP="00AD4895">
            <w:pPr>
              <w:spacing w:line="360" w:lineRule="auto"/>
              <w:contextualSpacing/>
              <w:jc w:val="right"/>
            </w:pPr>
            <w:r>
              <w:t>47</w:t>
            </w:r>
          </w:p>
        </w:tc>
      </w:tr>
      <w:tr w:rsidR="009E2561" w:rsidRPr="004A5250" w14:paraId="138EAD49" w14:textId="77777777" w:rsidTr="003B65CC">
        <w:tc>
          <w:tcPr>
            <w:tcW w:w="707" w:type="dxa"/>
          </w:tcPr>
          <w:p w14:paraId="11E476D8" w14:textId="32E713E6" w:rsidR="009E2561" w:rsidRDefault="009E2561" w:rsidP="00AD4895">
            <w:pPr>
              <w:spacing w:line="360" w:lineRule="auto"/>
              <w:contextualSpacing/>
              <w:jc w:val="right"/>
            </w:pPr>
            <w:r>
              <w:t>4.</w:t>
            </w:r>
            <w:r w:rsidR="00816A0F">
              <w:t>20</w:t>
            </w:r>
          </w:p>
        </w:tc>
        <w:tc>
          <w:tcPr>
            <w:tcW w:w="6763" w:type="dxa"/>
            <w:gridSpan w:val="2"/>
          </w:tcPr>
          <w:p w14:paraId="04B000CF" w14:textId="77777777" w:rsidR="009E2561" w:rsidRPr="009E0C3A" w:rsidRDefault="009E2561" w:rsidP="00AD4895">
            <w:pPr>
              <w:spacing w:line="360" w:lineRule="auto"/>
              <w:ind w:left="252"/>
              <w:contextualSpacing/>
            </w:pPr>
            <w:r w:rsidRPr="009E0C3A">
              <w:t>Regression Coefficients</w:t>
            </w:r>
          </w:p>
        </w:tc>
        <w:tc>
          <w:tcPr>
            <w:tcW w:w="787" w:type="dxa"/>
          </w:tcPr>
          <w:p w14:paraId="6F1BAB7C" w14:textId="2429B83C" w:rsidR="009E2561" w:rsidRPr="004A5250" w:rsidRDefault="009021DF" w:rsidP="00AD4895">
            <w:pPr>
              <w:spacing w:line="360" w:lineRule="auto"/>
              <w:contextualSpacing/>
              <w:jc w:val="right"/>
            </w:pPr>
            <w:r>
              <w:t>47</w:t>
            </w:r>
          </w:p>
        </w:tc>
      </w:tr>
    </w:tbl>
    <w:p w14:paraId="24EB48F3" w14:textId="2D1D973B" w:rsidR="00212E16" w:rsidRDefault="00212E16" w:rsidP="009021DF">
      <w:pPr>
        <w:spacing w:line="360" w:lineRule="auto"/>
        <w:contextualSpacing/>
      </w:pPr>
    </w:p>
    <w:p w14:paraId="1BE14B97" w14:textId="0197DDD2" w:rsidR="00FC6773" w:rsidRPr="0025250F" w:rsidRDefault="000F221D" w:rsidP="00AD4895">
      <w:pPr>
        <w:pStyle w:val="Heading1"/>
        <w:spacing w:before="0" w:after="0" w:line="360" w:lineRule="auto"/>
        <w:contextualSpacing/>
        <w:jc w:val="center"/>
        <w:rPr>
          <w:rFonts w:ascii="Times New Roman" w:hAnsi="Times New Roman" w:cs="Times New Roman"/>
          <w:b/>
          <w:bCs/>
          <w:color w:val="auto"/>
          <w:sz w:val="28"/>
          <w:szCs w:val="28"/>
        </w:rPr>
      </w:pPr>
      <w:bookmarkStart w:id="4" w:name="_Toc232886124"/>
      <w:r w:rsidRPr="0025250F">
        <w:rPr>
          <w:rFonts w:ascii="Times New Roman" w:hAnsi="Times New Roman" w:cs="Times New Roman"/>
          <w:b/>
          <w:bCs/>
          <w:color w:val="auto"/>
          <w:sz w:val="28"/>
          <w:szCs w:val="28"/>
        </w:rPr>
        <w:lastRenderedPageBreak/>
        <w:t>LIST OF FIGURES</w:t>
      </w:r>
      <w:bookmarkEnd w:id="4"/>
    </w:p>
    <w:p w14:paraId="4C059D78" w14:textId="77777777" w:rsidR="000F221D" w:rsidRDefault="000F221D" w:rsidP="00AD4895">
      <w:pPr>
        <w:spacing w:line="360" w:lineRule="auto"/>
        <w:contextualSpacing/>
        <w:jc w:val="center"/>
      </w:pPr>
    </w:p>
    <w:tbl>
      <w:tblPr>
        <w:tblpPr w:leftFromText="180" w:rightFromText="180" w:vertAnchor="text" w:horzAnchor="margin" w:tblpY="259"/>
        <w:tblW w:w="8725" w:type="dxa"/>
        <w:tblLayout w:type="fixed"/>
        <w:tblLook w:val="01E0" w:firstRow="1" w:lastRow="1" w:firstColumn="1" w:lastColumn="1" w:noHBand="0" w:noVBand="0"/>
      </w:tblPr>
      <w:tblGrid>
        <w:gridCol w:w="1008"/>
        <w:gridCol w:w="360"/>
        <w:gridCol w:w="6480"/>
        <w:gridCol w:w="877"/>
      </w:tblGrid>
      <w:tr w:rsidR="0025250F" w:rsidRPr="004A5250" w14:paraId="681E814E" w14:textId="77777777" w:rsidTr="001A0D6D">
        <w:tc>
          <w:tcPr>
            <w:tcW w:w="1008" w:type="dxa"/>
          </w:tcPr>
          <w:p w14:paraId="144C823E" w14:textId="77777777" w:rsidR="0025250F" w:rsidRPr="004A5250" w:rsidRDefault="0025250F" w:rsidP="00AD4895">
            <w:pPr>
              <w:spacing w:line="360" w:lineRule="auto"/>
              <w:contextualSpacing/>
              <w:jc w:val="center"/>
              <w:rPr>
                <w:b/>
                <w:bCs/>
              </w:rPr>
            </w:pPr>
            <w:r w:rsidRPr="004A5250">
              <w:rPr>
                <w:b/>
                <w:bCs/>
              </w:rPr>
              <w:t>Figure</w:t>
            </w:r>
          </w:p>
        </w:tc>
        <w:tc>
          <w:tcPr>
            <w:tcW w:w="6840" w:type="dxa"/>
            <w:gridSpan w:val="2"/>
            <w:vMerge w:val="restart"/>
          </w:tcPr>
          <w:p w14:paraId="562D4F00" w14:textId="77777777" w:rsidR="0025250F" w:rsidRPr="004A5250" w:rsidRDefault="0025250F" w:rsidP="00AD4895">
            <w:pPr>
              <w:spacing w:line="360" w:lineRule="auto"/>
              <w:contextualSpacing/>
              <w:jc w:val="center"/>
              <w:rPr>
                <w:b/>
              </w:rPr>
            </w:pPr>
            <w:r w:rsidRPr="004A5250">
              <w:rPr>
                <w:b/>
              </w:rPr>
              <w:t>Particular</w:t>
            </w:r>
          </w:p>
        </w:tc>
        <w:tc>
          <w:tcPr>
            <w:tcW w:w="877" w:type="dxa"/>
          </w:tcPr>
          <w:p w14:paraId="233CA1F9" w14:textId="77777777" w:rsidR="0025250F" w:rsidRPr="004A5250" w:rsidRDefault="0025250F" w:rsidP="00AD4895">
            <w:pPr>
              <w:spacing w:line="360" w:lineRule="auto"/>
              <w:contextualSpacing/>
              <w:jc w:val="right"/>
              <w:rPr>
                <w:b/>
                <w:bCs/>
              </w:rPr>
            </w:pPr>
            <w:r w:rsidRPr="004A5250">
              <w:rPr>
                <w:b/>
                <w:bCs/>
              </w:rPr>
              <w:t>Page</w:t>
            </w:r>
          </w:p>
        </w:tc>
      </w:tr>
      <w:tr w:rsidR="0025250F" w:rsidRPr="004A5250" w14:paraId="05A5AF69" w14:textId="77777777" w:rsidTr="001A0D6D">
        <w:tc>
          <w:tcPr>
            <w:tcW w:w="1008" w:type="dxa"/>
          </w:tcPr>
          <w:p w14:paraId="755381D9" w14:textId="77777777" w:rsidR="0025250F" w:rsidRPr="004A5250" w:rsidRDefault="0025250F" w:rsidP="00AD4895">
            <w:pPr>
              <w:spacing w:line="360" w:lineRule="auto"/>
              <w:contextualSpacing/>
              <w:rPr>
                <w:sz w:val="32"/>
                <w:szCs w:val="32"/>
              </w:rPr>
            </w:pPr>
          </w:p>
        </w:tc>
        <w:tc>
          <w:tcPr>
            <w:tcW w:w="6840" w:type="dxa"/>
            <w:gridSpan w:val="2"/>
            <w:vMerge/>
          </w:tcPr>
          <w:p w14:paraId="1FA94CFB" w14:textId="77777777" w:rsidR="0025250F" w:rsidRPr="004A5250" w:rsidRDefault="0025250F" w:rsidP="00AD4895">
            <w:pPr>
              <w:spacing w:line="360" w:lineRule="auto"/>
              <w:contextualSpacing/>
              <w:rPr>
                <w:sz w:val="32"/>
                <w:szCs w:val="32"/>
              </w:rPr>
            </w:pPr>
          </w:p>
        </w:tc>
        <w:tc>
          <w:tcPr>
            <w:tcW w:w="877" w:type="dxa"/>
          </w:tcPr>
          <w:p w14:paraId="3CFB096F" w14:textId="77777777" w:rsidR="0025250F" w:rsidRPr="004A5250" w:rsidRDefault="0025250F" w:rsidP="00AD4895">
            <w:pPr>
              <w:spacing w:line="360" w:lineRule="auto"/>
              <w:contextualSpacing/>
              <w:rPr>
                <w:sz w:val="32"/>
                <w:szCs w:val="32"/>
              </w:rPr>
            </w:pPr>
          </w:p>
        </w:tc>
      </w:tr>
      <w:tr w:rsidR="0025250F" w:rsidRPr="004A5250" w14:paraId="3F8D8FEF" w14:textId="77777777" w:rsidTr="001A0D6D">
        <w:tc>
          <w:tcPr>
            <w:tcW w:w="1008" w:type="dxa"/>
          </w:tcPr>
          <w:p w14:paraId="4046F895" w14:textId="77777777" w:rsidR="0025250F" w:rsidRPr="004A5250" w:rsidRDefault="0025250F" w:rsidP="00AD4895">
            <w:pPr>
              <w:adjustRightInd w:val="0"/>
              <w:snapToGrid w:val="0"/>
              <w:spacing w:line="360" w:lineRule="auto"/>
              <w:contextualSpacing/>
              <w:jc w:val="center"/>
              <w:rPr>
                <w:sz w:val="32"/>
                <w:szCs w:val="32"/>
              </w:rPr>
            </w:pPr>
            <w:r w:rsidRPr="004A5250">
              <w:t>2.1</w:t>
            </w:r>
          </w:p>
        </w:tc>
        <w:tc>
          <w:tcPr>
            <w:tcW w:w="360" w:type="dxa"/>
          </w:tcPr>
          <w:p w14:paraId="7DBB30C3" w14:textId="77777777" w:rsidR="0025250F" w:rsidRPr="004A5250" w:rsidRDefault="0025250F" w:rsidP="00AD4895">
            <w:pPr>
              <w:adjustRightInd w:val="0"/>
              <w:snapToGrid w:val="0"/>
              <w:spacing w:line="360" w:lineRule="auto"/>
              <w:contextualSpacing/>
              <w:rPr>
                <w:sz w:val="32"/>
                <w:szCs w:val="32"/>
              </w:rPr>
            </w:pPr>
          </w:p>
        </w:tc>
        <w:tc>
          <w:tcPr>
            <w:tcW w:w="6480" w:type="dxa"/>
          </w:tcPr>
          <w:p w14:paraId="114A915E" w14:textId="77777777" w:rsidR="0025250F" w:rsidRPr="00A20667" w:rsidRDefault="0025250F" w:rsidP="00AD4895">
            <w:pPr>
              <w:adjustRightInd w:val="0"/>
              <w:snapToGrid w:val="0"/>
              <w:spacing w:line="360" w:lineRule="auto"/>
              <w:contextualSpacing/>
            </w:pPr>
            <w:r w:rsidRPr="00A20667">
              <w:t>Conceptual Framework of the Study</w:t>
            </w:r>
          </w:p>
        </w:tc>
        <w:tc>
          <w:tcPr>
            <w:tcW w:w="877" w:type="dxa"/>
          </w:tcPr>
          <w:p w14:paraId="74B7859B" w14:textId="3E05CDE2" w:rsidR="0025250F" w:rsidRPr="004A5250" w:rsidRDefault="007A1405" w:rsidP="00AD4895">
            <w:pPr>
              <w:adjustRightInd w:val="0"/>
              <w:snapToGrid w:val="0"/>
              <w:spacing w:line="360" w:lineRule="auto"/>
              <w:contextualSpacing/>
              <w:jc w:val="right"/>
            </w:pPr>
            <w:r>
              <w:t>2</w:t>
            </w:r>
            <w:r w:rsidR="0025250F" w:rsidRPr="004A5250">
              <w:t>0</w:t>
            </w:r>
          </w:p>
        </w:tc>
      </w:tr>
    </w:tbl>
    <w:p w14:paraId="005A2459" w14:textId="3B336A2A" w:rsidR="0025250F" w:rsidRDefault="0025250F" w:rsidP="00AD4895">
      <w:pPr>
        <w:spacing w:line="360" w:lineRule="auto"/>
        <w:contextualSpacing/>
        <w:jc w:val="center"/>
      </w:pPr>
    </w:p>
    <w:p w14:paraId="4B51A87B" w14:textId="77777777" w:rsidR="003B65CC" w:rsidRDefault="003B65CC" w:rsidP="00AD4895">
      <w:pPr>
        <w:spacing w:line="360" w:lineRule="auto"/>
        <w:contextualSpacing/>
        <w:jc w:val="center"/>
      </w:pPr>
      <w:bookmarkStart w:id="5" w:name="_Toc232886125"/>
    </w:p>
    <w:p w14:paraId="1F026D9A" w14:textId="7EACEECA" w:rsidR="000F221D" w:rsidRPr="00FF3237" w:rsidRDefault="0025250F" w:rsidP="00AD4895">
      <w:pPr>
        <w:spacing w:line="360" w:lineRule="auto"/>
        <w:contextualSpacing/>
        <w:jc w:val="center"/>
        <w:rPr>
          <w:b/>
          <w:bCs/>
          <w:sz w:val="28"/>
          <w:szCs w:val="28"/>
        </w:rPr>
      </w:pPr>
      <w:r w:rsidRPr="00FF3237">
        <w:rPr>
          <w:b/>
          <w:bCs/>
          <w:sz w:val="28"/>
          <w:szCs w:val="28"/>
        </w:rPr>
        <w:t>ABBREVIATION</w:t>
      </w:r>
      <w:bookmarkEnd w:id="5"/>
    </w:p>
    <w:p w14:paraId="03678D84" w14:textId="77777777" w:rsidR="0025250F" w:rsidRDefault="0025250F" w:rsidP="00AD4895">
      <w:pPr>
        <w:spacing w:line="360" w:lineRule="auto"/>
        <w:contextualSpacing/>
        <w:jc w:val="center"/>
      </w:pPr>
    </w:p>
    <w:p w14:paraId="5C46B720" w14:textId="64C0221E" w:rsidR="00FF3237" w:rsidRPr="002F7944" w:rsidRDefault="00FF3237" w:rsidP="00AD4895">
      <w:pPr>
        <w:spacing w:line="360" w:lineRule="auto"/>
        <w:contextualSpacing/>
        <w:rPr>
          <w:sz w:val="28"/>
        </w:rPr>
      </w:pPr>
      <w:r w:rsidRPr="00D652E6">
        <w:rPr>
          <w:b/>
          <w:bCs/>
          <w:sz w:val="28"/>
        </w:rPr>
        <w:t>Abbreviation</w:t>
      </w:r>
      <w:r w:rsidRPr="002F7944">
        <w:rPr>
          <w:sz w:val="28"/>
        </w:rPr>
        <w:tab/>
      </w:r>
      <w:r w:rsidRPr="00D652E6">
        <w:rPr>
          <w:b/>
          <w:bCs/>
          <w:sz w:val="28"/>
        </w:rPr>
        <w:t>Full Form</w:t>
      </w:r>
    </w:p>
    <w:p w14:paraId="1FEC3034" w14:textId="77777777" w:rsidR="00FF3237" w:rsidRPr="003B65CC" w:rsidRDefault="00FF3237" w:rsidP="00AD4895">
      <w:pPr>
        <w:spacing w:line="360" w:lineRule="auto"/>
        <w:contextualSpacing/>
        <w:rPr>
          <w:szCs w:val="22"/>
        </w:rPr>
      </w:pPr>
      <w:r w:rsidRPr="003B65CC">
        <w:rPr>
          <w:szCs w:val="22"/>
        </w:rPr>
        <w:t>APA</w:t>
      </w:r>
      <w:r w:rsidRPr="003B65CC">
        <w:rPr>
          <w:szCs w:val="22"/>
        </w:rPr>
        <w:tab/>
      </w:r>
      <w:r w:rsidRPr="003B65CC">
        <w:rPr>
          <w:szCs w:val="22"/>
        </w:rPr>
        <w:tab/>
      </w:r>
      <w:r w:rsidRPr="003B65CC">
        <w:rPr>
          <w:szCs w:val="22"/>
        </w:rPr>
        <w:tab/>
        <w:t>American Psychological Association</w:t>
      </w:r>
    </w:p>
    <w:p w14:paraId="4301EBBE" w14:textId="77777777" w:rsidR="00FF3237" w:rsidRPr="003B65CC" w:rsidRDefault="00FF3237" w:rsidP="00AD4895">
      <w:pPr>
        <w:spacing w:line="360" w:lineRule="auto"/>
        <w:contextualSpacing/>
        <w:rPr>
          <w:szCs w:val="22"/>
        </w:rPr>
      </w:pPr>
      <w:r w:rsidRPr="003B65CC">
        <w:rPr>
          <w:szCs w:val="22"/>
        </w:rPr>
        <w:t>CD</w:t>
      </w:r>
      <w:r w:rsidRPr="003B65CC">
        <w:rPr>
          <w:szCs w:val="22"/>
        </w:rPr>
        <w:tab/>
      </w:r>
      <w:r w:rsidRPr="003B65CC">
        <w:rPr>
          <w:szCs w:val="22"/>
        </w:rPr>
        <w:tab/>
      </w:r>
      <w:r w:rsidRPr="003B65CC">
        <w:rPr>
          <w:szCs w:val="22"/>
        </w:rPr>
        <w:tab/>
        <w:t>Career Development</w:t>
      </w:r>
    </w:p>
    <w:p w14:paraId="3BBDC259" w14:textId="77777777" w:rsidR="00FF3237" w:rsidRPr="003B65CC" w:rsidRDefault="00FF3237" w:rsidP="00AD4895">
      <w:pPr>
        <w:spacing w:line="360" w:lineRule="auto"/>
        <w:contextualSpacing/>
        <w:rPr>
          <w:szCs w:val="22"/>
        </w:rPr>
      </w:pPr>
      <w:r w:rsidRPr="003B65CC">
        <w:rPr>
          <w:szCs w:val="22"/>
        </w:rPr>
        <w:t>CELTA</w:t>
      </w:r>
      <w:r w:rsidRPr="003B65CC">
        <w:rPr>
          <w:szCs w:val="22"/>
        </w:rPr>
        <w:tab/>
      </w:r>
      <w:r w:rsidRPr="003B65CC">
        <w:rPr>
          <w:szCs w:val="22"/>
        </w:rPr>
        <w:tab/>
        <w:t>Certificate in English Language Teaching to Adults</w:t>
      </w:r>
    </w:p>
    <w:p w14:paraId="79D5A081" w14:textId="77777777" w:rsidR="00FF3237" w:rsidRPr="003B65CC" w:rsidRDefault="00FF3237" w:rsidP="00AD4895">
      <w:pPr>
        <w:spacing w:line="360" w:lineRule="auto"/>
        <w:contextualSpacing/>
        <w:rPr>
          <w:szCs w:val="22"/>
        </w:rPr>
      </w:pPr>
      <w:r w:rsidRPr="003B65CC">
        <w:rPr>
          <w:szCs w:val="22"/>
        </w:rPr>
        <w:t>DELTA</w:t>
      </w:r>
      <w:r w:rsidRPr="003B65CC">
        <w:rPr>
          <w:szCs w:val="22"/>
        </w:rPr>
        <w:tab/>
      </w:r>
      <w:r w:rsidRPr="003B65CC">
        <w:rPr>
          <w:szCs w:val="22"/>
        </w:rPr>
        <w:tab/>
        <w:t>Diploma in English Language Teaching to Adults</w:t>
      </w:r>
    </w:p>
    <w:p w14:paraId="137B5C58" w14:textId="77777777" w:rsidR="00FF3237" w:rsidRPr="003B65CC" w:rsidRDefault="00FF3237" w:rsidP="00AD4895">
      <w:pPr>
        <w:spacing w:line="360" w:lineRule="auto"/>
        <w:contextualSpacing/>
        <w:rPr>
          <w:szCs w:val="22"/>
        </w:rPr>
      </w:pPr>
      <w:r w:rsidRPr="003B65CC">
        <w:rPr>
          <w:szCs w:val="22"/>
        </w:rPr>
        <w:t>ER</w:t>
      </w:r>
      <w:r w:rsidRPr="003B65CC">
        <w:rPr>
          <w:szCs w:val="22"/>
        </w:rPr>
        <w:tab/>
      </w:r>
      <w:r w:rsidRPr="003B65CC">
        <w:rPr>
          <w:szCs w:val="22"/>
        </w:rPr>
        <w:tab/>
      </w:r>
      <w:r w:rsidRPr="003B65CC">
        <w:rPr>
          <w:szCs w:val="22"/>
        </w:rPr>
        <w:tab/>
        <w:t>Employee Retention</w:t>
      </w:r>
    </w:p>
    <w:p w14:paraId="7E924999" w14:textId="77777777" w:rsidR="00FF3237" w:rsidRPr="003B65CC" w:rsidRDefault="00FF3237" w:rsidP="00AD4895">
      <w:pPr>
        <w:spacing w:line="360" w:lineRule="auto"/>
        <w:contextualSpacing/>
        <w:rPr>
          <w:szCs w:val="22"/>
        </w:rPr>
      </w:pPr>
      <w:r w:rsidRPr="003B65CC">
        <w:rPr>
          <w:szCs w:val="22"/>
        </w:rPr>
        <w:t>HRM</w:t>
      </w:r>
      <w:r w:rsidRPr="003B65CC">
        <w:rPr>
          <w:szCs w:val="22"/>
        </w:rPr>
        <w:tab/>
      </w:r>
      <w:r w:rsidRPr="003B65CC">
        <w:rPr>
          <w:szCs w:val="22"/>
        </w:rPr>
        <w:tab/>
      </w:r>
      <w:r w:rsidRPr="003B65CC">
        <w:rPr>
          <w:szCs w:val="22"/>
        </w:rPr>
        <w:tab/>
        <w:t>Human Resource Management</w:t>
      </w:r>
    </w:p>
    <w:p w14:paraId="4D1E642C" w14:textId="77777777" w:rsidR="00FF3237" w:rsidRPr="003B65CC" w:rsidRDefault="00FF3237" w:rsidP="00AD4895">
      <w:pPr>
        <w:spacing w:line="360" w:lineRule="auto"/>
        <w:contextualSpacing/>
        <w:rPr>
          <w:szCs w:val="22"/>
        </w:rPr>
      </w:pPr>
      <w:r w:rsidRPr="003B65CC">
        <w:rPr>
          <w:szCs w:val="22"/>
        </w:rPr>
        <w:t>IH</w:t>
      </w:r>
      <w:r w:rsidRPr="003B65CC">
        <w:rPr>
          <w:szCs w:val="22"/>
        </w:rPr>
        <w:tab/>
      </w:r>
      <w:r w:rsidRPr="003B65CC">
        <w:rPr>
          <w:szCs w:val="22"/>
        </w:rPr>
        <w:tab/>
      </w:r>
      <w:r w:rsidRPr="003B65CC">
        <w:rPr>
          <w:szCs w:val="22"/>
        </w:rPr>
        <w:tab/>
        <w:t>International House</w:t>
      </w:r>
    </w:p>
    <w:p w14:paraId="21F5D3E9" w14:textId="77777777" w:rsidR="00FF3237" w:rsidRPr="003B65CC" w:rsidRDefault="00FF3237" w:rsidP="00AD4895">
      <w:pPr>
        <w:spacing w:line="360" w:lineRule="auto"/>
        <w:contextualSpacing/>
        <w:rPr>
          <w:szCs w:val="22"/>
        </w:rPr>
      </w:pPr>
      <w:r w:rsidRPr="003B65CC">
        <w:rPr>
          <w:szCs w:val="22"/>
        </w:rPr>
        <w:t>KMO</w:t>
      </w:r>
      <w:r w:rsidRPr="003B65CC">
        <w:rPr>
          <w:szCs w:val="22"/>
        </w:rPr>
        <w:tab/>
      </w:r>
      <w:r w:rsidRPr="003B65CC">
        <w:rPr>
          <w:szCs w:val="22"/>
        </w:rPr>
        <w:tab/>
      </w:r>
      <w:r w:rsidRPr="003B65CC">
        <w:rPr>
          <w:szCs w:val="22"/>
        </w:rPr>
        <w:tab/>
        <w:t>Kaiser-Meyer-Olkin</w:t>
      </w:r>
    </w:p>
    <w:p w14:paraId="6ECF6902" w14:textId="77777777" w:rsidR="00FF3237" w:rsidRPr="003B65CC" w:rsidRDefault="00FF3237" w:rsidP="00AD4895">
      <w:pPr>
        <w:spacing w:line="360" w:lineRule="auto"/>
        <w:contextualSpacing/>
        <w:rPr>
          <w:szCs w:val="22"/>
        </w:rPr>
      </w:pPr>
      <w:r w:rsidRPr="003B65CC">
        <w:rPr>
          <w:szCs w:val="22"/>
        </w:rPr>
        <w:t>MBA</w:t>
      </w:r>
      <w:r w:rsidRPr="003B65CC">
        <w:rPr>
          <w:szCs w:val="22"/>
        </w:rPr>
        <w:tab/>
      </w:r>
      <w:r w:rsidRPr="003B65CC">
        <w:rPr>
          <w:szCs w:val="22"/>
        </w:rPr>
        <w:tab/>
      </w:r>
      <w:r w:rsidRPr="003B65CC">
        <w:rPr>
          <w:szCs w:val="22"/>
        </w:rPr>
        <w:tab/>
        <w:t>Master of Business Administration</w:t>
      </w:r>
    </w:p>
    <w:p w14:paraId="25FC69FD" w14:textId="77777777" w:rsidR="00FF3237" w:rsidRPr="003B65CC" w:rsidRDefault="00FF3237" w:rsidP="00AD4895">
      <w:pPr>
        <w:spacing w:line="360" w:lineRule="auto"/>
        <w:contextualSpacing/>
        <w:rPr>
          <w:szCs w:val="22"/>
        </w:rPr>
      </w:pPr>
      <w:r w:rsidRPr="003B65CC">
        <w:rPr>
          <w:szCs w:val="22"/>
        </w:rPr>
        <w:t>MMK</w:t>
      </w:r>
      <w:r w:rsidRPr="003B65CC">
        <w:rPr>
          <w:szCs w:val="22"/>
        </w:rPr>
        <w:tab/>
      </w:r>
      <w:r w:rsidRPr="003B65CC">
        <w:rPr>
          <w:szCs w:val="22"/>
        </w:rPr>
        <w:tab/>
      </w:r>
      <w:r w:rsidRPr="003B65CC">
        <w:rPr>
          <w:szCs w:val="22"/>
        </w:rPr>
        <w:tab/>
        <w:t>Myanmar Kyat</w:t>
      </w:r>
    </w:p>
    <w:p w14:paraId="5F7AD6EA" w14:textId="77777777" w:rsidR="00FF3237" w:rsidRPr="003B65CC" w:rsidRDefault="00FF3237" w:rsidP="00AD4895">
      <w:pPr>
        <w:spacing w:line="360" w:lineRule="auto"/>
        <w:contextualSpacing/>
        <w:rPr>
          <w:szCs w:val="22"/>
        </w:rPr>
      </w:pPr>
      <w:r w:rsidRPr="003B65CC">
        <w:rPr>
          <w:szCs w:val="22"/>
        </w:rPr>
        <w:t>PM</w:t>
      </w:r>
      <w:r w:rsidRPr="003B65CC">
        <w:rPr>
          <w:szCs w:val="22"/>
        </w:rPr>
        <w:tab/>
      </w:r>
      <w:r w:rsidRPr="003B65CC">
        <w:rPr>
          <w:szCs w:val="22"/>
        </w:rPr>
        <w:tab/>
      </w:r>
      <w:r w:rsidRPr="003B65CC">
        <w:rPr>
          <w:szCs w:val="22"/>
        </w:rPr>
        <w:tab/>
        <w:t>Performance Management</w:t>
      </w:r>
    </w:p>
    <w:p w14:paraId="0693BE35" w14:textId="77777777" w:rsidR="00FF3237" w:rsidRPr="003B65CC" w:rsidRDefault="00FF3237" w:rsidP="00AD4895">
      <w:pPr>
        <w:spacing w:line="360" w:lineRule="auto"/>
        <w:contextualSpacing/>
        <w:rPr>
          <w:szCs w:val="22"/>
        </w:rPr>
      </w:pPr>
      <w:r w:rsidRPr="003B65CC">
        <w:rPr>
          <w:szCs w:val="22"/>
        </w:rPr>
        <w:t>RR</w:t>
      </w:r>
      <w:r w:rsidRPr="003B65CC">
        <w:rPr>
          <w:szCs w:val="22"/>
        </w:rPr>
        <w:tab/>
      </w:r>
      <w:r w:rsidRPr="003B65CC">
        <w:rPr>
          <w:szCs w:val="22"/>
        </w:rPr>
        <w:tab/>
      </w:r>
      <w:r w:rsidRPr="003B65CC">
        <w:rPr>
          <w:szCs w:val="22"/>
        </w:rPr>
        <w:tab/>
        <w:t>Rewards and Recognition</w:t>
      </w:r>
    </w:p>
    <w:p w14:paraId="6CF499A5" w14:textId="77777777" w:rsidR="00FF3237" w:rsidRPr="003B65CC" w:rsidRDefault="00FF3237" w:rsidP="00AD4895">
      <w:pPr>
        <w:spacing w:line="360" w:lineRule="auto"/>
        <w:contextualSpacing/>
        <w:rPr>
          <w:szCs w:val="22"/>
        </w:rPr>
      </w:pPr>
      <w:r w:rsidRPr="003B65CC">
        <w:rPr>
          <w:szCs w:val="22"/>
        </w:rPr>
        <w:t>SPSS</w:t>
      </w:r>
      <w:r w:rsidRPr="003B65CC">
        <w:rPr>
          <w:szCs w:val="22"/>
        </w:rPr>
        <w:tab/>
      </w:r>
      <w:r w:rsidRPr="003B65CC">
        <w:rPr>
          <w:szCs w:val="22"/>
        </w:rPr>
        <w:tab/>
      </w:r>
      <w:r w:rsidRPr="003B65CC">
        <w:rPr>
          <w:szCs w:val="22"/>
        </w:rPr>
        <w:tab/>
        <w:t>Statistical Package for the Social Sciences</w:t>
      </w:r>
    </w:p>
    <w:p w14:paraId="7EB73717" w14:textId="77777777" w:rsidR="00FF3237" w:rsidRPr="003B65CC" w:rsidRDefault="00FF3237" w:rsidP="00AD4895">
      <w:pPr>
        <w:spacing w:line="360" w:lineRule="auto"/>
        <w:contextualSpacing/>
        <w:rPr>
          <w:szCs w:val="22"/>
        </w:rPr>
      </w:pPr>
      <w:r w:rsidRPr="003B65CC">
        <w:rPr>
          <w:szCs w:val="22"/>
        </w:rPr>
        <w:t>TAR</w:t>
      </w:r>
      <w:r w:rsidRPr="003B65CC">
        <w:rPr>
          <w:szCs w:val="22"/>
        </w:rPr>
        <w:tab/>
      </w:r>
      <w:r w:rsidRPr="003B65CC">
        <w:rPr>
          <w:szCs w:val="22"/>
        </w:rPr>
        <w:tab/>
      </w:r>
      <w:r w:rsidRPr="003B65CC">
        <w:rPr>
          <w:szCs w:val="22"/>
        </w:rPr>
        <w:tab/>
        <w:t>Talent Attraction and Recruitment</w:t>
      </w:r>
    </w:p>
    <w:p w14:paraId="55C959C7" w14:textId="77777777" w:rsidR="00FF3237" w:rsidRPr="003B65CC" w:rsidRDefault="00FF3237" w:rsidP="00AD4895">
      <w:pPr>
        <w:spacing w:line="360" w:lineRule="auto"/>
        <w:contextualSpacing/>
        <w:rPr>
          <w:szCs w:val="22"/>
        </w:rPr>
      </w:pPr>
      <w:r w:rsidRPr="003B65CC">
        <w:rPr>
          <w:szCs w:val="22"/>
        </w:rPr>
        <w:t>TD</w:t>
      </w:r>
      <w:r w:rsidRPr="003B65CC">
        <w:rPr>
          <w:szCs w:val="22"/>
        </w:rPr>
        <w:tab/>
      </w:r>
      <w:r w:rsidRPr="003B65CC">
        <w:rPr>
          <w:szCs w:val="22"/>
        </w:rPr>
        <w:tab/>
      </w:r>
      <w:r w:rsidRPr="003B65CC">
        <w:rPr>
          <w:szCs w:val="22"/>
        </w:rPr>
        <w:tab/>
        <w:t>Training and Development</w:t>
      </w:r>
    </w:p>
    <w:p w14:paraId="2885FAD7" w14:textId="77777777" w:rsidR="00FF3237" w:rsidRPr="003B65CC" w:rsidRDefault="00FF3237" w:rsidP="00AD4895">
      <w:pPr>
        <w:spacing w:line="360" w:lineRule="auto"/>
        <w:contextualSpacing/>
        <w:rPr>
          <w:szCs w:val="22"/>
        </w:rPr>
      </w:pPr>
      <w:r w:rsidRPr="003B65CC">
        <w:rPr>
          <w:szCs w:val="22"/>
        </w:rPr>
        <w:t>TESOL</w:t>
      </w:r>
      <w:r w:rsidRPr="003B65CC">
        <w:rPr>
          <w:szCs w:val="22"/>
        </w:rPr>
        <w:tab/>
      </w:r>
      <w:r w:rsidRPr="003B65CC">
        <w:rPr>
          <w:szCs w:val="22"/>
        </w:rPr>
        <w:tab/>
        <w:t>Teaching English to Speakers of Other Languages</w:t>
      </w:r>
    </w:p>
    <w:p w14:paraId="36F4D1E3" w14:textId="77777777" w:rsidR="00FF3237" w:rsidRPr="003B65CC" w:rsidRDefault="00FF3237" w:rsidP="00AD4895">
      <w:pPr>
        <w:spacing w:line="360" w:lineRule="auto"/>
        <w:contextualSpacing/>
        <w:rPr>
          <w:szCs w:val="22"/>
        </w:rPr>
      </w:pPr>
      <w:r w:rsidRPr="003B65CC">
        <w:rPr>
          <w:szCs w:val="22"/>
        </w:rPr>
        <w:t>TM</w:t>
      </w:r>
      <w:r w:rsidRPr="003B65CC">
        <w:rPr>
          <w:szCs w:val="22"/>
        </w:rPr>
        <w:tab/>
      </w:r>
      <w:r w:rsidRPr="003B65CC">
        <w:rPr>
          <w:szCs w:val="22"/>
        </w:rPr>
        <w:tab/>
      </w:r>
      <w:r w:rsidRPr="003B65CC">
        <w:rPr>
          <w:szCs w:val="22"/>
        </w:rPr>
        <w:tab/>
        <w:t>Talent Management</w:t>
      </w:r>
    </w:p>
    <w:p w14:paraId="6924CBC0" w14:textId="77777777" w:rsidR="00FF3237" w:rsidRPr="003B65CC" w:rsidRDefault="00FF3237" w:rsidP="00AD4895">
      <w:pPr>
        <w:spacing w:line="360" w:lineRule="auto"/>
        <w:contextualSpacing/>
        <w:rPr>
          <w:szCs w:val="22"/>
        </w:rPr>
      </w:pPr>
      <w:r w:rsidRPr="003B65CC">
        <w:rPr>
          <w:szCs w:val="22"/>
        </w:rPr>
        <w:t>VIF</w:t>
      </w:r>
      <w:r w:rsidRPr="003B65CC">
        <w:rPr>
          <w:szCs w:val="22"/>
        </w:rPr>
        <w:tab/>
      </w:r>
      <w:r w:rsidRPr="003B65CC">
        <w:rPr>
          <w:szCs w:val="22"/>
        </w:rPr>
        <w:tab/>
      </w:r>
      <w:r w:rsidRPr="003B65CC">
        <w:rPr>
          <w:szCs w:val="22"/>
        </w:rPr>
        <w:tab/>
        <w:t>Variance Inflation Factor</w:t>
      </w:r>
    </w:p>
    <w:p w14:paraId="59D505A7" w14:textId="0C2A3AAC" w:rsidR="00FF3237" w:rsidRDefault="00FF3237" w:rsidP="00AD4895">
      <w:pPr>
        <w:spacing w:line="360" w:lineRule="auto"/>
        <w:contextualSpacing/>
      </w:pPr>
      <w:r>
        <w:br w:type="page"/>
      </w:r>
    </w:p>
    <w:p w14:paraId="197002E5" w14:textId="77777777" w:rsidR="00B8578B" w:rsidRDefault="00B8578B" w:rsidP="00AD4895">
      <w:pPr>
        <w:pStyle w:val="Heading1"/>
        <w:spacing w:before="0" w:after="0" w:line="360" w:lineRule="auto"/>
        <w:contextualSpacing/>
        <w:jc w:val="center"/>
        <w:rPr>
          <w:rFonts w:ascii="Times New Roman" w:hAnsi="Times New Roman" w:cs="Times New Roman"/>
          <w:b/>
          <w:bCs/>
          <w:color w:val="auto"/>
          <w:sz w:val="28"/>
          <w:szCs w:val="28"/>
        </w:rPr>
        <w:sectPr w:rsidR="00B8578B" w:rsidSect="00B8578B">
          <w:footerReference w:type="default" r:id="rId10"/>
          <w:pgSz w:w="11906" w:h="16838" w:code="9"/>
          <w:pgMar w:top="1440" w:right="1440" w:bottom="1440" w:left="2160" w:header="720" w:footer="720" w:gutter="0"/>
          <w:pgNumType w:fmt="lowerRoman" w:start="1"/>
          <w:cols w:space="720"/>
          <w:docGrid w:linePitch="360"/>
        </w:sectPr>
      </w:pPr>
    </w:p>
    <w:p w14:paraId="4B198E95" w14:textId="2517E4A9" w:rsidR="00FF3237" w:rsidRPr="00493814" w:rsidRDefault="00493814" w:rsidP="00AD4895">
      <w:pPr>
        <w:pStyle w:val="Heading1"/>
        <w:spacing w:before="0" w:after="0" w:line="360" w:lineRule="auto"/>
        <w:contextualSpacing/>
        <w:jc w:val="center"/>
        <w:rPr>
          <w:rFonts w:ascii="Times New Roman" w:hAnsi="Times New Roman" w:cs="Times New Roman"/>
          <w:b/>
          <w:bCs/>
          <w:color w:val="auto"/>
          <w:sz w:val="28"/>
          <w:szCs w:val="28"/>
        </w:rPr>
      </w:pPr>
      <w:bookmarkStart w:id="6" w:name="_Toc232886126"/>
      <w:r w:rsidRPr="00493814">
        <w:rPr>
          <w:rFonts w:ascii="Times New Roman" w:hAnsi="Times New Roman" w:cs="Times New Roman"/>
          <w:b/>
          <w:bCs/>
          <w:color w:val="auto"/>
          <w:sz w:val="28"/>
          <w:szCs w:val="28"/>
        </w:rPr>
        <w:lastRenderedPageBreak/>
        <w:t>CHAPTER I</w:t>
      </w:r>
      <w:bookmarkEnd w:id="6"/>
    </w:p>
    <w:p w14:paraId="018FEE49" w14:textId="190EACDA" w:rsidR="00493814" w:rsidRDefault="00493814" w:rsidP="00AD4895">
      <w:pPr>
        <w:pStyle w:val="Heading1"/>
        <w:spacing w:before="0" w:after="0" w:line="360" w:lineRule="auto"/>
        <w:contextualSpacing/>
        <w:jc w:val="center"/>
        <w:rPr>
          <w:rFonts w:ascii="Times New Roman" w:hAnsi="Times New Roman" w:cs="Times New Roman"/>
          <w:b/>
          <w:bCs/>
          <w:color w:val="auto"/>
          <w:sz w:val="28"/>
          <w:szCs w:val="28"/>
        </w:rPr>
      </w:pPr>
      <w:bookmarkStart w:id="7" w:name="_Toc232886127"/>
      <w:r w:rsidRPr="00493814">
        <w:rPr>
          <w:rFonts w:ascii="Times New Roman" w:hAnsi="Times New Roman" w:cs="Times New Roman"/>
          <w:b/>
          <w:bCs/>
          <w:color w:val="auto"/>
          <w:sz w:val="28"/>
          <w:szCs w:val="28"/>
        </w:rPr>
        <w:t>INTRODUCTION</w:t>
      </w:r>
      <w:bookmarkEnd w:id="7"/>
    </w:p>
    <w:p w14:paraId="2E38BF79" w14:textId="5CF7E939" w:rsidR="00FD7518" w:rsidRDefault="00387955" w:rsidP="00AD4895">
      <w:pPr>
        <w:pStyle w:val="Heading2"/>
        <w:numPr>
          <w:ilvl w:val="1"/>
          <w:numId w:val="1"/>
        </w:numPr>
        <w:spacing w:before="0" w:after="0" w:line="360" w:lineRule="auto"/>
        <w:contextualSpacing/>
        <w:rPr>
          <w:rFonts w:ascii="Times New Roman" w:hAnsi="Times New Roman" w:cs="Times New Roman"/>
          <w:b/>
          <w:bCs/>
          <w:color w:val="auto"/>
          <w:sz w:val="24"/>
          <w:szCs w:val="24"/>
        </w:rPr>
      </w:pPr>
      <w:bookmarkStart w:id="8" w:name="_Toc232886128"/>
      <w:r w:rsidRPr="00387955">
        <w:rPr>
          <w:rFonts w:ascii="Times New Roman" w:hAnsi="Times New Roman" w:cs="Times New Roman"/>
          <w:b/>
          <w:bCs/>
          <w:color w:val="auto"/>
          <w:sz w:val="24"/>
          <w:szCs w:val="24"/>
        </w:rPr>
        <w:t>Background of the Study</w:t>
      </w:r>
      <w:bookmarkEnd w:id="8"/>
    </w:p>
    <w:p w14:paraId="67EC2D44" w14:textId="77777777" w:rsidR="00325152" w:rsidRDefault="00325152" w:rsidP="00AD4895">
      <w:pPr>
        <w:spacing w:line="360" w:lineRule="auto"/>
        <w:ind w:firstLine="720"/>
        <w:contextualSpacing/>
        <w:jc w:val="both"/>
      </w:pPr>
      <w:r w:rsidRPr="00604926">
        <w:t>The ability to attract, develop, and retain talented employees has become one of the most critical strategic priorities for organizations operating in today's competitive and rapidly evolving business environment. As industries become increasingly knowledge-intensive and service-oriented, the quality and commitment of an organization's workforce directly determines its capacity to deliver superior services, maintain competitive advantage, and achieve long-term sustainability. Educational institutions, particularly language schools, are among the organizations most dependent on the expertise, dedication, and continuity of their human capital to deliver quality learning experiences and maintain organizational effectiveness</w:t>
      </w:r>
      <w:r w:rsidRPr="006326F1">
        <w:t>.</w:t>
      </w:r>
    </w:p>
    <w:p w14:paraId="6B84F792" w14:textId="0E3656FD" w:rsidR="00325152" w:rsidRDefault="00325152" w:rsidP="00AD4895">
      <w:pPr>
        <w:spacing w:line="360" w:lineRule="auto"/>
        <w:ind w:firstLine="720"/>
        <w:contextualSpacing/>
        <w:jc w:val="both"/>
      </w:pPr>
      <w:r w:rsidRPr="006326F1">
        <w:t xml:space="preserve">Talent management has emerged as a strategic approach that enables organizations to manage their workforce effectively. It involves systematic activities such as attracting qualified employees, providing training and development opportunities, supporting career advancement, implementing fair performance management systems, and offering appropriate rewards and recognition. These practices are designed to enhance employee satisfaction, motivation, and commitment, which ultimately contribute to employee retention and organizational performance </w:t>
      </w:r>
      <w:sdt>
        <w:sdtPr>
          <w:id w:val="643629749"/>
          <w:citation/>
        </w:sdtPr>
        <w:sdtContent>
          <w:r w:rsidR="00EE3A2B">
            <w:fldChar w:fldCharType="begin"/>
          </w:r>
          <w:r w:rsidR="00EE3A2B">
            <w:instrText xml:space="preserve"> CITATION Arm20 \l 1033 </w:instrText>
          </w:r>
          <w:r w:rsidR="00EE3A2B">
            <w:fldChar w:fldCharType="separate"/>
          </w:r>
          <w:r w:rsidR="006F3640">
            <w:rPr>
              <w:noProof/>
            </w:rPr>
            <w:t>(Armstrong, 2020)</w:t>
          </w:r>
          <w:r w:rsidR="00EE3A2B">
            <w:fldChar w:fldCharType="end"/>
          </w:r>
        </w:sdtContent>
      </w:sdt>
      <w:r w:rsidRPr="006326F1">
        <w:t>. Al Aina and Atan (2020)</w:t>
      </w:r>
      <w:r w:rsidR="00246900">
        <w:rPr>
          <w:noProof/>
        </w:rPr>
        <w:t xml:space="preserve"> </w:t>
      </w:r>
      <w:r w:rsidRPr="006326F1">
        <w:t>further demonstrate that the implementation of comprehensive talent management practices has a significant positive impact on sustainable organizational performance, highlighting that organizations investing in integrated talent management strategies are better positioned to achieve long-term competitive advantage and workforce stability.</w:t>
      </w:r>
      <w:r w:rsidR="005E3D5A">
        <w:t xml:space="preserve"> </w:t>
      </w:r>
    </w:p>
    <w:p w14:paraId="421301C1" w14:textId="05CEBF32" w:rsidR="00EE2477" w:rsidRDefault="00325152" w:rsidP="00AD4895">
      <w:pPr>
        <w:spacing w:line="360" w:lineRule="auto"/>
        <w:ind w:firstLine="720"/>
        <w:contextualSpacing/>
        <w:jc w:val="both"/>
      </w:pPr>
      <w:r w:rsidRPr="006326F1">
        <w:t xml:space="preserve">Employee retention has become a major concern for many organizations, particularly in the education sector, where employee turnover can disrupt service quality, increase recruitment costs, and reduce organizational productivity. High employee turnover may also negatively impact institutional reputation and student satisfaction. Ingersoll et al. (2021) highlight that the teaching profession has experienced significant transformation in recent decades, with increasing turnover rates posing major challenges for educational institutions seeking to maintain quality and stability. Therefore, organizations are increasingly focusing on developing effective </w:t>
      </w:r>
      <w:r w:rsidRPr="006326F1">
        <w:lastRenderedPageBreak/>
        <w:t>talent management practices to retain skilled and experienced employees</w:t>
      </w:r>
      <w:r w:rsidR="00517552">
        <w:t xml:space="preserve"> </w:t>
      </w:r>
      <w:sdt>
        <w:sdtPr>
          <w:id w:val="-1037813497"/>
          <w:citation/>
        </w:sdtPr>
        <w:sdtContent>
          <w:r w:rsidR="00517552">
            <w:fldChar w:fldCharType="begin"/>
          </w:r>
          <w:r w:rsidR="007C0B01">
            <w:instrText xml:space="preserve">CITATION Col19 \t  \l 1033 </w:instrText>
          </w:r>
          <w:r w:rsidR="00517552">
            <w:fldChar w:fldCharType="separate"/>
          </w:r>
          <w:r w:rsidR="006F3640">
            <w:rPr>
              <w:noProof/>
            </w:rPr>
            <w:t>(Collings, Mellahi, &amp; Cascio, 2019)</w:t>
          </w:r>
          <w:r w:rsidR="00517552">
            <w:fldChar w:fldCharType="end"/>
          </w:r>
        </w:sdtContent>
      </w:sdt>
      <w:r w:rsidRPr="006326F1">
        <w:t>.</w:t>
      </w:r>
    </w:p>
    <w:p w14:paraId="62CC476C" w14:textId="2032BD95" w:rsidR="00900C41" w:rsidRDefault="00325152" w:rsidP="00AD4895">
      <w:pPr>
        <w:spacing w:line="360" w:lineRule="auto"/>
        <w:ind w:firstLine="720"/>
        <w:contextualSpacing/>
        <w:jc w:val="both"/>
      </w:pPr>
      <w:r w:rsidRPr="006326F1">
        <w:t>Language schools, in particular, face unique challenges in retaining employees due to competitive labor markets, increasing demand for qualified teachers, and evolving educational expectations. Research indicates that teacher turnover in educational institutions is strongly influenced by factors such as limited career advancement opportunities, inadequate compensation, and insufficient professional development support</w:t>
      </w:r>
      <w:sdt>
        <w:sdtPr>
          <w:id w:val="306446636"/>
          <w:citation/>
        </w:sdtPr>
        <w:sdtContent>
          <w:r w:rsidR="00CC0F4D">
            <w:fldChar w:fldCharType="begin"/>
          </w:r>
          <w:r w:rsidR="00E9432E">
            <w:instrText xml:space="preserve">CITATION Ing21 \l 1033 </w:instrText>
          </w:r>
          <w:r w:rsidR="00CC0F4D">
            <w:fldChar w:fldCharType="separate"/>
          </w:r>
          <w:r w:rsidR="006F3640">
            <w:rPr>
              <w:noProof/>
            </w:rPr>
            <w:t xml:space="preserve"> (Ingersoll, R. M; Merrill, E.; Stuckey, D.; Collins, G., 2021)</w:t>
          </w:r>
          <w:r w:rsidR="00CC0F4D">
            <w:fldChar w:fldCharType="end"/>
          </w:r>
        </w:sdtContent>
      </w:sdt>
      <w:r w:rsidRPr="006326F1">
        <w:t xml:space="preserve">. Employees often seek organizations that provide career development opportunities, professional training, performance recognition, and competitive compensation. When these expectations are not met, employees may seek opportunities elsewhere, resulting in higher turnover rates </w:t>
      </w:r>
      <w:sdt>
        <w:sdtPr>
          <w:id w:val="-1230148492"/>
          <w:citation/>
        </w:sdtPr>
        <w:sdtContent>
          <w:r w:rsidR="00D517D9">
            <w:fldChar w:fldCharType="begin"/>
          </w:r>
          <w:r w:rsidR="00D517D9">
            <w:instrText xml:space="preserve"> CITATION Gal20 \l 1033 </w:instrText>
          </w:r>
          <w:r w:rsidR="00D517D9">
            <w:fldChar w:fldCharType="separate"/>
          </w:r>
          <w:r w:rsidR="006F3640">
            <w:rPr>
              <w:noProof/>
            </w:rPr>
            <w:t>(Gallardo-Gallardo, Thunnissen, &amp; Scullion, 2020)</w:t>
          </w:r>
          <w:r w:rsidR="00D517D9">
            <w:fldChar w:fldCharType="end"/>
          </w:r>
        </w:sdtContent>
      </w:sdt>
      <w:r w:rsidRPr="006326F1">
        <w:t>.</w:t>
      </w:r>
    </w:p>
    <w:p w14:paraId="1D6918ED" w14:textId="77777777" w:rsidR="00900C41" w:rsidRDefault="00325152" w:rsidP="00AD4895">
      <w:pPr>
        <w:spacing w:line="360" w:lineRule="auto"/>
        <w:ind w:firstLine="720"/>
        <w:contextualSpacing/>
        <w:jc w:val="both"/>
      </w:pPr>
      <w:r w:rsidRPr="006326F1">
        <w:t>International House Yangon–Mandalay, a well-established language institution in Myanmar, depends heavily on skilled teaching and administrative staff to maintain educational standards and operational effectiveness. Like many educational institutions, International House faces challenges in attracting and retaining qualified employees in a competitive market environment. Therefore, understanding the impact of talent management practices on employee retention within this organization is essential.</w:t>
      </w:r>
    </w:p>
    <w:p w14:paraId="760C9D35" w14:textId="6E3C612E" w:rsidR="00387955" w:rsidRDefault="00325152" w:rsidP="00AD4895">
      <w:pPr>
        <w:spacing w:line="360" w:lineRule="auto"/>
        <w:ind w:firstLine="720"/>
        <w:contextualSpacing/>
        <w:jc w:val="both"/>
      </w:pPr>
      <w:r w:rsidRPr="006326F1">
        <w:t>This study aims to examine how talent management practices, including talent attraction and recruitment, training and development, career development, performance management, and rewards and recognition, influence employee retention at International House Yangon–Mandalay. The findings of this study are expected to provide valuable insights for improving talent management strategies and enhancing employee retention in educational institutions.</w:t>
      </w:r>
    </w:p>
    <w:p w14:paraId="33CC2E4F" w14:textId="1AB0B0D6" w:rsidR="00323B08" w:rsidRPr="00323B08" w:rsidRDefault="00323B08" w:rsidP="00AD4895">
      <w:pPr>
        <w:pStyle w:val="Heading2"/>
        <w:spacing w:before="0" w:after="0" w:line="360" w:lineRule="auto"/>
        <w:contextualSpacing/>
        <w:rPr>
          <w:rFonts w:ascii="Times New Roman" w:hAnsi="Times New Roman" w:cs="Times New Roman"/>
          <w:b/>
          <w:bCs/>
          <w:color w:val="auto"/>
          <w:sz w:val="24"/>
          <w:szCs w:val="24"/>
        </w:rPr>
      </w:pPr>
      <w:bookmarkStart w:id="9" w:name="_Toc232886129"/>
      <w:r w:rsidRPr="00323B08">
        <w:rPr>
          <w:rFonts w:ascii="Times New Roman" w:hAnsi="Times New Roman" w:cs="Times New Roman"/>
          <w:b/>
          <w:bCs/>
          <w:color w:val="auto"/>
          <w:sz w:val="24"/>
          <w:szCs w:val="24"/>
        </w:rPr>
        <w:t>1.2 Problem Statement</w:t>
      </w:r>
      <w:bookmarkEnd w:id="9"/>
    </w:p>
    <w:p w14:paraId="5571B0FB" w14:textId="4DC6581A" w:rsidR="00323B08" w:rsidRPr="005B2E9A" w:rsidRDefault="00323B08" w:rsidP="00AD4895">
      <w:pPr>
        <w:spacing w:line="360" w:lineRule="auto"/>
        <w:ind w:firstLine="720"/>
        <w:contextualSpacing/>
        <w:jc w:val="both"/>
      </w:pPr>
      <w:r w:rsidRPr="005B2E9A">
        <w:t>Employee turnover presents significant challenges for private education institutions. High staff turnover can disrupt teaching continuity, increase recruitment and training costs, and affect the overall learning experience of students. Maintaining a stable workforce is therefore essential for organizations whose service quality depends largely on the expertise and commitment of their employees</w:t>
      </w:r>
      <w:r w:rsidR="00BA2E28">
        <w:t xml:space="preserve"> </w:t>
      </w:r>
      <w:sdt>
        <w:sdtPr>
          <w:id w:val="772214734"/>
          <w:citation/>
        </w:sdtPr>
        <w:sdtContent>
          <w:r w:rsidR="00BA2E28">
            <w:fldChar w:fldCharType="begin"/>
          </w:r>
          <w:r w:rsidR="00BA2E28">
            <w:instrText xml:space="preserve"> CITATION Arm20 \l 1033 </w:instrText>
          </w:r>
          <w:r w:rsidR="00BA2E28">
            <w:fldChar w:fldCharType="separate"/>
          </w:r>
          <w:r w:rsidR="006F3640">
            <w:rPr>
              <w:noProof/>
            </w:rPr>
            <w:t>(Armstrong, 2020)</w:t>
          </w:r>
          <w:r w:rsidR="00BA2E28">
            <w:fldChar w:fldCharType="end"/>
          </w:r>
        </w:sdtContent>
      </w:sdt>
      <w:r w:rsidRPr="005B2E9A">
        <w:t>. Ingersoll et al. (2021) found that teacher turnover in educational institutions is a persistent and growing challenge, with significant implications for student outcomes, institutional reputation, and organizational sustainability.</w:t>
      </w:r>
    </w:p>
    <w:p w14:paraId="059F6EF8" w14:textId="77777777" w:rsidR="00323B08" w:rsidRPr="005B2E9A" w:rsidRDefault="00323B08" w:rsidP="00AD4895">
      <w:pPr>
        <w:spacing w:line="360" w:lineRule="auto"/>
        <w:ind w:firstLine="720"/>
        <w:contextualSpacing/>
        <w:jc w:val="both"/>
      </w:pPr>
      <w:r w:rsidRPr="005B2E9A">
        <w:lastRenderedPageBreak/>
        <w:t>International House Yangon–Mandalay operates in Yangon and Mandalay, where different labor market conditions and competitive pressures exist. Despite the implementation of various human resource practices, staff turnover continues to occur among both academic and administrative employees. Informal feedback from employees suggests that factors such as limited career advancement opportunities, compensation concerns, work–life balance issues, and the pursuit of new professional opportunities contribute to employees leaving the organization.</w:t>
      </w:r>
    </w:p>
    <w:p w14:paraId="5070D524" w14:textId="70830A52" w:rsidR="00323B08" w:rsidRPr="005B2E9A" w:rsidRDefault="00323B08" w:rsidP="00AD4895">
      <w:pPr>
        <w:spacing w:line="360" w:lineRule="auto"/>
        <w:ind w:firstLine="720"/>
        <w:contextualSpacing/>
        <w:jc w:val="both"/>
      </w:pPr>
      <w:r w:rsidRPr="005B2E9A">
        <w:t xml:space="preserve">These challenges are further influenced by broader changes in the </w:t>
      </w:r>
      <w:r w:rsidR="00494AA6">
        <w:t>labor</w:t>
      </w:r>
      <w:r w:rsidRPr="005B2E9A">
        <w:t xml:space="preserve"> market. Increasing employment opportunities and evolving employee expectations regarding career development and workplace flexibility have intensified competition for qualified professionals in the education sector </w:t>
      </w:r>
      <w:sdt>
        <w:sdtPr>
          <w:id w:val="234748537"/>
          <w:citation/>
        </w:sdtPr>
        <w:sdtContent>
          <w:r w:rsidR="00494AA6">
            <w:fldChar w:fldCharType="begin"/>
          </w:r>
          <w:r w:rsidR="00494AA6">
            <w:instrText xml:space="preserve"> CITATION Gal20 \l 1033 </w:instrText>
          </w:r>
          <w:r w:rsidR="00494AA6">
            <w:fldChar w:fldCharType="separate"/>
          </w:r>
          <w:r w:rsidR="006F3640">
            <w:rPr>
              <w:noProof/>
            </w:rPr>
            <w:t>(Gallardo-Gallardo, Thunnissen, &amp; Scullion, 2020)</w:t>
          </w:r>
          <w:r w:rsidR="00494AA6">
            <w:fldChar w:fldCharType="end"/>
          </w:r>
        </w:sdtContent>
      </w:sdt>
      <w:r w:rsidR="00494AA6">
        <w:t xml:space="preserve">. </w:t>
      </w:r>
      <w:r w:rsidRPr="005B2E9A">
        <w:t>In a Southeast Asian developing country context comparable to Myanmar, Tran et al. (2021) found that employee retention is most strongly influenced by training and development opportunities, career advancement prospects, and competitive compensation packages, highlighting that these factors are particularly important for retaining employees in knowledge-intensive service organizations in developing economies. As a private education institution with limited financial resources, International House must rely on effective talent management practices to support employee retention.</w:t>
      </w:r>
    </w:p>
    <w:p w14:paraId="79A115BF" w14:textId="3C4CF7E2" w:rsidR="00323B08" w:rsidRDefault="00323B08" w:rsidP="00AD4895">
      <w:pPr>
        <w:spacing w:line="360" w:lineRule="auto"/>
        <w:ind w:firstLine="720"/>
        <w:contextualSpacing/>
        <w:jc w:val="both"/>
      </w:pPr>
      <w:r w:rsidRPr="005B2E9A">
        <w:t xml:space="preserve">However, limited research has examined how talent management practices influence employee retention within private education institutions in Myanmar. While previous studies </w:t>
      </w:r>
      <w:r w:rsidR="00CB3B4E">
        <w:t>in Myanmar's banking sector, including Htay Htay (2022), Chit Moe Lian (2023), and Hsu Nandar Aung (2022), have confirmed significant positive relationships between talent management practices and employee retention, no comparable study has been conducted in</w:t>
      </w:r>
      <w:r w:rsidRPr="005B2E9A">
        <w:t xml:space="preserve"> the language school context. To address this gap, this study investigates the relationship between talent management practices and employee retention at International House Yangon–Mandalay in order to identify practices that can improve workforce stability</w:t>
      </w:r>
      <w:r>
        <w:t>.</w:t>
      </w:r>
    </w:p>
    <w:p w14:paraId="3608CB2E" w14:textId="58A25B99" w:rsidR="004675D4" w:rsidRPr="004675D4" w:rsidRDefault="004675D4" w:rsidP="00AD4895">
      <w:pPr>
        <w:pStyle w:val="Heading2"/>
        <w:spacing w:before="0" w:after="0" w:line="360" w:lineRule="auto"/>
        <w:contextualSpacing/>
        <w:rPr>
          <w:rFonts w:ascii="Times New Roman" w:hAnsi="Times New Roman" w:cs="Times New Roman"/>
          <w:b/>
          <w:bCs/>
          <w:color w:val="auto"/>
          <w:sz w:val="24"/>
          <w:szCs w:val="24"/>
        </w:rPr>
      </w:pPr>
      <w:bookmarkStart w:id="10" w:name="_Toc232886130"/>
      <w:r w:rsidRPr="004675D4">
        <w:rPr>
          <w:rFonts w:ascii="Times New Roman" w:hAnsi="Times New Roman" w:cs="Times New Roman"/>
          <w:b/>
          <w:bCs/>
          <w:color w:val="auto"/>
          <w:sz w:val="24"/>
          <w:szCs w:val="24"/>
        </w:rPr>
        <w:t>1.3 Objectives of the Study</w:t>
      </w:r>
      <w:bookmarkEnd w:id="10"/>
    </w:p>
    <w:p w14:paraId="3CCA389B" w14:textId="77777777" w:rsidR="004675D4" w:rsidRPr="00DD0A4A" w:rsidRDefault="004675D4" w:rsidP="00AD4895">
      <w:pPr>
        <w:spacing w:line="360" w:lineRule="auto"/>
        <w:ind w:firstLine="720"/>
        <w:contextualSpacing/>
        <w:rPr>
          <w:rFonts w:eastAsia="Cordia New" w:cs="Cordia New"/>
          <w:lang w:val="x-none"/>
        </w:rPr>
      </w:pPr>
      <w:hyperlink r:id="rId11">
        <w:r w:rsidRPr="00DD0A4A">
          <w:rPr>
            <w:rFonts w:eastAsia="Cordia New" w:cs="Cordia New"/>
            <w:lang w:val="x-none"/>
          </w:rPr>
          <w:t>The objective of this study is to analyze the effect of talent management practices on employee retention at International House Yangon–Mandalay.</w:t>
        </w:r>
      </w:hyperlink>
    </w:p>
    <w:p w14:paraId="34EA65DB" w14:textId="77777777" w:rsidR="004675D4" w:rsidRPr="00C8681C" w:rsidRDefault="004675D4" w:rsidP="00AD4895">
      <w:pPr>
        <w:spacing w:line="360" w:lineRule="auto"/>
        <w:contextualSpacing/>
      </w:pPr>
      <w:r w:rsidRPr="00C8681C">
        <w:t>The specific objectives of the study are:</w:t>
      </w:r>
    </w:p>
    <w:p w14:paraId="02BB259D" w14:textId="77777777" w:rsidR="004675D4" w:rsidRDefault="004675D4" w:rsidP="00AD4895">
      <w:pPr>
        <w:pStyle w:val="ListParagraph"/>
        <w:numPr>
          <w:ilvl w:val="0"/>
          <w:numId w:val="3"/>
        </w:numPr>
        <w:spacing w:line="360" w:lineRule="auto"/>
        <w:ind w:left="1080"/>
        <w:rPr>
          <w:rFonts w:eastAsia="Cordia New" w:cs="Cordia New"/>
          <w:lang w:val="x-none" w:bidi="th-TH"/>
        </w:rPr>
      </w:pPr>
      <w:r w:rsidRPr="00DD0A4A">
        <w:rPr>
          <w:rFonts w:eastAsia="Cordia New" w:cs="Cordia New"/>
          <w:lang w:val="x-none" w:bidi="th-TH"/>
        </w:rPr>
        <w:t>To examine the collective influence of talent management practices on employee retention</w:t>
      </w:r>
      <w:r>
        <w:rPr>
          <w:rFonts w:eastAsia="Cordia New" w:cs="Cordia New"/>
          <w:lang w:val="x-none" w:bidi="th-TH"/>
        </w:rPr>
        <w:t>.</w:t>
      </w:r>
      <w:r w:rsidRPr="00DD0A4A">
        <w:rPr>
          <w:rFonts w:eastAsia="Cordia New" w:cs="Cordia New"/>
          <w:lang w:val="x-none" w:bidi="th-TH"/>
        </w:rPr>
        <w:t xml:space="preserve"> </w:t>
      </w:r>
    </w:p>
    <w:p w14:paraId="3687CC5E" w14:textId="77777777" w:rsidR="004675D4" w:rsidRDefault="004675D4" w:rsidP="00AD4895">
      <w:pPr>
        <w:pStyle w:val="ListParagraph"/>
        <w:numPr>
          <w:ilvl w:val="0"/>
          <w:numId w:val="3"/>
        </w:numPr>
        <w:spacing w:line="360" w:lineRule="auto"/>
        <w:ind w:left="1080"/>
        <w:rPr>
          <w:rFonts w:eastAsia="Cordia New" w:cs="Cordia New"/>
          <w:lang w:val="x-none" w:bidi="th-TH"/>
        </w:rPr>
      </w:pPr>
      <w:r w:rsidRPr="004675D4">
        <w:rPr>
          <w:rFonts w:eastAsia="Cordia New" w:cs="Cordia New"/>
          <w:lang w:val="x-none" w:bidi="th-TH"/>
        </w:rPr>
        <w:lastRenderedPageBreak/>
        <w:t>To analyze the relationship between individual dimensions of talent management practices and employee retention.</w:t>
      </w:r>
    </w:p>
    <w:p w14:paraId="5986B74F" w14:textId="3FB24EDA" w:rsidR="004675D4" w:rsidRDefault="004675D4" w:rsidP="00AD4895">
      <w:pPr>
        <w:pStyle w:val="ListParagraph"/>
        <w:numPr>
          <w:ilvl w:val="0"/>
          <w:numId w:val="3"/>
        </w:numPr>
        <w:spacing w:line="360" w:lineRule="auto"/>
        <w:ind w:left="1080"/>
        <w:rPr>
          <w:rFonts w:eastAsia="Cordia New" w:cs="Cordia New"/>
          <w:lang w:val="x-none" w:bidi="th-TH"/>
        </w:rPr>
      </w:pPr>
      <w:r w:rsidRPr="004675D4">
        <w:rPr>
          <w:rFonts w:eastAsia="Cordia New" w:cs="Cordia New"/>
          <w:lang w:val="x-none" w:bidi="th-TH"/>
        </w:rPr>
        <w:t>To identify the talent management practices that most significantly influence employee retention at International House Yangon–Mandalay.</w:t>
      </w:r>
    </w:p>
    <w:p w14:paraId="6814080B" w14:textId="218AF0AF" w:rsidR="004675D4" w:rsidRPr="004675D4" w:rsidRDefault="004675D4" w:rsidP="00AD4895">
      <w:pPr>
        <w:pStyle w:val="Heading2"/>
        <w:spacing w:before="0" w:after="0" w:line="360" w:lineRule="auto"/>
        <w:contextualSpacing/>
        <w:rPr>
          <w:rFonts w:ascii="Times New Roman" w:hAnsi="Times New Roman" w:cs="Times New Roman"/>
          <w:b/>
          <w:bCs/>
          <w:color w:val="auto"/>
          <w:sz w:val="24"/>
          <w:szCs w:val="24"/>
        </w:rPr>
      </w:pPr>
      <w:bookmarkStart w:id="11" w:name="_Toc232886131"/>
      <w:r w:rsidRPr="004675D4">
        <w:rPr>
          <w:rFonts w:ascii="Times New Roman" w:hAnsi="Times New Roman" w:cs="Times New Roman"/>
          <w:b/>
          <w:bCs/>
          <w:color w:val="auto"/>
          <w:sz w:val="24"/>
          <w:szCs w:val="24"/>
        </w:rPr>
        <w:t>1.4 Research Questions</w:t>
      </w:r>
      <w:bookmarkEnd w:id="11"/>
    </w:p>
    <w:p w14:paraId="106608FC" w14:textId="77777777" w:rsidR="004675D4" w:rsidRDefault="004675D4" w:rsidP="00AD4895">
      <w:pPr>
        <w:spacing w:line="360" w:lineRule="auto"/>
        <w:contextualSpacing/>
        <w:jc w:val="both"/>
      </w:pPr>
      <w:r w:rsidRPr="00C8681C">
        <w:t>This study aims to answer the following research questions:</w:t>
      </w:r>
    </w:p>
    <w:p w14:paraId="28CE9B4C" w14:textId="77777777" w:rsidR="004675D4" w:rsidRPr="007650A8" w:rsidRDefault="004675D4" w:rsidP="00AD4895">
      <w:pPr>
        <w:pStyle w:val="ListParagraph"/>
        <w:widowControl w:val="0"/>
        <w:numPr>
          <w:ilvl w:val="0"/>
          <w:numId w:val="2"/>
        </w:numPr>
        <w:autoSpaceDE w:val="0"/>
        <w:autoSpaceDN w:val="0"/>
        <w:spacing w:line="360" w:lineRule="auto"/>
        <w:jc w:val="both"/>
        <w:rPr>
          <w:rFonts w:cs="Angsana New"/>
          <w:szCs w:val="28"/>
          <w:lang w:bidi="th-TH"/>
        </w:rPr>
      </w:pPr>
      <w:hyperlink r:id="rId12">
        <w:r w:rsidRPr="007650A8">
          <w:rPr>
            <w:rFonts w:cs="Angsana New"/>
            <w:szCs w:val="28"/>
            <w:lang w:bidi="th-TH"/>
          </w:rPr>
          <w:t>How do talent management practices collectively influence employee retention at International House Yangon–Mandalay?</w:t>
        </w:r>
      </w:hyperlink>
    </w:p>
    <w:p w14:paraId="192883E9" w14:textId="77777777" w:rsidR="004675D4" w:rsidRPr="007650A8" w:rsidRDefault="004675D4" w:rsidP="00AD4895">
      <w:pPr>
        <w:pStyle w:val="ListParagraph"/>
        <w:widowControl w:val="0"/>
        <w:numPr>
          <w:ilvl w:val="0"/>
          <w:numId w:val="2"/>
        </w:numPr>
        <w:autoSpaceDE w:val="0"/>
        <w:autoSpaceDN w:val="0"/>
        <w:spacing w:line="360" w:lineRule="auto"/>
        <w:jc w:val="both"/>
        <w:rPr>
          <w:rFonts w:cs="Angsana New"/>
          <w:szCs w:val="28"/>
          <w:lang w:bidi="th-TH"/>
        </w:rPr>
      </w:pPr>
      <w:hyperlink r:id="rId13">
        <w:r w:rsidRPr="007650A8">
          <w:rPr>
            <w:rFonts w:cs="Angsana New"/>
            <w:szCs w:val="28"/>
            <w:lang w:bidi="th-TH"/>
          </w:rPr>
          <w:t>What is the relationship between each dimension of talent management practices—talent attraction and recruitment, training and development, career development, performance management, and rewards and recognition—and employee retention?</w:t>
        </w:r>
      </w:hyperlink>
    </w:p>
    <w:p w14:paraId="42593831" w14:textId="77777777" w:rsidR="004675D4" w:rsidRPr="0050001B" w:rsidRDefault="004675D4" w:rsidP="00AD4895">
      <w:pPr>
        <w:pStyle w:val="ListParagraph"/>
        <w:widowControl w:val="0"/>
        <w:numPr>
          <w:ilvl w:val="0"/>
          <w:numId w:val="2"/>
        </w:numPr>
        <w:autoSpaceDE w:val="0"/>
        <w:autoSpaceDN w:val="0"/>
        <w:spacing w:line="360" w:lineRule="auto"/>
        <w:jc w:val="both"/>
        <w:rPr>
          <w:rFonts w:cs="Angsana New"/>
          <w:szCs w:val="28"/>
          <w:lang w:bidi="th-TH"/>
        </w:rPr>
      </w:pPr>
      <w:hyperlink r:id="rId14">
        <w:r w:rsidRPr="004150C1">
          <w:rPr>
            <w:rFonts w:cs="Angsana New"/>
            <w:szCs w:val="28"/>
            <w:lang w:bidi="th-TH"/>
          </w:rPr>
          <w:t>Which talent management practices most significantly influence employee retention at International House Yangon–Mandalay</w:t>
        </w:r>
        <w:r w:rsidRPr="007650A8">
          <w:rPr>
            <w:rFonts w:cs="Angsana New"/>
            <w:szCs w:val="28"/>
            <w:lang w:bidi="th-TH"/>
          </w:rPr>
          <w:t>?</w:t>
        </w:r>
      </w:hyperlink>
    </w:p>
    <w:p w14:paraId="59302F39" w14:textId="39A44204" w:rsidR="0002640B" w:rsidRPr="00CC7F3A" w:rsidRDefault="0002640B" w:rsidP="00AD4895">
      <w:pPr>
        <w:pStyle w:val="Heading2"/>
        <w:numPr>
          <w:ilvl w:val="1"/>
          <w:numId w:val="5"/>
        </w:numPr>
        <w:spacing w:before="0" w:after="0" w:line="360" w:lineRule="auto"/>
        <w:contextualSpacing/>
        <w:rPr>
          <w:rFonts w:ascii="Times New Roman" w:hAnsi="Times New Roman" w:cs="Times New Roman"/>
          <w:b/>
          <w:bCs/>
          <w:color w:val="auto"/>
          <w:sz w:val="24"/>
          <w:szCs w:val="24"/>
        </w:rPr>
      </w:pPr>
      <w:bookmarkStart w:id="12" w:name="_Toc232886132"/>
      <w:r w:rsidRPr="00CC7F3A">
        <w:rPr>
          <w:rFonts w:ascii="Times New Roman" w:hAnsi="Times New Roman" w:cs="Times New Roman"/>
          <w:b/>
          <w:bCs/>
          <w:color w:val="auto"/>
          <w:sz w:val="24"/>
          <w:szCs w:val="24"/>
        </w:rPr>
        <w:t>Scope and Limitations of the Study</w:t>
      </w:r>
      <w:bookmarkEnd w:id="12"/>
    </w:p>
    <w:p w14:paraId="409D7EF8" w14:textId="77777777" w:rsidR="009B5025" w:rsidRDefault="0002640B" w:rsidP="00AD4895">
      <w:pPr>
        <w:spacing w:line="360" w:lineRule="auto"/>
        <w:ind w:firstLine="720"/>
        <w:contextualSpacing/>
      </w:pPr>
      <w:r w:rsidRPr="00C8681C">
        <w:t>This study focuses on examining the impact of talent management practices on employee retention at International House Yangon–Mandalay. The study specifically examines five talent management practices, including talent attraction and recruitment, training and development, career development, performance management, and rewards and recognition.</w:t>
      </w:r>
    </w:p>
    <w:p w14:paraId="5F790C44" w14:textId="01053A62" w:rsidR="001C251E" w:rsidRDefault="0002640B" w:rsidP="00AD4895">
      <w:pPr>
        <w:spacing w:line="360" w:lineRule="auto"/>
        <w:ind w:firstLine="720"/>
        <w:contextualSpacing/>
      </w:pPr>
      <w:r w:rsidRPr="00B23152">
        <w:t>The study is limited to employees working at International House Yangon–Mandalay across both the Yangon and Mandalay branches. Therefore, the findings may not be generalized to other organizations or industries. In addition, the study uses questionnaire surveys to collect data, which may be subject to respondent bias. Time constraints and access to respondents may also limit the scope of data collection. Despite these limitations, th</w:t>
      </w:r>
      <w:r>
        <w:t>is</w:t>
      </w:r>
      <w:r w:rsidRPr="00B23152">
        <w:t xml:space="preserve"> study provides valuable insights into talent management practices and employee retention within language schools in Myanmar, contributing new empirical evidence to the understanding of talent management in the educational sector in a developing country context</w:t>
      </w:r>
      <w:r>
        <w:t>.</w:t>
      </w:r>
    </w:p>
    <w:p w14:paraId="0899BA08" w14:textId="38E01294" w:rsidR="00476FA9" w:rsidRPr="00476FA9" w:rsidRDefault="00476FA9" w:rsidP="00AD4895">
      <w:pPr>
        <w:pStyle w:val="Heading2"/>
        <w:spacing w:before="0" w:after="0" w:line="360" w:lineRule="auto"/>
        <w:contextualSpacing/>
        <w:rPr>
          <w:rFonts w:ascii="Times New Roman" w:hAnsi="Times New Roman" w:cs="Times New Roman"/>
          <w:b/>
          <w:bCs/>
          <w:color w:val="auto"/>
          <w:sz w:val="24"/>
          <w:szCs w:val="24"/>
        </w:rPr>
      </w:pPr>
      <w:bookmarkStart w:id="13" w:name="_Toc232886133"/>
      <w:r w:rsidRPr="00476FA9">
        <w:rPr>
          <w:rFonts w:ascii="Times New Roman" w:hAnsi="Times New Roman" w:cs="Times New Roman"/>
          <w:b/>
          <w:bCs/>
          <w:color w:val="auto"/>
          <w:sz w:val="24"/>
          <w:szCs w:val="24"/>
        </w:rPr>
        <w:t>1.6 Organization of the Study</w:t>
      </w:r>
      <w:bookmarkEnd w:id="13"/>
    </w:p>
    <w:p w14:paraId="05650CDD" w14:textId="77777777" w:rsidR="00476FA9" w:rsidRPr="00C8681C" w:rsidRDefault="00476FA9" w:rsidP="00AD4895">
      <w:pPr>
        <w:spacing w:line="360" w:lineRule="auto"/>
        <w:contextualSpacing/>
        <w:jc w:val="both"/>
      </w:pPr>
      <w:r w:rsidRPr="00C8681C">
        <w:t>This thesis is organized into five chapters.</w:t>
      </w:r>
    </w:p>
    <w:p w14:paraId="3ED8C821" w14:textId="50604830" w:rsidR="00476FA9" w:rsidRDefault="00476FA9" w:rsidP="00AD4895">
      <w:pPr>
        <w:spacing w:line="360" w:lineRule="auto"/>
        <w:contextualSpacing/>
        <w:jc w:val="both"/>
      </w:pPr>
      <w:r>
        <w:t>Chapter 1 presents the introduction, including background of the study, problem statement, objectives, research questions, scope and limitations, and organization of the study.</w:t>
      </w:r>
    </w:p>
    <w:p w14:paraId="311278A5" w14:textId="18BE3A53" w:rsidR="00476FA9" w:rsidRDefault="00476FA9" w:rsidP="00AD4895">
      <w:pPr>
        <w:spacing w:line="360" w:lineRule="auto"/>
        <w:contextualSpacing/>
        <w:jc w:val="both"/>
      </w:pPr>
      <w:r>
        <w:lastRenderedPageBreak/>
        <w:t>Chapter 2 reviews relevant literature related to talent management practices and employee retention. It also presents the theoretical framework, review of empirical studies, conceptual framework, and hypothesis development.</w:t>
      </w:r>
    </w:p>
    <w:p w14:paraId="3C9356A6" w14:textId="54D0304F" w:rsidR="00476FA9" w:rsidRDefault="00476FA9" w:rsidP="00AD4895">
      <w:pPr>
        <w:spacing w:line="360" w:lineRule="auto"/>
        <w:contextualSpacing/>
        <w:jc w:val="both"/>
      </w:pPr>
      <w:r>
        <w:t>Chapter 3 presents the research methodology, including research methods, research design, data collection method, and ethical considerations.</w:t>
      </w:r>
    </w:p>
    <w:p w14:paraId="11DD11A0" w14:textId="51DA1C57" w:rsidR="00476FA9" w:rsidRDefault="00476FA9" w:rsidP="00AD4895">
      <w:pPr>
        <w:spacing w:line="360" w:lineRule="auto"/>
        <w:contextualSpacing/>
        <w:jc w:val="both"/>
      </w:pPr>
      <w:r>
        <w:t xml:space="preserve">Chapter 4 </w:t>
      </w:r>
      <w:r w:rsidR="00CC7F3A">
        <w:t xml:space="preserve">shows the </w:t>
      </w:r>
      <w:r w:rsidRPr="00043724">
        <w:t xml:space="preserve">analysis of talent management practices on employee retention </w:t>
      </w:r>
      <w:r>
        <w:t>at International House Yangon–Mandalay.</w:t>
      </w:r>
    </w:p>
    <w:p w14:paraId="71CE0B70" w14:textId="558C38DF" w:rsidR="00476FA9" w:rsidRPr="009B5025" w:rsidRDefault="00476FA9" w:rsidP="00AD4895">
      <w:pPr>
        <w:spacing w:line="360" w:lineRule="auto"/>
        <w:contextualSpacing/>
        <w:jc w:val="both"/>
      </w:pPr>
      <w:r>
        <w:t xml:space="preserve">Chapter 5 </w:t>
      </w:r>
      <w:r w:rsidR="00606503">
        <w:t>provides</w:t>
      </w:r>
      <w:r w:rsidR="00CC7F3A">
        <w:t xml:space="preserve"> conclusion that includes</w:t>
      </w:r>
      <w:r>
        <w:t xml:space="preserve"> the findings</w:t>
      </w:r>
      <w:r w:rsidR="00CC7F3A">
        <w:t xml:space="preserve"> and discussion</w:t>
      </w:r>
      <w:r w:rsidR="00606503">
        <w:t xml:space="preserve">s, </w:t>
      </w:r>
      <w:r>
        <w:t xml:space="preserve">recommendations </w:t>
      </w:r>
      <w:r w:rsidR="00606503">
        <w:t xml:space="preserve">and suggestions and needs for further study </w:t>
      </w:r>
      <w:r>
        <w:t>for improving talent management practices and employee retention at International House Yangon–Mandalay and similar educational institutions in Myanmar.</w:t>
      </w:r>
    </w:p>
    <w:p w14:paraId="451E2C81" w14:textId="77777777" w:rsidR="003F1B2D" w:rsidRDefault="003F1B2D" w:rsidP="00AD4895">
      <w:pPr>
        <w:spacing w:line="360" w:lineRule="auto"/>
        <w:contextualSpacing/>
        <w:sectPr w:rsidR="003F1B2D" w:rsidSect="00C97633">
          <w:pgSz w:w="11906" w:h="16838" w:code="9"/>
          <w:pgMar w:top="1440" w:right="1440" w:bottom="1440" w:left="2160" w:header="720" w:footer="720" w:gutter="0"/>
          <w:pgNumType w:start="1"/>
          <w:cols w:space="720"/>
          <w:docGrid w:linePitch="360"/>
        </w:sectPr>
      </w:pPr>
    </w:p>
    <w:p w14:paraId="16904B0B" w14:textId="4D615ADD" w:rsidR="00230DAB" w:rsidRPr="00946102" w:rsidRDefault="00466D79" w:rsidP="00AD4895">
      <w:pPr>
        <w:pStyle w:val="Heading1"/>
        <w:spacing w:before="0" w:after="0" w:line="360" w:lineRule="auto"/>
        <w:contextualSpacing/>
        <w:jc w:val="center"/>
        <w:rPr>
          <w:rFonts w:ascii="Times New Roman" w:hAnsi="Times New Roman" w:cs="Times New Roman"/>
          <w:b/>
          <w:bCs/>
          <w:color w:val="auto"/>
          <w:sz w:val="28"/>
          <w:szCs w:val="28"/>
        </w:rPr>
      </w:pPr>
      <w:bookmarkStart w:id="14" w:name="_Toc232886134"/>
      <w:r w:rsidRPr="00946102">
        <w:rPr>
          <w:rFonts w:ascii="Times New Roman" w:hAnsi="Times New Roman" w:cs="Times New Roman"/>
          <w:b/>
          <w:bCs/>
          <w:color w:val="auto"/>
          <w:sz w:val="28"/>
          <w:szCs w:val="28"/>
        </w:rPr>
        <w:lastRenderedPageBreak/>
        <w:t>CHAPTER II</w:t>
      </w:r>
      <w:bookmarkEnd w:id="14"/>
    </w:p>
    <w:p w14:paraId="2E589DD6" w14:textId="2EE05D1D" w:rsidR="00466D79" w:rsidRDefault="00466D79" w:rsidP="00AD4895">
      <w:pPr>
        <w:pStyle w:val="Heading1"/>
        <w:spacing w:before="0" w:after="0" w:line="360" w:lineRule="auto"/>
        <w:contextualSpacing/>
        <w:jc w:val="center"/>
        <w:rPr>
          <w:rFonts w:ascii="Times New Roman" w:hAnsi="Times New Roman" w:cs="Times New Roman"/>
          <w:b/>
          <w:bCs/>
          <w:color w:val="auto"/>
          <w:sz w:val="28"/>
          <w:szCs w:val="28"/>
        </w:rPr>
      </w:pPr>
      <w:bookmarkStart w:id="15" w:name="_Toc232886135"/>
      <w:r w:rsidRPr="00946102">
        <w:rPr>
          <w:rFonts w:ascii="Times New Roman" w:hAnsi="Times New Roman" w:cs="Times New Roman"/>
          <w:b/>
          <w:bCs/>
          <w:color w:val="auto"/>
          <w:sz w:val="28"/>
          <w:szCs w:val="28"/>
        </w:rPr>
        <w:t>LITERATURE REVIEW</w:t>
      </w:r>
      <w:bookmarkEnd w:id="15"/>
    </w:p>
    <w:p w14:paraId="7DACD158" w14:textId="77777777" w:rsidR="00AD4895" w:rsidRPr="00AD4895" w:rsidRDefault="00AD4895" w:rsidP="00AD4895">
      <w:pPr>
        <w:spacing w:line="360" w:lineRule="auto"/>
        <w:contextualSpacing/>
      </w:pPr>
    </w:p>
    <w:p w14:paraId="1256B777" w14:textId="342C5D89" w:rsidR="002E3F82" w:rsidRDefault="002E3F82" w:rsidP="00AD4895">
      <w:pPr>
        <w:spacing w:line="360" w:lineRule="auto"/>
        <w:ind w:firstLine="720"/>
        <w:contextualSpacing/>
        <w:jc w:val="both"/>
        <w:rPr>
          <w:bCs/>
        </w:rPr>
      </w:pPr>
      <w:r w:rsidRPr="00206B4C">
        <w:rPr>
          <w:bCs/>
        </w:rPr>
        <w:t>This chapter reviews the literature related to talent management practices and employee retention. It examines the theoretical concepts, key variables, and relevant empirical studies that provide the foundation for the study. The review focuses on five dimensions of talent management practices: Talent Attraction and Recruitment, Training and Development, Career Development, Performance Management, and Rewards and Recognition. It also discusses the relationship between these practices and employee retention based on previous research findings. Finally, the chapter presents the conceptual framework and research hypotheses developed for this study</w:t>
      </w:r>
      <w:r w:rsidR="0050001B">
        <w:rPr>
          <w:bCs/>
        </w:rPr>
        <w:t>.</w:t>
      </w:r>
    </w:p>
    <w:p w14:paraId="7FCA9B66" w14:textId="77777777" w:rsidR="001073E6" w:rsidRPr="00B8402D" w:rsidRDefault="001073E6" w:rsidP="00AD4895">
      <w:pPr>
        <w:pStyle w:val="Heading2"/>
        <w:spacing w:before="0" w:after="0" w:line="360" w:lineRule="auto"/>
        <w:contextualSpacing/>
        <w:rPr>
          <w:rFonts w:ascii="Times New Roman" w:hAnsi="Times New Roman" w:cs="Times New Roman"/>
          <w:b/>
          <w:bCs/>
          <w:color w:val="auto"/>
          <w:sz w:val="24"/>
          <w:szCs w:val="24"/>
        </w:rPr>
      </w:pPr>
      <w:bookmarkStart w:id="16" w:name="_Toc232886136"/>
      <w:r w:rsidRPr="00B8402D">
        <w:rPr>
          <w:rFonts w:ascii="Times New Roman" w:hAnsi="Times New Roman" w:cs="Times New Roman"/>
          <w:b/>
          <w:bCs/>
          <w:color w:val="auto"/>
          <w:sz w:val="24"/>
          <w:szCs w:val="24"/>
        </w:rPr>
        <w:t>2.1 Introduction and Importance of Subject Area</w:t>
      </w:r>
      <w:bookmarkEnd w:id="16"/>
    </w:p>
    <w:p w14:paraId="2FB51790" w14:textId="7EE3771A" w:rsidR="00060BE6" w:rsidRPr="002973A7" w:rsidRDefault="00060BE6" w:rsidP="00AD4895">
      <w:pPr>
        <w:spacing w:line="360" w:lineRule="auto"/>
        <w:ind w:firstLine="720"/>
        <w:contextualSpacing/>
        <w:jc w:val="both"/>
        <w:rPr>
          <w:bCs/>
        </w:rPr>
      </w:pPr>
      <w:r w:rsidRPr="002973A7">
        <w:rPr>
          <w:bCs/>
        </w:rPr>
        <w:t xml:space="preserve">Talent management has become an increasingly important area of study in human resource management, particularly in knowledge-based organizations where employees represent a key source of competitive advantage. Organizations increasingly recognize that attracting, developing, and retaining talented employees plays a crucial role in achieving organizational performance and sustainability. As competition for skilled employees intensifies, organizations must adopt effective talent management practices to maintain a stable and capable workforce </w:t>
      </w:r>
      <w:sdt>
        <w:sdtPr>
          <w:rPr>
            <w:bCs/>
          </w:rPr>
          <w:id w:val="155885901"/>
          <w:citation/>
        </w:sdtPr>
        <w:sdtContent>
          <w:r w:rsidR="00B57360">
            <w:rPr>
              <w:bCs/>
            </w:rPr>
            <w:fldChar w:fldCharType="begin"/>
          </w:r>
          <w:r w:rsidR="00B57360">
            <w:rPr>
              <w:bCs/>
            </w:rPr>
            <w:instrText xml:space="preserve"> CITATION Gal20 \l 1033 </w:instrText>
          </w:r>
          <w:r w:rsidR="00B57360">
            <w:rPr>
              <w:bCs/>
            </w:rPr>
            <w:fldChar w:fldCharType="separate"/>
          </w:r>
          <w:r w:rsidR="006F3640">
            <w:rPr>
              <w:noProof/>
            </w:rPr>
            <w:t>(Gallardo-Gallardo, Thunnissen, &amp; Scullion, 2020)</w:t>
          </w:r>
          <w:r w:rsidR="00B57360">
            <w:rPr>
              <w:bCs/>
            </w:rPr>
            <w:fldChar w:fldCharType="end"/>
          </w:r>
        </w:sdtContent>
      </w:sdt>
      <w:r w:rsidRPr="002973A7">
        <w:rPr>
          <w:bCs/>
        </w:rPr>
        <w:t>. Al Aina and Atan (2020) further demonstrate that the implementation of comprehensive talent management practices has a significant positive impact on sustainable organizational performance, confirming that organizations investing in integrated talent management strategies are better positioned to achieve long-term competitive advantage and workforce stability.</w:t>
      </w:r>
    </w:p>
    <w:p w14:paraId="5155AF27" w14:textId="3F914C36" w:rsidR="00060BE6" w:rsidRPr="002973A7" w:rsidRDefault="00060BE6" w:rsidP="00AD4895">
      <w:pPr>
        <w:spacing w:line="360" w:lineRule="auto"/>
        <w:ind w:firstLine="720"/>
        <w:contextualSpacing/>
        <w:jc w:val="both"/>
        <w:rPr>
          <w:bCs/>
        </w:rPr>
      </w:pPr>
      <w:r w:rsidRPr="002973A7">
        <w:rPr>
          <w:bCs/>
        </w:rPr>
        <w:t>Educational institutions, particularly language schools, rely heavily on qualified teachers and skilled administrative staff to deliver quality services. Employee turnover in such institutions can disrupt learning continuity, increase recruitment costs, and negatively affect organizational performance. Ingersoll et al. (2021) highlight that the teaching profession has experienced significant transformation in recent decades, with increasing turnover rates posing major challenges for educational institutions seeking to maintain quality and stability. Therefore, employee retention has become a critical concern for management in educational organizations</w:t>
      </w:r>
      <w:sdt>
        <w:sdtPr>
          <w:rPr>
            <w:bCs/>
          </w:rPr>
          <w:id w:val="1913740072"/>
          <w:citation/>
        </w:sdtPr>
        <w:sdtContent>
          <w:r w:rsidR="008D5B8C">
            <w:rPr>
              <w:bCs/>
            </w:rPr>
            <w:fldChar w:fldCharType="begin"/>
          </w:r>
          <w:r w:rsidR="008D5B8C">
            <w:rPr>
              <w:bCs/>
            </w:rPr>
            <w:instrText xml:space="preserve"> CITATION Bar21 \l 1033 </w:instrText>
          </w:r>
          <w:r w:rsidR="008D5B8C">
            <w:rPr>
              <w:bCs/>
            </w:rPr>
            <w:fldChar w:fldCharType="separate"/>
          </w:r>
          <w:r w:rsidR="006F3640">
            <w:rPr>
              <w:bCs/>
              <w:noProof/>
            </w:rPr>
            <w:t xml:space="preserve"> </w:t>
          </w:r>
          <w:r w:rsidR="006F3640">
            <w:rPr>
              <w:noProof/>
            </w:rPr>
            <w:t>(Barkhuizen, Mogwere, &amp; Schutte, 2021)</w:t>
          </w:r>
          <w:r w:rsidR="008D5B8C">
            <w:rPr>
              <w:bCs/>
            </w:rPr>
            <w:fldChar w:fldCharType="end"/>
          </w:r>
        </w:sdtContent>
      </w:sdt>
      <w:r w:rsidRPr="002973A7">
        <w:rPr>
          <w:bCs/>
        </w:rPr>
        <w:t>.</w:t>
      </w:r>
    </w:p>
    <w:p w14:paraId="264A3F30" w14:textId="373EBBA3" w:rsidR="00060BE6" w:rsidRDefault="00060BE6" w:rsidP="00AD4895">
      <w:pPr>
        <w:spacing w:line="360" w:lineRule="auto"/>
        <w:ind w:firstLine="720"/>
        <w:contextualSpacing/>
        <w:jc w:val="both"/>
        <w:rPr>
          <w:bCs/>
        </w:rPr>
      </w:pPr>
      <w:r w:rsidRPr="002973A7">
        <w:rPr>
          <w:bCs/>
        </w:rPr>
        <w:lastRenderedPageBreak/>
        <w:t>Talent management practices such as talent attraction and recruitment, training and development, career development, performance management, and rewards and recognition are widely recognized as key factors influencing employee retention. Effective recruitment ensures that organizations hire individuals who align with organizational culture and job requirements. Training and development improve employee skills and competencies, while career development opportunities encourage employees to remain with the organization. Performance management systems provide clarity and feedback, and rewards and recognition enhance employee motivation and satisfaction</w:t>
      </w:r>
      <w:r w:rsidR="00B57360">
        <w:rPr>
          <w:bCs/>
        </w:rPr>
        <w:t xml:space="preserve"> </w:t>
      </w:r>
      <w:sdt>
        <w:sdtPr>
          <w:rPr>
            <w:bCs/>
          </w:rPr>
          <w:id w:val="-1398741043"/>
          <w:citation/>
        </w:sdtPr>
        <w:sdtContent>
          <w:r w:rsidR="00B57360">
            <w:rPr>
              <w:bCs/>
            </w:rPr>
            <w:fldChar w:fldCharType="begin"/>
          </w:r>
          <w:r w:rsidR="00B57360">
            <w:rPr>
              <w:bCs/>
            </w:rPr>
            <w:instrText xml:space="preserve"> CITATION Arm20 \l 1033 </w:instrText>
          </w:r>
          <w:r w:rsidR="00B57360">
            <w:rPr>
              <w:bCs/>
            </w:rPr>
            <w:fldChar w:fldCharType="separate"/>
          </w:r>
          <w:r w:rsidR="006F3640">
            <w:rPr>
              <w:noProof/>
            </w:rPr>
            <w:t>(Armstrong, 2020)</w:t>
          </w:r>
          <w:r w:rsidR="00B57360">
            <w:rPr>
              <w:bCs/>
            </w:rPr>
            <w:fldChar w:fldCharType="end"/>
          </w:r>
        </w:sdtContent>
      </w:sdt>
      <w:r w:rsidRPr="002973A7">
        <w:rPr>
          <w:bCs/>
        </w:rPr>
        <w:t>.</w:t>
      </w:r>
    </w:p>
    <w:p w14:paraId="7593C10A" w14:textId="5D03A2B8" w:rsidR="00466D79" w:rsidRDefault="00060BE6" w:rsidP="00AD4895">
      <w:pPr>
        <w:spacing w:line="360" w:lineRule="auto"/>
        <w:ind w:firstLine="720"/>
        <w:contextualSpacing/>
        <w:jc w:val="both"/>
        <w:rPr>
          <w:bCs/>
        </w:rPr>
      </w:pPr>
      <w:r w:rsidRPr="002973A7">
        <w:rPr>
          <w:bCs/>
        </w:rPr>
        <w:t>In language schools, these practices become particularly important due to the competitive labor market for qualified teachers and staff. Employees often seek organizations that provide professional growth opportunities, fair performance evaluation, and competitive compensation. In a Southeast Asian developing country context comparable to Myanmar, Tran et al. (2021)</w:t>
      </w:r>
      <w:r w:rsidR="00EF000B">
        <w:rPr>
          <w:bCs/>
        </w:rPr>
        <w:t xml:space="preserve"> </w:t>
      </w:r>
      <w:r w:rsidRPr="002973A7">
        <w:rPr>
          <w:bCs/>
        </w:rPr>
        <w:t>found that employee retention is most strongly influenced by training and development opportunities, career advancement prospects, and competitive compensation packages, highlighting that these factors are particularly important for retaining employees in knowledge-intensive service organizations in developing economies. When organizations fail to meet these expectations, employees may leave for better opportunities, leading to increased turnover</w:t>
      </w:r>
      <w:r w:rsidR="00AE78FC">
        <w:rPr>
          <w:bCs/>
        </w:rPr>
        <w:t xml:space="preserve"> </w:t>
      </w:r>
      <w:sdt>
        <w:sdtPr>
          <w:rPr>
            <w:bCs/>
          </w:rPr>
          <w:id w:val="1877577458"/>
          <w:citation/>
        </w:sdtPr>
        <w:sdtContent>
          <w:r w:rsidR="00AE78FC">
            <w:rPr>
              <w:bCs/>
            </w:rPr>
            <w:fldChar w:fldCharType="begin"/>
          </w:r>
          <w:r w:rsidR="009631C2">
            <w:rPr>
              <w:bCs/>
            </w:rPr>
            <w:instrText xml:space="preserve">CITATION Col19 \t  \l 1033 </w:instrText>
          </w:r>
          <w:r w:rsidR="00AE78FC">
            <w:rPr>
              <w:bCs/>
            </w:rPr>
            <w:fldChar w:fldCharType="separate"/>
          </w:r>
          <w:r w:rsidR="006F3640">
            <w:rPr>
              <w:noProof/>
            </w:rPr>
            <w:t>(Collings, Mellahi, &amp; Cascio, 2019)</w:t>
          </w:r>
          <w:r w:rsidR="00AE78FC">
            <w:rPr>
              <w:bCs/>
            </w:rPr>
            <w:fldChar w:fldCharType="end"/>
          </w:r>
        </w:sdtContent>
      </w:sdt>
      <w:r w:rsidRPr="002973A7">
        <w:rPr>
          <w:bCs/>
        </w:rPr>
        <w:t>. Therefore, this chapter reviews relevant literature related to talent management, employee retention, theoretical foundations, variables of the study, empirical studies, and the conceptual framework.</w:t>
      </w:r>
    </w:p>
    <w:p w14:paraId="35B77CA4" w14:textId="77777777" w:rsidR="00266840" w:rsidRPr="00266840" w:rsidRDefault="00266840" w:rsidP="00AD4895">
      <w:pPr>
        <w:pStyle w:val="Heading2"/>
        <w:spacing w:before="0" w:after="0" w:line="360" w:lineRule="auto"/>
        <w:contextualSpacing/>
        <w:rPr>
          <w:rFonts w:ascii="Times New Roman" w:hAnsi="Times New Roman" w:cs="Times New Roman"/>
          <w:b/>
          <w:bCs/>
          <w:color w:val="auto"/>
          <w:sz w:val="24"/>
          <w:szCs w:val="24"/>
        </w:rPr>
      </w:pPr>
      <w:bookmarkStart w:id="17" w:name="_Toc232886137"/>
      <w:r w:rsidRPr="00266840">
        <w:rPr>
          <w:rFonts w:ascii="Times New Roman" w:hAnsi="Times New Roman" w:cs="Times New Roman"/>
          <w:b/>
          <w:bCs/>
          <w:color w:val="auto"/>
          <w:sz w:val="24"/>
          <w:szCs w:val="24"/>
        </w:rPr>
        <w:t>2.2 Theoretical Concepts and Principles</w:t>
      </w:r>
      <w:bookmarkEnd w:id="17"/>
    </w:p>
    <w:p w14:paraId="670373F2" w14:textId="6D6A70E0" w:rsidR="002C291F" w:rsidRDefault="00315AD9" w:rsidP="00AD4895">
      <w:pPr>
        <w:spacing w:line="360" w:lineRule="auto"/>
        <w:ind w:firstLine="720"/>
        <w:contextualSpacing/>
        <w:jc w:val="both"/>
        <w:rPr>
          <w:bCs/>
        </w:rPr>
      </w:pPr>
      <w:r w:rsidRPr="002E79F0">
        <w:rPr>
          <w:bCs/>
        </w:rPr>
        <w:t>Theoretical foundations provide a framework for understanding the relationship between talent management practices and employee retention. In this study, three major theories support the conceptual understanding of how talent management influences employee retention: Human Capital Theory, Social Exchange Theory, and Motivation Theory. These theories explain how organizations invest in employees, how employees respond to organizational support, and how motivation influences employee commitment and retention.</w:t>
      </w:r>
    </w:p>
    <w:p w14:paraId="07EF0BED" w14:textId="77777777" w:rsidR="005B392F" w:rsidRPr="005B392F" w:rsidRDefault="005B392F" w:rsidP="00AD4895">
      <w:pPr>
        <w:pStyle w:val="Heading3"/>
        <w:spacing w:before="0" w:after="0" w:line="360" w:lineRule="auto"/>
        <w:contextualSpacing/>
        <w:rPr>
          <w:rFonts w:ascii="Times New Roman" w:hAnsi="Times New Roman" w:cs="Times New Roman"/>
          <w:b/>
          <w:bCs/>
          <w:sz w:val="24"/>
          <w:szCs w:val="24"/>
        </w:rPr>
      </w:pPr>
      <w:bookmarkStart w:id="18" w:name="_Toc232886138"/>
      <w:r w:rsidRPr="005B392F">
        <w:rPr>
          <w:rFonts w:ascii="Times New Roman" w:hAnsi="Times New Roman" w:cs="Times New Roman"/>
          <w:b/>
          <w:bCs/>
          <w:color w:val="auto"/>
          <w:sz w:val="24"/>
          <w:szCs w:val="24"/>
        </w:rPr>
        <w:t>2.2.1 Human Capital Theory</w:t>
      </w:r>
      <w:bookmarkEnd w:id="18"/>
    </w:p>
    <w:p w14:paraId="109F200F" w14:textId="77777777" w:rsidR="005B392F" w:rsidRPr="00C5414A" w:rsidRDefault="005B392F" w:rsidP="00AD4895">
      <w:pPr>
        <w:spacing w:line="360" w:lineRule="auto"/>
        <w:ind w:firstLine="720"/>
        <w:contextualSpacing/>
        <w:jc w:val="both"/>
      </w:pPr>
      <w:r w:rsidRPr="00C5414A">
        <w:t xml:space="preserve">Human Capital Theory emphasizes that employees are valuable organizational assets whose skills, knowledge, and competencies contribute to organizational performance. According to this theory, organizations invest in employee development </w:t>
      </w:r>
      <w:r w:rsidRPr="00C5414A">
        <w:lastRenderedPageBreak/>
        <w:t>through training, education, and career advancement opportunities to enhance productivity and achieve long-term success. Armstrong (2020) explains that organizations that invest in employee development improve employee capabilities, which leads to better performance and increased organizational competitiveness.</w:t>
      </w:r>
    </w:p>
    <w:p w14:paraId="5A2EB11F" w14:textId="3FDE6229" w:rsidR="005B392F" w:rsidRDefault="005B392F" w:rsidP="00AD4895">
      <w:pPr>
        <w:spacing w:line="360" w:lineRule="auto"/>
        <w:ind w:firstLine="720"/>
        <w:contextualSpacing/>
        <w:jc w:val="both"/>
      </w:pPr>
      <w:r w:rsidRPr="00C5414A">
        <w:t>Human Capital Theory is particularly relevant to talent management practices such as training and development, career development, and recruitment. Organizations that provide professional development opportunities enhance employee skills and competencies, making employees more productive and engaged. When employees perceive that organizations invest in their growth and development, they are more likely to remain with the organization, reducing employee turnover and improving organizational stability</w:t>
      </w:r>
      <w:r w:rsidR="00E062CC">
        <w:t xml:space="preserve"> </w:t>
      </w:r>
      <w:sdt>
        <w:sdtPr>
          <w:id w:val="278233369"/>
          <w:citation/>
        </w:sdtPr>
        <w:sdtContent>
          <w:r w:rsidR="00314FC7">
            <w:fldChar w:fldCharType="begin"/>
          </w:r>
          <w:r w:rsidR="00E40265">
            <w:instrText xml:space="preserve">CITATION Col21 \t  \l 1033 </w:instrText>
          </w:r>
          <w:r w:rsidR="00314FC7">
            <w:fldChar w:fldCharType="separate"/>
          </w:r>
          <w:r w:rsidR="006F3640">
            <w:rPr>
              <w:noProof/>
            </w:rPr>
            <w:t>(Collings &amp; Isichei, 2021)</w:t>
          </w:r>
          <w:r w:rsidR="00314FC7">
            <w:fldChar w:fldCharType="end"/>
          </w:r>
        </w:sdtContent>
      </w:sdt>
      <w:r w:rsidR="0024110A">
        <w:t xml:space="preserve">. </w:t>
      </w:r>
    </w:p>
    <w:p w14:paraId="206463D5" w14:textId="6B42735A" w:rsidR="00315AD9" w:rsidRDefault="005B392F" w:rsidP="00AD4895">
      <w:pPr>
        <w:spacing w:line="360" w:lineRule="auto"/>
        <w:ind w:firstLine="720"/>
        <w:contextualSpacing/>
        <w:jc w:val="both"/>
      </w:pPr>
      <w:r w:rsidRPr="0058157F">
        <w:t xml:space="preserve">In educational institutions, Human Capital Theory plays a significant role because the quality of services depends largely on employee expertise. Language schools rely heavily on qualified teachers who possess strong subject knowledge, teaching skills, and communication abilities. Ingersoll et al. (2021) found that educational institutions that invest in continuous professional development and provide structured career advancement opportunities experience significantly lower teacher turnover rates, confirming the relevance of Human Capital Theory in the educational context. Therefore, organizations that invest in employee development are more likely to retain skilled employees and maintain organizational performance </w:t>
      </w:r>
      <w:sdt>
        <w:sdtPr>
          <w:id w:val="1538859417"/>
          <w:citation/>
        </w:sdtPr>
        <w:sdtContent>
          <w:r w:rsidR="00314FC7">
            <w:fldChar w:fldCharType="begin"/>
          </w:r>
          <w:r w:rsidR="00314FC7">
            <w:instrText xml:space="preserve"> CITATION Bar21 \l 1033 </w:instrText>
          </w:r>
          <w:r w:rsidR="00314FC7">
            <w:fldChar w:fldCharType="separate"/>
          </w:r>
          <w:r w:rsidR="006F3640">
            <w:rPr>
              <w:noProof/>
            </w:rPr>
            <w:t>(Barkhuizen, Mogwere, &amp; Schutte, 2021)</w:t>
          </w:r>
          <w:r w:rsidR="00314FC7">
            <w:fldChar w:fldCharType="end"/>
          </w:r>
        </w:sdtContent>
      </w:sdt>
      <w:r w:rsidRPr="0058157F">
        <w:t>.</w:t>
      </w:r>
    </w:p>
    <w:p w14:paraId="306F9A66" w14:textId="77777777" w:rsidR="00810084" w:rsidRPr="00810084" w:rsidRDefault="00810084" w:rsidP="00AD4895">
      <w:pPr>
        <w:pStyle w:val="Heading3"/>
        <w:spacing w:before="0" w:after="0" w:line="360" w:lineRule="auto"/>
        <w:contextualSpacing/>
        <w:rPr>
          <w:rFonts w:ascii="Times New Roman" w:hAnsi="Times New Roman" w:cs="Times New Roman"/>
          <w:b/>
          <w:bCs/>
          <w:sz w:val="24"/>
          <w:szCs w:val="24"/>
        </w:rPr>
      </w:pPr>
      <w:bookmarkStart w:id="19" w:name="_Toc232886139"/>
      <w:r w:rsidRPr="00810084">
        <w:rPr>
          <w:rFonts w:ascii="Times New Roman" w:hAnsi="Times New Roman" w:cs="Times New Roman"/>
          <w:b/>
          <w:bCs/>
          <w:color w:val="auto"/>
          <w:sz w:val="24"/>
          <w:szCs w:val="24"/>
        </w:rPr>
        <w:t>2.2.2 Social Exchange Theory</w:t>
      </w:r>
      <w:bookmarkEnd w:id="19"/>
    </w:p>
    <w:p w14:paraId="740A63C2" w14:textId="500725D7" w:rsidR="00810084" w:rsidRPr="00C5414A" w:rsidRDefault="00810084" w:rsidP="00AD4895">
      <w:pPr>
        <w:spacing w:line="360" w:lineRule="auto"/>
        <w:ind w:firstLine="720"/>
        <w:contextualSpacing/>
        <w:jc w:val="both"/>
      </w:pPr>
      <w:r w:rsidRPr="00C5414A">
        <w:t xml:space="preserve">Social Exchange Theory explains the relationship between organizations and employees based on mutual exchange and reciprocity. According to this theory, employees develop positive attitudes and commitment toward the organization when they receive support, recognition, and development opportunities. Employees are more likely to remain with organizations that treat them fairly and provide opportunities for growth. When employees perceive organizational support, they respond with increased loyalty and commitment </w:t>
      </w:r>
      <w:sdt>
        <w:sdtPr>
          <w:id w:val="-2129839851"/>
          <w:citation/>
        </w:sdtPr>
        <w:sdtContent>
          <w:r w:rsidR="00314FC7">
            <w:fldChar w:fldCharType="begin"/>
          </w:r>
          <w:r w:rsidR="00314FC7">
            <w:instrText xml:space="preserve"> CITATION Arm20 \l 1033 </w:instrText>
          </w:r>
          <w:r w:rsidR="00314FC7">
            <w:fldChar w:fldCharType="separate"/>
          </w:r>
          <w:r w:rsidR="006F3640">
            <w:rPr>
              <w:noProof/>
            </w:rPr>
            <w:t>(Armstrong, 2020)</w:t>
          </w:r>
          <w:r w:rsidR="00314FC7">
            <w:fldChar w:fldCharType="end"/>
          </w:r>
        </w:sdtContent>
      </w:sdt>
      <w:r w:rsidRPr="00C5414A">
        <w:t>.</w:t>
      </w:r>
    </w:p>
    <w:p w14:paraId="777FBC3D" w14:textId="08B8C9C9" w:rsidR="00810084" w:rsidRDefault="00810084" w:rsidP="00AD4895">
      <w:pPr>
        <w:spacing w:line="360" w:lineRule="auto"/>
        <w:ind w:firstLine="720"/>
        <w:contextualSpacing/>
        <w:jc w:val="both"/>
      </w:pPr>
      <w:r w:rsidRPr="0058157F">
        <w:t xml:space="preserve">Social Exchange Theory is relevant to talent management practices such as performance management, rewards and recognition, and career development. Fair performance evaluation systems and constructive feedback help employees feel valued and supported. Similarly, rewards and recognition programs motivate employees and encourage them to remain with the organization. When employees feel appreciated and </w:t>
      </w:r>
      <w:r w:rsidRPr="0058157F">
        <w:lastRenderedPageBreak/>
        <w:t xml:space="preserve">recognized for their contributions, they develop stronger organizational commitment </w:t>
      </w:r>
      <w:sdt>
        <w:sdtPr>
          <w:id w:val="2013328986"/>
          <w:citation/>
        </w:sdtPr>
        <w:sdtContent>
          <w:r w:rsidR="000C3D4F">
            <w:fldChar w:fldCharType="begin"/>
          </w:r>
          <w:r w:rsidR="00E40265">
            <w:instrText xml:space="preserve">CITATION Col21 \t  \l 1033 </w:instrText>
          </w:r>
          <w:r w:rsidR="000C3D4F">
            <w:fldChar w:fldCharType="separate"/>
          </w:r>
          <w:r w:rsidR="006F3640">
            <w:rPr>
              <w:noProof/>
            </w:rPr>
            <w:t>(Collings &amp; Isichei, 2021)</w:t>
          </w:r>
          <w:r w:rsidR="000C3D4F">
            <w:fldChar w:fldCharType="end"/>
          </w:r>
        </w:sdtContent>
      </w:sdt>
      <w:r w:rsidRPr="0058157F">
        <w:t>. Tran et al. (2021) similarly found that employees in Southeast Asian developing country contexts who perceive their organizations as providing fair compensation, recognition, and career support demonstrate significantly higher levels of organizational commitment and retention intention, consistent with the Social Exchange Theory perspective.</w:t>
      </w:r>
    </w:p>
    <w:p w14:paraId="740CF713" w14:textId="06D3E0C0" w:rsidR="00810084" w:rsidRDefault="00810084" w:rsidP="00AD4895">
      <w:pPr>
        <w:spacing w:line="360" w:lineRule="auto"/>
        <w:ind w:firstLine="720"/>
        <w:contextualSpacing/>
        <w:jc w:val="both"/>
      </w:pPr>
      <w:r w:rsidRPr="00C5414A">
        <w:t>In language schools, Social Exchange Theory is particularly important because teachers and staff often seek supportive work environments. Organizations that provide professional development opportunities, fair performance evaluations, and recognition programs create positive employee experiences. As a result, employees are more likely to remain with the organization and contribute to long-term success</w:t>
      </w:r>
      <w:sdt>
        <w:sdtPr>
          <w:id w:val="-1386860117"/>
          <w:citation/>
        </w:sdtPr>
        <w:sdtContent>
          <w:r w:rsidR="00E40265">
            <w:fldChar w:fldCharType="begin"/>
          </w:r>
          <w:r w:rsidR="00E40265">
            <w:instrText xml:space="preserve"> CITATION Gal20 \l 1033 </w:instrText>
          </w:r>
          <w:r w:rsidR="00E40265">
            <w:fldChar w:fldCharType="separate"/>
          </w:r>
          <w:r w:rsidR="006F3640">
            <w:rPr>
              <w:noProof/>
            </w:rPr>
            <w:t xml:space="preserve"> (Gallardo-Gallardo, Thunnissen, &amp; Scullion, 2020)</w:t>
          </w:r>
          <w:r w:rsidR="00E40265">
            <w:fldChar w:fldCharType="end"/>
          </w:r>
        </w:sdtContent>
      </w:sdt>
      <w:r w:rsidRPr="00C5414A">
        <w:t>.</w:t>
      </w:r>
    </w:p>
    <w:p w14:paraId="3399724B" w14:textId="77777777" w:rsidR="006A1D08" w:rsidRPr="006A1D08" w:rsidRDefault="006A1D08" w:rsidP="00AD4895">
      <w:pPr>
        <w:pStyle w:val="Heading3"/>
        <w:spacing w:before="0" w:after="0" w:line="360" w:lineRule="auto"/>
        <w:contextualSpacing/>
        <w:rPr>
          <w:rFonts w:ascii="Times New Roman" w:hAnsi="Times New Roman" w:cs="Times New Roman"/>
          <w:b/>
          <w:bCs/>
          <w:color w:val="auto"/>
          <w:sz w:val="24"/>
          <w:szCs w:val="24"/>
        </w:rPr>
      </w:pPr>
      <w:bookmarkStart w:id="20" w:name="_Toc232886140"/>
      <w:r w:rsidRPr="006A1D08">
        <w:rPr>
          <w:rFonts w:ascii="Times New Roman" w:hAnsi="Times New Roman" w:cs="Times New Roman"/>
          <w:b/>
          <w:bCs/>
          <w:color w:val="auto"/>
          <w:sz w:val="24"/>
          <w:szCs w:val="24"/>
        </w:rPr>
        <w:t>2.2.3 Motivation Theory</w:t>
      </w:r>
      <w:bookmarkEnd w:id="20"/>
    </w:p>
    <w:p w14:paraId="5CBD2A41" w14:textId="77777777" w:rsidR="006A1D08" w:rsidRPr="00C5414A" w:rsidRDefault="006A1D08" w:rsidP="00AD4895">
      <w:pPr>
        <w:spacing w:line="360" w:lineRule="auto"/>
        <w:ind w:firstLine="720"/>
        <w:contextualSpacing/>
        <w:jc w:val="both"/>
      </w:pPr>
      <w:r w:rsidRPr="00C5414A">
        <w:t>Motivation Theory explains how employee motivation influences behavior, performance, and retention. Employees who are motivated are more likely to perform effectively and remain committed to the organization. Armstrong (2020) emphasizes that motivation is influenced by factors such as rewards, recognition, career development opportunities, and supportive leadership. Organizations that provide these factors are more likely to retain employees and improve organizational performance.</w:t>
      </w:r>
    </w:p>
    <w:p w14:paraId="5D11A138" w14:textId="49DE2CD2" w:rsidR="006A1D08" w:rsidRDefault="006A1D08" w:rsidP="00AD4895">
      <w:pPr>
        <w:spacing w:line="360" w:lineRule="auto"/>
        <w:ind w:firstLine="720"/>
        <w:contextualSpacing/>
        <w:jc w:val="both"/>
      </w:pPr>
      <w:r w:rsidRPr="00170BF0">
        <w:t xml:space="preserve">Motivation Theory is closely related to talent management practices such as rewards and recognition, career development, and performance management. Financial rewards such as salary and bonuses motivate employees, while non-financial recognition such as appreciation and career advancement opportunities also enhance motivation. Employees who feel motivated are more satisfied with their jobs and less likely to leave the organization </w:t>
      </w:r>
      <w:sdt>
        <w:sdtPr>
          <w:id w:val="1286309430"/>
          <w:citation/>
        </w:sdtPr>
        <w:sdtContent>
          <w:r w:rsidR="00756324">
            <w:fldChar w:fldCharType="begin"/>
          </w:r>
          <w:r w:rsidR="00756324">
            <w:instrText xml:space="preserve"> CITATION Bar21 \l 1033 </w:instrText>
          </w:r>
          <w:r w:rsidR="00756324">
            <w:fldChar w:fldCharType="separate"/>
          </w:r>
          <w:r w:rsidR="006F3640">
            <w:rPr>
              <w:noProof/>
            </w:rPr>
            <w:t>(Barkhuizen, Mogwere, &amp; Schutte, 2021)</w:t>
          </w:r>
          <w:r w:rsidR="00756324">
            <w:fldChar w:fldCharType="end"/>
          </w:r>
        </w:sdtContent>
      </w:sdt>
      <w:r w:rsidR="00756324">
        <w:t>.</w:t>
      </w:r>
      <w:r w:rsidRPr="00170BF0">
        <w:t xml:space="preserve"> Al Aina and Atan (2020) further confirm that organizations implementing comprehensive rewards and recognition systems alongside career development programs achieve higher levels of employee motivation, engagement, and retention, supporting the Motivation Theory perspective.</w:t>
      </w:r>
    </w:p>
    <w:p w14:paraId="64AF493C" w14:textId="3D6D035C" w:rsidR="006A1D08" w:rsidRDefault="006A1D08" w:rsidP="00AD4895">
      <w:pPr>
        <w:spacing w:line="360" w:lineRule="auto"/>
        <w:ind w:firstLine="720"/>
        <w:contextualSpacing/>
        <w:jc w:val="both"/>
      </w:pPr>
      <w:r w:rsidRPr="00C5414A">
        <w:t xml:space="preserve">In educational institutions, motivation plays an important role in retaining teachers and staff. Teachers who receive recognition for their performance and opportunities for professional development are more likely to remain with the organization. Furthermore, supportive leadership and positive work environments contribute to employee motivation and satisfaction </w:t>
      </w:r>
      <w:sdt>
        <w:sdtPr>
          <w:id w:val="-1536657194"/>
          <w:citation/>
        </w:sdtPr>
        <w:sdtContent>
          <w:r w:rsidR="00BC1078">
            <w:fldChar w:fldCharType="begin"/>
          </w:r>
          <w:r w:rsidR="00BC1078">
            <w:instrText xml:space="preserve"> CITATION Arm20 \l 1033 </w:instrText>
          </w:r>
          <w:r w:rsidR="00BC1078">
            <w:fldChar w:fldCharType="separate"/>
          </w:r>
          <w:r w:rsidR="006F3640">
            <w:rPr>
              <w:noProof/>
            </w:rPr>
            <w:t>(Armstrong, 2020)</w:t>
          </w:r>
          <w:r w:rsidR="00BC1078">
            <w:fldChar w:fldCharType="end"/>
          </w:r>
        </w:sdtContent>
      </w:sdt>
      <w:r w:rsidRPr="00C5414A">
        <w:t xml:space="preserve">. In summary, </w:t>
      </w:r>
      <w:r w:rsidRPr="00C5414A">
        <w:lastRenderedPageBreak/>
        <w:t xml:space="preserve">Human Capital Theory, Social Exchange Theory, and Motivation Theory provide a strong theoretical foundation for this study, explaining how talent management practices influence employee retention by improving employee skills, enhancing motivation, and strengthening organizational commitment </w:t>
      </w:r>
      <w:sdt>
        <w:sdtPr>
          <w:id w:val="-2118507388"/>
          <w:citation/>
        </w:sdtPr>
        <w:sdtContent>
          <w:r w:rsidR="00BC1078">
            <w:fldChar w:fldCharType="begin"/>
          </w:r>
          <w:r w:rsidR="00BC1078">
            <w:instrText xml:space="preserve">CITATION Col21 \t  \l 1033 </w:instrText>
          </w:r>
          <w:r w:rsidR="00BC1078">
            <w:fldChar w:fldCharType="separate"/>
          </w:r>
          <w:r w:rsidR="006F3640">
            <w:rPr>
              <w:noProof/>
            </w:rPr>
            <w:t>(Collings &amp; Isichei, 2021)</w:t>
          </w:r>
          <w:r w:rsidR="00BC1078">
            <w:fldChar w:fldCharType="end"/>
          </w:r>
        </w:sdtContent>
      </w:sdt>
      <w:r w:rsidRPr="00C5414A">
        <w:t>.</w:t>
      </w:r>
    </w:p>
    <w:p w14:paraId="54E3681A" w14:textId="77777777" w:rsidR="00820790" w:rsidRDefault="00820790" w:rsidP="00AD4895">
      <w:pPr>
        <w:pStyle w:val="Heading2"/>
        <w:spacing w:before="0" w:after="0" w:line="360" w:lineRule="auto"/>
        <w:contextualSpacing/>
        <w:rPr>
          <w:rFonts w:ascii="Times New Roman" w:hAnsi="Times New Roman" w:cs="Times New Roman"/>
          <w:b/>
          <w:bCs/>
          <w:color w:val="auto"/>
          <w:sz w:val="24"/>
          <w:szCs w:val="24"/>
        </w:rPr>
      </w:pPr>
      <w:bookmarkStart w:id="21" w:name="_Toc232886141"/>
      <w:r w:rsidRPr="00820790">
        <w:rPr>
          <w:rFonts w:ascii="Times New Roman" w:hAnsi="Times New Roman" w:cs="Times New Roman"/>
          <w:b/>
          <w:bCs/>
          <w:color w:val="auto"/>
          <w:sz w:val="24"/>
          <w:szCs w:val="24"/>
        </w:rPr>
        <w:t>2.3 Variables of the Study</w:t>
      </w:r>
      <w:bookmarkEnd w:id="21"/>
    </w:p>
    <w:p w14:paraId="331D8723" w14:textId="77777777" w:rsidR="00820790" w:rsidRPr="00820790" w:rsidRDefault="00820790" w:rsidP="00AD4895">
      <w:pPr>
        <w:pStyle w:val="Heading3"/>
        <w:spacing w:before="0" w:after="0" w:line="360" w:lineRule="auto"/>
        <w:contextualSpacing/>
        <w:rPr>
          <w:rFonts w:ascii="Times New Roman" w:hAnsi="Times New Roman" w:cs="Times New Roman"/>
          <w:b/>
          <w:bCs/>
          <w:color w:val="auto"/>
          <w:sz w:val="24"/>
          <w:szCs w:val="24"/>
        </w:rPr>
      </w:pPr>
      <w:bookmarkStart w:id="22" w:name="_Toc232886142"/>
      <w:r w:rsidRPr="00820790">
        <w:rPr>
          <w:rFonts w:ascii="Times New Roman" w:hAnsi="Times New Roman" w:cs="Times New Roman"/>
          <w:b/>
          <w:bCs/>
          <w:color w:val="auto"/>
          <w:sz w:val="24"/>
          <w:szCs w:val="24"/>
        </w:rPr>
        <w:t>2.3.1 Talent Management</w:t>
      </w:r>
      <w:bookmarkEnd w:id="22"/>
    </w:p>
    <w:p w14:paraId="0ED60D74" w14:textId="180A7728" w:rsidR="00820790" w:rsidRPr="00312330" w:rsidRDefault="00820790" w:rsidP="00AD4895">
      <w:pPr>
        <w:spacing w:line="360" w:lineRule="auto"/>
        <w:ind w:firstLine="720"/>
        <w:contextualSpacing/>
        <w:jc w:val="both"/>
        <w:rPr>
          <w:bCs/>
        </w:rPr>
      </w:pPr>
      <w:r w:rsidRPr="00312330">
        <w:rPr>
          <w:bCs/>
        </w:rPr>
        <w:t>Talent management has gained increasing attention in recent years as organizations recognize the importance of managing human resources strategically. In knowledge-based organizations, employees are considered valuable assets whose skills, knowledge, and expertise directly influence organizational performance. As competition intensifies and industries evolve, organizations face challenges in attracting and retaining skilled employees. Talent shortages have become a major concern, particularly in specialized sectors such as education, where qualified professionals are in high demand</w:t>
      </w:r>
      <w:r w:rsidR="0011587B">
        <w:rPr>
          <w:bCs/>
        </w:rPr>
        <w:t xml:space="preserve"> </w:t>
      </w:r>
      <w:sdt>
        <w:sdtPr>
          <w:rPr>
            <w:bCs/>
          </w:rPr>
          <w:id w:val="237833829"/>
          <w:citation/>
        </w:sdtPr>
        <w:sdtContent>
          <w:r w:rsidR="0011587B">
            <w:rPr>
              <w:bCs/>
            </w:rPr>
            <w:fldChar w:fldCharType="begin"/>
          </w:r>
          <w:r w:rsidR="0011587B">
            <w:rPr>
              <w:bCs/>
            </w:rPr>
            <w:instrText xml:space="preserve"> CITATION Arm20 \l 1033 </w:instrText>
          </w:r>
          <w:r w:rsidR="0011587B">
            <w:rPr>
              <w:bCs/>
            </w:rPr>
            <w:fldChar w:fldCharType="separate"/>
          </w:r>
          <w:r w:rsidR="006F3640">
            <w:rPr>
              <w:noProof/>
            </w:rPr>
            <w:t>(Armstrong, 2020)</w:t>
          </w:r>
          <w:r w:rsidR="0011587B">
            <w:rPr>
              <w:bCs/>
            </w:rPr>
            <w:fldChar w:fldCharType="end"/>
          </w:r>
        </w:sdtContent>
      </w:sdt>
      <w:r w:rsidRPr="00312330">
        <w:rPr>
          <w:bCs/>
        </w:rPr>
        <w:t>.</w:t>
      </w:r>
    </w:p>
    <w:p w14:paraId="47DFB692" w14:textId="77777777" w:rsidR="00820790" w:rsidRDefault="00820790" w:rsidP="00AD4895">
      <w:pPr>
        <w:spacing w:line="360" w:lineRule="auto"/>
        <w:ind w:firstLine="720"/>
        <w:contextualSpacing/>
        <w:jc w:val="both"/>
        <w:rPr>
          <w:bCs/>
        </w:rPr>
      </w:pPr>
      <w:r w:rsidRPr="00312330">
        <w:rPr>
          <w:bCs/>
        </w:rPr>
        <w:t>Gallardo-Gallardo et al. (2020) emphasize that talent management must be understood within its organizational and contextual setting, as the effectiveness of talent management practices varies depending on the nature of the industry, organizational culture, and workforce characteristics. Thunnissen and Gallardo-Gallardo (2022) further emphasize that effective talent management requires an integrated and dynamic approach that responds to the evolving needs of both the organization and its employees, highlighting that organizations which fail to adapt their talent management strategies to changing workforce expectations risk losing their most valuable people. Collings and Isichei (2021) similarly highlight that the boundaries of talent management are continuously evolving, requiring organizations to adopt flexible and context-sensitive approaches to managing their workforce effectively.</w:t>
      </w:r>
    </w:p>
    <w:p w14:paraId="4E85CDD1" w14:textId="6305DB62" w:rsidR="006A1D08" w:rsidRDefault="00820790" w:rsidP="00AD4895">
      <w:pPr>
        <w:spacing w:line="360" w:lineRule="auto"/>
        <w:ind w:firstLine="720"/>
        <w:contextualSpacing/>
        <w:jc w:val="both"/>
        <w:rPr>
          <w:bCs/>
        </w:rPr>
      </w:pPr>
      <w:r w:rsidRPr="00312330">
        <w:rPr>
          <w:bCs/>
        </w:rPr>
        <w:t xml:space="preserve">In educational institutions, talent management encompasses a broad range of practices designed to attract, develop, and retain qualified teachers and staff who contribute to organizational performance and student outcomes. Effective talent management in language schools therefore requires a comprehensive approach that addresses the unique needs and expectations of both teaching professionals and administrative staff </w:t>
      </w:r>
      <w:sdt>
        <w:sdtPr>
          <w:rPr>
            <w:bCs/>
          </w:rPr>
          <w:id w:val="1265028406"/>
          <w:citation/>
        </w:sdtPr>
        <w:sdtContent>
          <w:r w:rsidR="0011587B">
            <w:rPr>
              <w:bCs/>
            </w:rPr>
            <w:fldChar w:fldCharType="begin"/>
          </w:r>
          <w:r w:rsidR="0011587B">
            <w:rPr>
              <w:bCs/>
            </w:rPr>
            <w:instrText xml:space="preserve">CITATION Col21 \t  \l 1033 </w:instrText>
          </w:r>
          <w:r w:rsidR="0011587B">
            <w:rPr>
              <w:bCs/>
            </w:rPr>
            <w:fldChar w:fldCharType="separate"/>
          </w:r>
          <w:r w:rsidR="006F3640">
            <w:rPr>
              <w:noProof/>
            </w:rPr>
            <w:t>(Collings &amp; Isichei, 2021)</w:t>
          </w:r>
          <w:r w:rsidR="0011587B">
            <w:rPr>
              <w:bCs/>
            </w:rPr>
            <w:fldChar w:fldCharType="end"/>
          </w:r>
        </w:sdtContent>
      </w:sdt>
      <w:r w:rsidRPr="00312330">
        <w:rPr>
          <w:bCs/>
        </w:rPr>
        <w:t>.</w:t>
      </w:r>
    </w:p>
    <w:p w14:paraId="0E2E8348" w14:textId="77777777" w:rsidR="004076D6" w:rsidRPr="004076D6" w:rsidRDefault="004076D6" w:rsidP="00AD4895">
      <w:pPr>
        <w:pStyle w:val="Heading3"/>
        <w:spacing w:before="0" w:after="0" w:line="360" w:lineRule="auto"/>
        <w:contextualSpacing/>
        <w:rPr>
          <w:rFonts w:ascii="Times New Roman" w:hAnsi="Times New Roman" w:cs="Times New Roman"/>
          <w:b/>
          <w:bCs/>
          <w:color w:val="auto"/>
          <w:sz w:val="24"/>
          <w:szCs w:val="24"/>
        </w:rPr>
      </w:pPr>
      <w:bookmarkStart w:id="23" w:name="_Toc232886143"/>
      <w:r w:rsidRPr="004076D6">
        <w:rPr>
          <w:rFonts w:ascii="Times New Roman" w:hAnsi="Times New Roman" w:cs="Times New Roman"/>
          <w:b/>
          <w:bCs/>
          <w:color w:val="auto"/>
          <w:sz w:val="24"/>
          <w:szCs w:val="24"/>
        </w:rPr>
        <w:t>2.3.2 Talent Attraction and Recruitment</w:t>
      </w:r>
      <w:bookmarkEnd w:id="23"/>
    </w:p>
    <w:p w14:paraId="296F0F04" w14:textId="77777777" w:rsidR="004076D6" w:rsidRPr="00E86A43" w:rsidRDefault="004076D6" w:rsidP="00AD4895">
      <w:pPr>
        <w:spacing w:line="360" w:lineRule="auto"/>
        <w:ind w:firstLine="720"/>
        <w:contextualSpacing/>
        <w:jc w:val="both"/>
        <w:rPr>
          <w:bCs/>
        </w:rPr>
      </w:pPr>
      <w:r w:rsidRPr="00E86A43">
        <w:rPr>
          <w:bCs/>
        </w:rPr>
        <w:t xml:space="preserve">Talent attraction and recruitment are fundamental components of talent management that enable organizations to identify and acquire individuals with the skills </w:t>
      </w:r>
      <w:r w:rsidRPr="00E86A43">
        <w:rPr>
          <w:bCs/>
        </w:rPr>
        <w:lastRenderedPageBreak/>
        <w:t>and competencies necessary to achieve organizational goals. Strategic recruitment goes beyond simply filling vacancies — it aligns recruitment practices with long-term organizational objectives and ensures that the people who join the organization are genuinely suited to its culture, values, and mission. Armstrong (2020) explains that strategic recruitment involves systematic workforce planning to attract candidates who not only possess the required qualifications but also demonstrate the potential to contribute to organizational growth and sustainability.</w:t>
      </w:r>
    </w:p>
    <w:p w14:paraId="26827DBA" w14:textId="77777777" w:rsidR="004076D6" w:rsidRDefault="004076D6" w:rsidP="00AD4895">
      <w:pPr>
        <w:spacing w:line="360" w:lineRule="auto"/>
        <w:ind w:firstLine="720"/>
        <w:contextualSpacing/>
        <w:jc w:val="both"/>
        <w:rPr>
          <w:bCs/>
        </w:rPr>
      </w:pPr>
      <w:r w:rsidRPr="00E86A43">
        <w:rPr>
          <w:bCs/>
        </w:rPr>
        <w:t>Employer branding plays a particularly important role in this process. Organizations with strong reputations, positive workplace cultures, and visible professional development opportunities are more likely to attract talented individuals who align with their values and are motivated to stay. Gallardo-Gallardo et al. (2020) highlight that effective employer branding strengthens an organization's ability to compete for skilled employees in competitive labor markets, making it one of the most powerful tools available to organizations seeking to attract and retain quality talent.</w:t>
      </w:r>
    </w:p>
    <w:p w14:paraId="257ED7EE" w14:textId="34E0935F" w:rsidR="004076D6" w:rsidRDefault="004076D6" w:rsidP="00AD4895">
      <w:pPr>
        <w:spacing w:line="360" w:lineRule="auto"/>
        <w:ind w:firstLine="720"/>
        <w:contextualSpacing/>
        <w:jc w:val="both"/>
        <w:rPr>
          <w:bCs/>
        </w:rPr>
      </w:pPr>
      <w:r w:rsidRPr="00E86A43">
        <w:rPr>
          <w:bCs/>
        </w:rPr>
        <w:t>In the educational context, the importance of talent attraction and recruitment is amplified. Ingersoll et al. (2021) found that teachers' decisions to join and remain with educational institutions are strongly influenced by the organization's reputation as an employer, the quality and fairness of the recruitment process, and the alignment between what was promised during recruitment and what employees actually experience on the job. When there is a strong match between employee expectations and organizational reality, employees are significantly more likely to develop early commitment and choose to stay over the long term. In language schools such as International House Yangon–Mandalay, attracting qualified teachers and administrative staff who genuinely align with the organization's educational mission and values is therefore not just a recruitment challenge — it is the foundation of long-term employee retention</w:t>
      </w:r>
      <w:r w:rsidRPr="00376A97">
        <w:rPr>
          <w:bCs/>
        </w:rPr>
        <w:t>.</w:t>
      </w:r>
    </w:p>
    <w:p w14:paraId="71633051" w14:textId="77777777" w:rsidR="00D62B65" w:rsidRPr="00D62B65" w:rsidRDefault="00D62B65" w:rsidP="00AD4895">
      <w:pPr>
        <w:pStyle w:val="Heading3"/>
        <w:spacing w:before="0" w:after="0" w:line="360" w:lineRule="auto"/>
        <w:contextualSpacing/>
        <w:rPr>
          <w:rFonts w:ascii="Times New Roman" w:hAnsi="Times New Roman" w:cs="Times New Roman"/>
          <w:b/>
          <w:bCs/>
          <w:color w:val="auto"/>
          <w:sz w:val="24"/>
          <w:szCs w:val="24"/>
        </w:rPr>
      </w:pPr>
      <w:bookmarkStart w:id="24" w:name="_Toc232886144"/>
      <w:r w:rsidRPr="00D62B65">
        <w:rPr>
          <w:rFonts w:ascii="Times New Roman" w:hAnsi="Times New Roman" w:cs="Times New Roman"/>
          <w:b/>
          <w:bCs/>
          <w:color w:val="auto"/>
          <w:sz w:val="24"/>
          <w:szCs w:val="24"/>
        </w:rPr>
        <w:t>2.3.3 Training and Development</w:t>
      </w:r>
      <w:bookmarkEnd w:id="24"/>
    </w:p>
    <w:p w14:paraId="054186E5" w14:textId="69A32377" w:rsidR="00D62B65" w:rsidRPr="00E86A43" w:rsidRDefault="00D62B65" w:rsidP="00AD4895">
      <w:pPr>
        <w:spacing w:line="360" w:lineRule="auto"/>
        <w:ind w:firstLine="720"/>
        <w:contextualSpacing/>
        <w:jc w:val="both"/>
        <w:rPr>
          <w:bCs/>
        </w:rPr>
      </w:pPr>
      <w:r w:rsidRPr="00E86A43">
        <w:rPr>
          <w:bCs/>
        </w:rPr>
        <w:t xml:space="preserve">Training and development are essential components of talent management that focus on improving employees' knowledge, skills, and competencies to enhance both individual and organizational performance. Training helps employees perform their current roles more effectively, while development prepares them for future responsibilities and career growth. In modern organizations, continuous learning is no longer optional — it is a strategic necessity that enables organizations to adapt to </w:t>
      </w:r>
      <w:r w:rsidRPr="00E86A43">
        <w:rPr>
          <w:bCs/>
        </w:rPr>
        <w:lastRenderedPageBreak/>
        <w:t>changing technologies, evolving job requirements, and increasingly competitive environments</w:t>
      </w:r>
      <w:r w:rsidR="003814BC">
        <w:rPr>
          <w:bCs/>
        </w:rPr>
        <w:t xml:space="preserve"> </w:t>
      </w:r>
      <w:sdt>
        <w:sdtPr>
          <w:rPr>
            <w:bCs/>
          </w:rPr>
          <w:id w:val="-295841780"/>
          <w:citation/>
        </w:sdtPr>
        <w:sdtContent>
          <w:r w:rsidR="003814BC">
            <w:rPr>
              <w:bCs/>
            </w:rPr>
            <w:fldChar w:fldCharType="begin"/>
          </w:r>
          <w:r w:rsidR="003814BC">
            <w:rPr>
              <w:bCs/>
            </w:rPr>
            <w:instrText xml:space="preserve"> CITATION Arm20 \l 1033 </w:instrText>
          </w:r>
          <w:r w:rsidR="003814BC">
            <w:rPr>
              <w:bCs/>
            </w:rPr>
            <w:fldChar w:fldCharType="separate"/>
          </w:r>
          <w:r w:rsidR="006F3640">
            <w:rPr>
              <w:noProof/>
            </w:rPr>
            <w:t>(Armstrong, 2020)</w:t>
          </w:r>
          <w:r w:rsidR="003814BC">
            <w:rPr>
              <w:bCs/>
            </w:rPr>
            <w:fldChar w:fldCharType="end"/>
          </w:r>
        </w:sdtContent>
      </w:sdt>
      <w:r w:rsidRPr="00E86A43">
        <w:rPr>
          <w:bCs/>
        </w:rPr>
        <w:t>.</w:t>
      </w:r>
    </w:p>
    <w:p w14:paraId="3DE0AF39" w14:textId="2ED8B50B" w:rsidR="00D62B65" w:rsidRPr="00E86A43" w:rsidRDefault="00D62B65" w:rsidP="00AD4895">
      <w:pPr>
        <w:spacing w:line="360" w:lineRule="auto"/>
        <w:ind w:firstLine="720"/>
        <w:contextualSpacing/>
        <w:jc w:val="both"/>
        <w:rPr>
          <w:bCs/>
        </w:rPr>
      </w:pPr>
      <w:r w:rsidRPr="00E86A43">
        <w:rPr>
          <w:bCs/>
        </w:rPr>
        <w:t>The importance of training and development has grown significantly in recent years as the pace of change in the workplace has accelerated.</w:t>
      </w:r>
      <w:r w:rsidR="00785FD2">
        <w:rPr>
          <w:bCs/>
        </w:rPr>
        <w:t xml:space="preserve"> </w:t>
      </w:r>
      <w:r w:rsidRPr="00E86A43">
        <w:rPr>
          <w:bCs/>
        </w:rPr>
        <w:t>Dhanpat et al. (2020) highlight that as organizations navigate rapid technological change and evolving workforce expectations, continuous training and development has become one of the most critical talent management practices for maintaining employee competence, engagement, and retention. Organizations that invest in structured and meaningful development programs are better positioned to build capable, adaptable workforces that are motivated to stay and grow within the organization.</w:t>
      </w:r>
    </w:p>
    <w:p w14:paraId="113C23AF" w14:textId="77777777" w:rsidR="00D62B65" w:rsidRDefault="00D62B65" w:rsidP="00AD4895">
      <w:pPr>
        <w:spacing w:line="360" w:lineRule="auto"/>
        <w:ind w:firstLine="720"/>
        <w:contextualSpacing/>
        <w:jc w:val="both"/>
        <w:rPr>
          <w:bCs/>
        </w:rPr>
      </w:pPr>
      <w:r w:rsidRPr="00E86A43">
        <w:rPr>
          <w:bCs/>
        </w:rPr>
        <w:t>Training and development are particularly important in knowledge-intensive sectors such as education. Language schools rely heavily on teachers' skills and expertise to maintain academic quality and student satisfaction. Professional development in language institutions often includes training in teaching methodologies, classroom management, curriculum design, and digital learning tools — all of which help teachers improve their instructional effectiveness and adapt to modern educational environments. Ingersoll et al. (2021) found that educational institutions providing structured professional development programs experience significantly lower teacher turnover rates, confirming that investment in employee learning is one of the most effective strategies for retaining qualified teaching staff.</w:t>
      </w:r>
    </w:p>
    <w:p w14:paraId="2224533A" w14:textId="69DC6C8F" w:rsidR="00821289" w:rsidRDefault="00D62B65" w:rsidP="00AD4895">
      <w:pPr>
        <w:spacing w:line="360" w:lineRule="auto"/>
        <w:ind w:firstLine="720"/>
        <w:contextualSpacing/>
        <w:jc w:val="both"/>
        <w:rPr>
          <w:bCs/>
        </w:rPr>
      </w:pPr>
      <w:r w:rsidRPr="00E86A43">
        <w:rPr>
          <w:bCs/>
        </w:rPr>
        <w:t>Beyond skill development, training and development programs play a powerful role in shaping how employees feel about their organization.</w:t>
      </w:r>
      <w:r w:rsidR="008D1687">
        <w:rPr>
          <w:bCs/>
        </w:rPr>
        <w:t xml:space="preserve"> Kwon et al. (2023) </w:t>
      </w:r>
      <w:r w:rsidRPr="00E86A43">
        <w:rPr>
          <w:bCs/>
        </w:rPr>
        <w:t>found that training and development has a significant positive effect on employee retention through the mediating role of work engagement, confirming that employees who receive meaningful professional development opportunities are more likely to feel engaged, valued, and committed to remaining with their organizations. This finding is particularly relevant in the language school context, where employees who feel that the organization is genuinely invested in their professional future are far more likely to develop a strong sense of loyalty and choose to build their careers at International House Yangon–Mandalay rather than seeking opportunities elsewhere</w:t>
      </w:r>
      <w:r>
        <w:rPr>
          <w:bCs/>
        </w:rPr>
        <w:t>.</w:t>
      </w:r>
    </w:p>
    <w:p w14:paraId="4BB48EE0" w14:textId="77777777" w:rsidR="00253C60" w:rsidRPr="00253C60" w:rsidRDefault="00253C60" w:rsidP="00AD4895">
      <w:pPr>
        <w:pStyle w:val="Heading3"/>
        <w:spacing w:before="0" w:after="0" w:line="360" w:lineRule="auto"/>
        <w:contextualSpacing/>
        <w:rPr>
          <w:rFonts w:ascii="Times New Roman" w:hAnsi="Times New Roman" w:cs="Times New Roman"/>
          <w:b/>
          <w:bCs/>
          <w:color w:val="auto"/>
          <w:sz w:val="24"/>
          <w:szCs w:val="24"/>
        </w:rPr>
      </w:pPr>
      <w:bookmarkStart w:id="25" w:name="_Toc232886145"/>
      <w:r w:rsidRPr="00253C60">
        <w:rPr>
          <w:rFonts w:ascii="Times New Roman" w:hAnsi="Times New Roman" w:cs="Times New Roman"/>
          <w:b/>
          <w:bCs/>
          <w:color w:val="auto"/>
          <w:sz w:val="24"/>
          <w:szCs w:val="24"/>
        </w:rPr>
        <w:t>2.3.4 Career Development</w:t>
      </w:r>
      <w:bookmarkEnd w:id="25"/>
    </w:p>
    <w:p w14:paraId="3BC9F48A" w14:textId="229744E7" w:rsidR="00FC1364" w:rsidRDefault="00253C60" w:rsidP="00AD4895">
      <w:pPr>
        <w:spacing w:line="360" w:lineRule="auto"/>
        <w:ind w:firstLine="720"/>
        <w:contextualSpacing/>
        <w:jc w:val="both"/>
        <w:rPr>
          <w:bCs/>
        </w:rPr>
      </w:pPr>
      <w:r w:rsidRPr="00FC4022">
        <w:rPr>
          <w:bCs/>
        </w:rPr>
        <w:t xml:space="preserve">Career development is a vital talent management component that supports employees in planning and advancing their professional careers within organizations. It encompasses structured processes that help employees identify career goals, develop </w:t>
      </w:r>
      <w:r w:rsidRPr="00FC4022">
        <w:rPr>
          <w:bCs/>
        </w:rPr>
        <w:lastRenderedPageBreak/>
        <w:t>competencies, and pursue advancement opportunities. When organizations invest in career development — through career planning, mentoring, coaching, promotion pathways, and leadership development programs — they send a powerful message to their employees that their future matters and that there is a place for them to grow within the organization. This sense of investment and possibility is one of the most powerful drivers of long-term employee retention</w:t>
      </w:r>
      <w:sdt>
        <w:sdtPr>
          <w:rPr>
            <w:bCs/>
          </w:rPr>
          <w:id w:val="-765299631"/>
          <w:citation/>
        </w:sdtPr>
        <w:sdtContent>
          <w:r w:rsidR="008D1687">
            <w:rPr>
              <w:bCs/>
            </w:rPr>
            <w:fldChar w:fldCharType="begin"/>
          </w:r>
          <w:r w:rsidR="008D1687">
            <w:rPr>
              <w:bCs/>
            </w:rPr>
            <w:instrText xml:space="preserve"> CITATION Arm20 \l 1033 </w:instrText>
          </w:r>
          <w:r w:rsidR="008D1687">
            <w:rPr>
              <w:bCs/>
            </w:rPr>
            <w:fldChar w:fldCharType="separate"/>
          </w:r>
          <w:r w:rsidR="006F3640">
            <w:rPr>
              <w:bCs/>
              <w:noProof/>
            </w:rPr>
            <w:t xml:space="preserve"> </w:t>
          </w:r>
          <w:r w:rsidR="006F3640">
            <w:rPr>
              <w:noProof/>
            </w:rPr>
            <w:t>(Armstrong, 2020)</w:t>
          </w:r>
          <w:r w:rsidR="008D1687">
            <w:rPr>
              <w:bCs/>
            </w:rPr>
            <w:fldChar w:fldCharType="end"/>
          </w:r>
        </w:sdtContent>
      </w:sdt>
      <w:r w:rsidRPr="00FC4022">
        <w:rPr>
          <w:bCs/>
        </w:rPr>
        <w:t>. Narayanan et al. (2019) found that career development is one of the most consistently influential factors in employee retention across different organizational contexts, confirming that employees who perceive clear and supported pathways for advancement are significantly more likely to remain committed and loyal over the long term.</w:t>
      </w:r>
    </w:p>
    <w:p w14:paraId="2E654C4C" w14:textId="77777777" w:rsidR="00FC1364" w:rsidRDefault="00253C60" w:rsidP="00AD4895">
      <w:pPr>
        <w:spacing w:line="360" w:lineRule="auto"/>
        <w:ind w:firstLine="720"/>
        <w:contextualSpacing/>
        <w:jc w:val="both"/>
        <w:rPr>
          <w:bCs/>
        </w:rPr>
      </w:pPr>
      <w:r w:rsidRPr="00FC4022">
        <w:rPr>
          <w:bCs/>
        </w:rPr>
        <w:t>Al Aina and Atan (2020) further confirmed that career development programs linked to individual employee needs and organizational objectives have a significant positive impact on employee retention and organizational performance. Career development is most effective when it is personalized, structured, and visibly connected to the organization's broader talent management strategy. When career development feels genuine and tailored to employees' actual aspirations, it becomes one of the strongest reasons employees choose to stay. When it feels generic or disconnected from their goals, it loses its power as a retention tool entirely.</w:t>
      </w:r>
    </w:p>
    <w:p w14:paraId="21802267" w14:textId="7F2CD476" w:rsidR="00253C60" w:rsidRDefault="00253C60" w:rsidP="00AD4895">
      <w:pPr>
        <w:spacing w:line="360" w:lineRule="auto"/>
        <w:ind w:firstLine="720"/>
        <w:contextualSpacing/>
        <w:jc w:val="both"/>
        <w:rPr>
          <w:bCs/>
        </w:rPr>
      </w:pPr>
      <w:r w:rsidRPr="00FC4022">
        <w:rPr>
          <w:bCs/>
        </w:rPr>
        <w:t>In the language school context, career development pathways are particularly important for both teaching professionals and administrative staff. For teachers, the ability to progress from Teacher to Senior Teacher to Academic Manager represents not just a career advancement opportunity but a professional identity — a growing sense of expertise and contribution to the organization's educational mission. For administrative staff, clear pathways to leadership roles signal that the organization values their long-term future within the organization. Barkhuizen et al. (2021) confirm that career development pathways in educational institutions retain experienced staff and prepare future leaders, thereby contributing positively to organizational sustainability and educational quality</w:t>
      </w:r>
      <w:r w:rsidR="00FC1364">
        <w:rPr>
          <w:bCs/>
        </w:rPr>
        <w:t>.</w:t>
      </w:r>
    </w:p>
    <w:p w14:paraId="23D1D5E9" w14:textId="77777777" w:rsidR="00313F75" w:rsidRPr="00313F75" w:rsidRDefault="00313F75" w:rsidP="00AD4895">
      <w:pPr>
        <w:pStyle w:val="Heading3"/>
        <w:spacing w:before="0" w:after="0" w:line="360" w:lineRule="auto"/>
        <w:contextualSpacing/>
        <w:rPr>
          <w:rFonts w:ascii="Times New Roman" w:hAnsi="Times New Roman" w:cs="Times New Roman"/>
          <w:b/>
          <w:bCs/>
          <w:sz w:val="24"/>
          <w:szCs w:val="24"/>
        </w:rPr>
      </w:pPr>
      <w:bookmarkStart w:id="26" w:name="_Toc232886146"/>
      <w:r w:rsidRPr="00313F75">
        <w:rPr>
          <w:rFonts w:ascii="Times New Roman" w:hAnsi="Times New Roman" w:cs="Times New Roman"/>
          <w:b/>
          <w:bCs/>
          <w:color w:val="auto"/>
          <w:sz w:val="24"/>
          <w:szCs w:val="24"/>
        </w:rPr>
        <w:t>2.3.5 Performance Management</w:t>
      </w:r>
      <w:bookmarkEnd w:id="26"/>
    </w:p>
    <w:p w14:paraId="44080E55" w14:textId="38A90072" w:rsidR="00313F75" w:rsidRPr="00FC4022" w:rsidRDefault="00313F75" w:rsidP="00AD4895">
      <w:pPr>
        <w:spacing w:line="360" w:lineRule="auto"/>
        <w:ind w:firstLine="720"/>
        <w:contextualSpacing/>
        <w:jc w:val="both"/>
        <w:rPr>
          <w:bCs/>
        </w:rPr>
      </w:pPr>
      <w:r w:rsidRPr="00FC4022">
        <w:rPr>
          <w:bCs/>
        </w:rPr>
        <w:t xml:space="preserve">Performance management is a vital talent management component that focuses on monitoring, evaluating, and improving employee performance in alignment with organizational objectives. It involves systematic processes for setting clear expectations, assessing contributions, and providing feedback to support continuous improvement and professional growth. When performance management systems are </w:t>
      </w:r>
      <w:r w:rsidRPr="00FC4022">
        <w:rPr>
          <w:bCs/>
        </w:rPr>
        <w:lastRenderedPageBreak/>
        <w:t>well-designed and fairly implemented, they do far more than simply assess employee performance — they communicate organizational values, reinforce professional standards, build trust between employees and their supervisors, and create a culture of continuous development and accountability</w:t>
      </w:r>
      <w:r w:rsidR="00416173">
        <w:rPr>
          <w:bCs/>
        </w:rPr>
        <w:t xml:space="preserve"> </w:t>
      </w:r>
      <w:sdt>
        <w:sdtPr>
          <w:rPr>
            <w:bCs/>
          </w:rPr>
          <w:id w:val="-663394496"/>
          <w:citation/>
        </w:sdtPr>
        <w:sdtContent>
          <w:r w:rsidR="00416173">
            <w:rPr>
              <w:bCs/>
            </w:rPr>
            <w:fldChar w:fldCharType="begin"/>
          </w:r>
          <w:r w:rsidR="00416173">
            <w:rPr>
              <w:bCs/>
            </w:rPr>
            <w:instrText xml:space="preserve"> CITATION Arm20 \l 1033 </w:instrText>
          </w:r>
          <w:r w:rsidR="00416173">
            <w:rPr>
              <w:bCs/>
            </w:rPr>
            <w:fldChar w:fldCharType="separate"/>
          </w:r>
          <w:r w:rsidR="006F3640">
            <w:rPr>
              <w:noProof/>
            </w:rPr>
            <w:t>(Armstrong, 2020)</w:t>
          </w:r>
          <w:r w:rsidR="00416173">
            <w:rPr>
              <w:bCs/>
            </w:rPr>
            <w:fldChar w:fldCharType="end"/>
          </w:r>
        </w:sdtContent>
      </w:sdt>
      <w:r w:rsidRPr="00FC4022">
        <w:rPr>
          <w:bCs/>
        </w:rPr>
        <w:t>.</w:t>
      </w:r>
    </w:p>
    <w:p w14:paraId="314DF89D" w14:textId="45711E5F" w:rsidR="00313F75" w:rsidRDefault="00313F75" w:rsidP="00AD4895">
      <w:pPr>
        <w:spacing w:line="360" w:lineRule="auto"/>
        <w:ind w:firstLine="720"/>
        <w:contextualSpacing/>
        <w:jc w:val="both"/>
        <w:rPr>
          <w:bCs/>
        </w:rPr>
      </w:pPr>
      <w:r w:rsidRPr="00FC4022">
        <w:rPr>
          <w:bCs/>
        </w:rPr>
        <w:t>Clear performance expectations, objective evaluation methods, and constructive feedback mechanisms are the cornerstones of effective performance management. Employees who understand what is expected of them, who receive regular and honest feedback on how they are performing, and who feel that their contributions are being evaluated fairly and consistently are significantly more likely to feel valued, motivated, and committed to the organization.</w:t>
      </w:r>
      <w:r w:rsidR="00416173">
        <w:rPr>
          <w:bCs/>
        </w:rPr>
        <w:t xml:space="preserve"> Rana and Sharma (2021) </w:t>
      </w:r>
      <w:r w:rsidRPr="00FC4022">
        <w:rPr>
          <w:bCs/>
        </w:rPr>
        <w:t>confirm that organizations adopting structured and transparent performance management systems experience higher levels of employee engagement and retention, as employees who receive clear performance expectations and regular constructive feedback are more likely to feel supported in their professional development. Al Aina and Atan (2020) further confirm that performance management is one of the most influential talent management practices affecting organizational performance and employee retention, highlighting that fairness and transparency in evaluation systems are essential for maintaining employee motivation and organizational commitment.</w:t>
      </w:r>
    </w:p>
    <w:p w14:paraId="5B2E8C86" w14:textId="4AAABD6A" w:rsidR="00313F75" w:rsidRDefault="00313F75" w:rsidP="00AD4895">
      <w:pPr>
        <w:spacing w:line="360" w:lineRule="auto"/>
        <w:ind w:firstLine="720"/>
        <w:contextualSpacing/>
        <w:jc w:val="both"/>
        <w:rPr>
          <w:bCs/>
        </w:rPr>
      </w:pPr>
      <w:r w:rsidRPr="00FC4022">
        <w:rPr>
          <w:bCs/>
        </w:rPr>
        <w:t xml:space="preserve">In the language school context, performance management takes on particular significance. Teaching professionals are regularly observed and evaluated as part of the organization's quality assurance process, making the fairness and constructiveness of performance evaluation practices especially important for maintaining employee motivation and retention. When teachers feel that their performance is evaluated objectively, that feedback is delivered respectfully and with genuine developmental intent, and that evaluation results are used to support their growth rather than simply to judge them, they are far more likely to feel valued and committed to the organization. Effective performance management in this context therefore creates a positive cycle — fair evaluation builds trust, trust builds commitment, and commitment drives retention </w:t>
      </w:r>
      <w:sdt>
        <w:sdtPr>
          <w:rPr>
            <w:bCs/>
          </w:rPr>
          <w:id w:val="565465531"/>
          <w:citation/>
        </w:sdtPr>
        <w:sdtContent>
          <w:r w:rsidR="00416173">
            <w:rPr>
              <w:bCs/>
            </w:rPr>
            <w:fldChar w:fldCharType="begin"/>
          </w:r>
          <w:r w:rsidR="00416173">
            <w:rPr>
              <w:bCs/>
            </w:rPr>
            <w:instrText xml:space="preserve"> CITATION Arm20 \l 1033 </w:instrText>
          </w:r>
          <w:r w:rsidR="00416173">
            <w:rPr>
              <w:bCs/>
            </w:rPr>
            <w:fldChar w:fldCharType="separate"/>
          </w:r>
          <w:r w:rsidR="006F3640">
            <w:rPr>
              <w:noProof/>
            </w:rPr>
            <w:t>(Armstrong, 2020)</w:t>
          </w:r>
          <w:r w:rsidR="00416173">
            <w:rPr>
              <w:bCs/>
            </w:rPr>
            <w:fldChar w:fldCharType="end"/>
          </w:r>
        </w:sdtContent>
      </w:sdt>
      <w:r w:rsidR="00416173">
        <w:rPr>
          <w:bCs/>
        </w:rPr>
        <w:t xml:space="preserve"> </w:t>
      </w:r>
      <w:sdt>
        <w:sdtPr>
          <w:rPr>
            <w:bCs/>
          </w:rPr>
          <w:id w:val="-1472821309"/>
          <w:citation/>
        </w:sdtPr>
        <w:sdtContent>
          <w:r w:rsidR="00416173">
            <w:rPr>
              <w:bCs/>
            </w:rPr>
            <w:fldChar w:fldCharType="begin"/>
          </w:r>
          <w:r w:rsidR="00416173">
            <w:rPr>
              <w:bCs/>
            </w:rPr>
            <w:instrText xml:space="preserve">CITATION Col21 \t  \l 1033 </w:instrText>
          </w:r>
          <w:r w:rsidR="00416173">
            <w:rPr>
              <w:bCs/>
            </w:rPr>
            <w:fldChar w:fldCharType="separate"/>
          </w:r>
          <w:r w:rsidR="006F3640">
            <w:rPr>
              <w:noProof/>
            </w:rPr>
            <w:t>(Collings &amp; Isichei, 2021)</w:t>
          </w:r>
          <w:r w:rsidR="00416173">
            <w:rPr>
              <w:bCs/>
            </w:rPr>
            <w:fldChar w:fldCharType="end"/>
          </w:r>
        </w:sdtContent>
      </w:sdt>
      <w:r w:rsidR="00416173">
        <w:rPr>
          <w:bCs/>
        </w:rPr>
        <w:t>.</w:t>
      </w:r>
    </w:p>
    <w:p w14:paraId="32483A30" w14:textId="77777777" w:rsidR="00EC50AD" w:rsidRPr="00EC50AD" w:rsidRDefault="00EC50AD" w:rsidP="00AD4895">
      <w:pPr>
        <w:pStyle w:val="Heading3"/>
        <w:spacing w:before="0" w:after="0" w:line="360" w:lineRule="auto"/>
        <w:contextualSpacing/>
        <w:rPr>
          <w:rFonts w:ascii="Times New Roman" w:hAnsi="Times New Roman" w:cs="Times New Roman"/>
          <w:b/>
          <w:bCs/>
          <w:sz w:val="24"/>
          <w:szCs w:val="24"/>
        </w:rPr>
      </w:pPr>
      <w:bookmarkStart w:id="27" w:name="_Toc232886147"/>
      <w:r w:rsidRPr="00EC50AD">
        <w:rPr>
          <w:rFonts w:ascii="Times New Roman" w:hAnsi="Times New Roman" w:cs="Times New Roman"/>
          <w:b/>
          <w:bCs/>
          <w:color w:val="auto"/>
          <w:sz w:val="24"/>
          <w:szCs w:val="24"/>
        </w:rPr>
        <w:t>2.3.6 Rewards and Recognition</w:t>
      </w:r>
      <w:bookmarkEnd w:id="27"/>
    </w:p>
    <w:p w14:paraId="17ED0CB8" w14:textId="1AEEEAA8" w:rsidR="00EC50AD" w:rsidRPr="00FC4022" w:rsidRDefault="00EC50AD" w:rsidP="00AD4895">
      <w:pPr>
        <w:spacing w:line="360" w:lineRule="auto"/>
        <w:ind w:firstLine="720"/>
        <w:contextualSpacing/>
        <w:jc w:val="both"/>
        <w:rPr>
          <w:bCs/>
        </w:rPr>
      </w:pPr>
      <w:r w:rsidRPr="00FC4022">
        <w:rPr>
          <w:bCs/>
        </w:rPr>
        <w:t xml:space="preserve">Rewards and recognition are among the most powerful drivers of employee motivation, satisfaction, and retention. Organizations implement rewards systems to compensate employee contributions and reinforce goal-aligned behaviors, drawing on both financial rewards — such as salaries, bonuses, and incentives — and non-financial </w:t>
      </w:r>
      <w:r w:rsidRPr="00FC4022">
        <w:rPr>
          <w:bCs/>
        </w:rPr>
        <w:lastRenderedPageBreak/>
        <w:t xml:space="preserve">rewards — such as praise, awards, and advancement opportunities. Both forms of reward shape employee attitudes, influence performance, and ultimately determine whether employees feel valued enough to stay </w:t>
      </w:r>
      <w:sdt>
        <w:sdtPr>
          <w:rPr>
            <w:bCs/>
          </w:rPr>
          <w:id w:val="840277294"/>
          <w:citation/>
        </w:sdtPr>
        <w:sdtContent>
          <w:r w:rsidR="009B21E3">
            <w:rPr>
              <w:bCs/>
            </w:rPr>
            <w:fldChar w:fldCharType="begin"/>
          </w:r>
          <w:r w:rsidR="009B21E3">
            <w:rPr>
              <w:bCs/>
            </w:rPr>
            <w:instrText xml:space="preserve"> CITATION Arm20 \l 1033 </w:instrText>
          </w:r>
          <w:r w:rsidR="009B21E3">
            <w:rPr>
              <w:bCs/>
            </w:rPr>
            <w:fldChar w:fldCharType="separate"/>
          </w:r>
          <w:r w:rsidR="006F3640">
            <w:rPr>
              <w:noProof/>
            </w:rPr>
            <w:t>(Armstrong, 2020)</w:t>
          </w:r>
          <w:r w:rsidR="009B21E3">
            <w:rPr>
              <w:bCs/>
            </w:rPr>
            <w:fldChar w:fldCharType="end"/>
          </w:r>
        </w:sdtContent>
      </w:sdt>
      <w:r w:rsidRPr="00FC4022">
        <w:rPr>
          <w:bCs/>
        </w:rPr>
        <w:t>. Tran et al. (2021) found that competitive compensation and rewards had a significant positive effect on employee retention in a Southeast Asian developing country context comparable to Myanmar, with employees who perceived their compensation as competitive and equitable demonstrating significantly higher retention intentions, confirming the importance of financial rewards in retaining employees in developing economies.</w:t>
      </w:r>
    </w:p>
    <w:p w14:paraId="653E7655" w14:textId="0FE344C0" w:rsidR="00EC50AD" w:rsidRDefault="00EC50AD" w:rsidP="00AD4895">
      <w:pPr>
        <w:spacing w:line="360" w:lineRule="auto"/>
        <w:ind w:firstLine="720"/>
        <w:contextualSpacing/>
        <w:jc w:val="both"/>
        <w:rPr>
          <w:bCs/>
        </w:rPr>
      </w:pPr>
      <w:r w:rsidRPr="00FC4022">
        <w:rPr>
          <w:bCs/>
        </w:rPr>
        <w:t>Non-financial recognition matters equally. Recognizing employees through public acknowledgment of achievements, awards, and genuine expressions of appreciation fulfills intrinsic needs for accomplishment and belonging, creating positive workplace environments that foster engagement and long-term commitment.</w:t>
      </w:r>
      <w:r w:rsidR="00E6289D">
        <w:rPr>
          <w:bCs/>
        </w:rPr>
        <w:t xml:space="preserve"> Saurombe &amp; Barkhuizen (2021)</w:t>
      </w:r>
      <w:r w:rsidRPr="00FC4022">
        <w:rPr>
          <w:bCs/>
        </w:rPr>
        <w:t xml:space="preserve"> found that in educational institutions specifically, both financial rewards and non-financial recognition programs significantly influence academic staff retention, confirming that a balanced approach to rewards and recognition is essential for retaining qualified employees in knowledge-intensive educational organizations.</w:t>
      </w:r>
    </w:p>
    <w:p w14:paraId="6B24EEB9" w14:textId="6AAD687E" w:rsidR="00EC50AD" w:rsidRDefault="00EC50AD" w:rsidP="00AD4895">
      <w:pPr>
        <w:spacing w:line="360" w:lineRule="auto"/>
        <w:ind w:firstLine="720"/>
        <w:contextualSpacing/>
        <w:jc w:val="both"/>
        <w:rPr>
          <w:bCs/>
        </w:rPr>
      </w:pPr>
      <w:r w:rsidRPr="00FC4022">
        <w:rPr>
          <w:bCs/>
        </w:rPr>
        <w:t xml:space="preserve">In the language school context, this balance is particularly important. Teaching professionals and administrative staff are often motivated by a deep sense of purpose — the opportunity to make a meaningful difference in students' lives. However, purpose alone is not sufficient to retain employees when financial compensation is perceived as inadequate or when contributions go unrecognized. Organizations that combine competitive compensation with genuine and consistent recognition of employee achievements create a culture of appreciation that makes employees feel truly valued — and employees who feel truly valued are far more likely to choose to build their careers within the organization rather than seeking opportunities elsewhere </w:t>
      </w:r>
      <w:sdt>
        <w:sdtPr>
          <w:rPr>
            <w:bCs/>
          </w:rPr>
          <w:id w:val="890152200"/>
          <w:citation/>
        </w:sdtPr>
        <w:sdtContent>
          <w:r w:rsidR="003C79E3">
            <w:rPr>
              <w:bCs/>
            </w:rPr>
            <w:fldChar w:fldCharType="begin"/>
          </w:r>
          <w:r w:rsidR="003C79E3">
            <w:rPr>
              <w:bCs/>
            </w:rPr>
            <w:instrText xml:space="preserve"> CITATION Arm20 \l 1033 </w:instrText>
          </w:r>
          <w:r w:rsidR="003C79E3">
            <w:rPr>
              <w:bCs/>
            </w:rPr>
            <w:fldChar w:fldCharType="separate"/>
          </w:r>
          <w:r w:rsidR="006F3640">
            <w:rPr>
              <w:noProof/>
            </w:rPr>
            <w:t>(Armstrong, 2020)</w:t>
          </w:r>
          <w:r w:rsidR="003C79E3">
            <w:rPr>
              <w:bCs/>
            </w:rPr>
            <w:fldChar w:fldCharType="end"/>
          </w:r>
        </w:sdtContent>
      </w:sdt>
      <w:r w:rsidR="00C8614F">
        <w:rPr>
          <w:bCs/>
        </w:rPr>
        <w:t>.</w:t>
      </w:r>
    </w:p>
    <w:p w14:paraId="0BAEF82B" w14:textId="77777777" w:rsidR="008A505B" w:rsidRPr="008A505B" w:rsidRDefault="008A505B" w:rsidP="00AD4895">
      <w:pPr>
        <w:pStyle w:val="Heading3"/>
        <w:spacing w:before="0" w:after="0" w:line="360" w:lineRule="auto"/>
        <w:contextualSpacing/>
        <w:rPr>
          <w:rFonts w:ascii="Times New Roman" w:hAnsi="Times New Roman" w:cs="Times New Roman"/>
          <w:b/>
          <w:bCs/>
          <w:color w:val="auto"/>
          <w:sz w:val="24"/>
          <w:szCs w:val="24"/>
        </w:rPr>
      </w:pPr>
      <w:bookmarkStart w:id="28" w:name="_Toc232886148"/>
      <w:r w:rsidRPr="008A505B">
        <w:rPr>
          <w:rFonts w:ascii="Times New Roman" w:hAnsi="Times New Roman" w:cs="Times New Roman"/>
          <w:b/>
          <w:bCs/>
          <w:color w:val="auto"/>
          <w:sz w:val="24"/>
          <w:szCs w:val="24"/>
        </w:rPr>
        <w:t>2.3.7 Employee Retention</w:t>
      </w:r>
      <w:bookmarkEnd w:id="28"/>
    </w:p>
    <w:p w14:paraId="52734D35" w14:textId="77777777" w:rsidR="008A505B" w:rsidRPr="004A2274" w:rsidRDefault="008A505B" w:rsidP="00AD4895">
      <w:pPr>
        <w:spacing w:line="360" w:lineRule="auto"/>
        <w:ind w:firstLine="720"/>
        <w:contextualSpacing/>
        <w:jc w:val="both"/>
        <w:rPr>
          <w:bCs/>
        </w:rPr>
      </w:pPr>
      <w:r w:rsidRPr="004A2274">
        <w:rPr>
          <w:bCs/>
        </w:rPr>
        <w:t xml:space="preserve">Employee retention refers to an organization's ability to retain its employees for an extended period and minimize voluntary turnover. Retaining skilled and experienced employees has become a key concern for organizations, particularly in knowledge-based industries where employee expertise directly contributes to organizational performance. Armstrong (2020) explains that employee retention involves developing </w:t>
      </w:r>
      <w:r w:rsidRPr="004A2274">
        <w:rPr>
          <w:bCs/>
        </w:rPr>
        <w:lastRenderedPageBreak/>
        <w:t>policies and practices that encourage employees to remain with the organization by improving job satisfaction, motivation, and organizational commitment.</w:t>
      </w:r>
    </w:p>
    <w:p w14:paraId="7F942635" w14:textId="2C3D17E9" w:rsidR="008A505B" w:rsidRDefault="008A505B" w:rsidP="00AD4895">
      <w:pPr>
        <w:spacing w:line="360" w:lineRule="auto"/>
        <w:ind w:firstLine="720"/>
        <w:contextualSpacing/>
        <w:jc w:val="both"/>
        <w:rPr>
          <w:bCs/>
        </w:rPr>
      </w:pPr>
      <w:r w:rsidRPr="004A2274">
        <w:rPr>
          <w:bCs/>
        </w:rPr>
        <w:t xml:space="preserve">Several factors influence employee retention, including career development opportunities, training and development, compensation, work environment, leadership support, and organizational culture. Employees are more likely to remain with organizations that provide opportunities for professional growth and career advancement, fair compensation, and genuine recognition of their contributions. </w:t>
      </w:r>
      <w:r w:rsidR="00E6289D">
        <w:rPr>
          <w:noProof/>
        </w:rPr>
        <w:t>Mensah (2022)</w:t>
      </w:r>
      <w:r w:rsidR="00E6289D">
        <w:rPr>
          <w:bCs/>
        </w:rPr>
        <w:t xml:space="preserve"> </w:t>
      </w:r>
      <w:r w:rsidRPr="004A2274">
        <w:rPr>
          <w:bCs/>
        </w:rPr>
        <w:t>found that talent management practices significantly influence employee outcomes through the lens of psychological contract fulfilment, confirming that employees who perceive their organization as genuinely investing in their development and wellbeing are significantly more likely to remain committed and loyal over the long term. This finding is particularly relevant in the language school context, where employees who feel that the organization is fulfilling its talent management commitments — through professional development, fair evaluation, and competitive rewards — are more likely to develop a strong sense of organizational belonging and choose to stay.</w:t>
      </w:r>
    </w:p>
    <w:p w14:paraId="393D6880" w14:textId="0F5D0BA3" w:rsidR="00EC50AD" w:rsidRDefault="008A505B" w:rsidP="00AD4895">
      <w:pPr>
        <w:spacing w:line="360" w:lineRule="auto"/>
        <w:ind w:firstLine="720"/>
        <w:contextualSpacing/>
        <w:jc w:val="both"/>
        <w:rPr>
          <w:bCs/>
        </w:rPr>
      </w:pPr>
      <w:r w:rsidRPr="004A2274">
        <w:rPr>
          <w:bCs/>
        </w:rPr>
        <w:t>Barkhuizen et al. (2021) further highlight that talent management practices play a critical role in improving employee retention in educational institutions, where experienced staff contribute significantly to learning outcomes and organizational performance. When employees perceive that their contributions are valued and that the organization is genuinely invested in their professional future, they are far more likely to remain committed to the organization over the long term (Armstrong, 2020).</w:t>
      </w:r>
    </w:p>
    <w:p w14:paraId="02D0236B" w14:textId="77777777" w:rsidR="000A3060" w:rsidRPr="000A3060" w:rsidRDefault="000A3060" w:rsidP="00AD4895">
      <w:pPr>
        <w:pStyle w:val="Heading2"/>
        <w:spacing w:before="0" w:after="0" w:line="360" w:lineRule="auto"/>
        <w:contextualSpacing/>
        <w:rPr>
          <w:rFonts w:ascii="Times New Roman" w:hAnsi="Times New Roman" w:cs="Times New Roman"/>
          <w:b/>
          <w:bCs/>
          <w:sz w:val="24"/>
          <w:szCs w:val="24"/>
        </w:rPr>
      </w:pPr>
      <w:bookmarkStart w:id="29" w:name="_Toc232886149"/>
      <w:r w:rsidRPr="000A3060">
        <w:rPr>
          <w:rFonts w:ascii="Times New Roman" w:hAnsi="Times New Roman" w:cs="Times New Roman"/>
          <w:b/>
          <w:bCs/>
          <w:color w:val="auto"/>
          <w:sz w:val="24"/>
          <w:szCs w:val="24"/>
        </w:rPr>
        <w:t>2.4 Review of Empirical Studies</w:t>
      </w:r>
      <w:bookmarkEnd w:id="29"/>
    </w:p>
    <w:p w14:paraId="05EB7A2B" w14:textId="77777777" w:rsidR="000A3060" w:rsidRPr="00FC4022" w:rsidRDefault="000A3060" w:rsidP="00AD4895">
      <w:pPr>
        <w:spacing w:line="360" w:lineRule="auto"/>
        <w:ind w:firstLine="720"/>
        <w:contextualSpacing/>
        <w:jc w:val="both"/>
        <w:rPr>
          <w:bCs/>
        </w:rPr>
      </w:pPr>
      <w:r w:rsidRPr="00FC4022">
        <w:rPr>
          <w:bCs/>
        </w:rPr>
        <w:t>Empirical studies on talent management and employee retention have consistently demonstrated that effective talent management practices play a significant role in improving employee retention and organizational performance across various industries and organizational contexts. The evidence spans international studies, education sector research, Southeast Asian developing country contexts, and Myanmar-specific studies — all pointing to the same conclusion: how organizations manage their talent directly shapes whether employees choose to stay.</w:t>
      </w:r>
    </w:p>
    <w:p w14:paraId="35BA833D" w14:textId="77777777" w:rsidR="000A3060" w:rsidRPr="00FC4022" w:rsidRDefault="000A3060" w:rsidP="00AD4895">
      <w:pPr>
        <w:spacing w:line="360" w:lineRule="auto"/>
        <w:ind w:firstLine="720"/>
        <w:contextualSpacing/>
        <w:jc w:val="both"/>
        <w:rPr>
          <w:bCs/>
        </w:rPr>
      </w:pPr>
      <w:r w:rsidRPr="00FC4022">
        <w:rPr>
          <w:bCs/>
        </w:rPr>
        <w:t xml:space="preserve">At the international level, Collings et al. (2021) found that organizations implementing structured talent management practices experience improved employee retention and enhanced organizational performance, highlighting that identifying key talent positions and developing employees through structured programs helps </w:t>
      </w:r>
      <w:r w:rsidRPr="00FC4022">
        <w:rPr>
          <w:bCs/>
        </w:rPr>
        <w:lastRenderedPageBreak/>
        <w:t>organizations retain skilled employees and maintain competitive advantage. Al Aina and Atan (2020) similarly found that talent management practices — including talent attraction, training and development, career development, performance management, and rewards and recognition — collectively had a significant positive impact on organizational performance and employee retention in the service sector, confirming that a comprehensive and integrated approach to talent management is more effective than focusing on individual practices in isolation. Meyers et al. (2020) further found that employees' perceptions of talent management practices significantly influence their organizational commitment and retention intentions, reinforcing the importance of examining how employees experience and interpret talent management practices rather than simply how they are designed and implemented.</w:t>
      </w:r>
    </w:p>
    <w:p w14:paraId="4F498DCC" w14:textId="5246CC2C" w:rsidR="000A3060" w:rsidRPr="00FC4022" w:rsidRDefault="000A3060" w:rsidP="00AD4895">
      <w:pPr>
        <w:spacing w:line="360" w:lineRule="auto"/>
        <w:ind w:firstLine="720"/>
        <w:contextualSpacing/>
        <w:jc w:val="both"/>
        <w:rPr>
          <w:bCs/>
        </w:rPr>
      </w:pPr>
      <w:r w:rsidRPr="00FC4022">
        <w:rPr>
          <w:bCs/>
        </w:rPr>
        <w:t>In the educational sector, the evidence is equally compelling. Barkhuizen et al. (2021) found that employee retention in higher education institutions is strongly influenced by professional development opportunities, working conditions, and organizational support, while Saurombe and Barkhuizen (2021) found that career development, performance management, and rewards and recognition were the most significant predictors of academic staff retention at a South African higher education institution. Ingersoll et al. (2021) further confirmed through a comprehensive longitudinal study that teacher turnover is strongly influenced by professional development opportunities, compensation, and organizational support, with educational institutions providing structured career development pathways and competitive compensation experiencing significantly lower teacher turnover rates.</w:t>
      </w:r>
      <w:r w:rsidR="00420538">
        <w:rPr>
          <w:bCs/>
        </w:rPr>
        <w:t xml:space="preserve"> </w:t>
      </w:r>
    </w:p>
    <w:p w14:paraId="67CA02B9" w14:textId="77777777" w:rsidR="000A3060" w:rsidRDefault="000A3060" w:rsidP="00AD4895">
      <w:pPr>
        <w:spacing w:line="360" w:lineRule="auto"/>
        <w:ind w:firstLine="720"/>
        <w:contextualSpacing/>
        <w:jc w:val="both"/>
        <w:rPr>
          <w:bCs/>
        </w:rPr>
      </w:pPr>
      <w:r w:rsidRPr="00FC4022">
        <w:rPr>
          <w:bCs/>
        </w:rPr>
        <w:t>In the Southeast Asian and Myanmar contexts, the findings are consistent with the broader international evidence. Tran et al. (2021) found that training and development, career development, and compensation and rewards all had significant positive effects on employee retention in the Vietnamese banking sector — a context that shares similar socioeconomic characteristics and labor market conditions with Myanmar. Within Myanmar specifically, Htay Htay (2022), Chit Moe Lian (2023), and Hsu Nandar Aung (2022) all confirmed significant positive relationships between talent management practices and employee retention in private banks, with career development, talent attraction, and retaining talent practices consistently emerging as the most influential factors. Collectively, these studies confirm that talent management practices are critical drivers of employee retention within the Myanmar organizational context.</w:t>
      </w:r>
    </w:p>
    <w:p w14:paraId="70841868" w14:textId="6222B015" w:rsidR="008A505B" w:rsidRDefault="000A3060" w:rsidP="00AD4895">
      <w:pPr>
        <w:spacing w:line="360" w:lineRule="auto"/>
        <w:ind w:firstLine="720"/>
        <w:contextualSpacing/>
        <w:jc w:val="both"/>
        <w:rPr>
          <w:bCs/>
        </w:rPr>
      </w:pPr>
      <w:r w:rsidRPr="00FC4022">
        <w:rPr>
          <w:bCs/>
        </w:rPr>
        <w:lastRenderedPageBreak/>
        <w:t>While this body of evidence provides a strong empirical foundation for the current study, no comparable research has been conducted within the language school context in Myanmar. The current study therefore addresses this gap by examining the impact of talent management practices on employee retention at International House Yangon–Mandalay, contributing new empirical evidence to the understanding of talent management in the educational sector in Myanmar.</w:t>
      </w:r>
    </w:p>
    <w:p w14:paraId="148E90DA" w14:textId="77777777" w:rsidR="00192733" w:rsidRPr="00192733" w:rsidRDefault="00192733" w:rsidP="00AD4895">
      <w:pPr>
        <w:pStyle w:val="Heading2"/>
        <w:spacing w:before="0" w:after="0" w:line="360" w:lineRule="auto"/>
        <w:contextualSpacing/>
        <w:rPr>
          <w:rFonts w:ascii="Times New Roman" w:hAnsi="Times New Roman" w:cs="Times New Roman"/>
          <w:b/>
          <w:bCs/>
          <w:color w:val="auto"/>
          <w:sz w:val="24"/>
          <w:szCs w:val="24"/>
        </w:rPr>
      </w:pPr>
      <w:bookmarkStart w:id="30" w:name="_Toc232886150"/>
      <w:r w:rsidRPr="00192733">
        <w:rPr>
          <w:rFonts w:ascii="Times New Roman" w:hAnsi="Times New Roman" w:cs="Times New Roman"/>
          <w:b/>
          <w:bCs/>
          <w:color w:val="auto"/>
          <w:sz w:val="24"/>
          <w:szCs w:val="24"/>
        </w:rPr>
        <w:t>2.5 Development of the Conceptual Framework of the Study</w:t>
      </w:r>
      <w:bookmarkEnd w:id="30"/>
    </w:p>
    <w:p w14:paraId="3C57A861" w14:textId="77777777" w:rsidR="00192733" w:rsidRPr="00FC4022" w:rsidRDefault="00192733" w:rsidP="00AD4895">
      <w:pPr>
        <w:spacing w:line="360" w:lineRule="auto"/>
        <w:ind w:firstLine="720"/>
        <w:contextualSpacing/>
        <w:jc w:val="both"/>
        <w:rPr>
          <w:bCs/>
        </w:rPr>
      </w:pPr>
      <w:r w:rsidRPr="00FC4022">
        <w:rPr>
          <w:bCs/>
        </w:rPr>
        <w:t>The conceptual framework of this study is developed by building upon and extending the frameworks established in previous research conducted across different industries and organizational contexts. Anlesinya and Amponsah-Tawiah (2020) emphasize that responsible talent management frameworks must be grounded in both theoretical foundations and empirical evidence, and must be contextually appropriate to the specific organizational environment in which they are applied. This principle guides the development of the current study's framework, which draws on previous studies in the Myanmar banking sector and the broader international literature to construct a five-dimensional talent management model specifically adapted to the language school context.</w:t>
      </w:r>
    </w:p>
    <w:p w14:paraId="09E35906" w14:textId="77777777" w:rsidR="00192733" w:rsidRPr="00FC4022" w:rsidRDefault="00192733" w:rsidP="00AD4895">
      <w:pPr>
        <w:spacing w:line="360" w:lineRule="auto"/>
        <w:ind w:firstLine="720"/>
        <w:contextualSpacing/>
        <w:jc w:val="both"/>
        <w:rPr>
          <w:bCs/>
        </w:rPr>
      </w:pPr>
      <w:r w:rsidRPr="00FC4022">
        <w:rPr>
          <w:bCs/>
        </w:rPr>
        <w:t>Three previous studies conducted in the Myanmar banking sector provide the primary empirical foundation for the current framework. Htay Htay (2022) adopted four talent management practices — talent attraction, talent development, retaining talent, and career management — as independent variables influencing employee retention in private banks, confirming that all four practices had significant positive effects on employee retention. Chit Moe Lian (2023) developed a three-dimensional framework focusing on talent attraction, learning and development, and career management at KBZ Bank, finding that career management was the most influential factor. Hsu Nandar Aung (2022) examined competency mapping and career development as independent variables at Yoma Bank, confirming that both had significant positive effects on employee retention. At the international level, Al Aina and Atan (2020) developed a comprehensive talent management framework examining five practices — talent attraction, training and development, career development, performance management, and rewards and recognition — and confirmed that a comprehensive and integrated approach to talent management is more effective than focusing on individual practices in isolation.</w:t>
      </w:r>
    </w:p>
    <w:p w14:paraId="08D3D321" w14:textId="6DE90700" w:rsidR="00192733" w:rsidRDefault="00192733" w:rsidP="00AD4895">
      <w:pPr>
        <w:spacing w:line="360" w:lineRule="auto"/>
        <w:ind w:firstLine="720"/>
        <w:contextualSpacing/>
        <w:jc w:val="both"/>
        <w:rPr>
          <w:bCs/>
        </w:rPr>
      </w:pPr>
      <w:r w:rsidRPr="00FC4022">
        <w:rPr>
          <w:bCs/>
        </w:rPr>
        <w:lastRenderedPageBreak/>
        <w:t xml:space="preserve">While these studies provide a strong empirical foundation, the current study recognizes that the language school context presents distinct characteristics that require a broader and more comprehensive framework. Unlike banking institutions, language schools such as International House Yangon–Mandalay rely heavily on both qualified teaching professionals and skilled administrative staff, whose retention is influenced by a wider range of talent management practices. Drawing upon the frameworks established by the Myanmar banking sector studies and the international literature, the current study proposes five talent management dimensions as independent variables influencing employee retention. Talent attraction and recruitment </w:t>
      </w:r>
      <w:r w:rsidR="00E6289D">
        <w:rPr>
          <w:bCs/>
        </w:rPr>
        <w:t>are</w:t>
      </w:r>
      <w:r w:rsidRPr="00FC4022">
        <w:rPr>
          <w:bCs/>
        </w:rPr>
        <w:t xml:space="preserve"> included as a foundational dimension, consistent with all three Myanmar banking sector studies and confirmed by Ingersoll et al. (2021) as a critical factor in teacher retention in educational institutions. Training and development </w:t>
      </w:r>
      <w:r w:rsidR="001D2B45">
        <w:rPr>
          <w:bCs/>
        </w:rPr>
        <w:t>are incorporated, reflecting their</w:t>
      </w:r>
      <w:r w:rsidRPr="00FC4022">
        <w:rPr>
          <w:bCs/>
        </w:rPr>
        <w:t xml:space="preserve"> critical importance in knowledge-intensive educational environments. Career development is retained as a key dimension, consistently identified as one of the most influential talent management practices across all previous studies. Performance management is added as a distinct independent variable given its particular importance in educational institutions where fair evaluation systems are essential for maintaining employee motivation. Rewards and recognition </w:t>
      </w:r>
      <w:r w:rsidR="001D2B45">
        <w:rPr>
          <w:bCs/>
        </w:rPr>
        <w:t>are incorporated to address both financial and non-financial recognition programs,</w:t>
      </w:r>
      <w:r w:rsidRPr="00FC4022">
        <w:rPr>
          <w:bCs/>
        </w:rPr>
        <w:t xml:space="preserve"> particularly relevant to the language school context, supported by Tran et al. (2021) in the Southeast Asian developing country context.</w:t>
      </w:r>
    </w:p>
    <w:p w14:paraId="08D724F8" w14:textId="6A0CD1A7" w:rsidR="00192733" w:rsidRDefault="00192733" w:rsidP="00AD4895">
      <w:pPr>
        <w:spacing w:line="360" w:lineRule="auto"/>
        <w:ind w:firstLine="720"/>
        <w:contextualSpacing/>
        <w:jc w:val="both"/>
        <w:rPr>
          <w:bCs/>
        </w:rPr>
      </w:pPr>
      <w:r w:rsidRPr="00FC4022">
        <w:rPr>
          <w:bCs/>
        </w:rPr>
        <w:t xml:space="preserve">The conceptual framework of this study therefore </w:t>
      </w:r>
      <w:r>
        <w:rPr>
          <w:bCs/>
        </w:rPr>
        <w:t>suggested</w:t>
      </w:r>
      <w:r w:rsidRPr="00FC4022">
        <w:rPr>
          <w:bCs/>
        </w:rPr>
        <w:t xml:space="preserve"> that five talent management practices — talent attraction and recruitment, training and development, career development, performance management, and rewards and recognition — collectively and individually influence employee retention at International House Yangon–Mandalay</w:t>
      </w:r>
      <w:r w:rsidRPr="00E50231">
        <w:rPr>
          <w:bCs/>
        </w:rPr>
        <w:t>. The relationship between the independent and dependent variables is illustrated in Figure 2.1.</w:t>
      </w:r>
    </w:p>
    <w:p w14:paraId="4BA2D724" w14:textId="77777777" w:rsidR="006A546E" w:rsidRPr="00EF60C8" w:rsidRDefault="006A546E" w:rsidP="00AD4895">
      <w:pPr>
        <w:spacing w:line="360" w:lineRule="auto"/>
        <w:ind w:firstLine="360"/>
        <w:contextualSpacing/>
        <w:jc w:val="both"/>
        <w:rPr>
          <w:b/>
        </w:rPr>
      </w:pPr>
      <w:r w:rsidRPr="00EF60C8">
        <w:rPr>
          <w:b/>
        </w:rPr>
        <w:t>Independent Variables</w:t>
      </w:r>
    </w:p>
    <w:p w14:paraId="4124708C" w14:textId="77777777" w:rsidR="006A546E" w:rsidRPr="00EF60C8" w:rsidRDefault="006A546E" w:rsidP="00AD4895">
      <w:pPr>
        <w:numPr>
          <w:ilvl w:val="0"/>
          <w:numId w:val="6"/>
        </w:numPr>
        <w:spacing w:line="360" w:lineRule="auto"/>
        <w:contextualSpacing/>
        <w:jc w:val="both"/>
        <w:rPr>
          <w:bCs/>
        </w:rPr>
      </w:pPr>
      <w:r w:rsidRPr="00EF60C8">
        <w:rPr>
          <w:bCs/>
        </w:rPr>
        <w:t xml:space="preserve">Talent Attraction and Recruitment </w:t>
      </w:r>
      <w:r>
        <w:rPr>
          <w:bCs/>
        </w:rPr>
        <w:t>(TAR)</w:t>
      </w:r>
    </w:p>
    <w:p w14:paraId="2DFE76FD" w14:textId="77777777" w:rsidR="006A546E" w:rsidRPr="00EF60C8" w:rsidRDefault="006A546E" w:rsidP="00AD4895">
      <w:pPr>
        <w:numPr>
          <w:ilvl w:val="0"/>
          <w:numId w:val="6"/>
        </w:numPr>
        <w:spacing w:line="360" w:lineRule="auto"/>
        <w:contextualSpacing/>
        <w:jc w:val="both"/>
        <w:rPr>
          <w:bCs/>
        </w:rPr>
      </w:pPr>
      <w:r w:rsidRPr="00EF60C8">
        <w:rPr>
          <w:bCs/>
        </w:rPr>
        <w:t xml:space="preserve">Training and Development </w:t>
      </w:r>
      <w:r>
        <w:rPr>
          <w:bCs/>
        </w:rPr>
        <w:t>(TD)</w:t>
      </w:r>
    </w:p>
    <w:p w14:paraId="1627905E" w14:textId="77777777" w:rsidR="006A546E" w:rsidRDefault="006A546E" w:rsidP="00AD4895">
      <w:pPr>
        <w:numPr>
          <w:ilvl w:val="0"/>
          <w:numId w:val="6"/>
        </w:numPr>
        <w:spacing w:line="360" w:lineRule="auto"/>
        <w:contextualSpacing/>
        <w:jc w:val="both"/>
        <w:rPr>
          <w:bCs/>
        </w:rPr>
      </w:pPr>
      <w:r w:rsidRPr="00EF60C8">
        <w:rPr>
          <w:bCs/>
        </w:rPr>
        <w:t>Career Development</w:t>
      </w:r>
      <w:r>
        <w:rPr>
          <w:bCs/>
        </w:rPr>
        <w:t xml:space="preserve"> (CD)</w:t>
      </w:r>
    </w:p>
    <w:p w14:paraId="06DA326E" w14:textId="77777777" w:rsidR="006A546E" w:rsidRDefault="006A546E" w:rsidP="00AD4895">
      <w:pPr>
        <w:numPr>
          <w:ilvl w:val="0"/>
          <w:numId w:val="6"/>
        </w:numPr>
        <w:spacing w:line="360" w:lineRule="auto"/>
        <w:contextualSpacing/>
        <w:jc w:val="both"/>
        <w:rPr>
          <w:bCs/>
        </w:rPr>
      </w:pPr>
      <w:r>
        <w:rPr>
          <w:bCs/>
        </w:rPr>
        <w:t>Performance Management (PM)</w:t>
      </w:r>
    </w:p>
    <w:p w14:paraId="7BCD55FD" w14:textId="77777777" w:rsidR="006A546E" w:rsidRPr="00EF60C8" w:rsidRDefault="006A546E" w:rsidP="00AD4895">
      <w:pPr>
        <w:numPr>
          <w:ilvl w:val="0"/>
          <w:numId w:val="6"/>
        </w:numPr>
        <w:spacing w:line="360" w:lineRule="auto"/>
        <w:contextualSpacing/>
        <w:jc w:val="both"/>
        <w:rPr>
          <w:bCs/>
        </w:rPr>
      </w:pPr>
      <w:r>
        <w:rPr>
          <w:bCs/>
        </w:rPr>
        <w:t>Rewards and Recognition</w:t>
      </w:r>
      <w:r w:rsidRPr="00EF60C8">
        <w:rPr>
          <w:bCs/>
        </w:rPr>
        <w:t xml:space="preserve"> </w:t>
      </w:r>
      <w:r>
        <w:rPr>
          <w:bCs/>
        </w:rPr>
        <w:t>(RR)</w:t>
      </w:r>
    </w:p>
    <w:p w14:paraId="0F68B550" w14:textId="77777777" w:rsidR="006A546E" w:rsidRPr="00EF60C8" w:rsidRDefault="006A546E" w:rsidP="00AD4895">
      <w:pPr>
        <w:spacing w:line="360" w:lineRule="auto"/>
        <w:contextualSpacing/>
        <w:jc w:val="both"/>
        <w:rPr>
          <w:b/>
        </w:rPr>
      </w:pPr>
      <w:r w:rsidRPr="00EF60C8">
        <w:rPr>
          <w:b/>
        </w:rPr>
        <w:t>Dependent Variable</w:t>
      </w:r>
    </w:p>
    <w:p w14:paraId="3F006ED7" w14:textId="77777777" w:rsidR="006A546E" w:rsidRPr="00EF60C8" w:rsidRDefault="006A546E" w:rsidP="00AD4895">
      <w:pPr>
        <w:numPr>
          <w:ilvl w:val="0"/>
          <w:numId w:val="7"/>
        </w:numPr>
        <w:spacing w:line="360" w:lineRule="auto"/>
        <w:contextualSpacing/>
        <w:jc w:val="both"/>
        <w:rPr>
          <w:bCs/>
        </w:rPr>
      </w:pPr>
      <w:r w:rsidRPr="00EF60C8">
        <w:rPr>
          <w:bCs/>
        </w:rPr>
        <w:lastRenderedPageBreak/>
        <w:t>Employee Retention</w:t>
      </w:r>
      <w:r>
        <w:rPr>
          <w:bCs/>
        </w:rPr>
        <w:t xml:space="preserve"> (ER)</w:t>
      </w:r>
    </w:p>
    <w:p w14:paraId="0EA91177" w14:textId="77777777" w:rsidR="006A546E" w:rsidRDefault="006A546E" w:rsidP="00AD4895">
      <w:pPr>
        <w:spacing w:line="360" w:lineRule="auto"/>
        <w:contextualSpacing/>
        <w:jc w:val="center"/>
        <w:rPr>
          <w:b/>
          <w:sz w:val="28"/>
        </w:rPr>
      </w:pPr>
    </w:p>
    <w:p w14:paraId="070FB02A" w14:textId="77777777" w:rsidR="006A546E" w:rsidRDefault="006A546E" w:rsidP="00AD4895">
      <w:pPr>
        <w:spacing w:line="360" w:lineRule="auto"/>
        <w:contextualSpacing/>
        <w:jc w:val="center"/>
        <w:rPr>
          <w:b/>
          <w:sz w:val="28"/>
        </w:rPr>
      </w:pPr>
      <w:r w:rsidRPr="001760E1">
        <w:rPr>
          <w:b/>
          <w:noProof/>
          <w:sz w:val="28"/>
        </w:rPr>
        <w:drawing>
          <wp:inline distT="0" distB="0" distL="0" distR="0" wp14:anchorId="35013D14" wp14:editId="0B910136">
            <wp:extent cx="5274310" cy="3515995"/>
            <wp:effectExtent l="0" t="0" r="2540" b="8255"/>
            <wp:docPr id="275286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286574" name=""/>
                    <pic:cNvPicPr/>
                  </pic:nvPicPr>
                  <pic:blipFill>
                    <a:blip r:embed="rId15"/>
                    <a:stretch>
                      <a:fillRect/>
                    </a:stretch>
                  </pic:blipFill>
                  <pic:spPr>
                    <a:xfrm>
                      <a:off x="0" y="0"/>
                      <a:ext cx="5274310" cy="3515995"/>
                    </a:xfrm>
                    <a:prstGeom prst="rect">
                      <a:avLst/>
                    </a:prstGeom>
                  </pic:spPr>
                </pic:pic>
              </a:graphicData>
            </a:graphic>
          </wp:inline>
        </w:drawing>
      </w:r>
    </w:p>
    <w:p w14:paraId="7FE5FBFE" w14:textId="77777777" w:rsidR="006A546E" w:rsidRPr="008B2F1A" w:rsidRDefault="006A546E" w:rsidP="00AD4895">
      <w:pPr>
        <w:pStyle w:val="ListParagraph"/>
        <w:spacing w:line="360" w:lineRule="auto"/>
        <w:ind w:left="630"/>
        <w:jc w:val="center"/>
        <w:rPr>
          <w:i/>
          <w:iCs/>
        </w:rPr>
      </w:pPr>
      <w:hyperlink r:id="rId16">
        <w:r w:rsidRPr="008B2F1A">
          <w:rPr>
            <w:i/>
            <w:iCs/>
          </w:rPr>
          <w:t>Figure 1. Conceptual Framework of the Study</w:t>
        </w:r>
      </w:hyperlink>
    </w:p>
    <w:p w14:paraId="1078B583" w14:textId="3BF43566" w:rsidR="00384F25" w:rsidRPr="009555F7" w:rsidRDefault="00384F25" w:rsidP="00AD4895">
      <w:pPr>
        <w:pStyle w:val="Heading2"/>
        <w:spacing w:before="0" w:after="0" w:line="360" w:lineRule="auto"/>
        <w:contextualSpacing/>
        <w:rPr>
          <w:rFonts w:ascii="Times New Roman" w:hAnsi="Times New Roman" w:cs="Times New Roman"/>
          <w:b/>
          <w:bCs/>
          <w:color w:val="auto"/>
          <w:sz w:val="24"/>
          <w:szCs w:val="24"/>
        </w:rPr>
      </w:pPr>
      <w:bookmarkStart w:id="31" w:name="_Toc232886151"/>
      <w:r w:rsidRPr="009555F7">
        <w:rPr>
          <w:rFonts w:ascii="Times New Roman" w:hAnsi="Times New Roman" w:cs="Times New Roman"/>
          <w:b/>
          <w:bCs/>
          <w:color w:val="auto"/>
          <w:sz w:val="24"/>
          <w:szCs w:val="24"/>
        </w:rPr>
        <w:t>2.</w:t>
      </w:r>
      <w:r w:rsidR="00265774">
        <w:rPr>
          <w:rFonts w:ascii="Times New Roman" w:hAnsi="Times New Roman" w:cs="Times New Roman"/>
          <w:b/>
          <w:bCs/>
          <w:color w:val="auto"/>
          <w:sz w:val="24"/>
          <w:szCs w:val="24"/>
        </w:rPr>
        <w:t>6</w:t>
      </w:r>
      <w:r w:rsidRPr="009555F7">
        <w:rPr>
          <w:rFonts w:ascii="Times New Roman" w:hAnsi="Times New Roman" w:cs="Times New Roman"/>
          <w:b/>
          <w:bCs/>
          <w:color w:val="auto"/>
          <w:sz w:val="24"/>
          <w:szCs w:val="24"/>
        </w:rPr>
        <w:t xml:space="preserve"> </w:t>
      </w:r>
      <w:r w:rsidR="00265774">
        <w:rPr>
          <w:rFonts w:ascii="Times New Roman" w:hAnsi="Times New Roman" w:cs="Times New Roman"/>
          <w:b/>
          <w:bCs/>
          <w:color w:val="auto"/>
          <w:sz w:val="24"/>
          <w:szCs w:val="24"/>
        </w:rPr>
        <w:t>Hypotheses</w:t>
      </w:r>
      <w:r w:rsidR="00CD1D59">
        <w:rPr>
          <w:rFonts w:ascii="Times New Roman" w:hAnsi="Times New Roman" w:cs="Times New Roman"/>
          <w:b/>
          <w:bCs/>
          <w:color w:val="auto"/>
          <w:sz w:val="24"/>
          <w:szCs w:val="24"/>
        </w:rPr>
        <w:t xml:space="preserve"> Development</w:t>
      </w:r>
      <w:bookmarkEnd w:id="31"/>
    </w:p>
    <w:p w14:paraId="01D81B2A" w14:textId="77777777" w:rsidR="00384F25" w:rsidRDefault="00384F25" w:rsidP="00AD4895">
      <w:pPr>
        <w:spacing w:line="360" w:lineRule="auto"/>
        <w:ind w:firstLine="720"/>
        <w:contextualSpacing/>
        <w:jc w:val="both"/>
      </w:pPr>
      <w:r>
        <w:t>Based on the literature review, theoretical framework, and conceptual frameworks developed in previous studies, this study develops five hypotheses to examine the relationship between talent management practices and employee retention at International House Yangon–Mandalay.</w:t>
      </w:r>
    </w:p>
    <w:p w14:paraId="672B8DC9" w14:textId="69E822F0" w:rsidR="00384F25" w:rsidRPr="00AD4895" w:rsidRDefault="00384F25" w:rsidP="00AD4895">
      <w:pPr>
        <w:spacing w:line="360" w:lineRule="auto"/>
        <w:contextualSpacing/>
        <w:jc w:val="both"/>
        <w:rPr>
          <w:b/>
          <w:bCs/>
        </w:rPr>
      </w:pPr>
      <w:r w:rsidRPr="00842D78">
        <w:rPr>
          <w:b/>
          <w:bCs/>
        </w:rPr>
        <w:t>H1: Talent attraction and recruitment have a positive relationship with employee retention at International House Yangon–Mandalay.</w:t>
      </w:r>
    </w:p>
    <w:p w14:paraId="3B6AD6F7" w14:textId="099148B4" w:rsidR="00384F25" w:rsidRDefault="00384F25" w:rsidP="00AD4895">
      <w:pPr>
        <w:spacing w:line="360" w:lineRule="auto"/>
        <w:contextualSpacing/>
        <w:jc w:val="both"/>
        <w:rPr>
          <w:b/>
          <w:bCs/>
        </w:rPr>
      </w:pPr>
      <w:r w:rsidRPr="00842D78">
        <w:rPr>
          <w:b/>
          <w:bCs/>
        </w:rPr>
        <w:t>H2: Training and development have a positive relationship with employee retention at International House Yangon–Mandalay.</w:t>
      </w:r>
    </w:p>
    <w:p w14:paraId="14B738A9" w14:textId="259ECA01" w:rsidR="00384F25" w:rsidRPr="00AD4895" w:rsidRDefault="00384F25" w:rsidP="00AD4895">
      <w:pPr>
        <w:spacing w:line="360" w:lineRule="auto"/>
        <w:contextualSpacing/>
        <w:jc w:val="both"/>
        <w:rPr>
          <w:b/>
          <w:bCs/>
        </w:rPr>
      </w:pPr>
      <w:r w:rsidRPr="00842D78">
        <w:rPr>
          <w:b/>
          <w:bCs/>
        </w:rPr>
        <w:t>H3: Career development has a positive relationship with employee retention at International House Yangon–Mandalay.</w:t>
      </w:r>
    </w:p>
    <w:p w14:paraId="6FC743A5" w14:textId="57B84D12" w:rsidR="00384F25" w:rsidRPr="00AD4895" w:rsidRDefault="00384F25" w:rsidP="00AD4895">
      <w:pPr>
        <w:spacing w:line="360" w:lineRule="auto"/>
        <w:contextualSpacing/>
        <w:jc w:val="both"/>
        <w:rPr>
          <w:b/>
          <w:bCs/>
        </w:rPr>
      </w:pPr>
      <w:r w:rsidRPr="00842D78">
        <w:rPr>
          <w:b/>
          <w:bCs/>
        </w:rPr>
        <w:t>H4: Performance management has a positive relationship with employee retention at International House Yangon–Mandalay.</w:t>
      </w:r>
    </w:p>
    <w:p w14:paraId="65B323B9" w14:textId="55E66E04" w:rsidR="00D12974" w:rsidRDefault="00384F25" w:rsidP="00AD4895">
      <w:pPr>
        <w:spacing w:line="360" w:lineRule="auto"/>
        <w:contextualSpacing/>
        <w:jc w:val="both"/>
        <w:rPr>
          <w:b/>
          <w:bCs/>
        </w:rPr>
      </w:pPr>
      <w:r w:rsidRPr="00842D78">
        <w:rPr>
          <w:b/>
          <w:bCs/>
        </w:rPr>
        <w:t>H5: Rewards and recognition have a positive relationship with employee retention at International House Yangon–Mandalay.</w:t>
      </w:r>
    </w:p>
    <w:p w14:paraId="01F7FCB6" w14:textId="21A67449" w:rsidR="001038EB" w:rsidRDefault="001038EB" w:rsidP="00AD4895">
      <w:pPr>
        <w:spacing w:line="360" w:lineRule="auto"/>
        <w:contextualSpacing/>
      </w:pPr>
      <w:r>
        <w:br w:type="page"/>
      </w:r>
    </w:p>
    <w:p w14:paraId="09C7E7C5" w14:textId="3C6FF2E1" w:rsidR="001038EB" w:rsidRPr="008D6F38" w:rsidRDefault="008D6F38" w:rsidP="00AD4895">
      <w:pPr>
        <w:pStyle w:val="Heading1"/>
        <w:spacing w:before="0" w:after="0" w:line="360" w:lineRule="auto"/>
        <w:contextualSpacing/>
        <w:jc w:val="center"/>
        <w:rPr>
          <w:rFonts w:ascii="Times New Roman" w:hAnsi="Times New Roman" w:cs="Times New Roman"/>
          <w:b/>
          <w:bCs/>
          <w:color w:val="auto"/>
          <w:sz w:val="28"/>
          <w:szCs w:val="28"/>
        </w:rPr>
      </w:pPr>
      <w:bookmarkStart w:id="32" w:name="_Toc232886152"/>
      <w:r w:rsidRPr="008D6F38">
        <w:rPr>
          <w:rFonts w:ascii="Times New Roman" w:hAnsi="Times New Roman" w:cs="Times New Roman"/>
          <w:b/>
          <w:bCs/>
          <w:color w:val="auto"/>
          <w:sz w:val="28"/>
          <w:szCs w:val="28"/>
        </w:rPr>
        <w:lastRenderedPageBreak/>
        <w:t>CHAPTER III</w:t>
      </w:r>
      <w:bookmarkEnd w:id="32"/>
    </w:p>
    <w:p w14:paraId="0DCC1B4D" w14:textId="7863DF55" w:rsidR="008D6F38" w:rsidRDefault="008D6F38" w:rsidP="00AD4895">
      <w:pPr>
        <w:pStyle w:val="Heading1"/>
        <w:spacing w:before="0" w:after="0" w:line="360" w:lineRule="auto"/>
        <w:contextualSpacing/>
        <w:jc w:val="center"/>
        <w:rPr>
          <w:rFonts w:ascii="Times New Roman" w:hAnsi="Times New Roman" w:cs="Times New Roman"/>
          <w:b/>
          <w:bCs/>
          <w:color w:val="auto"/>
          <w:sz w:val="28"/>
          <w:szCs w:val="28"/>
        </w:rPr>
      </w:pPr>
      <w:bookmarkStart w:id="33" w:name="_Toc232886153"/>
      <w:r w:rsidRPr="008D6F38">
        <w:rPr>
          <w:rFonts w:ascii="Times New Roman" w:hAnsi="Times New Roman" w:cs="Times New Roman"/>
          <w:b/>
          <w:bCs/>
          <w:color w:val="auto"/>
          <w:sz w:val="28"/>
          <w:szCs w:val="28"/>
        </w:rPr>
        <w:t>RESEARCH METHODOLOGY</w:t>
      </w:r>
      <w:bookmarkEnd w:id="33"/>
    </w:p>
    <w:p w14:paraId="25556689" w14:textId="77777777" w:rsidR="00AD4895" w:rsidRPr="00AD4895" w:rsidRDefault="00AD4895" w:rsidP="00AD4895">
      <w:pPr>
        <w:spacing w:line="360" w:lineRule="auto"/>
        <w:contextualSpacing/>
      </w:pPr>
    </w:p>
    <w:p w14:paraId="6B1D410C" w14:textId="51E4103E" w:rsidR="008D6F38" w:rsidRDefault="00EC4BA2" w:rsidP="00AD4895">
      <w:pPr>
        <w:spacing w:line="360" w:lineRule="auto"/>
        <w:ind w:firstLine="720"/>
        <w:contextualSpacing/>
        <w:jc w:val="both"/>
      </w:pPr>
      <w:r w:rsidRPr="009B7C34">
        <w:t>This chapter presents the research methodology adopted in this study to examine the impact of talent management practices on employee retention at International House Yangon–Mandalay. The methodology is designed to systematically address the five research hypotheses developed in Chapter 2, which examine the relationships between talent attraction and recruitment, training and development, career development, performance management, and rewards and recognition, and employee retention at International House Yangon–Mandalay. The chapter is organized into four main sections: research methods, research design, data collection method, and ethical considerations.</w:t>
      </w:r>
    </w:p>
    <w:p w14:paraId="3B846246" w14:textId="77777777" w:rsidR="00132B9C" w:rsidRDefault="00132B9C" w:rsidP="00AD4895">
      <w:pPr>
        <w:spacing w:line="360" w:lineRule="auto"/>
        <w:ind w:firstLine="720"/>
        <w:contextualSpacing/>
        <w:jc w:val="both"/>
      </w:pPr>
    </w:p>
    <w:p w14:paraId="7DECBF30" w14:textId="77777777" w:rsidR="008F5111" w:rsidRPr="008F5111" w:rsidRDefault="008F5111" w:rsidP="00AD4895">
      <w:pPr>
        <w:pStyle w:val="Heading2"/>
        <w:spacing w:before="0" w:after="0" w:line="360" w:lineRule="auto"/>
        <w:contextualSpacing/>
        <w:rPr>
          <w:rFonts w:ascii="Times New Roman" w:hAnsi="Times New Roman" w:cs="Times New Roman"/>
          <w:b/>
          <w:bCs/>
          <w:color w:val="auto"/>
          <w:sz w:val="24"/>
          <w:szCs w:val="24"/>
        </w:rPr>
      </w:pPr>
      <w:bookmarkStart w:id="34" w:name="_Toc232886154"/>
      <w:r w:rsidRPr="008F5111">
        <w:rPr>
          <w:rFonts w:ascii="Times New Roman" w:hAnsi="Times New Roman" w:cs="Times New Roman"/>
          <w:b/>
          <w:bCs/>
          <w:color w:val="auto"/>
          <w:sz w:val="24"/>
          <w:szCs w:val="24"/>
        </w:rPr>
        <w:t>3.1 Research Methods</w:t>
      </w:r>
      <w:bookmarkEnd w:id="34"/>
    </w:p>
    <w:p w14:paraId="30C7BD91" w14:textId="77777777" w:rsidR="008F5111" w:rsidRDefault="008F5111" w:rsidP="00AD4895">
      <w:pPr>
        <w:spacing w:line="360" w:lineRule="auto"/>
        <w:ind w:firstLine="720"/>
        <w:contextualSpacing/>
        <w:jc w:val="both"/>
        <w:rPr>
          <w:bCs/>
        </w:rPr>
      </w:pPr>
      <w:r w:rsidRPr="00E3390A">
        <w:rPr>
          <w:bCs/>
        </w:rPr>
        <w:t>This study employs a quantitative research method, which involves the collection and analysis of numerical data to examine relationships between variables. The quantitative method is appropriate for this study because it enables the systematic measurement of employees' perceptions of talent management practices and employee retention, and the statistical analysis of the relationships between these variables across a defined sample population.</w:t>
      </w:r>
    </w:p>
    <w:p w14:paraId="35223F8C" w14:textId="31F5764A" w:rsidR="008F5111" w:rsidRDefault="008F5111" w:rsidP="00AD4895">
      <w:pPr>
        <w:spacing w:line="360" w:lineRule="auto"/>
        <w:ind w:firstLine="720"/>
        <w:contextualSpacing/>
        <w:jc w:val="both"/>
        <w:rPr>
          <w:bCs/>
        </w:rPr>
      </w:pPr>
      <w:r w:rsidRPr="00E3390A">
        <w:rPr>
          <w:bCs/>
        </w:rPr>
        <w:t>The quantitative method is consistent with the research approaches adopted in previous studies on talent management and employee retention in Myanmar, including Htay Htay (2022), Chit Moe Lian (2023), and Hsu Nandar Aung (2022), which all employed quantitative methods and structured questionnaires to collect and analyze data. By adopting a similar methodological approach, this study ensures comparability with existing research and contributes to the growing body of empirical evidence on talent management in the Myanmar organizational context. The quantitative method is also consistent with international studies on talent management and employee retention, including Al Aina and Atan (2020), who examined the impact of talent management practices on sustainable organizational performance using quantitative methods, and Tran et al. (2021), who employed quantitative research methods and structured questionnaires to examine factors affecting employee retention in the Vietnamese banking sector.</w:t>
      </w:r>
    </w:p>
    <w:p w14:paraId="54156359" w14:textId="1D74BB2E" w:rsidR="00E240D7" w:rsidRPr="00E240D7" w:rsidRDefault="00E240D7" w:rsidP="00AD4895">
      <w:pPr>
        <w:pStyle w:val="Heading2"/>
        <w:spacing w:before="0" w:after="0" w:line="360" w:lineRule="auto"/>
        <w:contextualSpacing/>
        <w:rPr>
          <w:rFonts w:ascii="Times New Roman" w:hAnsi="Times New Roman" w:cs="Times New Roman"/>
          <w:b/>
          <w:bCs/>
          <w:color w:val="auto"/>
          <w:sz w:val="24"/>
          <w:szCs w:val="24"/>
        </w:rPr>
      </w:pPr>
      <w:bookmarkStart w:id="35" w:name="_Toc232886155"/>
      <w:r w:rsidRPr="00E240D7">
        <w:rPr>
          <w:rFonts w:ascii="Times New Roman" w:hAnsi="Times New Roman" w:cs="Times New Roman"/>
          <w:b/>
          <w:bCs/>
          <w:color w:val="auto"/>
          <w:sz w:val="24"/>
          <w:szCs w:val="24"/>
        </w:rPr>
        <w:lastRenderedPageBreak/>
        <w:t>3.2 Research Design</w:t>
      </w:r>
      <w:bookmarkEnd w:id="35"/>
    </w:p>
    <w:p w14:paraId="0405A43C" w14:textId="77777777" w:rsidR="00E240D7" w:rsidRPr="00E240D7" w:rsidRDefault="00E240D7" w:rsidP="00AD4895">
      <w:pPr>
        <w:pStyle w:val="Heading3"/>
        <w:spacing w:before="0" w:after="0" w:line="360" w:lineRule="auto"/>
        <w:contextualSpacing/>
        <w:rPr>
          <w:rFonts w:ascii="Times New Roman" w:hAnsi="Times New Roman" w:cs="Times New Roman"/>
          <w:b/>
          <w:bCs/>
          <w:sz w:val="24"/>
          <w:szCs w:val="24"/>
        </w:rPr>
      </w:pPr>
      <w:bookmarkStart w:id="36" w:name="_Toc232886156"/>
      <w:r w:rsidRPr="00E240D7">
        <w:rPr>
          <w:rFonts w:ascii="Times New Roman" w:hAnsi="Times New Roman" w:cs="Times New Roman"/>
          <w:b/>
          <w:bCs/>
          <w:color w:val="auto"/>
          <w:sz w:val="24"/>
          <w:szCs w:val="24"/>
        </w:rPr>
        <w:t>3.2.1 Type of Research Design</w:t>
      </w:r>
      <w:bookmarkEnd w:id="36"/>
    </w:p>
    <w:p w14:paraId="677A5288" w14:textId="77777777" w:rsidR="00E240D7" w:rsidRDefault="00E240D7" w:rsidP="00AD4895">
      <w:pPr>
        <w:spacing w:line="360" w:lineRule="auto"/>
        <w:ind w:firstLine="720"/>
        <w:contextualSpacing/>
        <w:jc w:val="both"/>
      </w:pPr>
      <w:r>
        <w:t xml:space="preserve">This study adopts an explanatory research design, which aims to examine the causal relationships between talent management practices and employee retention at International House Yangon–Mandalay. </w:t>
      </w:r>
    </w:p>
    <w:p w14:paraId="5ABD2936" w14:textId="77777777" w:rsidR="00E240D7" w:rsidRDefault="00E240D7" w:rsidP="00AD4895">
      <w:pPr>
        <w:spacing w:line="360" w:lineRule="auto"/>
        <w:ind w:firstLine="720"/>
        <w:contextualSpacing/>
        <w:jc w:val="both"/>
      </w:pPr>
      <w:r>
        <w:t xml:space="preserve">The explanatory research design is supported by the five hypotheses developed in Chapter 2, which propose specific directional relationships between each talent management practice — talent attraction and recruitment, training and development, career development, performance management, and rewards and recognition — and employee retention. By testing these hypotheses through statistical analysis, the study aims to provide empirical evidence on the nature and strength of the relationships between talent management practices and employee retention in the language school context. </w:t>
      </w:r>
    </w:p>
    <w:p w14:paraId="08F00C7D" w14:textId="77777777" w:rsidR="00132B9C" w:rsidRDefault="00132B9C" w:rsidP="00AD4895">
      <w:pPr>
        <w:spacing w:line="360" w:lineRule="auto"/>
        <w:ind w:firstLine="720"/>
        <w:contextualSpacing/>
        <w:jc w:val="both"/>
      </w:pPr>
    </w:p>
    <w:p w14:paraId="25E2D57C" w14:textId="77777777" w:rsidR="00E240D7" w:rsidRPr="00E240D7" w:rsidRDefault="00E240D7" w:rsidP="00AD4895">
      <w:pPr>
        <w:pStyle w:val="Heading3"/>
        <w:spacing w:before="0" w:after="0" w:line="360" w:lineRule="auto"/>
        <w:contextualSpacing/>
        <w:rPr>
          <w:rFonts w:ascii="Times New Roman" w:hAnsi="Times New Roman" w:cs="Times New Roman"/>
          <w:b/>
          <w:bCs/>
          <w:sz w:val="24"/>
          <w:szCs w:val="24"/>
        </w:rPr>
      </w:pPr>
      <w:bookmarkStart w:id="37" w:name="_Toc232886157"/>
      <w:r w:rsidRPr="00E240D7">
        <w:rPr>
          <w:rFonts w:ascii="Times New Roman" w:hAnsi="Times New Roman" w:cs="Times New Roman"/>
          <w:b/>
          <w:bCs/>
          <w:color w:val="auto"/>
          <w:sz w:val="24"/>
          <w:szCs w:val="24"/>
        </w:rPr>
        <w:t>3.2.2 Population of the Study</w:t>
      </w:r>
      <w:bookmarkEnd w:id="37"/>
    </w:p>
    <w:p w14:paraId="0A24B9DC" w14:textId="77777777" w:rsidR="00E240D7" w:rsidRDefault="00E240D7" w:rsidP="00AD4895">
      <w:pPr>
        <w:spacing w:line="360" w:lineRule="auto"/>
        <w:ind w:firstLine="720"/>
        <w:contextualSpacing/>
        <w:jc w:val="both"/>
      </w:pPr>
      <w:r>
        <w:t>The target population of this study comprises all employees working at International House Yangon–Mandalay across both the Yangon and Mandalay branches. The population includes both teaching professionals and administrative staff employed on a full-time or part-time basis at the time of data collection. The inclusion of employees from both branches ensures that the study captures the diversity of employee experiences and perceptions across the organization's two operating locations, which may differ in terms of labor market conditions, organizational culture, and talent management practices.</w:t>
      </w:r>
    </w:p>
    <w:p w14:paraId="3EFA3C23" w14:textId="77777777" w:rsidR="00132B9C" w:rsidRDefault="00132B9C" w:rsidP="00AD4895">
      <w:pPr>
        <w:spacing w:line="360" w:lineRule="auto"/>
        <w:ind w:firstLine="720"/>
        <w:contextualSpacing/>
        <w:jc w:val="both"/>
      </w:pPr>
    </w:p>
    <w:p w14:paraId="3DFAEF29" w14:textId="77777777" w:rsidR="00E240D7" w:rsidRPr="00E240D7" w:rsidRDefault="00E240D7" w:rsidP="00AD4895">
      <w:pPr>
        <w:pStyle w:val="Heading3"/>
        <w:spacing w:before="0" w:after="0" w:line="360" w:lineRule="auto"/>
        <w:contextualSpacing/>
        <w:rPr>
          <w:rFonts w:ascii="Times New Roman" w:hAnsi="Times New Roman" w:cs="Times New Roman"/>
          <w:b/>
          <w:bCs/>
          <w:sz w:val="24"/>
          <w:szCs w:val="24"/>
        </w:rPr>
      </w:pPr>
      <w:bookmarkStart w:id="38" w:name="_Toc232886158"/>
      <w:r w:rsidRPr="00E240D7">
        <w:rPr>
          <w:rFonts w:ascii="Times New Roman" w:hAnsi="Times New Roman" w:cs="Times New Roman"/>
          <w:b/>
          <w:bCs/>
          <w:color w:val="auto"/>
          <w:sz w:val="24"/>
          <w:szCs w:val="24"/>
        </w:rPr>
        <w:t>3.2.3 Sampling Method and Sample Size</w:t>
      </w:r>
      <w:bookmarkEnd w:id="38"/>
    </w:p>
    <w:p w14:paraId="5EB5C13F" w14:textId="77777777" w:rsidR="00E240D7" w:rsidRDefault="00E240D7" w:rsidP="00AD4895">
      <w:pPr>
        <w:spacing w:line="360" w:lineRule="auto"/>
        <w:ind w:firstLine="720"/>
        <w:contextualSpacing/>
        <w:jc w:val="both"/>
      </w:pPr>
      <w:r w:rsidRPr="008B2F1A">
        <w:t>A stratified random sampling technique w</w:t>
      </w:r>
      <w:r>
        <w:t>as</w:t>
      </w:r>
      <w:r w:rsidRPr="008B2F1A">
        <w:t xml:space="preserve"> employed to ensure that all relevant subgroups within the population are adequately represented in the study. The population will first be divided into strata based on branch location (Yangon and Mandalay) and job category (academic and administrative staff). This approach is appropriate because employees across locations and job roles may have different experiences with talent management practices and employee retention.</w:t>
      </w:r>
    </w:p>
    <w:p w14:paraId="7DC3876B" w14:textId="1D71F3E1" w:rsidR="00E240D7" w:rsidRPr="008B2F1A" w:rsidRDefault="00E240D7" w:rsidP="00AD4895">
      <w:pPr>
        <w:pStyle w:val="BodyText"/>
        <w:tabs>
          <w:tab w:val="left" w:pos="-2250"/>
        </w:tabs>
        <w:spacing w:line="360" w:lineRule="auto"/>
        <w:contextualSpacing/>
        <w:jc w:val="both"/>
        <w:rPr>
          <w:b/>
          <w:bCs/>
          <w:sz w:val="24"/>
          <w:szCs w:val="24"/>
        </w:rPr>
      </w:pPr>
      <w:r>
        <w:rPr>
          <w:b/>
          <w:bCs/>
          <w:sz w:val="24"/>
          <w:szCs w:val="24"/>
        </w:rPr>
        <w:tab/>
      </w:r>
      <w:r w:rsidRPr="008B2F1A">
        <w:rPr>
          <w:sz w:val="24"/>
          <w:szCs w:val="24"/>
        </w:rPr>
        <w:t xml:space="preserve"> The sample size for this study will be determined using the formula proposed by </w:t>
      </w:r>
      <w:r w:rsidR="004B125C">
        <w:rPr>
          <w:sz w:val="24"/>
          <w:szCs w:val="24"/>
        </w:rPr>
        <w:t xml:space="preserve">Taro </w:t>
      </w:r>
      <w:r w:rsidR="004B125C" w:rsidRPr="00C42B3B">
        <w:rPr>
          <w:noProof/>
          <w:sz w:val="24"/>
          <w:szCs w:val="24"/>
          <w:lang w:val="en-US"/>
        </w:rPr>
        <w:t>Yamane</w:t>
      </w:r>
      <w:r w:rsidR="004B125C">
        <w:rPr>
          <w:noProof/>
          <w:sz w:val="24"/>
          <w:szCs w:val="24"/>
          <w:lang w:val="en-US"/>
        </w:rPr>
        <w:t xml:space="preserve"> (</w:t>
      </w:r>
      <w:r w:rsidR="004B125C" w:rsidRPr="00C42B3B">
        <w:rPr>
          <w:noProof/>
          <w:sz w:val="24"/>
          <w:szCs w:val="24"/>
          <w:lang w:val="en-US"/>
        </w:rPr>
        <w:t>1967)</w:t>
      </w:r>
      <w:r w:rsidRPr="008B2F1A">
        <w:rPr>
          <w:sz w:val="24"/>
          <w:szCs w:val="24"/>
        </w:rPr>
        <w:t xml:space="preserve">, resulting in a target sample of approximately 81 respondents from the total employee population. Calculation of Sample Size Using Yamane </w:t>
      </w:r>
      <w:r w:rsidRPr="008B2F1A">
        <w:rPr>
          <w:sz w:val="24"/>
          <w:szCs w:val="24"/>
        </w:rPr>
        <w:lastRenderedPageBreak/>
        <w:t>Formula: With a 95% confidence level and a 5% margin of error, the sample size is calculated using Yamane’s formula:</w:t>
      </w:r>
    </w:p>
    <w:p w14:paraId="512F0589" w14:textId="77777777" w:rsidR="00E240D7" w:rsidRPr="00E240D7" w:rsidRDefault="00E240D7" w:rsidP="00AD4895">
      <w:pPr>
        <w:pStyle w:val="BodyText"/>
        <w:tabs>
          <w:tab w:val="left" w:pos="-2250"/>
        </w:tabs>
        <w:spacing w:line="360" w:lineRule="auto"/>
        <w:contextualSpacing/>
        <w:jc w:val="both"/>
        <w:rPr>
          <w:rFonts w:cs="Times New Roman"/>
          <w:iCs/>
          <w:sz w:val="24"/>
          <w:szCs w:val="24"/>
        </w:rPr>
      </w:pPr>
      <m:oMathPara>
        <m:oMathParaPr>
          <m:jc m:val="center"/>
        </m:oMathParaPr>
        <m:oMath>
          <m:r>
            <m:rPr>
              <m:sty m:val="p"/>
            </m:rPr>
            <w:rPr>
              <w:rFonts w:ascii="Cambria Math" w:hAnsi="Cambria Math" w:cs="Times New Roman"/>
              <w:sz w:val="24"/>
              <w:szCs w:val="24"/>
            </w:rPr>
            <m:t>n=</m:t>
          </m:r>
          <m:f>
            <m:fPr>
              <m:ctrlPr>
                <w:rPr>
                  <w:rFonts w:ascii="Cambria Math" w:hAnsi="Cambria Math" w:cs="Times New Roman"/>
                  <w:iCs/>
                  <w:sz w:val="24"/>
                  <w:szCs w:val="24"/>
                </w:rPr>
              </m:ctrlPr>
            </m:fPr>
            <m:num>
              <m:r>
                <m:rPr>
                  <m:sty m:val="p"/>
                </m:rPr>
                <w:rPr>
                  <w:rFonts w:ascii="Cambria Math" w:hAnsi="Cambria Math" w:cs="Times New Roman"/>
                  <w:sz w:val="24"/>
                  <w:szCs w:val="24"/>
                </w:rPr>
                <m:t>N</m:t>
              </m:r>
              <m:ctrlPr>
                <w:rPr>
                  <w:rFonts w:ascii="Cambria Math" w:hAnsi="Cambria Math" w:cs="Times New Roman"/>
                  <w:sz w:val="24"/>
                  <w:szCs w:val="24"/>
                </w:rPr>
              </m:ctrlPr>
            </m:num>
            <m:den>
              <m:r>
                <m:rPr>
                  <m:sty m:val="p"/>
                </m:rPr>
                <w:rPr>
                  <w:rFonts w:ascii="Cambria Math" w:hAnsi="Cambria Math" w:cs="Times New Roman"/>
                  <w:sz w:val="24"/>
                  <w:szCs w:val="24"/>
                </w:rPr>
                <m:t>1+</m:t>
              </m:r>
              <m:sSup>
                <m:sSupPr>
                  <m:ctrlPr>
                    <w:rPr>
                      <w:rFonts w:ascii="Cambria Math" w:hAnsi="Cambria Math" w:cs="Times New Roman"/>
                      <w:iCs/>
                      <w:sz w:val="24"/>
                      <w:szCs w:val="24"/>
                    </w:rPr>
                  </m:ctrlPr>
                </m:sSupPr>
                <m:e>
                  <m:r>
                    <m:rPr>
                      <m:sty m:val="p"/>
                    </m:rPr>
                    <w:rPr>
                      <w:rFonts w:ascii="Cambria Math" w:hAnsi="Cambria Math" w:cs="Times New Roman"/>
                      <w:sz w:val="24"/>
                      <w:szCs w:val="24"/>
                    </w:rPr>
                    <m:t>Ne</m:t>
                  </m:r>
                  <m:ctrlPr>
                    <w:rPr>
                      <w:rFonts w:ascii="Cambria Math" w:hAnsi="Cambria Math" w:cs="Times New Roman"/>
                      <w:sz w:val="24"/>
                      <w:szCs w:val="24"/>
                    </w:rPr>
                  </m:ctrlPr>
                </m:e>
                <m:sup>
                  <m:r>
                    <m:rPr>
                      <m:sty m:val="p"/>
                    </m:rPr>
                    <w:rPr>
                      <w:rFonts w:ascii="Cambria Math" w:hAnsi="Cambria Math" w:cs="Times New Roman"/>
                      <w:sz w:val="24"/>
                      <w:szCs w:val="24"/>
                    </w:rPr>
                    <m:t>2</m:t>
                  </m:r>
                </m:sup>
              </m:sSup>
            </m:den>
          </m:f>
        </m:oMath>
      </m:oMathPara>
    </w:p>
    <w:p w14:paraId="13F447BE" w14:textId="77777777" w:rsidR="00E240D7" w:rsidRPr="00F5640A" w:rsidRDefault="00E240D7" w:rsidP="00AD4895">
      <w:pPr>
        <w:pStyle w:val="BodyText"/>
        <w:tabs>
          <w:tab w:val="left" w:pos="-2250"/>
        </w:tabs>
        <w:spacing w:line="360" w:lineRule="auto"/>
        <w:contextualSpacing/>
        <w:jc w:val="both"/>
        <w:rPr>
          <w:rFonts w:cs="Times New Roman"/>
          <w:sz w:val="24"/>
          <w:szCs w:val="24"/>
        </w:rPr>
      </w:pPr>
      <m:oMathPara>
        <m:oMath>
          <m:r>
            <m:rPr>
              <m:sty m:val="p"/>
            </m:rPr>
            <w:rPr>
              <w:rFonts w:ascii="Cambria Math" w:hAnsi="Cambria Math" w:cs="Times New Roman"/>
              <w:sz w:val="24"/>
              <w:szCs w:val="24"/>
            </w:rPr>
            <m:t>n=</m:t>
          </m:r>
          <m:f>
            <m:fPr>
              <m:ctrlPr>
                <w:rPr>
                  <w:rFonts w:ascii="Cambria Math" w:hAnsi="Cambria Math" w:cs="Times New Roman"/>
                  <w:sz w:val="24"/>
                  <w:szCs w:val="24"/>
                </w:rPr>
              </m:ctrlPr>
            </m:fPr>
            <m:num>
              <m:r>
                <m:rPr>
                  <m:sty m:val="p"/>
                </m:rPr>
                <w:rPr>
                  <w:rFonts w:ascii="Cambria Math" w:hAnsi="Cambria Math" w:cs="Times New Roman"/>
                  <w:sz w:val="24"/>
                  <w:szCs w:val="24"/>
                </w:rPr>
                <m:t>101</m:t>
              </m:r>
            </m:num>
            <m:den>
              <m:r>
                <m:rPr>
                  <m:sty m:val="p"/>
                </m:rPr>
                <w:rPr>
                  <w:rFonts w:ascii="Cambria Math" w:hAnsi="Cambria Math" w:cs="Times New Roman"/>
                  <w:sz w:val="24"/>
                  <w:szCs w:val="24"/>
                </w:rPr>
                <m:t>1+101</m:t>
              </m:r>
              <m:sSup>
                <m:sSupPr>
                  <m:ctrlPr>
                    <w:rPr>
                      <w:rFonts w:ascii="Cambria Math" w:hAnsi="Cambria Math" w:cs="Times New Roman"/>
                      <w:sz w:val="24"/>
                      <w:szCs w:val="24"/>
                    </w:rPr>
                  </m:ctrlPr>
                </m:sSupPr>
                <m:e>
                  <m:d>
                    <m:dPr>
                      <m:endChr m:val="〗"/>
                      <m:ctrlPr>
                        <w:rPr>
                          <w:rFonts w:ascii="Cambria Math" w:hAnsi="Cambria Math" w:cs="Times New Roman"/>
                          <w:sz w:val="24"/>
                          <w:szCs w:val="24"/>
                        </w:rPr>
                      </m:ctrlPr>
                    </m:dPr>
                    <m:e>
                      <m:d>
                        <m:dPr>
                          <m:begChr m:val="〖"/>
                          <m:ctrlPr>
                            <w:rPr>
                              <w:rFonts w:ascii="Cambria Math" w:eastAsia="Cambria Math" w:hAnsi="Cambria Math" w:cs="Times New Roman"/>
                              <w:sz w:val="24"/>
                              <w:szCs w:val="24"/>
                            </w:rPr>
                          </m:ctrlPr>
                        </m:dPr>
                        <m:e>
                          <m:r>
                            <m:rPr>
                              <m:sty m:val="p"/>
                            </m:rPr>
                            <w:rPr>
                              <w:rFonts w:ascii="Cambria Math" w:hAnsi="Cambria Math" w:cs="Times New Roman"/>
                              <w:sz w:val="24"/>
                              <w:szCs w:val="24"/>
                            </w:rPr>
                            <m:t>0.05</m:t>
                          </m:r>
                          <m:ctrlPr>
                            <w:rPr>
                              <w:rFonts w:ascii="Cambria Math" w:hAnsi="Cambria Math" w:cs="Times New Roman"/>
                              <w:sz w:val="24"/>
                              <w:szCs w:val="24"/>
                            </w:rPr>
                          </m:ctrlPr>
                        </m:e>
                      </m:d>
                      <m:ctrlPr>
                        <w:rPr>
                          <w:rFonts w:ascii="Cambria Math" w:eastAsia="Cambria Math" w:hAnsi="Cambria Math" w:cs="Times New Roman"/>
                          <w:sz w:val="24"/>
                          <w:szCs w:val="24"/>
                        </w:rPr>
                      </m:ctrlPr>
                    </m:e>
                  </m:d>
                  <m:ctrlPr>
                    <w:rPr>
                      <w:rFonts w:ascii="Cambria Math" w:eastAsia="Cambria Math" w:hAnsi="Cambria Math" w:cs="Times New Roman"/>
                      <w:sz w:val="24"/>
                      <w:szCs w:val="24"/>
                    </w:rPr>
                  </m:ctrlPr>
                </m:e>
                <m:sup>
                  <m:r>
                    <m:rPr>
                      <m:sty m:val="p"/>
                    </m:rPr>
                    <w:rPr>
                      <w:rFonts w:ascii="Cambria Math" w:hAnsi="Cambria Math" w:cs="Times New Roman"/>
                      <w:sz w:val="24"/>
                      <w:szCs w:val="24"/>
                    </w:rPr>
                    <m:t>2</m:t>
                  </m:r>
                </m:sup>
              </m:sSup>
            </m:den>
          </m:f>
        </m:oMath>
      </m:oMathPara>
    </w:p>
    <w:p w14:paraId="1D70F7E0" w14:textId="77777777" w:rsidR="00E240D7" w:rsidRPr="00F5640A" w:rsidRDefault="00E240D7" w:rsidP="00AD4895">
      <w:pPr>
        <w:pStyle w:val="BodyText"/>
        <w:tabs>
          <w:tab w:val="left" w:pos="-2250"/>
        </w:tabs>
        <w:spacing w:line="360" w:lineRule="auto"/>
        <w:contextualSpacing/>
        <w:jc w:val="both"/>
        <w:rPr>
          <w:rFonts w:cs="Times New Roman"/>
          <w:iCs/>
          <w:sz w:val="24"/>
          <w:szCs w:val="24"/>
        </w:rPr>
      </w:pPr>
      <m:oMathPara>
        <m:oMath>
          <m:r>
            <m:rPr>
              <m:sty m:val="p"/>
            </m:rPr>
            <w:rPr>
              <w:rFonts w:ascii="Cambria Math" w:hAnsi="Cambria Math" w:cs="Times New Roman"/>
              <w:sz w:val="24"/>
              <w:szCs w:val="24"/>
            </w:rPr>
            <m:t>n=</m:t>
          </m:r>
          <m:f>
            <m:fPr>
              <m:ctrlPr>
                <w:rPr>
                  <w:rFonts w:ascii="Cambria Math" w:hAnsi="Cambria Math" w:cs="Times New Roman"/>
                  <w:iCs/>
                  <w:sz w:val="24"/>
                  <w:szCs w:val="24"/>
                </w:rPr>
              </m:ctrlPr>
            </m:fPr>
            <m:num>
              <m:r>
                <m:rPr>
                  <m:sty m:val="p"/>
                </m:rPr>
                <w:rPr>
                  <w:rFonts w:ascii="Cambria Math" w:hAnsi="Cambria Math" w:cs="Times New Roman"/>
                  <w:sz w:val="24"/>
                  <w:szCs w:val="24"/>
                </w:rPr>
                <m:t>101</m:t>
              </m:r>
              <m:ctrlPr>
                <w:rPr>
                  <w:rFonts w:ascii="Cambria Math" w:hAnsi="Cambria Math" w:cs="Times New Roman"/>
                  <w:sz w:val="24"/>
                  <w:szCs w:val="24"/>
                </w:rPr>
              </m:ctrlPr>
            </m:num>
            <m:den>
              <m:r>
                <m:rPr>
                  <m:sty m:val="p"/>
                </m:rPr>
                <w:rPr>
                  <w:rFonts w:ascii="Cambria Math" w:hAnsi="Cambria Math" w:cs="Times New Roman"/>
                  <w:sz w:val="24"/>
                  <w:szCs w:val="24"/>
                </w:rPr>
                <m:t>1.2525</m:t>
              </m:r>
            </m:den>
          </m:f>
        </m:oMath>
      </m:oMathPara>
    </w:p>
    <w:p w14:paraId="11E21A87" w14:textId="77777777" w:rsidR="00E240D7" w:rsidRPr="00F5640A" w:rsidRDefault="00E240D7" w:rsidP="00AD4895">
      <w:pPr>
        <w:pStyle w:val="BodyText"/>
        <w:tabs>
          <w:tab w:val="left" w:pos="-2250"/>
        </w:tabs>
        <w:spacing w:line="360" w:lineRule="auto"/>
        <w:contextualSpacing/>
        <w:rPr>
          <w:rFonts w:cs="Times New Roman"/>
        </w:rPr>
      </w:pPr>
      <m:oMathPara>
        <m:oMath>
          <m:r>
            <m:rPr>
              <m:sty m:val="p"/>
            </m:rPr>
            <w:rPr>
              <w:rFonts w:ascii="Cambria Math" w:hAnsi="Cambria Math" w:cs="Times New Roman"/>
              <w:sz w:val="24"/>
              <w:szCs w:val="24"/>
            </w:rPr>
            <m:t>n=</m:t>
          </m:r>
          <m:r>
            <w:rPr>
              <w:rFonts w:ascii="Cambria Math" w:hAnsi="Cambria Math" w:cs="Times New Roman"/>
              <w:sz w:val="24"/>
              <w:szCs w:val="24"/>
            </w:rPr>
            <m:t>80.63</m:t>
          </m:r>
        </m:oMath>
      </m:oMathPara>
    </w:p>
    <w:p w14:paraId="2A2071D4" w14:textId="0C2E60F7" w:rsidR="00E240D7" w:rsidRPr="008B2F1A" w:rsidRDefault="00221305" w:rsidP="00AD4895">
      <w:pPr>
        <w:pStyle w:val="BodyText"/>
        <w:tabs>
          <w:tab w:val="left" w:pos="-2250"/>
        </w:tabs>
        <w:spacing w:line="360" w:lineRule="auto"/>
        <w:contextualSpacing/>
        <w:jc w:val="left"/>
        <w:rPr>
          <w:sz w:val="24"/>
          <w:szCs w:val="24"/>
        </w:rPr>
      </w:pPr>
      <w:hyperlink r:id="rId17">
        <w:r>
          <w:rPr>
            <w:sz w:val="24"/>
            <w:szCs w:val="24"/>
          </w:rPr>
          <w:t>where</w:t>
        </w:r>
      </w:hyperlink>
    </w:p>
    <w:p w14:paraId="39BBA21D" w14:textId="77777777" w:rsidR="00E240D7" w:rsidRPr="008B2F1A" w:rsidRDefault="00E240D7" w:rsidP="00AD4895">
      <w:pPr>
        <w:pStyle w:val="BodyText"/>
        <w:widowControl w:val="0"/>
        <w:numPr>
          <w:ilvl w:val="0"/>
          <w:numId w:val="8"/>
        </w:numPr>
        <w:tabs>
          <w:tab w:val="left" w:pos="-2250"/>
        </w:tabs>
        <w:autoSpaceDE w:val="0"/>
        <w:autoSpaceDN w:val="0"/>
        <w:spacing w:line="360" w:lineRule="auto"/>
        <w:contextualSpacing/>
        <w:jc w:val="left"/>
        <w:rPr>
          <w:sz w:val="24"/>
          <w:szCs w:val="24"/>
        </w:rPr>
      </w:pPr>
      <w:hyperlink r:id="rId18">
        <w:r w:rsidRPr="008B2F1A">
          <w:rPr>
            <w:sz w:val="24"/>
            <w:szCs w:val="24"/>
          </w:rPr>
          <w:t>n = sample size</w:t>
        </w:r>
      </w:hyperlink>
    </w:p>
    <w:p w14:paraId="6E47130A" w14:textId="77777777" w:rsidR="00E240D7" w:rsidRPr="008B2F1A" w:rsidRDefault="00E240D7" w:rsidP="00AD4895">
      <w:pPr>
        <w:pStyle w:val="BodyText"/>
        <w:widowControl w:val="0"/>
        <w:numPr>
          <w:ilvl w:val="0"/>
          <w:numId w:val="8"/>
        </w:numPr>
        <w:tabs>
          <w:tab w:val="left" w:pos="-2250"/>
        </w:tabs>
        <w:autoSpaceDE w:val="0"/>
        <w:autoSpaceDN w:val="0"/>
        <w:spacing w:line="360" w:lineRule="auto"/>
        <w:contextualSpacing/>
        <w:jc w:val="left"/>
        <w:rPr>
          <w:sz w:val="24"/>
          <w:szCs w:val="24"/>
        </w:rPr>
      </w:pPr>
      <w:hyperlink r:id="rId19">
        <w:r w:rsidRPr="008B2F1A">
          <w:rPr>
            <w:sz w:val="24"/>
            <w:szCs w:val="24"/>
          </w:rPr>
          <w:t>N = population size</w:t>
        </w:r>
      </w:hyperlink>
      <w:r w:rsidRPr="008B2F1A">
        <w:rPr>
          <w:sz w:val="24"/>
          <w:szCs w:val="24"/>
        </w:rPr>
        <w:t>=101</w:t>
      </w:r>
    </w:p>
    <w:p w14:paraId="37B2650A" w14:textId="77777777" w:rsidR="00E240D7" w:rsidRPr="008B2F1A" w:rsidRDefault="00E240D7" w:rsidP="00AD4895">
      <w:pPr>
        <w:pStyle w:val="BodyText"/>
        <w:widowControl w:val="0"/>
        <w:numPr>
          <w:ilvl w:val="0"/>
          <w:numId w:val="8"/>
        </w:numPr>
        <w:tabs>
          <w:tab w:val="left" w:pos="-2250"/>
        </w:tabs>
        <w:autoSpaceDE w:val="0"/>
        <w:autoSpaceDN w:val="0"/>
        <w:spacing w:line="360" w:lineRule="auto"/>
        <w:contextualSpacing/>
        <w:jc w:val="left"/>
        <w:rPr>
          <w:sz w:val="24"/>
          <w:szCs w:val="24"/>
        </w:rPr>
      </w:pPr>
      <w:hyperlink r:id="rId20">
        <w:r w:rsidRPr="008B2F1A">
          <w:rPr>
            <w:sz w:val="24"/>
            <w:szCs w:val="24"/>
          </w:rPr>
          <w:t>e = margin of error (0.05)</w:t>
        </w:r>
      </w:hyperlink>
    </w:p>
    <w:p w14:paraId="432FF8B8" w14:textId="4E75307E" w:rsidR="00E240D7" w:rsidRDefault="00E240D7" w:rsidP="00AD4895">
      <w:pPr>
        <w:pStyle w:val="BodyText"/>
        <w:tabs>
          <w:tab w:val="left" w:pos="-2250"/>
        </w:tabs>
        <w:spacing w:line="360" w:lineRule="auto"/>
        <w:ind w:firstLine="720"/>
        <w:contextualSpacing/>
        <w:jc w:val="both"/>
        <w:rPr>
          <w:sz w:val="24"/>
          <w:szCs w:val="24"/>
        </w:rPr>
      </w:pPr>
      <w:hyperlink r:id="rId21">
        <w:r w:rsidRPr="008B2F1A">
          <w:rPr>
            <w:sz w:val="24"/>
            <w:szCs w:val="24"/>
          </w:rPr>
          <w:t xml:space="preserve">Based on this calculation, the required sample size for this study is </w:t>
        </w:r>
        <w:r>
          <w:rPr>
            <w:sz w:val="24"/>
            <w:szCs w:val="24"/>
          </w:rPr>
          <w:t>at least</w:t>
        </w:r>
        <w:r w:rsidRPr="008B2F1A">
          <w:rPr>
            <w:sz w:val="24"/>
            <w:szCs w:val="24"/>
          </w:rPr>
          <w:t xml:space="preserve"> 81 respondents.</w:t>
        </w:r>
      </w:hyperlink>
      <w:r>
        <w:t xml:space="preserve"> </w:t>
      </w:r>
      <w:r w:rsidRPr="008B2F1A">
        <w:rPr>
          <w:sz w:val="24"/>
          <w:szCs w:val="24"/>
        </w:rPr>
        <w:t>A stratified random sampling technique w</w:t>
      </w:r>
      <w:r>
        <w:rPr>
          <w:sz w:val="24"/>
          <w:szCs w:val="24"/>
        </w:rPr>
        <w:t>as</w:t>
      </w:r>
      <w:r w:rsidRPr="008B2F1A">
        <w:rPr>
          <w:sz w:val="24"/>
          <w:szCs w:val="24"/>
        </w:rPr>
        <w:t xml:space="preserve"> used to ensure proportional representation of employees from both the Yangon and Mandalay branches as well as academic and administrative staff. Data </w:t>
      </w:r>
      <w:r>
        <w:rPr>
          <w:sz w:val="24"/>
          <w:szCs w:val="24"/>
        </w:rPr>
        <w:t>were</w:t>
      </w:r>
      <w:r w:rsidRPr="008B2F1A">
        <w:rPr>
          <w:sz w:val="24"/>
          <w:szCs w:val="24"/>
        </w:rPr>
        <w:t xml:space="preserve"> collected through structured questionnaires administered to the selected respondents to obtain reliable and standardized information for statistical analysis.</w:t>
      </w:r>
    </w:p>
    <w:p w14:paraId="57E63B64" w14:textId="60DFBAB0" w:rsidR="00E240D7" w:rsidRDefault="00E240D7" w:rsidP="00AD4895">
      <w:pPr>
        <w:pStyle w:val="BodyText"/>
        <w:tabs>
          <w:tab w:val="left" w:pos="-2250"/>
        </w:tabs>
        <w:spacing w:line="360" w:lineRule="auto"/>
        <w:ind w:firstLine="720"/>
        <w:contextualSpacing/>
        <w:jc w:val="both"/>
        <w:rPr>
          <w:sz w:val="24"/>
          <w:szCs w:val="24"/>
        </w:rPr>
      </w:pPr>
      <w:r w:rsidRPr="008B2F1A">
        <w:rPr>
          <w:sz w:val="24"/>
          <w:szCs w:val="24"/>
        </w:rPr>
        <w:t xml:space="preserve">Using proportional allocation, the sample </w:t>
      </w:r>
      <w:r>
        <w:rPr>
          <w:sz w:val="24"/>
          <w:szCs w:val="24"/>
        </w:rPr>
        <w:t xml:space="preserve">allocation </w:t>
      </w:r>
      <w:r w:rsidRPr="008B2F1A">
        <w:rPr>
          <w:sz w:val="24"/>
          <w:szCs w:val="24"/>
        </w:rPr>
        <w:t>w</w:t>
      </w:r>
      <w:r>
        <w:rPr>
          <w:sz w:val="24"/>
          <w:szCs w:val="24"/>
        </w:rPr>
        <w:t>as</w:t>
      </w:r>
      <w:r w:rsidRPr="008B2F1A">
        <w:rPr>
          <w:sz w:val="24"/>
          <w:szCs w:val="24"/>
        </w:rPr>
        <w:t xml:space="preserve"> distributed across these strata according to their share of the total population</w:t>
      </w:r>
      <w:r>
        <w:rPr>
          <w:sz w:val="24"/>
          <w:szCs w:val="24"/>
        </w:rPr>
        <w:t>, and it is shown in Table 3.1</w:t>
      </w:r>
      <w:r w:rsidRPr="008B2F1A">
        <w:rPr>
          <w:sz w:val="24"/>
          <w:szCs w:val="24"/>
        </w:rPr>
        <w:t xml:space="preserve">. </w:t>
      </w:r>
      <w:r w:rsidR="00C22D1C" w:rsidRPr="00C22D1C">
        <w:rPr>
          <w:sz w:val="24"/>
          <w:szCs w:val="24"/>
        </w:rPr>
        <w:t>From the targeted sample of approximately 82 respondents, a total of 29 teaching staff and 43 administrative staff were selected from the Yangon Branch, while 3 teaching staff and 7 administrative staff were selected from the Mandalay Branch.</w:t>
      </w:r>
      <w:r w:rsidR="00C22D1C">
        <w:t xml:space="preserve"> </w:t>
      </w:r>
      <w:r w:rsidRPr="008B2F1A">
        <w:rPr>
          <w:sz w:val="24"/>
          <w:szCs w:val="24"/>
        </w:rPr>
        <w:t>Within each stratum, respondents w</w:t>
      </w:r>
      <w:r>
        <w:rPr>
          <w:sz w:val="24"/>
          <w:szCs w:val="24"/>
        </w:rPr>
        <w:t>ere</w:t>
      </w:r>
      <w:r w:rsidRPr="008B2F1A">
        <w:rPr>
          <w:sz w:val="24"/>
          <w:szCs w:val="24"/>
        </w:rPr>
        <w:t xml:space="preserve"> selected using a simple random sampling method to ensure that every employee has an equal probability of being included in the study.</w:t>
      </w:r>
      <w:r w:rsidRPr="008B2F1A">
        <w:t xml:space="preserve"> </w:t>
      </w:r>
      <w:r w:rsidRPr="008B2F1A">
        <w:rPr>
          <w:sz w:val="24"/>
          <w:szCs w:val="24"/>
        </w:rPr>
        <w:t>This stratified sampling approach improves the representativeness of the sample and ensures that the perspectives of both academic and administrative employees from both branches are reflected in the analysis.</w:t>
      </w:r>
    </w:p>
    <w:p w14:paraId="6BB65468" w14:textId="77777777" w:rsidR="00C368CC" w:rsidRDefault="00C368CC" w:rsidP="00AD4895">
      <w:pPr>
        <w:pStyle w:val="BodyText"/>
        <w:tabs>
          <w:tab w:val="left" w:pos="-2250"/>
        </w:tabs>
        <w:spacing w:line="360" w:lineRule="auto"/>
        <w:ind w:firstLine="720"/>
        <w:contextualSpacing/>
        <w:jc w:val="both"/>
        <w:rPr>
          <w:sz w:val="24"/>
          <w:szCs w:val="24"/>
        </w:rPr>
      </w:pPr>
    </w:p>
    <w:p w14:paraId="070F4AE0" w14:textId="77777777" w:rsidR="00132B9C" w:rsidRDefault="00132B9C" w:rsidP="00AD4895">
      <w:pPr>
        <w:pStyle w:val="BodyText"/>
        <w:tabs>
          <w:tab w:val="left" w:pos="-2250"/>
        </w:tabs>
        <w:spacing w:line="360" w:lineRule="auto"/>
        <w:ind w:firstLine="720"/>
        <w:contextualSpacing/>
        <w:jc w:val="both"/>
        <w:rPr>
          <w:sz w:val="24"/>
          <w:szCs w:val="24"/>
        </w:rPr>
      </w:pPr>
    </w:p>
    <w:p w14:paraId="69E51F78" w14:textId="77777777" w:rsidR="00132B9C" w:rsidRDefault="00132B9C" w:rsidP="00AD4895">
      <w:pPr>
        <w:pStyle w:val="BodyText"/>
        <w:tabs>
          <w:tab w:val="left" w:pos="-2250"/>
        </w:tabs>
        <w:spacing w:line="360" w:lineRule="auto"/>
        <w:ind w:firstLine="720"/>
        <w:contextualSpacing/>
        <w:jc w:val="both"/>
        <w:rPr>
          <w:sz w:val="24"/>
          <w:szCs w:val="24"/>
        </w:rPr>
      </w:pPr>
    </w:p>
    <w:p w14:paraId="799FAA7F" w14:textId="77777777" w:rsidR="00132B9C" w:rsidRDefault="00132B9C" w:rsidP="00AD4895">
      <w:pPr>
        <w:pStyle w:val="BodyText"/>
        <w:tabs>
          <w:tab w:val="left" w:pos="-2250"/>
        </w:tabs>
        <w:spacing w:line="360" w:lineRule="auto"/>
        <w:ind w:firstLine="720"/>
        <w:contextualSpacing/>
        <w:jc w:val="both"/>
        <w:rPr>
          <w:sz w:val="24"/>
          <w:szCs w:val="24"/>
        </w:rPr>
      </w:pPr>
    </w:p>
    <w:p w14:paraId="391FA87B" w14:textId="77777777" w:rsidR="00132B9C" w:rsidRDefault="00132B9C" w:rsidP="00AD4895">
      <w:pPr>
        <w:pStyle w:val="BodyText"/>
        <w:tabs>
          <w:tab w:val="left" w:pos="-2250"/>
        </w:tabs>
        <w:spacing w:line="360" w:lineRule="auto"/>
        <w:ind w:firstLine="720"/>
        <w:contextualSpacing/>
        <w:jc w:val="both"/>
        <w:rPr>
          <w:sz w:val="24"/>
          <w:szCs w:val="24"/>
        </w:rPr>
      </w:pPr>
    </w:p>
    <w:p w14:paraId="28C222CA" w14:textId="77777777" w:rsidR="00E240D7" w:rsidRDefault="00E240D7" w:rsidP="00AD4895">
      <w:pPr>
        <w:spacing w:line="360" w:lineRule="auto"/>
        <w:contextualSpacing/>
        <w:jc w:val="center"/>
        <w:rPr>
          <w:b/>
          <w:bCs/>
        </w:rPr>
      </w:pPr>
      <w:r>
        <w:rPr>
          <w:b/>
          <w:bCs/>
        </w:rPr>
        <w:lastRenderedPageBreak/>
        <w:t xml:space="preserve">Table 3.1 </w:t>
      </w:r>
      <w:r w:rsidRPr="008B2F1A">
        <w:rPr>
          <w:b/>
          <w:bCs/>
        </w:rPr>
        <w:t xml:space="preserve">Sample Allocation </w:t>
      </w:r>
      <w:r>
        <w:rPr>
          <w:b/>
          <w:bCs/>
        </w:rPr>
        <w:t>by Proportional Allocation</w:t>
      </w:r>
    </w:p>
    <w:tbl>
      <w:tblPr>
        <w:tblStyle w:val="TableGrid"/>
        <w:tblW w:w="0" w:type="auto"/>
        <w:tblLook w:val="04A0" w:firstRow="1" w:lastRow="0" w:firstColumn="1" w:lastColumn="0" w:noHBand="0" w:noVBand="1"/>
      </w:tblPr>
      <w:tblGrid>
        <w:gridCol w:w="3820"/>
        <w:gridCol w:w="2310"/>
        <w:gridCol w:w="1395"/>
      </w:tblGrid>
      <w:tr w:rsidR="00E240D7" w:rsidRPr="008B2F1A" w14:paraId="76AB0132" w14:textId="77777777" w:rsidTr="00132B9C">
        <w:tc>
          <w:tcPr>
            <w:tcW w:w="3820" w:type="dxa"/>
            <w:hideMark/>
          </w:tcPr>
          <w:p w14:paraId="3ABD558E" w14:textId="77777777" w:rsidR="00E240D7" w:rsidRPr="008B2F1A" w:rsidRDefault="00E240D7" w:rsidP="00AD4895">
            <w:pPr>
              <w:spacing w:line="360" w:lineRule="auto"/>
              <w:contextualSpacing/>
              <w:rPr>
                <w:b/>
                <w:bCs/>
              </w:rPr>
            </w:pPr>
            <w:r w:rsidRPr="008B2F1A">
              <w:rPr>
                <w:b/>
                <w:bCs/>
              </w:rPr>
              <w:t>Stratum</w:t>
            </w:r>
          </w:p>
        </w:tc>
        <w:tc>
          <w:tcPr>
            <w:tcW w:w="2310" w:type="dxa"/>
            <w:hideMark/>
          </w:tcPr>
          <w:p w14:paraId="0C880EF1" w14:textId="77777777" w:rsidR="00E240D7" w:rsidRPr="008B2F1A" w:rsidRDefault="00E240D7" w:rsidP="00AD4895">
            <w:pPr>
              <w:spacing w:line="360" w:lineRule="auto"/>
              <w:contextualSpacing/>
              <w:rPr>
                <w:b/>
                <w:bCs/>
              </w:rPr>
            </w:pPr>
            <w:r w:rsidRPr="008B2F1A">
              <w:rPr>
                <w:b/>
                <w:bCs/>
              </w:rPr>
              <w:t>Population</w:t>
            </w:r>
            <w:r>
              <w:rPr>
                <w:b/>
                <w:bCs/>
              </w:rPr>
              <w:t xml:space="preserve"> Size</w:t>
            </w:r>
          </w:p>
        </w:tc>
        <w:tc>
          <w:tcPr>
            <w:tcW w:w="1395" w:type="dxa"/>
            <w:hideMark/>
          </w:tcPr>
          <w:p w14:paraId="5AB1EBAC" w14:textId="77777777" w:rsidR="00E240D7" w:rsidRPr="008B2F1A" w:rsidRDefault="00E240D7" w:rsidP="00AD4895">
            <w:pPr>
              <w:spacing w:line="360" w:lineRule="auto"/>
              <w:contextualSpacing/>
              <w:rPr>
                <w:b/>
                <w:bCs/>
              </w:rPr>
            </w:pPr>
            <w:r w:rsidRPr="008B2F1A">
              <w:rPr>
                <w:b/>
                <w:bCs/>
              </w:rPr>
              <w:t>Sample</w:t>
            </w:r>
            <w:r>
              <w:rPr>
                <w:b/>
                <w:bCs/>
              </w:rPr>
              <w:t xml:space="preserve"> Allocation</w:t>
            </w:r>
          </w:p>
        </w:tc>
      </w:tr>
      <w:tr w:rsidR="00E240D7" w:rsidRPr="008B2F1A" w14:paraId="3E849893" w14:textId="77777777" w:rsidTr="00132B9C">
        <w:tc>
          <w:tcPr>
            <w:tcW w:w="3820" w:type="dxa"/>
            <w:hideMark/>
          </w:tcPr>
          <w:p w14:paraId="1959C198" w14:textId="05C860B6" w:rsidR="00E240D7" w:rsidRPr="008B2F1A" w:rsidRDefault="00E240D7" w:rsidP="00AD4895">
            <w:pPr>
              <w:spacing w:line="360" w:lineRule="auto"/>
              <w:contextualSpacing/>
            </w:pPr>
            <w:r w:rsidRPr="008B2F1A">
              <w:t xml:space="preserve">Yangon </w:t>
            </w:r>
            <w:r w:rsidR="00496094">
              <w:t>–</w:t>
            </w:r>
            <w:r w:rsidR="00496094" w:rsidRPr="008B2F1A">
              <w:t xml:space="preserve"> </w:t>
            </w:r>
            <w:r w:rsidR="00496094">
              <w:t>Teaching Staff</w:t>
            </w:r>
          </w:p>
        </w:tc>
        <w:tc>
          <w:tcPr>
            <w:tcW w:w="2310" w:type="dxa"/>
            <w:hideMark/>
          </w:tcPr>
          <w:p w14:paraId="2364A363" w14:textId="77777777" w:rsidR="00E240D7" w:rsidRPr="008B2F1A" w:rsidRDefault="00E240D7" w:rsidP="00AD4895">
            <w:pPr>
              <w:spacing w:line="360" w:lineRule="auto"/>
              <w:contextualSpacing/>
              <w:jc w:val="center"/>
            </w:pPr>
            <w:r>
              <w:t>36</w:t>
            </w:r>
          </w:p>
        </w:tc>
        <w:tc>
          <w:tcPr>
            <w:tcW w:w="1395" w:type="dxa"/>
            <w:hideMark/>
          </w:tcPr>
          <w:p w14:paraId="66DCC529" w14:textId="77777777" w:rsidR="00E240D7" w:rsidRPr="008B2F1A" w:rsidRDefault="00E240D7" w:rsidP="00AD4895">
            <w:pPr>
              <w:spacing w:line="360" w:lineRule="auto"/>
              <w:contextualSpacing/>
              <w:jc w:val="center"/>
            </w:pPr>
            <w:r>
              <w:t>29</w:t>
            </w:r>
          </w:p>
        </w:tc>
      </w:tr>
      <w:tr w:rsidR="00E240D7" w:rsidRPr="008B2F1A" w14:paraId="04087099" w14:textId="77777777" w:rsidTr="00132B9C">
        <w:tc>
          <w:tcPr>
            <w:tcW w:w="3820" w:type="dxa"/>
            <w:hideMark/>
          </w:tcPr>
          <w:p w14:paraId="7FDE21B4" w14:textId="1EC45B0E" w:rsidR="00E240D7" w:rsidRPr="008B2F1A" w:rsidRDefault="00E240D7" w:rsidP="00AD4895">
            <w:pPr>
              <w:spacing w:line="360" w:lineRule="auto"/>
              <w:contextualSpacing/>
            </w:pPr>
            <w:r w:rsidRPr="008B2F1A">
              <w:t>Yangon</w:t>
            </w:r>
            <w:r w:rsidR="00496094">
              <w:t xml:space="preserve"> –</w:t>
            </w:r>
            <w:r w:rsidRPr="008B2F1A">
              <w:t xml:space="preserve"> Administrative</w:t>
            </w:r>
            <w:r w:rsidR="00496094">
              <w:t xml:space="preserve"> Staff</w:t>
            </w:r>
          </w:p>
        </w:tc>
        <w:tc>
          <w:tcPr>
            <w:tcW w:w="2310" w:type="dxa"/>
            <w:hideMark/>
          </w:tcPr>
          <w:p w14:paraId="07C00296" w14:textId="77777777" w:rsidR="00E240D7" w:rsidRPr="008B2F1A" w:rsidRDefault="00E240D7" w:rsidP="00AD4895">
            <w:pPr>
              <w:spacing w:line="360" w:lineRule="auto"/>
              <w:contextualSpacing/>
              <w:jc w:val="center"/>
            </w:pPr>
            <w:r>
              <w:t>52</w:t>
            </w:r>
          </w:p>
        </w:tc>
        <w:tc>
          <w:tcPr>
            <w:tcW w:w="1395" w:type="dxa"/>
            <w:hideMark/>
          </w:tcPr>
          <w:p w14:paraId="6C2FE245" w14:textId="77777777" w:rsidR="00E240D7" w:rsidRPr="008B2F1A" w:rsidRDefault="00E240D7" w:rsidP="00AD4895">
            <w:pPr>
              <w:spacing w:line="360" w:lineRule="auto"/>
              <w:contextualSpacing/>
              <w:jc w:val="center"/>
            </w:pPr>
            <w:r w:rsidRPr="008B2F1A">
              <w:t>4</w:t>
            </w:r>
            <w:r>
              <w:t>3</w:t>
            </w:r>
          </w:p>
        </w:tc>
      </w:tr>
      <w:tr w:rsidR="00E240D7" w:rsidRPr="008B2F1A" w14:paraId="5EDC991D" w14:textId="77777777" w:rsidTr="00132B9C">
        <w:tc>
          <w:tcPr>
            <w:tcW w:w="3820" w:type="dxa"/>
            <w:hideMark/>
          </w:tcPr>
          <w:p w14:paraId="52D4570D" w14:textId="290E1DE4" w:rsidR="00E240D7" w:rsidRPr="008B2F1A" w:rsidRDefault="00E240D7" w:rsidP="00AD4895">
            <w:pPr>
              <w:spacing w:line="360" w:lineRule="auto"/>
              <w:contextualSpacing/>
            </w:pPr>
            <w:r w:rsidRPr="008B2F1A">
              <w:t>Mandalay</w:t>
            </w:r>
            <w:r w:rsidR="00496094">
              <w:t xml:space="preserve"> –</w:t>
            </w:r>
            <w:r w:rsidR="00496094" w:rsidRPr="008B2F1A">
              <w:t xml:space="preserve"> </w:t>
            </w:r>
            <w:r w:rsidRPr="008B2F1A">
              <w:t xml:space="preserve"> </w:t>
            </w:r>
            <w:r w:rsidR="00496094">
              <w:t>Teaching Staff</w:t>
            </w:r>
          </w:p>
        </w:tc>
        <w:tc>
          <w:tcPr>
            <w:tcW w:w="2310" w:type="dxa"/>
            <w:hideMark/>
          </w:tcPr>
          <w:p w14:paraId="371C73C7" w14:textId="77777777" w:rsidR="00E240D7" w:rsidRPr="008B2F1A" w:rsidRDefault="00E240D7" w:rsidP="00AD4895">
            <w:pPr>
              <w:spacing w:line="360" w:lineRule="auto"/>
              <w:contextualSpacing/>
              <w:jc w:val="center"/>
            </w:pPr>
            <w:r>
              <w:t>4</w:t>
            </w:r>
          </w:p>
        </w:tc>
        <w:tc>
          <w:tcPr>
            <w:tcW w:w="1395" w:type="dxa"/>
            <w:hideMark/>
          </w:tcPr>
          <w:p w14:paraId="59925BE7" w14:textId="77777777" w:rsidR="00E240D7" w:rsidRPr="008B2F1A" w:rsidRDefault="00E240D7" w:rsidP="00AD4895">
            <w:pPr>
              <w:spacing w:line="360" w:lineRule="auto"/>
              <w:contextualSpacing/>
              <w:jc w:val="center"/>
            </w:pPr>
            <w:r>
              <w:t>3</w:t>
            </w:r>
          </w:p>
        </w:tc>
      </w:tr>
      <w:tr w:rsidR="00E240D7" w:rsidRPr="008B2F1A" w14:paraId="0DC47E90" w14:textId="77777777" w:rsidTr="00132B9C">
        <w:tc>
          <w:tcPr>
            <w:tcW w:w="3820" w:type="dxa"/>
            <w:hideMark/>
          </w:tcPr>
          <w:p w14:paraId="4FEAD277" w14:textId="02FCCBC7" w:rsidR="00E240D7" w:rsidRPr="008B2F1A" w:rsidRDefault="00E240D7" w:rsidP="00AD4895">
            <w:pPr>
              <w:spacing w:line="360" w:lineRule="auto"/>
              <w:contextualSpacing/>
            </w:pPr>
            <w:r w:rsidRPr="008B2F1A">
              <w:t>Mandalay</w:t>
            </w:r>
            <w:r w:rsidR="00496094">
              <w:t xml:space="preserve"> –</w:t>
            </w:r>
            <w:r w:rsidR="00496094" w:rsidRPr="008B2F1A">
              <w:t xml:space="preserve"> </w:t>
            </w:r>
            <w:r w:rsidRPr="008B2F1A">
              <w:t xml:space="preserve"> </w:t>
            </w:r>
            <w:r w:rsidR="00496094" w:rsidRPr="008B2F1A">
              <w:t>Administrative</w:t>
            </w:r>
            <w:r w:rsidR="00496094">
              <w:t xml:space="preserve"> Staff</w:t>
            </w:r>
          </w:p>
        </w:tc>
        <w:tc>
          <w:tcPr>
            <w:tcW w:w="2310" w:type="dxa"/>
            <w:hideMark/>
          </w:tcPr>
          <w:p w14:paraId="7E98EC67" w14:textId="77777777" w:rsidR="00E240D7" w:rsidRPr="008B2F1A" w:rsidRDefault="00E240D7" w:rsidP="00AD4895">
            <w:pPr>
              <w:spacing w:line="360" w:lineRule="auto"/>
              <w:contextualSpacing/>
              <w:jc w:val="center"/>
            </w:pPr>
            <w:r>
              <w:t>9</w:t>
            </w:r>
          </w:p>
        </w:tc>
        <w:tc>
          <w:tcPr>
            <w:tcW w:w="1395" w:type="dxa"/>
            <w:hideMark/>
          </w:tcPr>
          <w:p w14:paraId="4BB22F11" w14:textId="77777777" w:rsidR="00E240D7" w:rsidRPr="008B2F1A" w:rsidRDefault="00E240D7" w:rsidP="00AD4895">
            <w:pPr>
              <w:spacing w:line="360" w:lineRule="auto"/>
              <w:contextualSpacing/>
              <w:jc w:val="center"/>
            </w:pPr>
            <w:r>
              <w:t>7</w:t>
            </w:r>
          </w:p>
        </w:tc>
      </w:tr>
      <w:tr w:rsidR="00E240D7" w:rsidRPr="008B2F1A" w14:paraId="5769F86B" w14:textId="77777777" w:rsidTr="00132B9C">
        <w:tc>
          <w:tcPr>
            <w:tcW w:w="3820" w:type="dxa"/>
            <w:hideMark/>
          </w:tcPr>
          <w:p w14:paraId="4638168E" w14:textId="77777777" w:rsidR="00E240D7" w:rsidRPr="008B2F1A" w:rsidRDefault="00E240D7" w:rsidP="00AD4895">
            <w:pPr>
              <w:spacing w:line="360" w:lineRule="auto"/>
              <w:contextualSpacing/>
            </w:pPr>
            <w:r w:rsidRPr="008B2F1A">
              <w:rPr>
                <w:b/>
                <w:bCs/>
              </w:rPr>
              <w:t>Total</w:t>
            </w:r>
          </w:p>
        </w:tc>
        <w:tc>
          <w:tcPr>
            <w:tcW w:w="2310" w:type="dxa"/>
            <w:hideMark/>
          </w:tcPr>
          <w:p w14:paraId="70C620EC" w14:textId="77777777" w:rsidR="00E240D7" w:rsidRPr="008B2F1A" w:rsidRDefault="00E240D7" w:rsidP="00AD4895">
            <w:pPr>
              <w:spacing w:line="360" w:lineRule="auto"/>
              <w:contextualSpacing/>
              <w:jc w:val="center"/>
            </w:pPr>
            <w:r w:rsidRPr="008B2F1A">
              <w:rPr>
                <w:b/>
                <w:bCs/>
              </w:rPr>
              <w:t>101</w:t>
            </w:r>
          </w:p>
        </w:tc>
        <w:tc>
          <w:tcPr>
            <w:tcW w:w="1395" w:type="dxa"/>
            <w:hideMark/>
          </w:tcPr>
          <w:p w14:paraId="7BE9E7AE" w14:textId="77777777" w:rsidR="00E240D7" w:rsidRPr="008B2F1A" w:rsidRDefault="00E240D7" w:rsidP="00AD4895">
            <w:pPr>
              <w:spacing w:line="360" w:lineRule="auto"/>
              <w:contextualSpacing/>
              <w:jc w:val="center"/>
            </w:pPr>
            <w:r w:rsidRPr="008B2F1A">
              <w:rPr>
                <w:b/>
                <w:bCs/>
              </w:rPr>
              <w:t>8</w:t>
            </w:r>
            <w:r>
              <w:rPr>
                <w:b/>
                <w:bCs/>
              </w:rPr>
              <w:t>2</w:t>
            </w:r>
          </w:p>
        </w:tc>
      </w:tr>
    </w:tbl>
    <w:p w14:paraId="25F958B8" w14:textId="77777777" w:rsidR="00E240D7" w:rsidRDefault="00E240D7" w:rsidP="00AD4895">
      <w:pPr>
        <w:pStyle w:val="Heading3"/>
        <w:spacing w:before="0" w:after="0" w:line="360" w:lineRule="auto"/>
        <w:contextualSpacing/>
        <w:rPr>
          <w:rFonts w:ascii="Times New Roman" w:hAnsi="Times New Roman" w:cs="Times New Roman"/>
          <w:b/>
          <w:bCs/>
          <w:color w:val="auto"/>
          <w:sz w:val="24"/>
          <w:szCs w:val="24"/>
        </w:rPr>
      </w:pPr>
      <w:bookmarkStart w:id="39" w:name="_Toc232886159"/>
      <w:r w:rsidRPr="00E240D7">
        <w:rPr>
          <w:rFonts w:ascii="Times New Roman" w:hAnsi="Times New Roman" w:cs="Times New Roman"/>
          <w:b/>
          <w:bCs/>
          <w:color w:val="auto"/>
          <w:sz w:val="24"/>
          <w:szCs w:val="24"/>
        </w:rPr>
        <w:t>3.2.4 Measurement Instrument</w:t>
      </w:r>
      <w:bookmarkEnd w:id="39"/>
    </w:p>
    <w:p w14:paraId="3CCEA1D2" w14:textId="77777777" w:rsidR="00AD4895" w:rsidRPr="00AD4895" w:rsidRDefault="00AD4895" w:rsidP="00AD4895">
      <w:pPr>
        <w:spacing w:line="360" w:lineRule="auto"/>
        <w:contextualSpacing/>
      </w:pPr>
    </w:p>
    <w:p w14:paraId="69CD5D56" w14:textId="77777777" w:rsidR="00E240D7" w:rsidRDefault="00E240D7" w:rsidP="00AD4895">
      <w:pPr>
        <w:spacing w:line="360" w:lineRule="auto"/>
        <w:ind w:firstLine="720"/>
        <w:contextualSpacing/>
        <w:jc w:val="both"/>
      </w:pPr>
      <w:r>
        <w:t>The primary data collection instrument used in this study is a structured questionnaire developed specifically for this research. The questionnaire is designed to measure employees' perceptions of the five talent management practices examined in this study — talent attraction and recruitment, training and development, career development, performance management, and rewards and recognition — as well as their level of employee retention intention and organizational commitment.</w:t>
      </w:r>
    </w:p>
    <w:p w14:paraId="0682ABEC" w14:textId="77777777" w:rsidR="00E240D7" w:rsidRDefault="00E240D7" w:rsidP="00AD4895">
      <w:pPr>
        <w:spacing w:line="360" w:lineRule="auto"/>
        <w:ind w:firstLine="720"/>
        <w:contextualSpacing/>
        <w:jc w:val="both"/>
      </w:pPr>
      <w:r>
        <w:t>The questionnaire is organized into two main sections. Section A collects demographic information about respondents, including branch location, job category, gender, age, education level, monthly income, length of service, and position level. Section B contains Likert-scale items measuring respondents' perceptions of each talent management practice and their employee retention intentions.</w:t>
      </w:r>
    </w:p>
    <w:p w14:paraId="5E0A43FD" w14:textId="079E4C83" w:rsidR="00E240D7" w:rsidRDefault="00E240D7" w:rsidP="00AD4895">
      <w:pPr>
        <w:spacing w:line="360" w:lineRule="auto"/>
        <w:ind w:firstLine="720"/>
        <w:contextualSpacing/>
        <w:jc w:val="both"/>
      </w:pPr>
      <w:r>
        <w:t>All items in Section B are measured using a five-point Likert scale, ranging from 1 (Strongly Disagree) to 5 (Strongly Agree). The use of a five-point Likert scale is consistent with the measurement approaches adopted in previous studies on talent management and employee retention in Myanmar, including Htay Htay (2022), Chit Moe Lian (2023), and Hsu Nandar Aung (2022), and is widely recognized as an appropriate and reliable measurement approach for attitudinal and perceptual research in the social sciences</w:t>
      </w:r>
      <w:r w:rsidR="00AE4707">
        <w:t xml:space="preserve"> </w:t>
      </w:r>
      <w:sdt>
        <w:sdtPr>
          <w:id w:val="-69964945"/>
          <w:citation/>
        </w:sdtPr>
        <w:sdtContent>
          <w:r w:rsidR="00AE4707">
            <w:fldChar w:fldCharType="begin"/>
          </w:r>
          <w:r w:rsidR="00AE4707">
            <w:instrText xml:space="preserve">CITATION Sek16 \l 1033 </w:instrText>
          </w:r>
          <w:r w:rsidR="00AE4707">
            <w:fldChar w:fldCharType="separate"/>
          </w:r>
          <w:r w:rsidR="006F3640">
            <w:rPr>
              <w:noProof/>
            </w:rPr>
            <w:t>(Sekaran &amp; Bougie, 2016)</w:t>
          </w:r>
          <w:r w:rsidR="00AE4707">
            <w:fldChar w:fldCharType="end"/>
          </w:r>
        </w:sdtContent>
      </w:sdt>
      <w:r>
        <w:t>.</w:t>
      </w:r>
    </w:p>
    <w:p w14:paraId="4ADF3726" w14:textId="77777777" w:rsidR="00E240D7" w:rsidRDefault="00E240D7" w:rsidP="00AD4895">
      <w:pPr>
        <w:spacing w:line="360" w:lineRule="auto"/>
        <w:ind w:firstLine="720"/>
        <w:contextualSpacing/>
        <w:jc w:val="both"/>
      </w:pPr>
      <w:r>
        <w:t>The questionnaire items for each talent management practice and employee retention are adapted from validated measurement instruments used in previous studies, with modifications made to reflect the specific organizational context of International House Yangon–Mandalay. The following table summarizes the number of items used to measure each variable in the study</w:t>
      </w:r>
      <w:r w:rsidRPr="00C5414A">
        <w:t>:</w:t>
      </w:r>
    </w:p>
    <w:p w14:paraId="70537868" w14:textId="77777777" w:rsidR="00E240D7" w:rsidRPr="001C0289" w:rsidRDefault="00E240D7" w:rsidP="00AD4895">
      <w:pPr>
        <w:spacing w:line="360" w:lineRule="auto"/>
        <w:contextualSpacing/>
        <w:jc w:val="center"/>
      </w:pPr>
      <w:r w:rsidRPr="001C0289">
        <w:rPr>
          <w:b/>
          <w:bCs/>
        </w:rPr>
        <w:lastRenderedPageBreak/>
        <w:t>Table 3.</w:t>
      </w:r>
      <w:r>
        <w:rPr>
          <w:b/>
          <w:bCs/>
        </w:rPr>
        <w:t>2</w:t>
      </w:r>
      <w:r w:rsidRPr="001C0289">
        <w:rPr>
          <w:b/>
          <w:bCs/>
        </w:rPr>
        <w:t>: Measurement Instrument Summary</w:t>
      </w:r>
    </w:p>
    <w:tbl>
      <w:tblPr>
        <w:tblStyle w:val="TableGrid"/>
        <w:tblW w:w="0" w:type="auto"/>
        <w:tblLook w:val="04A0" w:firstRow="1" w:lastRow="0" w:firstColumn="1" w:lastColumn="0" w:noHBand="0" w:noVBand="1"/>
      </w:tblPr>
      <w:tblGrid>
        <w:gridCol w:w="4935"/>
        <w:gridCol w:w="2683"/>
      </w:tblGrid>
      <w:tr w:rsidR="00E240D7" w:rsidRPr="001C0289" w14:paraId="0C5B3E4D" w14:textId="77777777" w:rsidTr="00132B9C">
        <w:tc>
          <w:tcPr>
            <w:tcW w:w="0" w:type="auto"/>
            <w:hideMark/>
          </w:tcPr>
          <w:p w14:paraId="4D3F122F" w14:textId="77777777" w:rsidR="00E240D7" w:rsidRPr="001C0289" w:rsidRDefault="00E240D7" w:rsidP="00AD4895">
            <w:pPr>
              <w:spacing w:line="360" w:lineRule="auto"/>
              <w:ind w:firstLine="720"/>
              <w:contextualSpacing/>
              <w:jc w:val="both"/>
              <w:rPr>
                <w:b/>
                <w:bCs/>
              </w:rPr>
            </w:pPr>
            <w:r w:rsidRPr="001C0289">
              <w:rPr>
                <w:b/>
                <w:bCs/>
              </w:rPr>
              <w:t>Variable</w:t>
            </w:r>
          </w:p>
        </w:tc>
        <w:tc>
          <w:tcPr>
            <w:tcW w:w="0" w:type="auto"/>
            <w:hideMark/>
          </w:tcPr>
          <w:p w14:paraId="07A97E34" w14:textId="77777777" w:rsidR="00E240D7" w:rsidRPr="001C0289" w:rsidRDefault="00E240D7" w:rsidP="00AD4895">
            <w:pPr>
              <w:spacing w:line="360" w:lineRule="auto"/>
              <w:ind w:firstLine="720"/>
              <w:contextualSpacing/>
              <w:jc w:val="both"/>
              <w:rPr>
                <w:b/>
                <w:bCs/>
              </w:rPr>
            </w:pPr>
            <w:r w:rsidRPr="001C0289">
              <w:rPr>
                <w:b/>
                <w:bCs/>
              </w:rPr>
              <w:t>Number of Items</w:t>
            </w:r>
          </w:p>
        </w:tc>
      </w:tr>
      <w:tr w:rsidR="00E240D7" w:rsidRPr="001C0289" w14:paraId="17B3A104" w14:textId="77777777" w:rsidTr="00132B9C">
        <w:tc>
          <w:tcPr>
            <w:tcW w:w="0" w:type="auto"/>
            <w:hideMark/>
          </w:tcPr>
          <w:p w14:paraId="2371C64C" w14:textId="77777777" w:rsidR="00E240D7" w:rsidRPr="001C0289" w:rsidRDefault="00E240D7" w:rsidP="00AD4895">
            <w:pPr>
              <w:spacing w:line="360" w:lineRule="auto"/>
              <w:ind w:firstLine="720"/>
              <w:contextualSpacing/>
              <w:jc w:val="both"/>
            </w:pPr>
            <w:r w:rsidRPr="001C0289">
              <w:t>Talent Attraction and Recruitment (TAR)</w:t>
            </w:r>
          </w:p>
        </w:tc>
        <w:tc>
          <w:tcPr>
            <w:tcW w:w="0" w:type="auto"/>
            <w:hideMark/>
          </w:tcPr>
          <w:p w14:paraId="5ED11F89" w14:textId="77777777" w:rsidR="00E240D7" w:rsidRPr="001C0289" w:rsidRDefault="00E240D7" w:rsidP="00AD4895">
            <w:pPr>
              <w:spacing w:line="360" w:lineRule="auto"/>
              <w:ind w:firstLine="720"/>
              <w:contextualSpacing/>
              <w:jc w:val="both"/>
            </w:pPr>
            <w:r w:rsidRPr="001C0289">
              <w:t>8 items</w:t>
            </w:r>
          </w:p>
        </w:tc>
      </w:tr>
      <w:tr w:rsidR="00E240D7" w:rsidRPr="001C0289" w14:paraId="038E48EB" w14:textId="77777777" w:rsidTr="00132B9C">
        <w:tc>
          <w:tcPr>
            <w:tcW w:w="0" w:type="auto"/>
            <w:hideMark/>
          </w:tcPr>
          <w:p w14:paraId="6134CC8D" w14:textId="77777777" w:rsidR="00E240D7" w:rsidRPr="001C0289" w:rsidRDefault="00E240D7" w:rsidP="00AD4895">
            <w:pPr>
              <w:spacing w:line="360" w:lineRule="auto"/>
              <w:ind w:firstLine="720"/>
              <w:contextualSpacing/>
              <w:jc w:val="both"/>
            </w:pPr>
            <w:r w:rsidRPr="001C0289">
              <w:t>Training and Development (TD)</w:t>
            </w:r>
          </w:p>
        </w:tc>
        <w:tc>
          <w:tcPr>
            <w:tcW w:w="0" w:type="auto"/>
            <w:hideMark/>
          </w:tcPr>
          <w:p w14:paraId="41981C9B" w14:textId="77777777" w:rsidR="00E240D7" w:rsidRPr="001C0289" w:rsidRDefault="00E240D7" w:rsidP="00AD4895">
            <w:pPr>
              <w:spacing w:line="360" w:lineRule="auto"/>
              <w:ind w:firstLine="720"/>
              <w:contextualSpacing/>
              <w:jc w:val="both"/>
            </w:pPr>
            <w:r w:rsidRPr="001C0289">
              <w:t>8 items</w:t>
            </w:r>
          </w:p>
        </w:tc>
      </w:tr>
      <w:tr w:rsidR="00E240D7" w:rsidRPr="001C0289" w14:paraId="3344D411" w14:textId="77777777" w:rsidTr="00132B9C">
        <w:tc>
          <w:tcPr>
            <w:tcW w:w="0" w:type="auto"/>
            <w:hideMark/>
          </w:tcPr>
          <w:p w14:paraId="04901459" w14:textId="77777777" w:rsidR="00E240D7" w:rsidRPr="001C0289" w:rsidRDefault="00E240D7" w:rsidP="00AD4895">
            <w:pPr>
              <w:spacing w:line="360" w:lineRule="auto"/>
              <w:ind w:firstLine="720"/>
              <w:contextualSpacing/>
              <w:jc w:val="both"/>
            </w:pPr>
            <w:r w:rsidRPr="001C0289">
              <w:t>Career Development (CD)</w:t>
            </w:r>
          </w:p>
        </w:tc>
        <w:tc>
          <w:tcPr>
            <w:tcW w:w="0" w:type="auto"/>
            <w:hideMark/>
          </w:tcPr>
          <w:p w14:paraId="26695DEB" w14:textId="77777777" w:rsidR="00E240D7" w:rsidRPr="001C0289" w:rsidRDefault="00E240D7" w:rsidP="00AD4895">
            <w:pPr>
              <w:spacing w:line="360" w:lineRule="auto"/>
              <w:ind w:firstLine="720"/>
              <w:contextualSpacing/>
              <w:jc w:val="both"/>
            </w:pPr>
            <w:r w:rsidRPr="001C0289">
              <w:t>8 items</w:t>
            </w:r>
          </w:p>
        </w:tc>
      </w:tr>
      <w:tr w:rsidR="00E240D7" w:rsidRPr="001C0289" w14:paraId="750FFE1A" w14:textId="77777777" w:rsidTr="00132B9C">
        <w:tc>
          <w:tcPr>
            <w:tcW w:w="0" w:type="auto"/>
            <w:hideMark/>
          </w:tcPr>
          <w:p w14:paraId="728865E4" w14:textId="77777777" w:rsidR="00E240D7" w:rsidRPr="001C0289" w:rsidRDefault="00E240D7" w:rsidP="00AD4895">
            <w:pPr>
              <w:spacing w:line="360" w:lineRule="auto"/>
              <w:ind w:firstLine="720"/>
              <w:contextualSpacing/>
              <w:jc w:val="both"/>
            </w:pPr>
            <w:r w:rsidRPr="001C0289">
              <w:t>Performance Management (PM)</w:t>
            </w:r>
          </w:p>
        </w:tc>
        <w:tc>
          <w:tcPr>
            <w:tcW w:w="0" w:type="auto"/>
            <w:hideMark/>
          </w:tcPr>
          <w:p w14:paraId="75B9D43C" w14:textId="77777777" w:rsidR="00E240D7" w:rsidRPr="001C0289" w:rsidRDefault="00E240D7" w:rsidP="00AD4895">
            <w:pPr>
              <w:spacing w:line="360" w:lineRule="auto"/>
              <w:ind w:firstLine="720"/>
              <w:contextualSpacing/>
              <w:jc w:val="both"/>
            </w:pPr>
            <w:r w:rsidRPr="001C0289">
              <w:t>12 items</w:t>
            </w:r>
          </w:p>
        </w:tc>
      </w:tr>
      <w:tr w:rsidR="00E240D7" w:rsidRPr="001C0289" w14:paraId="09D644D3" w14:textId="77777777" w:rsidTr="00132B9C">
        <w:tc>
          <w:tcPr>
            <w:tcW w:w="0" w:type="auto"/>
            <w:hideMark/>
          </w:tcPr>
          <w:p w14:paraId="0194127A" w14:textId="77777777" w:rsidR="00E240D7" w:rsidRPr="001C0289" w:rsidRDefault="00E240D7" w:rsidP="00AD4895">
            <w:pPr>
              <w:spacing w:line="360" w:lineRule="auto"/>
              <w:ind w:firstLine="720"/>
              <w:contextualSpacing/>
              <w:jc w:val="both"/>
            </w:pPr>
            <w:r w:rsidRPr="001C0289">
              <w:t>Rewards and Recognition (RR)</w:t>
            </w:r>
          </w:p>
        </w:tc>
        <w:tc>
          <w:tcPr>
            <w:tcW w:w="0" w:type="auto"/>
            <w:hideMark/>
          </w:tcPr>
          <w:p w14:paraId="28957C82" w14:textId="77777777" w:rsidR="00E240D7" w:rsidRPr="001C0289" w:rsidRDefault="00E240D7" w:rsidP="00AD4895">
            <w:pPr>
              <w:spacing w:line="360" w:lineRule="auto"/>
              <w:ind w:firstLine="720"/>
              <w:contextualSpacing/>
              <w:jc w:val="both"/>
            </w:pPr>
            <w:r w:rsidRPr="001C0289">
              <w:t>11 items</w:t>
            </w:r>
          </w:p>
        </w:tc>
      </w:tr>
      <w:tr w:rsidR="00E240D7" w:rsidRPr="001C0289" w14:paraId="140BCABF" w14:textId="77777777" w:rsidTr="00132B9C">
        <w:tc>
          <w:tcPr>
            <w:tcW w:w="0" w:type="auto"/>
            <w:hideMark/>
          </w:tcPr>
          <w:p w14:paraId="7C1AF71A" w14:textId="77777777" w:rsidR="00E240D7" w:rsidRPr="001C0289" w:rsidRDefault="00E240D7" w:rsidP="00AD4895">
            <w:pPr>
              <w:spacing w:line="360" w:lineRule="auto"/>
              <w:ind w:firstLine="720"/>
              <w:contextualSpacing/>
              <w:jc w:val="both"/>
            </w:pPr>
            <w:r w:rsidRPr="001C0289">
              <w:t>Employee Retention (ER)</w:t>
            </w:r>
          </w:p>
        </w:tc>
        <w:tc>
          <w:tcPr>
            <w:tcW w:w="0" w:type="auto"/>
            <w:hideMark/>
          </w:tcPr>
          <w:p w14:paraId="31869B97" w14:textId="77777777" w:rsidR="00E240D7" w:rsidRPr="001C0289" w:rsidRDefault="00E240D7" w:rsidP="00AD4895">
            <w:pPr>
              <w:spacing w:line="360" w:lineRule="auto"/>
              <w:ind w:firstLine="720"/>
              <w:contextualSpacing/>
              <w:jc w:val="both"/>
            </w:pPr>
            <w:r w:rsidRPr="001C0289">
              <w:t>11 items</w:t>
            </w:r>
          </w:p>
        </w:tc>
      </w:tr>
      <w:tr w:rsidR="00E240D7" w:rsidRPr="001C0289" w14:paraId="33DD9EEB" w14:textId="77777777" w:rsidTr="00132B9C">
        <w:tc>
          <w:tcPr>
            <w:tcW w:w="0" w:type="auto"/>
            <w:hideMark/>
          </w:tcPr>
          <w:p w14:paraId="236DC187" w14:textId="77777777" w:rsidR="00E240D7" w:rsidRPr="001C0289" w:rsidRDefault="00E240D7" w:rsidP="00AD4895">
            <w:pPr>
              <w:spacing w:line="360" w:lineRule="auto"/>
              <w:ind w:firstLine="720"/>
              <w:contextualSpacing/>
              <w:jc w:val="both"/>
            </w:pPr>
            <w:r w:rsidRPr="001C0289">
              <w:rPr>
                <w:b/>
                <w:bCs/>
              </w:rPr>
              <w:t>Total</w:t>
            </w:r>
          </w:p>
        </w:tc>
        <w:tc>
          <w:tcPr>
            <w:tcW w:w="0" w:type="auto"/>
            <w:hideMark/>
          </w:tcPr>
          <w:p w14:paraId="44A61E1A" w14:textId="77777777" w:rsidR="00E240D7" w:rsidRPr="001C0289" w:rsidRDefault="00E240D7" w:rsidP="00AD4895">
            <w:pPr>
              <w:spacing w:line="360" w:lineRule="auto"/>
              <w:ind w:firstLine="720"/>
              <w:contextualSpacing/>
              <w:jc w:val="both"/>
            </w:pPr>
            <w:r w:rsidRPr="001C0289">
              <w:rPr>
                <w:b/>
                <w:bCs/>
              </w:rPr>
              <w:t>58 items</w:t>
            </w:r>
          </w:p>
        </w:tc>
      </w:tr>
    </w:tbl>
    <w:p w14:paraId="52F80F7C" w14:textId="34D0B113" w:rsidR="00E240D7" w:rsidRPr="00E240D7" w:rsidRDefault="00E240D7" w:rsidP="00AD4895">
      <w:pPr>
        <w:pStyle w:val="Heading3"/>
        <w:spacing w:before="0" w:after="0" w:line="360" w:lineRule="auto"/>
        <w:contextualSpacing/>
        <w:rPr>
          <w:rFonts w:ascii="Times New Roman" w:hAnsi="Times New Roman" w:cs="Times New Roman"/>
          <w:b/>
          <w:bCs/>
          <w:color w:val="auto"/>
          <w:sz w:val="24"/>
          <w:szCs w:val="24"/>
        </w:rPr>
      </w:pPr>
      <w:bookmarkStart w:id="40" w:name="_Toc232886160"/>
      <w:r w:rsidRPr="00E240D7">
        <w:rPr>
          <w:rFonts w:ascii="Times New Roman" w:hAnsi="Times New Roman" w:cs="Times New Roman"/>
          <w:b/>
          <w:bCs/>
          <w:color w:val="auto"/>
          <w:sz w:val="24"/>
          <w:szCs w:val="24"/>
        </w:rPr>
        <w:t>3.2.5 Unit of Analysis</w:t>
      </w:r>
      <w:bookmarkEnd w:id="40"/>
    </w:p>
    <w:p w14:paraId="1176DCCB" w14:textId="77777777" w:rsidR="00E240D7" w:rsidRDefault="00E240D7" w:rsidP="00AD4895">
      <w:pPr>
        <w:spacing w:line="360" w:lineRule="auto"/>
        <w:ind w:firstLine="720"/>
        <w:contextualSpacing/>
        <w:jc w:val="both"/>
      </w:pPr>
      <w:r w:rsidRPr="008D3F32">
        <w:t>The unit of analysis in this study is individual employees working at International House Yangon–Mandalay. Both teaching professionals and administrative staff across all position levels — Teacher/Staff, Senior Teacher/Senior Staff, Academic Manager/Department Head, and Senior Manager — are included in the study population. This inclusive approach reflects the study's recognition that talent management practices affect all employees within the organization, regardless of their role or position level, and that employee retention is a concern across all levels of the workforce. This approach is consistent with the inclusive talent management perspective advocated by Gallardo-Gallardo et al. (2020), who emphasize that talent management must be understood within its organizational and contextual setting and should encompass all employees rather than focusing exclusively on a select group of high performers</w:t>
      </w:r>
      <w:r w:rsidRPr="00C5414A">
        <w:t>.</w:t>
      </w:r>
    </w:p>
    <w:p w14:paraId="2A841CB1" w14:textId="77777777" w:rsidR="00132B9C" w:rsidRDefault="00132B9C" w:rsidP="00AD4895">
      <w:pPr>
        <w:spacing w:line="360" w:lineRule="auto"/>
        <w:ind w:firstLine="720"/>
        <w:contextualSpacing/>
        <w:jc w:val="both"/>
      </w:pPr>
    </w:p>
    <w:p w14:paraId="7D995E89" w14:textId="5920FFF3" w:rsidR="00E240D7" w:rsidRPr="00E240D7" w:rsidRDefault="00C368CC" w:rsidP="00AD4895">
      <w:pPr>
        <w:pStyle w:val="Heading3"/>
        <w:spacing w:before="0" w:after="0" w:line="360" w:lineRule="auto"/>
        <w:contextualSpacing/>
        <w:rPr>
          <w:rFonts w:ascii="Times New Roman" w:hAnsi="Times New Roman" w:cs="Times New Roman"/>
          <w:b/>
          <w:bCs/>
          <w:color w:val="auto"/>
          <w:sz w:val="24"/>
          <w:szCs w:val="24"/>
        </w:rPr>
      </w:pPr>
      <w:bookmarkStart w:id="41" w:name="_Toc232886161"/>
      <w:r w:rsidRPr="00E240D7">
        <w:rPr>
          <w:rFonts w:ascii="Times New Roman" w:hAnsi="Times New Roman" w:cs="Times New Roman"/>
          <w:b/>
          <w:bCs/>
          <w:color w:val="auto"/>
          <w:sz w:val="24"/>
          <w:szCs w:val="24"/>
        </w:rPr>
        <w:t>3.2.6 Methods</w:t>
      </w:r>
      <w:r w:rsidR="00E240D7" w:rsidRPr="00E240D7">
        <w:rPr>
          <w:rFonts w:ascii="Times New Roman" w:hAnsi="Times New Roman" w:cs="Times New Roman"/>
          <w:b/>
          <w:bCs/>
          <w:color w:val="auto"/>
          <w:sz w:val="24"/>
          <w:szCs w:val="24"/>
        </w:rPr>
        <w:t xml:space="preserve"> of Data Analysis</w:t>
      </w:r>
      <w:bookmarkEnd w:id="41"/>
    </w:p>
    <w:p w14:paraId="7FCCAF3E" w14:textId="77777777" w:rsidR="00E240D7" w:rsidRDefault="00E240D7" w:rsidP="00AD4895">
      <w:pPr>
        <w:spacing w:line="360" w:lineRule="auto"/>
        <w:ind w:firstLine="720"/>
        <w:contextualSpacing/>
        <w:jc w:val="both"/>
      </w:pPr>
      <w:r w:rsidRPr="00B53EFD">
        <w:t xml:space="preserve">The data collected through the structured questionnaire were analyzed using the Statistical Package for the Social Sciences (SPSS) software. </w:t>
      </w:r>
      <w:r w:rsidRPr="00437680">
        <w:t>This section presents the reliability of data, descriptive statistics, Pearson's correlation analysis and multiple linear regression Analysis used in this study.</w:t>
      </w:r>
    </w:p>
    <w:p w14:paraId="6A6BD8EE" w14:textId="77777777" w:rsidR="00E240D7" w:rsidRPr="00437680" w:rsidRDefault="00E240D7" w:rsidP="00AD4895">
      <w:pPr>
        <w:spacing w:line="360" w:lineRule="auto"/>
        <w:contextualSpacing/>
        <w:jc w:val="both"/>
        <w:rPr>
          <w:b/>
          <w:bCs/>
        </w:rPr>
      </w:pPr>
      <w:r>
        <w:rPr>
          <w:b/>
          <w:bCs/>
        </w:rPr>
        <w:t>(i)</w:t>
      </w:r>
      <w:r>
        <w:rPr>
          <w:b/>
          <w:bCs/>
        </w:rPr>
        <w:tab/>
      </w:r>
      <w:r w:rsidRPr="00437680">
        <w:rPr>
          <w:b/>
          <w:bCs/>
        </w:rPr>
        <w:t xml:space="preserve"> Reliability </w:t>
      </w:r>
      <w:r>
        <w:rPr>
          <w:b/>
          <w:bCs/>
        </w:rPr>
        <w:t>Analysis</w:t>
      </w:r>
    </w:p>
    <w:p w14:paraId="466E0298" w14:textId="55766285" w:rsidR="00E240D7" w:rsidRPr="00437680" w:rsidRDefault="00E240D7" w:rsidP="00AD4895">
      <w:pPr>
        <w:spacing w:line="360" w:lineRule="auto"/>
        <w:ind w:firstLine="720"/>
        <w:contextualSpacing/>
        <w:jc w:val="both"/>
      </w:pPr>
      <w:r w:rsidRPr="00437680">
        <w:t xml:space="preserve">To ensure the reliability of the measurement instrument, the questionnaire undergoes statistical reliability analysis prior to the main data </w:t>
      </w:r>
      <w:r w:rsidR="00265774" w:rsidRPr="00437680">
        <w:t>collection. The</w:t>
      </w:r>
      <w:r w:rsidRPr="00437680">
        <w:t xml:space="preserve"> internal consistency of each measurement scale is assessed using Cronbach's Alpha coefficient, which measures the extent to which items within a scale are consistently measuring the </w:t>
      </w:r>
      <w:r w:rsidRPr="00437680">
        <w:lastRenderedPageBreak/>
        <w:t xml:space="preserve">same underlying construct. A Cronbach's Alpha value of 0.70 or above is considered acceptable for research purposes, while values above 0.80 are considered good and values above 0.90 are considered excellent </w:t>
      </w:r>
      <w:sdt>
        <w:sdtPr>
          <w:id w:val="496779294"/>
          <w:citation/>
        </w:sdtPr>
        <w:sdtContent>
          <w:r w:rsidR="00AE4707">
            <w:fldChar w:fldCharType="begin"/>
          </w:r>
          <w:r w:rsidR="00AE4707">
            <w:instrText xml:space="preserve"> CITATION Sek16 \l 1033 </w:instrText>
          </w:r>
          <w:r w:rsidR="00AE4707">
            <w:fldChar w:fldCharType="separate"/>
          </w:r>
          <w:r w:rsidR="006F3640">
            <w:rPr>
              <w:noProof/>
            </w:rPr>
            <w:t>(Sekaran &amp; Bougie, 2016)</w:t>
          </w:r>
          <w:r w:rsidR="00AE4707">
            <w:fldChar w:fldCharType="end"/>
          </w:r>
        </w:sdtContent>
      </w:sdt>
      <w:r w:rsidRPr="00437680">
        <w:t>. Items with low item-total correlations that reduce the overall Cronbach's Alpha value are reviewed and revised or removed as necessary. The reliability analysis results confirmed excellent internal consistency for all six measurement scales, with Cronbach's Alpha values ranging from 0.930 to 0.967, all well above the acceptable threshold of 0.70.</w:t>
      </w:r>
    </w:p>
    <w:p w14:paraId="43023D26" w14:textId="77777777" w:rsidR="00E240D7" w:rsidRPr="00B53EFD" w:rsidRDefault="00E240D7" w:rsidP="00AD4895">
      <w:pPr>
        <w:spacing w:line="360" w:lineRule="auto"/>
        <w:contextualSpacing/>
        <w:jc w:val="both"/>
      </w:pPr>
      <w:r>
        <w:rPr>
          <w:b/>
          <w:bCs/>
        </w:rPr>
        <w:t>(ii)</w:t>
      </w:r>
      <w:r>
        <w:rPr>
          <w:b/>
          <w:bCs/>
        </w:rPr>
        <w:tab/>
      </w:r>
      <w:r w:rsidRPr="00B53EFD">
        <w:rPr>
          <w:b/>
          <w:bCs/>
        </w:rPr>
        <w:t>Descriptive Statistics</w:t>
      </w:r>
      <w:r w:rsidRPr="00B53EFD">
        <w:t xml:space="preserve"> were used to summarize the demographic characteristics of respondents and describe employees' perceptions of each talent management practice and employee retention. Mean scores for each variable are interpreted on a five-point scale, where 1.00–1.80 indicates a very low level, 1.81–2.60 a low level, 2.61–3.40 a moderate level, 3.41–4.20 a high level, and 4.21–5.00 a very high level of agreement.</w:t>
      </w:r>
    </w:p>
    <w:p w14:paraId="7588EF8E" w14:textId="77777777" w:rsidR="00E240D7" w:rsidRPr="00B53EFD" w:rsidRDefault="00E240D7" w:rsidP="00AD4895">
      <w:pPr>
        <w:spacing w:line="360" w:lineRule="auto"/>
        <w:contextualSpacing/>
        <w:jc w:val="both"/>
      </w:pPr>
      <w:r>
        <w:rPr>
          <w:b/>
          <w:bCs/>
        </w:rPr>
        <w:t>(iii)</w:t>
      </w:r>
      <w:r>
        <w:rPr>
          <w:b/>
          <w:bCs/>
        </w:rPr>
        <w:tab/>
      </w:r>
      <w:r w:rsidRPr="00B53EFD">
        <w:rPr>
          <w:b/>
          <w:bCs/>
        </w:rPr>
        <w:t>Pearson's Correlation Analysis</w:t>
      </w:r>
      <w:r w:rsidRPr="00B53EFD">
        <w:t xml:space="preserve"> was used to examine the strength and direction of the relationships between each talent management practice and employee retention, as well as the intercorrelations among the independent variables. The significance of correlation coefficients was assessed at the 0.01 and 0.05 significance levels.</w:t>
      </w:r>
      <w:r w:rsidRPr="00437680">
        <w:t xml:space="preserve"> </w:t>
      </w:r>
      <w:r>
        <w:t>If correlations were higher (say, .75 and above), we might have had to suspect whether or not the correlated variables are two different and distinct variables and would have doubted the validity of the measures.</w:t>
      </w:r>
    </w:p>
    <w:p w14:paraId="3C5F48E4" w14:textId="77777777" w:rsidR="00E240D7" w:rsidRPr="00B53EFD" w:rsidRDefault="00E240D7" w:rsidP="00AD4895">
      <w:pPr>
        <w:spacing w:line="360" w:lineRule="auto"/>
        <w:contextualSpacing/>
        <w:jc w:val="both"/>
      </w:pPr>
      <w:r>
        <w:rPr>
          <w:b/>
          <w:bCs/>
        </w:rPr>
        <w:t>(iv)</w:t>
      </w:r>
      <w:r>
        <w:rPr>
          <w:b/>
          <w:bCs/>
        </w:rPr>
        <w:tab/>
      </w:r>
      <w:r w:rsidRPr="00B53EFD">
        <w:rPr>
          <w:b/>
          <w:bCs/>
        </w:rPr>
        <w:t>Multiple Linear Regression Analysis</w:t>
      </w:r>
      <w:r w:rsidRPr="00B53EFD">
        <w:t xml:space="preserve"> was used to examine the collective and individual effects of the five talent management practices on employee retention and to test the five hypotheses developed in Chapter 2. The regression model is specified as follows:</w:t>
      </w:r>
    </w:p>
    <w:p w14:paraId="6AE4A3A6" w14:textId="77777777" w:rsidR="00E240D7" w:rsidRPr="00B53EFD" w:rsidRDefault="00E240D7" w:rsidP="00AD4895">
      <w:pPr>
        <w:spacing w:line="360" w:lineRule="auto"/>
        <w:contextualSpacing/>
        <w:jc w:val="both"/>
        <w:rPr>
          <w:b/>
          <w:bCs/>
        </w:rPr>
      </w:pPr>
      <w:r w:rsidRPr="00B53EFD">
        <w:rPr>
          <w:b/>
          <w:bCs/>
        </w:rPr>
        <w:t>ER = β₀ + β₁(TAR) + β₂(TD) + β₃(CD) + β₄(PM) + β₅(RR) + ε</w:t>
      </w:r>
    </w:p>
    <w:p w14:paraId="690FC0AC" w14:textId="77777777" w:rsidR="00E240D7" w:rsidRPr="00B53EFD" w:rsidRDefault="00E240D7" w:rsidP="00AD4895">
      <w:pPr>
        <w:spacing w:line="360" w:lineRule="auto"/>
        <w:ind w:firstLine="720"/>
        <w:contextualSpacing/>
        <w:jc w:val="both"/>
      </w:pPr>
      <w:r w:rsidRPr="00B53EFD">
        <w:t>The coefficient of determination (R-square) and adjusted R-square were used to assess the explanatory power of the model. The F-statistic was used to assess the overall significance of the model, and individual t-statistics were used to assess the significance of each independent variable. The primary significance level adopted for hypothesis testing was 5% (p &lt; 0.05), with results significant at the 10% level also reported where relevant.</w:t>
      </w:r>
    </w:p>
    <w:p w14:paraId="1C5F65F2" w14:textId="4821A6CD" w:rsidR="00E240D7" w:rsidRPr="0001235A" w:rsidRDefault="00E240D7" w:rsidP="00AD4895">
      <w:pPr>
        <w:spacing w:line="360" w:lineRule="auto"/>
        <w:ind w:firstLine="720"/>
        <w:contextualSpacing/>
        <w:jc w:val="both"/>
      </w:pPr>
      <w:r w:rsidRPr="00B53EFD">
        <w:t xml:space="preserve">Prior to conducting the regression analysis, the five standard assumptions of multiple linear regression — linear relationship, multivariate normality, no multicollinearity, and homoscedasticity — were tested and confirmed to be satisfied. </w:t>
      </w:r>
    </w:p>
    <w:p w14:paraId="52627AD7" w14:textId="77777777" w:rsidR="00E240D7" w:rsidRPr="00C6335B" w:rsidRDefault="00E240D7" w:rsidP="00AD4895">
      <w:pPr>
        <w:pStyle w:val="Heading2"/>
        <w:spacing w:before="0" w:after="0" w:line="360" w:lineRule="auto"/>
        <w:contextualSpacing/>
        <w:rPr>
          <w:rFonts w:ascii="Times New Roman" w:hAnsi="Times New Roman" w:cs="Times New Roman"/>
          <w:b/>
          <w:bCs/>
          <w:sz w:val="24"/>
          <w:szCs w:val="24"/>
        </w:rPr>
      </w:pPr>
      <w:bookmarkStart w:id="42" w:name="_Toc232886162"/>
      <w:r w:rsidRPr="00C6335B">
        <w:rPr>
          <w:rFonts w:ascii="Times New Roman" w:hAnsi="Times New Roman" w:cs="Times New Roman"/>
          <w:b/>
          <w:bCs/>
          <w:color w:val="auto"/>
          <w:sz w:val="24"/>
          <w:szCs w:val="24"/>
        </w:rPr>
        <w:lastRenderedPageBreak/>
        <w:t>3.3 Data Collection Method</w:t>
      </w:r>
      <w:bookmarkEnd w:id="42"/>
    </w:p>
    <w:p w14:paraId="270F746E" w14:textId="77777777" w:rsidR="00E240D7" w:rsidRPr="00530CC4" w:rsidRDefault="00E240D7" w:rsidP="00AD4895">
      <w:pPr>
        <w:pStyle w:val="Heading3"/>
        <w:spacing w:before="0" w:after="0" w:line="360" w:lineRule="auto"/>
        <w:contextualSpacing/>
        <w:rPr>
          <w:rFonts w:ascii="Times New Roman" w:hAnsi="Times New Roman" w:cs="Times New Roman"/>
          <w:b/>
          <w:bCs/>
          <w:sz w:val="24"/>
          <w:szCs w:val="24"/>
        </w:rPr>
      </w:pPr>
      <w:bookmarkStart w:id="43" w:name="_Toc232886163"/>
      <w:r w:rsidRPr="00530CC4">
        <w:rPr>
          <w:rFonts w:ascii="Times New Roman" w:hAnsi="Times New Roman" w:cs="Times New Roman"/>
          <w:b/>
          <w:bCs/>
          <w:color w:val="auto"/>
          <w:sz w:val="24"/>
          <w:szCs w:val="24"/>
        </w:rPr>
        <w:t>3.3.1 Primary Data Collection</w:t>
      </w:r>
      <w:bookmarkEnd w:id="43"/>
    </w:p>
    <w:p w14:paraId="16F27023" w14:textId="541F13A9" w:rsidR="00E240D7" w:rsidRPr="0001235A" w:rsidRDefault="00E240D7" w:rsidP="00AD4895">
      <w:pPr>
        <w:spacing w:line="360" w:lineRule="auto"/>
        <w:ind w:firstLine="720"/>
        <w:contextualSpacing/>
        <w:jc w:val="both"/>
      </w:pPr>
      <w:r w:rsidRPr="0001235A">
        <w:t xml:space="preserve">The primary data for this study are collected through a structured questionnaire survey distributed to </w:t>
      </w:r>
      <w:r w:rsidR="00111509">
        <w:t>staff</w:t>
      </w:r>
      <w:r w:rsidRPr="0001235A">
        <w:t xml:space="preserve"> at International House Yangon–Mandalay across both the Yangon and Mandalay branches. The questionnaire is the primary data collection instrument because it enables the systematic and efficient collection of quantitative data from </w:t>
      </w:r>
      <w:r w:rsidR="002F6EE0" w:rsidRPr="0001235A">
        <w:t>many</w:t>
      </w:r>
      <w:r w:rsidRPr="0001235A">
        <w:t xml:space="preserve"> respondents, supports the statistical analysis of relationships between variables, and minimizes interviewer bias by providing a standardized set of questions for all respondents </w:t>
      </w:r>
      <w:sdt>
        <w:sdtPr>
          <w:id w:val="-1925950975"/>
          <w:citation/>
        </w:sdtPr>
        <w:sdtContent>
          <w:r w:rsidR="00AE4707">
            <w:fldChar w:fldCharType="begin"/>
          </w:r>
          <w:r w:rsidR="00AE4707">
            <w:instrText xml:space="preserve"> CITATION Sek16 \l 1033 </w:instrText>
          </w:r>
          <w:r w:rsidR="00AE4707">
            <w:fldChar w:fldCharType="separate"/>
          </w:r>
          <w:r w:rsidR="006F3640">
            <w:rPr>
              <w:noProof/>
            </w:rPr>
            <w:t>(Sekaran &amp; Bougie, 2016)</w:t>
          </w:r>
          <w:r w:rsidR="00AE4707">
            <w:fldChar w:fldCharType="end"/>
          </w:r>
        </w:sdtContent>
      </w:sdt>
      <w:r w:rsidRPr="0001235A">
        <w:t>.</w:t>
      </w:r>
      <w:r w:rsidR="003C2AB3">
        <w:t xml:space="preserve"> The structured questionnaire used in this study is displayed in Appendix (A).</w:t>
      </w:r>
    </w:p>
    <w:p w14:paraId="6DC4AFD3" w14:textId="5EB47094" w:rsidR="00E240D7" w:rsidRPr="0001235A" w:rsidRDefault="00E240D7" w:rsidP="00AD4895">
      <w:pPr>
        <w:spacing w:line="360" w:lineRule="auto"/>
        <w:ind w:firstLine="720"/>
        <w:contextualSpacing/>
        <w:jc w:val="both"/>
      </w:pPr>
      <w:r w:rsidRPr="0001235A">
        <w:t xml:space="preserve">The questionnaire is administered in both English and Myanmar language versions to ensure that all </w:t>
      </w:r>
      <w:r w:rsidR="00111509">
        <w:t>staff</w:t>
      </w:r>
      <w:r w:rsidRPr="0001235A">
        <w:t>, regardless of their English language proficiency, are able to understand and respond to the survey items accurately. The Myanmar language version of the questionnaire is developed through a careful translation and back-translation process to ensure that the meaning and intent of each item are accurately conveyed in both languages. This bilingual approach is consistent with the data collection methods adopted by Htay Htay (2022) and Chit Moe Lian (2023) in their studies on talent management and employee retention in Myanmar.</w:t>
      </w:r>
      <w:r w:rsidR="00111509">
        <w:t>The questionnaire used in this study was shown in Appendix (A).</w:t>
      </w:r>
    </w:p>
    <w:p w14:paraId="2D9A2BF0" w14:textId="77777777" w:rsidR="00E240D7" w:rsidRPr="0001235A" w:rsidRDefault="00E240D7" w:rsidP="00AD4895">
      <w:pPr>
        <w:spacing w:line="360" w:lineRule="auto"/>
        <w:ind w:firstLine="720"/>
        <w:contextualSpacing/>
        <w:jc w:val="both"/>
      </w:pPr>
      <w:r w:rsidRPr="0001235A">
        <w:t>The questionnaire is distributed to respondents through two main channels. First, physical copies of the questionnaire are distributed directly to employees at both branches during working hours, with the assistance of branch managers and human resource personnel who facilitate access to employees and encourage participation. Second, an electronic version of the questionnaire is distributed via email and online survey platforms to employees who prefer to complete the survey digitally or who are not available for in-person distribution. Both distribution methods are used to maximize response rates and ensure that all employees have an equal opportunity to participate in the study.</w:t>
      </w:r>
    </w:p>
    <w:p w14:paraId="0E945A73" w14:textId="77777777" w:rsidR="00E240D7" w:rsidRPr="0001235A" w:rsidRDefault="00E240D7" w:rsidP="00AD4895">
      <w:pPr>
        <w:spacing w:line="360" w:lineRule="auto"/>
        <w:ind w:firstLine="720"/>
        <w:contextualSpacing/>
        <w:jc w:val="both"/>
      </w:pPr>
      <w:r w:rsidRPr="0001235A">
        <w:t>Respondents are given a period of two to three weeks to complete and return the questionnaire, with follow-up reminders sent to non-respondents after one week to encourage participation. Completed questionnaires are collected and reviewed for completeness and accuracy, with incomplete or unusable responses excluded from the final analysis. A total of 82 completed and usable questionnaires were collected, representing a 100% usable response rate from the collected questionnaires.</w:t>
      </w:r>
    </w:p>
    <w:p w14:paraId="6C5EB375" w14:textId="77777777" w:rsidR="00E240D7" w:rsidRPr="00530CC4" w:rsidRDefault="00E240D7" w:rsidP="00AD4895">
      <w:pPr>
        <w:pStyle w:val="Heading3"/>
        <w:spacing w:before="0" w:after="0" w:line="360" w:lineRule="auto"/>
        <w:contextualSpacing/>
        <w:rPr>
          <w:rFonts w:ascii="Times New Roman" w:hAnsi="Times New Roman" w:cs="Times New Roman"/>
          <w:b/>
          <w:bCs/>
          <w:color w:val="auto"/>
          <w:sz w:val="24"/>
          <w:szCs w:val="24"/>
        </w:rPr>
      </w:pPr>
      <w:bookmarkStart w:id="44" w:name="_Toc232886164"/>
      <w:r w:rsidRPr="00530CC4">
        <w:rPr>
          <w:rFonts w:ascii="Times New Roman" w:hAnsi="Times New Roman" w:cs="Times New Roman"/>
          <w:b/>
          <w:bCs/>
          <w:color w:val="auto"/>
          <w:sz w:val="24"/>
          <w:szCs w:val="24"/>
        </w:rPr>
        <w:lastRenderedPageBreak/>
        <w:t>3.3.2 Secondary Data Collection</w:t>
      </w:r>
      <w:bookmarkEnd w:id="44"/>
    </w:p>
    <w:p w14:paraId="08178CDD" w14:textId="77777777" w:rsidR="00E240D7" w:rsidRPr="00CB5861" w:rsidRDefault="00E240D7" w:rsidP="00AD4895">
      <w:pPr>
        <w:spacing w:line="360" w:lineRule="auto"/>
        <w:ind w:firstLine="720"/>
        <w:contextualSpacing/>
        <w:jc w:val="both"/>
      </w:pPr>
      <w:r w:rsidRPr="0001235A">
        <w:t>In addition to primary data collected through the questionnaire survey, this study also utilizes secondary data from a range of sources to support the literature review, theoretical framework, and contextual analysis presented in Chapters 1, 2, and 3. Secondary data sources include academic textbooks, peer-reviewed journal articles, published research papers, organizational documents, and online resources related to talent management, employee retention, and the educational sector in Myanmar.</w:t>
      </w:r>
      <w:r>
        <w:t xml:space="preserve"> </w:t>
      </w:r>
      <w:r w:rsidRPr="0001235A">
        <w:t xml:space="preserve">Secondary data are used to develop the theoretical framework and conceptual model of the study, review empirical evidence from previous studies on talent management and employee retention, and provide contextual information about International House Yangon–Mandalay and the Myanmar language school market. </w:t>
      </w:r>
    </w:p>
    <w:p w14:paraId="78072B02" w14:textId="77777777" w:rsidR="00E240D7" w:rsidRPr="00530CC4" w:rsidRDefault="00E240D7" w:rsidP="00AD4895">
      <w:pPr>
        <w:pStyle w:val="Heading2"/>
        <w:spacing w:before="0" w:after="0" w:line="360" w:lineRule="auto"/>
        <w:contextualSpacing/>
        <w:rPr>
          <w:rFonts w:ascii="Times New Roman" w:hAnsi="Times New Roman" w:cs="Times New Roman"/>
          <w:b/>
          <w:bCs/>
          <w:sz w:val="24"/>
          <w:szCs w:val="24"/>
        </w:rPr>
      </w:pPr>
      <w:bookmarkStart w:id="45" w:name="_Toc232886165"/>
      <w:r w:rsidRPr="00530CC4">
        <w:rPr>
          <w:rFonts w:ascii="Times New Roman" w:hAnsi="Times New Roman" w:cs="Times New Roman"/>
          <w:b/>
          <w:bCs/>
          <w:color w:val="auto"/>
          <w:sz w:val="24"/>
          <w:szCs w:val="24"/>
        </w:rPr>
        <w:t>3.4 Ethical Considerations</w:t>
      </w:r>
      <w:bookmarkEnd w:id="45"/>
    </w:p>
    <w:p w14:paraId="79F2614E" w14:textId="5C5465B6" w:rsidR="00530CC4" w:rsidRDefault="00E240D7" w:rsidP="00AD4895">
      <w:pPr>
        <w:spacing w:line="360" w:lineRule="auto"/>
        <w:ind w:firstLine="720"/>
        <w:contextualSpacing/>
        <w:jc w:val="both"/>
        <w:rPr>
          <w:color w:val="000000" w:themeColor="text1"/>
        </w:rPr>
      </w:pPr>
      <w:r w:rsidRPr="00DA18E6">
        <w:rPr>
          <w:color w:val="000000" w:themeColor="text1"/>
        </w:rPr>
        <w:t>Ethical considerations are essential to ensure that research is conducted responsibly and that the rights, privacy, and well-being of participants are protected throughout the research process. This study was conducted in accordance with accepted research ethics principles to maintain the integrity, credibility, and trustworthiness of the findings.</w:t>
      </w:r>
      <w:r w:rsidR="00310C33">
        <w:rPr>
          <w:color w:val="000000" w:themeColor="text1"/>
        </w:rPr>
        <w:t xml:space="preserve"> </w:t>
      </w:r>
      <w:r w:rsidRPr="00DA18E6">
        <w:rPr>
          <w:color w:val="000000" w:themeColor="text1"/>
        </w:rPr>
        <w:t>Participation in the study was entirely voluntary. Prior to completing the questionnaire, respondents were informed of the purpose and objectives of the research and the intended use of the collected information. Respondents were given the opportunity to decide whether to participate and were free to withdraw from the study at any stage without any adverse consequences. No form of coercion or undue influence was applied during the data collection process.</w:t>
      </w:r>
    </w:p>
    <w:p w14:paraId="7AC53788" w14:textId="70893F75" w:rsidR="00E240D7" w:rsidRPr="00DA18E6" w:rsidRDefault="00E240D7" w:rsidP="00AD4895">
      <w:pPr>
        <w:spacing w:line="360" w:lineRule="auto"/>
        <w:ind w:firstLine="720"/>
        <w:contextualSpacing/>
        <w:jc w:val="both"/>
        <w:rPr>
          <w:color w:val="000000" w:themeColor="text1"/>
        </w:rPr>
      </w:pPr>
      <w:r w:rsidRPr="00DA18E6">
        <w:rPr>
          <w:color w:val="000000" w:themeColor="text1"/>
        </w:rPr>
        <w:t>The study was conducted with honesty and academic integrity. Data collected from respondents were used solely for the purpose of this research, and the findings were reported accurately without alteration, manipulation, or misrepresentation. All sources of information were properly acknowledged to ensure compliance with academic standards and to avoid plagiarism.</w:t>
      </w:r>
      <w:r w:rsidR="00310C33">
        <w:rPr>
          <w:color w:val="000000" w:themeColor="text1"/>
        </w:rPr>
        <w:t xml:space="preserve"> </w:t>
      </w:r>
      <w:r w:rsidRPr="00DA18E6">
        <w:rPr>
          <w:color w:val="000000" w:themeColor="text1"/>
        </w:rPr>
        <w:t>Confidentiality and anonymity were strictly maintained throughout the study. Respondents were not required to provide personal identifying information such as names, employee identification numbers, or contact details. All responses were treated as confidential and were accessible only to the researcher. The collected data were securely stored and used exclusively for academic purposes. Furthermore, the results were presented in aggregate form to ensure that individual respondents could not be identified. These measures were implemented to protect participants' privacy and encourage honest and unbiased responses.</w:t>
      </w:r>
    </w:p>
    <w:p w14:paraId="1F84A959" w14:textId="572C6D52" w:rsidR="00C916A2" w:rsidRPr="00C01A79" w:rsidRDefault="00C01A79" w:rsidP="00AD4895">
      <w:pPr>
        <w:pStyle w:val="Heading1"/>
        <w:spacing w:before="0" w:after="0" w:line="360" w:lineRule="auto"/>
        <w:contextualSpacing/>
        <w:jc w:val="center"/>
        <w:rPr>
          <w:rFonts w:ascii="Times New Roman" w:hAnsi="Times New Roman" w:cs="Times New Roman"/>
          <w:b/>
          <w:bCs/>
          <w:color w:val="auto"/>
          <w:sz w:val="28"/>
          <w:szCs w:val="28"/>
        </w:rPr>
      </w:pPr>
      <w:bookmarkStart w:id="46" w:name="_Toc232886166"/>
      <w:r w:rsidRPr="00C01A79">
        <w:rPr>
          <w:rFonts w:ascii="Times New Roman" w:hAnsi="Times New Roman" w:cs="Times New Roman"/>
          <w:b/>
          <w:bCs/>
          <w:color w:val="auto"/>
          <w:sz w:val="28"/>
          <w:szCs w:val="28"/>
        </w:rPr>
        <w:lastRenderedPageBreak/>
        <w:t>CHAPTER IV</w:t>
      </w:r>
      <w:bookmarkEnd w:id="46"/>
    </w:p>
    <w:p w14:paraId="411143B9" w14:textId="319D8590" w:rsidR="00C01A79" w:rsidRDefault="00C01A79" w:rsidP="00AD4895">
      <w:pPr>
        <w:pStyle w:val="Heading1"/>
        <w:spacing w:before="0" w:after="0" w:line="360" w:lineRule="auto"/>
        <w:contextualSpacing/>
        <w:jc w:val="center"/>
        <w:rPr>
          <w:rFonts w:ascii="Times New Roman" w:hAnsi="Times New Roman" w:cs="Times New Roman"/>
          <w:b/>
          <w:bCs/>
          <w:color w:val="auto"/>
          <w:sz w:val="28"/>
          <w:szCs w:val="28"/>
        </w:rPr>
      </w:pPr>
      <w:bookmarkStart w:id="47" w:name="_Toc232886167"/>
      <w:r w:rsidRPr="00C01A79">
        <w:rPr>
          <w:rFonts w:ascii="Times New Roman" w:hAnsi="Times New Roman" w:cs="Times New Roman"/>
          <w:b/>
          <w:bCs/>
          <w:color w:val="auto"/>
          <w:sz w:val="28"/>
          <w:szCs w:val="28"/>
        </w:rPr>
        <w:t>ANALYSIS OF TALENT MANAGEMENT PRACTICES ON EMPLOYEE RETENTION</w:t>
      </w:r>
      <w:bookmarkEnd w:id="47"/>
    </w:p>
    <w:p w14:paraId="79FC8383" w14:textId="77777777" w:rsidR="00AD4895" w:rsidRPr="00AD4895" w:rsidRDefault="00AD4895" w:rsidP="00AD4895">
      <w:pPr>
        <w:spacing w:line="360" w:lineRule="auto"/>
        <w:contextualSpacing/>
      </w:pPr>
    </w:p>
    <w:p w14:paraId="7BB221C5" w14:textId="77777777" w:rsidR="004C3A91" w:rsidRPr="00752C83" w:rsidRDefault="004C3A91" w:rsidP="00AD4895">
      <w:pPr>
        <w:spacing w:line="360" w:lineRule="auto"/>
        <w:ind w:firstLine="720"/>
        <w:contextualSpacing/>
        <w:jc w:val="both"/>
      </w:pPr>
      <w:r w:rsidRPr="00752C83">
        <w:t xml:space="preserve">This chapter presents the analysis and interpretation of data collected from employees at International House Yangon–Mandalay through a structured questionnaire survey. The chapter is organized into two main sections. Section 4.1 describes the </w:t>
      </w:r>
      <w:r w:rsidRPr="001F34BD">
        <w:t>employee survey coverage</w:t>
      </w:r>
      <w:r>
        <w:rPr>
          <w:b/>
          <w:bCs/>
        </w:rPr>
        <w:t>,</w:t>
      </w:r>
      <w:r w:rsidRPr="00562FEE">
        <w:rPr>
          <w:b/>
          <w:bCs/>
        </w:rPr>
        <w:t xml:space="preserve"> </w:t>
      </w:r>
      <w:r w:rsidRPr="00752C83">
        <w:t xml:space="preserve">while Section 4.2 presents demographic profile of the respondents, </w:t>
      </w:r>
      <w:r>
        <w:t xml:space="preserve">section 4.3 presents </w:t>
      </w:r>
      <w:r w:rsidRPr="00752C83">
        <w:t>the statistical analysis and interpretation of results, including reliability testing, descriptive statistics, correlation analysis, and multiple regression analysis used to test the five hypotheses developed in Chapter 2. All statistical analyses were conducted using the Statistical Package for the Social Sciences (SPSS) software.</w:t>
      </w:r>
    </w:p>
    <w:p w14:paraId="7BC678E0" w14:textId="77777777" w:rsidR="004C3A91" w:rsidRPr="004C3A91" w:rsidRDefault="004C3A91" w:rsidP="00AD4895">
      <w:pPr>
        <w:pStyle w:val="Heading2"/>
        <w:spacing w:before="0" w:after="0" w:line="360" w:lineRule="auto"/>
        <w:contextualSpacing/>
        <w:rPr>
          <w:rFonts w:ascii="Times New Roman" w:hAnsi="Times New Roman" w:cs="Times New Roman"/>
          <w:b/>
          <w:bCs/>
          <w:sz w:val="24"/>
          <w:szCs w:val="24"/>
        </w:rPr>
      </w:pPr>
      <w:bookmarkStart w:id="48" w:name="_Toc232886168"/>
      <w:r w:rsidRPr="004C3A91">
        <w:rPr>
          <w:rFonts w:ascii="Times New Roman" w:hAnsi="Times New Roman" w:cs="Times New Roman"/>
          <w:b/>
          <w:bCs/>
          <w:color w:val="auto"/>
          <w:sz w:val="24"/>
          <w:szCs w:val="24"/>
        </w:rPr>
        <w:t>4.1 Coverage of Employee Survey</w:t>
      </w:r>
      <w:bookmarkEnd w:id="48"/>
      <w:r w:rsidRPr="004C3A91">
        <w:rPr>
          <w:rFonts w:ascii="Times New Roman" w:hAnsi="Times New Roman" w:cs="Times New Roman"/>
          <w:b/>
          <w:bCs/>
          <w:sz w:val="24"/>
          <w:szCs w:val="24"/>
        </w:rPr>
        <w:t xml:space="preserve"> </w:t>
      </w:r>
    </w:p>
    <w:p w14:paraId="08182263" w14:textId="77777777" w:rsidR="004C3A91" w:rsidRDefault="004C3A91" w:rsidP="00AD4895">
      <w:pPr>
        <w:spacing w:line="360" w:lineRule="auto"/>
        <w:contextualSpacing/>
      </w:pPr>
      <w:r>
        <w:t xml:space="preserve">      This section presents the response rate and sample size and job category by branch of the sample respondents.</w:t>
      </w:r>
    </w:p>
    <w:p w14:paraId="20EBF0EE" w14:textId="77777777" w:rsidR="004C3A91" w:rsidRPr="004C3A91" w:rsidRDefault="004C3A91" w:rsidP="00AD4895">
      <w:pPr>
        <w:pStyle w:val="Heading3"/>
        <w:spacing w:before="0" w:after="0" w:line="360" w:lineRule="auto"/>
        <w:contextualSpacing/>
        <w:rPr>
          <w:rFonts w:ascii="Times New Roman" w:hAnsi="Times New Roman" w:cs="Times New Roman"/>
          <w:b/>
          <w:bCs/>
          <w:color w:val="auto"/>
          <w:sz w:val="24"/>
          <w:szCs w:val="24"/>
        </w:rPr>
      </w:pPr>
      <w:bookmarkStart w:id="49" w:name="_Toc232886169"/>
      <w:r w:rsidRPr="004C3A91">
        <w:rPr>
          <w:rFonts w:ascii="Times New Roman" w:hAnsi="Times New Roman" w:cs="Times New Roman"/>
          <w:b/>
          <w:bCs/>
          <w:color w:val="auto"/>
          <w:sz w:val="24"/>
          <w:szCs w:val="24"/>
        </w:rPr>
        <w:t>4.1.1 Response Rate and Sample Size</w:t>
      </w:r>
      <w:bookmarkEnd w:id="49"/>
    </w:p>
    <w:p w14:paraId="1686A072" w14:textId="77777777" w:rsidR="004C3A91" w:rsidRDefault="004C3A91" w:rsidP="00AD4895">
      <w:pPr>
        <w:spacing w:line="360" w:lineRule="auto"/>
        <w:ind w:firstLine="720"/>
        <w:contextualSpacing/>
        <w:jc w:val="both"/>
        <w:rPr>
          <w:b/>
          <w:bCs/>
          <w:sz w:val="28"/>
        </w:rPr>
      </w:pPr>
      <w:r w:rsidRPr="00752C83">
        <w:t xml:space="preserve">A total of 82 completed and usable questionnaires were collected from employees at International House Yangon–Mandalay across both the Yangon and Mandalay branches. All 82 responses were valid with no missing values, representing a 100% usable response rate from the collected questionnaires. This sample size is considered sufficient for the statistical analyses employed in this study, including descriptive statistics, </w:t>
      </w:r>
      <w:r w:rsidRPr="00C368CC">
        <w:t>Pearson's correlation analysis</w:t>
      </w:r>
      <w:r w:rsidRPr="00752C83">
        <w:t>, and multiple linear regression analysis with five independent variables</w:t>
      </w:r>
      <w:r>
        <w:t>.</w:t>
      </w:r>
    </w:p>
    <w:p w14:paraId="5844594E" w14:textId="77777777" w:rsidR="004C3A91" w:rsidRPr="00D27ADD" w:rsidRDefault="004C3A91" w:rsidP="00AD4895">
      <w:pPr>
        <w:pStyle w:val="Heading3"/>
        <w:spacing w:before="0" w:after="0" w:line="360" w:lineRule="auto"/>
        <w:contextualSpacing/>
        <w:rPr>
          <w:rFonts w:ascii="Times New Roman" w:hAnsi="Times New Roman" w:cs="Times New Roman"/>
          <w:b/>
          <w:bCs/>
          <w:sz w:val="24"/>
          <w:szCs w:val="24"/>
        </w:rPr>
      </w:pPr>
      <w:bookmarkStart w:id="50" w:name="_Toc232886170"/>
      <w:r w:rsidRPr="00D27ADD">
        <w:rPr>
          <w:rFonts w:ascii="Times New Roman" w:hAnsi="Times New Roman" w:cs="Times New Roman"/>
          <w:b/>
          <w:bCs/>
          <w:color w:val="auto"/>
          <w:sz w:val="24"/>
          <w:szCs w:val="24"/>
        </w:rPr>
        <w:t>4.1.2 Job Category by Branch</w:t>
      </w:r>
      <w:bookmarkEnd w:id="50"/>
    </w:p>
    <w:p w14:paraId="5122E35F" w14:textId="375E1453" w:rsidR="004C3A91" w:rsidRDefault="004C3A91" w:rsidP="00AD4895">
      <w:pPr>
        <w:spacing w:line="360" w:lineRule="auto"/>
        <w:ind w:firstLine="720"/>
        <w:contextualSpacing/>
        <w:jc w:val="both"/>
      </w:pPr>
      <w:r>
        <w:t xml:space="preserve">The </w:t>
      </w:r>
      <w:r w:rsidRPr="001F34BD">
        <w:t>Distribution of Job Category by Branch</w:t>
      </w:r>
      <w:r>
        <w:t xml:space="preserve"> is shown in Table (4.1).</w:t>
      </w:r>
      <w:r w:rsidRPr="00515E86">
        <w:t xml:space="preserve">The majority of respondents — 72 out of 82, or 87.8% — were from the Yangon branch, with the remaining 10 respondents (12.2%) from the Mandalay branch. This distribution reflects the larger workforce size of the Yangon branch relative to Mandalay. In terms of job category, 50 respondents (61.0%) were Teaching </w:t>
      </w:r>
      <w:r w:rsidR="007D4A74">
        <w:t>staff</w:t>
      </w:r>
      <w:r w:rsidRPr="00515E86">
        <w:t xml:space="preserve"> and 32 respondents (39.0%) were Administrative Staff, reflecting the predominantly teaching-focused nature of the organization's workforce</w:t>
      </w:r>
      <w:r w:rsidRPr="00752C83">
        <w:t>.</w:t>
      </w:r>
    </w:p>
    <w:p w14:paraId="1260AF3A" w14:textId="77777777" w:rsidR="00D827F6" w:rsidRDefault="00D827F6" w:rsidP="00AD4895">
      <w:pPr>
        <w:spacing w:line="360" w:lineRule="auto"/>
        <w:ind w:firstLine="720"/>
        <w:contextualSpacing/>
        <w:jc w:val="both"/>
      </w:pPr>
    </w:p>
    <w:p w14:paraId="42798BC7" w14:textId="674E42AE" w:rsidR="004C3A91" w:rsidRDefault="004C3A91" w:rsidP="00AD4895">
      <w:pPr>
        <w:spacing w:line="360" w:lineRule="auto"/>
        <w:contextualSpacing/>
        <w:jc w:val="center"/>
        <w:rPr>
          <w:b/>
          <w:bCs/>
        </w:rPr>
      </w:pPr>
      <w:r w:rsidRPr="00752C83">
        <w:rPr>
          <w:b/>
          <w:bCs/>
        </w:rPr>
        <w:lastRenderedPageBreak/>
        <w:t xml:space="preserve">Table 4.1: </w:t>
      </w:r>
      <w:r>
        <w:rPr>
          <w:b/>
          <w:bCs/>
        </w:rPr>
        <w:t xml:space="preserve">Distribution of </w:t>
      </w:r>
      <w:r w:rsidRPr="00752C83">
        <w:rPr>
          <w:b/>
          <w:bCs/>
        </w:rPr>
        <w:t xml:space="preserve">Job Category </w:t>
      </w:r>
      <w:r>
        <w:rPr>
          <w:b/>
          <w:bCs/>
        </w:rPr>
        <w:t>by Branch</w:t>
      </w:r>
    </w:p>
    <w:tbl>
      <w:tblPr>
        <w:tblStyle w:val="TableGrid"/>
        <w:tblW w:w="0" w:type="auto"/>
        <w:tblLook w:val="04A0" w:firstRow="1" w:lastRow="0" w:firstColumn="1" w:lastColumn="0" w:noHBand="0" w:noVBand="1"/>
      </w:tblPr>
      <w:tblGrid>
        <w:gridCol w:w="1345"/>
        <w:gridCol w:w="2430"/>
        <w:gridCol w:w="2970"/>
        <w:gridCol w:w="1551"/>
      </w:tblGrid>
      <w:tr w:rsidR="004C3A91" w14:paraId="287D4C2A" w14:textId="77777777" w:rsidTr="00D827F6">
        <w:tc>
          <w:tcPr>
            <w:tcW w:w="1345" w:type="dxa"/>
          </w:tcPr>
          <w:p w14:paraId="4BF42A15" w14:textId="77777777" w:rsidR="004C3A91" w:rsidRDefault="004C3A91" w:rsidP="00AD4895">
            <w:pPr>
              <w:spacing w:line="360" w:lineRule="auto"/>
              <w:contextualSpacing/>
              <w:rPr>
                <w:b/>
                <w:bCs/>
              </w:rPr>
            </w:pPr>
            <w:r w:rsidRPr="00752C83">
              <w:rPr>
                <w:b/>
                <w:bCs/>
              </w:rPr>
              <w:t>Branch</w:t>
            </w:r>
          </w:p>
        </w:tc>
        <w:tc>
          <w:tcPr>
            <w:tcW w:w="2430" w:type="dxa"/>
          </w:tcPr>
          <w:p w14:paraId="70FF4AD5" w14:textId="77777777" w:rsidR="004C3A91" w:rsidRDefault="004C3A91" w:rsidP="00AD4895">
            <w:pPr>
              <w:spacing w:line="360" w:lineRule="auto"/>
              <w:contextualSpacing/>
              <w:rPr>
                <w:b/>
                <w:bCs/>
              </w:rPr>
            </w:pPr>
            <w:r w:rsidRPr="00752C83">
              <w:rPr>
                <w:b/>
                <w:bCs/>
              </w:rPr>
              <w:t>Administrative Staff</w:t>
            </w:r>
          </w:p>
        </w:tc>
        <w:tc>
          <w:tcPr>
            <w:tcW w:w="2970" w:type="dxa"/>
          </w:tcPr>
          <w:p w14:paraId="0CE6BA1A" w14:textId="41716256" w:rsidR="004C3A91" w:rsidRDefault="004C3A91" w:rsidP="00AD4895">
            <w:pPr>
              <w:spacing w:line="360" w:lineRule="auto"/>
              <w:contextualSpacing/>
              <w:jc w:val="center"/>
              <w:rPr>
                <w:b/>
                <w:bCs/>
              </w:rPr>
            </w:pPr>
            <w:r w:rsidRPr="00752C83">
              <w:rPr>
                <w:b/>
                <w:bCs/>
              </w:rPr>
              <w:t xml:space="preserve">Teaching </w:t>
            </w:r>
            <w:r w:rsidR="005321EB">
              <w:rPr>
                <w:b/>
                <w:bCs/>
              </w:rPr>
              <w:t>Staff</w:t>
            </w:r>
          </w:p>
        </w:tc>
        <w:tc>
          <w:tcPr>
            <w:tcW w:w="1551" w:type="dxa"/>
          </w:tcPr>
          <w:p w14:paraId="0A7E4081" w14:textId="77777777" w:rsidR="004C3A91" w:rsidRDefault="004C3A91" w:rsidP="00AD4895">
            <w:pPr>
              <w:spacing w:line="360" w:lineRule="auto"/>
              <w:contextualSpacing/>
              <w:rPr>
                <w:b/>
                <w:bCs/>
              </w:rPr>
            </w:pPr>
            <w:r w:rsidRPr="00752C83">
              <w:rPr>
                <w:b/>
                <w:bCs/>
              </w:rPr>
              <w:t>Total</w:t>
            </w:r>
          </w:p>
        </w:tc>
      </w:tr>
      <w:tr w:rsidR="004C3A91" w14:paraId="08F925C8" w14:textId="77777777" w:rsidTr="00D827F6">
        <w:tc>
          <w:tcPr>
            <w:tcW w:w="1345" w:type="dxa"/>
          </w:tcPr>
          <w:p w14:paraId="69DF9CAE" w14:textId="77777777" w:rsidR="004C3A91" w:rsidRDefault="004C3A91" w:rsidP="00AD4895">
            <w:pPr>
              <w:spacing w:line="360" w:lineRule="auto"/>
              <w:contextualSpacing/>
              <w:rPr>
                <w:b/>
                <w:bCs/>
              </w:rPr>
            </w:pPr>
            <w:r w:rsidRPr="00752C83">
              <w:t>Yangon</w:t>
            </w:r>
          </w:p>
        </w:tc>
        <w:tc>
          <w:tcPr>
            <w:tcW w:w="2430" w:type="dxa"/>
          </w:tcPr>
          <w:p w14:paraId="428AAC9B" w14:textId="77777777" w:rsidR="004C3A91" w:rsidRDefault="004C3A91" w:rsidP="00AD4895">
            <w:pPr>
              <w:spacing w:line="360" w:lineRule="auto"/>
              <w:contextualSpacing/>
              <w:jc w:val="center"/>
              <w:rPr>
                <w:b/>
                <w:bCs/>
              </w:rPr>
            </w:pPr>
            <w:r w:rsidRPr="00752C83">
              <w:t>29 (35.4%)</w:t>
            </w:r>
          </w:p>
        </w:tc>
        <w:tc>
          <w:tcPr>
            <w:tcW w:w="2970" w:type="dxa"/>
          </w:tcPr>
          <w:p w14:paraId="5D0C97A4" w14:textId="77777777" w:rsidR="004C3A91" w:rsidRDefault="004C3A91" w:rsidP="00AD4895">
            <w:pPr>
              <w:spacing w:line="360" w:lineRule="auto"/>
              <w:contextualSpacing/>
              <w:jc w:val="center"/>
              <w:rPr>
                <w:b/>
                <w:bCs/>
              </w:rPr>
            </w:pPr>
            <w:r w:rsidRPr="00752C83">
              <w:t>43 (52.4%)</w:t>
            </w:r>
          </w:p>
        </w:tc>
        <w:tc>
          <w:tcPr>
            <w:tcW w:w="1551" w:type="dxa"/>
          </w:tcPr>
          <w:p w14:paraId="4722468B" w14:textId="77777777" w:rsidR="004C3A91" w:rsidRDefault="004C3A91" w:rsidP="00AD4895">
            <w:pPr>
              <w:spacing w:line="360" w:lineRule="auto"/>
              <w:contextualSpacing/>
              <w:jc w:val="center"/>
              <w:rPr>
                <w:b/>
                <w:bCs/>
              </w:rPr>
            </w:pPr>
            <w:r w:rsidRPr="00752C83">
              <w:t>72 (87.8%)</w:t>
            </w:r>
          </w:p>
        </w:tc>
      </w:tr>
      <w:tr w:rsidR="004C3A91" w14:paraId="579346D5" w14:textId="77777777" w:rsidTr="00D827F6">
        <w:tc>
          <w:tcPr>
            <w:tcW w:w="1345" w:type="dxa"/>
          </w:tcPr>
          <w:p w14:paraId="592B109E" w14:textId="77777777" w:rsidR="004C3A91" w:rsidRDefault="004C3A91" w:rsidP="00AD4895">
            <w:pPr>
              <w:spacing w:line="360" w:lineRule="auto"/>
              <w:contextualSpacing/>
              <w:rPr>
                <w:b/>
                <w:bCs/>
              </w:rPr>
            </w:pPr>
            <w:r w:rsidRPr="00752C83">
              <w:t>Mandalay</w:t>
            </w:r>
          </w:p>
        </w:tc>
        <w:tc>
          <w:tcPr>
            <w:tcW w:w="2430" w:type="dxa"/>
          </w:tcPr>
          <w:p w14:paraId="6429689E" w14:textId="77777777" w:rsidR="004C3A91" w:rsidRDefault="004C3A91" w:rsidP="00AD4895">
            <w:pPr>
              <w:spacing w:line="360" w:lineRule="auto"/>
              <w:contextualSpacing/>
              <w:jc w:val="center"/>
              <w:rPr>
                <w:b/>
                <w:bCs/>
              </w:rPr>
            </w:pPr>
            <w:r w:rsidRPr="00752C83">
              <w:t>3 (3.7%)</w:t>
            </w:r>
          </w:p>
        </w:tc>
        <w:tc>
          <w:tcPr>
            <w:tcW w:w="2970" w:type="dxa"/>
          </w:tcPr>
          <w:p w14:paraId="239F72D5" w14:textId="77777777" w:rsidR="004C3A91" w:rsidRDefault="004C3A91" w:rsidP="00AD4895">
            <w:pPr>
              <w:spacing w:line="360" w:lineRule="auto"/>
              <w:contextualSpacing/>
              <w:jc w:val="center"/>
              <w:rPr>
                <w:b/>
                <w:bCs/>
              </w:rPr>
            </w:pPr>
            <w:r w:rsidRPr="00752C83">
              <w:t>7 (8.5%)</w:t>
            </w:r>
          </w:p>
        </w:tc>
        <w:tc>
          <w:tcPr>
            <w:tcW w:w="1551" w:type="dxa"/>
          </w:tcPr>
          <w:p w14:paraId="37050B67" w14:textId="77777777" w:rsidR="004C3A91" w:rsidRDefault="004C3A91" w:rsidP="00AD4895">
            <w:pPr>
              <w:spacing w:line="360" w:lineRule="auto"/>
              <w:contextualSpacing/>
              <w:jc w:val="center"/>
              <w:rPr>
                <w:b/>
                <w:bCs/>
              </w:rPr>
            </w:pPr>
            <w:r w:rsidRPr="00752C83">
              <w:t>10 (12.2%)</w:t>
            </w:r>
          </w:p>
        </w:tc>
      </w:tr>
      <w:tr w:rsidR="004C3A91" w14:paraId="190B5AE3" w14:textId="77777777" w:rsidTr="00D827F6">
        <w:tc>
          <w:tcPr>
            <w:tcW w:w="1345" w:type="dxa"/>
          </w:tcPr>
          <w:p w14:paraId="4811401B" w14:textId="77777777" w:rsidR="004C3A91" w:rsidRPr="005911E9" w:rsidRDefault="004C3A91" w:rsidP="00AD4895">
            <w:pPr>
              <w:spacing w:line="360" w:lineRule="auto"/>
              <w:contextualSpacing/>
            </w:pPr>
            <w:r w:rsidRPr="005911E9">
              <w:t>Total</w:t>
            </w:r>
          </w:p>
        </w:tc>
        <w:tc>
          <w:tcPr>
            <w:tcW w:w="2430" w:type="dxa"/>
          </w:tcPr>
          <w:p w14:paraId="58D526C5" w14:textId="77777777" w:rsidR="004C3A91" w:rsidRPr="005911E9" w:rsidRDefault="004C3A91" w:rsidP="00AD4895">
            <w:pPr>
              <w:spacing w:line="360" w:lineRule="auto"/>
              <w:contextualSpacing/>
              <w:jc w:val="center"/>
            </w:pPr>
            <w:r w:rsidRPr="005911E9">
              <w:t>32 (39.0%)</w:t>
            </w:r>
          </w:p>
        </w:tc>
        <w:tc>
          <w:tcPr>
            <w:tcW w:w="2970" w:type="dxa"/>
          </w:tcPr>
          <w:p w14:paraId="043D410A" w14:textId="77777777" w:rsidR="004C3A91" w:rsidRPr="005911E9" w:rsidRDefault="004C3A91" w:rsidP="00AD4895">
            <w:pPr>
              <w:spacing w:line="360" w:lineRule="auto"/>
              <w:contextualSpacing/>
              <w:jc w:val="center"/>
            </w:pPr>
            <w:r w:rsidRPr="005911E9">
              <w:t>50 (61.0%)</w:t>
            </w:r>
          </w:p>
        </w:tc>
        <w:tc>
          <w:tcPr>
            <w:tcW w:w="1551" w:type="dxa"/>
          </w:tcPr>
          <w:p w14:paraId="3CF4DE92" w14:textId="77777777" w:rsidR="004C3A91" w:rsidRPr="005911E9" w:rsidRDefault="004C3A91" w:rsidP="00AD4895">
            <w:pPr>
              <w:spacing w:line="360" w:lineRule="auto"/>
              <w:contextualSpacing/>
              <w:jc w:val="center"/>
            </w:pPr>
            <w:r w:rsidRPr="005911E9">
              <w:t>82 (100%)</w:t>
            </w:r>
          </w:p>
        </w:tc>
      </w:tr>
    </w:tbl>
    <w:p w14:paraId="63AA73C1" w14:textId="77777777" w:rsidR="004C3A91" w:rsidRDefault="004C3A91" w:rsidP="00AD4895">
      <w:pPr>
        <w:spacing w:line="360" w:lineRule="auto"/>
        <w:contextualSpacing/>
        <w:rPr>
          <w:i/>
          <w:iCs/>
        </w:rPr>
      </w:pPr>
      <w:r w:rsidRPr="00752C83">
        <w:rPr>
          <w:i/>
          <w:iCs/>
        </w:rPr>
        <w:t>Source: Survey Data, 2026</w:t>
      </w:r>
    </w:p>
    <w:p w14:paraId="653EB8CE" w14:textId="77777777" w:rsidR="00D827F6" w:rsidRPr="00752C83" w:rsidRDefault="00D827F6" w:rsidP="00AD4895">
      <w:pPr>
        <w:spacing w:line="360" w:lineRule="auto"/>
        <w:contextualSpacing/>
      </w:pPr>
    </w:p>
    <w:p w14:paraId="1D27A349" w14:textId="77777777" w:rsidR="004C3A91" w:rsidRPr="00C741DE" w:rsidRDefault="004C3A91" w:rsidP="00AD4895">
      <w:pPr>
        <w:pStyle w:val="Heading2"/>
        <w:spacing w:before="0" w:after="0" w:line="360" w:lineRule="auto"/>
        <w:contextualSpacing/>
        <w:rPr>
          <w:rFonts w:ascii="Times New Roman" w:hAnsi="Times New Roman" w:cs="Times New Roman"/>
          <w:b/>
          <w:bCs/>
          <w:sz w:val="24"/>
          <w:szCs w:val="24"/>
        </w:rPr>
      </w:pPr>
      <w:bookmarkStart w:id="51" w:name="_Toc232886171"/>
      <w:r w:rsidRPr="00C741DE">
        <w:rPr>
          <w:rFonts w:ascii="Times New Roman" w:hAnsi="Times New Roman" w:cs="Times New Roman"/>
          <w:b/>
          <w:bCs/>
          <w:color w:val="auto"/>
          <w:sz w:val="24"/>
          <w:szCs w:val="24"/>
        </w:rPr>
        <w:t>4.2 Demographic Characteristics of Respondents</w:t>
      </w:r>
      <w:bookmarkEnd w:id="51"/>
    </w:p>
    <w:p w14:paraId="14AFD7C7" w14:textId="77777777" w:rsidR="004C3A91" w:rsidRDefault="004C3A91" w:rsidP="00AD4895">
      <w:pPr>
        <w:spacing w:line="360" w:lineRule="auto"/>
        <w:ind w:firstLine="720"/>
        <w:contextualSpacing/>
        <w:jc w:val="both"/>
      </w:pPr>
      <w:r>
        <w:t>This section presents the distribution of demographic characteristics such as gender, age, education level,</w:t>
      </w:r>
      <w:r w:rsidRPr="006E41C3">
        <w:rPr>
          <w:b/>
          <w:bCs/>
        </w:rPr>
        <w:t xml:space="preserve"> </w:t>
      </w:r>
      <w:r w:rsidRPr="006E41C3">
        <w:t>monthly income,</w:t>
      </w:r>
      <w:r>
        <w:t xml:space="preserve"> length of service and position of respondents.</w:t>
      </w:r>
    </w:p>
    <w:p w14:paraId="750E9047" w14:textId="77777777" w:rsidR="00D827F6" w:rsidRDefault="00D827F6" w:rsidP="00AD4895">
      <w:pPr>
        <w:spacing w:line="360" w:lineRule="auto"/>
        <w:ind w:firstLine="720"/>
        <w:contextualSpacing/>
        <w:jc w:val="both"/>
      </w:pPr>
    </w:p>
    <w:p w14:paraId="4202F8CA" w14:textId="77777777" w:rsidR="004C3A91" w:rsidRPr="00C741DE" w:rsidRDefault="004C3A91" w:rsidP="00AD4895">
      <w:pPr>
        <w:pStyle w:val="Heading3"/>
        <w:spacing w:before="0" w:after="0" w:line="360" w:lineRule="auto"/>
        <w:contextualSpacing/>
        <w:rPr>
          <w:rFonts w:ascii="Times New Roman" w:hAnsi="Times New Roman" w:cs="Times New Roman"/>
          <w:b/>
          <w:bCs/>
          <w:sz w:val="24"/>
          <w:szCs w:val="24"/>
        </w:rPr>
      </w:pPr>
      <w:bookmarkStart w:id="52" w:name="_Toc232886172"/>
      <w:r w:rsidRPr="00C741DE">
        <w:rPr>
          <w:rFonts w:ascii="Times New Roman" w:hAnsi="Times New Roman" w:cs="Times New Roman"/>
          <w:b/>
          <w:bCs/>
          <w:color w:val="auto"/>
          <w:sz w:val="24"/>
          <w:szCs w:val="24"/>
        </w:rPr>
        <w:t>4.2.1 Gender</w:t>
      </w:r>
      <w:bookmarkEnd w:id="52"/>
      <w:r w:rsidRPr="00C741DE">
        <w:rPr>
          <w:rFonts w:ascii="Times New Roman" w:hAnsi="Times New Roman" w:cs="Times New Roman"/>
          <w:b/>
          <w:bCs/>
          <w:sz w:val="24"/>
          <w:szCs w:val="24"/>
        </w:rPr>
        <w:t xml:space="preserve"> </w:t>
      </w:r>
    </w:p>
    <w:p w14:paraId="070F41DE" w14:textId="77777777" w:rsidR="004C3A91" w:rsidRDefault="004C3A91" w:rsidP="00AD4895">
      <w:pPr>
        <w:spacing w:line="360" w:lineRule="auto"/>
        <w:ind w:firstLine="720"/>
        <w:contextualSpacing/>
        <w:jc w:val="both"/>
      </w:pPr>
      <w:r w:rsidRPr="006E41C3">
        <w:t xml:space="preserve">Table 4.2 shows the </w:t>
      </w:r>
      <w:r>
        <w:t>g</w:t>
      </w:r>
      <w:r w:rsidRPr="006E41C3">
        <w:t xml:space="preserve">ender </w:t>
      </w:r>
      <w:r>
        <w:t>d</w:t>
      </w:r>
      <w:r w:rsidRPr="006E41C3">
        <w:t>istribution of respondents.</w:t>
      </w:r>
      <w:r w:rsidRPr="00FD11AE">
        <w:t xml:space="preserve"> The workforce at International House Yangon–Mandalay is predominantly female. Of the 82 respondents, 73 (89.0%) were female and 9 (11.0%) were male. This gender distribution is consistent with broader trends in the education sector in Myanmar, where female employees represent the majority of the teaching and administrative workforce</w:t>
      </w:r>
      <w:r w:rsidRPr="00752C83">
        <w:t>.</w:t>
      </w:r>
    </w:p>
    <w:p w14:paraId="6E647CF7" w14:textId="77777777" w:rsidR="009B1332" w:rsidRPr="00752C83" w:rsidRDefault="009B1332" w:rsidP="00AD4895">
      <w:pPr>
        <w:spacing w:line="360" w:lineRule="auto"/>
        <w:ind w:firstLine="720"/>
        <w:contextualSpacing/>
        <w:jc w:val="both"/>
      </w:pPr>
    </w:p>
    <w:p w14:paraId="1821BA1B" w14:textId="4909190F" w:rsidR="004C3A91" w:rsidRDefault="004C3A91" w:rsidP="00AD4895">
      <w:pPr>
        <w:spacing w:line="360" w:lineRule="auto"/>
        <w:contextualSpacing/>
        <w:jc w:val="center"/>
        <w:rPr>
          <w:b/>
          <w:bCs/>
        </w:rPr>
      </w:pPr>
      <w:r w:rsidRPr="00752C83">
        <w:rPr>
          <w:b/>
          <w:bCs/>
        </w:rPr>
        <w:t xml:space="preserve">Table 4.2: </w:t>
      </w:r>
      <w:r w:rsidR="00142AF3">
        <w:rPr>
          <w:b/>
          <w:bCs/>
        </w:rPr>
        <w:t xml:space="preserve">Distribution of </w:t>
      </w:r>
      <w:r>
        <w:rPr>
          <w:b/>
          <w:bCs/>
        </w:rPr>
        <w:t>Respondents by Gender</w:t>
      </w:r>
    </w:p>
    <w:tbl>
      <w:tblPr>
        <w:tblStyle w:val="TableGrid"/>
        <w:tblW w:w="0" w:type="auto"/>
        <w:jc w:val="center"/>
        <w:tblLook w:val="04A0" w:firstRow="1" w:lastRow="0" w:firstColumn="1" w:lastColumn="0" w:noHBand="0" w:noVBand="1"/>
      </w:tblPr>
      <w:tblGrid>
        <w:gridCol w:w="1930"/>
        <w:gridCol w:w="1950"/>
        <w:gridCol w:w="2205"/>
      </w:tblGrid>
      <w:tr w:rsidR="004C3A91" w:rsidRPr="00752C83" w14:paraId="1E99A2F3" w14:textId="77777777" w:rsidTr="00D827F6">
        <w:trPr>
          <w:jc w:val="center"/>
        </w:trPr>
        <w:tc>
          <w:tcPr>
            <w:tcW w:w="1930" w:type="dxa"/>
            <w:hideMark/>
          </w:tcPr>
          <w:p w14:paraId="60ED5494" w14:textId="77777777" w:rsidR="004C3A91" w:rsidRPr="00752C83" w:rsidRDefault="004C3A91" w:rsidP="00AD4895">
            <w:pPr>
              <w:spacing w:line="360" w:lineRule="auto"/>
              <w:contextualSpacing/>
              <w:jc w:val="center"/>
              <w:rPr>
                <w:b/>
                <w:bCs/>
              </w:rPr>
            </w:pPr>
            <w:r w:rsidRPr="00752C83">
              <w:rPr>
                <w:b/>
                <w:bCs/>
              </w:rPr>
              <w:t>Gender</w:t>
            </w:r>
          </w:p>
        </w:tc>
        <w:tc>
          <w:tcPr>
            <w:tcW w:w="1950" w:type="dxa"/>
            <w:hideMark/>
          </w:tcPr>
          <w:p w14:paraId="0BD2A981" w14:textId="77777777" w:rsidR="004C3A91" w:rsidRPr="00752C83" w:rsidRDefault="004C3A91" w:rsidP="00AD4895">
            <w:pPr>
              <w:spacing w:line="360" w:lineRule="auto"/>
              <w:contextualSpacing/>
              <w:jc w:val="center"/>
              <w:rPr>
                <w:b/>
                <w:bCs/>
              </w:rPr>
            </w:pPr>
            <w:r w:rsidRPr="00752C83">
              <w:rPr>
                <w:b/>
                <w:bCs/>
              </w:rPr>
              <w:t>Frequency</w:t>
            </w:r>
          </w:p>
        </w:tc>
        <w:tc>
          <w:tcPr>
            <w:tcW w:w="2205" w:type="dxa"/>
            <w:hideMark/>
          </w:tcPr>
          <w:p w14:paraId="2BBD7762" w14:textId="77777777" w:rsidR="004C3A91" w:rsidRPr="00752C83" w:rsidRDefault="004C3A91" w:rsidP="00AD4895">
            <w:pPr>
              <w:spacing w:line="360" w:lineRule="auto"/>
              <w:contextualSpacing/>
              <w:jc w:val="center"/>
              <w:rPr>
                <w:b/>
                <w:bCs/>
              </w:rPr>
            </w:pPr>
            <w:r w:rsidRPr="00752C83">
              <w:rPr>
                <w:b/>
                <w:bCs/>
              </w:rPr>
              <w:t>Percent</w:t>
            </w:r>
          </w:p>
        </w:tc>
      </w:tr>
      <w:tr w:rsidR="004C3A91" w:rsidRPr="00752C83" w14:paraId="45AF1803" w14:textId="77777777" w:rsidTr="00D827F6">
        <w:trPr>
          <w:jc w:val="center"/>
        </w:trPr>
        <w:tc>
          <w:tcPr>
            <w:tcW w:w="1930" w:type="dxa"/>
            <w:hideMark/>
          </w:tcPr>
          <w:p w14:paraId="070D0E89" w14:textId="77777777" w:rsidR="004C3A91" w:rsidRPr="00752C83" w:rsidRDefault="004C3A91" w:rsidP="00AD4895">
            <w:pPr>
              <w:spacing w:line="360" w:lineRule="auto"/>
              <w:contextualSpacing/>
              <w:jc w:val="center"/>
            </w:pPr>
            <w:r w:rsidRPr="00752C83">
              <w:t>Male</w:t>
            </w:r>
          </w:p>
        </w:tc>
        <w:tc>
          <w:tcPr>
            <w:tcW w:w="1950" w:type="dxa"/>
            <w:hideMark/>
          </w:tcPr>
          <w:p w14:paraId="1AF35179" w14:textId="77777777" w:rsidR="004C3A91" w:rsidRPr="00752C83" w:rsidRDefault="004C3A91" w:rsidP="00AD4895">
            <w:pPr>
              <w:spacing w:line="360" w:lineRule="auto"/>
              <w:contextualSpacing/>
              <w:jc w:val="center"/>
            </w:pPr>
            <w:r w:rsidRPr="00752C83">
              <w:t>9</w:t>
            </w:r>
          </w:p>
        </w:tc>
        <w:tc>
          <w:tcPr>
            <w:tcW w:w="2205" w:type="dxa"/>
            <w:hideMark/>
          </w:tcPr>
          <w:p w14:paraId="03894F2D" w14:textId="77777777" w:rsidR="004C3A91" w:rsidRPr="00752C83" w:rsidRDefault="004C3A91" w:rsidP="00AD4895">
            <w:pPr>
              <w:spacing w:line="360" w:lineRule="auto"/>
              <w:contextualSpacing/>
              <w:jc w:val="center"/>
            </w:pPr>
            <w:r w:rsidRPr="00752C83">
              <w:t>11.0%</w:t>
            </w:r>
          </w:p>
        </w:tc>
      </w:tr>
      <w:tr w:rsidR="004C3A91" w:rsidRPr="00752C83" w14:paraId="5A9267DC" w14:textId="77777777" w:rsidTr="00D827F6">
        <w:trPr>
          <w:jc w:val="center"/>
        </w:trPr>
        <w:tc>
          <w:tcPr>
            <w:tcW w:w="1930" w:type="dxa"/>
            <w:hideMark/>
          </w:tcPr>
          <w:p w14:paraId="6938FA70" w14:textId="77777777" w:rsidR="004C3A91" w:rsidRPr="00752C83" w:rsidRDefault="004C3A91" w:rsidP="00AD4895">
            <w:pPr>
              <w:spacing w:line="360" w:lineRule="auto"/>
              <w:contextualSpacing/>
              <w:jc w:val="center"/>
            </w:pPr>
            <w:r w:rsidRPr="00752C83">
              <w:t>Female</w:t>
            </w:r>
          </w:p>
        </w:tc>
        <w:tc>
          <w:tcPr>
            <w:tcW w:w="1950" w:type="dxa"/>
            <w:hideMark/>
          </w:tcPr>
          <w:p w14:paraId="49EC823D" w14:textId="77777777" w:rsidR="004C3A91" w:rsidRPr="00752C83" w:rsidRDefault="004C3A91" w:rsidP="00AD4895">
            <w:pPr>
              <w:spacing w:line="360" w:lineRule="auto"/>
              <w:contextualSpacing/>
              <w:jc w:val="center"/>
            </w:pPr>
            <w:r w:rsidRPr="00752C83">
              <w:t>73</w:t>
            </w:r>
          </w:p>
        </w:tc>
        <w:tc>
          <w:tcPr>
            <w:tcW w:w="2205" w:type="dxa"/>
            <w:hideMark/>
          </w:tcPr>
          <w:p w14:paraId="114D390D" w14:textId="77777777" w:rsidR="004C3A91" w:rsidRPr="00752C83" w:rsidRDefault="004C3A91" w:rsidP="00AD4895">
            <w:pPr>
              <w:spacing w:line="360" w:lineRule="auto"/>
              <w:contextualSpacing/>
              <w:jc w:val="center"/>
            </w:pPr>
            <w:r w:rsidRPr="00752C83">
              <w:t>89.0%</w:t>
            </w:r>
          </w:p>
        </w:tc>
      </w:tr>
      <w:tr w:rsidR="004C3A91" w:rsidRPr="00752C83" w14:paraId="1C9075B3" w14:textId="77777777" w:rsidTr="00D827F6">
        <w:trPr>
          <w:jc w:val="center"/>
        </w:trPr>
        <w:tc>
          <w:tcPr>
            <w:tcW w:w="1930" w:type="dxa"/>
            <w:hideMark/>
          </w:tcPr>
          <w:p w14:paraId="3DA74F58" w14:textId="77777777" w:rsidR="004C3A91" w:rsidRPr="00752C83" w:rsidRDefault="004C3A91" w:rsidP="00AD4895">
            <w:pPr>
              <w:spacing w:line="360" w:lineRule="auto"/>
              <w:contextualSpacing/>
              <w:jc w:val="center"/>
            </w:pPr>
            <w:r w:rsidRPr="005911E9">
              <w:t>Total</w:t>
            </w:r>
          </w:p>
        </w:tc>
        <w:tc>
          <w:tcPr>
            <w:tcW w:w="1950" w:type="dxa"/>
            <w:hideMark/>
          </w:tcPr>
          <w:p w14:paraId="569BB670" w14:textId="77777777" w:rsidR="004C3A91" w:rsidRPr="00752C83" w:rsidRDefault="004C3A91" w:rsidP="00AD4895">
            <w:pPr>
              <w:spacing w:line="360" w:lineRule="auto"/>
              <w:contextualSpacing/>
              <w:jc w:val="center"/>
            </w:pPr>
            <w:r w:rsidRPr="005911E9">
              <w:t>82</w:t>
            </w:r>
          </w:p>
        </w:tc>
        <w:tc>
          <w:tcPr>
            <w:tcW w:w="2205" w:type="dxa"/>
            <w:hideMark/>
          </w:tcPr>
          <w:p w14:paraId="2EB2CDDD" w14:textId="77777777" w:rsidR="004C3A91" w:rsidRPr="00752C83" w:rsidRDefault="004C3A91" w:rsidP="00AD4895">
            <w:pPr>
              <w:spacing w:line="360" w:lineRule="auto"/>
              <w:contextualSpacing/>
              <w:jc w:val="center"/>
            </w:pPr>
            <w:r w:rsidRPr="005911E9">
              <w:t>100.0%</w:t>
            </w:r>
          </w:p>
        </w:tc>
      </w:tr>
      <w:tr w:rsidR="004C3A91" w:rsidRPr="00752C83" w14:paraId="581D9B12" w14:textId="77777777" w:rsidTr="00D827F6">
        <w:trPr>
          <w:jc w:val="center"/>
        </w:trPr>
        <w:tc>
          <w:tcPr>
            <w:tcW w:w="1930" w:type="dxa"/>
            <w:hideMark/>
          </w:tcPr>
          <w:p w14:paraId="6D000268" w14:textId="77777777" w:rsidR="004C3A91" w:rsidRPr="00752C83" w:rsidRDefault="004C3A91" w:rsidP="00AD4895">
            <w:pPr>
              <w:spacing w:line="360" w:lineRule="auto"/>
              <w:contextualSpacing/>
              <w:jc w:val="center"/>
            </w:pPr>
            <w:r w:rsidRPr="00752C83">
              <w:rPr>
                <w:b/>
                <w:bCs/>
              </w:rPr>
              <w:t>Total</w:t>
            </w:r>
          </w:p>
        </w:tc>
        <w:tc>
          <w:tcPr>
            <w:tcW w:w="1950" w:type="dxa"/>
            <w:hideMark/>
          </w:tcPr>
          <w:p w14:paraId="34693A55" w14:textId="77777777" w:rsidR="004C3A91" w:rsidRPr="00752C83" w:rsidRDefault="004C3A91" w:rsidP="00AD4895">
            <w:pPr>
              <w:spacing w:line="360" w:lineRule="auto"/>
              <w:contextualSpacing/>
              <w:jc w:val="center"/>
            </w:pPr>
            <w:r w:rsidRPr="00752C83">
              <w:rPr>
                <w:b/>
                <w:bCs/>
              </w:rPr>
              <w:t>82</w:t>
            </w:r>
          </w:p>
        </w:tc>
        <w:tc>
          <w:tcPr>
            <w:tcW w:w="2205" w:type="dxa"/>
            <w:hideMark/>
          </w:tcPr>
          <w:p w14:paraId="43EF8DBE" w14:textId="77777777" w:rsidR="004C3A91" w:rsidRPr="00752C83" w:rsidRDefault="004C3A91" w:rsidP="00AD4895">
            <w:pPr>
              <w:spacing w:line="360" w:lineRule="auto"/>
              <w:contextualSpacing/>
              <w:jc w:val="center"/>
            </w:pPr>
            <w:r w:rsidRPr="00752C83">
              <w:rPr>
                <w:b/>
                <w:bCs/>
              </w:rPr>
              <w:t>100.0%</w:t>
            </w:r>
          </w:p>
        </w:tc>
      </w:tr>
    </w:tbl>
    <w:p w14:paraId="7E3BB78D" w14:textId="77777777" w:rsidR="00D827F6" w:rsidRDefault="00D827F6" w:rsidP="00D827F6">
      <w:bookmarkStart w:id="53" w:name="_Toc232886173"/>
    </w:p>
    <w:p w14:paraId="4BB23857" w14:textId="77777777" w:rsidR="00D827F6" w:rsidRDefault="00D827F6" w:rsidP="00D827F6"/>
    <w:p w14:paraId="72027E32" w14:textId="537658DB" w:rsidR="004C3A91" w:rsidRPr="0012718A" w:rsidRDefault="004C3A91" w:rsidP="00AD4895">
      <w:pPr>
        <w:pStyle w:val="Heading3"/>
        <w:spacing w:before="0" w:after="0" w:line="360" w:lineRule="auto"/>
        <w:contextualSpacing/>
        <w:rPr>
          <w:rFonts w:ascii="Times New Roman" w:hAnsi="Times New Roman" w:cs="Times New Roman"/>
          <w:b/>
          <w:bCs/>
          <w:color w:val="auto"/>
          <w:sz w:val="24"/>
          <w:szCs w:val="24"/>
        </w:rPr>
      </w:pPr>
      <w:r w:rsidRPr="0012718A">
        <w:rPr>
          <w:rFonts w:ascii="Times New Roman" w:hAnsi="Times New Roman" w:cs="Times New Roman"/>
          <w:b/>
          <w:bCs/>
          <w:color w:val="auto"/>
          <w:sz w:val="24"/>
          <w:szCs w:val="24"/>
        </w:rPr>
        <w:t>4.2.2 Age Group</w:t>
      </w:r>
      <w:bookmarkEnd w:id="53"/>
    </w:p>
    <w:p w14:paraId="64B03814" w14:textId="77777777" w:rsidR="004C3A91" w:rsidRPr="00EC4DFC" w:rsidRDefault="004C3A91" w:rsidP="00AD4895">
      <w:pPr>
        <w:spacing w:line="360" w:lineRule="auto"/>
        <w:ind w:firstLine="720"/>
        <w:contextualSpacing/>
        <w:jc w:val="both"/>
      </w:pPr>
      <w:r w:rsidRPr="005911E9">
        <w:t>Table 4.3 displays the respondents by age group.</w:t>
      </w:r>
      <w:r>
        <w:t xml:space="preserve"> </w:t>
      </w:r>
      <w:r w:rsidRPr="00EC4DFC">
        <w:t>The workforce at International House Yangon–Mandalay is notably young. The majority of respondents — 51 out of 82, or 62.2% — were between 20 and 29 years old, while 29 respondents (35.4%) were between 30 and 39 years old. Only 2 respondents (2.4%) were between 40 and 49 years old. This means that over 97% of respondents were under 40 years of age, painting a picture of a young and relatively early-career workforce.</w:t>
      </w:r>
    </w:p>
    <w:p w14:paraId="57644808" w14:textId="77777777" w:rsidR="004C3A91" w:rsidRDefault="004C3A91" w:rsidP="00AD4895">
      <w:pPr>
        <w:spacing w:line="360" w:lineRule="auto"/>
        <w:ind w:firstLine="720"/>
        <w:contextualSpacing/>
        <w:jc w:val="both"/>
      </w:pPr>
      <w:r w:rsidRPr="00EC4DFC">
        <w:lastRenderedPageBreak/>
        <w:t>This finding has important implications for talent management. Younger employees tend to place a strong emphasis on career development opportunities, professional recognition, and a sense of purpose in their work. Organizations that fail to provide these things risk losing their young talent to competitors who do.</w:t>
      </w:r>
    </w:p>
    <w:p w14:paraId="15215A3A" w14:textId="77777777" w:rsidR="00D827F6" w:rsidRDefault="00D827F6" w:rsidP="00AD4895">
      <w:pPr>
        <w:spacing w:line="360" w:lineRule="auto"/>
        <w:ind w:firstLine="720"/>
        <w:contextualSpacing/>
        <w:jc w:val="both"/>
      </w:pPr>
    </w:p>
    <w:p w14:paraId="660F9C9D" w14:textId="58E89CB8" w:rsidR="004C3A91" w:rsidRDefault="004C3A91" w:rsidP="00AD4895">
      <w:pPr>
        <w:spacing w:line="360" w:lineRule="auto"/>
        <w:contextualSpacing/>
        <w:jc w:val="center"/>
      </w:pPr>
      <w:r w:rsidRPr="00752C83">
        <w:rPr>
          <w:b/>
          <w:bCs/>
        </w:rPr>
        <w:t xml:space="preserve">Table 4.3: </w:t>
      </w:r>
      <w:r w:rsidR="00142AF3">
        <w:rPr>
          <w:b/>
          <w:bCs/>
        </w:rPr>
        <w:t>Distribution of</w:t>
      </w:r>
      <w:r w:rsidRPr="00752C83">
        <w:rPr>
          <w:b/>
          <w:bCs/>
        </w:rPr>
        <w:t xml:space="preserve"> </w:t>
      </w:r>
      <w:r>
        <w:rPr>
          <w:b/>
          <w:bCs/>
        </w:rPr>
        <w:t>Respondents by Age Group</w:t>
      </w:r>
    </w:p>
    <w:tbl>
      <w:tblPr>
        <w:tblStyle w:val="TableGrid"/>
        <w:tblW w:w="0" w:type="auto"/>
        <w:jc w:val="center"/>
        <w:tblLook w:val="04A0" w:firstRow="1" w:lastRow="0" w:firstColumn="1" w:lastColumn="0" w:noHBand="0" w:noVBand="1"/>
      </w:tblPr>
      <w:tblGrid>
        <w:gridCol w:w="1930"/>
        <w:gridCol w:w="1950"/>
        <w:gridCol w:w="2205"/>
      </w:tblGrid>
      <w:tr w:rsidR="004C3A91" w:rsidRPr="00752C83" w14:paraId="42595318" w14:textId="77777777" w:rsidTr="00D827F6">
        <w:trPr>
          <w:jc w:val="center"/>
        </w:trPr>
        <w:tc>
          <w:tcPr>
            <w:tcW w:w="1930" w:type="dxa"/>
            <w:hideMark/>
          </w:tcPr>
          <w:p w14:paraId="7FF8272C" w14:textId="77777777" w:rsidR="004C3A91" w:rsidRPr="00752C83" w:rsidRDefault="004C3A91" w:rsidP="00AD4895">
            <w:pPr>
              <w:spacing w:line="360" w:lineRule="auto"/>
              <w:contextualSpacing/>
              <w:jc w:val="center"/>
              <w:rPr>
                <w:b/>
                <w:bCs/>
              </w:rPr>
            </w:pPr>
            <w:r w:rsidRPr="00752C83">
              <w:rPr>
                <w:b/>
                <w:bCs/>
              </w:rPr>
              <w:t>Age Group</w:t>
            </w:r>
          </w:p>
        </w:tc>
        <w:tc>
          <w:tcPr>
            <w:tcW w:w="1950" w:type="dxa"/>
            <w:hideMark/>
          </w:tcPr>
          <w:p w14:paraId="6E03B1A7" w14:textId="77777777" w:rsidR="004C3A91" w:rsidRPr="00752C83" w:rsidRDefault="004C3A91" w:rsidP="00AD4895">
            <w:pPr>
              <w:spacing w:line="360" w:lineRule="auto"/>
              <w:contextualSpacing/>
              <w:jc w:val="center"/>
              <w:rPr>
                <w:b/>
                <w:bCs/>
              </w:rPr>
            </w:pPr>
            <w:r w:rsidRPr="00752C83">
              <w:rPr>
                <w:b/>
                <w:bCs/>
              </w:rPr>
              <w:t>Frequency</w:t>
            </w:r>
          </w:p>
        </w:tc>
        <w:tc>
          <w:tcPr>
            <w:tcW w:w="2205" w:type="dxa"/>
            <w:hideMark/>
          </w:tcPr>
          <w:p w14:paraId="1EC33873" w14:textId="77777777" w:rsidR="004C3A91" w:rsidRPr="00752C83" w:rsidRDefault="004C3A91" w:rsidP="00AD4895">
            <w:pPr>
              <w:spacing w:line="360" w:lineRule="auto"/>
              <w:contextualSpacing/>
              <w:jc w:val="center"/>
              <w:rPr>
                <w:b/>
                <w:bCs/>
              </w:rPr>
            </w:pPr>
            <w:r w:rsidRPr="00752C83">
              <w:rPr>
                <w:b/>
                <w:bCs/>
              </w:rPr>
              <w:t>Percent</w:t>
            </w:r>
          </w:p>
        </w:tc>
      </w:tr>
      <w:tr w:rsidR="004C3A91" w:rsidRPr="00752C83" w14:paraId="6ECA6DEF" w14:textId="77777777" w:rsidTr="00D827F6">
        <w:trPr>
          <w:jc w:val="center"/>
        </w:trPr>
        <w:tc>
          <w:tcPr>
            <w:tcW w:w="1930" w:type="dxa"/>
            <w:hideMark/>
          </w:tcPr>
          <w:p w14:paraId="77D585D9" w14:textId="77777777" w:rsidR="004C3A91" w:rsidRPr="00752C83" w:rsidRDefault="004C3A91" w:rsidP="00AD4895">
            <w:pPr>
              <w:spacing w:line="360" w:lineRule="auto"/>
              <w:contextualSpacing/>
              <w:jc w:val="center"/>
            </w:pPr>
            <w:r w:rsidRPr="00752C83">
              <w:t>20 to 29 years</w:t>
            </w:r>
          </w:p>
        </w:tc>
        <w:tc>
          <w:tcPr>
            <w:tcW w:w="1950" w:type="dxa"/>
            <w:hideMark/>
          </w:tcPr>
          <w:p w14:paraId="557CD6A2" w14:textId="77777777" w:rsidR="004C3A91" w:rsidRPr="00752C83" w:rsidRDefault="004C3A91" w:rsidP="00AD4895">
            <w:pPr>
              <w:spacing w:line="360" w:lineRule="auto"/>
              <w:contextualSpacing/>
              <w:jc w:val="center"/>
            </w:pPr>
            <w:r w:rsidRPr="00752C83">
              <w:t>51</w:t>
            </w:r>
          </w:p>
        </w:tc>
        <w:tc>
          <w:tcPr>
            <w:tcW w:w="2205" w:type="dxa"/>
            <w:hideMark/>
          </w:tcPr>
          <w:p w14:paraId="3142E7FC" w14:textId="77777777" w:rsidR="004C3A91" w:rsidRPr="00752C83" w:rsidRDefault="004C3A91" w:rsidP="00AD4895">
            <w:pPr>
              <w:spacing w:line="360" w:lineRule="auto"/>
              <w:contextualSpacing/>
              <w:jc w:val="center"/>
            </w:pPr>
            <w:r w:rsidRPr="00752C83">
              <w:t>62.2%</w:t>
            </w:r>
          </w:p>
        </w:tc>
      </w:tr>
      <w:tr w:rsidR="004C3A91" w:rsidRPr="00752C83" w14:paraId="60EAED28" w14:textId="77777777" w:rsidTr="00D827F6">
        <w:trPr>
          <w:jc w:val="center"/>
        </w:trPr>
        <w:tc>
          <w:tcPr>
            <w:tcW w:w="1930" w:type="dxa"/>
            <w:hideMark/>
          </w:tcPr>
          <w:p w14:paraId="66E85D49" w14:textId="77777777" w:rsidR="004C3A91" w:rsidRPr="00752C83" w:rsidRDefault="004C3A91" w:rsidP="00AD4895">
            <w:pPr>
              <w:spacing w:line="360" w:lineRule="auto"/>
              <w:contextualSpacing/>
              <w:jc w:val="center"/>
            </w:pPr>
            <w:r w:rsidRPr="00752C83">
              <w:t>30 to 39 years</w:t>
            </w:r>
          </w:p>
        </w:tc>
        <w:tc>
          <w:tcPr>
            <w:tcW w:w="1950" w:type="dxa"/>
            <w:hideMark/>
          </w:tcPr>
          <w:p w14:paraId="7B4FB646" w14:textId="77777777" w:rsidR="004C3A91" w:rsidRPr="00752C83" w:rsidRDefault="004C3A91" w:rsidP="00AD4895">
            <w:pPr>
              <w:spacing w:line="360" w:lineRule="auto"/>
              <w:contextualSpacing/>
              <w:jc w:val="center"/>
            </w:pPr>
            <w:r w:rsidRPr="00752C83">
              <w:t>29</w:t>
            </w:r>
          </w:p>
        </w:tc>
        <w:tc>
          <w:tcPr>
            <w:tcW w:w="2205" w:type="dxa"/>
            <w:hideMark/>
          </w:tcPr>
          <w:p w14:paraId="3C1085D4" w14:textId="77777777" w:rsidR="004C3A91" w:rsidRPr="00752C83" w:rsidRDefault="004C3A91" w:rsidP="00AD4895">
            <w:pPr>
              <w:spacing w:line="360" w:lineRule="auto"/>
              <w:contextualSpacing/>
              <w:jc w:val="center"/>
            </w:pPr>
            <w:r w:rsidRPr="00752C83">
              <w:t>35.4%</w:t>
            </w:r>
          </w:p>
        </w:tc>
      </w:tr>
      <w:tr w:rsidR="004C3A91" w:rsidRPr="00752C83" w14:paraId="48E4F435" w14:textId="77777777" w:rsidTr="00D827F6">
        <w:trPr>
          <w:jc w:val="center"/>
        </w:trPr>
        <w:tc>
          <w:tcPr>
            <w:tcW w:w="1930" w:type="dxa"/>
            <w:hideMark/>
          </w:tcPr>
          <w:p w14:paraId="2F98FAE3" w14:textId="77777777" w:rsidR="004C3A91" w:rsidRPr="00752C83" w:rsidRDefault="004C3A91" w:rsidP="00AD4895">
            <w:pPr>
              <w:spacing w:line="360" w:lineRule="auto"/>
              <w:contextualSpacing/>
              <w:jc w:val="center"/>
            </w:pPr>
            <w:r w:rsidRPr="00752C83">
              <w:t>40 to 49 years</w:t>
            </w:r>
          </w:p>
        </w:tc>
        <w:tc>
          <w:tcPr>
            <w:tcW w:w="1950" w:type="dxa"/>
            <w:hideMark/>
          </w:tcPr>
          <w:p w14:paraId="1ADDAAC3" w14:textId="77777777" w:rsidR="004C3A91" w:rsidRPr="00752C83" w:rsidRDefault="004C3A91" w:rsidP="00AD4895">
            <w:pPr>
              <w:spacing w:line="360" w:lineRule="auto"/>
              <w:contextualSpacing/>
              <w:jc w:val="center"/>
            </w:pPr>
            <w:r w:rsidRPr="00752C83">
              <w:t>2</w:t>
            </w:r>
          </w:p>
        </w:tc>
        <w:tc>
          <w:tcPr>
            <w:tcW w:w="2205" w:type="dxa"/>
            <w:hideMark/>
          </w:tcPr>
          <w:p w14:paraId="44ECBB94" w14:textId="77777777" w:rsidR="004C3A91" w:rsidRPr="00752C83" w:rsidRDefault="004C3A91" w:rsidP="00AD4895">
            <w:pPr>
              <w:spacing w:line="360" w:lineRule="auto"/>
              <w:contextualSpacing/>
              <w:jc w:val="center"/>
            </w:pPr>
            <w:r w:rsidRPr="00752C83">
              <w:t>2.4%</w:t>
            </w:r>
          </w:p>
        </w:tc>
      </w:tr>
      <w:tr w:rsidR="004C3A91" w:rsidRPr="00752C83" w14:paraId="173F1470" w14:textId="77777777" w:rsidTr="00D827F6">
        <w:trPr>
          <w:jc w:val="center"/>
        </w:trPr>
        <w:tc>
          <w:tcPr>
            <w:tcW w:w="1930" w:type="dxa"/>
            <w:hideMark/>
          </w:tcPr>
          <w:p w14:paraId="12796E1F" w14:textId="77777777" w:rsidR="004C3A91" w:rsidRPr="00752C83" w:rsidRDefault="004C3A91" w:rsidP="00AD4895">
            <w:pPr>
              <w:spacing w:line="360" w:lineRule="auto"/>
              <w:contextualSpacing/>
              <w:jc w:val="center"/>
            </w:pPr>
            <w:r w:rsidRPr="005911E9">
              <w:t>Total</w:t>
            </w:r>
          </w:p>
        </w:tc>
        <w:tc>
          <w:tcPr>
            <w:tcW w:w="1950" w:type="dxa"/>
            <w:hideMark/>
          </w:tcPr>
          <w:p w14:paraId="57825F12" w14:textId="77777777" w:rsidR="004C3A91" w:rsidRPr="00752C83" w:rsidRDefault="004C3A91" w:rsidP="00AD4895">
            <w:pPr>
              <w:spacing w:line="360" w:lineRule="auto"/>
              <w:contextualSpacing/>
              <w:jc w:val="center"/>
            </w:pPr>
            <w:r w:rsidRPr="005911E9">
              <w:t>82</w:t>
            </w:r>
          </w:p>
        </w:tc>
        <w:tc>
          <w:tcPr>
            <w:tcW w:w="2205" w:type="dxa"/>
            <w:hideMark/>
          </w:tcPr>
          <w:p w14:paraId="3F861E24" w14:textId="77777777" w:rsidR="004C3A91" w:rsidRPr="00752C83" w:rsidRDefault="004C3A91" w:rsidP="00AD4895">
            <w:pPr>
              <w:spacing w:line="360" w:lineRule="auto"/>
              <w:contextualSpacing/>
              <w:jc w:val="center"/>
            </w:pPr>
            <w:r w:rsidRPr="005911E9">
              <w:t>100.0%</w:t>
            </w:r>
          </w:p>
        </w:tc>
      </w:tr>
    </w:tbl>
    <w:p w14:paraId="69FFB97E" w14:textId="77777777" w:rsidR="004C3A91" w:rsidRDefault="004C3A91" w:rsidP="00AD4895">
      <w:pPr>
        <w:spacing w:line="360" w:lineRule="auto"/>
        <w:contextualSpacing/>
        <w:rPr>
          <w:i/>
          <w:iCs/>
        </w:rPr>
      </w:pPr>
      <w:r w:rsidRPr="00752C83">
        <w:rPr>
          <w:i/>
          <w:iCs/>
        </w:rPr>
        <w:t>Source: Survey Data, 2026</w:t>
      </w:r>
    </w:p>
    <w:p w14:paraId="3DF6589D" w14:textId="77777777" w:rsidR="00D827F6" w:rsidRPr="00752C83" w:rsidRDefault="00D827F6" w:rsidP="00AD4895">
      <w:pPr>
        <w:spacing w:line="360" w:lineRule="auto"/>
        <w:contextualSpacing/>
      </w:pPr>
    </w:p>
    <w:p w14:paraId="3B5C9F95" w14:textId="7DD36E56" w:rsidR="004C3A91" w:rsidRPr="00CA7D06" w:rsidRDefault="00CA7D06" w:rsidP="00D827F6">
      <w:pPr>
        <w:spacing w:line="360" w:lineRule="auto"/>
        <w:contextualSpacing/>
        <w:rPr>
          <w:b/>
          <w:bCs/>
        </w:rPr>
      </w:pPr>
      <w:bookmarkStart w:id="54" w:name="_Toc232886174"/>
      <w:r w:rsidRPr="00CA7D06">
        <w:rPr>
          <w:b/>
          <w:bCs/>
        </w:rPr>
        <w:t>4.2.3 Education</w:t>
      </w:r>
      <w:r w:rsidR="004C3A91" w:rsidRPr="00CA7D06">
        <w:rPr>
          <w:b/>
          <w:bCs/>
        </w:rPr>
        <w:t xml:space="preserve"> Level</w:t>
      </w:r>
      <w:bookmarkEnd w:id="54"/>
    </w:p>
    <w:p w14:paraId="2DFB6152" w14:textId="5052DC1E" w:rsidR="00A00B5E" w:rsidRDefault="004C3A91" w:rsidP="00AD4895">
      <w:pPr>
        <w:spacing w:line="360" w:lineRule="auto"/>
        <w:ind w:firstLine="720"/>
        <w:contextualSpacing/>
        <w:jc w:val="both"/>
      </w:pPr>
      <w:r w:rsidRPr="005911E9">
        <w:t>Table 4.</w:t>
      </w:r>
      <w:r>
        <w:t>4</w:t>
      </w:r>
      <w:r w:rsidRPr="005911E9">
        <w:t xml:space="preserve"> </w:t>
      </w:r>
      <w:r>
        <w:t>exhibits</w:t>
      </w:r>
      <w:r w:rsidRPr="005911E9">
        <w:t xml:space="preserve"> the</w:t>
      </w:r>
      <w:r w:rsidR="00142AF3">
        <w:t xml:space="preserve"> </w:t>
      </w:r>
      <w:r w:rsidR="003867D4">
        <w:t>d</w:t>
      </w:r>
      <w:r w:rsidR="00142AF3" w:rsidRPr="003867D4">
        <w:t>istribution of</w:t>
      </w:r>
      <w:r w:rsidRPr="005911E9">
        <w:t xml:space="preserve"> respondents by </w:t>
      </w:r>
      <w:r>
        <w:t>education level.</w:t>
      </w:r>
      <w:r w:rsidRPr="00EC4DFC">
        <w:t xml:space="preserve"> The majority of respondents held a </w:t>
      </w:r>
      <w:r w:rsidR="003867D4" w:rsidRPr="00EC4DFC">
        <w:t>bachelor’s degree</w:t>
      </w:r>
      <w:r w:rsidRPr="00EC4DFC">
        <w:t xml:space="preserve"> (59 respondents, 72.0%), followed by Master's Degree holders (13 respondents, 15.9%) and Professional Certification holders such as CELTA, DELTA, and TESOL (10 respondents, 12.2%). The presence of professionally certified employees is particularly noteworthy in the language school context, as these qualifications represent a significant investment in professional development and are internationally recognized credentials in the English language teaching profession</w:t>
      </w:r>
      <w:r>
        <w:t>.</w:t>
      </w:r>
    </w:p>
    <w:p w14:paraId="172D5E51" w14:textId="77777777" w:rsidR="00D827F6" w:rsidRDefault="00D827F6" w:rsidP="00AD4895">
      <w:pPr>
        <w:spacing w:line="360" w:lineRule="auto"/>
        <w:ind w:firstLine="720"/>
        <w:contextualSpacing/>
        <w:jc w:val="both"/>
        <w:rPr>
          <w:b/>
          <w:bCs/>
        </w:rPr>
      </w:pPr>
    </w:p>
    <w:p w14:paraId="6B3E715D" w14:textId="6398DA59" w:rsidR="004C3A91" w:rsidRPr="00752C83" w:rsidRDefault="004C3A91" w:rsidP="00AD4895">
      <w:pPr>
        <w:spacing w:line="360" w:lineRule="auto"/>
        <w:contextualSpacing/>
        <w:jc w:val="center"/>
      </w:pPr>
      <w:r w:rsidRPr="00752C83">
        <w:rPr>
          <w:b/>
          <w:bCs/>
        </w:rPr>
        <w:t xml:space="preserve">Table 4.4: </w:t>
      </w:r>
      <w:r w:rsidR="00142AF3">
        <w:rPr>
          <w:b/>
          <w:bCs/>
        </w:rPr>
        <w:t xml:space="preserve">Distribution of </w:t>
      </w:r>
      <w:r>
        <w:rPr>
          <w:b/>
          <w:bCs/>
        </w:rPr>
        <w:t xml:space="preserve">Respondents by </w:t>
      </w:r>
      <w:r w:rsidRPr="00752C83">
        <w:rPr>
          <w:b/>
          <w:bCs/>
        </w:rPr>
        <w:t>Education Level</w:t>
      </w:r>
    </w:p>
    <w:tbl>
      <w:tblPr>
        <w:tblStyle w:val="TableGrid"/>
        <w:tblW w:w="0" w:type="auto"/>
        <w:tblLook w:val="04A0" w:firstRow="1" w:lastRow="0" w:firstColumn="1" w:lastColumn="0" w:noHBand="0" w:noVBand="1"/>
      </w:tblPr>
      <w:tblGrid>
        <w:gridCol w:w="5576"/>
        <w:gridCol w:w="1444"/>
        <w:gridCol w:w="1003"/>
      </w:tblGrid>
      <w:tr w:rsidR="004C3A91" w:rsidRPr="00752C83" w14:paraId="77CA8563" w14:textId="77777777" w:rsidTr="00D827F6">
        <w:tc>
          <w:tcPr>
            <w:tcW w:w="5576" w:type="dxa"/>
            <w:hideMark/>
          </w:tcPr>
          <w:p w14:paraId="558FDE57" w14:textId="77777777" w:rsidR="004C3A91" w:rsidRPr="00752C83" w:rsidRDefault="004C3A91" w:rsidP="00AD4895">
            <w:pPr>
              <w:spacing w:line="360" w:lineRule="auto"/>
              <w:contextualSpacing/>
              <w:jc w:val="center"/>
              <w:rPr>
                <w:b/>
                <w:bCs/>
              </w:rPr>
            </w:pPr>
            <w:r w:rsidRPr="00752C83">
              <w:rPr>
                <w:b/>
                <w:bCs/>
              </w:rPr>
              <w:t>Education Level</w:t>
            </w:r>
          </w:p>
        </w:tc>
        <w:tc>
          <w:tcPr>
            <w:tcW w:w="1444" w:type="dxa"/>
            <w:hideMark/>
          </w:tcPr>
          <w:p w14:paraId="0B519CA1" w14:textId="77777777" w:rsidR="004C3A91" w:rsidRPr="00752C83" w:rsidRDefault="004C3A91" w:rsidP="00AD4895">
            <w:pPr>
              <w:spacing w:line="360" w:lineRule="auto"/>
              <w:contextualSpacing/>
              <w:jc w:val="center"/>
              <w:rPr>
                <w:b/>
                <w:bCs/>
              </w:rPr>
            </w:pPr>
            <w:r w:rsidRPr="00752C83">
              <w:rPr>
                <w:b/>
                <w:bCs/>
              </w:rPr>
              <w:t>Frequency</w:t>
            </w:r>
          </w:p>
        </w:tc>
        <w:tc>
          <w:tcPr>
            <w:tcW w:w="0" w:type="auto"/>
            <w:hideMark/>
          </w:tcPr>
          <w:p w14:paraId="54F28AFA" w14:textId="77777777" w:rsidR="004C3A91" w:rsidRPr="00752C83" w:rsidRDefault="004C3A91" w:rsidP="00AD4895">
            <w:pPr>
              <w:spacing w:line="360" w:lineRule="auto"/>
              <w:contextualSpacing/>
              <w:jc w:val="center"/>
              <w:rPr>
                <w:b/>
                <w:bCs/>
              </w:rPr>
            </w:pPr>
            <w:r w:rsidRPr="00752C83">
              <w:rPr>
                <w:b/>
                <w:bCs/>
              </w:rPr>
              <w:t>Percent</w:t>
            </w:r>
          </w:p>
        </w:tc>
      </w:tr>
      <w:tr w:rsidR="004C3A91" w:rsidRPr="00752C83" w14:paraId="5B703BEB" w14:textId="77777777" w:rsidTr="00D827F6">
        <w:tc>
          <w:tcPr>
            <w:tcW w:w="5576" w:type="dxa"/>
            <w:hideMark/>
          </w:tcPr>
          <w:p w14:paraId="2F6C2EBC" w14:textId="77777777" w:rsidR="004C3A91" w:rsidRPr="00752C83" w:rsidRDefault="004C3A91" w:rsidP="00AD4895">
            <w:pPr>
              <w:spacing w:line="360" w:lineRule="auto"/>
              <w:contextualSpacing/>
              <w:jc w:val="center"/>
            </w:pPr>
            <w:r w:rsidRPr="00752C83">
              <w:t>Bachelor's Degree</w:t>
            </w:r>
          </w:p>
        </w:tc>
        <w:tc>
          <w:tcPr>
            <w:tcW w:w="1444" w:type="dxa"/>
            <w:hideMark/>
          </w:tcPr>
          <w:p w14:paraId="6449C13B" w14:textId="77777777" w:rsidR="004C3A91" w:rsidRPr="00752C83" w:rsidRDefault="004C3A91" w:rsidP="00AD4895">
            <w:pPr>
              <w:spacing w:line="360" w:lineRule="auto"/>
              <w:contextualSpacing/>
              <w:jc w:val="center"/>
            </w:pPr>
            <w:r w:rsidRPr="00752C83">
              <w:t>59</w:t>
            </w:r>
          </w:p>
        </w:tc>
        <w:tc>
          <w:tcPr>
            <w:tcW w:w="0" w:type="auto"/>
            <w:hideMark/>
          </w:tcPr>
          <w:p w14:paraId="7C86D397" w14:textId="77777777" w:rsidR="004C3A91" w:rsidRPr="00752C83" w:rsidRDefault="004C3A91" w:rsidP="00AD4895">
            <w:pPr>
              <w:spacing w:line="360" w:lineRule="auto"/>
              <w:contextualSpacing/>
              <w:jc w:val="center"/>
            </w:pPr>
            <w:r w:rsidRPr="00752C83">
              <w:t>72.0%</w:t>
            </w:r>
          </w:p>
        </w:tc>
      </w:tr>
      <w:tr w:rsidR="004C3A91" w:rsidRPr="00752C83" w14:paraId="36E1325F" w14:textId="77777777" w:rsidTr="00D827F6">
        <w:tc>
          <w:tcPr>
            <w:tcW w:w="5576" w:type="dxa"/>
            <w:hideMark/>
          </w:tcPr>
          <w:p w14:paraId="7BB78E25" w14:textId="77777777" w:rsidR="004C3A91" w:rsidRPr="00752C83" w:rsidRDefault="004C3A91" w:rsidP="00AD4895">
            <w:pPr>
              <w:spacing w:line="360" w:lineRule="auto"/>
              <w:contextualSpacing/>
              <w:jc w:val="center"/>
            </w:pPr>
            <w:r w:rsidRPr="00752C83">
              <w:t>Master's Degree</w:t>
            </w:r>
          </w:p>
        </w:tc>
        <w:tc>
          <w:tcPr>
            <w:tcW w:w="1444" w:type="dxa"/>
            <w:hideMark/>
          </w:tcPr>
          <w:p w14:paraId="4BD5113C" w14:textId="77777777" w:rsidR="004C3A91" w:rsidRPr="00752C83" w:rsidRDefault="004C3A91" w:rsidP="00AD4895">
            <w:pPr>
              <w:spacing w:line="360" w:lineRule="auto"/>
              <w:contextualSpacing/>
              <w:jc w:val="center"/>
            </w:pPr>
            <w:r w:rsidRPr="00752C83">
              <w:t>13</w:t>
            </w:r>
          </w:p>
        </w:tc>
        <w:tc>
          <w:tcPr>
            <w:tcW w:w="0" w:type="auto"/>
            <w:hideMark/>
          </w:tcPr>
          <w:p w14:paraId="480304EF" w14:textId="77777777" w:rsidR="004C3A91" w:rsidRPr="00752C83" w:rsidRDefault="004C3A91" w:rsidP="00AD4895">
            <w:pPr>
              <w:spacing w:line="360" w:lineRule="auto"/>
              <w:contextualSpacing/>
              <w:jc w:val="center"/>
            </w:pPr>
            <w:r w:rsidRPr="00752C83">
              <w:t>15.9%</w:t>
            </w:r>
          </w:p>
        </w:tc>
      </w:tr>
      <w:tr w:rsidR="004C3A91" w:rsidRPr="00752C83" w14:paraId="6AF1FF88" w14:textId="77777777" w:rsidTr="00D827F6">
        <w:tc>
          <w:tcPr>
            <w:tcW w:w="5576" w:type="dxa"/>
            <w:hideMark/>
          </w:tcPr>
          <w:p w14:paraId="78562F6A" w14:textId="13ECD0E0" w:rsidR="004C3A91" w:rsidRPr="00752C83" w:rsidRDefault="004C3A91" w:rsidP="00AD4895">
            <w:pPr>
              <w:spacing w:line="360" w:lineRule="auto"/>
              <w:contextualSpacing/>
              <w:jc w:val="center"/>
            </w:pPr>
            <w:r w:rsidRPr="00752C83">
              <w:t>Professional Certification (CELTA, DELTA, TESOL</w:t>
            </w:r>
            <w:r w:rsidR="00730839">
              <w:t>,etc</w:t>
            </w:r>
            <w:r w:rsidRPr="00752C83">
              <w:t>)</w:t>
            </w:r>
          </w:p>
        </w:tc>
        <w:tc>
          <w:tcPr>
            <w:tcW w:w="1444" w:type="dxa"/>
            <w:hideMark/>
          </w:tcPr>
          <w:p w14:paraId="1D65EB99" w14:textId="77777777" w:rsidR="004C3A91" w:rsidRPr="00752C83" w:rsidRDefault="004C3A91" w:rsidP="00AD4895">
            <w:pPr>
              <w:spacing w:line="360" w:lineRule="auto"/>
              <w:contextualSpacing/>
              <w:jc w:val="center"/>
            </w:pPr>
            <w:r w:rsidRPr="00752C83">
              <w:t>10</w:t>
            </w:r>
          </w:p>
        </w:tc>
        <w:tc>
          <w:tcPr>
            <w:tcW w:w="0" w:type="auto"/>
            <w:hideMark/>
          </w:tcPr>
          <w:p w14:paraId="6A0C0A3F" w14:textId="77777777" w:rsidR="004C3A91" w:rsidRPr="00752C83" w:rsidRDefault="004C3A91" w:rsidP="00AD4895">
            <w:pPr>
              <w:spacing w:line="360" w:lineRule="auto"/>
              <w:contextualSpacing/>
              <w:jc w:val="center"/>
            </w:pPr>
            <w:r w:rsidRPr="00752C83">
              <w:t>12.2%</w:t>
            </w:r>
          </w:p>
        </w:tc>
      </w:tr>
      <w:tr w:rsidR="004C3A91" w:rsidRPr="00752C83" w14:paraId="184EFC10" w14:textId="77777777" w:rsidTr="00D827F6">
        <w:tc>
          <w:tcPr>
            <w:tcW w:w="5576" w:type="dxa"/>
            <w:hideMark/>
          </w:tcPr>
          <w:p w14:paraId="60E4ECC8" w14:textId="77777777" w:rsidR="004C3A91" w:rsidRPr="004E0AB6" w:rsidRDefault="004C3A91" w:rsidP="00AD4895">
            <w:pPr>
              <w:spacing w:line="360" w:lineRule="auto"/>
              <w:contextualSpacing/>
              <w:jc w:val="center"/>
            </w:pPr>
            <w:r w:rsidRPr="004E0AB6">
              <w:t>Total</w:t>
            </w:r>
          </w:p>
        </w:tc>
        <w:tc>
          <w:tcPr>
            <w:tcW w:w="1444" w:type="dxa"/>
            <w:hideMark/>
          </w:tcPr>
          <w:p w14:paraId="495C8F8B" w14:textId="77777777" w:rsidR="004C3A91" w:rsidRPr="004E0AB6" w:rsidRDefault="004C3A91" w:rsidP="00AD4895">
            <w:pPr>
              <w:spacing w:line="360" w:lineRule="auto"/>
              <w:contextualSpacing/>
              <w:jc w:val="center"/>
            </w:pPr>
            <w:r w:rsidRPr="004E0AB6">
              <w:t>82</w:t>
            </w:r>
          </w:p>
        </w:tc>
        <w:tc>
          <w:tcPr>
            <w:tcW w:w="0" w:type="auto"/>
            <w:hideMark/>
          </w:tcPr>
          <w:p w14:paraId="7EFBADFF" w14:textId="77777777" w:rsidR="004C3A91" w:rsidRPr="004E0AB6" w:rsidRDefault="004C3A91" w:rsidP="00AD4895">
            <w:pPr>
              <w:spacing w:line="360" w:lineRule="auto"/>
              <w:contextualSpacing/>
              <w:jc w:val="center"/>
            </w:pPr>
            <w:r w:rsidRPr="004E0AB6">
              <w:t>100.0%</w:t>
            </w:r>
          </w:p>
        </w:tc>
      </w:tr>
    </w:tbl>
    <w:p w14:paraId="29289EFF" w14:textId="77777777" w:rsidR="004C3A91" w:rsidRDefault="004C3A91" w:rsidP="00AD4895">
      <w:pPr>
        <w:spacing w:line="360" w:lineRule="auto"/>
        <w:contextualSpacing/>
        <w:rPr>
          <w:i/>
          <w:iCs/>
        </w:rPr>
      </w:pPr>
      <w:r w:rsidRPr="00752C83">
        <w:rPr>
          <w:i/>
          <w:iCs/>
        </w:rPr>
        <w:t>Source: Survey Data, 2026</w:t>
      </w:r>
    </w:p>
    <w:p w14:paraId="577B4078" w14:textId="77777777" w:rsidR="00D827F6" w:rsidRDefault="00D827F6" w:rsidP="00AD4895">
      <w:pPr>
        <w:spacing w:line="360" w:lineRule="auto"/>
        <w:contextualSpacing/>
        <w:rPr>
          <w:i/>
          <w:iCs/>
        </w:rPr>
      </w:pPr>
    </w:p>
    <w:p w14:paraId="76EB7562" w14:textId="77777777" w:rsidR="00D827F6" w:rsidRPr="00752C83" w:rsidRDefault="00D827F6" w:rsidP="00AD4895">
      <w:pPr>
        <w:spacing w:line="360" w:lineRule="auto"/>
        <w:contextualSpacing/>
      </w:pPr>
    </w:p>
    <w:p w14:paraId="3DE13729" w14:textId="0C47B135" w:rsidR="004C3A91" w:rsidRPr="0012718A" w:rsidRDefault="004C3A91" w:rsidP="00AD4895">
      <w:pPr>
        <w:spacing w:line="360" w:lineRule="auto"/>
        <w:contextualSpacing/>
        <w:rPr>
          <w:b/>
          <w:bCs/>
        </w:rPr>
      </w:pPr>
      <w:bookmarkStart w:id="55" w:name="_Toc232886175"/>
      <w:r w:rsidRPr="0012718A">
        <w:rPr>
          <w:b/>
          <w:bCs/>
        </w:rPr>
        <w:lastRenderedPageBreak/>
        <w:t>4.2.4 Monthly Income</w:t>
      </w:r>
      <w:bookmarkEnd w:id="55"/>
    </w:p>
    <w:p w14:paraId="040DF504" w14:textId="1A2BA210" w:rsidR="004C3A91" w:rsidRDefault="004C3A91" w:rsidP="00AD4895">
      <w:pPr>
        <w:spacing w:line="360" w:lineRule="auto"/>
        <w:ind w:firstLine="720"/>
        <w:contextualSpacing/>
        <w:jc w:val="both"/>
      </w:pPr>
      <w:r w:rsidRPr="00752C83">
        <w:t xml:space="preserve">The distribution of monthly income </w:t>
      </w:r>
      <w:r>
        <w:t xml:space="preserve">for </w:t>
      </w:r>
      <w:r w:rsidRPr="00752C83">
        <w:t xml:space="preserve">respondents is presented in Table 4.5. The income distribution shows a bimodal pattern, with the largest groups being respondents earning less than 500,000 MMK (28 respondents, 34.1%) and those earning </w:t>
      </w:r>
      <w:r w:rsidR="00532DDB">
        <w:t>1</w:t>
      </w:r>
      <w:r w:rsidRPr="00752C83">
        <w:t>,</w:t>
      </w:r>
      <w:r w:rsidR="00532DDB">
        <w:t>1</w:t>
      </w:r>
      <w:r w:rsidRPr="00752C83">
        <w:t xml:space="preserve">00,000 MMK </w:t>
      </w:r>
      <w:r w:rsidR="00532DDB">
        <w:t xml:space="preserve">and above </w:t>
      </w:r>
      <w:r w:rsidRPr="00752C83">
        <w:t>(</w:t>
      </w:r>
      <w:r w:rsidR="00532DDB">
        <w:t>34</w:t>
      </w:r>
      <w:r w:rsidRPr="00752C83">
        <w:t xml:space="preserve"> respondents, </w:t>
      </w:r>
      <w:r w:rsidR="00532DDB">
        <w:t>41.5</w:t>
      </w:r>
      <w:r w:rsidRPr="00752C83">
        <w:t>%). Respondents earning between 500,00</w:t>
      </w:r>
      <w:r w:rsidR="00532DDB">
        <w:t>0</w:t>
      </w:r>
      <w:r w:rsidRPr="00752C83">
        <w:t xml:space="preserve"> and 800,000 MMK comprised 16 respondents (19.5%), while those earning between 800,00</w:t>
      </w:r>
      <w:r w:rsidR="00532DDB">
        <w:t>0</w:t>
      </w:r>
      <w:r w:rsidRPr="00752C83">
        <w:t xml:space="preserve"> and 1,</w:t>
      </w:r>
      <w:r w:rsidR="00532DDB">
        <w:t>1</w:t>
      </w:r>
      <w:r w:rsidRPr="00752C83">
        <w:t xml:space="preserve">00,000 MMK </w:t>
      </w:r>
      <w:r w:rsidR="00532DDB">
        <w:t>comprised 4</w:t>
      </w:r>
      <w:r w:rsidRPr="00752C83">
        <w:t xml:space="preserve"> respondents (</w:t>
      </w:r>
      <w:r w:rsidR="00532DDB">
        <w:t>4.9</w:t>
      </w:r>
      <w:r w:rsidRPr="00752C83">
        <w:t>%) respectively. This income distribution reflects the diversity of salary levels across different position levels and job categories within the organization, with lower-income respondents likely representing entry-level administrative staff and higher-income respondents representing senior teaching professionals and managers.</w:t>
      </w:r>
    </w:p>
    <w:p w14:paraId="36FA96A6" w14:textId="77777777" w:rsidR="00D827F6" w:rsidRDefault="00D827F6" w:rsidP="00AD4895">
      <w:pPr>
        <w:spacing w:line="360" w:lineRule="auto"/>
        <w:ind w:firstLine="720"/>
        <w:contextualSpacing/>
        <w:jc w:val="both"/>
      </w:pPr>
    </w:p>
    <w:p w14:paraId="267D5B1E" w14:textId="1170994B" w:rsidR="004C3A91" w:rsidRPr="00752C83" w:rsidRDefault="004C3A91" w:rsidP="00AD4895">
      <w:pPr>
        <w:spacing w:line="360" w:lineRule="auto"/>
        <w:contextualSpacing/>
        <w:jc w:val="center"/>
      </w:pPr>
      <w:r w:rsidRPr="00752C83">
        <w:rPr>
          <w:b/>
          <w:bCs/>
        </w:rPr>
        <w:t xml:space="preserve">Table 4.5: </w:t>
      </w:r>
      <w:r>
        <w:rPr>
          <w:b/>
          <w:bCs/>
        </w:rPr>
        <w:t xml:space="preserve"> </w:t>
      </w:r>
      <w:r w:rsidR="00142AF3">
        <w:rPr>
          <w:b/>
          <w:bCs/>
        </w:rPr>
        <w:t xml:space="preserve">Distribution of </w:t>
      </w:r>
      <w:r>
        <w:rPr>
          <w:b/>
          <w:bCs/>
        </w:rPr>
        <w:t xml:space="preserve">Respondents by </w:t>
      </w:r>
      <w:r w:rsidRPr="00752C83">
        <w:rPr>
          <w:b/>
          <w:bCs/>
        </w:rPr>
        <w:t>Monthly Income</w:t>
      </w:r>
    </w:p>
    <w:tbl>
      <w:tblPr>
        <w:tblStyle w:val="TableGrid"/>
        <w:tblW w:w="0" w:type="auto"/>
        <w:jc w:val="center"/>
        <w:tblLook w:val="04A0" w:firstRow="1" w:lastRow="0" w:firstColumn="1" w:lastColumn="0" w:noHBand="0" w:noVBand="1"/>
      </w:tblPr>
      <w:tblGrid>
        <w:gridCol w:w="2776"/>
        <w:gridCol w:w="2140"/>
        <w:gridCol w:w="2385"/>
      </w:tblGrid>
      <w:tr w:rsidR="00A0603B" w:rsidRPr="00752C83" w14:paraId="30A9E1E0" w14:textId="77777777" w:rsidTr="00D827F6">
        <w:trPr>
          <w:jc w:val="center"/>
        </w:trPr>
        <w:tc>
          <w:tcPr>
            <w:tcW w:w="0" w:type="auto"/>
            <w:hideMark/>
          </w:tcPr>
          <w:p w14:paraId="321D5E5F" w14:textId="77777777" w:rsidR="00A0603B" w:rsidRPr="00752C83" w:rsidRDefault="00A0603B" w:rsidP="00AD4895">
            <w:pPr>
              <w:spacing w:line="360" w:lineRule="auto"/>
              <w:contextualSpacing/>
              <w:rPr>
                <w:b/>
                <w:bCs/>
              </w:rPr>
            </w:pPr>
            <w:r w:rsidRPr="00752C83">
              <w:rPr>
                <w:b/>
                <w:bCs/>
              </w:rPr>
              <w:t>Monthly Income (MMK)</w:t>
            </w:r>
          </w:p>
        </w:tc>
        <w:tc>
          <w:tcPr>
            <w:tcW w:w="2140" w:type="dxa"/>
            <w:hideMark/>
          </w:tcPr>
          <w:p w14:paraId="2BBA3F80" w14:textId="77777777" w:rsidR="00A0603B" w:rsidRPr="00752C83" w:rsidRDefault="00A0603B" w:rsidP="00AD4895">
            <w:pPr>
              <w:spacing w:line="360" w:lineRule="auto"/>
              <w:contextualSpacing/>
              <w:jc w:val="center"/>
              <w:rPr>
                <w:b/>
                <w:bCs/>
              </w:rPr>
            </w:pPr>
            <w:r w:rsidRPr="00752C83">
              <w:rPr>
                <w:b/>
                <w:bCs/>
              </w:rPr>
              <w:t>Frequency</w:t>
            </w:r>
          </w:p>
        </w:tc>
        <w:tc>
          <w:tcPr>
            <w:tcW w:w="2385" w:type="dxa"/>
            <w:hideMark/>
          </w:tcPr>
          <w:p w14:paraId="2322D4F0" w14:textId="77777777" w:rsidR="00A0603B" w:rsidRPr="00752C83" w:rsidRDefault="00A0603B" w:rsidP="00AD4895">
            <w:pPr>
              <w:spacing w:line="360" w:lineRule="auto"/>
              <w:contextualSpacing/>
              <w:jc w:val="center"/>
              <w:rPr>
                <w:b/>
                <w:bCs/>
              </w:rPr>
            </w:pPr>
            <w:r w:rsidRPr="00752C83">
              <w:rPr>
                <w:b/>
                <w:bCs/>
              </w:rPr>
              <w:t>Percent</w:t>
            </w:r>
          </w:p>
        </w:tc>
      </w:tr>
      <w:tr w:rsidR="00A0603B" w:rsidRPr="00752C83" w14:paraId="73C643B4" w14:textId="77777777" w:rsidTr="00D827F6">
        <w:trPr>
          <w:jc w:val="center"/>
        </w:trPr>
        <w:tc>
          <w:tcPr>
            <w:tcW w:w="0" w:type="auto"/>
            <w:hideMark/>
          </w:tcPr>
          <w:p w14:paraId="004B1FAD" w14:textId="77777777" w:rsidR="00A0603B" w:rsidRPr="00752C83" w:rsidRDefault="00A0603B" w:rsidP="00AD4895">
            <w:pPr>
              <w:spacing w:line="360" w:lineRule="auto"/>
              <w:contextualSpacing/>
            </w:pPr>
            <w:r w:rsidRPr="00752C83">
              <w:t>Less than 500,000</w:t>
            </w:r>
          </w:p>
        </w:tc>
        <w:tc>
          <w:tcPr>
            <w:tcW w:w="2140" w:type="dxa"/>
            <w:hideMark/>
          </w:tcPr>
          <w:p w14:paraId="5D0AE665" w14:textId="77777777" w:rsidR="00A0603B" w:rsidRPr="00752C83" w:rsidRDefault="00A0603B" w:rsidP="00AD4895">
            <w:pPr>
              <w:spacing w:line="360" w:lineRule="auto"/>
              <w:contextualSpacing/>
              <w:jc w:val="center"/>
            </w:pPr>
            <w:r w:rsidRPr="00752C83">
              <w:t>28</w:t>
            </w:r>
          </w:p>
        </w:tc>
        <w:tc>
          <w:tcPr>
            <w:tcW w:w="2385" w:type="dxa"/>
            <w:hideMark/>
          </w:tcPr>
          <w:p w14:paraId="06359387" w14:textId="77777777" w:rsidR="00A0603B" w:rsidRPr="00752C83" w:rsidRDefault="00A0603B" w:rsidP="00AD4895">
            <w:pPr>
              <w:spacing w:line="360" w:lineRule="auto"/>
              <w:contextualSpacing/>
              <w:jc w:val="center"/>
            </w:pPr>
            <w:r w:rsidRPr="00752C83">
              <w:t>34.1%</w:t>
            </w:r>
          </w:p>
        </w:tc>
      </w:tr>
      <w:tr w:rsidR="00A0603B" w:rsidRPr="00752C83" w14:paraId="6CFDAEFD" w14:textId="77777777" w:rsidTr="00D827F6">
        <w:trPr>
          <w:jc w:val="center"/>
        </w:trPr>
        <w:tc>
          <w:tcPr>
            <w:tcW w:w="0" w:type="auto"/>
            <w:hideMark/>
          </w:tcPr>
          <w:p w14:paraId="18203399" w14:textId="6B4EB9E8" w:rsidR="00A0603B" w:rsidRPr="00752C83" w:rsidRDefault="00A0603B" w:rsidP="00AD4895">
            <w:pPr>
              <w:spacing w:line="360" w:lineRule="auto"/>
              <w:contextualSpacing/>
            </w:pPr>
            <w:r w:rsidRPr="00752C83">
              <w:t>500,00</w:t>
            </w:r>
            <w:r>
              <w:t>0</w:t>
            </w:r>
            <w:r w:rsidRPr="00752C83">
              <w:t xml:space="preserve"> – 800,000</w:t>
            </w:r>
          </w:p>
        </w:tc>
        <w:tc>
          <w:tcPr>
            <w:tcW w:w="2140" w:type="dxa"/>
            <w:hideMark/>
          </w:tcPr>
          <w:p w14:paraId="26683AF1" w14:textId="77777777" w:rsidR="00A0603B" w:rsidRPr="00752C83" w:rsidRDefault="00A0603B" w:rsidP="00AD4895">
            <w:pPr>
              <w:spacing w:line="360" w:lineRule="auto"/>
              <w:contextualSpacing/>
              <w:jc w:val="center"/>
            </w:pPr>
            <w:r w:rsidRPr="00752C83">
              <w:t>16</w:t>
            </w:r>
          </w:p>
        </w:tc>
        <w:tc>
          <w:tcPr>
            <w:tcW w:w="2385" w:type="dxa"/>
            <w:hideMark/>
          </w:tcPr>
          <w:p w14:paraId="07A9F889" w14:textId="77777777" w:rsidR="00A0603B" w:rsidRPr="00752C83" w:rsidRDefault="00A0603B" w:rsidP="00AD4895">
            <w:pPr>
              <w:spacing w:line="360" w:lineRule="auto"/>
              <w:contextualSpacing/>
              <w:jc w:val="center"/>
            </w:pPr>
            <w:r w:rsidRPr="00752C83">
              <w:t>19.5%</w:t>
            </w:r>
          </w:p>
        </w:tc>
      </w:tr>
      <w:tr w:rsidR="00A0603B" w:rsidRPr="00752C83" w14:paraId="344E2330" w14:textId="77777777" w:rsidTr="00D827F6">
        <w:trPr>
          <w:jc w:val="center"/>
        </w:trPr>
        <w:tc>
          <w:tcPr>
            <w:tcW w:w="0" w:type="auto"/>
            <w:hideMark/>
          </w:tcPr>
          <w:p w14:paraId="5B2F0CEE" w14:textId="19030614" w:rsidR="00A0603B" w:rsidRPr="00752C83" w:rsidRDefault="00A0603B" w:rsidP="00AD4895">
            <w:pPr>
              <w:spacing w:line="360" w:lineRule="auto"/>
              <w:contextualSpacing/>
            </w:pPr>
            <w:r w:rsidRPr="00752C83">
              <w:t>800,00</w:t>
            </w:r>
            <w:r>
              <w:t>0</w:t>
            </w:r>
            <w:r w:rsidRPr="00752C83">
              <w:t xml:space="preserve"> – 1,</w:t>
            </w:r>
            <w:r w:rsidR="00532DDB">
              <w:t>1</w:t>
            </w:r>
            <w:r w:rsidRPr="00752C83">
              <w:t>00,000</w:t>
            </w:r>
          </w:p>
        </w:tc>
        <w:tc>
          <w:tcPr>
            <w:tcW w:w="2140" w:type="dxa"/>
            <w:hideMark/>
          </w:tcPr>
          <w:p w14:paraId="370FEB64" w14:textId="77777777" w:rsidR="00A0603B" w:rsidRPr="00752C83" w:rsidRDefault="00A0603B" w:rsidP="00AD4895">
            <w:pPr>
              <w:spacing w:line="360" w:lineRule="auto"/>
              <w:contextualSpacing/>
              <w:jc w:val="center"/>
            </w:pPr>
            <w:r w:rsidRPr="00752C83">
              <w:t>4</w:t>
            </w:r>
          </w:p>
        </w:tc>
        <w:tc>
          <w:tcPr>
            <w:tcW w:w="2385" w:type="dxa"/>
            <w:hideMark/>
          </w:tcPr>
          <w:p w14:paraId="78C62880" w14:textId="77777777" w:rsidR="00A0603B" w:rsidRPr="00752C83" w:rsidRDefault="00A0603B" w:rsidP="00AD4895">
            <w:pPr>
              <w:spacing w:line="360" w:lineRule="auto"/>
              <w:contextualSpacing/>
              <w:jc w:val="center"/>
            </w:pPr>
            <w:r w:rsidRPr="00752C83">
              <w:t>4.9%</w:t>
            </w:r>
          </w:p>
        </w:tc>
      </w:tr>
      <w:tr w:rsidR="00A0603B" w:rsidRPr="00752C83" w14:paraId="2027E9D7" w14:textId="77777777" w:rsidTr="00D827F6">
        <w:trPr>
          <w:jc w:val="center"/>
        </w:trPr>
        <w:tc>
          <w:tcPr>
            <w:tcW w:w="0" w:type="auto"/>
            <w:hideMark/>
          </w:tcPr>
          <w:p w14:paraId="34A8CB0B" w14:textId="4BB60C80" w:rsidR="00A0603B" w:rsidRPr="00752C83" w:rsidRDefault="00532DDB" w:rsidP="00AD4895">
            <w:pPr>
              <w:spacing w:line="360" w:lineRule="auto"/>
              <w:contextualSpacing/>
            </w:pPr>
            <w:r>
              <w:t xml:space="preserve">1,1000,000 and </w:t>
            </w:r>
            <w:r w:rsidR="00B908DF">
              <w:t>above</w:t>
            </w:r>
          </w:p>
        </w:tc>
        <w:tc>
          <w:tcPr>
            <w:tcW w:w="2140" w:type="dxa"/>
            <w:hideMark/>
          </w:tcPr>
          <w:p w14:paraId="4A824055" w14:textId="4938EC4C" w:rsidR="00A0603B" w:rsidRPr="00752C83" w:rsidRDefault="00532DDB" w:rsidP="00AD4895">
            <w:pPr>
              <w:spacing w:line="360" w:lineRule="auto"/>
              <w:contextualSpacing/>
              <w:jc w:val="center"/>
            </w:pPr>
            <w:r>
              <w:t>34</w:t>
            </w:r>
          </w:p>
        </w:tc>
        <w:tc>
          <w:tcPr>
            <w:tcW w:w="2385" w:type="dxa"/>
            <w:hideMark/>
          </w:tcPr>
          <w:p w14:paraId="01EAE6D5" w14:textId="5BA1F4D0" w:rsidR="00A0603B" w:rsidRPr="00752C83" w:rsidRDefault="00532DDB" w:rsidP="00AD4895">
            <w:pPr>
              <w:spacing w:line="360" w:lineRule="auto"/>
              <w:contextualSpacing/>
              <w:jc w:val="center"/>
            </w:pPr>
            <w:r>
              <w:t>41.5%</w:t>
            </w:r>
          </w:p>
        </w:tc>
      </w:tr>
      <w:tr w:rsidR="00532DDB" w:rsidRPr="00752C83" w14:paraId="4B831340" w14:textId="77777777" w:rsidTr="00D827F6">
        <w:trPr>
          <w:jc w:val="center"/>
        </w:trPr>
        <w:tc>
          <w:tcPr>
            <w:tcW w:w="0" w:type="auto"/>
          </w:tcPr>
          <w:p w14:paraId="36429FCB" w14:textId="341CCC53" w:rsidR="00532DDB" w:rsidRPr="00752C83" w:rsidRDefault="00532DDB" w:rsidP="00AD4895">
            <w:pPr>
              <w:spacing w:line="360" w:lineRule="auto"/>
              <w:contextualSpacing/>
            </w:pPr>
            <w:r w:rsidRPr="004E0AB6">
              <w:t>Total</w:t>
            </w:r>
          </w:p>
        </w:tc>
        <w:tc>
          <w:tcPr>
            <w:tcW w:w="2140" w:type="dxa"/>
          </w:tcPr>
          <w:p w14:paraId="34F8FB8C" w14:textId="4FD76B50" w:rsidR="00532DDB" w:rsidRPr="00752C83" w:rsidRDefault="00532DDB" w:rsidP="00AD4895">
            <w:pPr>
              <w:spacing w:line="360" w:lineRule="auto"/>
              <w:contextualSpacing/>
              <w:jc w:val="center"/>
            </w:pPr>
            <w:r w:rsidRPr="004E0AB6">
              <w:t>82</w:t>
            </w:r>
          </w:p>
        </w:tc>
        <w:tc>
          <w:tcPr>
            <w:tcW w:w="2385" w:type="dxa"/>
          </w:tcPr>
          <w:p w14:paraId="4ED70AAB" w14:textId="163CA9C4" w:rsidR="00532DDB" w:rsidRPr="00752C83" w:rsidRDefault="00532DDB" w:rsidP="00AD4895">
            <w:pPr>
              <w:spacing w:line="360" w:lineRule="auto"/>
              <w:contextualSpacing/>
              <w:jc w:val="center"/>
            </w:pPr>
            <w:r w:rsidRPr="004E0AB6">
              <w:t>100.0%</w:t>
            </w:r>
          </w:p>
        </w:tc>
      </w:tr>
    </w:tbl>
    <w:p w14:paraId="4016A960" w14:textId="77777777" w:rsidR="004C3A91" w:rsidRDefault="004C3A91" w:rsidP="00AD4895">
      <w:pPr>
        <w:spacing w:line="360" w:lineRule="auto"/>
        <w:contextualSpacing/>
        <w:rPr>
          <w:i/>
          <w:iCs/>
        </w:rPr>
      </w:pPr>
      <w:r w:rsidRPr="00752C83">
        <w:rPr>
          <w:i/>
          <w:iCs/>
        </w:rPr>
        <w:t>Source: Survey Data, 2026</w:t>
      </w:r>
    </w:p>
    <w:p w14:paraId="4A96A0B0" w14:textId="77777777" w:rsidR="00AD4895" w:rsidRPr="00752C83" w:rsidRDefault="00AD4895" w:rsidP="00AD4895">
      <w:pPr>
        <w:spacing w:line="360" w:lineRule="auto"/>
        <w:contextualSpacing/>
      </w:pPr>
    </w:p>
    <w:p w14:paraId="24CF20C6" w14:textId="17496605" w:rsidR="004C3A91" w:rsidRPr="0012718A" w:rsidRDefault="004C3A91" w:rsidP="00AD4895">
      <w:pPr>
        <w:pStyle w:val="Heading3"/>
        <w:spacing w:before="0" w:after="0" w:line="360" w:lineRule="auto"/>
        <w:contextualSpacing/>
        <w:rPr>
          <w:rFonts w:ascii="Times New Roman" w:hAnsi="Times New Roman" w:cs="Times New Roman"/>
          <w:b/>
          <w:bCs/>
          <w:sz w:val="24"/>
          <w:szCs w:val="24"/>
        </w:rPr>
      </w:pPr>
      <w:bookmarkStart w:id="56" w:name="_Toc232886176"/>
      <w:r w:rsidRPr="0012718A">
        <w:rPr>
          <w:rFonts w:ascii="Times New Roman" w:hAnsi="Times New Roman" w:cs="Times New Roman"/>
          <w:b/>
          <w:bCs/>
          <w:color w:val="auto"/>
          <w:sz w:val="24"/>
          <w:szCs w:val="24"/>
        </w:rPr>
        <w:t>4.2.5 Length of Service</w:t>
      </w:r>
      <w:bookmarkEnd w:id="56"/>
    </w:p>
    <w:p w14:paraId="39290241" w14:textId="77777777" w:rsidR="004C3A91" w:rsidRPr="002351A1" w:rsidRDefault="004C3A91" w:rsidP="00AD4895">
      <w:pPr>
        <w:spacing w:line="360" w:lineRule="auto"/>
        <w:ind w:firstLine="720"/>
        <w:contextualSpacing/>
        <w:jc w:val="both"/>
      </w:pPr>
      <w:r w:rsidRPr="00082334">
        <w:t>Table 4.6 presents the distribution of respondent by length of service.</w:t>
      </w:r>
      <w:r w:rsidRPr="002351A1">
        <w:t xml:space="preserve"> The length of service data reveals that the majority of respondents are relatively early in their tenure at International House Yangon–Mandalay. The largest group had been with the organization for 1 to 3 years (36 respondents, 43.9%), followed by those with 3 to 5 years of service (26 respondents, 31.7%). Only 12 respondents (14.6%) had been with the organization for more than 5 years, while 8 respondents (9.8%) had been there for less than a year.</w:t>
      </w:r>
    </w:p>
    <w:p w14:paraId="75484589" w14:textId="77777777" w:rsidR="004C3A91" w:rsidRDefault="004C3A91" w:rsidP="00AD4895">
      <w:pPr>
        <w:spacing w:line="360" w:lineRule="auto"/>
        <w:ind w:firstLine="720"/>
        <w:contextualSpacing/>
        <w:jc w:val="both"/>
      </w:pPr>
      <w:r w:rsidRPr="002351A1">
        <w:t>The relatively small proportion of long-tenured employees is a finding worth noting. It suggests that while the organization is successful in attracting employees, retaining them beyond the five-year mark remains a challenge — and one that this study's findings and recommendations directly address.</w:t>
      </w:r>
    </w:p>
    <w:p w14:paraId="70A0955F" w14:textId="3405441A" w:rsidR="004C3A91" w:rsidRPr="00752C83" w:rsidRDefault="004C3A91" w:rsidP="00AD4895">
      <w:pPr>
        <w:spacing w:line="360" w:lineRule="auto"/>
        <w:contextualSpacing/>
        <w:jc w:val="center"/>
      </w:pPr>
      <w:r w:rsidRPr="00752C83">
        <w:rPr>
          <w:b/>
          <w:bCs/>
        </w:rPr>
        <w:lastRenderedPageBreak/>
        <w:t>Table 4.6:</w:t>
      </w:r>
      <w:r w:rsidRPr="004E0AB6">
        <w:rPr>
          <w:b/>
          <w:bCs/>
        </w:rPr>
        <w:t xml:space="preserve"> </w:t>
      </w:r>
      <w:r w:rsidRPr="00752C83">
        <w:rPr>
          <w:b/>
          <w:bCs/>
        </w:rPr>
        <w:t>Distribution</w:t>
      </w:r>
      <w:r>
        <w:rPr>
          <w:b/>
          <w:bCs/>
        </w:rPr>
        <w:t xml:space="preserve"> of Respondents by </w:t>
      </w:r>
      <w:r w:rsidRPr="00752C83">
        <w:rPr>
          <w:b/>
          <w:bCs/>
        </w:rPr>
        <w:t>Length of Service</w:t>
      </w:r>
    </w:p>
    <w:tbl>
      <w:tblPr>
        <w:tblStyle w:val="TableGrid"/>
        <w:tblW w:w="0" w:type="auto"/>
        <w:jc w:val="center"/>
        <w:tblLook w:val="04A0" w:firstRow="1" w:lastRow="0" w:firstColumn="1" w:lastColumn="0" w:noHBand="0" w:noVBand="1"/>
      </w:tblPr>
      <w:tblGrid>
        <w:gridCol w:w="2830"/>
        <w:gridCol w:w="1770"/>
        <w:gridCol w:w="2475"/>
      </w:tblGrid>
      <w:tr w:rsidR="004C3A91" w:rsidRPr="00752C83" w14:paraId="5807B95D" w14:textId="77777777" w:rsidTr="00D827F6">
        <w:trPr>
          <w:jc w:val="center"/>
        </w:trPr>
        <w:tc>
          <w:tcPr>
            <w:tcW w:w="2830" w:type="dxa"/>
            <w:hideMark/>
          </w:tcPr>
          <w:p w14:paraId="5B8F6069" w14:textId="77777777" w:rsidR="004C3A91" w:rsidRPr="00752C83" w:rsidRDefault="004C3A91" w:rsidP="00AD4895">
            <w:pPr>
              <w:spacing w:line="360" w:lineRule="auto"/>
              <w:contextualSpacing/>
              <w:rPr>
                <w:b/>
                <w:bCs/>
              </w:rPr>
            </w:pPr>
            <w:r w:rsidRPr="00752C83">
              <w:rPr>
                <w:b/>
                <w:bCs/>
              </w:rPr>
              <w:t>Length of Service</w:t>
            </w:r>
          </w:p>
        </w:tc>
        <w:tc>
          <w:tcPr>
            <w:tcW w:w="1770" w:type="dxa"/>
            <w:hideMark/>
          </w:tcPr>
          <w:p w14:paraId="26728293" w14:textId="77777777" w:rsidR="004C3A91" w:rsidRPr="00752C83" w:rsidRDefault="004C3A91" w:rsidP="00AD4895">
            <w:pPr>
              <w:spacing w:line="360" w:lineRule="auto"/>
              <w:contextualSpacing/>
              <w:jc w:val="center"/>
              <w:rPr>
                <w:b/>
                <w:bCs/>
              </w:rPr>
            </w:pPr>
            <w:r w:rsidRPr="00752C83">
              <w:rPr>
                <w:b/>
                <w:bCs/>
              </w:rPr>
              <w:t>Frequency</w:t>
            </w:r>
          </w:p>
        </w:tc>
        <w:tc>
          <w:tcPr>
            <w:tcW w:w="2475" w:type="dxa"/>
            <w:hideMark/>
          </w:tcPr>
          <w:p w14:paraId="1208007F" w14:textId="77777777" w:rsidR="004C3A91" w:rsidRPr="00752C83" w:rsidRDefault="004C3A91" w:rsidP="00AD4895">
            <w:pPr>
              <w:spacing w:line="360" w:lineRule="auto"/>
              <w:contextualSpacing/>
              <w:jc w:val="center"/>
              <w:rPr>
                <w:b/>
                <w:bCs/>
              </w:rPr>
            </w:pPr>
            <w:r w:rsidRPr="00752C83">
              <w:rPr>
                <w:b/>
                <w:bCs/>
              </w:rPr>
              <w:t>Percent</w:t>
            </w:r>
          </w:p>
        </w:tc>
      </w:tr>
      <w:tr w:rsidR="004C3A91" w:rsidRPr="00752C83" w14:paraId="4E6767CE" w14:textId="77777777" w:rsidTr="00D827F6">
        <w:trPr>
          <w:jc w:val="center"/>
        </w:trPr>
        <w:tc>
          <w:tcPr>
            <w:tcW w:w="2830" w:type="dxa"/>
            <w:hideMark/>
          </w:tcPr>
          <w:p w14:paraId="3B5F0B96" w14:textId="77777777" w:rsidR="004C3A91" w:rsidRPr="00752C83" w:rsidRDefault="004C3A91" w:rsidP="00AD4895">
            <w:pPr>
              <w:spacing w:line="360" w:lineRule="auto"/>
              <w:contextualSpacing/>
            </w:pPr>
            <w:r w:rsidRPr="00752C83">
              <w:t>Less than 1 year</w:t>
            </w:r>
          </w:p>
        </w:tc>
        <w:tc>
          <w:tcPr>
            <w:tcW w:w="1770" w:type="dxa"/>
            <w:hideMark/>
          </w:tcPr>
          <w:p w14:paraId="484C5B6C" w14:textId="77777777" w:rsidR="004C3A91" w:rsidRPr="00752C83" w:rsidRDefault="004C3A91" w:rsidP="00AD4895">
            <w:pPr>
              <w:spacing w:line="360" w:lineRule="auto"/>
              <w:contextualSpacing/>
              <w:jc w:val="center"/>
            </w:pPr>
            <w:r w:rsidRPr="00752C83">
              <w:t>8</w:t>
            </w:r>
          </w:p>
        </w:tc>
        <w:tc>
          <w:tcPr>
            <w:tcW w:w="2475" w:type="dxa"/>
            <w:hideMark/>
          </w:tcPr>
          <w:p w14:paraId="345C2796" w14:textId="77777777" w:rsidR="004C3A91" w:rsidRPr="00752C83" w:rsidRDefault="004C3A91" w:rsidP="00AD4895">
            <w:pPr>
              <w:spacing w:line="360" w:lineRule="auto"/>
              <w:contextualSpacing/>
              <w:jc w:val="center"/>
            </w:pPr>
            <w:r w:rsidRPr="00752C83">
              <w:t>9.8%</w:t>
            </w:r>
          </w:p>
        </w:tc>
      </w:tr>
      <w:tr w:rsidR="004C3A91" w:rsidRPr="00752C83" w14:paraId="32E92C19" w14:textId="77777777" w:rsidTr="00D827F6">
        <w:trPr>
          <w:jc w:val="center"/>
        </w:trPr>
        <w:tc>
          <w:tcPr>
            <w:tcW w:w="2830" w:type="dxa"/>
            <w:hideMark/>
          </w:tcPr>
          <w:p w14:paraId="70061A28" w14:textId="77777777" w:rsidR="004C3A91" w:rsidRPr="00752C83" w:rsidRDefault="004C3A91" w:rsidP="00AD4895">
            <w:pPr>
              <w:spacing w:line="360" w:lineRule="auto"/>
              <w:contextualSpacing/>
            </w:pPr>
            <w:r w:rsidRPr="00752C83">
              <w:t>1 – 3 years</w:t>
            </w:r>
          </w:p>
        </w:tc>
        <w:tc>
          <w:tcPr>
            <w:tcW w:w="1770" w:type="dxa"/>
            <w:hideMark/>
          </w:tcPr>
          <w:p w14:paraId="352665F2" w14:textId="77777777" w:rsidR="004C3A91" w:rsidRPr="00752C83" w:rsidRDefault="004C3A91" w:rsidP="00AD4895">
            <w:pPr>
              <w:spacing w:line="360" w:lineRule="auto"/>
              <w:contextualSpacing/>
              <w:jc w:val="center"/>
            </w:pPr>
            <w:r w:rsidRPr="00752C83">
              <w:t>36</w:t>
            </w:r>
          </w:p>
        </w:tc>
        <w:tc>
          <w:tcPr>
            <w:tcW w:w="2475" w:type="dxa"/>
            <w:hideMark/>
          </w:tcPr>
          <w:p w14:paraId="1D21C0AB" w14:textId="77777777" w:rsidR="004C3A91" w:rsidRPr="00752C83" w:rsidRDefault="004C3A91" w:rsidP="00AD4895">
            <w:pPr>
              <w:spacing w:line="360" w:lineRule="auto"/>
              <w:contextualSpacing/>
              <w:jc w:val="center"/>
            </w:pPr>
            <w:r w:rsidRPr="00752C83">
              <w:t>43.9%</w:t>
            </w:r>
          </w:p>
        </w:tc>
      </w:tr>
      <w:tr w:rsidR="004C3A91" w:rsidRPr="00752C83" w14:paraId="0692F746" w14:textId="77777777" w:rsidTr="00D827F6">
        <w:trPr>
          <w:jc w:val="center"/>
        </w:trPr>
        <w:tc>
          <w:tcPr>
            <w:tcW w:w="2830" w:type="dxa"/>
            <w:hideMark/>
          </w:tcPr>
          <w:p w14:paraId="364D9BF7" w14:textId="77777777" w:rsidR="004C3A91" w:rsidRPr="00752C83" w:rsidRDefault="004C3A91" w:rsidP="00AD4895">
            <w:pPr>
              <w:spacing w:line="360" w:lineRule="auto"/>
              <w:contextualSpacing/>
            </w:pPr>
            <w:r w:rsidRPr="00752C83">
              <w:t>3 – 5 years</w:t>
            </w:r>
          </w:p>
        </w:tc>
        <w:tc>
          <w:tcPr>
            <w:tcW w:w="1770" w:type="dxa"/>
            <w:hideMark/>
          </w:tcPr>
          <w:p w14:paraId="5A652740" w14:textId="77777777" w:rsidR="004C3A91" w:rsidRPr="00752C83" w:rsidRDefault="004C3A91" w:rsidP="00AD4895">
            <w:pPr>
              <w:spacing w:line="360" w:lineRule="auto"/>
              <w:contextualSpacing/>
              <w:jc w:val="center"/>
            </w:pPr>
            <w:r w:rsidRPr="00752C83">
              <w:t>26</w:t>
            </w:r>
          </w:p>
        </w:tc>
        <w:tc>
          <w:tcPr>
            <w:tcW w:w="2475" w:type="dxa"/>
            <w:hideMark/>
          </w:tcPr>
          <w:p w14:paraId="759F97E4" w14:textId="77777777" w:rsidR="004C3A91" w:rsidRPr="00752C83" w:rsidRDefault="004C3A91" w:rsidP="00AD4895">
            <w:pPr>
              <w:spacing w:line="360" w:lineRule="auto"/>
              <w:contextualSpacing/>
              <w:jc w:val="center"/>
            </w:pPr>
            <w:r w:rsidRPr="00752C83">
              <w:t>31.7%</w:t>
            </w:r>
          </w:p>
        </w:tc>
      </w:tr>
      <w:tr w:rsidR="004C3A91" w:rsidRPr="00752C83" w14:paraId="179C57F2" w14:textId="77777777" w:rsidTr="00D827F6">
        <w:trPr>
          <w:jc w:val="center"/>
        </w:trPr>
        <w:tc>
          <w:tcPr>
            <w:tcW w:w="2830" w:type="dxa"/>
            <w:hideMark/>
          </w:tcPr>
          <w:p w14:paraId="4F24EC34" w14:textId="77777777" w:rsidR="004C3A91" w:rsidRPr="00752C83" w:rsidRDefault="004C3A91" w:rsidP="00AD4895">
            <w:pPr>
              <w:spacing w:line="360" w:lineRule="auto"/>
              <w:contextualSpacing/>
            </w:pPr>
            <w:r w:rsidRPr="00752C83">
              <w:t>Over 5 years</w:t>
            </w:r>
          </w:p>
        </w:tc>
        <w:tc>
          <w:tcPr>
            <w:tcW w:w="1770" w:type="dxa"/>
            <w:hideMark/>
          </w:tcPr>
          <w:p w14:paraId="5686746F" w14:textId="77777777" w:rsidR="004C3A91" w:rsidRPr="00752C83" w:rsidRDefault="004C3A91" w:rsidP="00AD4895">
            <w:pPr>
              <w:spacing w:line="360" w:lineRule="auto"/>
              <w:contextualSpacing/>
              <w:jc w:val="center"/>
            </w:pPr>
            <w:r w:rsidRPr="00752C83">
              <w:t>12</w:t>
            </w:r>
          </w:p>
        </w:tc>
        <w:tc>
          <w:tcPr>
            <w:tcW w:w="2475" w:type="dxa"/>
            <w:hideMark/>
          </w:tcPr>
          <w:p w14:paraId="7F2DB597" w14:textId="77777777" w:rsidR="004C3A91" w:rsidRPr="00752C83" w:rsidRDefault="004C3A91" w:rsidP="00AD4895">
            <w:pPr>
              <w:spacing w:line="360" w:lineRule="auto"/>
              <w:contextualSpacing/>
              <w:jc w:val="center"/>
            </w:pPr>
            <w:r w:rsidRPr="00752C83">
              <w:t>14.6%</w:t>
            </w:r>
          </w:p>
        </w:tc>
      </w:tr>
      <w:tr w:rsidR="004C3A91" w:rsidRPr="00752C83" w14:paraId="0502D322" w14:textId="77777777" w:rsidTr="00D827F6">
        <w:trPr>
          <w:jc w:val="center"/>
        </w:trPr>
        <w:tc>
          <w:tcPr>
            <w:tcW w:w="2830" w:type="dxa"/>
            <w:hideMark/>
          </w:tcPr>
          <w:p w14:paraId="63E69C94" w14:textId="77777777" w:rsidR="004C3A91" w:rsidRPr="004E0AB6" w:rsidRDefault="004C3A91" w:rsidP="00AD4895">
            <w:pPr>
              <w:spacing w:line="360" w:lineRule="auto"/>
              <w:contextualSpacing/>
            </w:pPr>
            <w:r w:rsidRPr="004E0AB6">
              <w:t>Total</w:t>
            </w:r>
          </w:p>
        </w:tc>
        <w:tc>
          <w:tcPr>
            <w:tcW w:w="1770" w:type="dxa"/>
            <w:hideMark/>
          </w:tcPr>
          <w:p w14:paraId="2111C66A" w14:textId="77777777" w:rsidR="004C3A91" w:rsidRPr="004E0AB6" w:rsidRDefault="004C3A91" w:rsidP="00AD4895">
            <w:pPr>
              <w:spacing w:line="360" w:lineRule="auto"/>
              <w:contextualSpacing/>
              <w:jc w:val="center"/>
            </w:pPr>
            <w:r w:rsidRPr="004E0AB6">
              <w:t>82</w:t>
            </w:r>
          </w:p>
        </w:tc>
        <w:tc>
          <w:tcPr>
            <w:tcW w:w="2475" w:type="dxa"/>
            <w:hideMark/>
          </w:tcPr>
          <w:p w14:paraId="41F59285" w14:textId="77777777" w:rsidR="004C3A91" w:rsidRPr="004E0AB6" w:rsidRDefault="004C3A91" w:rsidP="00AD4895">
            <w:pPr>
              <w:spacing w:line="360" w:lineRule="auto"/>
              <w:contextualSpacing/>
              <w:jc w:val="center"/>
            </w:pPr>
            <w:r w:rsidRPr="004E0AB6">
              <w:t>100.0%</w:t>
            </w:r>
          </w:p>
        </w:tc>
      </w:tr>
    </w:tbl>
    <w:p w14:paraId="586A7885" w14:textId="77777777" w:rsidR="004C3A91" w:rsidRDefault="004C3A91" w:rsidP="00AD4895">
      <w:pPr>
        <w:spacing w:line="360" w:lineRule="auto"/>
        <w:contextualSpacing/>
        <w:rPr>
          <w:i/>
          <w:iCs/>
        </w:rPr>
      </w:pPr>
      <w:r w:rsidRPr="00752C83">
        <w:rPr>
          <w:i/>
          <w:iCs/>
        </w:rPr>
        <w:t>Source: Survey Data, 2026</w:t>
      </w:r>
    </w:p>
    <w:p w14:paraId="5CD59389" w14:textId="77777777" w:rsidR="00D827F6" w:rsidRPr="00752C83" w:rsidRDefault="00D827F6" w:rsidP="00AD4895">
      <w:pPr>
        <w:spacing w:line="360" w:lineRule="auto"/>
        <w:contextualSpacing/>
      </w:pPr>
    </w:p>
    <w:p w14:paraId="6542A904" w14:textId="46C1F0A9" w:rsidR="004C3A91" w:rsidRPr="00184A23" w:rsidRDefault="004C3A91" w:rsidP="00AD4895">
      <w:pPr>
        <w:pStyle w:val="Heading3"/>
        <w:spacing w:before="0" w:after="0" w:line="360" w:lineRule="auto"/>
        <w:contextualSpacing/>
        <w:rPr>
          <w:rFonts w:ascii="Times New Roman" w:hAnsi="Times New Roman" w:cs="Times New Roman"/>
          <w:b/>
          <w:bCs/>
          <w:color w:val="auto"/>
          <w:sz w:val="24"/>
          <w:szCs w:val="24"/>
        </w:rPr>
      </w:pPr>
      <w:bookmarkStart w:id="57" w:name="_Toc232886177"/>
      <w:r w:rsidRPr="00184A23">
        <w:rPr>
          <w:rFonts w:ascii="Times New Roman" w:hAnsi="Times New Roman" w:cs="Times New Roman"/>
          <w:b/>
          <w:bCs/>
          <w:color w:val="auto"/>
          <w:sz w:val="24"/>
          <w:szCs w:val="24"/>
        </w:rPr>
        <w:t>4.</w:t>
      </w:r>
      <w:r w:rsidR="00184A23" w:rsidRPr="00184A23">
        <w:rPr>
          <w:rFonts w:ascii="Times New Roman" w:hAnsi="Times New Roman" w:cs="Times New Roman"/>
          <w:b/>
          <w:bCs/>
          <w:color w:val="auto"/>
          <w:sz w:val="24"/>
          <w:szCs w:val="24"/>
        </w:rPr>
        <w:t>2</w:t>
      </w:r>
      <w:r w:rsidRPr="00184A23">
        <w:rPr>
          <w:rFonts w:ascii="Times New Roman" w:hAnsi="Times New Roman" w:cs="Times New Roman"/>
          <w:b/>
          <w:bCs/>
          <w:color w:val="auto"/>
          <w:sz w:val="24"/>
          <w:szCs w:val="24"/>
        </w:rPr>
        <w:t>.</w:t>
      </w:r>
      <w:r w:rsidR="00184A23" w:rsidRPr="00184A23">
        <w:rPr>
          <w:rFonts w:ascii="Times New Roman" w:hAnsi="Times New Roman" w:cs="Times New Roman"/>
          <w:b/>
          <w:bCs/>
          <w:color w:val="auto"/>
          <w:sz w:val="24"/>
          <w:szCs w:val="24"/>
        </w:rPr>
        <w:t>6</w:t>
      </w:r>
      <w:r w:rsidRPr="00184A23">
        <w:rPr>
          <w:rFonts w:ascii="Times New Roman" w:hAnsi="Times New Roman" w:cs="Times New Roman"/>
          <w:b/>
          <w:bCs/>
          <w:color w:val="auto"/>
          <w:sz w:val="24"/>
          <w:szCs w:val="24"/>
        </w:rPr>
        <w:t xml:space="preserve"> Position Level</w:t>
      </w:r>
      <w:bookmarkEnd w:id="57"/>
    </w:p>
    <w:p w14:paraId="13EA2233" w14:textId="7D321E4C" w:rsidR="00142AF3" w:rsidRDefault="004C3A91" w:rsidP="00AD4895">
      <w:pPr>
        <w:spacing w:line="360" w:lineRule="auto"/>
        <w:ind w:firstLine="720"/>
        <w:contextualSpacing/>
        <w:jc w:val="both"/>
      </w:pPr>
      <w:r w:rsidRPr="004E0AB6">
        <w:t xml:space="preserve">Table 4.7 </w:t>
      </w:r>
      <w:r>
        <w:t>refers to the d</w:t>
      </w:r>
      <w:r w:rsidRPr="004E0AB6">
        <w:t xml:space="preserve">istribution of </w:t>
      </w:r>
      <w:r>
        <w:t>r</w:t>
      </w:r>
      <w:r w:rsidRPr="004E0AB6">
        <w:t xml:space="preserve">espondents by </w:t>
      </w:r>
      <w:r>
        <w:t>p</w:t>
      </w:r>
      <w:r w:rsidRPr="004E0AB6">
        <w:t xml:space="preserve">osition </w:t>
      </w:r>
      <w:r>
        <w:t>l</w:t>
      </w:r>
      <w:r w:rsidRPr="004E0AB6">
        <w:t>evel</w:t>
      </w:r>
      <w:r>
        <w:t>.</w:t>
      </w:r>
      <w:r w:rsidRPr="00AF0D37">
        <w:t xml:space="preserve"> Most </w:t>
      </w:r>
      <w:r>
        <w:t xml:space="preserve">of the </w:t>
      </w:r>
      <w:r w:rsidRPr="00AF0D37">
        <w:t>respondents held Senior Teacher positions (42 respondents, 51.2%), followed by Teacher positions (30 respondents, 36.6%). Managers accounted for 9 respondents (11.0%), while Senior Manager accounted for 1 respondent (1.2%). This distribution reflects the hierarchical structure of the organization and confirms that the majority of survey participants are frontline teaching and administrative professionals — the employees whose retention is most critical to the organization's day-to-day operations and educational quality</w:t>
      </w:r>
      <w:r w:rsidRPr="00752C83">
        <w:t>.</w:t>
      </w:r>
    </w:p>
    <w:p w14:paraId="2A93E6D1" w14:textId="77777777" w:rsidR="00D827F6" w:rsidRDefault="00D827F6" w:rsidP="00AD4895">
      <w:pPr>
        <w:spacing w:line="360" w:lineRule="auto"/>
        <w:ind w:firstLine="720"/>
        <w:contextualSpacing/>
        <w:jc w:val="both"/>
      </w:pPr>
    </w:p>
    <w:p w14:paraId="42AFD029" w14:textId="77777777" w:rsidR="004C3A91" w:rsidRPr="00752C83" w:rsidRDefault="004C3A91" w:rsidP="00AD4895">
      <w:pPr>
        <w:spacing w:line="360" w:lineRule="auto"/>
        <w:contextualSpacing/>
        <w:jc w:val="center"/>
      </w:pPr>
      <w:r w:rsidRPr="00752C83">
        <w:rPr>
          <w:b/>
          <w:bCs/>
        </w:rPr>
        <w:t>Table 4.7: Distribution</w:t>
      </w:r>
      <w:r>
        <w:rPr>
          <w:b/>
          <w:bCs/>
        </w:rPr>
        <w:t xml:space="preserve"> of Respondents by </w:t>
      </w:r>
      <w:r w:rsidRPr="00752C83">
        <w:rPr>
          <w:b/>
          <w:bCs/>
        </w:rPr>
        <w:t>Position Level</w:t>
      </w:r>
    </w:p>
    <w:tbl>
      <w:tblPr>
        <w:tblStyle w:val="TableGrid"/>
        <w:tblW w:w="0" w:type="auto"/>
        <w:tblLook w:val="04A0" w:firstRow="1" w:lastRow="0" w:firstColumn="1" w:lastColumn="0" w:noHBand="0" w:noVBand="1"/>
      </w:tblPr>
      <w:tblGrid>
        <w:gridCol w:w="4540"/>
        <w:gridCol w:w="1320"/>
        <w:gridCol w:w="2115"/>
      </w:tblGrid>
      <w:tr w:rsidR="004C3A91" w:rsidRPr="00752C83" w14:paraId="75A2FA52" w14:textId="77777777" w:rsidTr="00D827F6">
        <w:tc>
          <w:tcPr>
            <w:tcW w:w="4540" w:type="dxa"/>
            <w:hideMark/>
          </w:tcPr>
          <w:p w14:paraId="6DD18AAF" w14:textId="77777777" w:rsidR="004C3A91" w:rsidRPr="00752C83" w:rsidRDefault="004C3A91" w:rsidP="00AD4895">
            <w:pPr>
              <w:spacing w:line="360" w:lineRule="auto"/>
              <w:contextualSpacing/>
              <w:rPr>
                <w:b/>
                <w:bCs/>
              </w:rPr>
            </w:pPr>
            <w:r w:rsidRPr="00752C83">
              <w:rPr>
                <w:b/>
                <w:bCs/>
              </w:rPr>
              <w:t>Position Level</w:t>
            </w:r>
          </w:p>
        </w:tc>
        <w:tc>
          <w:tcPr>
            <w:tcW w:w="1320" w:type="dxa"/>
            <w:hideMark/>
          </w:tcPr>
          <w:p w14:paraId="1AC25AF4" w14:textId="77777777" w:rsidR="004C3A91" w:rsidRPr="00752C83" w:rsidRDefault="004C3A91" w:rsidP="00AD4895">
            <w:pPr>
              <w:spacing w:line="360" w:lineRule="auto"/>
              <w:contextualSpacing/>
              <w:jc w:val="center"/>
              <w:rPr>
                <w:b/>
                <w:bCs/>
              </w:rPr>
            </w:pPr>
            <w:r w:rsidRPr="00752C83">
              <w:rPr>
                <w:b/>
                <w:bCs/>
              </w:rPr>
              <w:t>Frequency</w:t>
            </w:r>
          </w:p>
        </w:tc>
        <w:tc>
          <w:tcPr>
            <w:tcW w:w="2115" w:type="dxa"/>
            <w:hideMark/>
          </w:tcPr>
          <w:p w14:paraId="2D281464" w14:textId="77777777" w:rsidR="004C3A91" w:rsidRPr="00752C83" w:rsidRDefault="004C3A91" w:rsidP="00AD4895">
            <w:pPr>
              <w:spacing w:line="360" w:lineRule="auto"/>
              <w:contextualSpacing/>
              <w:jc w:val="center"/>
              <w:rPr>
                <w:b/>
                <w:bCs/>
              </w:rPr>
            </w:pPr>
            <w:r w:rsidRPr="00752C83">
              <w:rPr>
                <w:b/>
                <w:bCs/>
              </w:rPr>
              <w:t>Percent</w:t>
            </w:r>
          </w:p>
        </w:tc>
      </w:tr>
      <w:tr w:rsidR="004C3A91" w:rsidRPr="00752C83" w14:paraId="1A24D6E0" w14:textId="77777777" w:rsidTr="00D827F6">
        <w:tc>
          <w:tcPr>
            <w:tcW w:w="4540" w:type="dxa"/>
            <w:hideMark/>
          </w:tcPr>
          <w:p w14:paraId="086A0C43" w14:textId="0EBA7770" w:rsidR="004C3A91" w:rsidRPr="00752C83" w:rsidRDefault="004C3A91" w:rsidP="00AD4895">
            <w:pPr>
              <w:spacing w:line="360" w:lineRule="auto"/>
              <w:contextualSpacing/>
            </w:pPr>
            <w:r w:rsidRPr="00752C83">
              <w:t>Teacher</w:t>
            </w:r>
          </w:p>
        </w:tc>
        <w:tc>
          <w:tcPr>
            <w:tcW w:w="1320" w:type="dxa"/>
            <w:hideMark/>
          </w:tcPr>
          <w:p w14:paraId="67650C2D" w14:textId="77777777" w:rsidR="004C3A91" w:rsidRPr="00752C83" w:rsidRDefault="004C3A91" w:rsidP="00AD4895">
            <w:pPr>
              <w:spacing w:line="360" w:lineRule="auto"/>
              <w:contextualSpacing/>
              <w:jc w:val="center"/>
            </w:pPr>
            <w:r w:rsidRPr="00752C83">
              <w:t>30</w:t>
            </w:r>
          </w:p>
        </w:tc>
        <w:tc>
          <w:tcPr>
            <w:tcW w:w="2115" w:type="dxa"/>
            <w:hideMark/>
          </w:tcPr>
          <w:p w14:paraId="2A911023" w14:textId="77777777" w:rsidR="004C3A91" w:rsidRPr="00752C83" w:rsidRDefault="004C3A91" w:rsidP="00AD4895">
            <w:pPr>
              <w:spacing w:line="360" w:lineRule="auto"/>
              <w:contextualSpacing/>
              <w:jc w:val="center"/>
            </w:pPr>
            <w:r w:rsidRPr="00752C83">
              <w:t>36.6%</w:t>
            </w:r>
          </w:p>
        </w:tc>
      </w:tr>
      <w:tr w:rsidR="004C3A91" w:rsidRPr="00752C83" w14:paraId="5E80C18B" w14:textId="77777777" w:rsidTr="00D827F6">
        <w:tc>
          <w:tcPr>
            <w:tcW w:w="4540" w:type="dxa"/>
            <w:hideMark/>
          </w:tcPr>
          <w:p w14:paraId="1253FFC8" w14:textId="2C0784F2" w:rsidR="004C3A91" w:rsidRPr="00752C83" w:rsidRDefault="004C3A91" w:rsidP="00AD4895">
            <w:pPr>
              <w:spacing w:line="360" w:lineRule="auto"/>
              <w:contextualSpacing/>
            </w:pPr>
            <w:r w:rsidRPr="00752C83">
              <w:t>Senior Teacher</w:t>
            </w:r>
          </w:p>
        </w:tc>
        <w:tc>
          <w:tcPr>
            <w:tcW w:w="1320" w:type="dxa"/>
            <w:hideMark/>
          </w:tcPr>
          <w:p w14:paraId="3B885C2C" w14:textId="77777777" w:rsidR="004C3A91" w:rsidRPr="00752C83" w:rsidRDefault="004C3A91" w:rsidP="00AD4895">
            <w:pPr>
              <w:spacing w:line="360" w:lineRule="auto"/>
              <w:contextualSpacing/>
              <w:jc w:val="center"/>
            </w:pPr>
            <w:r w:rsidRPr="00752C83">
              <w:t>42</w:t>
            </w:r>
          </w:p>
        </w:tc>
        <w:tc>
          <w:tcPr>
            <w:tcW w:w="2115" w:type="dxa"/>
            <w:hideMark/>
          </w:tcPr>
          <w:p w14:paraId="7944C684" w14:textId="77777777" w:rsidR="004C3A91" w:rsidRPr="00752C83" w:rsidRDefault="004C3A91" w:rsidP="00AD4895">
            <w:pPr>
              <w:spacing w:line="360" w:lineRule="auto"/>
              <w:contextualSpacing/>
              <w:jc w:val="center"/>
            </w:pPr>
            <w:r w:rsidRPr="00752C83">
              <w:t>51.2%</w:t>
            </w:r>
          </w:p>
        </w:tc>
      </w:tr>
      <w:tr w:rsidR="004C3A91" w:rsidRPr="00752C83" w14:paraId="1C7F4DA6" w14:textId="77777777" w:rsidTr="00D827F6">
        <w:tc>
          <w:tcPr>
            <w:tcW w:w="4540" w:type="dxa"/>
            <w:hideMark/>
          </w:tcPr>
          <w:p w14:paraId="0C8DDAA0" w14:textId="42DF3498" w:rsidR="004C3A91" w:rsidRPr="00752C83" w:rsidRDefault="00C63A6E" w:rsidP="00AD4895">
            <w:pPr>
              <w:spacing w:line="360" w:lineRule="auto"/>
              <w:contextualSpacing/>
            </w:pPr>
            <w:r>
              <w:t>Manager</w:t>
            </w:r>
          </w:p>
        </w:tc>
        <w:tc>
          <w:tcPr>
            <w:tcW w:w="1320" w:type="dxa"/>
            <w:hideMark/>
          </w:tcPr>
          <w:p w14:paraId="3908D988" w14:textId="77777777" w:rsidR="004C3A91" w:rsidRPr="00752C83" w:rsidRDefault="004C3A91" w:rsidP="00AD4895">
            <w:pPr>
              <w:spacing w:line="360" w:lineRule="auto"/>
              <w:contextualSpacing/>
              <w:jc w:val="center"/>
            </w:pPr>
            <w:r w:rsidRPr="00752C83">
              <w:t>9</w:t>
            </w:r>
          </w:p>
        </w:tc>
        <w:tc>
          <w:tcPr>
            <w:tcW w:w="2115" w:type="dxa"/>
            <w:hideMark/>
          </w:tcPr>
          <w:p w14:paraId="238E1318" w14:textId="77777777" w:rsidR="004C3A91" w:rsidRPr="00752C83" w:rsidRDefault="004C3A91" w:rsidP="00AD4895">
            <w:pPr>
              <w:spacing w:line="360" w:lineRule="auto"/>
              <w:contextualSpacing/>
              <w:jc w:val="center"/>
            </w:pPr>
            <w:r w:rsidRPr="00752C83">
              <w:t>11.0%</w:t>
            </w:r>
          </w:p>
        </w:tc>
      </w:tr>
      <w:tr w:rsidR="004C3A91" w:rsidRPr="00752C83" w14:paraId="64CF31C6" w14:textId="77777777" w:rsidTr="00D827F6">
        <w:tc>
          <w:tcPr>
            <w:tcW w:w="4540" w:type="dxa"/>
            <w:hideMark/>
          </w:tcPr>
          <w:p w14:paraId="5AD2892F" w14:textId="77777777" w:rsidR="004C3A91" w:rsidRPr="00752C83" w:rsidRDefault="004C3A91" w:rsidP="00AD4895">
            <w:pPr>
              <w:spacing w:line="360" w:lineRule="auto"/>
              <w:contextualSpacing/>
            </w:pPr>
            <w:r w:rsidRPr="00752C83">
              <w:t>Senior Manager</w:t>
            </w:r>
          </w:p>
        </w:tc>
        <w:tc>
          <w:tcPr>
            <w:tcW w:w="1320" w:type="dxa"/>
            <w:hideMark/>
          </w:tcPr>
          <w:p w14:paraId="59E5AC89" w14:textId="77777777" w:rsidR="004C3A91" w:rsidRPr="00752C83" w:rsidRDefault="004C3A91" w:rsidP="00AD4895">
            <w:pPr>
              <w:spacing w:line="360" w:lineRule="auto"/>
              <w:contextualSpacing/>
              <w:jc w:val="center"/>
            </w:pPr>
            <w:r w:rsidRPr="00752C83">
              <w:t>1</w:t>
            </w:r>
          </w:p>
        </w:tc>
        <w:tc>
          <w:tcPr>
            <w:tcW w:w="2115" w:type="dxa"/>
            <w:hideMark/>
          </w:tcPr>
          <w:p w14:paraId="5B18E327" w14:textId="77777777" w:rsidR="004C3A91" w:rsidRPr="00752C83" w:rsidRDefault="004C3A91" w:rsidP="00AD4895">
            <w:pPr>
              <w:spacing w:line="360" w:lineRule="auto"/>
              <w:contextualSpacing/>
              <w:jc w:val="center"/>
            </w:pPr>
            <w:r w:rsidRPr="00752C83">
              <w:t>1.2%</w:t>
            </w:r>
          </w:p>
        </w:tc>
      </w:tr>
      <w:tr w:rsidR="004C3A91" w:rsidRPr="00752C83" w14:paraId="1FBCC552" w14:textId="77777777" w:rsidTr="00D827F6">
        <w:tc>
          <w:tcPr>
            <w:tcW w:w="4540" w:type="dxa"/>
            <w:hideMark/>
          </w:tcPr>
          <w:p w14:paraId="7BB55444" w14:textId="77777777" w:rsidR="004C3A91" w:rsidRPr="004E0AB6" w:rsidRDefault="004C3A91" w:rsidP="00AD4895">
            <w:pPr>
              <w:spacing w:line="360" w:lineRule="auto"/>
              <w:contextualSpacing/>
            </w:pPr>
            <w:r w:rsidRPr="004E0AB6">
              <w:t>Total</w:t>
            </w:r>
          </w:p>
        </w:tc>
        <w:tc>
          <w:tcPr>
            <w:tcW w:w="1320" w:type="dxa"/>
            <w:hideMark/>
          </w:tcPr>
          <w:p w14:paraId="766E9EA6" w14:textId="77777777" w:rsidR="004C3A91" w:rsidRPr="004E0AB6" w:rsidRDefault="004C3A91" w:rsidP="00AD4895">
            <w:pPr>
              <w:spacing w:line="360" w:lineRule="auto"/>
              <w:contextualSpacing/>
              <w:jc w:val="center"/>
            </w:pPr>
            <w:r w:rsidRPr="004E0AB6">
              <w:t>82</w:t>
            </w:r>
          </w:p>
        </w:tc>
        <w:tc>
          <w:tcPr>
            <w:tcW w:w="2115" w:type="dxa"/>
            <w:hideMark/>
          </w:tcPr>
          <w:p w14:paraId="0CC94084" w14:textId="77777777" w:rsidR="004C3A91" w:rsidRPr="004E0AB6" w:rsidRDefault="004C3A91" w:rsidP="00AD4895">
            <w:pPr>
              <w:spacing w:line="360" w:lineRule="auto"/>
              <w:contextualSpacing/>
              <w:jc w:val="center"/>
            </w:pPr>
            <w:r w:rsidRPr="004E0AB6">
              <w:t>100.0%</w:t>
            </w:r>
          </w:p>
        </w:tc>
      </w:tr>
    </w:tbl>
    <w:p w14:paraId="27EAAB90" w14:textId="77777777" w:rsidR="004C3A91" w:rsidRDefault="004C3A91" w:rsidP="00AD4895">
      <w:pPr>
        <w:spacing w:line="360" w:lineRule="auto"/>
        <w:contextualSpacing/>
        <w:rPr>
          <w:i/>
          <w:iCs/>
        </w:rPr>
      </w:pPr>
      <w:r w:rsidRPr="00752C83">
        <w:rPr>
          <w:i/>
          <w:iCs/>
        </w:rPr>
        <w:t>Source: Survey Data, 2026</w:t>
      </w:r>
    </w:p>
    <w:p w14:paraId="0C535F75" w14:textId="77777777" w:rsidR="00D827F6" w:rsidRPr="00752C83" w:rsidRDefault="00D827F6" w:rsidP="00AD4895">
      <w:pPr>
        <w:spacing w:line="360" w:lineRule="auto"/>
        <w:contextualSpacing/>
      </w:pPr>
    </w:p>
    <w:p w14:paraId="3E4E2F84" w14:textId="77777777" w:rsidR="004C3A91" w:rsidRPr="0040045F" w:rsidRDefault="004C3A91" w:rsidP="00AD4895">
      <w:pPr>
        <w:pStyle w:val="Heading2"/>
        <w:spacing w:before="0" w:after="0" w:line="360" w:lineRule="auto"/>
        <w:contextualSpacing/>
        <w:rPr>
          <w:rFonts w:ascii="Times New Roman" w:hAnsi="Times New Roman" w:cs="Times New Roman"/>
          <w:b/>
          <w:bCs/>
          <w:sz w:val="24"/>
          <w:szCs w:val="24"/>
        </w:rPr>
      </w:pPr>
      <w:bookmarkStart w:id="58" w:name="_Toc232886178"/>
      <w:r w:rsidRPr="0040045F">
        <w:rPr>
          <w:rFonts w:ascii="Times New Roman" w:hAnsi="Times New Roman" w:cs="Times New Roman"/>
          <w:b/>
          <w:bCs/>
          <w:color w:val="auto"/>
          <w:sz w:val="24"/>
          <w:szCs w:val="24"/>
        </w:rPr>
        <w:t>4.3 Statistical Analysis and Interpretation of Results</w:t>
      </w:r>
      <w:bookmarkEnd w:id="58"/>
    </w:p>
    <w:p w14:paraId="5881A235" w14:textId="77777777" w:rsidR="004C3A91" w:rsidRPr="007B4C27" w:rsidRDefault="004C3A91" w:rsidP="00AD4895">
      <w:pPr>
        <w:spacing w:line="360" w:lineRule="auto"/>
        <w:ind w:firstLine="720"/>
        <w:contextualSpacing/>
      </w:pPr>
      <w:r w:rsidRPr="007B4C27">
        <w:t>This section presents the results of statistical analysis for talent management practices on employee retention.</w:t>
      </w:r>
    </w:p>
    <w:p w14:paraId="0038C17F" w14:textId="77777777" w:rsidR="004C3A91" w:rsidRPr="0040045F" w:rsidRDefault="004C3A91" w:rsidP="00AD4895">
      <w:pPr>
        <w:pStyle w:val="Heading3"/>
        <w:spacing w:before="0" w:after="0" w:line="360" w:lineRule="auto"/>
        <w:contextualSpacing/>
        <w:rPr>
          <w:rFonts w:ascii="Times New Roman" w:hAnsi="Times New Roman" w:cs="Times New Roman"/>
          <w:b/>
          <w:bCs/>
          <w:sz w:val="24"/>
          <w:szCs w:val="24"/>
        </w:rPr>
      </w:pPr>
      <w:bookmarkStart w:id="59" w:name="_Toc232886179"/>
      <w:r w:rsidRPr="0040045F">
        <w:rPr>
          <w:rFonts w:ascii="Times New Roman" w:hAnsi="Times New Roman" w:cs="Times New Roman"/>
          <w:b/>
          <w:bCs/>
          <w:color w:val="auto"/>
          <w:sz w:val="24"/>
          <w:szCs w:val="24"/>
        </w:rPr>
        <w:lastRenderedPageBreak/>
        <w:t>4.3 .1 Reliability Analysis</w:t>
      </w:r>
      <w:bookmarkEnd w:id="59"/>
    </w:p>
    <w:p w14:paraId="1C63CA61" w14:textId="77777777" w:rsidR="004C3A91" w:rsidRDefault="004C3A91" w:rsidP="00AD4895">
      <w:pPr>
        <w:spacing w:line="360" w:lineRule="auto"/>
        <w:ind w:firstLine="720"/>
        <w:contextualSpacing/>
        <w:jc w:val="both"/>
      </w:pPr>
      <w:r w:rsidRPr="00CE4C16">
        <w:t>Before proceeding with the main analysis, the reliability of each measurement scale was assessed using Cronbach's Alpha coefficient. Reliability testing is an important step in quantitative research because it confirms that the items within each scale are consistently measuring the same underlying concept. A Cronbach's Alpha value of 0.70 or above is considered acceptable, values above 0.80 are considered good, and values above 0.90 are considered excellent.</w:t>
      </w:r>
    </w:p>
    <w:p w14:paraId="3B57A948" w14:textId="77777777" w:rsidR="004C3A91" w:rsidRDefault="004C3A91" w:rsidP="00AD4895">
      <w:pPr>
        <w:spacing w:line="360" w:lineRule="auto"/>
        <w:ind w:firstLine="720"/>
        <w:contextualSpacing/>
        <w:jc w:val="both"/>
      </w:pPr>
      <w:r w:rsidRPr="00CE4C16">
        <w:t>The results were highly encouraging. All six measurement scales demonstrated excellent internal consistency, with Cronbach's Alpha values ranging from 0.930 to 0.967. These results confirm that the questionnaire items were well-constructed and that respondents interpreted and responded to them in a consistent and meaningful way</w:t>
      </w:r>
      <w:r w:rsidRPr="00752C83">
        <w:t>.</w:t>
      </w:r>
    </w:p>
    <w:p w14:paraId="0D2C78FF" w14:textId="77777777" w:rsidR="00D827F6" w:rsidRDefault="00D827F6" w:rsidP="00AD4895">
      <w:pPr>
        <w:spacing w:line="360" w:lineRule="auto"/>
        <w:ind w:firstLine="720"/>
        <w:contextualSpacing/>
        <w:jc w:val="both"/>
      </w:pPr>
    </w:p>
    <w:p w14:paraId="2D06004E" w14:textId="639E4C09" w:rsidR="004C3A91" w:rsidRPr="00752C83" w:rsidRDefault="004C3A91" w:rsidP="00AD4895">
      <w:pPr>
        <w:spacing w:line="360" w:lineRule="auto"/>
        <w:contextualSpacing/>
        <w:jc w:val="center"/>
      </w:pPr>
      <w:r w:rsidRPr="00752C83">
        <w:rPr>
          <w:b/>
          <w:bCs/>
        </w:rPr>
        <w:t>Table 4.</w:t>
      </w:r>
      <w:r>
        <w:rPr>
          <w:b/>
          <w:bCs/>
        </w:rPr>
        <w:t>8</w:t>
      </w:r>
      <w:r w:rsidRPr="00752C83">
        <w:rPr>
          <w:b/>
          <w:bCs/>
        </w:rPr>
        <w:t xml:space="preserve">: </w:t>
      </w:r>
      <w:r w:rsidR="006F2716" w:rsidRPr="00752C83">
        <w:rPr>
          <w:b/>
          <w:bCs/>
        </w:rPr>
        <w:t xml:space="preserve">Results </w:t>
      </w:r>
      <w:r w:rsidR="006F2716">
        <w:rPr>
          <w:b/>
          <w:bCs/>
        </w:rPr>
        <w:t xml:space="preserve">of </w:t>
      </w:r>
      <w:r w:rsidRPr="00752C83">
        <w:rPr>
          <w:b/>
          <w:bCs/>
        </w:rPr>
        <w:t>Reliability Analysis</w:t>
      </w:r>
    </w:p>
    <w:tbl>
      <w:tblPr>
        <w:tblStyle w:val="TableGrid"/>
        <w:tblW w:w="0" w:type="auto"/>
        <w:tblLook w:val="04A0" w:firstRow="1" w:lastRow="0" w:firstColumn="1" w:lastColumn="0" w:noHBand="0" w:noVBand="1"/>
      </w:tblPr>
      <w:tblGrid>
        <w:gridCol w:w="570"/>
        <w:gridCol w:w="3440"/>
        <w:gridCol w:w="1270"/>
        <w:gridCol w:w="1893"/>
        <w:gridCol w:w="1123"/>
      </w:tblGrid>
      <w:tr w:rsidR="004C3A91" w:rsidRPr="00752C83" w14:paraId="13CD073C" w14:textId="77777777" w:rsidTr="00D827F6">
        <w:tc>
          <w:tcPr>
            <w:tcW w:w="0" w:type="auto"/>
            <w:hideMark/>
          </w:tcPr>
          <w:p w14:paraId="5A467F4F" w14:textId="552B1235" w:rsidR="004C3A91" w:rsidRPr="00752C83" w:rsidRDefault="004C3A91" w:rsidP="00AD4895">
            <w:pPr>
              <w:spacing w:line="360" w:lineRule="auto"/>
              <w:contextualSpacing/>
              <w:jc w:val="center"/>
              <w:rPr>
                <w:b/>
                <w:bCs/>
              </w:rPr>
            </w:pPr>
            <w:r w:rsidRPr="00752C83">
              <w:rPr>
                <w:b/>
                <w:bCs/>
              </w:rPr>
              <w:t>No.</w:t>
            </w:r>
          </w:p>
        </w:tc>
        <w:tc>
          <w:tcPr>
            <w:tcW w:w="0" w:type="auto"/>
            <w:hideMark/>
          </w:tcPr>
          <w:p w14:paraId="5D8EE4C5" w14:textId="77777777" w:rsidR="004C3A91" w:rsidRPr="00752C83" w:rsidRDefault="004C3A91" w:rsidP="00AD4895">
            <w:pPr>
              <w:spacing w:line="360" w:lineRule="auto"/>
              <w:contextualSpacing/>
              <w:jc w:val="center"/>
              <w:rPr>
                <w:b/>
                <w:bCs/>
              </w:rPr>
            </w:pPr>
            <w:r w:rsidRPr="00752C83">
              <w:rPr>
                <w:b/>
                <w:bCs/>
              </w:rPr>
              <w:t>Variable</w:t>
            </w:r>
          </w:p>
        </w:tc>
        <w:tc>
          <w:tcPr>
            <w:tcW w:w="0" w:type="auto"/>
            <w:hideMark/>
          </w:tcPr>
          <w:p w14:paraId="4DEB490F" w14:textId="77777777" w:rsidR="004C3A91" w:rsidRPr="00752C83" w:rsidRDefault="004C3A91" w:rsidP="00AD4895">
            <w:pPr>
              <w:spacing w:line="360" w:lineRule="auto"/>
              <w:contextualSpacing/>
              <w:jc w:val="center"/>
              <w:rPr>
                <w:b/>
                <w:bCs/>
              </w:rPr>
            </w:pPr>
            <w:r w:rsidRPr="00752C83">
              <w:rPr>
                <w:b/>
                <w:bCs/>
              </w:rPr>
              <w:t>No. of Items</w:t>
            </w:r>
          </w:p>
        </w:tc>
        <w:tc>
          <w:tcPr>
            <w:tcW w:w="0" w:type="auto"/>
            <w:hideMark/>
          </w:tcPr>
          <w:p w14:paraId="565EA914" w14:textId="77777777" w:rsidR="004C3A91" w:rsidRPr="00752C83" w:rsidRDefault="004C3A91" w:rsidP="00AD4895">
            <w:pPr>
              <w:spacing w:line="360" w:lineRule="auto"/>
              <w:contextualSpacing/>
              <w:jc w:val="center"/>
              <w:rPr>
                <w:b/>
                <w:bCs/>
              </w:rPr>
            </w:pPr>
            <w:r w:rsidRPr="00752C83">
              <w:rPr>
                <w:b/>
                <w:bCs/>
              </w:rPr>
              <w:t>Cronbach's Alpha</w:t>
            </w:r>
          </w:p>
        </w:tc>
        <w:tc>
          <w:tcPr>
            <w:tcW w:w="0" w:type="auto"/>
            <w:hideMark/>
          </w:tcPr>
          <w:p w14:paraId="08893BEF" w14:textId="77777777" w:rsidR="004C3A91" w:rsidRPr="00752C83" w:rsidRDefault="004C3A91" w:rsidP="00AD4895">
            <w:pPr>
              <w:spacing w:line="360" w:lineRule="auto"/>
              <w:contextualSpacing/>
              <w:jc w:val="center"/>
              <w:rPr>
                <w:b/>
                <w:bCs/>
              </w:rPr>
            </w:pPr>
            <w:r w:rsidRPr="00752C83">
              <w:rPr>
                <w:b/>
                <w:bCs/>
              </w:rPr>
              <w:t>Level</w:t>
            </w:r>
          </w:p>
        </w:tc>
      </w:tr>
      <w:tr w:rsidR="004C3A91" w:rsidRPr="00752C83" w14:paraId="471603DA" w14:textId="77777777" w:rsidTr="00D827F6">
        <w:tc>
          <w:tcPr>
            <w:tcW w:w="0" w:type="auto"/>
            <w:hideMark/>
          </w:tcPr>
          <w:p w14:paraId="3B9B403F" w14:textId="77777777" w:rsidR="004C3A91" w:rsidRPr="00752C83" w:rsidRDefault="004C3A91" w:rsidP="00AD4895">
            <w:pPr>
              <w:spacing w:line="360" w:lineRule="auto"/>
              <w:contextualSpacing/>
            </w:pPr>
            <w:r w:rsidRPr="00752C83">
              <w:t>1</w:t>
            </w:r>
          </w:p>
        </w:tc>
        <w:tc>
          <w:tcPr>
            <w:tcW w:w="0" w:type="auto"/>
            <w:hideMark/>
          </w:tcPr>
          <w:p w14:paraId="4DFC743F" w14:textId="77777777" w:rsidR="004C3A91" w:rsidRPr="00752C83" w:rsidRDefault="004C3A91" w:rsidP="00AD4895">
            <w:pPr>
              <w:spacing w:line="360" w:lineRule="auto"/>
              <w:contextualSpacing/>
            </w:pPr>
            <w:r w:rsidRPr="00752C83">
              <w:t>Talent Attraction and Recruitment (TAR)</w:t>
            </w:r>
          </w:p>
        </w:tc>
        <w:tc>
          <w:tcPr>
            <w:tcW w:w="0" w:type="auto"/>
            <w:hideMark/>
          </w:tcPr>
          <w:p w14:paraId="69047A0A" w14:textId="77777777" w:rsidR="004C3A91" w:rsidRPr="00752C83" w:rsidRDefault="004C3A91" w:rsidP="00AD4895">
            <w:pPr>
              <w:spacing w:line="360" w:lineRule="auto"/>
              <w:contextualSpacing/>
              <w:jc w:val="center"/>
            </w:pPr>
            <w:r w:rsidRPr="00752C83">
              <w:t>8</w:t>
            </w:r>
          </w:p>
        </w:tc>
        <w:tc>
          <w:tcPr>
            <w:tcW w:w="0" w:type="auto"/>
            <w:hideMark/>
          </w:tcPr>
          <w:p w14:paraId="6BCAB3B6" w14:textId="77777777" w:rsidR="004C3A91" w:rsidRPr="00752C83" w:rsidRDefault="004C3A91" w:rsidP="00AD4895">
            <w:pPr>
              <w:spacing w:line="360" w:lineRule="auto"/>
              <w:contextualSpacing/>
              <w:jc w:val="center"/>
            </w:pPr>
            <w:r w:rsidRPr="00752C83">
              <w:t>0.930</w:t>
            </w:r>
          </w:p>
        </w:tc>
        <w:tc>
          <w:tcPr>
            <w:tcW w:w="0" w:type="auto"/>
            <w:hideMark/>
          </w:tcPr>
          <w:p w14:paraId="5A5D4467" w14:textId="77777777" w:rsidR="004C3A91" w:rsidRPr="00752C83" w:rsidRDefault="004C3A91" w:rsidP="00AD4895">
            <w:pPr>
              <w:spacing w:line="360" w:lineRule="auto"/>
              <w:contextualSpacing/>
              <w:jc w:val="center"/>
            </w:pPr>
            <w:r w:rsidRPr="00752C83">
              <w:t>Excellent</w:t>
            </w:r>
          </w:p>
        </w:tc>
      </w:tr>
      <w:tr w:rsidR="004C3A91" w:rsidRPr="00752C83" w14:paraId="752A7148" w14:textId="77777777" w:rsidTr="00D827F6">
        <w:tc>
          <w:tcPr>
            <w:tcW w:w="0" w:type="auto"/>
            <w:hideMark/>
          </w:tcPr>
          <w:p w14:paraId="329E9345" w14:textId="77777777" w:rsidR="004C3A91" w:rsidRPr="00752C83" w:rsidRDefault="004C3A91" w:rsidP="00AD4895">
            <w:pPr>
              <w:spacing w:line="360" w:lineRule="auto"/>
              <w:contextualSpacing/>
            </w:pPr>
            <w:r w:rsidRPr="00752C83">
              <w:t>2</w:t>
            </w:r>
          </w:p>
        </w:tc>
        <w:tc>
          <w:tcPr>
            <w:tcW w:w="0" w:type="auto"/>
            <w:hideMark/>
          </w:tcPr>
          <w:p w14:paraId="08848614" w14:textId="77777777" w:rsidR="004C3A91" w:rsidRPr="00752C83" w:rsidRDefault="004C3A91" w:rsidP="00AD4895">
            <w:pPr>
              <w:spacing w:line="360" w:lineRule="auto"/>
              <w:contextualSpacing/>
            </w:pPr>
            <w:r w:rsidRPr="00752C83">
              <w:t>Training and Development (TD)</w:t>
            </w:r>
          </w:p>
        </w:tc>
        <w:tc>
          <w:tcPr>
            <w:tcW w:w="0" w:type="auto"/>
            <w:hideMark/>
          </w:tcPr>
          <w:p w14:paraId="5F184FBB" w14:textId="77777777" w:rsidR="004C3A91" w:rsidRPr="00752C83" w:rsidRDefault="004C3A91" w:rsidP="00AD4895">
            <w:pPr>
              <w:spacing w:line="360" w:lineRule="auto"/>
              <w:contextualSpacing/>
              <w:jc w:val="center"/>
            </w:pPr>
            <w:r w:rsidRPr="00752C83">
              <w:t>8</w:t>
            </w:r>
          </w:p>
        </w:tc>
        <w:tc>
          <w:tcPr>
            <w:tcW w:w="0" w:type="auto"/>
            <w:hideMark/>
          </w:tcPr>
          <w:p w14:paraId="42B7A80D" w14:textId="77777777" w:rsidR="004C3A91" w:rsidRPr="00752C83" w:rsidRDefault="004C3A91" w:rsidP="00AD4895">
            <w:pPr>
              <w:spacing w:line="360" w:lineRule="auto"/>
              <w:contextualSpacing/>
              <w:jc w:val="center"/>
            </w:pPr>
            <w:r w:rsidRPr="00752C83">
              <w:t>0.936</w:t>
            </w:r>
          </w:p>
        </w:tc>
        <w:tc>
          <w:tcPr>
            <w:tcW w:w="0" w:type="auto"/>
            <w:hideMark/>
          </w:tcPr>
          <w:p w14:paraId="1AB6E2E0" w14:textId="77777777" w:rsidR="004C3A91" w:rsidRPr="00752C83" w:rsidRDefault="004C3A91" w:rsidP="00AD4895">
            <w:pPr>
              <w:spacing w:line="360" w:lineRule="auto"/>
              <w:contextualSpacing/>
              <w:jc w:val="center"/>
            </w:pPr>
            <w:r w:rsidRPr="00752C83">
              <w:t>Excellent</w:t>
            </w:r>
          </w:p>
        </w:tc>
      </w:tr>
      <w:tr w:rsidR="004C3A91" w:rsidRPr="00752C83" w14:paraId="528661CF" w14:textId="77777777" w:rsidTr="00D827F6">
        <w:tc>
          <w:tcPr>
            <w:tcW w:w="0" w:type="auto"/>
            <w:hideMark/>
          </w:tcPr>
          <w:p w14:paraId="7848C30D" w14:textId="77777777" w:rsidR="004C3A91" w:rsidRPr="00752C83" w:rsidRDefault="004C3A91" w:rsidP="00AD4895">
            <w:pPr>
              <w:spacing w:line="360" w:lineRule="auto"/>
              <w:contextualSpacing/>
            </w:pPr>
            <w:r w:rsidRPr="00752C83">
              <w:t>3</w:t>
            </w:r>
          </w:p>
        </w:tc>
        <w:tc>
          <w:tcPr>
            <w:tcW w:w="0" w:type="auto"/>
            <w:hideMark/>
          </w:tcPr>
          <w:p w14:paraId="1A6FB925" w14:textId="77777777" w:rsidR="004C3A91" w:rsidRPr="00752C83" w:rsidRDefault="004C3A91" w:rsidP="00AD4895">
            <w:pPr>
              <w:spacing w:line="360" w:lineRule="auto"/>
              <w:contextualSpacing/>
            </w:pPr>
            <w:r w:rsidRPr="00752C83">
              <w:t>Career Development (CD)</w:t>
            </w:r>
          </w:p>
        </w:tc>
        <w:tc>
          <w:tcPr>
            <w:tcW w:w="0" w:type="auto"/>
            <w:hideMark/>
          </w:tcPr>
          <w:p w14:paraId="4B1E77D0" w14:textId="77777777" w:rsidR="004C3A91" w:rsidRPr="00752C83" w:rsidRDefault="004C3A91" w:rsidP="00AD4895">
            <w:pPr>
              <w:spacing w:line="360" w:lineRule="auto"/>
              <w:contextualSpacing/>
              <w:jc w:val="center"/>
            </w:pPr>
            <w:r w:rsidRPr="00752C83">
              <w:t>8</w:t>
            </w:r>
          </w:p>
        </w:tc>
        <w:tc>
          <w:tcPr>
            <w:tcW w:w="0" w:type="auto"/>
            <w:hideMark/>
          </w:tcPr>
          <w:p w14:paraId="6AE74951" w14:textId="77777777" w:rsidR="004C3A91" w:rsidRPr="00752C83" w:rsidRDefault="004C3A91" w:rsidP="00AD4895">
            <w:pPr>
              <w:spacing w:line="360" w:lineRule="auto"/>
              <w:contextualSpacing/>
              <w:jc w:val="center"/>
            </w:pPr>
            <w:r w:rsidRPr="00752C83">
              <w:t>0.956</w:t>
            </w:r>
          </w:p>
        </w:tc>
        <w:tc>
          <w:tcPr>
            <w:tcW w:w="0" w:type="auto"/>
            <w:hideMark/>
          </w:tcPr>
          <w:p w14:paraId="45F491B3" w14:textId="77777777" w:rsidR="004C3A91" w:rsidRPr="00752C83" w:rsidRDefault="004C3A91" w:rsidP="00AD4895">
            <w:pPr>
              <w:spacing w:line="360" w:lineRule="auto"/>
              <w:contextualSpacing/>
              <w:jc w:val="center"/>
            </w:pPr>
            <w:r w:rsidRPr="00752C83">
              <w:t>Excellent</w:t>
            </w:r>
          </w:p>
        </w:tc>
      </w:tr>
      <w:tr w:rsidR="004C3A91" w:rsidRPr="00752C83" w14:paraId="72E3BF4B" w14:textId="77777777" w:rsidTr="00D827F6">
        <w:tc>
          <w:tcPr>
            <w:tcW w:w="0" w:type="auto"/>
            <w:hideMark/>
          </w:tcPr>
          <w:p w14:paraId="08631D9E" w14:textId="77777777" w:rsidR="004C3A91" w:rsidRPr="00752C83" w:rsidRDefault="004C3A91" w:rsidP="00AD4895">
            <w:pPr>
              <w:spacing w:line="360" w:lineRule="auto"/>
              <w:contextualSpacing/>
            </w:pPr>
            <w:r w:rsidRPr="00752C83">
              <w:t>4</w:t>
            </w:r>
          </w:p>
        </w:tc>
        <w:tc>
          <w:tcPr>
            <w:tcW w:w="0" w:type="auto"/>
            <w:hideMark/>
          </w:tcPr>
          <w:p w14:paraId="5D73DA96" w14:textId="77777777" w:rsidR="004C3A91" w:rsidRPr="00752C83" w:rsidRDefault="004C3A91" w:rsidP="00AD4895">
            <w:pPr>
              <w:spacing w:line="360" w:lineRule="auto"/>
              <w:contextualSpacing/>
            </w:pPr>
            <w:r w:rsidRPr="00752C83">
              <w:t>Performance Management (PM)</w:t>
            </w:r>
          </w:p>
        </w:tc>
        <w:tc>
          <w:tcPr>
            <w:tcW w:w="0" w:type="auto"/>
            <w:hideMark/>
          </w:tcPr>
          <w:p w14:paraId="4095A26E" w14:textId="77777777" w:rsidR="004C3A91" w:rsidRPr="00752C83" w:rsidRDefault="004C3A91" w:rsidP="00AD4895">
            <w:pPr>
              <w:spacing w:line="360" w:lineRule="auto"/>
              <w:contextualSpacing/>
              <w:jc w:val="center"/>
            </w:pPr>
            <w:r w:rsidRPr="00752C83">
              <w:t>12</w:t>
            </w:r>
          </w:p>
        </w:tc>
        <w:tc>
          <w:tcPr>
            <w:tcW w:w="0" w:type="auto"/>
            <w:hideMark/>
          </w:tcPr>
          <w:p w14:paraId="47852C0E" w14:textId="77777777" w:rsidR="004C3A91" w:rsidRPr="00752C83" w:rsidRDefault="004C3A91" w:rsidP="00AD4895">
            <w:pPr>
              <w:spacing w:line="360" w:lineRule="auto"/>
              <w:contextualSpacing/>
              <w:jc w:val="center"/>
            </w:pPr>
            <w:r w:rsidRPr="00752C83">
              <w:t>0.967</w:t>
            </w:r>
          </w:p>
        </w:tc>
        <w:tc>
          <w:tcPr>
            <w:tcW w:w="0" w:type="auto"/>
            <w:hideMark/>
          </w:tcPr>
          <w:p w14:paraId="5AF7E39C" w14:textId="77777777" w:rsidR="004C3A91" w:rsidRPr="00752C83" w:rsidRDefault="004C3A91" w:rsidP="00AD4895">
            <w:pPr>
              <w:spacing w:line="360" w:lineRule="auto"/>
              <w:contextualSpacing/>
              <w:jc w:val="center"/>
            </w:pPr>
            <w:r w:rsidRPr="00752C83">
              <w:t>Excellent</w:t>
            </w:r>
          </w:p>
        </w:tc>
      </w:tr>
      <w:tr w:rsidR="004C3A91" w:rsidRPr="00752C83" w14:paraId="05849933" w14:textId="77777777" w:rsidTr="00D827F6">
        <w:tc>
          <w:tcPr>
            <w:tcW w:w="0" w:type="auto"/>
            <w:hideMark/>
          </w:tcPr>
          <w:p w14:paraId="262EA878" w14:textId="77777777" w:rsidR="004C3A91" w:rsidRPr="00752C83" w:rsidRDefault="004C3A91" w:rsidP="00AD4895">
            <w:pPr>
              <w:spacing w:line="360" w:lineRule="auto"/>
              <w:contextualSpacing/>
            </w:pPr>
            <w:r w:rsidRPr="00752C83">
              <w:t>5</w:t>
            </w:r>
          </w:p>
        </w:tc>
        <w:tc>
          <w:tcPr>
            <w:tcW w:w="0" w:type="auto"/>
            <w:hideMark/>
          </w:tcPr>
          <w:p w14:paraId="6701BFC2" w14:textId="77777777" w:rsidR="004C3A91" w:rsidRPr="00752C83" w:rsidRDefault="004C3A91" w:rsidP="00AD4895">
            <w:pPr>
              <w:spacing w:line="360" w:lineRule="auto"/>
              <w:contextualSpacing/>
            </w:pPr>
            <w:r w:rsidRPr="00752C83">
              <w:t>Rewards and Recognition (RR)</w:t>
            </w:r>
          </w:p>
        </w:tc>
        <w:tc>
          <w:tcPr>
            <w:tcW w:w="0" w:type="auto"/>
            <w:hideMark/>
          </w:tcPr>
          <w:p w14:paraId="49267035" w14:textId="77777777" w:rsidR="004C3A91" w:rsidRPr="00752C83" w:rsidRDefault="004C3A91" w:rsidP="00AD4895">
            <w:pPr>
              <w:spacing w:line="360" w:lineRule="auto"/>
              <w:contextualSpacing/>
              <w:jc w:val="center"/>
            </w:pPr>
            <w:r w:rsidRPr="00752C83">
              <w:t>11</w:t>
            </w:r>
          </w:p>
        </w:tc>
        <w:tc>
          <w:tcPr>
            <w:tcW w:w="0" w:type="auto"/>
            <w:hideMark/>
          </w:tcPr>
          <w:p w14:paraId="62AB8F52" w14:textId="77777777" w:rsidR="004C3A91" w:rsidRPr="00752C83" w:rsidRDefault="004C3A91" w:rsidP="00AD4895">
            <w:pPr>
              <w:spacing w:line="360" w:lineRule="auto"/>
              <w:contextualSpacing/>
              <w:jc w:val="center"/>
            </w:pPr>
            <w:r w:rsidRPr="00752C83">
              <w:t>0.955</w:t>
            </w:r>
          </w:p>
        </w:tc>
        <w:tc>
          <w:tcPr>
            <w:tcW w:w="0" w:type="auto"/>
            <w:hideMark/>
          </w:tcPr>
          <w:p w14:paraId="6AA63678" w14:textId="77777777" w:rsidR="004C3A91" w:rsidRPr="00752C83" w:rsidRDefault="004C3A91" w:rsidP="00AD4895">
            <w:pPr>
              <w:spacing w:line="360" w:lineRule="auto"/>
              <w:contextualSpacing/>
              <w:jc w:val="center"/>
            </w:pPr>
            <w:r w:rsidRPr="00752C83">
              <w:t>Excellent</w:t>
            </w:r>
          </w:p>
        </w:tc>
      </w:tr>
      <w:tr w:rsidR="004C3A91" w:rsidRPr="00752C83" w14:paraId="1111CBEF" w14:textId="77777777" w:rsidTr="00D827F6">
        <w:tc>
          <w:tcPr>
            <w:tcW w:w="0" w:type="auto"/>
            <w:hideMark/>
          </w:tcPr>
          <w:p w14:paraId="4AF5F9D1" w14:textId="77777777" w:rsidR="004C3A91" w:rsidRPr="00752C83" w:rsidRDefault="004C3A91" w:rsidP="00AD4895">
            <w:pPr>
              <w:spacing w:line="360" w:lineRule="auto"/>
              <w:contextualSpacing/>
            </w:pPr>
            <w:r w:rsidRPr="00752C83">
              <w:t>6</w:t>
            </w:r>
          </w:p>
        </w:tc>
        <w:tc>
          <w:tcPr>
            <w:tcW w:w="0" w:type="auto"/>
            <w:hideMark/>
          </w:tcPr>
          <w:p w14:paraId="597D9AEB" w14:textId="77777777" w:rsidR="004C3A91" w:rsidRPr="00752C83" w:rsidRDefault="004C3A91" w:rsidP="00AD4895">
            <w:pPr>
              <w:spacing w:line="360" w:lineRule="auto"/>
              <w:contextualSpacing/>
            </w:pPr>
            <w:r w:rsidRPr="00752C83">
              <w:t>Employee Retention (ER)</w:t>
            </w:r>
          </w:p>
        </w:tc>
        <w:tc>
          <w:tcPr>
            <w:tcW w:w="0" w:type="auto"/>
            <w:hideMark/>
          </w:tcPr>
          <w:p w14:paraId="42AD1AF6" w14:textId="77777777" w:rsidR="004C3A91" w:rsidRPr="00752C83" w:rsidRDefault="004C3A91" w:rsidP="00AD4895">
            <w:pPr>
              <w:spacing w:line="360" w:lineRule="auto"/>
              <w:contextualSpacing/>
              <w:jc w:val="center"/>
            </w:pPr>
            <w:r w:rsidRPr="00752C83">
              <w:t>11</w:t>
            </w:r>
          </w:p>
        </w:tc>
        <w:tc>
          <w:tcPr>
            <w:tcW w:w="0" w:type="auto"/>
            <w:hideMark/>
          </w:tcPr>
          <w:p w14:paraId="05F0374C" w14:textId="77777777" w:rsidR="004C3A91" w:rsidRPr="00752C83" w:rsidRDefault="004C3A91" w:rsidP="00AD4895">
            <w:pPr>
              <w:spacing w:line="360" w:lineRule="auto"/>
              <w:contextualSpacing/>
              <w:jc w:val="center"/>
            </w:pPr>
            <w:r w:rsidRPr="00752C83">
              <w:t>0.953</w:t>
            </w:r>
          </w:p>
        </w:tc>
        <w:tc>
          <w:tcPr>
            <w:tcW w:w="0" w:type="auto"/>
            <w:hideMark/>
          </w:tcPr>
          <w:p w14:paraId="6B860F9C" w14:textId="77777777" w:rsidR="004C3A91" w:rsidRPr="00752C83" w:rsidRDefault="004C3A91" w:rsidP="00AD4895">
            <w:pPr>
              <w:spacing w:line="360" w:lineRule="auto"/>
              <w:contextualSpacing/>
              <w:jc w:val="center"/>
            </w:pPr>
            <w:r w:rsidRPr="00752C83">
              <w:t>Excellent</w:t>
            </w:r>
          </w:p>
        </w:tc>
      </w:tr>
    </w:tbl>
    <w:p w14:paraId="72C957D4" w14:textId="77777777" w:rsidR="004C3A91" w:rsidRDefault="004C3A91" w:rsidP="00AD4895">
      <w:pPr>
        <w:spacing w:line="360" w:lineRule="auto"/>
        <w:contextualSpacing/>
        <w:rPr>
          <w:i/>
          <w:iCs/>
        </w:rPr>
      </w:pPr>
      <w:r w:rsidRPr="00752C83">
        <w:rPr>
          <w:i/>
          <w:iCs/>
        </w:rPr>
        <w:t>Source: Survey Data, 2026</w:t>
      </w:r>
    </w:p>
    <w:p w14:paraId="15C3FEA5" w14:textId="77777777" w:rsidR="00D827F6" w:rsidRPr="00752C83" w:rsidRDefault="00D827F6" w:rsidP="00AD4895">
      <w:pPr>
        <w:spacing w:line="360" w:lineRule="auto"/>
        <w:contextualSpacing/>
      </w:pPr>
    </w:p>
    <w:p w14:paraId="4B5A935F" w14:textId="77777777" w:rsidR="004C3A91" w:rsidRPr="0040045F" w:rsidRDefault="004C3A91" w:rsidP="00AD4895">
      <w:pPr>
        <w:pStyle w:val="Heading3"/>
        <w:spacing w:before="0" w:after="0" w:line="360" w:lineRule="auto"/>
        <w:contextualSpacing/>
        <w:rPr>
          <w:rFonts w:ascii="Times New Roman" w:hAnsi="Times New Roman" w:cs="Times New Roman"/>
          <w:b/>
          <w:bCs/>
          <w:sz w:val="24"/>
          <w:szCs w:val="24"/>
        </w:rPr>
      </w:pPr>
      <w:bookmarkStart w:id="60" w:name="_Toc232886180"/>
      <w:r w:rsidRPr="0040045F">
        <w:rPr>
          <w:rFonts w:ascii="Times New Roman" w:hAnsi="Times New Roman" w:cs="Times New Roman"/>
          <w:b/>
          <w:bCs/>
          <w:color w:val="auto"/>
          <w:sz w:val="24"/>
          <w:szCs w:val="24"/>
        </w:rPr>
        <w:t>4.3.2 Descriptive Statistics of Study Variables</w:t>
      </w:r>
      <w:bookmarkEnd w:id="60"/>
    </w:p>
    <w:p w14:paraId="30FEBEAB" w14:textId="22612913" w:rsidR="004C3A91" w:rsidRDefault="004C3A91" w:rsidP="00D827F6">
      <w:pPr>
        <w:spacing w:line="360" w:lineRule="auto"/>
        <w:ind w:firstLine="720"/>
        <w:contextualSpacing/>
        <w:jc w:val="both"/>
      </w:pPr>
      <w:r w:rsidRPr="00982C83">
        <w:t>The descriptive statistics provide a general picture of how employees at International House Yangon–Mandalay perceive each of the five talent management practices and their own retention intentions.</w:t>
      </w:r>
      <w:r w:rsidRPr="00964385">
        <w:rPr>
          <w:sz w:val="26"/>
          <w:szCs w:val="26"/>
        </w:rPr>
        <w:t xml:space="preserve"> </w:t>
      </w:r>
      <w:r w:rsidRPr="00964385">
        <w:t>Mean scores are interpreted on a five-point scale where scores between 3.41 and 4.20 indicate a high level of agreement and scores between 4.21 and 5.00 indicate a very high level of agreement, as established in Chapter 3.</w:t>
      </w:r>
    </w:p>
    <w:p w14:paraId="37E56BBB" w14:textId="61D86943" w:rsidR="004C3A91" w:rsidRPr="005078B8" w:rsidRDefault="004C3A91" w:rsidP="00AD4895">
      <w:pPr>
        <w:spacing w:line="360" w:lineRule="auto"/>
        <w:contextualSpacing/>
        <w:jc w:val="both"/>
        <w:rPr>
          <w:b/>
          <w:bCs/>
        </w:rPr>
      </w:pPr>
      <w:r w:rsidRPr="005078B8">
        <w:rPr>
          <w:b/>
          <w:bCs/>
        </w:rPr>
        <w:t xml:space="preserve">(i) </w:t>
      </w:r>
      <w:r>
        <w:rPr>
          <w:b/>
          <w:bCs/>
        </w:rPr>
        <w:tab/>
      </w:r>
      <w:r w:rsidRPr="005078B8">
        <w:rPr>
          <w:b/>
          <w:bCs/>
        </w:rPr>
        <w:t>Over</w:t>
      </w:r>
      <w:r>
        <w:rPr>
          <w:b/>
          <w:bCs/>
        </w:rPr>
        <w:t>all</w:t>
      </w:r>
      <w:r w:rsidRPr="005078B8">
        <w:rPr>
          <w:b/>
          <w:bCs/>
        </w:rPr>
        <w:t xml:space="preserve"> Mean Values of Study Variables</w:t>
      </w:r>
    </w:p>
    <w:p w14:paraId="7762B4F4" w14:textId="77777777" w:rsidR="004C3A91" w:rsidRPr="001F0A01" w:rsidRDefault="004C3A91" w:rsidP="00AD4895">
      <w:pPr>
        <w:spacing w:line="360" w:lineRule="auto"/>
        <w:ind w:firstLine="720"/>
        <w:contextualSpacing/>
        <w:jc w:val="both"/>
      </w:pPr>
      <w:r w:rsidRPr="005078B8">
        <w:t>The results of overall mean for study variables</w:t>
      </w:r>
      <w:r w:rsidRPr="001F0A01">
        <w:t xml:space="preserve"> are shown in Table 4.</w:t>
      </w:r>
      <w:r>
        <w:t>9</w:t>
      </w:r>
      <w:r w:rsidRPr="001F0A01">
        <w:t>.</w:t>
      </w:r>
    </w:p>
    <w:p w14:paraId="20C4F48C" w14:textId="77777777" w:rsidR="004C3A91" w:rsidRPr="00752C83" w:rsidRDefault="004C3A91" w:rsidP="00AD4895">
      <w:pPr>
        <w:spacing w:line="360" w:lineRule="auto"/>
        <w:contextualSpacing/>
        <w:jc w:val="center"/>
      </w:pPr>
      <w:r w:rsidRPr="00752C83">
        <w:rPr>
          <w:b/>
          <w:bCs/>
        </w:rPr>
        <w:lastRenderedPageBreak/>
        <w:t>Table 4.</w:t>
      </w:r>
      <w:r>
        <w:rPr>
          <w:b/>
          <w:bCs/>
        </w:rPr>
        <w:t>9</w:t>
      </w:r>
      <w:r w:rsidRPr="00752C83">
        <w:rPr>
          <w:b/>
          <w:bCs/>
        </w:rPr>
        <w:t xml:space="preserve">: </w:t>
      </w:r>
      <w:r>
        <w:rPr>
          <w:b/>
          <w:bCs/>
        </w:rPr>
        <w:t xml:space="preserve">Results of Overall Mean for Study </w:t>
      </w:r>
      <w:r w:rsidRPr="00752C83">
        <w:rPr>
          <w:b/>
          <w:bCs/>
        </w:rPr>
        <w:t>Variables</w:t>
      </w:r>
    </w:p>
    <w:tbl>
      <w:tblPr>
        <w:tblStyle w:val="TableGrid"/>
        <w:tblW w:w="8035" w:type="dxa"/>
        <w:tblLook w:val="04A0" w:firstRow="1" w:lastRow="0" w:firstColumn="1" w:lastColumn="0" w:noHBand="0" w:noVBand="1"/>
      </w:tblPr>
      <w:tblGrid>
        <w:gridCol w:w="715"/>
        <w:gridCol w:w="4140"/>
        <w:gridCol w:w="1333"/>
        <w:gridCol w:w="1847"/>
      </w:tblGrid>
      <w:tr w:rsidR="004C3A91" w:rsidRPr="00752C83" w14:paraId="7F590CB7" w14:textId="77777777" w:rsidTr="00D827F6">
        <w:trPr>
          <w:trHeight w:val="138"/>
        </w:trPr>
        <w:tc>
          <w:tcPr>
            <w:tcW w:w="715" w:type="dxa"/>
            <w:hideMark/>
          </w:tcPr>
          <w:p w14:paraId="3EE654BC" w14:textId="0FCDB78F" w:rsidR="004C3A91" w:rsidRPr="00752C83" w:rsidRDefault="004C3A91" w:rsidP="00AD4895">
            <w:pPr>
              <w:spacing w:line="360" w:lineRule="auto"/>
              <w:contextualSpacing/>
              <w:rPr>
                <w:b/>
                <w:bCs/>
              </w:rPr>
            </w:pPr>
            <w:r w:rsidRPr="00752C83">
              <w:rPr>
                <w:b/>
                <w:bCs/>
              </w:rPr>
              <w:t>No.</w:t>
            </w:r>
          </w:p>
        </w:tc>
        <w:tc>
          <w:tcPr>
            <w:tcW w:w="4140" w:type="dxa"/>
            <w:hideMark/>
          </w:tcPr>
          <w:p w14:paraId="254D7AC7" w14:textId="77777777" w:rsidR="004C3A91" w:rsidRPr="00752C83" w:rsidRDefault="004C3A91" w:rsidP="00AD4895">
            <w:pPr>
              <w:spacing w:line="360" w:lineRule="auto"/>
              <w:contextualSpacing/>
              <w:rPr>
                <w:b/>
                <w:bCs/>
              </w:rPr>
            </w:pPr>
            <w:r w:rsidRPr="00752C83">
              <w:rPr>
                <w:b/>
                <w:bCs/>
              </w:rPr>
              <w:t>Variable</w:t>
            </w:r>
          </w:p>
        </w:tc>
        <w:tc>
          <w:tcPr>
            <w:tcW w:w="1333" w:type="dxa"/>
            <w:hideMark/>
          </w:tcPr>
          <w:p w14:paraId="286BECE6" w14:textId="77777777" w:rsidR="004C3A91" w:rsidRPr="00752C83" w:rsidRDefault="004C3A91" w:rsidP="00AD4895">
            <w:pPr>
              <w:spacing w:line="360" w:lineRule="auto"/>
              <w:contextualSpacing/>
              <w:rPr>
                <w:b/>
                <w:bCs/>
              </w:rPr>
            </w:pPr>
            <w:r w:rsidRPr="00752C83">
              <w:rPr>
                <w:b/>
                <w:bCs/>
              </w:rPr>
              <w:t>Overall Mean</w:t>
            </w:r>
          </w:p>
        </w:tc>
        <w:tc>
          <w:tcPr>
            <w:tcW w:w="1847" w:type="dxa"/>
            <w:hideMark/>
          </w:tcPr>
          <w:p w14:paraId="4F6C0DC5" w14:textId="77777777" w:rsidR="004C3A91" w:rsidRPr="00752C83" w:rsidRDefault="004C3A91" w:rsidP="00AD4895">
            <w:pPr>
              <w:spacing w:line="360" w:lineRule="auto"/>
              <w:contextualSpacing/>
              <w:jc w:val="center"/>
              <w:rPr>
                <w:b/>
                <w:bCs/>
              </w:rPr>
            </w:pPr>
            <w:r w:rsidRPr="00752C83">
              <w:rPr>
                <w:b/>
                <w:bCs/>
              </w:rPr>
              <w:t>Level</w:t>
            </w:r>
          </w:p>
        </w:tc>
      </w:tr>
      <w:tr w:rsidR="004C3A91" w:rsidRPr="00752C83" w14:paraId="17BBC84A" w14:textId="77777777" w:rsidTr="00D827F6">
        <w:trPr>
          <w:trHeight w:val="440"/>
        </w:trPr>
        <w:tc>
          <w:tcPr>
            <w:tcW w:w="715" w:type="dxa"/>
            <w:hideMark/>
          </w:tcPr>
          <w:p w14:paraId="1649B3A1" w14:textId="77777777" w:rsidR="004C3A91" w:rsidRPr="00752C83" w:rsidRDefault="004C3A91" w:rsidP="00AD4895">
            <w:pPr>
              <w:spacing w:line="360" w:lineRule="auto"/>
              <w:contextualSpacing/>
            </w:pPr>
            <w:r w:rsidRPr="00752C83">
              <w:t>1</w:t>
            </w:r>
          </w:p>
        </w:tc>
        <w:tc>
          <w:tcPr>
            <w:tcW w:w="4140" w:type="dxa"/>
            <w:hideMark/>
          </w:tcPr>
          <w:p w14:paraId="247CF7BD" w14:textId="34F864AA" w:rsidR="004C3A91" w:rsidRPr="00752C83" w:rsidRDefault="004C3A91" w:rsidP="00AD4895">
            <w:pPr>
              <w:spacing w:line="360" w:lineRule="auto"/>
              <w:contextualSpacing/>
            </w:pPr>
            <w:r w:rsidRPr="00752C83">
              <w:t>Talent Attraction &amp; Recruitment</w:t>
            </w:r>
            <w:r w:rsidR="00D827F6">
              <w:t xml:space="preserve"> </w:t>
            </w:r>
            <w:r w:rsidRPr="00752C83">
              <w:t>(TAR)</w:t>
            </w:r>
          </w:p>
        </w:tc>
        <w:tc>
          <w:tcPr>
            <w:tcW w:w="1333" w:type="dxa"/>
            <w:hideMark/>
          </w:tcPr>
          <w:p w14:paraId="6938D5BD" w14:textId="77777777" w:rsidR="004C3A91" w:rsidRPr="00752C83" w:rsidRDefault="004C3A91" w:rsidP="00AD4895">
            <w:pPr>
              <w:spacing w:line="360" w:lineRule="auto"/>
              <w:contextualSpacing/>
              <w:jc w:val="center"/>
            </w:pPr>
            <w:r w:rsidRPr="00752C83">
              <w:t>3.</w:t>
            </w:r>
            <w:r>
              <w:t>67</w:t>
            </w:r>
          </w:p>
        </w:tc>
        <w:tc>
          <w:tcPr>
            <w:tcW w:w="1847" w:type="dxa"/>
            <w:hideMark/>
          </w:tcPr>
          <w:p w14:paraId="446CA9D2" w14:textId="77777777" w:rsidR="004C3A91" w:rsidRPr="00752C83" w:rsidRDefault="004C3A91" w:rsidP="00AD4895">
            <w:pPr>
              <w:spacing w:line="360" w:lineRule="auto"/>
              <w:contextualSpacing/>
              <w:jc w:val="center"/>
            </w:pPr>
            <w:r w:rsidRPr="00752C83">
              <w:t>High</w:t>
            </w:r>
          </w:p>
        </w:tc>
      </w:tr>
      <w:tr w:rsidR="004C3A91" w:rsidRPr="00752C83" w14:paraId="4D8B7400" w14:textId="77777777" w:rsidTr="00D827F6">
        <w:trPr>
          <w:trHeight w:val="450"/>
        </w:trPr>
        <w:tc>
          <w:tcPr>
            <w:tcW w:w="715" w:type="dxa"/>
            <w:hideMark/>
          </w:tcPr>
          <w:p w14:paraId="19FF810C" w14:textId="77777777" w:rsidR="004C3A91" w:rsidRPr="00752C83" w:rsidRDefault="004C3A91" w:rsidP="00AD4895">
            <w:pPr>
              <w:spacing w:line="360" w:lineRule="auto"/>
              <w:contextualSpacing/>
            </w:pPr>
            <w:r w:rsidRPr="00752C83">
              <w:t>2</w:t>
            </w:r>
          </w:p>
        </w:tc>
        <w:tc>
          <w:tcPr>
            <w:tcW w:w="4140" w:type="dxa"/>
            <w:hideMark/>
          </w:tcPr>
          <w:p w14:paraId="7A066BBE" w14:textId="77777777" w:rsidR="004C3A91" w:rsidRPr="00752C83" w:rsidRDefault="004C3A91" w:rsidP="00AD4895">
            <w:pPr>
              <w:spacing w:line="360" w:lineRule="auto"/>
              <w:contextualSpacing/>
            </w:pPr>
            <w:r w:rsidRPr="00752C83">
              <w:t>Training and Development (TD)</w:t>
            </w:r>
          </w:p>
        </w:tc>
        <w:tc>
          <w:tcPr>
            <w:tcW w:w="1333" w:type="dxa"/>
            <w:hideMark/>
          </w:tcPr>
          <w:p w14:paraId="636055AD" w14:textId="77777777" w:rsidR="004C3A91" w:rsidRPr="00752C83" w:rsidRDefault="004C3A91" w:rsidP="00AD4895">
            <w:pPr>
              <w:spacing w:line="360" w:lineRule="auto"/>
              <w:contextualSpacing/>
              <w:jc w:val="center"/>
            </w:pPr>
            <w:r w:rsidRPr="00752C83">
              <w:t>3.</w:t>
            </w:r>
            <w:r>
              <w:t>73</w:t>
            </w:r>
          </w:p>
        </w:tc>
        <w:tc>
          <w:tcPr>
            <w:tcW w:w="1847" w:type="dxa"/>
            <w:hideMark/>
          </w:tcPr>
          <w:p w14:paraId="01C3BF38" w14:textId="77777777" w:rsidR="004C3A91" w:rsidRPr="00752C83" w:rsidRDefault="004C3A91" w:rsidP="00AD4895">
            <w:pPr>
              <w:spacing w:line="360" w:lineRule="auto"/>
              <w:contextualSpacing/>
              <w:jc w:val="center"/>
            </w:pPr>
            <w:r w:rsidRPr="00752C83">
              <w:t>High</w:t>
            </w:r>
          </w:p>
        </w:tc>
      </w:tr>
      <w:tr w:rsidR="004C3A91" w:rsidRPr="00752C83" w14:paraId="08DBB114" w14:textId="77777777" w:rsidTr="00D827F6">
        <w:trPr>
          <w:trHeight w:val="464"/>
        </w:trPr>
        <w:tc>
          <w:tcPr>
            <w:tcW w:w="715" w:type="dxa"/>
            <w:hideMark/>
          </w:tcPr>
          <w:p w14:paraId="79EE07BB" w14:textId="77777777" w:rsidR="004C3A91" w:rsidRPr="00752C83" w:rsidRDefault="004C3A91" w:rsidP="00AD4895">
            <w:pPr>
              <w:spacing w:line="360" w:lineRule="auto"/>
              <w:contextualSpacing/>
            </w:pPr>
            <w:r w:rsidRPr="00752C83">
              <w:t>3</w:t>
            </w:r>
          </w:p>
        </w:tc>
        <w:tc>
          <w:tcPr>
            <w:tcW w:w="4140" w:type="dxa"/>
            <w:hideMark/>
          </w:tcPr>
          <w:p w14:paraId="3BAB78B6" w14:textId="77777777" w:rsidR="004C3A91" w:rsidRPr="00752C83" w:rsidRDefault="004C3A91" w:rsidP="00AD4895">
            <w:pPr>
              <w:spacing w:line="360" w:lineRule="auto"/>
              <w:contextualSpacing/>
            </w:pPr>
            <w:r w:rsidRPr="00752C83">
              <w:t>Career Development (CD)</w:t>
            </w:r>
          </w:p>
        </w:tc>
        <w:tc>
          <w:tcPr>
            <w:tcW w:w="1333" w:type="dxa"/>
            <w:hideMark/>
          </w:tcPr>
          <w:p w14:paraId="3C42A79F" w14:textId="77777777" w:rsidR="004C3A91" w:rsidRPr="00752C83" w:rsidRDefault="004C3A91" w:rsidP="00AD4895">
            <w:pPr>
              <w:spacing w:line="360" w:lineRule="auto"/>
              <w:contextualSpacing/>
              <w:jc w:val="center"/>
            </w:pPr>
            <w:r w:rsidRPr="00752C83">
              <w:t>3.</w:t>
            </w:r>
            <w:r>
              <w:t>52</w:t>
            </w:r>
          </w:p>
        </w:tc>
        <w:tc>
          <w:tcPr>
            <w:tcW w:w="1847" w:type="dxa"/>
            <w:hideMark/>
          </w:tcPr>
          <w:p w14:paraId="64255FDE" w14:textId="77777777" w:rsidR="004C3A91" w:rsidRPr="00752C83" w:rsidRDefault="004C3A91" w:rsidP="00AD4895">
            <w:pPr>
              <w:spacing w:line="360" w:lineRule="auto"/>
              <w:contextualSpacing/>
              <w:jc w:val="center"/>
            </w:pPr>
            <w:r w:rsidRPr="00752C83">
              <w:t>High</w:t>
            </w:r>
          </w:p>
        </w:tc>
      </w:tr>
      <w:tr w:rsidR="004C3A91" w:rsidRPr="00752C83" w14:paraId="1C9DE808" w14:textId="77777777" w:rsidTr="00D827F6">
        <w:trPr>
          <w:trHeight w:val="450"/>
        </w:trPr>
        <w:tc>
          <w:tcPr>
            <w:tcW w:w="715" w:type="dxa"/>
            <w:hideMark/>
          </w:tcPr>
          <w:p w14:paraId="6F24EF2E" w14:textId="77777777" w:rsidR="004C3A91" w:rsidRPr="00752C83" w:rsidRDefault="004C3A91" w:rsidP="00AD4895">
            <w:pPr>
              <w:spacing w:line="360" w:lineRule="auto"/>
              <w:contextualSpacing/>
            </w:pPr>
            <w:r w:rsidRPr="00752C83">
              <w:t>4</w:t>
            </w:r>
          </w:p>
        </w:tc>
        <w:tc>
          <w:tcPr>
            <w:tcW w:w="4140" w:type="dxa"/>
            <w:hideMark/>
          </w:tcPr>
          <w:p w14:paraId="76F8AA46" w14:textId="77777777" w:rsidR="004C3A91" w:rsidRPr="00752C83" w:rsidRDefault="004C3A91" w:rsidP="00AD4895">
            <w:pPr>
              <w:spacing w:line="360" w:lineRule="auto"/>
              <w:contextualSpacing/>
            </w:pPr>
            <w:r w:rsidRPr="00752C83">
              <w:t>Performance Management (PM)</w:t>
            </w:r>
          </w:p>
        </w:tc>
        <w:tc>
          <w:tcPr>
            <w:tcW w:w="1333" w:type="dxa"/>
            <w:hideMark/>
          </w:tcPr>
          <w:p w14:paraId="3CA9354B" w14:textId="77777777" w:rsidR="004C3A91" w:rsidRPr="00752C83" w:rsidRDefault="004C3A91" w:rsidP="00AD4895">
            <w:pPr>
              <w:spacing w:line="360" w:lineRule="auto"/>
              <w:contextualSpacing/>
              <w:jc w:val="center"/>
            </w:pPr>
            <w:r w:rsidRPr="00752C83">
              <w:t>3.</w:t>
            </w:r>
            <w:r>
              <w:t>59</w:t>
            </w:r>
          </w:p>
        </w:tc>
        <w:tc>
          <w:tcPr>
            <w:tcW w:w="1847" w:type="dxa"/>
            <w:hideMark/>
          </w:tcPr>
          <w:p w14:paraId="426E4D72" w14:textId="77777777" w:rsidR="004C3A91" w:rsidRPr="00752C83" w:rsidRDefault="004C3A91" w:rsidP="00AD4895">
            <w:pPr>
              <w:spacing w:line="360" w:lineRule="auto"/>
              <w:contextualSpacing/>
              <w:jc w:val="center"/>
            </w:pPr>
            <w:r w:rsidRPr="00752C83">
              <w:t>High</w:t>
            </w:r>
          </w:p>
        </w:tc>
      </w:tr>
      <w:tr w:rsidR="004C3A91" w:rsidRPr="00752C83" w14:paraId="32A3C03E" w14:textId="77777777" w:rsidTr="00D827F6">
        <w:trPr>
          <w:trHeight w:val="458"/>
        </w:trPr>
        <w:tc>
          <w:tcPr>
            <w:tcW w:w="715" w:type="dxa"/>
            <w:hideMark/>
          </w:tcPr>
          <w:p w14:paraId="70DB37AC" w14:textId="77777777" w:rsidR="004C3A91" w:rsidRPr="00752C83" w:rsidRDefault="004C3A91" w:rsidP="00AD4895">
            <w:pPr>
              <w:spacing w:line="360" w:lineRule="auto"/>
              <w:contextualSpacing/>
            </w:pPr>
            <w:r w:rsidRPr="00752C83">
              <w:t>5</w:t>
            </w:r>
          </w:p>
        </w:tc>
        <w:tc>
          <w:tcPr>
            <w:tcW w:w="4140" w:type="dxa"/>
            <w:hideMark/>
          </w:tcPr>
          <w:p w14:paraId="24F3A73D" w14:textId="77777777" w:rsidR="004C3A91" w:rsidRPr="00752C83" w:rsidRDefault="004C3A91" w:rsidP="00AD4895">
            <w:pPr>
              <w:spacing w:line="360" w:lineRule="auto"/>
              <w:contextualSpacing/>
            </w:pPr>
            <w:r w:rsidRPr="00752C83">
              <w:t>Rewards and Recognition (RR)</w:t>
            </w:r>
          </w:p>
        </w:tc>
        <w:tc>
          <w:tcPr>
            <w:tcW w:w="1333" w:type="dxa"/>
            <w:hideMark/>
          </w:tcPr>
          <w:p w14:paraId="32639C6A" w14:textId="77777777" w:rsidR="004C3A91" w:rsidRPr="00752C83" w:rsidRDefault="004C3A91" w:rsidP="00AD4895">
            <w:pPr>
              <w:spacing w:line="360" w:lineRule="auto"/>
              <w:contextualSpacing/>
              <w:jc w:val="center"/>
            </w:pPr>
            <w:r w:rsidRPr="00752C83">
              <w:t>3.4</w:t>
            </w:r>
            <w:r>
              <w:t>4</w:t>
            </w:r>
          </w:p>
        </w:tc>
        <w:tc>
          <w:tcPr>
            <w:tcW w:w="1847" w:type="dxa"/>
            <w:hideMark/>
          </w:tcPr>
          <w:p w14:paraId="32744C66" w14:textId="77777777" w:rsidR="004C3A91" w:rsidRPr="00752C83" w:rsidRDefault="004C3A91" w:rsidP="00AD4895">
            <w:pPr>
              <w:spacing w:line="360" w:lineRule="auto"/>
              <w:contextualSpacing/>
              <w:jc w:val="center"/>
            </w:pPr>
            <w:r w:rsidRPr="00752C83">
              <w:t>Moderate-High</w:t>
            </w:r>
          </w:p>
        </w:tc>
      </w:tr>
      <w:tr w:rsidR="004C3A91" w:rsidRPr="00752C83" w14:paraId="7AFA8F52" w14:textId="77777777" w:rsidTr="00D827F6">
        <w:trPr>
          <w:trHeight w:val="464"/>
        </w:trPr>
        <w:tc>
          <w:tcPr>
            <w:tcW w:w="715" w:type="dxa"/>
            <w:hideMark/>
          </w:tcPr>
          <w:p w14:paraId="4F12E689" w14:textId="77777777" w:rsidR="004C3A91" w:rsidRPr="00752C83" w:rsidRDefault="004C3A91" w:rsidP="00AD4895">
            <w:pPr>
              <w:spacing w:line="360" w:lineRule="auto"/>
              <w:contextualSpacing/>
            </w:pPr>
            <w:r w:rsidRPr="00752C83">
              <w:t>6</w:t>
            </w:r>
          </w:p>
        </w:tc>
        <w:tc>
          <w:tcPr>
            <w:tcW w:w="4140" w:type="dxa"/>
            <w:hideMark/>
          </w:tcPr>
          <w:p w14:paraId="2322F1B5" w14:textId="77777777" w:rsidR="004C3A91" w:rsidRPr="00752C83" w:rsidRDefault="004C3A91" w:rsidP="00AD4895">
            <w:pPr>
              <w:spacing w:line="360" w:lineRule="auto"/>
              <w:contextualSpacing/>
            </w:pPr>
            <w:r w:rsidRPr="00752C83">
              <w:t>Employee Retention (ER)</w:t>
            </w:r>
          </w:p>
        </w:tc>
        <w:tc>
          <w:tcPr>
            <w:tcW w:w="1333" w:type="dxa"/>
            <w:hideMark/>
          </w:tcPr>
          <w:p w14:paraId="0E9F81BA" w14:textId="77777777" w:rsidR="004C3A91" w:rsidRPr="00752C83" w:rsidRDefault="004C3A91" w:rsidP="00AD4895">
            <w:pPr>
              <w:spacing w:line="360" w:lineRule="auto"/>
              <w:contextualSpacing/>
              <w:jc w:val="center"/>
            </w:pPr>
            <w:r>
              <w:t>4.02</w:t>
            </w:r>
          </w:p>
        </w:tc>
        <w:tc>
          <w:tcPr>
            <w:tcW w:w="1847" w:type="dxa"/>
            <w:hideMark/>
          </w:tcPr>
          <w:p w14:paraId="18406F4D" w14:textId="77777777" w:rsidR="004C3A91" w:rsidRPr="00752C83" w:rsidRDefault="004C3A91" w:rsidP="00AD4895">
            <w:pPr>
              <w:spacing w:line="360" w:lineRule="auto"/>
              <w:contextualSpacing/>
              <w:jc w:val="center"/>
            </w:pPr>
            <w:r w:rsidRPr="00752C83">
              <w:t>High</w:t>
            </w:r>
          </w:p>
        </w:tc>
      </w:tr>
    </w:tbl>
    <w:p w14:paraId="79593F63" w14:textId="77777777" w:rsidR="004C3A91" w:rsidRDefault="004C3A91" w:rsidP="00AD4895">
      <w:pPr>
        <w:spacing w:line="360" w:lineRule="auto"/>
        <w:contextualSpacing/>
        <w:rPr>
          <w:i/>
          <w:iCs/>
        </w:rPr>
      </w:pPr>
      <w:r w:rsidRPr="00752C83">
        <w:rPr>
          <w:i/>
          <w:iCs/>
        </w:rPr>
        <w:t>Source: Survey Data, 2026</w:t>
      </w:r>
      <w:r w:rsidRPr="00752C83">
        <w:t> </w:t>
      </w:r>
      <w:r w:rsidRPr="00752C83">
        <w:rPr>
          <w:i/>
          <w:iCs/>
        </w:rPr>
        <w:t>Note: 1.00–1.80 = Very Low; 1.81–2.60 = Low; 2.61–3.40 = Moderate; 3.41–4.20 = High; 4.21–5.00 = Very High</w:t>
      </w:r>
    </w:p>
    <w:p w14:paraId="52853372" w14:textId="77777777" w:rsidR="00D827F6" w:rsidRPr="00752C83" w:rsidRDefault="00D827F6" w:rsidP="00AD4895">
      <w:pPr>
        <w:spacing w:line="360" w:lineRule="auto"/>
        <w:contextualSpacing/>
      </w:pPr>
    </w:p>
    <w:p w14:paraId="6FE1A9E1" w14:textId="77777777" w:rsidR="004C3A91" w:rsidRDefault="004C3A91" w:rsidP="00AD4895">
      <w:pPr>
        <w:spacing w:line="360" w:lineRule="auto"/>
        <w:ind w:firstLine="720"/>
        <w:contextualSpacing/>
        <w:jc w:val="both"/>
      </w:pPr>
      <w:r>
        <w:t>According to Table 4.9, the findings indicate a positive perception of talent management practices at International House Yangon–Mandalay. Mean scores were interpreted using a five-point scale, where scores between 3.41 and 4.20 represent a high level and scores between 2.61 and 3.40 represent a moderate level. All study variables recorded mean scores within the high range, suggesting that employees generally perceive the organization’s talent management practices positively and demonstrate a high level of employee retention.</w:t>
      </w:r>
    </w:p>
    <w:p w14:paraId="7A2E933E" w14:textId="77777777" w:rsidR="00D827F6" w:rsidRDefault="00D827F6" w:rsidP="00AD4895">
      <w:pPr>
        <w:spacing w:line="360" w:lineRule="auto"/>
        <w:ind w:firstLine="720"/>
        <w:contextualSpacing/>
        <w:jc w:val="both"/>
      </w:pPr>
    </w:p>
    <w:p w14:paraId="3F3F12C0" w14:textId="54CCEE68" w:rsidR="004C3A91" w:rsidRDefault="004C3A91" w:rsidP="00AD4895">
      <w:pPr>
        <w:spacing w:line="360" w:lineRule="auto"/>
        <w:contextualSpacing/>
        <w:jc w:val="both"/>
      </w:pPr>
      <w:r w:rsidRPr="00320CC9">
        <w:rPr>
          <w:b/>
          <w:bCs/>
        </w:rPr>
        <w:t>Training and Development</w:t>
      </w:r>
      <w:r>
        <w:t xml:space="preserve"> recorded the highest mean score among the five talent management practices (M</w:t>
      </w:r>
      <w:r w:rsidR="00142AF3">
        <w:t>ean</w:t>
      </w:r>
      <w:r>
        <w:t xml:space="preserve"> = 3.73). This finding indicates that employees perceive the organization’s training programs, coaching practices, and professional development opportunities favorably. Employees generally believe that training opportunities are accessible, relevant to their jobs, and supportive of their professional growth.</w:t>
      </w:r>
    </w:p>
    <w:p w14:paraId="3D3996A1" w14:textId="77777777" w:rsidR="00D827F6" w:rsidRDefault="00D827F6" w:rsidP="00AD4895">
      <w:pPr>
        <w:spacing w:line="360" w:lineRule="auto"/>
        <w:contextualSpacing/>
        <w:jc w:val="both"/>
      </w:pPr>
    </w:p>
    <w:p w14:paraId="71BF2CE2" w14:textId="77AAAF33" w:rsidR="004C3A91" w:rsidRDefault="004C3A91" w:rsidP="00AD4895">
      <w:pPr>
        <w:spacing w:line="360" w:lineRule="auto"/>
        <w:contextualSpacing/>
        <w:jc w:val="both"/>
      </w:pPr>
      <w:r w:rsidRPr="00320CC9">
        <w:rPr>
          <w:b/>
          <w:bCs/>
        </w:rPr>
        <w:t>Talent Attraction and Recruitment</w:t>
      </w:r>
      <w:r>
        <w:t xml:space="preserve"> achieved a high mean score (M</w:t>
      </w:r>
      <w:r w:rsidR="00142AF3">
        <w:t>ean</w:t>
      </w:r>
      <w:r>
        <w:t xml:space="preserve"> = 3.67), indicating that employees perceive the organization’s recruitment processes positively. Respondents generally agreed that the organization maintains a good employer reputation, applies fair selection procedures, and provides adequate information during the recruitment process.</w:t>
      </w:r>
    </w:p>
    <w:p w14:paraId="76B28800" w14:textId="77777777" w:rsidR="00D827F6" w:rsidRDefault="00D827F6" w:rsidP="00AD4895">
      <w:pPr>
        <w:spacing w:line="360" w:lineRule="auto"/>
        <w:contextualSpacing/>
        <w:jc w:val="both"/>
      </w:pPr>
    </w:p>
    <w:p w14:paraId="4E29D1D6" w14:textId="3971A3F3" w:rsidR="004C3A91" w:rsidRDefault="004C3A91" w:rsidP="00AD4895">
      <w:pPr>
        <w:spacing w:line="360" w:lineRule="auto"/>
        <w:contextualSpacing/>
        <w:jc w:val="both"/>
      </w:pPr>
      <w:r w:rsidRPr="00320CC9">
        <w:rPr>
          <w:b/>
          <w:bCs/>
        </w:rPr>
        <w:lastRenderedPageBreak/>
        <w:t>Performance Management</w:t>
      </w:r>
      <w:r>
        <w:t xml:space="preserve"> also recorded a high mean score (M</w:t>
      </w:r>
      <w:r w:rsidR="00142AF3">
        <w:t>ean</w:t>
      </w:r>
      <w:r>
        <w:t xml:space="preserve"> = 3.59). Employees generally perceived that performance expectations are clearly communicated, feedback is provided regularly, and performance evaluation processes are conducted fairly and objectively.</w:t>
      </w:r>
    </w:p>
    <w:p w14:paraId="54CFCB28" w14:textId="77777777" w:rsidR="00D827F6" w:rsidRDefault="00D827F6" w:rsidP="00AD4895">
      <w:pPr>
        <w:spacing w:line="360" w:lineRule="auto"/>
        <w:contextualSpacing/>
        <w:jc w:val="both"/>
      </w:pPr>
    </w:p>
    <w:p w14:paraId="3563E2C6" w14:textId="3D2EB843" w:rsidR="004C3A91" w:rsidRDefault="004C3A91" w:rsidP="00AD4895">
      <w:pPr>
        <w:spacing w:line="360" w:lineRule="auto"/>
        <w:contextualSpacing/>
        <w:jc w:val="both"/>
      </w:pPr>
      <w:r w:rsidRPr="00320CC9">
        <w:rPr>
          <w:b/>
          <w:bCs/>
        </w:rPr>
        <w:t>Career Development</w:t>
      </w:r>
      <w:r>
        <w:t xml:space="preserve"> received a high mean score (M</w:t>
      </w:r>
      <w:r w:rsidR="00142AF3">
        <w:t>ean</w:t>
      </w:r>
      <w:r>
        <w:t xml:space="preserve"> = 3.52), suggesting that employees generally perceive opportunities for career growth and advancement within the organization. However, the relatively lower mean compared with Training and Development may indicate opportunities for further improvement in career planning, mentoring, and advancement programs.</w:t>
      </w:r>
    </w:p>
    <w:p w14:paraId="34B7EA47" w14:textId="77777777" w:rsidR="00D827F6" w:rsidRDefault="00D827F6" w:rsidP="00AD4895">
      <w:pPr>
        <w:spacing w:line="360" w:lineRule="auto"/>
        <w:contextualSpacing/>
        <w:jc w:val="both"/>
      </w:pPr>
    </w:p>
    <w:p w14:paraId="53FF8C36" w14:textId="0145442A" w:rsidR="004C3A91" w:rsidRDefault="004C3A91" w:rsidP="00AD4895">
      <w:pPr>
        <w:spacing w:line="360" w:lineRule="auto"/>
        <w:contextualSpacing/>
        <w:jc w:val="both"/>
      </w:pPr>
      <w:r w:rsidRPr="00320CC9">
        <w:rPr>
          <w:b/>
          <w:bCs/>
        </w:rPr>
        <w:t>Rewards and Recognition</w:t>
      </w:r>
      <w:r>
        <w:t xml:space="preserve"> recorded the lowest mean score among the talent management practices (M</w:t>
      </w:r>
      <w:r w:rsidR="00142AF3">
        <w:t>ean</w:t>
      </w:r>
      <w:r>
        <w:t xml:space="preserve"> = 3.44), although it remained within the high range. This finding suggests that employees are generally satisfied with the organization’s reward and recognition practices; however, perceptions regarding salary competitiveness and financial rewards appear relatively less favorable than other talent management dimensions.</w:t>
      </w:r>
    </w:p>
    <w:p w14:paraId="2D7348EB" w14:textId="77777777" w:rsidR="00D827F6" w:rsidRDefault="00D827F6" w:rsidP="00AD4895">
      <w:pPr>
        <w:spacing w:line="360" w:lineRule="auto"/>
        <w:contextualSpacing/>
        <w:jc w:val="both"/>
      </w:pPr>
    </w:p>
    <w:p w14:paraId="0DB2DBFF" w14:textId="16E1768F" w:rsidR="004C3A91" w:rsidRDefault="004C3A91" w:rsidP="00AD4895">
      <w:pPr>
        <w:spacing w:line="360" w:lineRule="auto"/>
        <w:contextualSpacing/>
        <w:jc w:val="both"/>
      </w:pPr>
      <w:r w:rsidRPr="00320CC9">
        <w:rPr>
          <w:b/>
          <w:bCs/>
        </w:rPr>
        <w:t>Employee Retention</w:t>
      </w:r>
      <w:r>
        <w:t xml:space="preserve"> recorded the highest overall mean score (M</w:t>
      </w:r>
      <w:r w:rsidR="00142AF3">
        <w:t>ean</w:t>
      </w:r>
      <w:r>
        <w:t xml:space="preserve"> = 4.02), indicating that employees generally expressed a strong intention to remain with International House Yangon–Mandalay. This finding reflects a favorable level of commitment and willingness among employees to continue their employment with the </w:t>
      </w:r>
      <w:r w:rsidR="004B6AF7">
        <w:t>organization.</w:t>
      </w:r>
    </w:p>
    <w:p w14:paraId="1FF95298" w14:textId="77777777" w:rsidR="00D827F6" w:rsidRDefault="00D827F6" w:rsidP="00AD4895">
      <w:pPr>
        <w:spacing w:line="360" w:lineRule="auto"/>
        <w:contextualSpacing/>
        <w:jc w:val="both"/>
      </w:pPr>
    </w:p>
    <w:p w14:paraId="3D8E7D87" w14:textId="4FF7528F" w:rsidR="004C3A91" w:rsidRPr="0034640C" w:rsidRDefault="004C3A91" w:rsidP="00AD4895">
      <w:pPr>
        <w:spacing w:line="360" w:lineRule="auto"/>
        <w:contextualSpacing/>
        <w:jc w:val="both"/>
        <w:rPr>
          <w:b/>
          <w:bCs/>
        </w:rPr>
      </w:pPr>
      <w:r w:rsidRPr="0034640C">
        <w:rPr>
          <w:b/>
          <w:bCs/>
        </w:rPr>
        <w:t>(ii) Mean Values of Each Variable</w:t>
      </w:r>
    </w:p>
    <w:p w14:paraId="1E726E39" w14:textId="77777777" w:rsidR="004C3A91" w:rsidRPr="00964385" w:rsidRDefault="004C3A91" w:rsidP="00AD4895">
      <w:pPr>
        <w:spacing w:line="360" w:lineRule="auto"/>
        <w:ind w:firstLine="720"/>
        <w:contextualSpacing/>
        <w:jc w:val="both"/>
      </w:pPr>
      <w:r w:rsidRPr="00964385">
        <w:t>This section presents the summary statistics and level of agreement for each item within each dimension of the study. The researcher used summary statistics including mean, standard deviation, proportional mean, rank, and level of the scores of respondents for each item and the total degree of each dimension in order to describe the opinions of respondents toward the considered items of talent management practices and employee retention at International House Yangon–Mandalay.</w:t>
      </w:r>
    </w:p>
    <w:p w14:paraId="26FB53CE" w14:textId="77777777" w:rsidR="004C3A91" w:rsidRDefault="004C3A91" w:rsidP="00AD4895">
      <w:pPr>
        <w:spacing w:line="360" w:lineRule="auto"/>
        <w:contextualSpacing/>
        <w:rPr>
          <w:b/>
          <w:bCs/>
        </w:rPr>
      </w:pPr>
      <w:r w:rsidRPr="001A10B7">
        <w:rPr>
          <w:b/>
          <w:bCs/>
        </w:rPr>
        <w:t>a) Talent Attraction and Recruitment (TAR)</w:t>
      </w:r>
    </w:p>
    <w:p w14:paraId="33B15537" w14:textId="132C5996" w:rsidR="006F2716" w:rsidRPr="006F2716" w:rsidRDefault="004C3A91" w:rsidP="00AD4895">
      <w:pPr>
        <w:spacing w:line="360" w:lineRule="auto"/>
        <w:ind w:firstLine="720"/>
        <w:contextualSpacing/>
        <w:jc w:val="both"/>
      </w:pPr>
      <w:r w:rsidRPr="006F2716">
        <w:t>Table 4.10</w:t>
      </w:r>
      <w:r w:rsidRPr="001A10B7">
        <w:t xml:space="preserve"> presents the </w:t>
      </w:r>
      <w:r w:rsidR="006F2716" w:rsidRPr="006F2716">
        <w:t>descriptive statistics of each item for Talent Attraction and Recruitment</w:t>
      </w:r>
      <w:r w:rsidR="006F2716">
        <w:t>.</w:t>
      </w:r>
      <w:r w:rsidR="006F2716" w:rsidRPr="006F2716">
        <w:t xml:space="preserve"> </w:t>
      </w:r>
    </w:p>
    <w:p w14:paraId="77EBD7C8" w14:textId="277597CD" w:rsidR="004C3A91" w:rsidRPr="006F2716" w:rsidRDefault="004C3A91" w:rsidP="00AD4895">
      <w:pPr>
        <w:spacing w:line="360" w:lineRule="auto"/>
        <w:contextualSpacing/>
        <w:jc w:val="both"/>
        <w:rPr>
          <w:b/>
          <w:bCs/>
        </w:rPr>
      </w:pPr>
      <w:r w:rsidRPr="006F2716">
        <w:rPr>
          <w:b/>
          <w:bCs/>
        </w:rPr>
        <w:lastRenderedPageBreak/>
        <w:t xml:space="preserve">Table 4.10: </w:t>
      </w:r>
      <w:r w:rsidR="006F2716" w:rsidRPr="006F2716">
        <w:rPr>
          <w:b/>
          <w:bCs/>
        </w:rPr>
        <w:t xml:space="preserve">Descriptive </w:t>
      </w:r>
      <w:r w:rsidRPr="006F2716">
        <w:rPr>
          <w:b/>
          <w:bCs/>
        </w:rPr>
        <w:t xml:space="preserve">Statistics of Each Item </w:t>
      </w:r>
      <w:r w:rsidR="006F2716" w:rsidRPr="006F2716">
        <w:rPr>
          <w:b/>
          <w:bCs/>
        </w:rPr>
        <w:t xml:space="preserve">for Talent Attraction and Recruitment </w:t>
      </w:r>
      <w:r w:rsidRPr="006F2716">
        <w:rPr>
          <w:b/>
          <w:bCs/>
        </w:rPr>
        <w:t>(n=82)</w:t>
      </w:r>
    </w:p>
    <w:tbl>
      <w:tblPr>
        <w:tblStyle w:val="TableGrid"/>
        <w:tblW w:w="8725" w:type="dxa"/>
        <w:tblLook w:val="04A0" w:firstRow="1" w:lastRow="0" w:firstColumn="1" w:lastColumn="0" w:noHBand="0" w:noVBand="1"/>
      </w:tblPr>
      <w:tblGrid>
        <w:gridCol w:w="766"/>
        <w:gridCol w:w="5372"/>
        <w:gridCol w:w="754"/>
        <w:gridCol w:w="1833"/>
      </w:tblGrid>
      <w:tr w:rsidR="004C3A91" w:rsidRPr="00B04860" w14:paraId="4B96EF41" w14:textId="77777777" w:rsidTr="00D827F6">
        <w:tc>
          <w:tcPr>
            <w:tcW w:w="0" w:type="auto"/>
            <w:hideMark/>
          </w:tcPr>
          <w:p w14:paraId="2DC2130A" w14:textId="72119001" w:rsidR="004C3A91" w:rsidRPr="00B04860" w:rsidRDefault="008B76CE" w:rsidP="00AD4895">
            <w:pPr>
              <w:spacing w:line="360" w:lineRule="auto"/>
              <w:contextualSpacing/>
              <w:jc w:val="center"/>
              <w:rPr>
                <w:b/>
                <w:bCs/>
                <w:sz w:val="22"/>
                <w:szCs w:val="22"/>
              </w:rPr>
            </w:pPr>
            <w:r>
              <w:rPr>
                <w:b/>
                <w:bCs/>
                <w:sz w:val="22"/>
                <w:szCs w:val="22"/>
              </w:rPr>
              <w:t>No.</w:t>
            </w:r>
          </w:p>
        </w:tc>
        <w:tc>
          <w:tcPr>
            <w:tcW w:w="0" w:type="auto"/>
            <w:hideMark/>
          </w:tcPr>
          <w:p w14:paraId="09612068" w14:textId="77777777" w:rsidR="004C3A91" w:rsidRPr="00B04860" w:rsidRDefault="004C3A91" w:rsidP="00AD4895">
            <w:pPr>
              <w:spacing w:line="360" w:lineRule="auto"/>
              <w:contextualSpacing/>
              <w:jc w:val="center"/>
              <w:rPr>
                <w:b/>
                <w:bCs/>
                <w:sz w:val="22"/>
                <w:szCs w:val="22"/>
              </w:rPr>
            </w:pPr>
            <w:r w:rsidRPr="00B04860">
              <w:rPr>
                <w:b/>
                <w:bCs/>
                <w:sz w:val="22"/>
                <w:szCs w:val="22"/>
              </w:rPr>
              <w:t>Items</w:t>
            </w:r>
          </w:p>
        </w:tc>
        <w:tc>
          <w:tcPr>
            <w:tcW w:w="0" w:type="auto"/>
            <w:hideMark/>
          </w:tcPr>
          <w:p w14:paraId="6E24EAFA" w14:textId="77777777" w:rsidR="004C3A91" w:rsidRPr="00B04860" w:rsidRDefault="004C3A91" w:rsidP="00AD4895">
            <w:pPr>
              <w:spacing w:line="360" w:lineRule="auto"/>
              <w:contextualSpacing/>
              <w:jc w:val="center"/>
              <w:rPr>
                <w:b/>
                <w:bCs/>
                <w:sz w:val="22"/>
                <w:szCs w:val="22"/>
              </w:rPr>
            </w:pPr>
            <w:r w:rsidRPr="00B04860">
              <w:rPr>
                <w:b/>
                <w:bCs/>
                <w:sz w:val="22"/>
                <w:szCs w:val="22"/>
              </w:rPr>
              <w:t>Mean</w:t>
            </w:r>
          </w:p>
        </w:tc>
        <w:tc>
          <w:tcPr>
            <w:tcW w:w="1833" w:type="dxa"/>
            <w:hideMark/>
          </w:tcPr>
          <w:p w14:paraId="195777AD" w14:textId="77777777" w:rsidR="004C3A91" w:rsidRPr="00B04860" w:rsidRDefault="004C3A91" w:rsidP="00AD4895">
            <w:pPr>
              <w:spacing w:line="360" w:lineRule="auto"/>
              <w:contextualSpacing/>
              <w:jc w:val="center"/>
              <w:rPr>
                <w:b/>
                <w:bCs/>
                <w:sz w:val="22"/>
                <w:szCs w:val="22"/>
              </w:rPr>
            </w:pPr>
            <w:r w:rsidRPr="00B04860">
              <w:rPr>
                <w:b/>
                <w:bCs/>
                <w:sz w:val="22"/>
                <w:szCs w:val="22"/>
              </w:rPr>
              <w:t>Std. Deviation</w:t>
            </w:r>
          </w:p>
        </w:tc>
      </w:tr>
      <w:tr w:rsidR="004C3A91" w:rsidRPr="00B04860" w14:paraId="6F07E3D9" w14:textId="77777777" w:rsidTr="00D827F6">
        <w:tc>
          <w:tcPr>
            <w:tcW w:w="0" w:type="auto"/>
            <w:hideMark/>
          </w:tcPr>
          <w:p w14:paraId="78656E6C" w14:textId="77777777" w:rsidR="004C3A91" w:rsidRPr="00B04860" w:rsidRDefault="004C3A91" w:rsidP="00AD4895">
            <w:pPr>
              <w:spacing w:line="360" w:lineRule="auto"/>
              <w:contextualSpacing/>
              <w:rPr>
                <w:sz w:val="22"/>
                <w:szCs w:val="22"/>
              </w:rPr>
            </w:pPr>
            <w:r w:rsidRPr="00B04860">
              <w:rPr>
                <w:sz w:val="22"/>
                <w:szCs w:val="22"/>
              </w:rPr>
              <w:t>TAR1</w:t>
            </w:r>
          </w:p>
        </w:tc>
        <w:tc>
          <w:tcPr>
            <w:tcW w:w="0" w:type="auto"/>
            <w:hideMark/>
          </w:tcPr>
          <w:p w14:paraId="664A0EF5" w14:textId="77777777" w:rsidR="004C3A91" w:rsidRPr="00B04860" w:rsidRDefault="004C3A91" w:rsidP="00AD4895">
            <w:pPr>
              <w:spacing w:line="360" w:lineRule="auto"/>
              <w:contextualSpacing/>
              <w:rPr>
                <w:sz w:val="22"/>
                <w:szCs w:val="22"/>
              </w:rPr>
            </w:pPr>
            <w:r w:rsidRPr="001414CF">
              <w:rPr>
                <w:sz w:val="22"/>
                <w:szCs w:val="22"/>
              </w:rPr>
              <w:t xml:space="preserve">I joined with International House because of organization's reputation as great place to work. </w:t>
            </w:r>
          </w:p>
        </w:tc>
        <w:tc>
          <w:tcPr>
            <w:tcW w:w="0" w:type="auto"/>
            <w:hideMark/>
          </w:tcPr>
          <w:p w14:paraId="422CB23B" w14:textId="77777777" w:rsidR="004C3A91" w:rsidRPr="00436026" w:rsidRDefault="004C3A91" w:rsidP="00AD4895">
            <w:pPr>
              <w:spacing w:line="360" w:lineRule="auto"/>
              <w:contextualSpacing/>
              <w:jc w:val="center"/>
            </w:pPr>
            <w:r w:rsidRPr="00436026">
              <w:rPr>
                <w:color w:val="000000"/>
              </w:rPr>
              <w:t>3.75</w:t>
            </w:r>
          </w:p>
        </w:tc>
        <w:tc>
          <w:tcPr>
            <w:tcW w:w="1833" w:type="dxa"/>
            <w:hideMark/>
          </w:tcPr>
          <w:p w14:paraId="47BE6A7C" w14:textId="77777777" w:rsidR="004C3A91" w:rsidRPr="00B04860" w:rsidRDefault="004C3A91" w:rsidP="00AD4895">
            <w:pPr>
              <w:spacing w:line="360" w:lineRule="auto"/>
              <w:contextualSpacing/>
              <w:jc w:val="center"/>
              <w:rPr>
                <w:sz w:val="22"/>
                <w:szCs w:val="22"/>
              </w:rPr>
            </w:pPr>
            <w:r w:rsidRPr="00B04860">
              <w:rPr>
                <w:sz w:val="22"/>
                <w:szCs w:val="22"/>
              </w:rPr>
              <w:t>0.860</w:t>
            </w:r>
          </w:p>
        </w:tc>
      </w:tr>
      <w:tr w:rsidR="004C3A91" w:rsidRPr="00B04860" w14:paraId="24653170" w14:textId="77777777" w:rsidTr="00D827F6">
        <w:tc>
          <w:tcPr>
            <w:tcW w:w="0" w:type="auto"/>
            <w:hideMark/>
          </w:tcPr>
          <w:p w14:paraId="1CBCDCA4" w14:textId="77777777" w:rsidR="004C3A91" w:rsidRPr="00B04860" w:rsidRDefault="004C3A91" w:rsidP="00AD4895">
            <w:pPr>
              <w:spacing w:line="360" w:lineRule="auto"/>
              <w:contextualSpacing/>
              <w:rPr>
                <w:sz w:val="22"/>
                <w:szCs w:val="22"/>
              </w:rPr>
            </w:pPr>
            <w:r w:rsidRPr="00B04860">
              <w:rPr>
                <w:sz w:val="22"/>
                <w:szCs w:val="22"/>
              </w:rPr>
              <w:t>TAR2</w:t>
            </w:r>
          </w:p>
        </w:tc>
        <w:tc>
          <w:tcPr>
            <w:tcW w:w="0" w:type="auto"/>
            <w:hideMark/>
          </w:tcPr>
          <w:p w14:paraId="14694D22" w14:textId="77777777" w:rsidR="004C3A91" w:rsidRPr="00B04860" w:rsidRDefault="004C3A91" w:rsidP="00AD4895">
            <w:pPr>
              <w:spacing w:line="360" w:lineRule="auto"/>
              <w:contextualSpacing/>
              <w:rPr>
                <w:sz w:val="22"/>
                <w:szCs w:val="22"/>
              </w:rPr>
            </w:pPr>
            <w:r w:rsidRPr="007716DA">
              <w:rPr>
                <w:sz w:val="22"/>
                <w:szCs w:val="22"/>
              </w:rPr>
              <w:t>I think that International House assures employees for job security within the organization.</w:t>
            </w:r>
          </w:p>
        </w:tc>
        <w:tc>
          <w:tcPr>
            <w:tcW w:w="0" w:type="auto"/>
            <w:hideMark/>
          </w:tcPr>
          <w:p w14:paraId="26C0C4C1" w14:textId="77777777" w:rsidR="004C3A91" w:rsidRPr="00436026" w:rsidRDefault="004C3A91" w:rsidP="00AD4895">
            <w:pPr>
              <w:spacing w:line="360" w:lineRule="auto"/>
              <w:contextualSpacing/>
              <w:jc w:val="center"/>
            </w:pPr>
            <w:r w:rsidRPr="00436026">
              <w:rPr>
                <w:color w:val="000000"/>
              </w:rPr>
              <w:t>3.57</w:t>
            </w:r>
          </w:p>
        </w:tc>
        <w:tc>
          <w:tcPr>
            <w:tcW w:w="1833" w:type="dxa"/>
            <w:hideMark/>
          </w:tcPr>
          <w:p w14:paraId="4C48EAD1" w14:textId="77777777" w:rsidR="004C3A91" w:rsidRPr="00B04860" w:rsidRDefault="004C3A91" w:rsidP="00AD4895">
            <w:pPr>
              <w:spacing w:line="360" w:lineRule="auto"/>
              <w:contextualSpacing/>
              <w:jc w:val="center"/>
              <w:rPr>
                <w:sz w:val="22"/>
                <w:szCs w:val="22"/>
              </w:rPr>
            </w:pPr>
            <w:r w:rsidRPr="00B04860">
              <w:rPr>
                <w:sz w:val="22"/>
                <w:szCs w:val="22"/>
              </w:rPr>
              <w:t>0.895</w:t>
            </w:r>
          </w:p>
        </w:tc>
      </w:tr>
      <w:tr w:rsidR="004C3A91" w:rsidRPr="00B04860" w14:paraId="7F35E8DB" w14:textId="77777777" w:rsidTr="00D827F6">
        <w:tc>
          <w:tcPr>
            <w:tcW w:w="0" w:type="auto"/>
            <w:hideMark/>
          </w:tcPr>
          <w:p w14:paraId="30C57468" w14:textId="77777777" w:rsidR="004C3A91" w:rsidRPr="00B04860" w:rsidRDefault="004C3A91" w:rsidP="00AD4895">
            <w:pPr>
              <w:spacing w:line="360" w:lineRule="auto"/>
              <w:contextualSpacing/>
              <w:jc w:val="center"/>
              <w:rPr>
                <w:sz w:val="22"/>
                <w:szCs w:val="22"/>
              </w:rPr>
            </w:pPr>
            <w:r w:rsidRPr="00B04860">
              <w:rPr>
                <w:sz w:val="22"/>
                <w:szCs w:val="22"/>
              </w:rPr>
              <w:t>TAR3</w:t>
            </w:r>
          </w:p>
        </w:tc>
        <w:tc>
          <w:tcPr>
            <w:tcW w:w="0" w:type="auto"/>
            <w:hideMark/>
          </w:tcPr>
          <w:p w14:paraId="4BA1C0CB" w14:textId="77777777" w:rsidR="004C3A91" w:rsidRPr="00B04860" w:rsidRDefault="004C3A91" w:rsidP="00AD4895">
            <w:pPr>
              <w:spacing w:line="360" w:lineRule="auto"/>
              <w:contextualSpacing/>
              <w:rPr>
                <w:sz w:val="22"/>
                <w:szCs w:val="22"/>
              </w:rPr>
            </w:pPr>
            <w:r w:rsidRPr="00B04860">
              <w:rPr>
                <w:sz w:val="22"/>
                <w:szCs w:val="22"/>
              </w:rPr>
              <w:t>I see that International House provides attainment of career opportunities and improving experience.</w:t>
            </w:r>
          </w:p>
        </w:tc>
        <w:tc>
          <w:tcPr>
            <w:tcW w:w="0" w:type="auto"/>
            <w:hideMark/>
          </w:tcPr>
          <w:p w14:paraId="176E11E0" w14:textId="77777777" w:rsidR="004C3A91" w:rsidRPr="00436026" w:rsidRDefault="004C3A91" w:rsidP="00AD4895">
            <w:pPr>
              <w:spacing w:line="360" w:lineRule="auto"/>
              <w:contextualSpacing/>
              <w:jc w:val="center"/>
            </w:pPr>
            <w:r w:rsidRPr="00436026">
              <w:rPr>
                <w:color w:val="000000"/>
              </w:rPr>
              <w:t>3.71</w:t>
            </w:r>
          </w:p>
        </w:tc>
        <w:tc>
          <w:tcPr>
            <w:tcW w:w="1833" w:type="dxa"/>
            <w:hideMark/>
          </w:tcPr>
          <w:p w14:paraId="74B087F4" w14:textId="77777777" w:rsidR="004C3A91" w:rsidRDefault="004C3A91" w:rsidP="00AD4895">
            <w:pPr>
              <w:spacing w:line="360" w:lineRule="auto"/>
              <w:contextualSpacing/>
              <w:jc w:val="center"/>
              <w:rPr>
                <w:sz w:val="22"/>
                <w:szCs w:val="22"/>
              </w:rPr>
            </w:pPr>
          </w:p>
          <w:p w14:paraId="335C83B8" w14:textId="77777777" w:rsidR="004C3A91" w:rsidRPr="00B04860" w:rsidRDefault="004C3A91" w:rsidP="00AD4895">
            <w:pPr>
              <w:spacing w:line="360" w:lineRule="auto"/>
              <w:contextualSpacing/>
              <w:jc w:val="center"/>
              <w:rPr>
                <w:sz w:val="22"/>
                <w:szCs w:val="22"/>
              </w:rPr>
            </w:pPr>
            <w:r w:rsidRPr="00B04860">
              <w:rPr>
                <w:sz w:val="22"/>
                <w:szCs w:val="22"/>
              </w:rPr>
              <w:t>0.866</w:t>
            </w:r>
          </w:p>
        </w:tc>
      </w:tr>
      <w:tr w:rsidR="004C3A91" w:rsidRPr="00B04860" w14:paraId="7E025182" w14:textId="77777777" w:rsidTr="00D827F6">
        <w:tc>
          <w:tcPr>
            <w:tcW w:w="0" w:type="auto"/>
            <w:hideMark/>
          </w:tcPr>
          <w:p w14:paraId="5233108B" w14:textId="77777777" w:rsidR="004C3A91" w:rsidRPr="00B04860" w:rsidRDefault="004C3A91" w:rsidP="00AD4895">
            <w:pPr>
              <w:spacing w:line="360" w:lineRule="auto"/>
              <w:contextualSpacing/>
              <w:rPr>
                <w:sz w:val="22"/>
                <w:szCs w:val="22"/>
              </w:rPr>
            </w:pPr>
            <w:r w:rsidRPr="00B04860">
              <w:rPr>
                <w:sz w:val="22"/>
                <w:szCs w:val="22"/>
              </w:rPr>
              <w:t>TAR4</w:t>
            </w:r>
          </w:p>
        </w:tc>
        <w:tc>
          <w:tcPr>
            <w:tcW w:w="0" w:type="auto"/>
            <w:hideMark/>
          </w:tcPr>
          <w:p w14:paraId="0C0E8F6C" w14:textId="77777777" w:rsidR="004C3A91" w:rsidRPr="00B04860" w:rsidRDefault="004C3A91" w:rsidP="00AD4895">
            <w:pPr>
              <w:spacing w:line="360" w:lineRule="auto"/>
              <w:contextualSpacing/>
              <w:rPr>
                <w:sz w:val="22"/>
                <w:szCs w:val="22"/>
              </w:rPr>
            </w:pPr>
            <w:r w:rsidRPr="00B04860">
              <w:rPr>
                <w:sz w:val="22"/>
                <w:szCs w:val="22"/>
              </w:rPr>
              <w:t>I stay in International House because of its reputation as a good employer.</w:t>
            </w:r>
          </w:p>
        </w:tc>
        <w:tc>
          <w:tcPr>
            <w:tcW w:w="0" w:type="auto"/>
            <w:hideMark/>
          </w:tcPr>
          <w:p w14:paraId="25A0DD6E" w14:textId="77777777" w:rsidR="004C3A91" w:rsidRPr="00436026" w:rsidRDefault="004C3A91" w:rsidP="00AD4895">
            <w:pPr>
              <w:spacing w:line="360" w:lineRule="auto"/>
              <w:contextualSpacing/>
              <w:jc w:val="center"/>
            </w:pPr>
            <w:r w:rsidRPr="00436026">
              <w:rPr>
                <w:color w:val="000000"/>
              </w:rPr>
              <w:t>3.67</w:t>
            </w:r>
          </w:p>
        </w:tc>
        <w:tc>
          <w:tcPr>
            <w:tcW w:w="1833" w:type="dxa"/>
            <w:hideMark/>
          </w:tcPr>
          <w:p w14:paraId="275B8B78" w14:textId="77777777" w:rsidR="004C3A91" w:rsidRPr="00B04860" w:rsidRDefault="004C3A91" w:rsidP="00AD4895">
            <w:pPr>
              <w:spacing w:line="360" w:lineRule="auto"/>
              <w:contextualSpacing/>
              <w:jc w:val="center"/>
              <w:rPr>
                <w:sz w:val="22"/>
                <w:szCs w:val="22"/>
              </w:rPr>
            </w:pPr>
            <w:r w:rsidRPr="00B04860">
              <w:rPr>
                <w:sz w:val="22"/>
                <w:szCs w:val="22"/>
              </w:rPr>
              <w:t>0.869</w:t>
            </w:r>
          </w:p>
        </w:tc>
      </w:tr>
      <w:tr w:rsidR="004C3A91" w:rsidRPr="00B04860" w14:paraId="49AFC29E" w14:textId="77777777" w:rsidTr="00D827F6">
        <w:tc>
          <w:tcPr>
            <w:tcW w:w="0" w:type="auto"/>
            <w:hideMark/>
          </w:tcPr>
          <w:p w14:paraId="39FDDD0A" w14:textId="77777777" w:rsidR="004C3A91" w:rsidRPr="00B04860" w:rsidRDefault="004C3A91" w:rsidP="00AD4895">
            <w:pPr>
              <w:spacing w:line="360" w:lineRule="auto"/>
              <w:contextualSpacing/>
              <w:rPr>
                <w:sz w:val="22"/>
                <w:szCs w:val="22"/>
              </w:rPr>
            </w:pPr>
            <w:r w:rsidRPr="00B04860">
              <w:rPr>
                <w:sz w:val="22"/>
                <w:szCs w:val="22"/>
              </w:rPr>
              <w:t>TAR5</w:t>
            </w:r>
          </w:p>
        </w:tc>
        <w:tc>
          <w:tcPr>
            <w:tcW w:w="0" w:type="auto"/>
            <w:hideMark/>
          </w:tcPr>
          <w:p w14:paraId="5B15A95D" w14:textId="77777777" w:rsidR="004C3A91" w:rsidRPr="00B04860" w:rsidRDefault="004C3A91" w:rsidP="00AD4895">
            <w:pPr>
              <w:spacing w:line="360" w:lineRule="auto"/>
              <w:contextualSpacing/>
              <w:rPr>
                <w:sz w:val="22"/>
                <w:szCs w:val="22"/>
              </w:rPr>
            </w:pPr>
            <w:r w:rsidRPr="00B04860">
              <w:rPr>
                <w:sz w:val="22"/>
                <w:szCs w:val="22"/>
              </w:rPr>
              <w:t>I say that applicants are fully informed of the qualifications needed to carry out the job before they are employed.</w:t>
            </w:r>
          </w:p>
        </w:tc>
        <w:tc>
          <w:tcPr>
            <w:tcW w:w="0" w:type="auto"/>
            <w:hideMark/>
          </w:tcPr>
          <w:p w14:paraId="690F41BB" w14:textId="77777777" w:rsidR="004C3A91" w:rsidRPr="00436026" w:rsidRDefault="004C3A91" w:rsidP="00AD4895">
            <w:pPr>
              <w:spacing w:line="360" w:lineRule="auto"/>
              <w:contextualSpacing/>
              <w:jc w:val="center"/>
            </w:pPr>
            <w:r w:rsidRPr="00436026">
              <w:rPr>
                <w:color w:val="000000"/>
              </w:rPr>
              <w:t>3.68</w:t>
            </w:r>
          </w:p>
        </w:tc>
        <w:tc>
          <w:tcPr>
            <w:tcW w:w="1833" w:type="dxa"/>
            <w:hideMark/>
          </w:tcPr>
          <w:p w14:paraId="095980D3" w14:textId="77777777" w:rsidR="004C3A91" w:rsidRPr="00B04860" w:rsidRDefault="004C3A91" w:rsidP="00AD4895">
            <w:pPr>
              <w:spacing w:line="360" w:lineRule="auto"/>
              <w:contextualSpacing/>
              <w:jc w:val="center"/>
              <w:rPr>
                <w:sz w:val="22"/>
                <w:szCs w:val="22"/>
              </w:rPr>
            </w:pPr>
            <w:r w:rsidRPr="00B04860">
              <w:rPr>
                <w:sz w:val="22"/>
                <w:szCs w:val="22"/>
              </w:rPr>
              <w:t>0.878</w:t>
            </w:r>
          </w:p>
        </w:tc>
      </w:tr>
      <w:tr w:rsidR="004C3A91" w:rsidRPr="00B04860" w14:paraId="38BC73B4" w14:textId="77777777" w:rsidTr="00D827F6">
        <w:tc>
          <w:tcPr>
            <w:tcW w:w="0" w:type="auto"/>
            <w:hideMark/>
          </w:tcPr>
          <w:p w14:paraId="76CA086D" w14:textId="77777777" w:rsidR="004C3A91" w:rsidRPr="00B04860" w:rsidRDefault="004C3A91" w:rsidP="00AD4895">
            <w:pPr>
              <w:spacing w:line="360" w:lineRule="auto"/>
              <w:contextualSpacing/>
              <w:rPr>
                <w:sz w:val="22"/>
                <w:szCs w:val="22"/>
              </w:rPr>
            </w:pPr>
            <w:r w:rsidRPr="00B04860">
              <w:rPr>
                <w:sz w:val="22"/>
                <w:szCs w:val="22"/>
              </w:rPr>
              <w:t>TAR6</w:t>
            </w:r>
          </w:p>
        </w:tc>
        <w:tc>
          <w:tcPr>
            <w:tcW w:w="0" w:type="auto"/>
            <w:hideMark/>
          </w:tcPr>
          <w:p w14:paraId="3FB2466B" w14:textId="77777777" w:rsidR="004C3A91" w:rsidRPr="00B04860" w:rsidRDefault="004C3A91" w:rsidP="00AD4895">
            <w:pPr>
              <w:spacing w:line="360" w:lineRule="auto"/>
              <w:contextualSpacing/>
              <w:rPr>
                <w:sz w:val="22"/>
                <w:szCs w:val="22"/>
              </w:rPr>
            </w:pPr>
            <w:r w:rsidRPr="00B04860">
              <w:rPr>
                <w:sz w:val="22"/>
                <w:szCs w:val="22"/>
              </w:rPr>
              <w:t>I find that tests are suitable for the nature and level of the open position to be filled.</w:t>
            </w:r>
          </w:p>
        </w:tc>
        <w:tc>
          <w:tcPr>
            <w:tcW w:w="0" w:type="auto"/>
            <w:hideMark/>
          </w:tcPr>
          <w:p w14:paraId="3544446C" w14:textId="77777777" w:rsidR="004C3A91" w:rsidRPr="00436026" w:rsidRDefault="004C3A91" w:rsidP="00AD4895">
            <w:pPr>
              <w:spacing w:line="360" w:lineRule="auto"/>
              <w:contextualSpacing/>
              <w:jc w:val="center"/>
            </w:pPr>
            <w:r w:rsidRPr="00436026">
              <w:rPr>
                <w:color w:val="000000"/>
              </w:rPr>
              <w:t>3.67</w:t>
            </w:r>
          </w:p>
        </w:tc>
        <w:tc>
          <w:tcPr>
            <w:tcW w:w="1833" w:type="dxa"/>
            <w:hideMark/>
          </w:tcPr>
          <w:p w14:paraId="1701BD00" w14:textId="77777777" w:rsidR="004C3A91" w:rsidRPr="00B04860" w:rsidRDefault="004C3A91" w:rsidP="00AD4895">
            <w:pPr>
              <w:spacing w:line="360" w:lineRule="auto"/>
              <w:contextualSpacing/>
              <w:jc w:val="center"/>
              <w:rPr>
                <w:sz w:val="22"/>
                <w:szCs w:val="22"/>
              </w:rPr>
            </w:pPr>
            <w:r w:rsidRPr="00B04860">
              <w:rPr>
                <w:sz w:val="22"/>
                <w:szCs w:val="22"/>
              </w:rPr>
              <w:t>0.780</w:t>
            </w:r>
          </w:p>
        </w:tc>
      </w:tr>
      <w:tr w:rsidR="004C3A91" w:rsidRPr="00B04860" w14:paraId="38682EF3" w14:textId="77777777" w:rsidTr="00D827F6">
        <w:tc>
          <w:tcPr>
            <w:tcW w:w="0" w:type="auto"/>
            <w:hideMark/>
          </w:tcPr>
          <w:p w14:paraId="30AF9DE7" w14:textId="77777777" w:rsidR="004C3A91" w:rsidRPr="00B04860" w:rsidRDefault="004C3A91" w:rsidP="00AD4895">
            <w:pPr>
              <w:spacing w:line="360" w:lineRule="auto"/>
              <w:contextualSpacing/>
              <w:rPr>
                <w:sz w:val="22"/>
                <w:szCs w:val="22"/>
              </w:rPr>
            </w:pPr>
            <w:r w:rsidRPr="00B04860">
              <w:rPr>
                <w:sz w:val="22"/>
                <w:szCs w:val="22"/>
              </w:rPr>
              <w:t>TAR7</w:t>
            </w:r>
          </w:p>
        </w:tc>
        <w:tc>
          <w:tcPr>
            <w:tcW w:w="0" w:type="auto"/>
            <w:hideMark/>
          </w:tcPr>
          <w:p w14:paraId="5C4974C4" w14:textId="77777777" w:rsidR="004C3A91" w:rsidRPr="00B04860" w:rsidRDefault="004C3A91" w:rsidP="00AD4895">
            <w:pPr>
              <w:spacing w:line="360" w:lineRule="auto"/>
              <w:contextualSpacing/>
              <w:rPr>
                <w:sz w:val="22"/>
                <w:szCs w:val="22"/>
              </w:rPr>
            </w:pPr>
            <w:r w:rsidRPr="00B04860">
              <w:rPr>
                <w:sz w:val="22"/>
                <w:szCs w:val="22"/>
              </w:rPr>
              <w:t>I see that the organization's selection criteria for all applicants are transparent.</w:t>
            </w:r>
          </w:p>
        </w:tc>
        <w:tc>
          <w:tcPr>
            <w:tcW w:w="0" w:type="auto"/>
            <w:hideMark/>
          </w:tcPr>
          <w:p w14:paraId="091178D8" w14:textId="77777777" w:rsidR="004C3A91" w:rsidRPr="00436026" w:rsidRDefault="004C3A91" w:rsidP="00AD4895">
            <w:pPr>
              <w:spacing w:line="360" w:lineRule="auto"/>
              <w:contextualSpacing/>
              <w:jc w:val="center"/>
            </w:pPr>
            <w:r w:rsidRPr="00436026">
              <w:rPr>
                <w:color w:val="000000"/>
              </w:rPr>
              <w:t>3.51</w:t>
            </w:r>
          </w:p>
        </w:tc>
        <w:tc>
          <w:tcPr>
            <w:tcW w:w="1833" w:type="dxa"/>
            <w:hideMark/>
          </w:tcPr>
          <w:p w14:paraId="7E55B0AF" w14:textId="77777777" w:rsidR="004C3A91" w:rsidRPr="00B04860" w:rsidRDefault="004C3A91" w:rsidP="00AD4895">
            <w:pPr>
              <w:spacing w:line="360" w:lineRule="auto"/>
              <w:contextualSpacing/>
              <w:jc w:val="center"/>
              <w:rPr>
                <w:sz w:val="22"/>
                <w:szCs w:val="22"/>
              </w:rPr>
            </w:pPr>
            <w:r w:rsidRPr="00B04860">
              <w:rPr>
                <w:sz w:val="22"/>
                <w:szCs w:val="22"/>
              </w:rPr>
              <w:t>0.900</w:t>
            </w:r>
          </w:p>
        </w:tc>
      </w:tr>
      <w:tr w:rsidR="004C3A91" w:rsidRPr="00B04860" w14:paraId="044ACEC9" w14:textId="77777777" w:rsidTr="00D827F6">
        <w:tc>
          <w:tcPr>
            <w:tcW w:w="0" w:type="auto"/>
            <w:hideMark/>
          </w:tcPr>
          <w:p w14:paraId="0FDDE00B" w14:textId="77777777" w:rsidR="004C3A91" w:rsidRPr="00B04860" w:rsidRDefault="004C3A91" w:rsidP="00AD4895">
            <w:pPr>
              <w:spacing w:line="360" w:lineRule="auto"/>
              <w:contextualSpacing/>
              <w:rPr>
                <w:sz w:val="22"/>
                <w:szCs w:val="22"/>
              </w:rPr>
            </w:pPr>
            <w:r w:rsidRPr="00B04860">
              <w:rPr>
                <w:sz w:val="22"/>
                <w:szCs w:val="22"/>
              </w:rPr>
              <w:t>TAR8</w:t>
            </w:r>
          </w:p>
        </w:tc>
        <w:tc>
          <w:tcPr>
            <w:tcW w:w="0" w:type="auto"/>
            <w:hideMark/>
          </w:tcPr>
          <w:p w14:paraId="4DE8CF93" w14:textId="77777777" w:rsidR="004C3A91" w:rsidRPr="00B04860" w:rsidRDefault="004C3A91" w:rsidP="00AD4895">
            <w:pPr>
              <w:spacing w:line="360" w:lineRule="auto"/>
              <w:contextualSpacing/>
              <w:rPr>
                <w:sz w:val="22"/>
                <w:szCs w:val="22"/>
              </w:rPr>
            </w:pPr>
            <w:r w:rsidRPr="00B04860">
              <w:rPr>
                <w:sz w:val="22"/>
                <w:szCs w:val="22"/>
              </w:rPr>
              <w:t>I think that the defined interview time is adequate and reasonable.</w:t>
            </w:r>
          </w:p>
        </w:tc>
        <w:tc>
          <w:tcPr>
            <w:tcW w:w="0" w:type="auto"/>
            <w:hideMark/>
          </w:tcPr>
          <w:p w14:paraId="7770227A" w14:textId="77777777" w:rsidR="004C3A91" w:rsidRPr="00436026" w:rsidRDefault="004C3A91" w:rsidP="00AD4895">
            <w:pPr>
              <w:spacing w:line="360" w:lineRule="auto"/>
              <w:contextualSpacing/>
              <w:jc w:val="center"/>
            </w:pPr>
            <w:r w:rsidRPr="00436026">
              <w:rPr>
                <w:color w:val="000000"/>
              </w:rPr>
              <w:t>3.78</w:t>
            </w:r>
          </w:p>
        </w:tc>
        <w:tc>
          <w:tcPr>
            <w:tcW w:w="1833" w:type="dxa"/>
            <w:hideMark/>
          </w:tcPr>
          <w:p w14:paraId="23E787A0" w14:textId="77777777" w:rsidR="004C3A91" w:rsidRPr="00B04860" w:rsidRDefault="004C3A91" w:rsidP="00AD4895">
            <w:pPr>
              <w:spacing w:line="360" w:lineRule="auto"/>
              <w:contextualSpacing/>
              <w:jc w:val="center"/>
              <w:rPr>
                <w:sz w:val="22"/>
                <w:szCs w:val="22"/>
              </w:rPr>
            </w:pPr>
            <w:r w:rsidRPr="00B04860">
              <w:rPr>
                <w:sz w:val="22"/>
                <w:szCs w:val="22"/>
              </w:rPr>
              <w:t>0.762</w:t>
            </w:r>
          </w:p>
        </w:tc>
      </w:tr>
      <w:tr w:rsidR="004C3A91" w:rsidRPr="00B04860" w14:paraId="7F034FF4" w14:textId="77777777" w:rsidTr="00D827F6">
        <w:tc>
          <w:tcPr>
            <w:tcW w:w="0" w:type="auto"/>
            <w:hideMark/>
          </w:tcPr>
          <w:p w14:paraId="44EB9756" w14:textId="77777777" w:rsidR="004C3A91" w:rsidRPr="00B04860" w:rsidRDefault="004C3A91" w:rsidP="00AD4895">
            <w:pPr>
              <w:spacing w:line="360" w:lineRule="auto"/>
              <w:contextualSpacing/>
              <w:rPr>
                <w:sz w:val="22"/>
                <w:szCs w:val="22"/>
              </w:rPr>
            </w:pPr>
          </w:p>
        </w:tc>
        <w:tc>
          <w:tcPr>
            <w:tcW w:w="0" w:type="auto"/>
            <w:hideMark/>
          </w:tcPr>
          <w:p w14:paraId="1D199F6D" w14:textId="77777777" w:rsidR="004C3A91" w:rsidRPr="00B04860" w:rsidRDefault="004C3A91" w:rsidP="00AD4895">
            <w:pPr>
              <w:spacing w:line="360" w:lineRule="auto"/>
              <w:contextualSpacing/>
              <w:jc w:val="center"/>
              <w:rPr>
                <w:sz w:val="22"/>
                <w:szCs w:val="22"/>
              </w:rPr>
            </w:pPr>
            <w:r w:rsidRPr="00B04860">
              <w:rPr>
                <w:b/>
                <w:bCs/>
                <w:sz w:val="22"/>
                <w:szCs w:val="22"/>
              </w:rPr>
              <w:t>Overall</w:t>
            </w:r>
          </w:p>
        </w:tc>
        <w:tc>
          <w:tcPr>
            <w:tcW w:w="0" w:type="auto"/>
            <w:hideMark/>
          </w:tcPr>
          <w:p w14:paraId="7B05E2A0" w14:textId="77777777" w:rsidR="004C3A91" w:rsidRPr="00436026" w:rsidRDefault="004C3A91" w:rsidP="00AD4895">
            <w:pPr>
              <w:spacing w:line="360" w:lineRule="auto"/>
              <w:contextualSpacing/>
            </w:pPr>
            <w:r w:rsidRPr="00436026">
              <w:rPr>
                <w:b/>
                <w:bCs/>
              </w:rPr>
              <w:t>3.67</w:t>
            </w:r>
          </w:p>
        </w:tc>
        <w:tc>
          <w:tcPr>
            <w:tcW w:w="1833" w:type="dxa"/>
            <w:hideMark/>
          </w:tcPr>
          <w:p w14:paraId="2BD3FFA6" w14:textId="77777777" w:rsidR="004C3A91" w:rsidRPr="00B04860" w:rsidRDefault="004C3A91" w:rsidP="00AD4895">
            <w:pPr>
              <w:spacing w:line="360" w:lineRule="auto"/>
              <w:contextualSpacing/>
              <w:rPr>
                <w:sz w:val="22"/>
                <w:szCs w:val="22"/>
              </w:rPr>
            </w:pPr>
          </w:p>
        </w:tc>
      </w:tr>
    </w:tbl>
    <w:p w14:paraId="3D1F3CE0" w14:textId="77777777" w:rsidR="004C3A91" w:rsidRDefault="004C3A91" w:rsidP="00AD4895">
      <w:pPr>
        <w:spacing w:line="360" w:lineRule="auto"/>
        <w:contextualSpacing/>
        <w:rPr>
          <w:sz w:val="22"/>
          <w:szCs w:val="22"/>
        </w:rPr>
      </w:pPr>
      <w:r w:rsidRPr="00EA5919">
        <w:rPr>
          <w:i/>
          <w:iCs/>
          <w:sz w:val="22"/>
          <w:szCs w:val="22"/>
        </w:rPr>
        <w:t>Source: Survey Data, 2026</w:t>
      </w:r>
      <w:r w:rsidRPr="00EA5919">
        <w:rPr>
          <w:sz w:val="22"/>
          <w:szCs w:val="22"/>
        </w:rPr>
        <w:t> </w:t>
      </w:r>
    </w:p>
    <w:p w14:paraId="34152984" w14:textId="77777777" w:rsidR="00D827F6" w:rsidRPr="00EA5919" w:rsidRDefault="00D827F6" w:rsidP="00AD4895">
      <w:pPr>
        <w:spacing w:line="360" w:lineRule="auto"/>
        <w:contextualSpacing/>
        <w:rPr>
          <w:sz w:val="22"/>
          <w:szCs w:val="22"/>
        </w:rPr>
      </w:pPr>
    </w:p>
    <w:p w14:paraId="3950A117" w14:textId="50623E82" w:rsidR="00142AF3" w:rsidRDefault="004C3A91" w:rsidP="00AD4895">
      <w:pPr>
        <w:spacing w:line="360" w:lineRule="auto"/>
        <w:ind w:firstLine="720"/>
        <w:contextualSpacing/>
        <w:jc w:val="both"/>
      </w:pPr>
      <w:r w:rsidRPr="00B577DC">
        <w:t>According to the results of Table 4.10, the respondents show a high level of agreement about the Talent Attraction and Recruitment dimension. This indicates that employees at International House Yangon–Mandalay perceive the organization's talent attraction and recruitment practices positively, reflecting a strong employer brand, transparent selection processes, and a structured recruitment experience. The research attributes this result to the nature of the language school industry, where organizational reputation and professional identity play a central role in attracting qualified teaching and administrative professionals. However, the relatively lower score on selection transparency suggests that the organization could further strengthen its recruitment practices by communicating selection criteria more clearly and consistently to all applicants.</w:t>
      </w:r>
    </w:p>
    <w:p w14:paraId="64DA18F0" w14:textId="77777777" w:rsidR="00D827F6" w:rsidRDefault="00D827F6" w:rsidP="00AD4895">
      <w:pPr>
        <w:spacing w:line="360" w:lineRule="auto"/>
        <w:ind w:firstLine="720"/>
        <w:contextualSpacing/>
        <w:jc w:val="both"/>
        <w:rPr>
          <w:b/>
          <w:bCs/>
        </w:rPr>
      </w:pPr>
    </w:p>
    <w:p w14:paraId="7A989831" w14:textId="105B78EF" w:rsidR="004C3A91" w:rsidRPr="001A10B7" w:rsidRDefault="004C3A91" w:rsidP="00AD4895">
      <w:pPr>
        <w:spacing w:line="360" w:lineRule="auto"/>
        <w:contextualSpacing/>
        <w:rPr>
          <w:b/>
          <w:bCs/>
        </w:rPr>
      </w:pPr>
      <w:r w:rsidRPr="001A10B7">
        <w:rPr>
          <w:b/>
          <w:bCs/>
        </w:rPr>
        <w:lastRenderedPageBreak/>
        <w:t>b) Training and Development (TD)</w:t>
      </w:r>
    </w:p>
    <w:p w14:paraId="4629C353" w14:textId="61560AAE" w:rsidR="004C3A91" w:rsidRDefault="004C3A91" w:rsidP="00AD4895">
      <w:pPr>
        <w:spacing w:line="360" w:lineRule="auto"/>
        <w:ind w:firstLine="720"/>
        <w:contextualSpacing/>
      </w:pPr>
      <w:r w:rsidRPr="006F2716">
        <w:t>Table 4.1</w:t>
      </w:r>
      <w:r w:rsidR="008B76CE" w:rsidRPr="006F2716">
        <w:t>1</w:t>
      </w:r>
      <w:r w:rsidRPr="006F2716">
        <w:t xml:space="preserve"> presents the </w:t>
      </w:r>
      <w:r w:rsidR="006F2716" w:rsidRPr="006F2716">
        <w:t>descriptive statistics of each item for Training</w:t>
      </w:r>
      <w:r w:rsidRPr="006F2716">
        <w:t xml:space="preserve"> and Development</w:t>
      </w:r>
      <w:r w:rsidRPr="001A10B7">
        <w:t>.</w:t>
      </w:r>
    </w:p>
    <w:p w14:paraId="5A5F2E31" w14:textId="77777777" w:rsidR="00D827F6" w:rsidRPr="001A10B7" w:rsidRDefault="00D827F6" w:rsidP="00AD4895">
      <w:pPr>
        <w:spacing w:line="360" w:lineRule="auto"/>
        <w:ind w:firstLine="720"/>
        <w:contextualSpacing/>
      </w:pPr>
    </w:p>
    <w:p w14:paraId="1AFCB8D7" w14:textId="3232E191" w:rsidR="004C3A91" w:rsidRPr="001A10B7" w:rsidRDefault="004C3A91" w:rsidP="00AD4895">
      <w:pPr>
        <w:spacing w:line="360" w:lineRule="auto"/>
        <w:contextualSpacing/>
      </w:pPr>
      <w:r w:rsidRPr="001A10B7">
        <w:rPr>
          <w:b/>
          <w:bCs/>
        </w:rPr>
        <w:t>Table 4.1</w:t>
      </w:r>
      <w:r w:rsidR="008B76CE">
        <w:rPr>
          <w:b/>
          <w:bCs/>
        </w:rPr>
        <w:t>1</w:t>
      </w:r>
      <w:r w:rsidRPr="001A10B7">
        <w:rPr>
          <w:b/>
          <w:bCs/>
        </w:rPr>
        <w:t xml:space="preserve">: </w:t>
      </w:r>
      <w:r w:rsidR="006F2716">
        <w:rPr>
          <w:b/>
          <w:bCs/>
        </w:rPr>
        <w:t xml:space="preserve">Descriptive </w:t>
      </w:r>
      <w:r w:rsidR="006F2716" w:rsidRPr="001A10B7">
        <w:rPr>
          <w:b/>
          <w:bCs/>
        </w:rPr>
        <w:t xml:space="preserve">Statistics of Each Item </w:t>
      </w:r>
      <w:r w:rsidR="008A5D7F">
        <w:rPr>
          <w:b/>
          <w:bCs/>
        </w:rPr>
        <w:t>for</w:t>
      </w:r>
      <w:r w:rsidR="008A5D7F" w:rsidRPr="001A10B7">
        <w:rPr>
          <w:b/>
          <w:bCs/>
        </w:rPr>
        <w:t xml:space="preserve"> Training</w:t>
      </w:r>
      <w:r w:rsidR="006F2716" w:rsidRPr="001A10B7">
        <w:rPr>
          <w:b/>
          <w:bCs/>
        </w:rPr>
        <w:t xml:space="preserve"> and Development</w:t>
      </w:r>
      <w:r w:rsidR="006F2716">
        <w:rPr>
          <w:b/>
          <w:bCs/>
        </w:rPr>
        <w:t xml:space="preserve"> (</w:t>
      </w:r>
      <w:r w:rsidRPr="001A10B7">
        <w:rPr>
          <w:b/>
          <w:bCs/>
        </w:rPr>
        <w:t>n=82)</w:t>
      </w:r>
    </w:p>
    <w:tbl>
      <w:tblPr>
        <w:tblStyle w:val="TableGrid"/>
        <w:tblW w:w="8635" w:type="dxa"/>
        <w:tblLook w:val="04A0" w:firstRow="1" w:lastRow="0" w:firstColumn="1" w:lastColumn="0" w:noHBand="0" w:noVBand="1"/>
      </w:tblPr>
      <w:tblGrid>
        <w:gridCol w:w="620"/>
        <w:gridCol w:w="5512"/>
        <w:gridCol w:w="754"/>
        <w:gridCol w:w="1749"/>
      </w:tblGrid>
      <w:tr w:rsidR="004C3A91" w:rsidRPr="00A03B8C" w14:paraId="2FE72F9A" w14:textId="77777777" w:rsidTr="00D827F6">
        <w:tc>
          <w:tcPr>
            <w:tcW w:w="0" w:type="auto"/>
            <w:hideMark/>
          </w:tcPr>
          <w:p w14:paraId="6C4BC3A7" w14:textId="797DBD37" w:rsidR="004C3A91" w:rsidRPr="004C3514" w:rsidRDefault="006F2716" w:rsidP="00AD4895">
            <w:pPr>
              <w:spacing w:line="360" w:lineRule="auto"/>
              <w:contextualSpacing/>
              <w:rPr>
                <w:b/>
                <w:bCs/>
                <w:sz w:val="22"/>
                <w:szCs w:val="22"/>
              </w:rPr>
            </w:pPr>
            <w:r>
              <w:rPr>
                <w:b/>
                <w:bCs/>
                <w:sz w:val="22"/>
                <w:szCs w:val="22"/>
              </w:rPr>
              <w:t>No.</w:t>
            </w:r>
          </w:p>
        </w:tc>
        <w:tc>
          <w:tcPr>
            <w:tcW w:w="0" w:type="auto"/>
            <w:hideMark/>
          </w:tcPr>
          <w:p w14:paraId="319DDCAC" w14:textId="77777777" w:rsidR="004C3A91" w:rsidRPr="004C3514" w:rsidRDefault="004C3A91" w:rsidP="00AD4895">
            <w:pPr>
              <w:spacing w:line="360" w:lineRule="auto"/>
              <w:contextualSpacing/>
              <w:jc w:val="center"/>
              <w:rPr>
                <w:b/>
                <w:bCs/>
                <w:sz w:val="22"/>
                <w:szCs w:val="22"/>
              </w:rPr>
            </w:pPr>
            <w:r w:rsidRPr="004C3514">
              <w:rPr>
                <w:b/>
                <w:bCs/>
                <w:sz w:val="22"/>
                <w:szCs w:val="22"/>
              </w:rPr>
              <w:t>Items</w:t>
            </w:r>
          </w:p>
        </w:tc>
        <w:tc>
          <w:tcPr>
            <w:tcW w:w="0" w:type="auto"/>
            <w:hideMark/>
          </w:tcPr>
          <w:p w14:paraId="102787D5" w14:textId="77777777" w:rsidR="004C3A91" w:rsidRPr="004C3514" w:rsidRDefault="004C3A91" w:rsidP="00AD4895">
            <w:pPr>
              <w:spacing w:line="360" w:lineRule="auto"/>
              <w:contextualSpacing/>
              <w:rPr>
                <w:b/>
                <w:bCs/>
                <w:sz w:val="22"/>
                <w:szCs w:val="22"/>
              </w:rPr>
            </w:pPr>
            <w:r w:rsidRPr="004C3514">
              <w:rPr>
                <w:b/>
                <w:bCs/>
                <w:sz w:val="22"/>
                <w:szCs w:val="22"/>
              </w:rPr>
              <w:t>Mean</w:t>
            </w:r>
          </w:p>
        </w:tc>
        <w:tc>
          <w:tcPr>
            <w:tcW w:w="1749" w:type="dxa"/>
            <w:hideMark/>
          </w:tcPr>
          <w:p w14:paraId="5792A595" w14:textId="77777777" w:rsidR="004C3A91" w:rsidRPr="004C3514" w:rsidRDefault="004C3A91" w:rsidP="00AD4895">
            <w:pPr>
              <w:spacing w:line="360" w:lineRule="auto"/>
              <w:contextualSpacing/>
              <w:rPr>
                <w:b/>
                <w:bCs/>
                <w:sz w:val="22"/>
                <w:szCs w:val="22"/>
              </w:rPr>
            </w:pPr>
            <w:r w:rsidRPr="004C3514">
              <w:rPr>
                <w:b/>
                <w:bCs/>
                <w:sz w:val="22"/>
                <w:szCs w:val="22"/>
              </w:rPr>
              <w:t>Std. Deviation</w:t>
            </w:r>
          </w:p>
        </w:tc>
      </w:tr>
      <w:tr w:rsidR="004C3A91" w:rsidRPr="00A03B8C" w14:paraId="3E4FC5D4" w14:textId="77777777" w:rsidTr="00D827F6">
        <w:tc>
          <w:tcPr>
            <w:tcW w:w="0" w:type="auto"/>
            <w:hideMark/>
          </w:tcPr>
          <w:p w14:paraId="531A050E" w14:textId="77777777" w:rsidR="004C3A91" w:rsidRPr="004C3514" w:rsidRDefault="004C3A91" w:rsidP="00AD4895">
            <w:pPr>
              <w:spacing w:line="360" w:lineRule="auto"/>
              <w:contextualSpacing/>
              <w:rPr>
                <w:sz w:val="22"/>
                <w:szCs w:val="22"/>
              </w:rPr>
            </w:pPr>
            <w:r w:rsidRPr="004C3514">
              <w:rPr>
                <w:sz w:val="22"/>
                <w:szCs w:val="22"/>
              </w:rPr>
              <w:t>TD1</w:t>
            </w:r>
          </w:p>
        </w:tc>
        <w:tc>
          <w:tcPr>
            <w:tcW w:w="0" w:type="auto"/>
            <w:hideMark/>
          </w:tcPr>
          <w:p w14:paraId="2840C952" w14:textId="77777777" w:rsidR="004C3A91" w:rsidRPr="004C3514" w:rsidRDefault="004C3A91" w:rsidP="00AD4895">
            <w:pPr>
              <w:spacing w:line="360" w:lineRule="auto"/>
              <w:contextualSpacing/>
              <w:rPr>
                <w:sz w:val="22"/>
                <w:szCs w:val="22"/>
              </w:rPr>
            </w:pPr>
            <w:r w:rsidRPr="004C3514">
              <w:rPr>
                <w:sz w:val="22"/>
                <w:szCs w:val="22"/>
              </w:rPr>
              <w:t>I am provided with full information by the supervisor to execute the task.</w:t>
            </w:r>
          </w:p>
        </w:tc>
        <w:tc>
          <w:tcPr>
            <w:tcW w:w="0" w:type="auto"/>
            <w:hideMark/>
          </w:tcPr>
          <w:p w14:paraId="58782375" w14:textId="77777777" w:rsidR="004C3A91" w:rsidRPr="004C3514" w:rsidRDefault="004C3A91" w:rsidP="00AD4895">
            <w:pPr>
              <w:spacing w:line="360" w:lineRule="auto"/>
              <w:contextualSpacing/>
              <w:jc w:val="center"/>
              <w:rPr>
                <w:sz w:val="22"/>
                <w:szCs w:val="22"/>
              </w:rPr>
            </w:pPr>
            <w:r w:rsidRPr="004C3514">
              <w:rPr>
                <w:color w:val="000000"/>
                <w:sz w:val="22"/>
                <w:szCs w:val="22"/>
              </w:rPr>
              <w:t>3.81</w:t>
            </w:r>
          </w:p>
        </w:tc>
        <w:tc>
          <w:tcPr>
            <w:tcW w:w="1749" w:type="dxa"/>
            <w:hideMark/>
          </w:tcPr>
          <w:p w14:paraId="13F52316" w14:textId="77777777" w:rsidR="004C3A91" w:rsidRPr="004C3514" w:rsidRDefault="004C3A91" w:rsidP="00AD4895">
            <w:pPr>
              <w:spacing w:line="360" w:lineRule="auto"/>
              <w:contextualSpacing/>
              <w:rPr>
                <w:sz w:val="22"/>
                <w:szCs w:val="22"/>
              </w:rPr>
            </w:pPr>
            <w:r w:rsidRPr="004C3514">
              <w:rPr>
                <w:sz w:val="22"/>
                <w:szCs w:val="22"/>
              </w:rPr>
              <w:t>0.773</w:t>
            </w:r>
          </w:p>
        </w:tc>
      </w:tr>
      <w:tr w:rsidR="004C3A91" w:rsidRPr="00A03B8C" w14:paraId="0E9B95EC" w14:textId="77777777" w:rsidTr="00D827F6">
        <w:tc>
          <w:tcPr>
            <w:tcW w:w="0" w:type="auto"/>
            <w:hideMark/>
          </w:tcPr>
          <w:p w14:paraId="156530C2" w14:textId="77777777" w:rsidR="004C3A91" w:rsidRPr="004C3514" w:rsidRDefault="004C3A91" w:rsidP="00AD4895">
            <w:pPr>
              <w:spacing w:line="360" w:lineRule="auto"/>
              <w:contextualSpacing/>
              <w:rPr>
                <w:sz w:val="22"/>
                <w:szCs w:val="22"/>
              </w:rPr>
            </w:pPr>
            <w:r w:rsidRPr="004C3514">
              <w:rPr>
                <w:sz w:val="22"/>
                <w:szCs w:val="22"/>
              </w:rPr>
              <w:t>TD2</w:t>
            </w:r>
          </w:p>
        </w:tc>
        <w:tc>
          <w:tcPr>
            <w:tcW w:w="0" w:type="auto"/>
            <w:hideMark/>
          </w:tcPr>
          <w:p w14:paraId="660C34AD" w14:textId="77777777" w:rsidR="004C3A91" w:rsidRPr="004C3514" w:rsidRDefault="004C3A91" w:rsidP="00AD4895">
            <w:pPr>
              <w:spacing w:line="360" w:lineRule="auto"/>
              <w:contextualSpacing/>
              <w:rPr>
                <w:sz w:val="22"/>
                <w:szCs w:val="22"/>
              </w:rPr>
            </w:pPr>
            <w:r w:rsidRPr="004C3514">
              <w:rPr>
                <w:sz w:val="22"/>
                <w:szCs w:val="22"/>
              </w:rPr>
              <w:t>I get my supervisor to check the process of my work's plan on a regular basis.</w:t>
            </w:r>
          </w:p>
        </w:tc>
        <w:tc>
          <w:tcPr>
            <w:tcW w:w="0" w:type="auto"/>
            <w:hideMark/>
          </w:tcPr>
          <w:p w14:paraId="7D4DC582" w14:textId="77777777" w:rsidR="004C3A91" w:rsidRPr="004C3514" w:rsidRDefault="004C3A91" w:rsidP="00AD4895">
            <w:pPr>
              <w:spacing w:line="360" w:lineRule="auto"/>
              <w:contextualSpacing/>
              <w:jc w:val="center"/>
              <w:rPr>
                <w:sz w:val="22"/>
                <w:szCs w:val="22"/>
              </w:rPr>
            </w:pPr>
            <w:r w:rsidRPr="004C3514">
              <w:rPr>
                <w:color w:val="000000"/>
                <w:sz w:val="22"/>
                <w:szCs w:val="22"/>
              </w:rPr>
              <w:t>3.72</w:t>
            </w:r>
          </w:p>
        </w:tc>
        <w:tc>
          <w:tcPr>
            <w:tcW w:w="1749" w:type="dxa"/>
            <w:hideMark/>
          </w:tcPr>
          <w:p w14:paraId="2B9F0550" w14:textId="77777777" w:rsidR="004C3A91" w:rsidRPr="004C3514" w:rsidRDefault="004C3A91" w:rsidP="00AD4895">
            <w:pPr>
              <w:spacing w:line="360" w:lineRule="auto"/>
              <w:contextualSpacing/>
              <w:rPr>
                <w:sz w:val="22"/>
                <w:szCs w:val="22"/>
              </w:rPr>
            </w:pPr>
            <w:r w:rsidRPr="004C3514">
              <w:rPr>
                <w:sz w:val="22"/>
                <w:szCs w:val="22"/>
              </w:rPr>
              <w:t>0.676</w:t>
            </w:r>
          </w:p>
        </w:tc>
      </w:tr>
      <w:tr w:rsidR="004C3A91" w:rsidRPr="00A03B8C" w14:paraId="1C59C89D" w14:textId="77777777" w:rsidTr="00D827F6">
        <w:tc>
          <w:tcPr>
            <w:tcW w:w="0" w:type="auto"/>
            <w:hideMark/>
          </w:tcPr>
          <w:p w14:paraId="01D339A2" w14:textId="77777777" w:rsidR="004C3A91" w:rsidRPr="004C3514" w:rsidRDefault="004C3A91" w:rsidP="00AD4895">
            <w:pPr>
              <w:spacing w:line="360" w:lineRule="auto"/>
              <w:contextualSpacing/>
              <w:rPr>
                <w:sz w:val="22"/>
                <w:szCs w:val="22"/>
              </w:rPr>
            </w:pPr>
            <w:r w:rsidRPr="004C3514">
              <w:rPr>
                <w:sz w:val="22"/>
                <w:szCs w:val="22"/>
              </w:rPr>
              <w:t>TD3</w:t>
            </w:r>
          </w:p>
        </w:tc>
        <w:tc>
          <w:tcPr>
            <w:tcW w:w="0" w:type="auto"/>
            <w:hideMark/>
          </w:tcPr>
          <w:p w14:paraId="1F56A67D" w14:textId="77777777" w:rsidR="004C3A91" w:rsidRPr="004C3514" w:rsidRDefault="004C3A91" w:rsidP="00AD4895">
            <w:pPr>
              <w:spacing w:line="360" w:lineRule="auto"/>
              <w:contextualSpacing/>
              <w:rPr>
                <w:sz w:val="22"/>
                <w:szCs w:val="22"/>
              </w:rPr>
            </w:pPr>
            <w:r w:rsidRPr="004C3514">
              <w:rPr>
                <w:sz w:val="22"/>
                <w:szCs w:val="22"/>
              </w:rPr>
              <w:t>I receive feedback from my supervisor about areas for change.</w:t>
            </w:r>
          </w:p>
        </w:tc>
        <w:tc>
          <w:tcPr>
            <w:tcW w:w="0" w:type="auto"/>
            <w:hideMark/>
          </w:tcPr>
          <w:p w14:paraId="5A3DCA73" w14:textId="77777777" w:rsidR="004C3A91" w:rsidRPr="004C3514" w:rsidRDefault="004C3A91" w:rsidP="00AD4895">
            <w:pPr>
              <w:spacing w:line="360" w:lineRule="auto"/>
              <w:contextualSpacing/>
              <w:jc w:val="center"/>
              <w:rPr>
                <w:sz w:val="22"/>
                <w:szCs w:val="22"/>
              </w:rPr>
            </w:pPr>
            <w:r w:rsidRPr="004C3514">
              <w:rPr>
                <w:color w:val="000000"/>
                <w:sz w:val="22"/>
                <w:szCs w:val="22"/>
              </w:rPr>
              <w:t>3.76</w:t>
            </w:r>
          </w:p>
        </w:tc>
        <w:tc>
          <w:tcPr>
            <w:tcW w:w="1749" w:type="dxa"/>
            <w:hideMark/>
          </w:tcPr>
          <w:p w14:paraId="0F8C81BC" w14:textId="77777777" w:rsidR="004C3A91" w:rsidRPr="004C3514" w:rsidRDefault="004C3A91" w:rsidP="00AD4895">
            <w:pPr>
              <w:spacing w:line="360" w:lineRule="auto"/>
              <w:contextualSpacing/>
              <w:rPr>
                <w:sz w:val="22"/>
                <w:szCs w:val="22"/>
              </w:rPr>
            </w:pPr>
            <w:r w:rsidRPr="004C3514">
              <w:rPr>
                <w:sz w:val="22"/>
                <w:szCs w:val="22"/>
              </w:rPr>
              <w:t>0.793</w:t>
            </w:r>
          </w:p>
        </w:tc>
      </w:tr>
      <w:tr w:rsidR="004C3A91" w:rsidRPr="00A03B8C" w14:paraId="46C26B87" w14:textId="77777777" w:rsidTr="00D827F6">
        <w:tc>
          <w:tcPr>
            <w:tcW w:w="0" w:type="auto"/>
            <w:hideMark/>
          </w:tcPr>
          <w:p w14:paraId="3B71F52B" w14:textId="77777777" w:rsidR="004C3A91" w:rsidRPr="004C3514" w:rsidRDefault="004C3A91" w:rsidP="00AD4895">
            <w:pPr>
              <w:spacing w:line="360" w:lineRule="auto"/>
              <w:contextualSpacing/>
              <w:rPr>
                <w:sz w:val="22"/>
                <w:szCs w:val="22"/>
              </w:rPr>
            </w:pPr>
            <w:r w:rsidRPr="004C3514">
              <w:rPr>
                <w:sz w:val="22"/>
                <w:szCs w:val="22"/>
              </w:rPr>
              <w:t>TD4</w:t>
            </w:r>
          </w:p>
        </w:tc>
        <w:tc>
          <w:tcPr>
            <w:tcW w:w="0" w:type="auto"/>
            <w:hideMark/>
          </w:tcPr>
          <w:p w14:paraId="1DD74D10" w14:textId="77777777" w:rsidR="004C3A91" w:rsidRPr="004C3514" w:rsidRDefault="004C3A91" w:rsidP="00AD4895">
            <w:pPr>
              <w:spacing w:line="360" w:lineRule="auto"/>
              <w:contextualSpacing/>
              <w:rPr>
                <w:sz w:val="22"/>
                <w:szCs w:val="22"/>
              </w:rPr>
            </w:pPr>
            <w:r w:rsidRPr="004C3514">
              <w:rPr>
                <w:sz w:val="22"/>
                <w:szCs w:val="22"/>
              </w:rPr>
              <w:t>I am encouraged by my supervisor to consider new alternatives and seek them successfully.</w:t>
            </w:r>
          </w:p>
        </w:tc>
        <w:tc>
          <w:tcPr>
            <w:tcW w:w="0" w:type="auto"/>
            <w:hideMark/>
          </w:tcPr>
          <w:p w14:paraId="67B41B81" w14:textId="77777777" w:rsidR="004C3A91" w:rsidRPr="004C3514" w:rsidRDefault="004C3A91" w:rsidP="00AD4895">
            <w:pPr>
              <w:spacing w:line="360" w:lineRule="auto"/>
              <w:contextualSpacing/>
              <w:jc w:val="center"/>
              <w:rPr>
                <w:sz w:val="22"/>
                <w:szCs w:val="22"/>
              </w:rPr>
            </w:pPr>
            <w:r w:rsidRPr="004C3514">
              <w:rPr>
                <w:color w:val="000000"/>
                <w:sz w:val="22"/>
                <w:szCs w:val="22"/>
              </w:rPr>
              <w:t>3.71</w:t>
            </w:r>
          </w:p>
        </w:tc>
        <w:tc>
          <w:tcPr>
            <w:tcW w:w="1749" w:type="dxa"/>
            <w:hideMark/>
          </w:tcPr>
          <w:p w14:paraId="039002A7" w14:textId="77777777" w:rsidR="004C3A91" w:rsidRPr="004C3514" w:rsidRDefault="004C3A91" w:rsidP="00AD4895">
            <w:pPr>
              <w:spacing w:line="360" w:lineRule="auto"/>
              <w:contextualSpacing/>
              <w:rPr>
                <w:sz w:val="22"/>
                <w:szCs w:val="22"/>
              </w:rPr>
            </w:pPr>
            <w:r w:rsidRPr="004C3514">
              <w:rPr>
                <w:sz w:val="22"/>
                <w:szCs w:val="22"/>
              </w:rPr>
              <w:t>0.839</w:t>
            </w:r>
          </w:p>
        </w:tc>
      </w:tr>
      <w:tr w:rsidR="004C3A91" w:rsidRPr="00A03B8C" w14:paraId="7CE29904" w14:textId="77777777" w:rsidTr="00D827F6">
        <w:tc>
          <w:tcPr>
            <w:tcW w:w="0" w:type="auto"/>
            <w:hideMark/>
          </w:tcPr>
          <w:p w14:paraId="2BA3EFFD" w14:textId="77777777" w:rsidR="004C3A91" w:rsidRPr="004C3514" w:rsidRDefault="004C3A91" w:rsidP="00AD4895">
            <w:pPr>
              <w:spacing w:line="360" w:lineRule="auto"/>
              <w:contextualSpacing/>
              <w:rPr>
                <w:sz w:val="22"/>
                <w:szCs w:val="22"/>
              </w:rPr>
            </w:pPr>
            <w:r w:rsidRPr="004C3514">
              <w:rPr>
                <w:sz w:val="22"/>
                <w:szCs w:val="22"/>
              </w:rPr>
              <w:t>TD5</w:t>
            </w:r>
          </w:p>
        </w:tc>
        <w:tc>
          <w:tcPr>
            <w:tcW w:w="0" w:type="auto"/>
            <w:hideMark/>
          </w:tcPr>
          <w:p w14:paraId="4B3A7D7F" w14:textId="77777777" w:rsidR="004C3A91" w:rsidRPr="004C3514" w:rsidRDefault="004C3A91" w:rsidP="00AD4895">
            <w:pPr>
              <w:spacing w:line="360" w:lineRule="auto"/>
              <w:contextualSpacing/>
              <w:rPr>
                <w:sz w:val="22"/>
                <w:szCs w:val="22"/>
              </w:rPr>
            </w:pPr>
            <w:r w:rsidRPr="004C3514">
              <w:rPr>
                <w:sz w:val="22"/>
                <w:szCs w:val="22"/>
              </w:rPr>
              <w:t>I have opportunities to learn and improve for my job through various training programs in International House.</w:t>
            </w:r>
          </w:p>
        </w:tc>
        <w:tc>
          <w:tcPr>
            <w:tcW w:w="0" w:type="auto"/>
            <w:hideMark/>
          </w:tcPr>
          <w:p w14:paraId="1DED6102" w14:textId="77777777" w:rsidR="004C3A91" w:rsidRPr="004C3514" w:rsidRDefault="004C3A91" w:rsidP="00AD4895">
            <w:pPr>
              <w:spacing w:line="360" w:lineRule="auto"/>
              <w:contextualSpacing/>
              <w:jc w:val="center"/>
              <w:rPr>
                <w:sz w:val="22"/>
                <w:szCs w:val="22"/>
              </w:rPr>
            </w:pPr>
            <w:r w:rsidRPr="004C3514">
              <w:rPr>
                <w:color w:val="000000"/>
                <w:sz w:val="22"/>
                <w:szCs w:val="22"/>
              </w:rPr>
              <w:t>3.78</w:t>
            </w:r>
          </w:p>
        </w:tc>
        <w:tc>
          <w:tcPr>
            <w:tcW w:w="1749" w:type="dxa"/>
            <w:hideMark/>
          </w:tcPr>
          <w:p w14:paraId="36AF4479" w14:textId="77777777" w:rsidR="004C3A91" w:rsidRPr="004C3514" w:rsidRDefault="004C3A91" w:rsidP="00AD4895">
            <w:pPr>
              <w:spacing w:line="360" w:lineRule="auto"/>
              <w:contextualSpacing/>
              <w:rPr>
                <w:sz w:val="22"/>
                <w:szCs w:val="22"/>
              </w:rPr>
            </w:pPr>
            <w:r w:rsidRPr="004C3514">
              <w:rPr>
                <w:sz w:val="22"/>
                <w:szCs w:val="22"/>
              </w:rPr>
              <w:t>0.759</w:t>
            </w:r>
          </w:p>
        </w:tc>
      </w:tr>
      <w:tr w:rsidR="004C3A91" w:rsidRPr="00A03B8C" w14:paraId="4A297174" w14:textId="77777777" w:rsidTr="00D827F6">
        <w:tc>
          <w:tcPr>
            <w:tcW w:w="0" w:type="auto"/>
            <w:hideMark/>
          </w:tcPr>
          <w:p w14:paraId="1C151E19" w14:textId="77777777" w:rsidR="004C3A91" w:rsidRPr="004C3514" w:rsidRDefault="004C3A91" w:rsidP="00AD4895">
            <w:pPr>
              <w:spacing w:line="360" w:lineRule="auto"/>
              <w:contextualSpacing/>
              <w:rPr>
                <w:sz w:val="22"/>
                <w:szCs w:val="22"/>
              </w:rPr>
            </w:pPr>
            <w:r w:rsidRPr="004C3514">
              <w:rPr>
                <w:sz w:val="22"/>
                <w:szCs w:val="22"/>
              </w:rPr>
              <w:t>TD6</w:t>
            </w:r>
          </w:p>
        </w:tc>
        <w:tc>
          <w:tcPr>
            <w:tcW w:w="0" w:type="auto"/>
            <w:hideMark/>
          </w:tcPr>
          <w:p w14:paraId="7130716E" w14:textId="77777777" w:rsidR="004C3A91" w:rsidRPr="004C3514" w:rsidRDefault="004C3A91" w:rsidP="00AD4895">
            <w:pPr>
              <w:spacing w:line="360" w:lineRule="auto"/>
              <w:contextualSpacing/>
              <w:rPr>
                <w:sz w:val="22"/>
                <w:szCs w:val="22"/>
              </w:rPr>
            </w:pPr>
            <w:r w:rsidRPr="004C3514">
              <w:rPr>
                <w:sz w:val="22"/>
                <w:szCs w:val="22"/>
              </w:rPr>
              <w:t>I see International House gives equal opportunity to all employees for attending training.</w:t>
            </w:r>
          </w:p>
        </w:tc>
        <w:tc>
          <w:tcPr>
            <w:tcW w:w="0" w:type="auto"/>
            <w:hideMark/>
          </w:tcPr>
          <w:p w14:paraId="6A7C8CAF" w14:textId="77777777" w:rsidR="004C3A91" w:rsidRPr="004C3514" w:rsidRDefault="004C3A91" w:rsidP="00AD4895">
            <w:pPr>
              <w:spacing w:line="360" w:lineRule="auto"/>
              <w:contextualSpacing/>
              <w:jc w:val="center"/>
              <w:rPr>
                <w:sz w:val="22"/>
                <w:szCs w:val="22"/>
              </w:rPr>
            </w:pPr>
            <w:r w:rsidRPr="004C3514">
              <w:rPr>
                <w:color w:val="000000"/>
                <w:sz w:val="22"/>
                <w:szCs w:val="22"/>
              </w:rPr>
              <w:t>3.83</w:t>
            </w:r>
          </w:p>
        </w:tc>
        <w:tc>
          <w:tcPr>
            <w:tcW w:w="1749" w:type="dxa"/>
            <w:hideMark/>
          </w:tcPr>
          <w:p w14:paraId="472DFC00" w14:textId="77777777" w:rsidR="004C3A91" w:rsidRPr="004C3514" w:rsidRDefault="004C3A91" w:rsidP="00AD4895">
            <w:pPr>
              <w:spacing w:line="360" w:lineRule="auto"/>
              <w:contextualSpacing/>
              <w:rPr>
                <w:sz w:val="22"/>
                <w:szCs w:val="22"/>
              </w:rPr>
            </w:pPr>
            <w:r w:rsidRPr="004C3514">
              <w:rPr>
                <w:sz w:val="22"/>
                <w:szCs w:val="22"/>
              </w:rPr>
              <w:t>0.770</w:t>
            </w:r>
          </w:p>
        </w:tc>
      </w:tr>
      <w:tr w:rsidR="004C3A91" w:rsidRPr="00A03B8C" w14:paraId="1185A38D" w14:textId="77777777" w:rsidTr="00D827F6">
        <w:tc>
          <w:tcPr>
            <w:tcW w:w="0" w:type="auto"/>
            <w:hideMark/>
          </w:tcPr>
          <w:p w14:paraId="32F246BC" w14:textId="77777777" w:rsidR="004C3A91" w:rsidRPr="004C3514" w:rsidRDefault="004C3A91" w:rsidP="00AD4895">
            <w:pPr>
              <w:spacing w:line="360" w:lineRule="auto"/>
              <w:contextualSpacing/>
              <w:rPr>
                <w:sz w:val="22"/>
                <w:szCs w:val="22"/>
              </w:rPr>
            </w:pPr>
            <w:r w:rsidRPr="004C3514">
              <w:rPr>
                <w:sz w:val="22"/>
                <w:szCs w:val="22"/>
              </w:rPr>
              <w:t>TD7</w:t>
            </w:r>
          </w:p>
        </w:tc>
        <w:tc>
          <w:tcPr>
            <w:tcW w:w="0" w:type="auto"/>
            <w:hideMark/>
          </w:tcPr>
          <w:p w14:paraId="13905ABD" w14:textId="77777777" w:rsidR="004C3A91" w:rsidRPr="004C3514" w:rsidRDefault="004C3A91" w:rsidP="00AD4895">
            <w:pPr>
              <w:spacing w:line="360" w:lineRule="auto"/>
              <w:contextualSpacing/>
              <w:rPr>
                <w:sz w:val="22"/>
                <w:szCs w:val="22"/>
              </w:rPr>
            </w:pPr>
            <w:r w:rsidRPr="004C3514">
              <w:rPr>
                <w:sz w:val="22"/>
                <w:szCs w:val="22"/>
              </w:rPr>
              <w:t>I feel that training provides opportunities for career development.</w:t>
            </w:r>
          </w:p>
        </w:tc>
        <w:tc>
          <w:tcPr>
            <w:tcW w:w="0" w:type="auto"/>
            <w:hideMark/>
          </w:tcPr>
          <w:p w14:paraId="23F5C03B" w14:textId="77777777" w:rsidR="004C3A91" w:rsidRPr="004C3514" w:rsidRDefault="004C3A91" w:rsidP="00AD4895">
            <w:pPr>
              <w:spacing w:line="360" w:lineRule="auto"/>
              <w:contextualSpacing/>
              <w:jc w:val="center"/>
              <w:rPr>
                <w:sz w:val="22"/>
                <w:szCs w:val="22"/>
              </w:rPr>
            </w:pPr>
            <w:r w:rsidRPr="004C3514">
              <w:rPr>
                <w:color w:val="000000"/>
                <w:sz w:val="22"/>
                <w:szCs w:val="22"/>
              </w:rPr>
              <w:t>3.77</w:t>
            </w:r>
          </w:p>
        </w:tc>
        <w:tc>
          <w:tcPr>
            <w:tcW w:w="1749" w:type="dxa"/>
            <w:hideMark/>
          </w:tcPr>
          <w:p w14:paraId="25DC5A6C" w14:textId="77777777" w:rsidR="004C3A91" w:rsidRPr="004C3514" w:rsidRDefault="004C3A91" w:rsidP="00AD4895">
            <w:pPr>
              <w:spacing w:line="360" w:lineRule="auto"/>
              <w:contextualSpacing/>
              <w:rPr>
                <w:sz w:val="22"/>
                <w:szCs w:val="22"/>
              </w:rPr>
            </w:pPr>
            <w:r w:rsidRPr="004C3514">
              <w:rPr>
                <w:sz w:val="22"/>
                <w:szCs w:val="22"/>
              </w:rPr>
              <w:t>0.735</w:t>
            </w:r>
          </w:p>
        </w:tc>
      </w:tr>
      <w:tr w:rsidR="004C3A91" w:rsidRPr="00A03B8C" w14:paraId="78081FF9" w14:textId="77777777" w:rsidTr="00D827F6">
        <w:tc>
          <w:tcPr>
            <w:tcW w:w="0" w:type="auto"/>
            <w:hideMark/>
          </w:tcPr>
          <w:p w14:paraId="4EE0022F" w14:textId="77777777" w:rsidR="004C3A91" w:rsidRPr="004C3514" w:rsidRDefault="004C3A91" w:rsidP="00AD4895">
            <w:pPr>
              <w:spacing w:line="360" w:lineRule="auto"/>
              <w:contextualSpacing/>
              <w:rPr>
                <w:sz w:val="22"/>
                <w:szCs w:val="22"/>
              </w:rPr>
            </w:pPr>
            <w:r w:rsidRPr="004C3514">
              <w:rPr>
                <w:sz w:val="22"/>
                <w:szCs w:val="22"/>
              </w:rPr>
              <w:t>TD8</w:t>
            </w:r>
          </w:p>
        </w:tc>
        <w:tc>
          <w:tcPr>
            <w:tcW w:w="0" w:type="auto"/>
            <w:hideMark/>
          </w:tcPr>
          <w:p w14:paraId="02C09421" w14:textId="77777777" w:rsidR="004C3A91" w:rsidRPr="004C3514" w:rsidRDefault="004C3A91" w:rsidP="00AD4895">
            <w:pPr>
              <w:spacing w:line="360" w:lineRule="auto"/>
              <w:contextualSpacing/>
              <w:rPr>
                <w:sz w:val="22"/>
                <w:szCs w:val="22"/>
              </w:rPr>
            </w:pPr>
            <w:r w:rsidRPr="004C3514">
              <w:rPr>
                <w:sz w:val="22"/>
                <w:szCs w:val="22"/>
              </w:rPr>
              <w:t>I and all employees get opportunities to participate and discuss in identifying their training needs.</w:t>
            </w:r>
          </w:p>
        </w:tc>
        <w:tc>
          <w:tcPr>
            <w:tcW w:w="0" w:type="auto"/>
            <w:hideMark/>
          </w:tcPr>
          <w:p w14:paraId="30FF5B4E" w14:textId="77777777" w:rsidR="004C3A91" w:rsidRPr="004C3514" w:rsidRDefault="004C3A91" w:rsidP="00AD4895">
            <w:pPr>
              <w:spacing w:line="360" w:lineRule="auto"/>
              <w:contextualSpacing/>
              <w:jc w:val="center"/>
              <w:rPr>
                <w:sz w:val="22"/>
                <w:szCs w:val="22"/>
              </w:rPr>
            </w:pPr>
            <w:r w:rsidRPr="004C3514">
              <w:rPr>
                <w:color w:val="000000"/>
                <w:sz w:val="22"/>
                <w:szCs w:val="22"/>
              </w:rPr>
              <w:t>3.43</w:t>
            </w:r>
          </w:p>
        </w:tc>
        <w:tc>
          <w:tcPr>
            <w:tcW w:w="1749" w:type="dxa"/>
            <w:hideMark/>
          </w:tcPr>
          <w:p w14:paraId="4F5E8459" w14:textId="77777777" w:rsidR="004C3A91" w:rsidRPr="004C3514" w:rsidRDefault="004C3A91" w:rsidP="00AD4895">
            <w:pPr>
              <w:spacing w:line="360" w:lineRule="auto"/>
              <w:contextualSpacing/>
              <w:rPr>
                <w:sz w:val="22"/>
                <w:szCs w:val="22"/>
              </w:rPr>
            </w:pPr>
            <w:r w:rsidRPr="004C3514">
              <w:rPr>
                <w:sz w:val="22"/>
                <w:szCs w:val="22"/>
              </w:rPr>
              <w:t>1.000</w:t>
            </w:r>
          </w:p>
        </w:tc>
      </w:tr>
      <w:tr w:rsidR="004C3A91" w:rsidRPr="00A03B8C" w14:paraId="6997BF62" w14:textId="77777777" w:rsidTr="00D827F6">
        <w:tc>
          <w:tcPr>
            <w:tcW w:w="0" w:type="auto"/>
            <w:hideMark/>
          </w:tcPr>
          <w:p w14:paraId="6ABF84E5" w14:textId="77777777" w:rsidR="004C3A91" w:rsidRPr="004C3514" w:rsidRDefault="004C3A91" w:rsidP="00AD4895">
            <w:pPr>
              <w:spacing w:line="360" w:lineRule="auto"/>
              <w:contextualSpacing/>
              <w:rPr>
                <w:sz w:val="22"/>
                <w:szCs w:val="22"/>
              </w:rPr>
            </w:pPr>
          </w:p>
        </w:tc>
        <w:tc>
          <w:tcPr>
            <w:tcW w:w="0" w:type="auto"/>
            <w:hideMark/>
          </w:tcPr>
          <w:p w14:paraId="505A45B1" w14:textId="77777777" w:rsidR="004C3A91" w:rsidRPr="004C3514" w:rsidRDefault="004C3A91" w:rsidP="00AD4895">
            <w:pPr>
              <w:spacing w:line="360" w:lineRule="auto"/>
              <w:contextualSpacing/>
              <w:jc w:val="center"/>
              <w:rPr>
                <w:sz w:val="22"/>
                <w:szCs w:val="22"/>
              </w:rPr>
            </w:pPr>
            <w:r w:rsidRPr="004C3514">
              <w:rPr>
                <w:b/>
                <w:bCs/>
                <w:sz w:val="22"/>
                <w:szCs w:val="22"/>
              </w:rPr>
              <w:t>Overall</w:t>
            </w:r>
          </w:p>
        </w:tc>
        <w:tc>
          <w:tcPr>
            <w:tcW w:w="0" w:type="auto"/>
            <w:hideMark/>
          </w:tcPr>
          <w:p w14:paraId="323084D9" w14:textId="77777777" w:rsidR="004C3A91" w:rsidRPr="004C3514" w:rsidRDefault="004C3A91" w:rsidP="00AD4895">
            <w:pPr>
              <w:spacing w:line="360" w:lineRule="auto"/>
              <w:contextualSpacing/>
              <w:rPr>
                <w:sz w:val="22"/>
                <w:szCs w:val="22"/>
              </w:rPr>
            </w:pPr>
            <w:r w:rsidRPr="004C3514">
              <w:rPr>
                <w:sz w:val="22"/>
                <w:szCs w:val="22"/>
              </w:rPr>
              <w:t>3.73</w:t>
            </w:r>
          </w:p>
        </w:tc>
        <w:tc>
          <w:tcPr>
            <w:tcW w:w="1749" w:type="dxa"/>
            <w:hideMark/>
          </w:tcPr>
          <w:p w14:paraId="0A6541BE" w14:textId="77777777" w:rsidR="004C3A91" w:rsidRPr="004C3514" w:rsidRDefault="004C3A91" w:rsidP="00AD4895">
            <w:pPr>
              <w:spacing w:line="360" w:lineRule="auto"/>
              <w:contextualSpacing/>
              <w:rPr>
                <w:sz w:val="22"/>
                <w:szCs w:val="22"/>
              </w:rPr>
            </w:pPr>
          </w:p>
        </w:tc>
      </w:tr>
    </w:tbl>
    <w:p w14:paraId="7D95F6A1" w14:textId="77777777" w:rsidR="004C3A91" w:rsidRPr="00EA5919" w:rsidRDefault="004C3A91" w:rsidP="00AD4895">
      <w:pPr>
        <w:spacing w:line="360" w:lineRule="auto"/>
        <w:contextualSpacing/>
        <w:rPr>
          <w:sz w:val="22"/>
          <w:szCs w:val="22"/>
        </w:rPr>
      </w:pPr>
      <w:r w:rsidRPr="00EA5919">
        <w:rPr>
          <w:i/>
          <w:iCs/>
          <w:sz w:val="22"/>
          <w:szCs w:val="22"/>
        </w:rPr>
        <w:t>Source: Survey Data, 2026</w:t>
      </w:r>
      <w:r w:rsidRPr="00EA5919">
        <w:rPr>
          <w:sz w:val="22"/>
          <w:szCs w:val="22"/>
        </w:rPr>
        <w:t> </w:t>
      </w:r>
    </w:p>
    <w:p w14:paraId="7D236B22" w14:textId="77777777" w:rsidR="004C3A91" w:rsidRDefault="004C3A91" w:rsidP="00AD4895">
      <w:pPr>
        <w:spacing w:line="360" w:lineRule="auto"/>
        <w:ind w:firstLine="720"/>
        <w:contextualSpacing/>
        <w:jc w:val="both"/>
      </w:pPr>
      <w:r w:rsidRPr="00B577DC">
        <w:t>The results show that respondents' opinions toward all items of Training and Development fall within the high level of agreement, with Training and Development recording the overall mean of 3.73. This indicates that International House Yangon–Mandalay makes meaningful efforts to develop its employees through coaching, structured training programs, and career-linked learning opportunities. However, the lower score on employee participation in training needs identification suggests that a more collaborative and needs-driven approach to training planning could further strengthen employees' sense of ownership over their professional growth.</w:t>
      </w:r>
    </w:p>
    <w:p w14:paraId="7C21D3DE" w14:textId="77777777" w:rsidR="00D827F6" w:rsidRDefault="00D827F6" w:rsidP="00AD4895">
      <w:pPr>
        <w:spacing w:line="360" w:lineRule="auto"/>
        <w:ind w:firstLine="720"/>
        <w:contextualSpacing/>
        <w:jc w:val="both"/>
      </w:pPr>
    </w:p>
    <w:p w14:paraId="35641C34" w14:textId="77777777" w:rsidR="00D827F6" w:rsidRPr="00B577DC" w:rsidRDefault="00D827F6" w:rsidP="00AD4895">
      <w:pPr>
        <w:spacing w:line="360" w:lineRule="auto"/>
        <w:ind w:firstLine="720"/>
        <w:contextualSpacing/>
        <w:jc w:val="both"/>
      </w:pPr>
    </w:p>
    <w:p w14:paraId="3A7DEBCA" w14:textId="77777777" w:rsidR="004C3A91" w:rsidRPr="001A10B7" w:rsidRDefault="004C3A91" w:rsidP="00AD4895">
      <w:pPr>
        <w:spacing w:line="360" w:lineRule="auto"/>
        <w:contextualSpacing/>
        <w:rPr>
          <w:b/>
          <w:bCs/>
        </w:rPr>
      </w:pPr>
      <w:r w:rsidRPr="001A10B7">
        <w:rPr>
          <w:b/>
          <w:bCs/>
        </w:rPr>
        <w:lastRenderedPageBreak/>
        <w:t>c) Career Development (CD)</w:t>
      </w:r>
    </w:p>
    <w:p w14:paraId="67444473" w14:textId="23DDB9FC" w:rsidR="008A5D7F" w:rsidRDefault="004C3A91" w:rsidP="00AD4895">
      <w:pPr>
        <w:spacing w:line="360" w:lineRule="auto"/>
        <w:ind w:firstLine="720"/>
        <w:contextualSpacing/>
      </w:pPr>
      <w:r w:rsidRPr="006F2716">
        <w:t>Table 4.1</w:t>
      </w:r>
      <w:r w:rsidR="008B76CE" w:rsidRPr="006F2716">
        <w:t>2</w:t>
      </w:r>
      <w:r w:rsidRPr="001A10B7">
        <w:t xml:space="preserve"> presents </w:t>
      </w:r>
      <w:r w:rsidRPr="008A5D7F">
        <w:t xml:space="preserve">the </w:t>
      </w:r>
      <w:r w:rsidR="008A5D7F" w:rsidRPr="008A5D7F">
        <w:t>descriptive statistics of each item for Career Development</w:t>
      </w:r>
      <w:r w:rsidR="008A5D7F">
        <w:t>.</w:t>
      </w:r>
    </w:p>
    <w:p w14:paraId="36BCF058" w14:textId="77777777" w:rsidR="00D827F6" w:rsidRPr="008A5D7F" w:rsidRDefault="00D827F6" w:rsidP="00AD4895">
      <w:pPr>
        <w:spacing w:line="360" w:lineRule="auto"/>
        <w:ind w:firstLine="720"/>
        <w:contextualSpacing/>
      </w:pPr>
    </w:p>
    <w:p w14:paraId="7B06A735" w14:textId="3ED0B1DD" w:rsidR="004C3A91" w:rsidRPr="001A10B7" w:rsidRDefault="004C3A91" w:rsidP="00AD4895">
      <w:pPr>
        <w:spacing w:line="360" w:lineRule="auto"/>
        <w:contextualSpacing/>
      </w:pPr>
      <w:r w:rsidRPr="001A10B7">
        <w:rPr>
          <w:b/>
          <w:bCs/>
        </w:rPr>
        <w:t>Table 4.1</w:t>
      </w:r>
      <w:r w:rsidR="008B76CE">
        <w:rPr>
          <w:b/>
          <w:bCs/>
        </w:rPr>
        <w:t>2</w:t>
      </w:r>
      <w:r w:rsidRPr="001A10B7">
        <w:rPr>
          <w:b/>
          <w:bCs/>
        </w:rPr>
        <w:t xml:space="preserve">: </w:t>
      </w:r>
      <w:r w:rsidR="008A5D7F">
        <w:rPr>
          <w:b/>
          <w:bCs/>
        </w:rPr>
        <w:t>Descriptive</w:t>
      </w:r>
      <w:r w:rsidRPr="001A10B7">
        <w:rPr>
          <w:b/>
          <w:bCs/>
        </w:rPr>
        <w:t xml:space="preserve"> Statistics of Each Item </w:t>
      </w:r>
      <w:r w:rsidR="008A5D7F">
        <w:rPr>
          <w:b/>
          <w:bCs/>
        </w:rPr>
        <w:t xml:space="preserve">for </w:t>
      </w:r>
      <w:r w:rsidR="008A5D7F" w:rsidRPr="001A10B7">
        <w:rPr>
          <w:b/>
          <w:bCs/>
        </w:rPr>
        <w:t>Career Development</w:t>
      </w:r>
      <w:r w:rsidRPr="001A10B7">
        <w:rPr>
          <w:b/>
          <w:bCs/>
        </w:rPr>
        <w:t xml:space="preserve"> (n=82)</w:t>
      </w:r>
    </w:p>
    <w:tbl>
      <w:tblPr>
        <w:tblStyle w:val="TableGrid"/>
        <w:tblW w:w="8635" w:type="dxa"/>
        <w:tblLook w:val="04A0" w:firstRow="1" w:lastRow="0" w:firstColumn="1" w:lastColumn="0" w:noHBand="0" w:noVBand="1"/>
      </w:tblPr>
      <w:tblGrid>
        <w:gridCol w:w="632"/>
        <w:gridCol w:w="5491"/>
        <w:gridCol w:w="754"/>
        <w:gridCol w:w="1758"/>
      </w:tblGrid>
      <w:tr w:rsidR="004C3A91" w:rsidRPr="00A03B8C" w14:paraId="2B768DD4" w14:textId="77777777" w:rsidTr="00D827F6">
        <w:tc>
          <w:tcPr>
            <w:tcW w:w="0" w:type="auto"/>
            <w:hideMark/>
          </w:tcPr>
          <w:p w14:paraId="49499A82" w14:textId="239903F5" w:rsidR="004C3A91" w:rsidRPr="00A03B8C" w:rsidRDefault="008A5D7F" w:rsidP="00AD4895">
            <w:pPr>
              <w:spacing w:line="360" w:lineRule="auto"/>
              <w:contextualSpacing/>
              <w:rPr>
                <w:b/>
                <w:bCs/>
                <w:sz w:val="22"/>
                <w:szCs w:val="22"/>
              </w:rPr>
            </w:pPr>
            <w:r>
              <w:rPr>
                <w:b/>
                <w:bCs/>
                <w:sz w:val="22"/>
                <w:szCs w:val="22"/>
              </w:rPr>
              <w:t>No.</w:t>
            </w:r>
          </w:p>
        </w:tc>
        <w:tc>
          <w:tcPr>
            <w:tcW w:w="0" w:type="auto"/>
            <w:hideMark/>
          </w:tcPr>
          <w:p w14:paraId="27B9499D" w14:textId="77777777" w:rsidR="004C3A91" w:rsidRPr="00A03B8C" w:rsidRDefault="004C3A91" w:rsidP="00AD4895">
            <w:pPr>
              <w:spacing w:line="360" w:lineRule="auto"/>
              <w:contextualSpacing/>
              <w:jc w:val="center"/>
              <w:rPr>
                <w:b/>
                <w:bCs/>
                <w:sz w:val="22"/>
                <w:szCs w:val="22"/>
              </w:rPr>
            </w:pPr>
            <w:r w:rsidRPr="00A03B8C">
              <w:rPr>
                <w:b/>
                <w:bCs/>
                <w:sz w:val="22"/>
                <w:szCs w:val="22"/>
              </w:rPr>
              <w:t>Items</w:t>
            </w:r>
          </w:p>
        </w:tc>
        <w:tc>
          <w:tcPr>
            <w:tcW w:w="0" w:type="auto"/>
            <w:hideMark/>
          </w:tcPr>
          <w:p w14:paraId="0A49E474" w14:textId="77777777" w:rsidR="004C3A91" w:rsidRPr="00A03B8C" w:rsidRDefault="004C3A91" w:rsidP="00AD4895">
            <w:pPr>
              <w:spacing w:line="360" w:lineRule="auto"/>
              <w:contextualSpacing/>
              <w:rPr>
                <w:b/>
                <w:bCs/>
                <w:sz w:val="22"/>
                <w:szCs w:val="22"/>
              </w:rPr>
            </w:pPr>
            <w:r w:rsidRPr="00A03B8C">
              <w:rPr>
                <w:b/>
                <w:bCs/>
                <w:sz w:val="22"/>
                <w:szCs w:val="22"/>
              </w:rPr>
              <w:t>Mean</w:t>
            </w:r>
          </w:p>
        </w:tc>
        <w:tc>
          <w:tcPr>
            <w:tcW w:w="1758" w:type="dxa"/>
            <w:hideMark/>
          </w:tcPr>
          <w:p w14:paraId="4FCDF681" w14:textId="77777777" w:rsidR="004C3A91" w:rsidRPr="00A03B8C" w:rsidRDefault="004C3A91" w:rsidP="00AD4895">
            <w:pPr>
              <w:spacing w:line="360" w:lineRule="auto"/>
              <w:contextualSpacing/>
              <w:rPr>
                <w:b/>
                <w:bCs/>
                <w:sz w:val="22"/>
                <w:szCs w:val="22"/>
              </w:rPr>
            </w:pPr>
            <w:r w:rsidRPr="00A03B8C">
              <w:rPr>
                <w:b/>
                <w:bCs/>
                <w:sz w:val="22"/>
                <w:szCs w:val="22"/>
              </w:rPr>
              <w:t>Std. Deviation</w:t>
            </w:r>
          </w:p>
        </w:tc>
      </w:tr>
      <w:tr w:rsidR="004C3A91" w:rsidRPr="00A03B8C" w14:paraId="3DC9331D" w14:textId="77777777" w:rsidTr="00D827F6">
        <w:tc>
          <w:tcPr>
            <w:tcW w:w="0" w:type="auto"/>
            <w:hideMark/>
          </w:tcPr>
          <w:p w14:paraId="7E2BC51E" w14:textId="77777777" w:rsidR="004C3A91" w:rsidRPr="00A03B8C" w:rsidRDefault="004C3A91" w:rsidP="00AD4895">
            <w:pPr>
              <w:spacing w:line="360" w:lineRule="auto"/>
              <w:contextualSpacing/>
              <w:rPr>
                <w:sz w:val="22"/>
                <w:szCs w:val="22"/>
              </w:rPr>
            </w:pPr>
            <w:r w:rsidRPr="00A03B8C">
              <w:rPr>
                <w:sz w:val="22"/>
                <w:szCs w:val="22"/>
              </w:rPr>
              <w:t>CD1</w:t>
            </w:r>
          </w:p>
        </w:tc>
        <w:tc>
          <w:tcPr>
            <w:tcW w:w="0" w:type="auto"/>
            <w:hideMark/>
          </w:tcPr>
          <w:p w14:paraId="70361E8F" w14:textId="77777777" w:rsidR="004C3A91" w:rsidRPr="00A03B8C" w:rsidRDefault="004C3A91" w:rsidP="00AD4895">
            <w:pPr>
              <w:spacing w:line="360" w:lineRule="auto"/>
              <w:contextualSpacing/>
              <w:rPr>
                <w:sz w:val="22"/>
                <w:szCs w:val="22"/>
              </w:rPr>
            </w:pPr>
            <w:r w:rsidRPr="00C30B80">
              <w:rPr>
                <w:sz w:val="22"/>
                <w:szCs w:val="22"/>
              </w:rPr>
              <w:t>I have a clear understanding of my career path and future career progression within International House.</w:t>
            </w:r>
          </w:p>
        </w:tc>
        <w:tc>
          <w:tcPr>
            <w:tcW w:w="0" w:type="auto"/>
            <w:hideMark/>
          </w:tcPr>
          <w:p w14:paraId="673F4E28" w14:textId="77777777" w:rsidR="004C3A91" w:rsidRPr="00B577DC" w:rsidRDefault="004C3A91" w:rsidP="00AD4895">
            <w:pPr>
              <w:spacing w:line="360" w:lineRule="auto"/>
              <w:contextualSpacing/>
              <w:jc w:val="center"/>
            </w:pPr>
            <w:r w:rsidRPr="00B577DC">
              <w:rPr>
                <w:color w:val="000000"/>
              </w:rPr>
              <w:t>3.51</w:t>
            </w:r>
          </w:p>
        </w:tc>
        <w:tc>
          <w:tcPr>
            <w:tcW w:w="1758" w:type="dxa"/>
            <w:hideMark/>
          </w:tcPr>
          <w:p w14:paraId="02A63844" w14:textId="77777777" w:rsidR="004C3A91" w:rsidRPr="00A03B8C" w:rsidRDefault="004C3A91" w:rsidP="00AD4895">
            <w:pPr>
              <w:spacing w:line="360" w:lineRule="auto"/>
              <w:contextualSpacing/>
              <w:rPr>
                <w:sz w:val="22"/>
                <w:szCs w:val="22"/>
              </w:rPr>
            </w:pPr>
            <w:r w:rsidRPr="00A03B8C">
              <w:rPr>
                <w:sz w:val="22"/>
                <w:szCs w:val="22"/>
              </w:rPr>
              <w:t>0.890</w:t>
            </w:r>
          </w:p>
        </w:tc>
      </w:tr>
      <w:tr w:rsidR="004C3A91" w:rsidRPr="00A03B8C" w14:paraId="2A4D023D" w14:textId="77777777" w:rsidTr="00D827F6">
        <w:tc>
          <w:tcPr>
            <w:tcW w:w="0" w:type="auto"/>
            <w:hideMark/>
          </w:tcPr>
          <w:p w14:paraId="6ABAB208" w14:textId="77777777" w:rsidR="004C3A91" w:rsidRPr="00A03B8C" w:rsidRDefault="004C3A91" w:rsidP="00AD4895">
            <w:pPr>
              <w:spacing w:line="360" w:lineRule="auto"/>
              <w:contextualSpacing/>
              <w:rPr>
                <w:sz w:val="22"/>
                <w:szCs w:val="22"/>
              </w:rPr>
            </w:pPr>
            <w:r w:rsidRPr="00A03B8C">
              <w:rPr>
                <w:sz w:val="22"/>
                <w:szCs w:val="22"/>
              </w:rPr>
              <w:t>CD2</w:t>
            </w:r>
          </w:p>
        </w:tc>
        <w:tc>
          <w:tcPr>
            <w:tcW w:w="0" w:type="auto"/>
            <w:hideMark/>
          </w:tcPr>
          <w:p w14:paraId="174CCD3A" w14:textId="77777777" w:rsidR="004C3A91" w:rsidRPr="00A03B8C" w:rsidRDefault="004C3A91" w:rsidP="00AD4895">
            <w:pPr>
              <w:spacing w:line="360" w:lineRule="auto"/>
              <w:contextualSpacing/>
              <w:rPr>
                <w:sz w:val="22"/>
                <w:szCs w:val="22"/>
              </w:rPr>
            </w:pPr>
            <w:r w:rsidRPr="00A03B8C">
              <w:rPr>
                <w:sz w:val="22"/>
                <w:szCs w:val="22"/>
              </w:rPr>
              <w:t>I acquire the information needs to carry out the necessary effort from my supervisors.</w:t>
            </w:r>
          </w:p>
        </w:tc>
        <w:tc>
          <w:tcPr>
            <w:tcW w:w="0" w:type="auto"/>
            <w:hideMark/>
          </w:tcPr>
          <w:p w14:paraId="7869E842" w14:textId="77777777" w:rsidR="004C3A91" w:rsidRPr="00B577DC" w:rsidRDefault="004C3A91" w:rsidP="00AD4895">
            <w:pPr>
              <w:spacing w:line="360" w:lineRule="auto"/>
              <w:contextualSpacing/>
              <w:jc w:val="center"/>
            </w:pPr>
            <w:r w:rsidRPr="00B577DC">
              <w:rPr>
                <w:color w:val="000000"/>
              </w:rPr>
              <w:t>3.54</w:t>
            </w:r>
          </w:p>
        </w:tc>
        <w:tc>
          <w:tcPr>
            <w:tcW w:w="1758" w:type="dxa"/>
            <w:hideMark/>
          </w:tcPr>
          <w:p w14:paraId="1200230A" w14:textId="77777777" w:rsidR="004C3A91" w:rsidRPr="00A03B8C" w:rsidRDefault="004C3A91" w:rsidP="00AD4895">
            <w:pPr>
              <w:spacing w:line="360" w:lineRule="auto"/>
              <w:contextualSpacing/>
              <w:rPr>
                <w:sz w:val="22"/>
                <w:szCs w:val="22"/>
              </w:rPr>
            </w:pPr>
            <w:r w:rsidRPr="00A03B8C">
              <w:rPr>
                <w:sz w:val="22"/>
                <w:szCs w:val="22"/>
              </w:rPr>
              <w:t>0.768</w:t>
            </w:r>
          </w:p>
        </w:tc>
      </w:tr>
      <w:tr w:rsidR="004C3A91" w:rsidRPr="00A03B8C" w14:paraId="4E2568CD" w14:textId="77777777" w:rsidTr="00D827F6">
        <w:tc>
          <w:tcPr>
            <w:tcW w:w="0" w:type="auto"/>
            <w:hideMark/>
          </w:tcPr>
          <w:p w14:paraId="675B9C33" w14:textId="77777777" w:rsidR="004C3A91" w:rsidRPr="00A03B8C" w:rsidRDefault="004C3A91" w:rsidP="00AD4895">
            <w:pPr>
              <w:spacing w:line="360" w:lineRule="auto"/>
              <w:contextualSpacing/>
              <w:rPr>
                <w:sz w:val="22"/>
                <w:szCs w:val="22"/>
              </w:rPr>
            </w:pPr>
            <w:r w:rsidRPr="00A03B8C">
              <w:rPr>
                <w:sz w:val="22"/>
                <w:szCs w:val="22"/>
              </w:rPr>
              <w:t>CD3</w:t>
            </w:r>
          </w:p>
        </w:tc>
        <w:tc>
          <w:tcPr>
            <w:tcW w:w="0" w:type="auto"/>
            <w:hideMark/>
          </w:tcPr>
          <w:p w14:paraId="408439A7" w14:textId="77777777" w:rsidR="004C3A91" w:rsidRPr="00A03B8C" w:rsidRDefault="004C3A91" w:rsidP="00AD4895">
            <w:pPr>
              <w:spacing w:line="360" w:lineRule="auto"/>
              <w:contextualSpacing/>
              <w:rPr>
                <w:sz w:val="22"/>
                <w:szCs w:val="22"/>
              </w:rPr>
            </w:pPr>
            <w:r w:rsidRPr="00A03B8C">
              <w:rPr>
                <w:sz w:val="22"/>
                <w:szCs w:val="22"/>
              </w:rPr>
              <w:t>I see that every employee receives a well-structured career planning program at International House.</w:t>
            </w:r>
          </w:p>
        </w:tc>
        <w:tc>
          <w:tcPr>
            <w:tcW w:w="0" w:type="auto"/>
            <w:hideMark/>
          </w:tcPr>
          <w:p w14:paraId="2BA48F70" w14:textId="77777777" w:rsidR="004C3A91" w:rsidRPr="00B577DC" w:rsidRDefault="004C3A91" w:rsidP="00AD4895">
            <w:pPr>
              <w:spacing w:line="360" w:lineRule="auto"/>
              <w:contextualSpacing/>
              <w:jc w:val="center"/>
            </w:pPr>
            <w:r w:rsidRPr="00B577DC">
              <w:rPr>
                <w:color w:val="000000"/>
              </w:rPr>
              <w:t>3.46</w:t>
            </w:r>
          </w:p>
        </w:tc>
        <w:tc>
          <w:tcPr>
            <w:tcW w:w="1758" w:type="dxa"/>
            <w:hideMark/>
          </w:tcPr>
          <w:p w14:paraId="631F985F" w14:textId="77777777" w:rsidR="004C3A91" w:rsidRPr="00A03B8C" w:rsidRDefault="004C3A91" w:rsidP="00AD4895">
            <w:pPr>
              <w:spacing w:line="360" w:lineRule="auto"/>
              <w:contextualSpacing/>
              <w:rPr>
                <w:sz w:val="22"/>
                <w:szCs w:val="22"/>
              </w:rPr>
            </w:pPr>
            <w:r w:rsidRPr="00A03B8C">
              <w:rPr>
                <w:sz w:val="22"/>
                <w:szCs w:val="22"/>
              </w:rPr>
              <w:t>0.887</w:t>
            </w:r>
          </w:p>
        </w:tc>
      </w:tr>
      <w:tr w:rsidR="004C3A91" w:rsidRPr="00A03B8C" w14:paraId="0B9DEF4E" w14:textId="77777777" w:rsidTr="00D827F6">
        <w:tc>
          <w:tcPr>
            <w:tcW w:w="0" w:type="auto"/>
            <w:hideMark/>
          </w:tcPr>
          <w:p w14:paraId="0C3256B8" w14:textId="77777777" w:rsidR="004C3A91" w:rsidRPr="00A03B8C" w:rsidRDefault="004C3A91" w:rsidP="00AD4895">
            <w:pPr>
              <w:spacing w:line="360" w:lineRule="auto"/>
              <w:contextualSpacing/>
              <w:rPr>
                <w:sz w:val="22"/>
                <w:szCs w:val="22"/>
              </w:rPr>
            </w:pPr>
            <w:r w:rsidRPr="00A03B8C">
              <w:rPr>
                <w:sz w:val="22"/>
                <w:szCs w:val="22"/>
              </w:rPr>
              <w:t>CD4</w:t>
            </w:r>
          </w:p>
        </w:tc>
        <w:tc>
          <w:tcPr>
            <w:tcW w:w="0" w:type="auto"/>
            <w:hideMark/>
          </w:tcPr>
          <w:p w14:paraId="023586F2" w14:textId="77777777" w:rsidR="004C3A91" w:rsidRPr="00A03B8C" w:rsidRDefault="004C3A91" w:rsidP="00AD4895">
            <w:pPr>
              <w:spacing w:line="360" w:lineRule="auto"/>
              <w:contextualSpacing/>
              <w:rPr>
                <w:sz w:val="22"/>
                <w:szCs w:val="22"/>
              </w:rPr>
            </w:pPr>
            <w:r w:rsidRPr="00A03B8C">
              <w:rPr>
                <w:sz w:val="22"/>
                <w:szCs w:val="22"/>
              </w:rPr>
              <w:t>I agree that career plan enhances employee commitment to International House.</w:t>
            </w:r>
          </w:p>
        </w:tc>
        <w:tc>
          <w:tcPr>
            <w:tcW w:w="0" w:type="auto"/>
            <w:hideMark/>
          </w:tcPr>
          <w:p w14:paraId="5A86AAEF" w14:textId="77777777" w:rsidR="004C3A91" w:rsidRPr="00B577DC" w:rsidRDefault="004C3A91" w:rsidP="00AD4895">
            <w:pPr>
              <w:spacing w:line="360" w:lineRule="auto"/>
              <w:contextualSpacing/>
              <w:jc w:val="center"/>
            </w:pPr>
            <w:r w:rsidRPr="00B577DC">
              <w:rPr>
                <w:color w:val="000000"/>
              </w:rPr>
              <w:t>3.63</w:t>
            </w:r>
          </w:p>
        </w:tc>
        <w:tc>
          <w:tcPr>
            <w:tcW w:w="1758" w:type="dxa"/>
            <w:hideMark/>
          </w:tcPr>
          <w:p w14:paraId="7B58756E" w14:textId="77777777" w:rsidR="004C3A91" w:rsidRPr="00A03B8C" w:rsidRDefault="004C3A91" w:rsidP="00AD4895">
            <w:pPr>
              <w:spacing w:line="360" w:lineRule="auto"/>
              <w:contextualSpacing/>
              <w:rPr>
                <w:sz w:val="22"/>
                <w:szCs w:val="22"/>
              </w:rPr>
            </w:pPr>
            <w:r w:rsidRPr="00A03B8C">
              <w:rPr>
                <w:sz w:val="22"/>
                <w:szCs w:val="22"/>
              </w:rPr>
              <w:t>0.877</w:t>
            </w:r>
          </w:p>
        </w:tc>
      </w:tr>
      <w:tr w:rsidR="004C3A91" w:rsidRPr="00A03B8C" w14:paraId="1C7181F0" w14:textId="77777777" w:rsidTr="00D827F6">
        <w:tc>
          <w:tcPr>
            <w:tcW w:w="0" w:type="auto"/>
            <w:hideMark/>
          </w:tcPr>
          <w:p w14:paraId="44F23E01" w14:textId="77777777" w:rsidR="004C3A91" w:rsidRPr="00A03B8C" w:rsidRDefault="004C3A91" w:rsidP="00AD4895">
            <w:pPr>
              <w:spacing w:line="360" w:lineRule="auto"/>
              <w:contextualSpacing/>
              <w:rPr>
                <w:sz w:val="22"/>
                <w:szCs w:val="22"/>
              </w:rPr>
            </w:pPr>
            <w:r w:rsidRPr="00A03B8C">
              <w:rPr>
                <w:sz w:val="22"/>
                <w:szCs w:val="22"/>
              </w:rPr>
              <w:t>CD5</w:t>
            </w:r>
          </w:p>
        </w:tc>
        <w:tc>
          <w:tcPr>
            <w:tcW w:w="0" w:type="auto"/>
            <w:hideMark/>
          </w:tcPr>
          <w:p w14:paraId="1C418ED2" w14:textId="77777777" w:rsidR="004C3A91" w:rsidRPr="00A03B8C" w:rsidRDefault="004C3A91" w:rsidP="00AD4895">
            <w:pPr>
              <w:spacing w:line="360" w:lineRule="auto"/>
              <w:contextualSpacing/>
              <w:rPr>
                <w:sz w:val="22"/>
                <w:szCs w:val="22"/>
              </w:rPr>
            </w:pPr>
            <w:r w:rsidRPr="00A03B8C">
              <w:rPr>
                <w:sz w:val="22"/>
                <w:szCs w:val="22"/>
              </w:rPr>
              <w:t>I see that employee career development programs have been put in place in International House.</w:t>
            </w:r>
          </w:p>
        </w:tc>
        <w:tc>
          <w:tcPr>
            <w:tcW w:w="0" w:type="auto"/>
            <w:hideMark/>
          </w:tcPr>
          <w:p w14:paraId="1A10DBB1" w14:textId="77777777" w:rsidR="004C3A91" w:rsidRPr="00B577DC" w:rsidRDefault="004C3A91" w:rsidP="00AD4895">
            <w:pPr>
              <w:spacing w:line="360" w:lineRule="auto"/>
              <w:contextualSpacing/>
              <w:jc w:val="center"/>
            </w:pPr>
            <w:r w:rsidRPr="00B577DC">
              <w:rPr>
                <w:color w:val="000000"/>
              </w:rPr>
              <w:t>3.46</w:t>
            </w:r>
          </w:p>
        </w:tc>
        <w:tc>
          <w:tcPr>
            <w:tcW w:w="1758" w:type="dxa"/>
            <w:hideMark/>
          </w:tcPr>
          <w:p w14:paraId="13C8E122" w14:textId="77777777" w:rsidR="004C3A91" w:rsidRPr="00A03B8C" w:rsidRDefault="004C3A91" w:rsidP="00AD4895">
            <w:pPr>
              <w:spacing w:line="360" w:lineRule="auto"/>
              <w:contextualSpacing/>
              <w:rPr>
                <w:sz w:val="22"/>
                <w:szCs w:val="22"/>
              </w:rPr>
            </w:pPr>
            <w:r w:rsidRPr="00A03B8C">
              <w:rPr>
                <w:sz w:val="22"/>
                <w:szCs w:val="22"/>
              </w:rPr>
              <w:t>0.941</w:t>
            </w:r>
          </w:p>
        </w:tc>
      </w:tr>
      <w:tr w:rsidR="004C3A91" w:rsidRPr="00A03B8C" w14:paraId="624B45E0" w14:textId="77777777" w:rsidTr="00D827F6">
        <w:tc>
          <w:tcPr>
            <w:tcW w:w="0" w:type="auto"/>
            <w:hideMark/>
          </w:tcPr>
          <w:p w14:paraId="49928A96" w14:textId="77777777" w:rsidR="004C3A91" w:rsidRPr="00A03B8C" w:rsidRDefault="004C3A91" w:rsidP="00AD4895">
            <w:pPr>
              <w:spacing w:line="360" w:lineRule="auto"/>
              <w:contextualSpacing/>
              <w:rPr>
                <w:sz w:val="22"/>
                <w:szCs w:val="22"/>
              </w:rPr>
            </w:pPr>
            <w:r w:rsidRPr="00A03B8C">
              <w:rPr>
                <w:sz w:val="22"/>
                <w:szCs w:val="22"/>
              </w:rPr>
              <w:t>CD6</w:t>
            </w:r>
          </w:p>
        </w:tc>
        <w:tc>
          <w:tcPr>
            <w:tcW w:w="0" w:type="auto"/>
            <w:hideMark/>
          </w:tcPr>
          <w:p w14:paraId="15DB7164" w14:textId="77777777" w:rsidR="004C3A91" w:rsidRPr="00A03B8C" w:rsidRDefault="004C3A91" w:rsidP="00AD4895">
            <w:pPr>
              <w:spacing w:line="360" w:lineRule="auto"/>
              <w:contextualSpacing/>
              <w:rPr>
                <w:sz w:val="22"/>
                <w:szCs w:val="22"/>
              </w:rPr>
            </w:pPr>
            <w:r w:rsidRPr="00A03B8C">
              <w:rPr>
                <w:sz w:val="22"/>
                <w:szCs w:val="22"/>
              </w:rPr>
              <w:t>I feel that employee career development programs offered are linked to each employee's career needs.</w:t>
            </w:r>
          </w:p>
        </w:tc>
        <w:tc>
          <w:tcPr>
            <w:tcW w:w="0" w:type="auto"/>
            <w:hideMark/>
          </w:tcPr>
          <w:p w14:paraId="1E99B517" w14:textId="77777777" w:rsidR="004C3A91" w:rsidRPr="00B577DC" w:rsidRDefault="004C3A91" w:rsidP="00AD4895">
            <w:pPr>
              <w:spacing w:line="360" w:lineRule="auto"/>
              <w:contextualSpacing/>
              <w:jc w:val="center"/>
            </w:pPr>
            <w:r w:rsidRPr="00B577DC">
              <w:rPr>
                <w:color w:val="000000"/>
              </w:rPr>
              <w:t>3.41</w:t>
            </w:r>
          </w:p>
        </w:tc>
        <w:tc>
          <w:tcPr>
            <w:tcW w:w="1758" w:type="dxa"/>
            <w:hideMark/>
          </w:tcPr>
          <w:p w14:paraId="09C4E9D5" w14:textId="77777777" w:rsidR="004C3A91" w:rsidRPr="00A03B8C" w:rsidRDefault="004C3A91" w:rsidP="00AD4895">
            <w:pPr>
              <w:spacing w:line="360" w:lineRule="auto"/>
              <w:contextualSpacing/>
              <w:rPr>
                <w:sz w:val="22"/>
                <w:szCs w:val="22"/>
              </w:rPr>
            </w:pPr>
            <w:r w:rsidRPr="00A03B8C">
              <w:rPr>
                <w:sz w:val="22"/>
                <w:szCs w:val="22"/>
              </w:rPr>
              <w:t>0.896</w:t>
            </w:r>
          </w:p>
        </w:tc>
      </w:tr>
      <w:tr w:rsidR="004C3A91" w:rsidRPr="00A03B8C" w14:paraId="7F81A939" w14:textId="77777777" w:rsidTr="00D827F6">
        <w:tc>
          <w:tcPr>
            <w:tcW w:w="0" w:type="auto"/>
            <w:hideMark/>
          </w:tcPr>
          <w:p w14:paraId="7CC496BC" w14:textId="77777777" w:rsidR="004C3A91" w:rsidRPr="00A03B8C" w:rsidRDefault="004C3A91" w:rsidP="00AD4895">
            <w:pPr>
              <w:spacing w:line="360" w:lineRule="auto"/>
              <w:contextualSpacing/>
              <w:rPr>
                <w:sz w:val="22"/>
                <w:szCs w:val="22"/>
              </w:rPr>
            </w:pPr>
            <w:r w:rsidRPr="00A03B8C">
              <w:rPr>
                <w:sz w:val="22"/>
                <w:szCs w:val="22"/>
              </w:rPr>
              <w:t>CD7</w:t>
            </w:r>
          </w:p>
        </w:tc>
        <w:tc>
          <w:tcPr>
            <w:tcW w:w="0" w:type="auto"/>
            <w:hideMark/>
          </w:tcPr>
          <w:p w14:paraId="1CD7ADE0" w14:textId="77777777" w:rsidR="004C3A91" w:rsidRPr="00A03B8C" w:rsidRDefault="004C3A91" w:rsidP="00AD4895">
            <w:pPr>
              <w:spacing w:line="360" w:lineRule="auto"/>
              <w:contextualSpacing/>
              <w:rPr>
                <w:sz w:val="22"/>
                <w:szCs w:val="22"/>
              </w:rPr>
            </w:pPr>
            <w:r w:rsidRPr="00A03B8C">
              <w:rPr>
                <w:sz w:val="22"/>
                <w:szCs w:val="22"/>
              </w:rPr>
              <w:t>I had opportunities at work to learn and grow for my career in the past years.</w:t>
            </w:r>
          </w:p>
        </w:tc>
        <w:tc>
          <w:tcPr>
            <w:tcW w:w="0" w:type="auto"/>
            <w:hideMark/>
          </w:tcPr>
          <w:p w14:paraId="19361C5B" w14:textId="77777777" w:rsidR="004C3A91" w:rsidRPr="00B577DC" w:rsidRDefault="004C3A91" w:rsidP="00AD4895">
            <w:pPr>
              <w:spacing w:line="360" w:lineRule="auto"/>
              <w:contextualSpacing/>
              <w:jc w:val="center"/>
            </w:pPr>
            <w:r w:rsidRPr="00B577DC">
              <w:rPr>
                <w:color w:val="000000"/>
              </w:rPr>
              <w:t>3.77</w:t>
            </w:r>
          </w:p>
        </w:tc>
        <w:tc>
          <w:tcPr>
            <w:tcW w:w="1758" w:type="dxa"/>
            <w:hideMark/>
          </w:tcPr>
          <w:p w14:paraId="4BEA8874" w14:textId="77777777" w:rsidR="004C3A91" w:rsidRPr="00A03B8C" w:rsidRDefault="004C3A91" w:rsidP="00AD4895">
            <w:pPr>
              <w:spacing w:line="360" w:lineRule="auto"/>
              <w:contextualSpacing/>
              <w:rPr>
                <w:sz w:val="22"/>
                <w:szCs w:val="22"/>
              </w:rPr>
            </w:pPr>
            <w:r w:rsidRPr="00A03B8C">
              <w:rPr>
                <w:sz w:val="22"/>
                <w:szCs w:val="22"/>
              </w:rPr>
              <w:t>0.809</w:t>
            </w:r>
          </w:p>
        </w:tc>
      </w:tr>
      <w:tr w:rsidR="004C3A91" w:rsidRPr="00A03B8C" w14:paraId="185D63E7" w14:textId="77777777" w:rsidTr="00D827F6">
        <w:tc>
          <w:tcPr>
            <w:tcW w:w="0" w:type="auto"/>
            <w:hideMark/>
          </w:tcPr>
          <w:p w14:paraId="2C45DCCE" w14:textId="77777777" w:rsidR="004C3A91" w:rsidRPr="00A03B8C" w:rsidRDefault="004C3A91" w:rsidP="00AD4895">
            <w:pPr>
              <w:spacing w:line="360" w:lineRule="auto"/>
              <w:contextualSpacing/>
              <w:rPr>
                <w:sz w:val="22"/>
                <w:szCs w:val="22"/>
              </w:rPr>
            </w:pPr>
            <w:r w:rsidRPr="00A03B8C">
              <w:rPr>
                <w:sz w:val="22"/>
                <w:szCs w:val="22"/>
              </w:rPr>
              <w:t>CD8</w:t>
            </w:r>
          </w:p>
        </w:tc>
        <w:tc>
          <w:tcPr>
            <w:tcW w:w="0" w:type="auto"/>
            <w:hideMark/>
          </w:tcPr>
          <w:p w14:paraId="0F34904C" w14:textId="77777777" w:rsidR="004C3A91" w:rsidRPr="00A03B8C" w:rsidRDefault="004C3A91" w:rsidP="00AD4895">
            <w:pPr>
              <w:spacing w:line="360" w:lineRule="auto"/>
              <w:contextualSpacing/>
              <w:rPr>
                <w:sz w:val="22"/>
                <w:szCs w:val="22"/>
              </w:rPr>
            </w:pPr>
            <w:r w:rsidRPr="00A03B8C">
              <w:rPr>
                <w:sz w:val="22"/>
                <w:szCs w:val="22"/>
              </w:rPr>
              <w:t>I realize that International House has provision of career mentors.</w:t>
            </w:r>
          </w:p>
        </w:tc>
        <w:tc>
          <w:tcPr>
            <w:tcW w:w="0" w:type="auto"/>
            <w:hideMark/>
          </w:tcPr>
          <w:p w14:paraId="6E9075B2" w14:textId="77777777" w:rsidR="004C3A91" w:rsidRPr="00B577DC" w:rsidRDefault="004C3A91" w:rsidP="00AD4895">
            <w:pPr>
              <w:spacing w:line="360" w:lineRule="auto"/>
              <w:contextualSpacing/>
              <w:jc w:val="center"/>
            </w:pPr>
            <w:r w:rsidRPr="00B577DC">
              <w:rPr>
                <w:color w:val="000000"/>
              </w:rPr>
              <w:t>3.37</w:t>
            </w:r>
          </w:p>
        </w:tc>
        <w:tc>
          <w:tcPr>
            <w:tcW w:w="1758" w:type="dxa"/>
            <w:hideMark/>
          </w:tcPr>
          <w:p w14:paraId="37000F72" w14:textId="77777777" w:rsidR="004C3A91" w:rsidRPr="00A03B8C" w:rsidRDefault="004C3A91" w:rsidP="00AD4895">
            <w:pPr>
              <w:spacing w:line="360" w:lineRule="auto"/>
              <w:contextualSpacing/>
              <w:rPr>
                <w:sz w:val="22"/>
                <w:szCs w:val="22"/>
              </w:rPr>
            </w:pPr>
            <w:r w:rsidRPr="00A03B8C">
              <w:rPr>
                <w:sz w:val="22"/>
                <w:szCs w:val="22"/>
              </w:rPr>
              <w:t>0.929</w:t>
            </w:r>
          </w:p>
        </w:tc>
      </w:tr>
      <w:tr w:rsidR="004C3A91" w:rsidRPr="00A03B8C" w14:paraId="01F526DE" w14:textId="77777777" w:rsidTr="00D827F6">
        <w:tc>
          <w:tcPr>
            <w:tcW w:w="0" w:type="auto"/>
          </w:tcPr>
          <w:p w14:paraId="51CE6670" w14:textId="77777777" w:rsidR="004C3A91" w:rsidRPr="00A03B8C" w:rsidRDefault="004C3A91" w:rsidP="00AD4895">
            <w:pPr>
              <w:spacing w:line="360" w:lineRule="auto"/>
              <w:contextualSpacing/>
              <w:rPr>
                <w:sz w:val="22"/>
                <w:szCs w:val="22"/>
              </w:rPr>
            </w:pPr>
          </w:p>
        </w:tc>
        <w:tc>
          <w:tcPr>
            <w:tcW w:w="0" w:type="auto"/>
            <w:hideMark/>
          </w:tcPr>
          <w:p w14:paraId="763CC880" w14:textId="77777777" w:rsidR="004C3A91" w:rsidRPr="00A03B8C" w:rsidRDefault="004C3A91" w:rsidP="00AD4895">
            <w:pPr>
              <w:spacing w:line="360" w:lineRule="auto"/>
              <w:contextualSpacing/>
              <w:jc w:val="center"/>
              <w:rPr>
                <w:sz w:val="22"/>
                <w:szCs w:val="22"/>
              </w:rPr>
            </w:pPr>
            <w:r w:rsidRPr="00A03B8C">
              <w:rPr>
                <w:b/>
                <w:bCs/>
                <w:sz w:val="22"/>
                <w:szCs w:val="22"/>
              </w:rPr>
              <w:t>Overall</w:t>
            </w:r>
          </w:p>
        </w:tc>
        <w:tc>
          <w:tcPr>
            <w:tcW w:w="0" w:type="auto"/>
            <w:hideMark/>
          </w:tcPr>
          <w:p w14:paraId="14E4D355" w14:textId="77777777" w:rsidR="004C3A91" w:rsidRPr="00B577DC" w:rsidRDefault="004C3A91" w:rsidP="00AD4895">
            <w:pPr>
              <w:spacing w:line="360" w:lineRule="auto"/>
              <w:contextualSpacing/>
            </w:pPr>
            <w:r w:rsidRPr="00B577DC">
              <w:rPr>
                <w:b/>
                <w:bCs/>
              </w:rPr>
              <w:t>3.52</w:t>
            </w:r>
          </w:p>
        </w:tc>
        <w:tc>
          <w:tcPr>
            <w:tcW w:w="1758" w:type="dxa"/>
            <w:hideMark/>
          </w:tcPr>
          <w:p w14:paraId="298C2F09" w14:textId="77777777" w:rsidR="004C3A91" w:rsidRPr="00A03B8C" w:rsidRDefault="004C3A91" w:rsidP="00AD4895">
            <w:pPr>
              <w:spacing w:line="360" w:lineRule="auto"/>
              <w:contextualSpacing/>
              <w:rPr>
                <w:sz w:val="22"/>
                <w:szCs w:val="22"/>
              </w:rPr>
            </w:pPr>
          </w:p>
        </w:tc>
      </w:tr>
    </w:tbl>
    <w:p w14:paraId="34E0C7C6" w14:textId="77777777" w:rsidR="004C3A91" w:rsidRDefault="004C3A91" w:rsidP="00AD4895">
      <w:pPr>
        <w:spacing w:line="360" w:lineRule="auto"/>
        <w:contextualSpacing/>
        <w:rPr>
          <w:sz w:val="22"/>
          <w:szCs w:val="22"/>
        </w:rPr>
      </w:pPr>
      <w:r w:rsidRPr="00EA5919">
        <w:rPr>
          <w:i/>
          <w:iCs/>
          <w:sz w:val="22"/>
          <w:szCs w:val="22"/>
        </w:rPr>
        <w:t>Source: Survey Data, 2026</w:t>
      </w:r>
      <w:r w:rsidRPr="00EA5919">
        <w:rPr>
          <w:sz w:val="22"/>
          <w:szCs w:val="22"/>
        </w:rPr>
        <w:t> </w:t>
      </w:r>
    </w:p>
    <w:p w14:paraId="577FB761" w14:textId="77777777" w:rsidR="00D827F6" w:rsidRPr="00EA5919" w:rsidRDefault="00D827F6" w:rsidP="00AD4895">
      <w:pPr>
        <w:spacing w:line="360" w:lineRule="auto"/>
        <w:contextualSpacing/>
        <w:rPr>
          <w:sz w:val="22"/>
          <w:szCs w:val="22"/>
        </w:rPr>
      </w:pPr>
    </w:p>
    <w:p w14:paraId="3BEE8BA5" w14:textId="1919C55D" w:rsidR="00AD4895" w:rsidRPr="008A340D" w:rsidRDefault="004C3A91" w:rsidP="008A340D">
      <w:pPr>
        <w:spacing w:line="360" w:lineRule="auto"/>
        <w:ind w:firstLine="720"/>
        <w:contextualSpacing/>
        <w:jc w:val="both"/>
      </w:pPr>
      <w:r w:rsidRPr="00D07A6F">
        <w:t xml:space="preserve">The results show that respondents' opinions toward all items of Career Development fall within the high level of agreement. This indicates that while employees acknowledge the practical growth opportunities available within the </w:t>
      </w:r>
      <w:r w:rsidR="00A00B5E">
        <w:t>organization</w:t>
      </w:r>
      <w:r>
        <w:t xml:space="preserve">, the comparatively lower scores on career mentoring (CD8) and the </w:t>
      </w:r>
      <w:r w:rsidR="00A00B5E">
        <w:t>personalization</w:t>
      </w:r>
      <w:r>
        <w:t xml:space="preserve"> of career development programs (CD6) suggest that structured and </w:t>
      </w:r>
      <w:r w:rsidR="00A00B5E">
        <w:t>individualized</w:t>
      </w:r>
      <w:r w:rsidRPr="00D07A6F">
        <w:t xml:space="preserve"> career development pathways are not yet consistently experienced across the workforce. The research attributes this result to the relatively informal nature of career planning in language schools, where professional growth often occurs through day-to-day teaching experience rather than through formalized career management systems.</w:t>
      </w:r>
    </w:p>
    <w:p w14:paraId="5FD06D5F" w14:textId="08944A2E" w:rsidR="004C3A91" w:rsidRPr="001A10B7" w:rsidRDefault="004C3A91" w:rsidP="00AD4895">
      <w:pPr>
        <w:spacing w:line="360" w:lineRule="auto"/>
        <w:contextualSpacing/>
        <w:rPr>
          <w:b/>
          <w:bCs/>
        </w:rPr>
      </w:pPr>
      <w:r w:rsidRPr="001A10B7">
        <w:rPr>
          <w:b/>
          <w:bCs/>
        </w:rPr>
        <w:lastRenderedPageBreak/>
        <w:t>d) Performance Management (PM)</w:t>
      </w:r>
    </w:p>
    <w:p w14:paraId="7C025EF7" w14:textId="52BBA5FC" w:rsidR="00142AF3" w:rsidRDefault="004C3A91" w:rsidP="00AD4895">
      <w:pPr>
        <w:spacing w:line="360" w:lineRule="auto"/>
        <w:ind w:firstLine="720"/>
        <w:contextualSpacing/>
      </w:pPr>
      <w:r w:rsidRPr="00182A99">
        <w:t>Table 4.1</w:t>
      </w:r>
      <w:r w:rsidR="008B76CE" w:rsidRPr="00182A99">
        <w:t>3</w:t>
      </w:r>
      <w:r w:rsidRPr="00182A99">
        <w:t xml:space="preserve"> presents the </w:t>
      </w:r>
      <w:r w:rsidR="00182A99" w:rsidRPr="00182A99">
        <w:t>Descriptive Statistics of Each Item for Performance Management.</w:t>
      </w:r>
    </w:p>
    <w:p w14:paraId="22CA502A" w14:textId="77777777" w:rsidR="008A340D" w:rsidRDefault="008A340D" w:rsidP="00AD4895">
      <w:pPr>
        <w:spacing w:line="360" w:lineRule="auto"/>
        <w:ind w:firstLine="720"/>
        <w:contextualSpacing/>
      </w:pPr>
    </w:p>
    <w:p w14:paraId="49908D98" w14:textId="2C6B156D" w:rsidR="004C3A91" w:rsidRPr="00182A99" w:rsidRDefault="004C3A91" w:rsidP="00AD4895">
      <w:pPr>
        <w:spacing w:line="360" w:lineRule="auto"/>
        <w:contextualSpacing/>
        <w:rPr>
          <w:sz w:val="22"/>
          <w:szCs w:val="22"/>
        </w:rPr>
      </w:pPr>
      <w:r w:rsidRPr="00182A99">
        <w:rPr>
          <w:b/>
          <w:bCs/>
          <w:sz w:val="22"/>
          <w:szCs w:val="22"/>
        </w:rPr>
        <w:t>Table 4.1</w:t>
      </w:r>
      <w:r w:rsidR="008B76CE" w:rsidRPr="00182A99">
        <w:rPr>
          <w:b/>
          <w:bCs/>
          <w:sz w:val="22"/>
          <w:szCs w:val="22"/>
        </w:rPr>
        <w:t>3</w:t>
      </w:r>
      <w:r w:rsidRPr="00182A99">
        <w:rPr>
          <w:b/>
          <w:bCs/>
          <w:sz w:val="22"/>
          <w:szCs w:val="22"/>
        </w:rPr>
        <w:t xml:space="preserve">: </w:t>
      </w:r>
      <w:r w:rsidR="008A5D7F" w:rsidRPr="00182A99">
        <w:rPr>
          <w:b/>
          <w:bCs/>
          <w:sz w:val="22"/>
          <w:szCs w:val="22"/>
        </w:rPr>
        <w:t>Descriptive</w:t>
      </w:r>
      <w:r w:rsidRPr="00182A99">
        <w:rPr>
          <w:b/>
          <w:bCs/>
          <w:sz w:val="22"/>
          <w:szCs w:val="22"/>
        </w:rPr>
        <w:t xml:space="preserve"> Statistics </w:t>
      </w:r>
      <w:r w:rsidR="008A5D7F" w:rsidRPr="00182A99">
        <w:rPr>
          <w:b/>
          <w:bCs/>
          <w:sz w:val="22"/>
          <w:szCs w:val="22"/>
        </w:rPr>
        <w:t>of Each Item for Performance Management</w:t>
      </w:r>
      <w:r w:rsidRPr="00182A99">
        <w:rPr>
          <w:b/>
          <w:bCs/>
          <w:sz w:val="22"/>
          <w:szCs w:val="22"/>
        </w:rPr>
        <w:t xml:space="preserve"> (n=82)</w:t>
      </w:r>
    </w:p>
    <w:tbl>
      <w:tblPr>
        <w:tblStyle w:val="TableGrid"/>
        <w:tblW w:w="8725" w:type="dxa"/>
        <w:tblLook w:val="04A0" w:firstRow="1" w:lastRow="0" w:firstColumn="1" w:lastColumn="0" w:noHBand="0" w:noVBand="1"/>
      </w:tblPr>
      <w:tblGrid>
        <w:gridCol w:w="1038"/>
        <w:gridCol w:w="5242"/>
        <w:gridCol w:w="870"/>
        <w:gridCol w:w="1575"/>
      </w:tblGrid>
      <w:tr w:rsidR="004C3A91" w:rsidRPr="00A03B8C" w14:paraId="398C01C3" w14:textId="77777777" w:rsidTr="00D827F6">
        <w:tc>
          <w:tcPr>
            <w:tcW w:w="0" w:type="auto"/>
            <w:hideMark/>
          </w:tcPr>
          <w:p w14:paraId="4994E406" w14:textId="73DC44FC" w:rsidR="004C3A91" w:rsidRPr="00A03B8C" w:rsidRDefault="00182A99" w:rsidP="00AD4895">
            <w:pPr>
              <w:spacing w:line="360" w:lineRule="auto"/>
              <w:contextualSpacing/>
              <w:rPr>
                <w:b/>
                <w:bCs/>
                <w:sz w:val="22"/>
                <w:szCs w:val="22"/>
              </w:rPr>
            </w:pPr>
            <w:r>
              <w:rPr>
                <w:b/>
                <w:bCs/>
                <w:sz w:val="22"/>
                <w:szCs w:val="22"/>
              </w:rPr>
              <w:t>No.</w:t>
            </w:r>
          </w:p>
        </w:tc>
        <w:tc>
          <w:tcPr>
            <w:tcW w:w="5242" w:type="dxa"/>
            <w:hideMark/>
          </w:tcPr>
          <w:p w14:paraId="6FFC91EB" w14:textId="77777777" w:rsidR="004C3A91" w:rsidRPr="00A03B8C" w:rsidRDefault="004C3A91" w:rsidP="00AD4895">
            <w:pPr>
              <w:spacing w:line="360" w:lineRule="auto"/>
              <w:contextualSpacing/>
              <w:jc w:val="center"/>
              <w:rPr>
                <w:b/>
                <w:bCs/>
                <w:sz w:val="22"/>
                <w:szCs w:val="22"/>
              </w:rPr>
            </w:pPr>
            <w:r w:rsidRPr="00A03B8C">
              <w:rPr>
                <w:b/>
                <w:bCs/>
                <w:sz w:val="22"/>
                <w:szCs w:val="22"/>
              </w:rPr>
              <w:t>Items</w:t>
            </w:r>
          </w:p>
        </w:tc>
        <w:tc>
          <w:tcPr>
            <w:tcW w:w="870" w:type="dxa"/>
            <w:hideMark/>
          </w:tcPr>
          <w:p w14:paraId="4776D91C" w14:textId="77777777" w:rsidR="004C3A91" w:rsidRPr="00A03B8C" w:rsidRDefault="004C3A91" w:rsidP="00AD4895">
            <w:pPr>
              <w:spacing w:line="360" w:lineRule="auto"/>
              <w:contextualSpacing/>
              <w:rPr>
                <w:b/>
                <w:bCs/>
                <w:sz w:val="22"/>
                <w:szCs w:val="22"/>
              </w:rPr>
            </w:pPr>
            <w:r w:rsidRPr="00A03B8C">
              <w:rPr>
                <w:b/>
                <w:bCs/>
                <w:sz w:val="22"/>
                <w:szCs w:val="22"/>
              </w:rPr>
              <w:t>Mean</w:t>
            </w:r>
          </w:p>
        </w:tc>
        <w:tc>
          <w:tcPr>
            <w:tcW w:w="1575" w:type="dxa"/>
            <w:hideMark/>
          </w:tcPr>
          <w:p w14:paraId="3573E103" w14:textId="77777777" w:rsidR="004C3A91" w:rsidRPr="007A6EDD" w:rsidRDefault="004C3A91" w:rsidP="00AD4895">
            <w:pPr>
              <w:spacing w:line="360" w:lineRule="auto"/>
              <w:contextualSpacing/>
              <w:rPr>
                <w:b/>
                <w:bCs/>
                <w:sz w:val="20"/>
                <w:szCs w:val="20"/>
              </w:rPr>
            </w:pPr>
            <w:r w:rsidRPr="007A6EDD">
              <w:rPr>
                <w:b/>
                <w:bCs/>
                <w:sz w:val="20"/>
                <w:szCs w:val="20"/>
              </w:rPr>
              <w:t>Std. Deviation</w:t>
            </w:r>
          </w:p>
        </w:tc>
      </w:tr>
      <w:tr w:rsidR="004C3A91" w:rsidRPr="00A03B8C" w14:paraId="5585888A" w14:textId="77777777" w:rsidTr="00D827F6">
        <w:tc>
          <w:tcPr>
            <w:tcW w:w="0" w:type="auto"/>
            <w:hideMark/>
          </w:tcPr>
          <w:p w14:paraId="4B2C6F3B" w14:textId="77777777" w:rsidR="004C3A91" w:rsidRPr="00A03B8C" w:rsidRDefault="004C3A91" w:rsidP="00AD4895">
            <w:pPr>
              <w:spacing w:line="360" w:lineRule="auto"/>
              <w:contextualSpacing/>
              <w:rPr>
                <w:sz w:val="22"/>
                <w:szCs w:val="22"/>
              </w:rPr>
            </w:pPr>
            <w:r w:rsidRPr="00A03B8C">
              <w:rPr>
                <w:sz w:val="22"/>
                <w:szCs w:val="22"/>
              </w:rPr>
              <w:t>PM1</w:t>
            </w:r>
          </w:p>
        </w:tc>
        <w:tc>
          <w:tcPr>
            <w:tcW w:w="5242" w:type="dxa"/>
            <w:hideMark/>
          </w:tcPr>
          <w:p w14:paraId="02B3F8AA" w14:textId="77777777" w:rsidR="004C3A91" w:rsidRPr="00A03B8C" w:rsidRDefault="004C3A91" w:rsidP="00AD4895">
            <w:pPr>
              <w:spacing w:line="360" w:lineRule="auto"/>
              <w:contextualSpacing/>
              <w:rPr>
                <w:sz w:val="22"/>
                <w:szCs w:val="22"/>
              </w:rPr>
            </w:pPr>
            <w:r w:rsidRPr="00A03B8C">
              <w:rPr>
                <w:sz w:val="22"/>
                <w:szCs w:val="22"/>
              </w:rPr>
              <w:t>I know International House's annual goals and objectives clearly.</w:t>
            </w:r>
          </w:p>
        </w:tc>
        <w:tc>
          <w:tcPr>
            <w:tcW w:w="870" w:type="dxa"/>
            <w:hideMark/>
          </w:tcPr>
          <w:p w14:paraId="4D573726" w14:textId="77777777" w:rsidR="004C3A91" w:rsidRPr="00A03B8C" w:rsidRDefault="004C3A91" w:rsidP="00AD4895">
            <w:pPr>
              <w:spacing w:line="360" w:lineRule="auto"/>
              <w:contextualSpacing/>
              <w:rPr>
                <w:sz w:val="22"/>
                <w:szCs w:val="22"/>
              </w:rPr>
            </w:pPr>
            <w:r w:rsidRPr="001D1BE5">
              <w:t>3.56</w:t>
            </w:r>
          </w:p>
        </w:tc>
        <w:tc>
          <w:tcPr>
            <w:tcW w:w="1575" w:type="dxa"/>
            <w:hideMark/>
          </w:tcPr>
          <w:p w14:paraId="25EB78C9" w14:textId="77777777" w:rsidR="004C3A91" w:rsidRPr="00A03B8C" w:rsidRDefault="004C3A91" w:rsidP="00AD4895">
            <w:pPr>
              <w:spacing w:line="360" w:lineRule="auto"/>
              <w:contextualSpacing/>
              <w:jc w:val="center"/>
              <w:rPr>
                <w:sz w:val="22"/>
                <w:szCs w:val="22"/>
              </w:rPr>
            </w:pPr>
            <w:r w:rsidRPr="00A03B8C">
              <w:rPr>
                <w:sz w:val="22"/>
                <w:szCs w:val="22"/>
              </w:rPr>
              <w:t>0.904</w:t>
            </w:r>
          </w:p>
        </w:tc>
      </w:tr>
      <w:tr w:rsidR="004C3A91" w:rsidRPr="00A03B8C" w14:paraId="6A2271D7" w14:textId="77777777" w:rsidTr="00D827F6">
        <w:tc>
          <w:tcPr>
            <w:tcW w:w="0" w:type="auto"/>
            <w:hideMark/>
          </w:tcPr>
          <w:p w14:paraId="7ED407F2" w14:textId="77777777" w:rsidR="004C3A91" w:rsidRPr="00A03B8C" w:rsidRDefault="004C3A91" w:rsidP="00AD4895">
            <w:pPr>
              <w:spacing w:line="360" w:lineRule="auto"/>
              <w:contextualSpacing/>
              <w:rPr>
                <w:sz w:val="22"/>
                <w:szCs w:val="22"/>
              </w:rPr>
            </w:pPr>
            <w:r w:rsidRPr="00A03B8C">
              <w:rPr>
                <w:sz w:val="22"/>
                <w:szCs w:val="22"/>
              </w:rPr>
              <w:t>PM2</w:t>
            </w:r>
          </w:p>
        </w:tc>
        <w:tc>
          <w:tcPr>
            <w:tcW w:w="5242" w:type="dxa"/>
            <w:hideMark/>
          </w:tcPr>
          <w:p w14:paraId="2741CBBF" w14:textId="77777777" w:rsidR="004C3A91" w:rsidRPr="007A6EDD" w:rsidRDefault="004C3A91" w:rsidP="00AD4895">
            <w:pPr>
              <w:spacing w:line="360" w:lineRule="auto"/>
              <w:contextualSpacing/>
              <w:rPr>
                <w:sz w:val="22"/>
                <w:szCs w:val="22"/>
              </w:rPr>
            </w:pPr>
            <w:r w:rsidRPr="007A6EDD">
              <w:rPr>
                <w:sz w:val="22"/>
                <w:szCs w:val="22"/>
              </w:rPr>
              <w:t>I understand the specific responsibilities and results expected from me in achieving International House’s goals.</w:t>
            </w:r>
          </w:p>
        </w:tc>
        <w:tc>
          <w:tcPr>
            <w:tcW w:w="870" w:type="dxa"/>
            <w:hideMark/>
          </w:tcPr>
          <w:p w14:paraId="2232298B" w14:textId="77777777" w:rsidR="004C3A91" w:rsidRPr="00A03B8C" w:rsidRDefault="004C3A91" w:rsidP="00AD4895">
            <w:pPr>
              <w:spacing w:line="360" w:lineRule="auto"/>
              <w:contextualSpacing/>
              <w:rPr>
                <w:sz w:val="22"/>
                <w:szCs w:val="22"/>
              </w:rPr>
            </w:pPr>
            <w:r w:rsidRPr="001D1BE5">
              <w:t>3.79</w:t>
            </w:r>
          </w:p>
        </w:tc>
        <w:tc>
          <w:tcPr>
            <w:tcW w:w="1575" w:type="dxa"/>
            <w:hideMark/>
          </w:tcPr>
          <w:p w14:paraId="79707416" w14:textId="77777777" w:rsidR="004C3A91" w:rsidRPr="00A03B8C" w:rsidRDefault="004C3A91" w:rsidP="00AD4895">
            <w:pPr>
              <w:spacing w:line="360" w:lineRule="auto"/>
              <w:contextualSpacing/>
              <w:jc w:val="center"/>
              <w:rPr>
                <w:sz w:val="22"/>
                <w:szCs w:val="22"/>
              </w:rPr>
            </w:pPr>
            <w:r w:rsidRPr="00A03B8C">
              <w:rPr>
                <w:sz w:val="22"/>
                <w:szCs w:val="22"/>
              </w:rPr>
              <w:t>0.808</w:t>
            </w:r>
          </w:p>
        </w:tc>
      </w:tr>
      <w:tr w:rsidR="004C3A91" w:rsidRPr="00A03B8C" w14:paraId="1D09229B" w14:textId="77777777" w:rsidTr="00D827F6">
        <w:tc>
          <w:tcPr>
            <w:tcW w:w="0" w:type="auto"/>
            <w:hideMark/>
          </w:tcPr>
          <w:p w14:paraId="46763D11" w14:textId="77777777" w:rsidR="004C3A91" w:rsidRPr="00A03B8C" w:rsidRDefault="004C3A91" w:rsidP="00AD4895">
            <w:pPr>
              <w:spacing w:line="360" w:lineRule="auto"/>
              <w:contextualSpacing/>
              <w:rPr>
                <w:sz w:val="22"/>
                <w:szCs w:val="22"/>
              </w:rPr>
            </w:pPr>
            <w:r w:rsidRPr="00A03B8C">
              <w:rPr>
                <w:sz w:val="22"/>
                <w:szCs w:val="22"/>
              </w:rPr>
              <w:t>PM3</w:t>
            </w:r>
          </w:p>
        </w:tc>
        <w:tc>
          <w:tcPr>
            <w:tcW w:w="5242" w:type="dxa"/>
            <w:hideMark/>
          </w:tcPr>
          <w:p w14:paraId="41118799" w14:textId="77777777" w:rsidR="004C3A91" w:rsidRPr="007A6EDD" w:rsidRDefault="004C3A91" w:rsidP="00AD4895">
            <w:pPr>
              <w:spacing w:line="360" w:lineRule="auto"/>
              <w:contextualSpacing/>
              <w:rPr>
                <w:sz w:val="20"/>
                <w:szCs w:val="20"/>
              </w:rPr>
            </w:pPr>
            <w:r w:rsidRPr="007A6EDD">
              <w:rPr>
                <w:sz w:val="20"/>
                <w:szCs w:val="20"/>
              </w:rPr>
              <w:t>My performance goals are clearly defined and measurable.</w:t>
            </w:r>
          </w:p>
        </w:tc>
        <w:tc>
          <w:tcPr>
            <w:tcW w:w="870" w:type="dxa"/>
            <w:hideMark/>
          </w:tcPr>
          <w:p w14:paraId="588BCAED" w14:textId="77777777" w:rsidR="004C3A91" w:rsidRPr="00A03B8C" w:rsidRDefault="004C3A91" w:rsidP="00AD4895">
            <w:pPr>
              <w:spacing w:line="360" w:lineRule="auto"/>
              <w:contextualSpacing/>
              <w:rPr>
                <w:sz w:val="22"/>
                <w:szCs w:val="22"/>
              </w:rPr>
            </w:pPr>
            <w:r w:rsidRPr="001D1BE5">
              <w:t>3.74</w:t>
            </w:r>
          </w:p>
        </w:tc>
        <w:tc>
          <w:tcPr>
            <w:tcW w:w="1575" w:type="dxa"/>
            <w:hideMark/>
          </w:tcPr>
          <w:p w14:paraId="05F4D7D8" w14:textId="77777777" w:rsidR="004C3A91" w:rsidRPr="00A03B8C" w:rsidRDefault="004C3A91" w:rsidP="00AD4895">
            <w:pPr>
              <w:spacing w:line="360" w:lineRule="auto"/>
              <w:contextualSpacing/>
              <w:jc w:val="center"/>
              <w:rPr>
                <w:sz w:val="22"/>
                <w:szCs w:val="22"/>
              </w:rPr>
            </w:pPr>
            <w:r w:rsidRPr="00A03B8C">
              <w:rPr>
                <w:sz w:val="22"/>
                <w:szCs w:val="22"/>
              </w:rPr>
              <w:t>0.816</w:t>
            </w:r>
          </w:p>
        </w:tc>
      </w:tr>
      <w:tr w:rsidR="004C3A91" w:rsidRPr="00A03B8C" w14:paraId="76AAB040" w14:textId="77777777" w:rsidTr="00D827F6">
        <w:tc>
          <w:tcPr>
            <w:tcW w:w="0" w:type="auto"/>
            <w:hideMark/>
          </w:tcPr>
          <w:p w14:paraId="02816370" w14:textId="77777777" w:rsidR="004C3A91" w:rsidRPr="00A03B8C" w:rsidRDefault="004C3A91" w:rsidP="00AD4895">
            <w:pPr>
              <w:spacing w:line="360" w:lineRule="auto"/>
              <w:contextualSpacing/>
              <w:rPr>
                <w:sz w:val="22"/>
                <w:szCs w:val="22"/>
              </w:rPr>
            </w:pPr>
            <w:r w:rsidRPr="00A03B8C">
              <w:rPr>
                <w:sz w:val="22"/>
                <w:szCs w:val="22"/>
              </w:rPr>
              <w:t>PM4</w:t>
            </w:r>
          </w:p>
        </w:tc>
        <w:tc>
          <w:tcPr>
            <w:tcW w:w="5242" w:type="dxa"/>
            <w:hideMark/>
          </w:tcPr>
          <w:p w14:paraId="38D06BF9" w14:textId="77777777" w:rsidR="004C3A91" w:rsidRPr="00A03B8C" w:rsidRDefault="004C3A91" w:rsidP="00AD4895">
            <w:pPr>
              <w:spacing w:line="360" w:lineRule="auto"/>
              <w:contextualSpacing/>
              <w:rPr>
                <w:sz w:val="22"/>
                <w:szCs w:val="22"/>
              </w:rPr>
            </w:pPr>
            <w:r w:rsidRPr="00A03B8C">
              <w:rPr>
                <w:sz w:val="22"/>
                <w:szCs w:val="22"/>
              </w:rPr>
              <w:t>International House provides necessary resources and tools to achieve performance targets.</w:t>
            </w:r>
          </w:p>
        </w:tc>
        <w:tc>
          <w:tcPr>
            <w:tcW w:w="870" w:type="dxa"/>
            <w:hideMark/>
          </w:tcPr>
          <w:p w14:paraId="2ECAF059" w14:textId="77777777" w:rsidR="004C3A91" w:rsidRPr="00A03B8C" w:rsidRDefault="004C3A91" w:rsidP="00AD4895">
            <w:pPr>
              <w:spacing w:line="360" w:lineRule="auto"/>
              <w:contextualSpacing/>
              <w:rPr>
                <w:sz w:val="22"/>
                <w:szCs w:val="22"/>
              </w:rPr>
            </w:pPr>
            <w:r w:rsidRPr="001D1BE5">
              <w:t>3.52</w:t>
            </w:r>
          </w:p>
        </w:tc>
        <w:tc>
          <w:tcPr>
            <w:tcW w:w="1575" w:type="dxa"/>
            <w:hideMark/>
          </w:tcPr>
          <w:p w14:paraId="3A735C5A" w14:textId="77777777" w:rsidR="004C3A91" w:rsidRPr="00A03B8C" w:rsidRDefault="004C3A91" w:rsidP="00AD4895">
            <w:pPr>
              <w:spacing w:line="360" w:lineRule="auto"/>
              <w:contextualSpacing/>
              <w:jc w:val="center"/>
              <w:rPr>
                <w:sz w:val="22"/>
                <w:szCs w:val="22"/>
              </w:rPr>
            </w:pPr>
            <w:r w:rsidRPr="00A03B8C">
              <w:rPr>
                <w:sz w:val="22"/>
                <w:szCs w:val="22"/>
              </w:rPr>
              <w:t>0.943</w:t>
            </w:r>
          </w:p>
        </w:tc>
      </w:tr>
      <w:tr w:rsidR="004C3A91" w:rsidRPr="00A03B8C" w14:paraId="278D8513" w14:textId="77777777" w:rsidTr="00D827F6">
        <w:tc>
          <w:tcPr>
            <w:tcW w:w="0" w:type="auto"/>
            <w:hideMark/>
          </w:tcPr>
          <w:p w14:paraId="0D387300" w14:textId="77777777" w:rsidR="004C3A91" w:rsidRPr="00A03B8C" w:rsidRDefault="004C3A91" w:rsidP="00AD4895">
            <w:pPr>
              <w:spacing w:line="360" w:lineRule="auto"/>
              <w:contextualSpacing/>
              <w:rPr>
                <w:sz w:val="22"/>
                <w:szCs w:val="22"/>
              </w:rPr>
            </w:pPr>
            <w:r w:rsidRPr="00A03B8C">
              <w:rPr>
                <w:sz w:val="22"/>
                <w:szCs w:val="22"/>
              </w:rPr>
              <w:t>PM5</w:t>
            </w:r>
          </w:p>
        </w:tc>
        <w:tc>
          <w:tcPr>
            <w:tcW w:w="5242" w:type="dxa"/>
            <w:hideMark/>
          </w:tcPr>
          <w:p w14:paraId="49A08245" w14:textId="77777777" w:rsidR="004C3A91" w:rsidRPr="00A03B8C" w:rsidRDefault="004C3A91" w:rsidP="00AD4895">
            <w:pPr>
              <w:spacing w:line="360" w:lineRule="auto"/>
              <w:contextualSpacing/>
              <w:rPr>
                <w:sz w:val="22"/>
                <w:szCs w:val="22"/>
              </w:rPr>
            </w:pPr>
            <w:r w:rsidRPr="00A03B8C">
              <w:rPr>
                <w:sz w:val="22"/>
                <w:szCs w:val="22"/>
              </w:rPr>
              <w:t>I receive regular feedback on my performance from my supervisor.</w:t>
            </w:r>
          </w:p>
        </w:tc>
        <w:tc>
          <w:tcPr>
            <w:tcW w:w="870" w:type="dxa"/>
            <w:hideMark/>
          </w:tcPr>
          <w:p w14:paraId="2DB25E8B" w14:textId="77777777" w:rsidR="004C3A91" w:rsidRPr="00A03B8C" w:rsidRDefault="004C3A91" w:rsidP="00AD4895">
            <w:pPr>
              <w:spacing w:line="360" w:lineRule="auto"/>
              <w:contextualSpacing/>
              <w:rPr>
                <w:sz w:val="22"/>
                <w:szCs w:val="22"/>
              </w:rPr>
            </w:pPr>
            <w:r w:rsidRPr="001D1BE5">
              <w:t>3.72</w:t>
            </w:r>
          </w:p>
        </w:tc>
        <w:tc>
          <w:tcPr>
            <w:tcW w:w="1575" w:type="dxa"/>
            <w:hideMark/>
          </w:tcPr>
          <w:p w14:paraId="2EE1CD4B" w14:textId="77777777" w:rsidR="004C3A91" w:rsidRPr="00A03B8C" w:rsidRDefault="004C3A91" w:rsidP="00AD4895">
            <w:pPr>
              <w:spacing w:line="360" w:lineRule="auto"/>
              <w:contextualSpacing/>
              <w:jc w:val="center"/>
              <w:rPr>
                <w:sz w:val="22"/>
                <w:szCs w:val="22"/>
              </w:rPr>
            </w:pPr>
            <w:r w:rsidRPr="00A03B8C">
              <w:rPr>
                <w:sz w:val="22"/>
                <w:szCs w:val="22"/>
              </w:rPr>
              <w:t>0.816</w:t>
            </w:r>
          </w:p>
        </w:tc>
      </w:tr>
      <w:tr w:rsidR="004C3A91" w:rsidRPr="00A03B8C" w14:paraId="4002E9E8" w14:textId="77777777" w:rsidTr="00D827F6">
        <w:tc>
          <w:tcPr>
            <w:tcW w:w="0" w:type="auto"/>
            <w:hideMark/>
          </w:tcPr>
          <w:p w14:paraId="7B36E0AC" w14:textId="77777777" w:rsidR="004C3A91" w:rsidRPr="00A03B8C" w:rsidRDefault="004C3A91" w:rsidP="00AD4895">
            <w:pPr>
              <w:spacing w:line="360" w:lineRule="auto"/>
              <w:contextualSpacing/>
              <w:rPr>
                <w:sz w:val="22"/>
                <w:szCs w:val="22"/>
              </w:rPr>
            </w:pPr>
            <w:r w:rsidRPr="00A03B8C">
              <w:rPr>
                <w:sz w:val="22"/>
                <w:szCs w:val="22"/>
              </w:rPr>
              <w:t>PM6</w:t>
            </w:r>
          </w:p>
        </w:tc>
        <w:tc>
          <w:tcPr>
            <w:tcW w:w="5242" w:type="dxa"/>
            <w:hideMark/>
          </w:tcPr>
          <w:p w14:paraId="03561E39" w14:textId="77777777" w:rsidR="004C3A91" w:rsidRPr="00A03B8C" w:rsidRDefault="004C3A91" w:rsidP="00AD4895">
            <w:pPr>
              <w:spacing w:line="360" w:lineRule="auto"/>
              <w:contextualSpacing/>
              <w:rPr>
                <w:sz w:val="22"/>
                <w:szCs w:val="22"/>
              </w:rPr>
            </w:pPr>
            <w:r w:rsidRPr="00A03B8C">
              <w:rPr>
                <w:sz w:val="22"/>
                <w:szCs w:val="22"/>
              </w:rPr>
              <w:t>Performance monitoring and evaluation promote career planning and job-related information.</w:t>
            </w:r>
          </w:p>
        </w:tc>
        <w:tc>
          <w:tcPr>
            <w:tcW w:w="870" w:type="dxa"/>
            <w:hideMark/>
          </w:tcPr>
          <w:p w14:paraId="19D22E60" w14:textId="77777777" w:rsidR="004C3A91" w:rsidRPr="00A03B8C" w:rsidRDefault="004C3A91" w:rsidP="00AD4895">
            <w:pPr>
              <w:spacing w:line="360" w:lineRule="auto"/>
              <w:contextualSpacing/>
              <w:rPr>
                <w:sz w:val="22"/>
                <w:szCs w:val="22"/>
              </w:rPr>
            </w:pPr>
            <w:r w:rsidRPr="001D1BE5">
              <w:t>3.59</w:t>
            </w:r>
          </w:p>
        </w:tc>
        <w:tc>
          <w:tcPr>
            <w:tcW w:w="1575" w:type="dxa"/>
            <w:hideMark/>
          </w:tcPr>
          <w:p w14:paraId="2F49DF29" w14:textId="77777777" w:rsidR="004C3A91" w:rsidRPr="00A03B8C" w:rsidRDefault="004C3A91" w:rsidP="00AD4895">
            <w:pPr>
              <w:spacing w:line="360" w:lineRule="auto"/>
              <w:contextualSpacing/>
              <w:jc w:val="center"/>
              <w:rPr>
                <w:sz w:val="22"/>
                <w:szCs w:val="22"/>
              </w:rPr>
            </w:pPr>
            <w:r w:rsidRPr="00A03B8C">
              <w:rPr>
                <w:sz w:val="22"/>
                <w:szCs w:val="22"/>
              </w:rPr>
              <w:t>0.848</w:t>
            </w:r>
          </w:p>
        </w:tc>
      </w:tr>
      <w:tr w:rsidR="004C3A91" w:rsidRPr="00A03B8C" w14:paraId="502B83CD" w14:textId="77777777" w:rsidTr="00D827F6">
        <w:tc>
          <w:tcPr>
            <w:tcW w:w="0" w:type="auto"/>
            <w:hideMark/>
          </w:tcPr>
          <w:p w14:paraId="4AD44418" w14:textId="77777777" w:rsidR="004C3A91" w:rsidRPr="00A03B8C" w:rsidRDefault="004C3A91" w:rsidP="00AD4895">
            <w:pPr>
              <w:spacing w:line="360" w:lineRule="auto"/>
              <w:contextualSpacing/>
              <w:rPr>
                <w:sz w:val="22"/>
                <w:szCs w:val="22"/>
              </w:rPr>
            </w:pPr>
            <w:r w:rsidRPr="00A03B8C">
              <w:rPr>
                <w:sz w:val="22"/>
                <w:szCs w:val="22"/>
              </w:rPr>
              <w:t>PM7</w:t>
            </w:r>
          </w:p>
        </w:tc>
        <w:tc>
          <w:tcPr>
            <w:tcW w:w="5242" w:type="dxa"/>
            <w:hideMark/>
          </w:tcPr>
          <w:p w14:paraId="4C452C40" w14:textId="77777777" w:rsidR="004C3A91" w:rsidRPr="00A03B8C" w:rsidRDefault="004C3A91" w:rsidP="00AD4895">
            <w:pPr>
              <w:spacing w:line="360" w:lineRule="auto"/>
              <w:contextualSpacing/>
              <w:rPr>
                <w:sz w:val="22"/>
                <w:szCs w:val="22"/>
              </w:rPr>
            </w:pPr>
            <w:r w:rsidRPr="00A03B8C">
              <w:rPr>
                <w:sz w:val="22"/>
                <w:szCs w:val="22"/>
              </w:rPr>
              <w:t>My supervisor provides guidance and support for my professional development.</w:t>
            </w:r>
          </w:p>
        </w:tc>
        <w:tc>
          <w:tcPr>
            <w:tcW w:w="870" w:type="dxa"/>
            <w:hideMark/>
          </w:tcPr>
          <w:p w14:paraId="14BF83CC" w14:textId="77777777" w:rsidR="004C3A91" w:rsidRPr="00A03B8C" w:rsidRDefault="004C3A91" w:rsidP="00AD4895">
            <w:pPr>
              <w:spacing w:line="360" w:lineRule="auto"/>
              <w:contextualSpacing/>
              <w:rPr>
                <w:sz w:val="22"/>
                <w:szCs w:val="22"/>
              </w:rPr>
            </w:pPr>
            <w:r w:rsidRPr="001D1BE5">
              <w:t>3.68</w:t>
            </w:r>
          </w:p>
        </w:tc>
        <w:tc>
          <w:tcPr>
            <w:tcW w:w="1575" w:type="dxa"/>
            <w:hideMark/>
          </w:tcPr>
          <w:p w14:paraId="122FD5D8" w14:textId="77777777" w:rsidR="004C3A91" w:rsidRPr="00A03B8C" w:rsidRDefault="004C3A91" w:rsidP="00AD4895">
            <w:pPr>
              <w:spacing w:line="360" w:lineRule="auto"/>
              <w:contextualSpacing/>
              <w:jc w:val="center"/>
              <w:rPr>
                <w:sz w:val="22"/>
                <w:szCs w:val="22"/>
              </w:rPr>
            </w:pPr>
            <w:r w:rsidRPr="00A03B8C">
              <w:rPr>
                <w:sz w:val="22"/>
                <w:szCs w:val="22"/>
              </w:rPr>
              <w:t>0.921</w:t>
            </w:r>
          </w:p>
        </w:tc>
      </w:tr>
      <w:tr w:rsidR="004C3A91" w:rsidRPr="00A03B8C" w14:paraId="325BE4FE" w14:textId="77777777" w:rsidTr="00D827F6">
        <w:tc>
          <w:tcPr>
            <w:tcW w:w="0" w:type="auto"/>
            <w:hideMark/>
          </w:tcPr>
          <w:p w14:paraId="306C427D" w14:textId="77777777" w:rsidR="004C3A91" w:rsidRPr="00A03B8C" w:rsidRDefault="004C3A91" w:rsidP="00AD4895">
            <w:pPr>
              <w:spacing w:line="360" w:lineRule="auto"/>
              <w:contextualSpacing/>
              <w:rPr>
                <w:sz w:val="22"/>
                <w:szCs w:val="22"/>
              </w:rPr>
            </w:pPr>
            <w:r w:rsidRPr="00A03B8C">
              <w:rPr>
                <w:sz w:val="22"/>
                <w:szCs w:val="22"/>
              </w:rPr>
              <w:t>PM8</w:t>
            </w:r>
          </w:p>
        </w:tc>
        <w:tc>
          <w:tcPr>
            <w:tcW w:w="5242" w:type="dxa"/>
            <w:hideMark/>
          </w:tcPr>
          <w:p w14:paraId="443F8848" w14:textId="77777777" w:rsidR="004C3A91" w:rsidRPr="00A03B8C" w:rsidRDefault="004C3A91" w:rsidP="00AD4895">
            <w:pPr>
              <w:spacing w:line="360" w:lineRule="auto"/>
              <w:contextualSpacing/>
              <w:rPr>
                <w:sz w:val="22"/>
                <w:szCs w:val="22"/>
              </w:rPr>
            </w:pPr>
            <w:r w:rsidRPr="00A03B8C">
              <w:rPr>
                <w:sz w:val="22"/>
                <w:szCs w:val="22"/>
              </w:rPr>
              <w:t>Performance assessment is based on individual competencies in this organization.</w:t>
            </w:r>
          </w:p>
        </w:tc>
        <w:tc>
          <w:tcPr>
            <w:tcW w:w="870" w:type="dxa"/>
            <w:hideMark/>
          </w:tcPr>
          <w:p w14:paraId="545C07F3" w14:textId="77777777" w:rsidR="004C3A91" w:rsidRPr="00A03B8C" w:rsidRDefault="004C3A91" w:rsidP="00AD4895">
            <w:pPr>
              <w:spacing w:line="360" w:lineRule="auto"/>
              <w:contextualSpacing/>
              <w:rPr>
                <w:sz w:val="22"/>
                <w:szCs w:val="22"/>
              </w:rPr>
            </w:pPr>
            <w:r w:rsidRPr="001D1BE5">
              <w:t>3.62</w:t>
            </w:r>
          </w:p>
        </w:tc>
        <w:tc>
          <w:tcPr>
            <w:tcW w:w="1575" w:type="dxa"/>
            <w:hideMark/>
          </w:tcPr>
          <w:p w14:paraId="69A9CE4A" w14:textId="77777777" w:rsidR="004C3A91" w:rsidRPr="00A03B8C" w:rsidRDefault="004C3A91" w:rsidP="00AD4895">
            <w:pPr>
              <w:spacing w:line="360" w:lineRule="auto"/>
              <w:contextualSpacing/>
              <w:jc w:val="center"/>
              <w:rPr>
                <w:sz w:val="22"/>
                <w:szCs w:val="22"/>
              </w:rPr>
            </w:pPr>
            <w:r w:rsidRPr="00A03B8C">
              <w:rPr>
                <w:sz w:val="22"/>
                <w:szCs w:val="22"/>
              </w:rPr>
              <w:t>0.822</w:t>
            </w:r>
          </w:p>
        </w:tc>
      </w:tr>
      <w:tr w:rsidR="004C3A91" w:rsidRPr="00A03B8C" w14:paraId="2E62607A" w14:textId="77777777" w:rsidTr="00D827F6">
        <w:tc>
          <w:tcPr>
            <w:tcW w:w="0" w:type="auto"/>
            <w:hideMark/>
          </w:tcPr>
          <w:p w14:paraId="0A6CC4A3" w14:textId="77777777" w:rsidR="004C3A91" w:rsidRPr="00A03B8C" w:rsidRDefault="004C3A91" w:rsidP="00AD4895">
            <w:pPr>
              <w:spacing w:line="360" w:lineRule="auto"/>
              <w:contextualSpacing/>
              <w:rPr>
                <w:sz w:val="22"/>
                <w:szCs w:val="22"/>
              </w:rPr>
            </w:pPr>
            <w:r w:rsidRPr="00A03B8C">
              <w:rPr>
                <w:sz w:val="22"/>
                <w:szCs w:val="22"/>
              </w:rPr>
              <w:t>PM9</w:t>
            </w:r>
          </w:p>
        </w:tc>
        <w:tc>
          <w:tcPr>
            <w:tcW w:w="5242" w:type="dxa"/>
            <w:hideMark/>
          </w:tcPr>
          <w:p w14:paraId="09C044F6" w14:textId="77777777" w:rsidR="004C3A91" w:rsidRPr="00A03B8C" w:rsidRDefault="004C3A91" w:rsidP="00AD4895">
            <w:pPr>
              <w:spacing w:line="360" w:lineRule="auto"/>
              <w:contextualSpacing/>
              <w:rPr>
                <w:sz w:val="22"/>
                <w:szCs w:val="22"/>
              </w:rPr>
            </w:pPr>
            <w:r w:rsidRPr="00A03B8C">
              <w:rPr>
                <w:sz w:val="22"/>
                <w:szCs w:val="22"/>
              </w:rPr>
              <w:t>International House's performance evaluation system is objective and fair.</w:t>
            </w:r>
          </w:p>
        </w:tc>
        <w:tc>
          <w:tcPr>
            <w:tcW w:w="870" w:type="dxa"/>
            <w:hideMark/>
          </w:tcPr>
          <w:p w14:paraId="30223722" w14:textId="77777777" w:rsidR="004C3A91" w:rsidRPr="00A03B8C" w:rsidRDefault="004C3A91" w:rsidP="00AD4895">
            <w:pPr>
              <w:spacing w:line="360" w:lineRule="auto"/>
              <w:contextualSpacing/>
              <w:rPr>
                <w:sz w:val="22"/>
                <w:szCs w:val="22"/>
              </w:rPr>
            </w:pPr>
            <w:r w:rsidRPr="001D1BE5">
              <w:t>3.36</w:t>
            </w:r>
          </w:p>
        </w:tc>
        <w:tc>
          <w:tcPr>
            <w:tcW w:w="1575" w:type="dxa"/>
            <w:hideMark/>
          </w:tcPr>
          <w:p w14:paraId="2BA9DBCF" w14:textId="77777777" w:rsidR="004C3A91" w:rsidRPr="00A03B8C" w:rsidRDefault="004C3A91" w:rsidP="00AD4895">
            <w:pPr>
              <w:spacing w:line="360" w:lineRule="auto"/>
              <w:contextualSpacing/>
              <w:jc w:val="center"/>
              <w:rPr>
                <w:sz w:val="22"/>
                <w:szCs w:val="22"/>
              </w:rPr>
            </w:pPr>
            <w:r w:rsidRPr="00A03B8C">
              <w:rPr>
                <w:sz w:val="22"/>
                <w:szCs w:val="22"/>
              </w:rPr>
              <w:t>1.002</w:t>
            </w:r>
          </w:p>
        </w:tc>
      </w:tr>
      <w:tr w:rsidR="004C3A91" w:rsidRPr="00A03B8C" w14:paraId="3BC9DE59" w14:textId="77777777" w:rsidTr="00D827F6">
        <w:tc>
          <w:tcPr>
            <w:tcW w:w="0" w:type="auto"/>
            <w:hideMark/>
          </w:tcPr>
          <w:p w14:paraId="0F1BFEB7" w14:textId="77777777" w:rsidR="004C3A91" w:rsidRPr="00A03B8C" w:rsidRDefault="004C3A91" w:rsidP="00AD4895">
            <w:pPr>
              <w:spacing w:line="360" w:lineRule="auto"/>
              <w:contextualSpacing/>
              <w:rPr>
                <w:sz w:val="22"/>
                <w:szCs w:val="22"/>
              </w:rPr>
            </w:pPr>
            <w:r w:rsidRPr="00A03B8C">
              <w:rPr>
                <w:sz w:val="22"/>
                <w:szCs w:val="22"/>
              </w:rPr>
              <w:t>PM10</w:t>
            </w:r>
          </w:p>
        </w:tc>
        <w:tc>
          <w:tcPr>
            <w:tcW w:w="5242" w:type="dxa"/>
            <w:hideMark/>
          </w:tcPr>
          <w:p w14:paraId="40077684" w14:textId="77777777" w:rsidR="004C3A91" w:rsidRPr="00A03B8C" w:rsidRDefault="004C3A91" w:rsidP="00AD4895">
            <w:pPr>
              <w:spacing w:line="360" w:lineRule="auto"/>
              <w:contextualSpacing/>
              <w:rPr>
                <w:sz w:val="22"/>
                <w:szCs w:val="22"/>
              </w:rPr>
            </w:pPr>
            <w:r w:rsidRPr="00A03B8C">
              <w:rPr>
                <w:sz w:val="22"/>
                <w:szCs w:val="22"/>
              </w:rPr>
              <w:t>Performance evaluation results are used to support my professional development.</w:t>
            </w:r>
          </w:p>
        </w:tc>
        <w:tc>
          <w:tcPr>
            <w:tcW w:w="870" w:type="dxa"/>
            <w:hideMark/>
          </w:tcPr>
          <w:p w14:paraId="795A7D17" w14:textId="77777777" w:rsidR="004C3A91" w:rsidRPr="00A03B8C" w:rsidRDefault="004C3A91" w:rsidP="00AD4895">
            <w:pPr>
              <w:spacing w:line="360" w:lineRule="auto"/>
              <w:contextualSpacing/>
              <w:rPr>
                <w:sz w:val="22"/>
                <w:szCs w:val="22"/>
              </w:rPr>
            </w:pPr>
            <w:r w:rsidRPr="001D1BE5">
              <w:t>3.52</w:t>
            </w:r>
          </w:p>
        </w:tc>
        <w:tc>
          <w:tcPr>
            <w:tcW w:w="1575" w:type="dxa"/>
            <w:hideMark/>
          </w:tcPr>
          <w:p w14:paraId="1F7DE513" w14:textId="77777777" w:rsidR="004C3A91" w:rsidRPr="00A03B8C" w:rsidRDefault="004C3A91" w:rsidP="00AD4895">
            <w:pPr>
              <w:spacing w:line="360" w:lineRule="auto"/>
              <w:contextualSpacing/>
              <w:jc w:val="center"/>
              <w:rPr>
                <w:sz w:val="22"/>
                <w:szCs w:val="22"/>
              </w:rPr>
            </w:pPr>
            <w:r w:rsidRPr="00A03B8C">
              <w:rPr>
                <w:sz w:val="22"/>
                <w:szCs w:val="22"/>
              </w:rPr>
              <w:t>0.847</w:t>
            </w:r>
          </w:p>
        </w:tc>
      </w:tr>
      <w:tr w:rsidR="004C3A91" w:rsidRPr="00A03B8C" w14:paraId="26E482B7" w14:textId="77777777" w:rsidTr="00D827F6">
        <w:tc>
          <w:tcPr>
            <w:tcW w:w="0" w:type="auto"/>
            <w:hideMark/>
          </w:tcPr>
          <w:p w14:paraId="4A63CB02" w14:textId="77777777" w:rsidR="004C3A91" w:rsidRPr="00A03B8C" w:rsidRDefault="004C3A91" w:rsidP="00AD4895">
            <w:pPr>
              <w:spacing w:line="360" w:lineRule="auto"/>
              <w:contextualSpacing/>
              <w:rPr>
                <w:sz w:val="22"/>
                <w:szCs w:val="22"/>
              </w:rPr>
            </w:pPr>
            <w:r w:rsidRPr="00A03B8C">
              <w:rPr>
                <w:sz w:val="22"/>
                <w:szCs w:val="22"/>
              </w:rPr>
              <w:t>PM11</w:t>
            </w:r>
          </w:p>
        </w:tc>
        <w:tc>
          <w:tcPr>
            <w:tcW w:w="5242" w:type="dxa"/>
            <w:hideMark/>
          </w:tcPr>
          <w:p w14:paraId="716FDAEC" w14:textId="77777777" w:rsidR="004C3A91" w:rsidRPr="007A6EDD" w:rsidRDefault="004C3A91" w:rsidP="00AD4895">
            <w:pPr>
              <w:spacing w:line="360" w:lineRule="auto"/>
              <w:contextualSpacing/>
              <w:rPr>
                <w:sz w:val="22"/>
                <w:szCs w:val="22"/>
              </w:rPr>
            </w:pPr>
            <w:r w:rsidRPr="007A6EDD">
              <w:rPr>
                <w:sz w:val="22"/>
                <w:szCs w:val="22"/>
              </w:rPr>
              <w:t>I am satisfied with the performance appraisal process at International House.</w:t>
            </w:r>
          </w:p>
        </w:tc>
        <w:tc>
          <w:tcPr>
            <w:tcW w:w="870" w:type="dxa"/>
            <w:hideMark/>
          </w:tcPr>
          <w:p w14:paraId="6B2E8FB6" w14:textId="77777777" w:rsidR="004C3A91" w:rsidRPr="00A03B8C" w:rsidRDefault="004C3A91" w:rsidP="00AD4895">
            <w:pPr>
              <w:spacing w:line="360" w:lineRule="auto"/>
              <w:contextualSpacing/>
              <w:rPr>
                <w:sz w:val="22"/>
                <w:szCs w:val="22"/>
              </w:rPr>
            </w:pPr>
            <w:r w:rsidRPr="001D1BE5">
              <w:t>3.39</w:t>
            </w:r>
          </w:p>
        </w:tc>
        <w:tc>
          <w:tcPr>
            <w:tcW w:w="1575" w:type="dxa"/>
            <w:hideMark/>
          </w:tcPr>
          <w:p w14:paraId="744C1C3F" w14:textId="77777777" w:rsidR="004C3A91" w:rsidRPr="00A03B8C" w:rsidRDefault="004C3A91" w:rsidP="00AD4895">
            <w:pPr>
              <w:spacing w:line="360" w:lineRule="auto"/>
              <w:contextualSpacing/>
              <w:jc w:val="center"/>
              <w:rPr>
                <w:sz w:val="22"/>
                <w:szCs w:val="22"/>
              </w:rPr>
            </w:pPr>
            <w:r w:rsidRPr="00A03B8C">
              <w:rPr>
                <w:sz w:val="22"/>
                <w:szCs w:val="22"/>
              </w:rPr>
              <w:t>0.894</w:t>
            </w:r>
          </w:p>
        </w:tc>
      </w:tr>
      <w:tr w:rsidR="004C3A91" w:rsidRPr="00A03B8C" w14:paraId="59051F99" w14:textId="77777777" w:rsidTr="00D827F6">
        <w:tc>
          <w:tcPr>
            <w:tcW w:w="0" w:type="auto"/>
            <w:hideMark/>
          </w:tcPr>
          <w:p w14:paraId="27777AA0" w14:textId="77777777" w:rsidR="004C3A91" w:rsidRPr="00A03B8C" w:rsidRDefault="004C3A91" w:rsidP="00AD4895">
            <w:pPr>
              <w:spacing w:line="360" w:lineRule="auto"/>
              <w:contextualSpacing/>
              <w:rPr>
                <w:sz w:val="22"/>
                <w:szCs w:val="22"/>
              </w:rPr>
            </w:pPr>
            <w:r w:rsidRPr="00A03B8C">
              <w:rPr>
                <w:sz w:val="22"/>
                <w:szCs w:val="22"/>
              </w:rPr>
              <w:t>PM12</w:t>
            </w:r>
          </w:p>
        </w:tc>
        <w:tc>
          <w:tcPr>
            <w:tcW w:w="5242" w:type="dxa"/>
            <w:hideMark/>
          </w:tcPr>
          <w:p w14:paraId="2DA8254B" w14:textId="77777777" w:rsidR="004C3A91" w:rsidRPr="00A03B8C" w:rsidRDefault="004C3A91" w:rsidP="00AD4895">
            <w:pPr>
              <w:spacing w:line="360" w:lineRule="auto"/>
              <w:contextualSpacing/>
              <w:rPr>
                <w:sz w:val="22"/>
                <w:szCs w:val="22"/>
              </w:rPr>
            </w:pPr>
            <w:r w:rsidRPr="00A03B8C">
              <w:rPr>
                <w:sz w:val="22"/>
                <w:szCs w:val="22"/>
              </w:rPr>
              <w:t>The performance evaluation system helps identify my strengths and areas for improvement.</w:t>
            </w:r>
          </w:p>
        </w:tc>
        <w:tc>
          <w:tcPr>
            <w:tcW w:w="870" w:type="dxa"/>
            <w:hideMark/>
          </w:tcPr>
          <w:p w14:paraId="26AB6791" w14:textId="77777777" w:rsidR="004C3A91" w:rsidRPr="00A03B8C" w:rsidRDefault="004C3A91" w:rsidP="00AD4895">
            <w:pPr>
              <w:spacing w:line="360" w:lineRule="auto"/>
              <w:contextualSpacing/>
              <w:rPr>
                <w:sz w:val="22"/>
                <w:szCs w:val="22"/>
              </w:rPr>
            </w:pPr>
            <w:r w:rsidRPr="001D1BE5">
              <w:t>3.56</w:t>
            </w:r>
          </w:p>
        </w:tc>
        <w:tc>
          <w:tcPr>
            <w:tcW w:w="1575" w:type="dxa"/>
            <w:hideMark/>
          </w:tcPr>
          <w:p w14:paraId="18B0FDCB" w14:textId="77777777" w:rsidR="004C3A91" w:rsidRPr="00A03B8C" w:rsidRDefault="004C3A91" w:rsidP="00AD4895">
            <w:pPr>
              <w:spacing w:line="360" w:lineRule="auto"/>
              <w:contextualSpacing/>
              <w:jc w:val="center"/>
              <w:rPr>
                <w:sz w:val="22"/>
                <w:szCs w:val="22"/>
              </w:rPr>
            </w:pPr>
            <w:r w:rsidRPr="00A03B8C">
              <w:rPr>
                <w:sz w:val="22"/>
                <w:szCs w:val="22"/>
              </w:rPr>
              <w:t>0.862</w:t>
            </w:r>
          </w:p>
        </w:tc>
      </w:tr>
      <w:tr w:rsidR="004C3A91" w:rsidRPr="00A03B8C" w14:paraId="456DF8A9" w14:textId="77777777" w:rsidTr="00D827F6">
        <w:trPr>
          <w:trHeight w:val="191"/>
        </w:trPr>
        <w:tc>
          <w:tcPr>
            <w:tcW w:w="0" w:type="auto"/>
            <w:hideMark/>
          </w:tcPr>
          <w:p w14:paraId="349A1C08" w14:textId="77777777" w:rsidR="004C3A91" w:rsidRPr="00A03B8C" w:rsidRDefault="004C3A91" w:rsidP="00AD4895">
            <w:pPr>
              <w:spacing w:line="360" w:lineRule="auto"/>
              <w:contextualSpacing/>
              <w:rPr>
                <w:sz w:val="22"/>
                <w:szCs w:val="22"/>
              </w:rPr>
            </w:pPr>
          </w:p>
        </w:tc>
        <w:tc>
          <w:tcPr>
            <w:tcW w:w="5242" w:type="dxa"/>
            <w:hideMark/>
          </w:tcPr>
          <w:p w14:paraId="17322484" w14:textId="77777777" w:rsidR="004C3A91" w:rsidRPr="00A03B8C" w:rsidRDefault="004C3A91" w:rsidP="00AD4895">
            <w:pPr>
              <w:spacing w:line="360" w:lineRule="auto"/>
              <w:contextualSpacing/>
              <w:jc w:val="center"/>
              <w:rPr>
                <w:sz w:val="22"/>
                <w:szCs w:val="22"/>
              </w:rPr>
            </w:pPr>
            <w:r w:rsidRPr="00A03B8C">
              <w:rPr>
                <w:b/>
                <w:bCs/>
                <w:sz w:val="22"/>
                <w:szCs w:val="22"/>
              </w:rPr>
              <w:t>Overall</w:t>
            </w:r>
          </w:p>
        </w:tc>
        <w:tc>
          <w:tcPr>
            <w:tcW w:w="870" w:type="dxa"/>
            <w:hideMark/>
          </w:tcPr>
          <w:p w14:paraId="79AFABF9" w14:textId="77777777" w:rsidR="004C3A91" w:rsidRPr="00A03B8C" w:rsidRDefault="004C3A91" w:rsidP="00AD4895">
            <w:pPr>
              <w:spacing w:line="360" w:lineRule="auto"/>
              <w:contextualSpacing/>
              <w:rPr>
                <w:sz w:val="22"/>
                <w:szCs w:val="22"/>
              </w:rPr>
            </w:pPr>
            <w:r w:rsidRPr="00A03B8C">
              <w:rPr>
                <w:b/>
                <w:bCs/>
                <w:sz w:val="22"/>
                <w:szCs w:val="22"/>
              </w:rPr>
              <w:t>3.</w:t>
            </w:r>
            <w:r>
              <w:rPr>
                <w:b/>
                <w:bCs/>
                <w:sz w:val="22"/>
                <w:szCs w:val="22"/>
              </w:rPr>
              <w:t>59</w:t>
            </w:r>
          </w:p>
        </w:tc>
        <w:tc>
          <w:tcPr>
            <w:tcW w:w="1575" w:type="dxa"/>
            <w:hideMark/>
          </w:tcPr>
          <w:p w14:paraId="63656F5C" w14:textId="77777777" w:rsidR="004C3A91" w:rsidRPr="00A03B8C" w:rsidRDefault="004C3A91" w:rsidP="00AD4895">
            <w:pPr>
              <w:spacing w:line="360" w:lineRule="auto"/>
              <w:contextualSpacing/>
              <w:rPr>
                <w:sz w:val="22"/>
                <w:szCs w:val="22"/>
              </w:rPr>
            </w:pPr>
          </w:p>
        </w:tc>
      </w:tr>
    </w:tbl>
    <w:p w14:paraId="221083EF" w14:textId="77777777" w:rsidR="008A340D" w:rsidRDefault="004C3A91" w:rsidP="00AD4895">
      <w:pPr>
        <w:spacing w:line="360" w:lineRule="auto"/>
        <w:contextualSpacing/>
        <w:rPr>
          <w:i/>
          <w:iCs/>
          <w:sz w:val="22"/>
          <w:szCs w:val="22"/>
        </w:rPr>
      </w:pPr>
      <w:r w:rsidRPr="00EA5919">
        <w:rPr>
          <w:i/>
          <w:iCs/>
          <w:sz w:val="22"/>
          <w:szCs w:val="22"/>
        </w:rPr>
        <w:t>Source: Survey Data, 2026</w:t>
      </w:r>
    </w:p>
    <w:p w14:paraId="26E935E0" w14:textId="46721806" w:rsidR="004C3A91" w:rsidRPr="00EA5919" w:rsidRDefault="004C3A91" w:rsidP="00AD4895">
      <w:pPr>
        <w:spacing w:line="360" w:lineRule="auto"/>
        <w:contextualSpacing/>
        <w:rPr>
          <w:sz w:val="22"/>
          <w:szCs w:val="22"/>
        </w:rPr>
      </w:pPr>
      <w:r w:rsidRPr="00EA5919">
        <w:rPr>
          <w:sz w:val="22"/>
          <w:szCs w:val="22"/>
        </w:rPr>
        <w:t> </w:t>
      </w:r>
    </w:p>
    <w:p w14:paraId="207A6966" w14:textId="77777777" w:rsidR="004C3A91" w:rsidRPr="001A10B7" w:rsidRDefault="004C3A91" w:rsidP="00AD4895">
      <w:pPr>
        <w:spacing w:line="360" w:lineRule="auto"/>
        <w:ind w:firstLine="720"/>
        <w:contextualSpacing/>
        <w:jc w:val="both"/>
      </w:pPr>
      <w:r w:rsidRPr="001A10B7">
        <w:t>The results show that respondents' opinions toward all items of Performance Management fall within the high level of agreement, with an overall dimension mean of 3.</w:t>
      </w:r>
      <w:r>
        <w:t>59</w:t>
      </w:r>
      <w:r w:rsidRPr="001A10B7">
        <w:t xml:space="preserve">. This indicates that employees at International House Yangon–Mandalay </w:t>
      </w:r>
      <w:r w:rsidRPr="001A10B7">
        <w:lastRenderedPageBreak/>
        <w:t>generally perceive the organization's performance management practices — including goal-setting, feedback mechanisms, and supervisory support — positively. However, the relatively lower score on the fairness and objectivity of the evaluation system (PM9) suggests that while employees understand what is expected of them, they are less certain that performance is assessed consistently and equitably across the organization. The research attributes this to the inherently subjective nature of teaching quality assessment, where evaluation criteria and observation standards may not always feel uniformly applied.</w:t>
      </w:r>
    </w:p>
    <w:p w14:paraId="56548209" w14:textId="77777777" w:rsidR="004C3A91" w:rsidRPr="001A10B7" w:rsidRDefault="004C3A91" w:rsidP="00AD4895">
      <w:pPr>
        <w:spacing w:line="360" w:lineRule="auto"/>
        <w:contextualSpacing/>
        <w:rPr>
          <w:b/>
          <w:bCs/>
        </w:rPr>
      </w:pPr>
      <w:r w:rsidRPr="001A10B7">
        <w:rPr>
          <w:b/>
          <w:bCs/>
        </w:rPr>
        <w:t>e) Rewards and Recognition (RR)</w:t>
      </w:r>
    </w:p>
    <w:p w14:paraId="6C2E4D15" w14:textId="6EA234EC" w:rsidR="00AD4895" w:rsidRDefault="004C3A91" w:rsidP="008A340D">
      <w:pPr>
        <w:spacing w:line="360" w:lineRule="auto"/>
        <w:ind w:firstLine="720"/>
        <w:contextualSpacing/>
      </w:pPr>
      <w:r w:rsidRPr="00361D1F">
        <w:t>Table 4.1</w:t>
      </w:r>
      <w:r w:rsidR="008B76CE" w:rsidRPr="00361D1F">
        <w:t>4</w:t>
      </w:r>
      <w:r w:rsidRPr="001A10B7">
        <w:t xml:space="preserve"> presents the </w:t>
      </w:r>
      <w:r w:rsidR="00B3032A">
        <w:t>descriptive</w:t>
      </w:r>
      <w:r w:rsidRPr="001A10B7">
        <w:t xml:space="preserve"> statistics each ite</w:t>
      </w:r>
      <w:r w:rsidR="00B3032A">
        <w:t>m for</w:t>
      </w:r>
      <w:r w:rsidRPr="001A10B7">
        <w:t xml:space="preserve"> Rewards and Recognition.</w:t>
      </w:r>
    </w:p>
    <w:p w14:paraId="0CA2019C" w14:textId="3B71C9C0" w:rsidR="004C3A91" w:rsidRPr="006C61A0" w:rsidRDefault="004C3A91" w:rsidP="00AD4895">
      <w:pPr>
        <w:spacing w:line="360" w:lineRule="auto"/>
        <w:contextualSpacing/>
      </w:pPr>
      <w:r w:rsidRPr="006C61A0">
        <w:rPr>
          <w:b/>
          <w:bCs/>
        </w:rPr>
        <w:t>Table 4.1</w:t>
      </w:r>
      <w:r w:rsidR="008B76CE" w:rsidRPr="006C61A0">
        <w:rPr>
          <w:b/>
          <w:bCs/>
        </w:rPr>
        <w:t>4</w:t>
      </w:r>
      <w:r w:rsidRPr="006C61A0">
        <w:rPr>
          <w:b/>
          <w:bCs/>
        </w:rPr>
        <w:t xml:space="preserve">: </w:t>
      </w:r>
      <w:r w:rsidR="00182A99" w:rsidRPr="006C61A0">
        <w:rPr>
          <w:b/>
          <w:bCs/>
        </w:rPr>
        <w:t>Descriptive</w:t>
      </w:r>
      <w:r w:rsidRPr="006C61A0">
        <w:rPr>
          <w:b/>
          <w:bCs/>
        </w:rPr>
        <w:t xml:space="preserve"> Statistics of Each Item </w:t>
      </w:r>
      <w:r w:rsidR="00182A99" w:rsidRPr="006C61A0">
        <w:rPr>
          <w:b/>
          <w:bCs/>
        </w:rPr>
        <w:t>for</w:t>
      </w:r>
      <w:r w:rsidRPr="006C61A0">
        <w:rPr>
          <w:b/>
          <w:bCs/>
        </w:rPr>
        <w:t xml:space="preserve"> </w:t>
      </w:r>
      <w:r w:rsidR="00182A99" w:rsidRPr="006C61A0">
        <w:rPr>
          <w:b/>
          <w:bCs/>
        </w:rPr>
        <w:t xml:space="preserve">Rewards and Recognition </w:t>
      </w:r>
      <w:r w:rsidRPr="006C61A0">
        <w:rPr>
          <w:b/>
          <w:bCs/>
        </w:rPr>
        <w:t>(n=82)</w:t>
      </w:r>
    </w:p>
    <w:tbl>
      <w:tblPr>
        <w:tblStyle w:val="TableGrid"/>
        <w:tblW w:w="8635" w:type="dxa"/>
        <w:tblLook w:val="04A0" w:firstRow="1" w:lastRow="0" w:firstColumn="1" w:lastColumn="0" w:noHBand="0" w:noVBand="1"/>
      </w:tblPr>
      <w:tblGrid>
        <w:gridCol w:w="730"/>
        <w:gridCol w:w="5342"/>
        <w:gridCol w:w="754"/>
        <w:gridCol w:w="1809"/>
      </w:tblGrid>
      <w:tr w:rsidR="004C3A91" w:rsidRPr="00A03B8C" w14:paraId="2D892628" w14:textId="77777777" w:rsidTr="00D827F6">
        <w:tc>
          <w:tcPr>
            <w:tcW w:w="0" w:type="auto"/>
            <w:hideMark/>
          </w:tcPr>
          <w:p w14:paraId="3E247DD0" w14:textId="45107124" w:rsidR="004C3A91" w:rsidRPr="004C3514" w:rsidRDefault="00182A99" w:rsidP="00AD4895">
            <w:pPr>
              <w:spacing w:line="360" w:lineRule="auto"/>
              <w:contextualSpacing/>
              <w:rPr>
                <w:b/>
                <w:bCs/>
                <w:sz w:val="22"/>
                <w:szCs w:val="22"/>
              </w:rPr>
            </w:pPr>
            <w:r>
              <w:rPr>
                <w:b/>
                <w:bCs/>
                <w:sz w:val="22"/>
                <w:szCs w:val="22"/>
              </w:rPr>
              <w:t>No.</w:t>
            </w:r>
          </w:p>
        </w:tc>
        <w:tc>
          <w:tcPr>
            <w:tcW w:w="0" w:type="auto"/>
            <w:hideMark/>
          </w:tcPr>
          <w:p w14:paraId="18FB5AA0" w14:textId="77777777" w:rsidR="004C3A91" w:rsidRPr="004C3514" w:rsidRDefault="004C3A91" w:rsidP="00AD4895">
            <w:pPr>
              <w:spacing w:line="360" w:lineRule="auto"/>
              <w:contextualSpacing/>
              <w:rPr>
                <w:b/>
                <w:bCs/>
                <w:sz w:val="22"/>
                <w:szCs w:val="22"/>
              </w:rPr>
            </w:pPr>
            <w:r w:rsidRPr="004C3514">
              <w:rPr>
                <w:b/>
                <w:bCs/>
                <w:sz w:val="22"/>
                <w:szCs w:val="22"/>
              </w:rPr>
              <w:t>Items</w:t>
            </w:r>
          </w:p>
        </w:tc>
        <w:tc>
          <w:tcPr>
            <w:tcW w:w="0" w:type="auto"/>
            <w:hideMark/>
          </w:tcPr>
          <w:p w14:paraId="7DD0593A" w14:textId="77777777" w:rsidR="004C3A91" w:rsidRPr="004C3514" w:rsidRDefault="004C3A91" w:rsidP="00AD4895">
            <w:pPr>
              <w:spacing w:line="360" w:lineRule="auto"/>
              <w:contextualSpacing/>
              <w:rPr>
                <w:b/>
                <w:bCs/>
                <w:sz w:val="22"/>
                <w:szCs w:val="22"/>
              </w:rPr>
            </w:pPr>
            <w:r w:rsidRPr="004C3514">
              <w:rPr>
                <w:b/>
                <w:bCs/>
                <w:sz w:val="22"/>
                <w:szCs w:val="22"/>
              </w:rPr>
              <w:t>Mean</w:t>
            </w:r>
          </w:p>
        </w:tc>
        <w:tc>
          <w:tcPr>
            <w:tcW w:w="1809" w:type="dxa"/>
            <w:hideMark/>
          </w:tcPr>
          <w:p w14:paraId="3CFC139C" w14:textId="77777777" w:rsidR="004C3A91" w:rsidRPr="004C3514" w:rsidRDefault="004C3A91" w:rsidP="00AD4895">
            <w:pPr>
              <w:spacing w:line="360" w:lineRule="auto"/>
              <w:contextualSpacing/>
              <w:rPr>
                <w:b/>
                <w:bCs/>
                <w:sz w:val="22"/>
                <w:szCs w:val="22"/>
              </w:rPr>
            </w:pPr>
            <w:r w:rsidRPr="004C3514">
              <w:rPr>
                <w:b/>
                <w:bCs/>
                <w:sz w:val="22"/>
                <w:szCs w:val="22"/>
              </w:rPr>
              <w:t>Std. Deviation</w:t>
            </w:r>
          </w:p>
        </w:tc>
      </w:tr>
      <w:tr w:rsidR="004C3A91" w:rsidRPr="00A03B8C" w14:paraId="4E739FBE" w14:textId="77777777" w:rsidTr="00D827F6">
        <w:tc>
          <w:tcPr>
            <w:tcW w:w="0" w:type="auto"/>
            <w:hideMark/>
          </w:tcPr>
          <w:p w14:paraId="0189A83F" w14:textId="77777777" w:rsidR="004C3A91" w:rsidRPr="004C3514" w:rsidRDefault="004C3A91" w:rsidP="00AD4895">
            <w:pPr>
              <w:spacing w:line="360" w:lineRule="auto"/>
              <w:contextualSpacing/>
              <w:rPr>
                <w:sz w:val="22"/>
                <w:szCs w:val="22"/>
              </w:rPr>
            </w:pPr>
            <w:r w:rsidRPr="004C3514">
              <w:rPr>
                <w:sz w:val="22"/>
                <w:szCs w:val="22"/>
              </w:rPr>
              <w:t>RR1</w:t>
            </w:r>
          </w:p>
        </w:tc>
        <w:tc>
          <w:tcPr>
            <w:tcW w:w="0" w:type="auto"/>
            <w:hideMark/>
          </w:tcPr>
          <w:p w14:paraId="190838F4" w14:textId="77777777" w:rsidR="004C3A91" w:rsidRPr="004C3514" w:rsidRDefault="004C3A91" w:rsidP="00AD4895">
            <w:pPr>
              <w:spacing w:line="360" w:lineRule="auto"/>
              <w:contextualSpacing/>
              <w:rPr>
                <w:sz w:val="22"/>
                <w:szCs w:val="22"/>
              </w:rPr>
            </w:pPr>
            <w:r w:rsidRPr="004C3514">
              <w:rPr>
                <w:sz w:val="22"/>
                <w:szCs w:val="22"/>
              </w:rPr>
              <w:t>I believe the salary offered by International House is competitive to market rates.</w:t>
            </w:r>
          </w:p>
        </w:tc>
        <w:tc>
          <w:tcPr>
            <w:tcW w:w="0" w:type="auto"/>
            <w:hideMark/>
          </w:tcPr>
          <w:p w14:paraId="6B7DA7BB" w14:textId="77777777" w:rsidR="004C3A91" w:rsidRPr="004C3514" w:rsidRDefault="004C3A91" w:rsidP="00AD4895">
            <w:pPr>
              <w:spacing w:line="360" w:lineRule="auto"/>
              <w:contextualSpacing/>
              <w:jc w:val="center"/>
              <w:rPr>
                <w:sz w:val="22"/>
                <w:szCs w:val="22"/>
              </w:rPr>
            </w:pPr>
            <w:r w:rsidRPr="004C3514">
              <w:rPr>
                <w:color w:val="000000"/>
                <w:sz w:val="22"/>
                <w:szCs w:val="22"/>
              </w:rPr>
              <w:t>3.07</w:t>
            </w:r>
          </w:p>
        </w:tc>
        <w:tc>
          <w:tcPr>
            <w:tcW w:w="1809" w:type="dxa"/>
            <w:hideMark/>
          </w:tcPr>
          <w:p w14:paraId="4E989407" w14:textId="77777777" w:rsidR="004C3A91" w:rsidRPr="004C3514" w:rsidRDefault="004C3A91" w:rsidP="00AD4895">
            <w:pPr>
              <w:spacing w:line="360" w:lineRule="auto"/>
              <w:contextualSpacing/>
              <w:rPr>
                <w:sz w:val="22"/>
                <w:szCs w:val="22"/>
              </w:rPr>
            </w:pPr>
            <w:r w:rsidRPr="004C3514">
              <w:rPr>
                <w:sz w:val="22"/>
                <w:szCs w:val="22"/>
              </w:rPr>
              <w:t>1.236</w:t>
            </w:r>
          </w:p>
        </w:tc>
      </w:tr>
      <w:tr w:rsidR="004C3A91" w:rsidRPr="00A03B8C" w14:paraId="77738D17" w14:textId="77777777" w:rsidTr="00D827F6">
        <w:tc>
          <w:tcPr>
            <w:tcW w:w="0" w:type="auto"/>
            <w:hideMark/>
          </w:tcPr>
          <w:p w14:paraId="44C415A3" w14:textId="77777777" w:rsidR="004C3A91" w:rsidRPr="004C3514" w:rsidRDefault="004C3A91" w:rsidP="00AD4895">
            <w:pPr>
              <w:spacing w:line="360" w:lineRule="auto"/>
              <w:contextualSpacing/>
              <w:rPr>
                <w:sz w:val="22"/>
                <w:szCs w:val="22"/>
              </w:rPr>
            </w:pPr>
            <w:r w:rsidRPr="004C3514">
              <w:rPr>
                <w:sz w:val="22"/>
                <w:szCs w:val="22"/>
              </w:rPr>
              <w:t>RR2</w:t>
            </w:r>
          </w:p>
        </w:tc>
        <w:tc>
          <w:tcPr>
            <w:tcW w:w="0" w:type="auto"/>
            <w:hideMark/>
          </w:tcPr>
          <w:p w14:paraId="317EF159" w14:textId="77777777" w:rsidR="004C3A91" w:rsidRPr="004C3514" w:rsidRDefault="004C3A91" w:rsidP="00AD4895">
            <w:pPr>
              <w:spacing w:line="360" w:lineRule="auto"/>
              <w:contextualSpacing/>
              <w:rPr>
                <w:sz w:val="22"/>
                <w:szCs w:val="22"/>
              </w:rPr>
            </w:pPr>
            <w:r w:rsidRPr="004C3514">
              <w:rPr>
                <w:sz w:val="22"/>
                <w:szCs w:val="22"/>
              </w:rPr>
              <w:t>International House provides fair and equitable pay to all employees.</w:t>
            </w:r>
          </w:p>
        </w:tc>
        <w:tc>
          <w:tcPr>
            <w:tcW w:w="0" w:type="auto"/>
            <w:hideMark/>
          </w:tcPr>
          <w:p w14:paraId="6DFDA2B8" w14:textId="77777777" w:rsidR="004C3A91" w:rsidRPr="004C3514" w:rsidRDefault="004C3A91" w:rsidP="00AD4895">
            <w:pPr>
              <w:spacing w:line="360" w:lineRule="auto"/>
              <w:contextualSpacing/>
              <w:jc w:val="center"/>
              <w:rPr>
                <w:sz w:val="22"/>
                <w:szCs w:val="22"/>
              </w:rPr>
            </w:pPr>
            <w:r w:rsidRPr="004C3514">
              <w:rPr>
                <w:color w:val="000000"/>
                <w:sz w:val="22"/>
                <w:szCs w:val="22"/>
              </w:rPr>
              <w:t>3.22</w:t>
            </w:r>
          </w:p>
        </w:tc>
        <w:tc>
          <w:tcPr>
            <w:tcW w:w="1809" w:type="dxa"/>
            <w:hideMark/>
          </w:tcPr>
          <w:p w14:paraId="3658604F" w14:textId="77777777" w:rsidR="004C3A91" w:rsidRPr="004C3514" w:rsidRDefault="004C3A91" w:rsidP="00AD4895">
            <w:pPr>
              <w:spacing w:line="360" w:lineRule="auto"/>
              <w:contextualSpacing/>
              <w:rPr>
                <w:sz w:val="22"/>
                <w:szCs w:val="22"/>
              </w:rPr>
            </w:pPr>
            <w:r w:rsidRPr="004C3514">
              <w:rPr>
                <w:sz w:val="22"/>
                <w:szCs w:val="22"/>
              </w:rPr>
              <w:t>1.130</w:t>
            </w:r>
          </w:p>
        </w:tc>
      </w:tr>
      <w:tr w:rsidR="004C3A91" w:rsidRPr="00A03B8C" w14:paraId="16EA1725" w14:textId="77777777" w:rsidTr="00D827F6">
        <w:tc>
          <w:tcPr>
            <w:tcW w:w="0" w:type="auto"/>
            <w:hideMark/>
          </w:tcPr>
          <w:p w14:paraId="26F895C1" w14:textId="77777777" w:rsidR="004C3A91" w:rsidRPr="004C3514" w:rsidRDefault="004C3A91" w:rsidP="00AD4895">
            <w:pPr>
              <w:spacing w:line="360" w:lineRule="auto"/>
              <w:contextualSpacing/>
              <w:rPr>
                <w:sz w:val="22"/>
                <w:szCs w:val="22"/>
              </w:rPr>
            </w:pPr>
            <w:r w:rsidRPr="004C3514">
              <w:rPr>
                <w:sz w:val="22"/>
                <w:szCs w:val="22"/>
              </w:rPr>
              <w:t>RR3</w:t>
            </w:r>
          </w:p>
        </w:tc>
        <w:tc>
          <w:tcPr>
            <w:tcW w:w="0" w:type="auto"/>
            <w:hideMark/>
          </w:tcPr>
          <w:p w14:paraId="2995E442" w14:textId="77777777" w:rsidR="004C3A91" w:rsidRPr="004C3514" w:rsidRDefault="004C3A91" w:rsidP="00AD4895">
            <w:pPr>
              <w:spacing w:line="360" w:lineRule="auto"/>
              <w:contextualSpacing/>
              <w:rPr>
                <w:sz w:val="22"/>
                <w:szCs w:val="22"/>
              </w:rPr>
            </w:pPr>
            <w:r w:rsidRPr="004C3514">
              <w:rPr>
                <w:sz w:val="22"/>
                <w:szCs w:val="22"/>
              </w:rPr>
              <w:t>Salary growth is based on competency and performance.</w:t>
            </w:r>
          </w:p>
        </w:tc>
        <w:tc>
          <w:tcPr>
            <w:tcW w:w="0" w:type="auto"/>
            <w:hideMark/>
          </w:tcPr>
          <w:p w14:paraId="766274F7" w14:textId="77777777" w:rsidR="004C3A91" w:rsidRPr="004C3514" w:rsidRDefault="004C3A91" w:rsidP="00AD4895">
            <w:pPr>
              <w:spacing w:line="360" w:lineRule="auto"/>
              <w:contextualSpacing/>
              <w:jc w:val="center"/>
              <w:rPr>
                <w:sz w:val="22"/>
                <w:szCs w:val="22"/>
              </w:rPr>
            </w:pPr>
            <w:r w:rsidRPr="004C3514">
              <w:rPr>
                <w:color w:val="000000"/>
                <w:sz w:val="22"/>
                <w:szCs w:val="22"/>
              </w:rPr>
              <w:t>3.61</w:t>
            </w:r>
          </w:p>
        </w:tc>
        <w:tc>
          <w:tcPr>
            <w:tcW w:w="1809" w:type="dxa"/>
            <w:hideMark/>
          </w:tcPr>
          <w:p w14:paraId="3A2E2264" w14:textId="77777777" w:rsidR="004C3A91" w:rsidRPr="004C3514" w:rsidRDefault="004C3A91" w:rsidP="00AD4895">
            <w:pPr>
              <w:spacing w:line="360" w:lineRule="auto"/>
              <w:contextualSpacing/>
              <w:rPr>
                <w:sz w:val="22"/>
                <w:szCs w:val="22"/>
              </w:rPr>
            </w:pPr>
            <w:r w:rsidRPr="004C3514">
              <w:rPr>
                <w:sz w:val="22"/>
                <w:szCs w:val="22"/>
              </w:rPr>
              <w:t>0.968</w:t>
            </w:r>
          </w:p>
        </w:tc>
      </w:tr>
      <w:tr w:rsidR="004C3A91" w:rsidRPr="00A03B8C" w14:paraId="4258D610" w14:textId="77777777" w:rsidTr="00D827F6">
        <w:tc>
          <w:tcPr>
            <w:tcW w:w="0" w:type="auto"/>
            <w:hideMark/>
          </w:tcPr>
          <w:p w14:paraId="2D869E7D" w14:textId="77777777" w:rsidR="004C3A91" w:rsidRPr="004C3514" w:rsidRDefault="004C3A91" w:rsidP="00AD4895">
            <w:pPr>
              <w:spacing w:line="360" w:lineRule="auto"/>
              <w:contextualSpacing/>
              <w:rPr>
                <w:sz w:val="22"/>
                <w:szCs w:val="22"/>
              </w:rPr>
            </w:pPr>
            <w:r w:rsidRPr="004C3514">
              <w:rPr>
                <w:sz w:val="22"/>
                <w:szCs w:val="22"/>
              </w:rPr>
              <w:t>RR4</w:t>
            </w:r>
          </w:p>
        </w:tc>
        <w:tc>
          <w:tcPr>
            <w:tcW w:w="0" w:type="auto"/>
            <w:hideMark/>
          </w:tcPr>
          <w:p w14:paraId="207AF628" w14:textId="77777777" w:rsidR="004C3A91" w:rsidRPr="004C3514" w:rsidRDefault="004C3A91" w:rsidP="00AD4895">
            <w:pPr>
              <w:spacing w:line="360" w:lineRule="auto"/>
              <w:contextualSpacing/>
              <w:rPr>
                <w:sz w:val="22"/>
                <w:szCs w:val="22"/>
              </w:rPr>
            </w:pPr>
            <w:r w:rsidRPr="004C3514">
              <w:rPr>
                <w:sz w:val="22"/>
                <w:szCs w:val="22"/>
              </w:rPr>
              <w:t>International House offers attractive benefits packages (insurance, loans, etc.).</w:t>
            </w:r>
          </w:p>
        </w:tc>
        <w:tc>
          <w:tcPr>
            <w:tcW w:w="0" w:type="auto"/>
            <w:hideMark/>
          </w:tcPr>
          <w:p w14:paraId="284220B8" w14:textId="77777777" w:rsidR="004C3A91" w:rsidRPr="004C3514" w:rsidRDefault="004C3A91" w:rsidP="00AD4895">
            <w:pPr>
              <w:spacing w:line="360" w:lineRule="auto"/>
              <w:contextualSpacing/>
              <w:jc w:val="center"/>
              <w:rPr>
                <w:sz w:val="22"/>
                <w:szCs w:val="22"/>
              </w:rPr>
            </w:pPr>
            <w:r w:rsidRPr="004C3514">
              <w:rPr>
                <w:color w:val="000000"/>
                <w:sz w:val="22"/>
                <w:szCs w:val="22"/>
              </w:rPr>
              <w:t>3.37</w:t>
            </w:r>
          </w:p>
        </w:tc>
        <w:tc>
          <w:tcPr>
            <w:tcW w:w="1809" w:type="dxa"/>
            <w:hideMark/>
          </w:tcPr>
          <w:p w14:paraId="0BEDF190" w14:textId="77777777" w:rsidR="004C3A91" w:rsidRPr="004C3514" w:rsidRDefault="004C3A91" w:rsidP="00AD4895">
            <w:pPr>
              <w:spacing w:line="360" w:lineRule="auto"/>
              <w:contextualSpacing/>
              <w:rPr>
                <w:sz w:val="22"/>
                <w:szCs w:val="22"/>
              </w:rPr>
            </w:pPr>
            <w:r w:rsidRPr="004C3514">
              <w:rPr>
                <w:sz w:val="22"/>
                <w:szCs w:val="22"/>
              </w:rPr>
              <w:t>1.126</w:t>
            </w:r>
          </w:p>
        </w:tc>
      </w:tr>
      <w:tr w:rsidR="004C3A91" w:rsidRPr="00A03B8C" w14:paraId="3FF3BD6C" w14:textId="77777777" w:rsidTr="00D827F6">
        <w:tc>
          <w:tcPr>
            <w:tcW w:w="0" w:type="auto"/>
            <w:hideMark/>
          </w:tcPr>
          <w:p w14:paraId="6518F8DB" w14:textId="77777777" w:rsidR="004C3A91" w:rsidRPr="004C3514" w:rsidRDefault="004C3A91" w:rsidP="00AD4895">
            <w:pPr>
              <w:spacing w:line="360" w:lineRule="auto"/>
              <w:contextualSpacing/>
              <w:rPr>
                <w:sz w:val="22"/>
                <w:szCs w:val="22"/>
              </w:rPr>
            </w:pPr>
            <w:r w:rsidRPr="004C3514">
              <w:rPr>
                <w:sz w:val="22"/>
                <w:szCs w:val="22"/>
              </w:rPr>
              <w:t>RR5</w:t>
            </w:r>
          </w:p>
        </w:tc>
        <w:tc>
          <w:tcPr>
            <w:tcW w:w="0" w:type="auto"/>
            <w:hideMark/>
          </w:tcPr>
          <w:p w14:paraId="0A0FC99F" w14:textId="77777777" w:rsidR="004C3A91" w:rsidRPr="004C3514" w:rsidRDefault="004C3A91" w:rsidP="00AD4895">
            <w:pPr>
              <w:spacing w:line="360" w:lineRule="auto"/>
              <w:contextualSpacing/>
              <w:rPr>
                <w:sz w:val="22"/>
                <w:szCs w:val="22"/>
              </w:rPr>
            </w:pPr>
            <w:r w:rsidRPr="004C3514">
              <w:rPr>
                <w:sz w:val="22"/>
                <w:szCs w:val="22"/>
              </w:rPr>
              <w:t>The compensation system motivates me to perform better.</w:t>
            </w:r>
          </w:p>
        </w:tc>
        <w:tc>
          <w:tcPr>
            <w:tcW w:w="0" w:type="auto"/>
            <w:hideMark/>
          </w:tcPr>
          <w:p w14:paraId="1AB686FF" w14:textId="77777777" w:rsidR="004C3A91" w:rsidRPr="004C3514" w:rsidRDefault="004C3A91" w:rsidP="00AD4895">
            <w:pPr>
              <w:spacing w:line="360" w:lineRule="auto"/>
              <w:contextualSpacing/>
              <w:jc w:val="center"/>
              <w:rPr>
                <w:sz w:val="22"/>
                <w:szCs w:val="22"/>
              </w:rPr>
            </w:pPr>
            <w:r w:rsidRPr="004C3514">
              <w:rPr>
                <w:color w:val="000000"/>
                <w:sz w:val="22"/>
                <w:szCs w:val="22"/>
              </w:rPr>
              <w:t>3.49</w:t>
            </w:r>
          </w:p>
        </w:tc>
        <w:tc>
          <w:tcPr>
            <w:tcW w:w="1809" w:type="dxa"/>
            <w:hideMark/>
          </w:tcPr>
          <w:p w14:paraId="67659AE2" w14:textId="77777777" w:rsidR="004C3A91" w:rsidRPr="004C3514" w:rsidRDefault="004C3A91" w:rsidP="00AD4895">
            <w:pPr>
              <w:spacing w:line="360" w:lineRule="auto"/>
              <w:contextualSpacing/>
              <w:rPr>
                <w:sz w:val="22"/>
                <w:szCs w:val="22"/>
              </w:rPr>
            </w:pPr>
            <w:r w:rsidRPr="004C3514">
              <w:rPr>
                <w:sz w:val="22"/>
                <w:szCs w:val="22"/>
              </w:rPr>
              <w:t>1.078</w:t>
            </w:r>
          </w:p>
        </w:tc>
      </w:tr>
      <w:tr w:rsidR="004C3A91" w:rsidRPr="00A03B8C" w14:paraId="3D6738CB" w14:textId="77777777" w:rsidTr="00D827F6">
        <w:tc>
          <w:tcPr>
            <w:tcW w:w="0" w:type="auto"/>
            <w:hideMark/>
          </w:tcPr>
          <w:p w14:paraId="04B6B29A" w14:textId="77777777" w:rsidR="004C3A91" w:rsidRPr="004C3514" w:rsidRDefault="004C3A91" w:rsidP="00AD4895">
            <w:pPr>
              <w:spacing w:line="360" w:lineRule="auto"/>
              <w:contextualSpacing/>
              <w:rPr>
                <w:sz w:val="22"/>
                <w:szCs w:val="22"/>
              </w:rPr>
            </w:pPr>
            <w:r w:rsidRPr="004C3514">
              <w:rPr>
                <w:sz w:val="22"/>
                <w:szCs w:val="22"/>
              </w:rPr>
              <w:t>RR6</w:t>
            </w:r>
          </w:p>
        </w:tc>
        <w:tc>
          <w:tcPr>
            <w:tcW w:w="0" w:type="auto"/>
            <w:hideMark/>
          </w:tcPr>
          <w:p w14:paraId="6FEE73AB" w14:textId="77777777" w:rsidR="004C3A91" w:rsidRPr="004C3514" w:rsidRDefault="004C3A91" w:rsidP="00AD4895">
            <w:pPr>
              <w:spacing w:line="360" w:lineRule="auto"/>
              <w:contextualSpacing/>
              <w:rPr>
                <w:sz w:val="22"/>
                <w:szCs w:val="22"/>
              </w:rPr>
            </w:pPr>
            <w:r w:rsidRPr="004C3514">
              <w:rPr>
                <w:sz w:val="22"/>
                <w:szCs w:val="22"/>
              </w:rPr>
              <w:t>International House recognizes and rewards good performance.</w:t>
            </w:r>
          </w:p>
        </w:tc>
        <w:tc>
          <w:tcPr>
            <w:tcW w:w="0" w:type="auto"/>
            <w:hideMark/>
          </w:tcPr>
          <w:p w14:paraId="29D84A07" w14:textId="77777777" w:rsidR="004C3A91" w:rsidRPr="004C3514" w:rsidRDefault="004C3A91" w:rsidP="00AD4895">
            <w:pPr>
              <w:spacing w:line="360" w:lineRule="auto"/>
              <w:contextualSpacing/>
              <w:jc w:val="center"/>
              <w:rPr>
                <w:sz w:val="22"/>
                <w:szCs w:val="22"/>
              </w:rPr>
            </w:pPr>
            <w:r w:rsidRPr="004C3514">
              <w:rPr>
                <w:color w:val="000000"/>
                <w:sz w:val="22"/>
                <w:szCs w:val="22"/>
              </w:rPr>
              <w:t>3.20</w:t>
            </w:r>
          </w:p>
        </w:tc>
        <w:tc>
          <w:tcPr>
            <w:tcW w:w="1809" w:type="dxa"/>
            <w:hideMark/>
          </w:tcPr>
          <w:p w14:paraId="699CBF63" w14:textId="77777777" w:rsidR="004C3A91" w:rsidRPr="004C3514" w:rsidRDefault="004C3A91" w:rsidP="00AD4895">
            <w:pPr>
              <w:spacing w:line="360" w:lineRule="auto"/>
              <w:contextualSpacing/>
              <w:rPr>
                <w:sz w:val="22"/>
                <w:szCs w:val="22"/>
              </w:rPr>
            </w:pPr>
            <w:r w:rsidRPr="004C3514">
              <w:rPr>
                <w:sz w:val="22"/>
                <w:szCs w:val="22"/>
              </w:rPr>
              <w:t>1.177</w:t>
            </w:r>
          </w:p>
        </w:tc>
      </w:tr>
      <w:tr w:rsidR="004C3A91" w:rsidRPr="00A03B8C" w14:paraId="60222748" w14:textId="77777777" w:rsidTr="00D827F6">
        <w:tc>
          <w:tcPr>
            <w:tcW w:w="0" w:type="auto"/>
            <w:hideMark/>
          </w:tcPr>
          <w:p w14:paraId="3BFA98F1" w14:textId="77777777" w:rsidR="004C3A91" w:rsidRPr="004C3514" w:rsidRDefault="004C3A91" w:rsidP="00AD4895">
            <w:pPr>
              <w:spacing w:line="360" w:lineRule="auto"/>
              <w:contextualSpacing/>
              <w:rPr>
                <w:sz w:val="22"/>
                <w:szCs w:val="22"/>
              </w:rPr>
            </w:pPr>
            <w:r w:rsidRPr="004C3514">
              <w:rPr>
                <w:sz w:val="22"/>
                <w:szCs w:val="22"/>
              </w:rPr>
              <w:t>RR7</w:t>
            </w:r>
          </w:p>
        </w:tc>
        <w:tc>
          <w:tcPr>
            <w:tcW w:w="0" w:type="auto"/>
            <w:hideMark/>
          </w:tcPr>
          <w:p w14:paraId="17CA1D2F" w14:textId="77777777" w:rsidR="004C3A91" w:rsidRPr="004C3514" w:rsidRDefault="004C3A91" w:rsidP="00AD4895">
            <w:pPr>
              <w:spacing w:line="360" w:lineRule="auto"/>
              <w:contextualSpacing/>
              <w:rPr>
                <w:sz w:val="22"/>
                <w:szCs w:val="22"/>
              </w:rPr>
            </w:pPr>
            <w:r w:rsidRPr="004C3514">
              <w:rPr>
                <w:sz w:val="22"/>
                <w:szCs w:val="22"/>
              </w:rPr>
              <w:t>I receive recognition from my supervisor for my contributions.</w:t>
            </w:r>
          </w:p>
        </w:tc>
        <w:tc>
          <w:tcPr>
            <w:tcW w:w="0" w:type="auto"/>
            <w:hideMark/>
          </w:tcPr>
          <w:p w14:paraId="3FCE606D" w14:textId="77777777" w:rsidR="004C3A91" w:rsidRPr="004C3514" w:rsidRDefault="004C3A91" w:rsidP="00AD4895">
            <w:pPr>
              <w:spacing w:line="360" w:lineRule="auto"/>
              <w:contextualSpacing/>
              <w:jc w:val="center"/>
              <w:rPr>
                <w:sz w:val="22"/>
                <w:szCs w:val="22"/>
              </w:rPr>
            </w:pPr>
            <w:r w:rsidRPr="004C3514">
              <w:rPr>
                <w:color w:val="000000"/>
                <w:sz w:val="22"/>
                <w:szCs w:val="22"/>
              </w:rPr>
              <w:t>3.71</w:t>
            </w:r>
          </w:p>
        </w:tc>
        <w:tc>
          <w:tcPr>
            <w:tcW w:w="1809" w:type="dxa"/>
            <w:hideMark/>
          </w:tcPr>
          <w:p w14:paraId="6B5612F5" w14:textId="77777777" w:rsidR="004C3A91" w:rsidRPr="004C3514" w:rsidRDefault="004C3A91" w:rsidP="00AD4895">
            <w:pPr>
              <w:spacing w:line="360" w:lineRule="auto"/>
              <w:contextualSpacing/>
              <w:rPr>
                <w:sz w:val="22"/>
                <w:szCs w:val="22"/>
              </w:rPr>
            </w:pPr>
            <w:r w:rsidRPr="004C3514">
              <w:rPr>
                <w:sz w:val="22"/>
                <w:szCs w:val="22"/>
              </w:rPr>
              <w:t>0.978</w:t>
            </w:r>
          </w:p>
        </w:tc>
      </w:tr>
      <w:tr w:rsidR="004C3A91" w:rsidRPr="00A03B8C" w14:paraId="7865A8CF" w14:textId="77777777" w:rsidTr="00D827F6">
        <w:tc>
          <w:tcPr>
            <w:tcW w:w="0" w:type="auto"/>
            <w:hideMark/>
          </w:tcPr>
          <w:p w14:paraId="1949CCC0" w14:textId="77777777" w:rsidR="004C3A91" w:rsidRPr="004C3514" w:rsidRDefault="004C3A91" w:rsidP="00AD4895">
            <w:pPr>
              <w:spacing w:line="360" w:lineRule="auto"/>
              <w:contextualSpacing/>
              <w:rPr>
                <w:sz w:val="22"/>
                <w:szCs w:val="22"/>
              </w:rPr>
            </w:pPr>
            <w:r w:rsidRPr="004C3514">
              <w:rPr>
                <w:sz w:val="22"/>
                <w:szCs w:val="22"/>
              </w:rPr>
              <w:t>RR8</w:t>
            </w:r>
          </w:p>
        </w:tc>
        <w:tc>
          <w:tcPr>
            <w:tcW w:w="0" w:type="auto"/>
            <w:hideMark/>
          </w:tcPr>
          <w:p w14:paraId="3F40A230" w14:textId="77777777" w:rsidR="004C3A91" w:rsidRPr="004C3514" w:rsidRDefault="004C3A91" w:rsidP="00AD4895">
            <w:pPr>
              <w:spacing w:line="360" w:lineRule="auto"/>
              <w:contextualSpacing/>
              <w:rPr>
                <w:sz w:val="22"/>
                <w:szCs w:val="22"/>
              </w:rPr>
            </w:pPr>
            <w:r w:rsidRPr="004C3514">
              <w:rPr>
                <w:sz w:val="22"/>
                <w:szCs w:val="22"/>
              </w:rPr>
              <w:t>International House has effective non-monetary recognition programs.</w:t>
            </w:r>
          </w:p>
        </w:tc>
        <w:tc>
          <w:tcPr>
            <w:tcW w:w="0" w:type="auto"/>
            <w:hideMark/>
          </w:tcPr>
          <w:p w14:paraId="2D9AED5F" w14:textId="77777777" w:rsidR="004C3A91" w:rsidRPr="004C3514" w:rsidRDefault="004C3A91" w:rsidP="00AD4895">
            <w:pPr>
              <w:spacing w:line="360" w:lineRule="auto"/>
              <w:contextualSpacing/>
              <w:jc w:val="center"/>
              <w:rPr>
                <w:sz w:val="22"/>
                <w:szCs w:val="22"/>
              </w:rPr>
            </w:pPr>
            <w:r w:rsidRPr="004C3514">
              <w:rPr>
                <w:color w:val="000000"/>
                <w:sz w:val="22"/>
                <w:szCs w:val="22"/>
              </w:rPr>
              <w:t>3.30</w:t>
            </w:r>
          </w:p>
        </w:tc>
        <w:tc>
          <w:tcPr>
            <w:tcW w:w="1809" w:type="dxa"/>
            <w:hideMark/>
          </w:tcPr>
          <w:p w14:paraId="2B911880" w14:textId="77777777" w:rsidR="004C3A91" w:rsidRPr="004C3514" w:rsidRDefault="004C3A91" w:rsidP="00AD4895">
            <w:pPr>
              <w:spacing w:line="360" w:lineRule="auto"/>
              <w:contextualSpacing/>
              <w:rPr>
                <w:sz w:val="22"/>
                <w:szCs w:val="22"/>
              </w:rPr>
            </w:pPr>
            <w:r w:rsidRPr="004C3514">
              <w:rPr>
                <w:sz w:val="22"/>
                <w:szCs w:val="22"/>
              </w:rPr>
              <w:t>1.136</w:t>
            </w:r>
          </w:p>
        </w:tc>
      </w:tr>
      <w:tr w:rsidR="004C3A91" w:rsidRPr="00A03B8C" w14:paraId="7FCC22AF" w14:textId="77777777" w:rsidTr="00D827F6">
        <w:tc>
          <w:tcPr>
            <w:tcW w:w="0" w:type="auto"/>
            <w:hideMark/>
          </w:tcPr>
          <w:p w14:paraId="6F0A03E2" w14:textId="77777777" w:rsidR="004C3A91" w:rsidRPr="004C3514" w:rsidRDefault="004C3A91" w:rsidP="00AD4895">
            <w:pPr>
              <w:spacing w:line="360" w:lineRule="auto"/>
              <w:contextualSpacing/>
              <w:rPr>
                <w:sz w:val="22"/>
                <w:szCs w:val="22"/>
              </w:rPr>
            </w:pPr>
            <w:r w:rsidRPr="004C3514">
              <w:rPr>
                <w:sz w:val="22"/>
                <w:szCs w:val="22"/>
              </w:rPr>
              <w:t>RR9</w:t>
            </w:r>
          </w:p>
        </w:tc>
        <w:tc>
          <w:tcPr>
            <w:tcW w:w="0" w:type="auto"/>
            <w:hideMark/>
          </w:tcPr>
          <w:p w14:paraId="6E43EA83" w14:textId="77777777" w:rsidR="004C3A91" w:rsidRPr="004C3514" w:rsidRDefault="004C3A91" w:rsidP="00AD4895">
            <w:pPr>
              <w:spacing w:line="360" w:lineRule="auto"/>
              <w:contextualSpacing/>
              <w:rPr>
                <w:sz w:val="22"/>
                <w:szCs w:val="22"/>
              </w:rPr>
            </w:pPr>
            <w:r w:rsidRPr="004C3514">
              <w:rPr>
                <w:sz w:val="22"/>
                <w:szCs w:val="22"/>
              </w:rPr>
              <w:t>Recognition programs enhance my motivation and engagement.</w:t>
            </w:r>
          </w:p>
        </w:tc>
        <w:tc>
          <w:tcPr>
            <w:tcW w:w="0" w:type="auto"/>
            <w:hideMark/>
          </w:tcPr>
          <w:p w14:paraId="3E8895B5" w14:textId="77777777" w:rsidR="004C3A91" w:rsidRPr="004C3514" w:rsidRDefault="004C3A91" w:rsidP="00AD4895">
            <w:pPr>
              <w:spacing w:line="360" w:lineRule="auto"/>
              <w:contextualSpacing/>
              <w:jc w:val="center"/>
              <w:rPr>
                <w:sz w:val="22"/>
                <w:szCs w:val="22"/>
              </w:rPr>
            </w:pPr>
            <w:r w:rsidRPr="004C3514">
              <w:rPr>
                <w:color w:val="000000"/>
                <w:sz w:val="22"/>
                <w:szCs w:val="22"/>
              </w:rPr>
              <w:t>3.79</w:t>
            </w:r>
          </w:p>
        </w:tc>
        <w:tc>
          <w:tcPr>
            <w:tcW w:w="1809" w:type="dxa"/>
            <w:hideMark/>
          </w:tcPr>
          <w:p w14:paraId="18E40CCF" w14:textId="77777777" w:rsidR="004C3A91" w:rsidRPr="004C3514" w:rsidRDefault="004C3A91" w:rsidP="00AD4895">
            <w:pPr>
              <w:spacing w:line="360" w:lineRule="auto"/>
              <w:contextualSpacing/>
              <w:rPr>
                <w:sz w:val="22"/>
                <w:szCs w:val="22"/>
              </w:rPr>
            </w:pPr>
            <w:r w:rsidRPr="004C3514">
              <w:rPr>
                <w:sz w:val="22"/>
                <w:szCs w:val="22"/>
              </w:rPr>
              <w:t>0.893</w:t>
            </w:r>
          </w:p>
        </w:tc>
      </w:tr>
      <w:tr w:rsidR="004C3A91" w:rsidRPr="00A03B8C" w14:paraId="6D0F54DF" w14:textId="77777777" w:rsidTr="00D827F6">
        <w:tc>
          <w:tcPr>
            <w:tcW w:w="0" w:type="auto"/>
            <w:hideMark/>
          </w:tcPr>
          <w:p w14:paraId="555B8A56" w14:textId="77777777" w:rsidR="004C3A91" w:rsidRPr="004C3514" w:rsidRDefault="004C3A91" w:rsidP="00AD4895">
            <w:pPr>
              <w:spacing w:line="360" w:lineRule="auto"/>
              <w:contextualSpacing/>
              <w:rPr>
                <w:sz w:val="22"/>
                <w:szCs w:val="22"/>
              </w:rPr>
            </w:pPr>
            <w:r w:rsidRPr="004C3514">
              <w:rPr>
                <w:sz w:val="22"/>
                <w:szCs w:val="22"/>
              </w:rPr>
              <w:t>RR10</w:t>
            </w:r>
          </w:p>
        </w:tc>
        <w:tc>
          <w:tcPr>
            <w:tcW w:w="0" w:type="auto"/>
            <w:hideMark/>
          </w:tcPr>
          <w:p w14:paraId="33D6DB56" w14:textId="77777777" w:rsidR="004C3A91" w:rsidRPr="004C3514" w:rsidRDefault="004C3A91" w:rsidP="00AD4895">
            <w:pPr>
              <w:spacing w:line="360" w:lineRule="auto"/>
              <w:contextualSpacing/>
              <w:rPr>
                <w:sz w:val="22"/>
                <w:szCs w:val="22"/>
              </w:rPr>
            </w:pPr>
            <w:r w:rsidRPr="004C3514">
              <w:rPr>
                <w:sz w:val="22"/>
                <w:szCs w:val="22"/>
              </w:rPr>
              <w:t>International House celebrates employee achievements and milestones.</w:t>
            </w:r>
          </w:p>
        </w:tc>
        <w:tc>
          <w:tcPr>
            <w:tcW w:w="0" w:type="auto"/>
            <w:hideMark/>
          </w:tcPr>
          <w:p w14:paraId="54A940C4" w14:textId="77777777" w:rsidR="004C3A91" w:rsidRPr="004C3514" w:rsidRDefault="004C3A91" w:rsidP="00AD4895">
            <w:pPr>
              <w:spacing w:line="360" w:lineRule="auto"/>
              <w:contextualSpacing/>
              <w:jc w:val="center"/>
              <w:rPr>
                <w:sz w:val="22"/>
                <w:szCs w:val="22"/>
              </w:rPr>
            </w:pPr>
            <w:r w:rsidRPr="004C3514">
              <w:rPr>
                <w:color w:val="000000"/>
                <w:sz w:val="22"/>
                <w:szCs w:val="22"/>
              </w:rPr>
              <w:t>3.52</w:t>
            </w:r>
          </w:p>
        </w:tc>
        <w:tc>
          <w:tcPr>
            <w:tcW w:w="1809" w:type="dxa"/>
            <w:hideMark/>
          </w:tcPr>
          <w:p w14:paraId="7C2686D3" w14:textId="77777777" w:rsidR="004C3A91" w:rsidRPr="004C3514" w:rsidRDefault="004C3A91" w:rsidP="00AD4895">
            <w:pPr>
              <w:spacing w:line="360" w:lineRule="auto"/>
              <w:contextualSpacing/>
              <w:rPr>
                <w:sz w:val="22"/>
                <w:szCs w:val="22"/>
              </w:rPr>
            </w:pPr>
            <w:r w:rsidRPr="004C3514">
              <w:rPr>
                <w:sz w:val="22"/>
                <w:szCs w:val="22"/>
              </w:rPr>
              <w:t>1.033</w:t>
            </w:r>
          </w:p>
        </w:tc>
      </w:tr>
      <w:tr w:rsidR="004C3A91" w:rsidRPr="00A03B8C" w14:paraId="3E44CCDA" w14:textId="77777777" w:rsidTr="00D827F6">
        <w:tc>
          <w:tcPr>
            <w:tcW w:w="0" w:type="auto"/>
            <w:hideMark/>
          </w:tcPr>
          <w:p w14:paraId="0037D18C" w14:textId="77777777" w:rsidR="004C3A91" w:rsidRPr="004C3514" w:rsidRDefault="004C3A91" w:rsidP="00AD4895">
            <w:pPr>
              <w:spacing w:line="360" w:lineRule="auto"/>
              <w:contextualSpacing/>
              <w:rPr>
                <w:sz w:val="22"/>
                <w:szCs w:val="22"/>
              </w:rPr>
            </w:pPr>
            <w:r w:rsidRPr="004C3514">
              <w:rPr>
                <w:sz w:val="22"/>
                <w:szCs w:val="22"/>
              </w:rPr>
              <w:t>RR11</w:t>
            </w:r>
          </w:p>
        </w:tc>
        <w:tc>
          <w:tcPr>
            <w:tcW w:w="0" w:type="auto"/>
            <w:hideMark/>
          </w:tcPr>
          <w:p w14:paraId="786E95F0" w14:textId="77777777" w:rsidR="004C3A91" w:rsidRPr="004C3514" w:rsidRDefault="004C3A91" w:rsidP="00AD4895">
            <w:pPr>
              <w:spacing w:line="360" w:lineRule="auto"/>
              <w:contextualSpacing/>
              <w:rPr>
                <w:sz w:val="22"/>
                <w:szCs w:val="22"/>
              </w:rPr>
            </w:pPr>
            <w:r w:rsidRPr="004C3514">
              <w:rPr>
                <w:sz w:val="22"/>
                <w:szCs w:val="22"/>
              </w:rPr>
              <w:t>Performance-based incentives are distributed fairly.</w:t>
            </w:r>
          </w:p>
        </w:tc>
        <w:tc>
          <w:tcPr>
            <w:tcW w:w="0" w:type="auto"/>
            <w:hideMark/>
          </w:tcPr>
          <w:p w14:paraId="457B0D3A" w14:textId="77777777" w:rsidR="004C3A91" w:rsidRPr="004C3514" w:rsidRDefault="004C3A91" w:rsidP="00AD4895">
            <w:pPr>
              <w:spacing w:line="360" w:lineRule="auto"/>
              <w:contextualSpacing/>
              <w:jc w:val="center"/>
              <w:rPr>
                <w:sz w:val="22"/>
                <w:szCs w:val="22"/>
              </w:rPr>
            </w:pPr>
            <w:r w:rsidRPr="004C3514">
              <w:rPr>
                <w:color w:val="000000"/>
                <w:sz w:val="22"/>
                <w:szCs w:val="22"/>
              </w:rPr>
              <w:t>3.36</w:t>
            </w:r>
          </w:p>
        </w:tc>
        <w:tc>
          <w:tcPr>
            <w:tcW w:w="1809" w:type="dxa"/>
            <w:hideMark/>
          </w:tcPr>
          <w:p w14:paraId="1CB747A9" w14:textId="77777777" w:rsidR="004C3A91" w:rsidRPr="004C3514" w:rsidRDefault="004C3A91" w:rsidP="00AD4895">
            <w:pPr>
              <w:spacing w:line="360" w:lineRule="auto"/>
              <w:contextualSpacing/>
              <w:rPr>
                <w:sz w:val="22"/>
                <w:szCs w:val="22"/>
              </w:rPr>
            </w:pPr>
            <w:r w:rsidRPr="004C3514">
              <w:rPr>
                <w:sz w:val="22"/>
                <w:szCs w:val="22"/>
              </w:rPr>
              <w:t>1.068</w:t>
            </w:r>
          </w:p>
        </w:tc>
      </w:tr>
      <w:tr w:rsidR="004C3A91" w:rsidRPr="00A03B8C" w14:paraId="3B8D5581" w14:textId="77777777" w:rsidTr="00D827F6">
        <w:tc>
          <w:tcPr>
            <w:tcW w:w="0" w:type="auto"/>
            <w:hideMark/>
          </w:tcPr>
          <w:p w14:paraId="70739259" w14:textId="77777777" w:rsidR="004C3A91" w:rsidRPr="004C3514" w:rsidRDefault="004C3A91" w:rsidP="00AD4895">
            <w:pPr>
              <w:spacing w:line="360" w:lineRule="auto"/>
              <w:contextualSpacing/>
              <w:rPr>
                <w:sz w:val="22"/>
                <w:szCs w:val="22"/>
              </w:rPr>
            </w:pPr>
          </w:p>
        </w:tc>
        <w:tc>
          <w:tcPr>
            <w:tcW w:w="0" w:type="auto"/>
            <w:hideMark/>
          </w:tcPr>
          <w:p w14:paraId="1CC2414B" w14:textId="77777777" w:rsidR="004C3A91" w:rsidRPr="004C3514" w:rsidRDefault="004C3A91" w:rsidP="00AD4895">
            <w:pPr>
              <w:spacing w:line="360" w:lineRule="auto"/>
              <w:contextualSpacing/>
              <w:jc w:val="center"/>
              <w:rPr>
                <w:sz w:val="22"/>
                <w:szCs w:val="22"/>
              </w:rPr>
            </w:pPr>
            <w:r w:rsidRPr="004C3514">
              <w:rPr>
                <w:b/>
                <w:bCs/>
                <w:sz w:val="22"/>
                <w:szCs w:val="22"/>
              </w:rPr>
              <w:t>Overall</w:t>
            </w:r>
          </w:p>
        </w:tc>
        <w:tc>
          <w:tcPr>
            <w:tcW w:w="0" w:type="auto"/>
            <w:hideMark/>
          </w:tcPr>
          <w:p w14:paraId="634F8F85" w14:textId="77777777" w:rsidR="004C3A91" w:rsidRPr="004C3514" w:rsidRDefault="004C3A91" w:rsidP="00AD4895">
            <w:pPr>
              <w:spacing w:line="360" w:lineRule="auto"/>
              <w:contextualSpacing/>
              <w:rPr>
                <w:sz w:val="22"/>
                <w:szCs w:val="22"/>
              </w:rPr>
            </w:pPr>
            <w:r w:rsidRPr="004C3514">
              <w:rPr>
                <w:b/>
                <w:bCs/>
                <w:sz w:val="22"/>
                <w:szCs w:val="22"/>
              </w:rPr>
              <w:t>3.44</w:t>
            </w:r>
          </w:p>
        </w:tc>
        <w:tc>
          <w:tcPr>
            <w:tcW w:w="1809" w:type="dxa"/>
            <w:hideMark/>
          </w:tcPr>
          <w:p w14:paraId="7E41C0C6" w14:textId="77777777" w:rsidR="004C3A91" w:rsidRPr="004C3514" w:rsidRDefault="004C3A91" w:rsidP="00AD4895">
            <w:pPr>
              <w:spacing w:line="360" w:lineRule="auto"/>
              <w:contextualSpacing/>
              <w:rPr>
                <w:sz w:val="22"/>
                <w:szCs w:val="22"/>
              </w:rPr>
            </w:pPr>
          </w:p>
        </w:tc>
      </w:tr>
    </w:tbl>
    <w:p w14:paraId="38160D28" w14:textId="77777777" w:rsidR="004C3A91" w:rsidRPr="00EA5919" w:rsidRDefault="004C3A91" w:rsidP="00AD4895">
      <w:pPr>
        <w:spacing w:line="360" w:lineRule="auto"/>
        <w:contextualSpacing/>
        <w:rPr>
          <w:sz w:val="22"/>
          <w:szCs w:val="22"/>
        </w:rPr>
      </w:pPr>
      <w:r w:rsidRPr="00EA5919">
        <w:rPr>
          <w:i/>
          <w:iCs/>
          <w:sz w:val="22"/>
          <w:szCs w:val="22"/>
        </w:rPr>
        <w:t>Source: Survey Data, 2026</w:t>
      </w:r>
      <w:r w:rsidRPr="00EA5919">
        <w:rPr>
          <w:sz w:val="22"/>
          <w:szCs w:val="22"/>
        </w:rPr>
        <w:t xml:space="preserve">  </w:t>
      </w:r>
    </w:p>
    <w:p w14:paraId="3EB0B4EB" w14:textId="42E85024" w:rsidR="004C3A91" w:rsidRDefault="004C3A91" w:rsidP="00AD4895">
      <w:pPr>
        <w:spacing w:line="360" w:lineRule="auto"/>
        <w:ind w:firstLine="720"/>
        <w:contextualSpacing/>
        <w:jc w:val="both"/>
      </w:pPr>
      <w:r w:rsidRPr="00A32530">
        <w:lastRenderedPageBreak/>
        <w:t xml:space="preserve">The results show that respondents' opinions toward Rewards and Recognition items are distributed across moderate and high levels of agreement, making this the only dimension where items fall below the high threshold. Rewards and Recognition recorded the lowest overall mean of </w:t>
      </w:r>
      <w:r w:rsidR="00182A99" w:rsidRPr="00A32530">
        <w:t>3. 421.The</w:t>
      </w:r>
      <w:r w:rsidRPr="00A32530">
        <w:t xml:space="preserve"> respondents show a moderate-to-high level of agreement of 68.42% about the Rewards and Recognition dimension. This indicates that while employees value the informal recognition they receive from their supervisors, they are considerably less satisfied with the organization's formal compensation and recognition systems. The notably low score on salary competitiveness (RR1) and formal organizational recognition (RR6), suggests that employees feel their financial contributions are not fully acknowledged relative to the broader labor market. The research attributes this pattern to the resource constraints commonly faced by private educational institutions in Myanmar, where salary structures may not always keep pace with market rates despite employees' strong professional commitment.</w:t>
      </w:r>
    </w:p>
    <w:p w14:paraId="19CBF21C" w14:textId="7D7312B4" w:rsidR="004C3A91" w:rsidRPr="001A10B7" w:rsidRDefault="004C3A91" w:rsidP="00AD4895">
      <w:pPr>
        <w:spacing w:line="360" w:lineRule="auto"/>
        <w:contextualSpacing/>
        <w:rPr>
          <w:b/>
          <w:bCs/>
        </w:rPr>
      </w:pPr>
      <w:r w:rsidRPr="001A10B7">
        <w:rPr>
          <w:b/>
          <w:bCs/>
        </w:rPr>
        <w:t>f) Employee Retention (ER)</w:t>
      </w:r>
    </w:p>
    <w:p w14:paraId="176BA7C1" w14:textId="2C13DDDA" w:rsidR="007A6EDD" w:rsidRDefault="004C3A91" w:rsidP="00AD4895">
      <w:pPr>
        <w:spacing w:line="360" w:lineRule="auto"/>
        <w:ind w:firstLine="720"/>
        <w:contextualSpacing/>
      </w:pPr>
      <w:r w:rsidRPr="006C61A0">
        <w:t>Table 4.1</w:t>
      </w:r>
      <w:r w:rsidR="008B76CE" w:rsidRPr="006C61A0">
        <w:t>5</w:t>
      </w:r>
      <w:r w:rsidRPr="006C61A0">
        <w:t xml:space="preserve"> presents</w:t>
      </w:r>
      <w:r w:rsidRPr="001A10B7">
        <w:t xml:space="preserve"> the </w:t>
      </w:r>
      <w:r w:rsidR="00361D1F">
        <w:t>descriptive</w:t>
      </w:r>
      <w:r w:rsidRPr="001A10B7">
        <w:t xml:space="preserve"> statistics of each item </w:t>
      </w:r>
      <w:r w:rsidR="00361D1F">
        <w:t>for</w:t>
      </w:r>
      <w:r w:rsidRPr="001A10B7">
        <w:t xml:space="preserve"> Employee Retention.</w:t>
      </w:r>
    </w:p>
    <w:p w14:paraId="12C84BF1" w14:textId="77777777" w:rsidR="008A340D" w:rsidRDefault="008A340D" w:rsidP="00AD4895">
      <w:pPr>
        <w:spacing w:line="360" w:lineRule="auto"/>
        <w:ind w:firstLine="720"/>
        <w:contextualSpacing/>
        <w:rPr>
          <w:b/>
          <w:bCs/>
        </w:rPr>
      </w:pPr>
    </w:p>
    <w:p w14:paraId="42F50FF7" w14:textId="18CB8B20" w:rsidR="00D128A8" w:rsidRPr="00D128A8" w:rsidRDefault="004C3A91" w:rsidP="00AD4895">
      <w:pPr>
        <w:spacing w:line="360" w:lineRule="auto"/>
        <w:contextualSpacing/>
        <w:rPr>
          <w:b/>
          <w:bCs/>
        </w:rPr>
      </w:pPr>
      <w:r w:rsidRPr="00D128A8">
        <w:rPr>
          <w:b/>
          <w:bCs/>
        </w:rPr>
        <w:t xml:space="preserve">Table </w:t>
      </w:r>
      <w:r w:rsidR="00D128A8" w:rsidRPr="00D128A8">
        <w:rPr>
          <w:b/>
          <w:bCs/>
        </w:rPr>
        <w:t>4.15 Descriptive Statistics of Each Item for Employee Retention.</w:t>
      </w:r>
    </w:p>
    <w:p w14:paraId="5667FF80" w14:textId="4E72513E" w:rsidR="004C3A91" w:rsidRPr="00D128A8" w:rsidRDefault="004C3A91" w:rsidP="00AD4895">
      <w:pPr>
        <w:spacing w:line="360" w:lineRule="auto"/>
        <w:contextualSpacing/>
        <w:rPr>
          <w:b/>
          <w:bCs/>
        </w:rPr>
      </w:pPr>
      <w:r w:rsidRPr="00D128A8">
        <w:rPr>
          <w:b/>
          <w:bCs/>
        </w:rPr>
        <w:t>(n=82)</w:t>
      </w:r>
    </w:p>
    <w:tbl>
      <w:tblPr>
        <w:tblStyle w:val="TableGrid"/>
        <w:tblW w:w="8545" w:type="dxa"/>
        <w:tblLook w:val="04A0" w:firstRow="1" w:lastRow="0" w:firstColumn="1" w:lastColumn="0" w:noHBand="0" w:noVBand="1"/>
      </w:tblPr>
      <w:tblGrid>
        <w:gridCol w:w="718"/>
        <w:gridCol w:w="5354"/>
        <w:gridCol w:w="754"/>
        <w:gridCol w:w="1719"/>
      </w:tblGrid>
      <w:tr w:rsidR="004C3A91" w:rsidRPr="00A03B8C" w14:paraId="68897B80" w14:textId="77777777" w:rsidTr="00D827F6">
        <w:tc>
          <w:tcPr>
            <w:tcW w:w="0" w:type="auto"/>
            <w:hideMark/>
          </w:tcPr>
          <w:p w14:paraId="6EC1B77A" w14:textId="6683D0E3" w:rsidR="004C3A91" w:rsidRPr="004C3514" w:rsidRDefault="007601C8" w:rsidP="00AD4895">
            <w:pPr>
              <w:spacing w:line="360" w:lineRule="auto"/>
              <w:contextualSpacing/>
              <w:rPr>
                <w:b/>
                <w:bCs/>
                <w:sz w:val="22"/>
                <w:szCs w:val="22"/>
              </w:rPr>
            </w:pPr>
            <w:r>
              <w:rPr>
                <w:b/>
                <w:bCs/>
                <w:sz w:val="22"/>
                <w:szCs w:val="22"/>
              </w:rPr>
              <w:t>No.</w:t>
            </w:r>
          </w:p>
        </w:tc>
        <w:tc>
          <w:tcPr>
            <w:tcW w:w="0" w:type="auto"/>
            <w:hideMark/>
          </w:tcPr>
          <w:p w14:paraId="18A8A554" w14:textId="77777777" w:rsidR="004C3A91" w:rsidRPr="004C3514" w:rsidRDefault="004C3A91" w:rsidP="00AD4895">
            <w:pPr>
              <w:spacing w:line="360" w:lineRule="auto"/>
              <w:contextualSpacing/>
              <w:jc w:val="center"/>
              <w:rPr>
                <w:b/>
                <w:bCs/>
                <w:sz w:val="22"/>
                <w:szCs w:val="22"/>
              </w:rPr>
            </w:pPr>
            <w:r w:rsidRPr="004C3514">
              <w:rPr>
                <w:b/>
                <w:bCs/>
                <w:sz w:val="22"/>
                <w:szCs w:val="22"/>
              </w:rPr>
              <w:t>Items</w:t>
            </w:r>
          </w:p>
        </w:tc>
        <w:tc>
          <w:tcPr>
            <w:tcW w:w="0" w:type="auto"/>
            <w:hideMark/>
          </w:tcPr>
          <w:p w14:paraId="18DB5179" w14:textId="77777777" w:rsidR="004C3A91" w:rsidRPr="004C3514" w:rsidRDefault="004C3A91" w:rsidP="00AD4895">
            <w:pPr>
              <w:spacing w:line="360" w:lineRule="auto"/>
              <w:contextualSpacing/>
              <w:rPr>
                <w:b/>
                <w:bCs/>
                <w:sz w:val="22"/>
                <w:szCs w:val="22"/>
              </w:rPr>
            </w:pPr>
            <w:r w:rsidRPr="004C3514">
              <w:rPr>
                <w:b/>
                <w:bCs/>
                <w:sz w:val="22"/>
                <w:szCs w:val="22"/>
              </w:rPr>
              <w:t>Mean</w:t>
            </w:r>
          </w:p>
        </w:tc>
        <w:tc>
          <w:tcPr>
            <w:tcW w:w="1719" w:type="dxa"/>
            <w:hideMark/>
          </w:tcPr>
          <w:p w14:paraId="30D14D26" w14:textId="77777777" w:rsidR="004C3A91" w:rsidRPr="004C3514" w:rsidRDefault="004C3A91" w:rsidP="00AD4895">
            <w:pPr>
              <w:spacing w:line="360" w:lineRule="auto"/>
              <w:contextualSpacing/>
              <w:rPr>
                <w:b/>
                <w:bCs/>
                <w:sz w:val="22"/>
                <w:szCs w:val="22"/>
              </w:rPr>
            </w:pPr>
            <w:r w:rsidRPr="004C3514">
              <w:rPr>
                <w:b/>
                <w:bCs/>
                <w:sz w:val="22"/>
                <w:szCs w:val="22"/>
              </w:rPr>
              <w:t>Std. Deviation</w:t>
            </w:r>
          </w:p>
        </w:tc>
      </w:tr>
      <w:tr w:rsidR="004C3A91" w:rsidRPr="00A03B8C" w14:paraId="1CC57511" w14:textId="77777777" w:rsidTr="00D827F6">
        <w:tc>
          <w:tcPr>
            <w:tcW w:w="0" w:type="auto"/>
            <w:hideMark/>
          </w:tcPr>
          <w:p w14:paraId="7D53CF63" w14:textId="77777777" w:rsidR="004C3A91" w:rsidRPr="004C3514" w:rsidRDefault="004C3A91" w:rsidP="00AD4895">
            <w:pPr>
              <w:spacing w:line="360" w:lineRule="auto"/>
              <w:contextualSpacing/>
              <w:rPr>
                <w:sz w:val="22"/>
                <w:szCs w:val="22"/>
              </w:rPr>
            </w:pPr>
            <w:r w:rsidRPr="004C3514">
              <w:rPr>
                <w:sz w:val="22"/>
                <w:szCs w:val="22"/>
              </w:rPr>
              <w:t>ER1</w:t>
            </w:r>
          </w:p>
        </w:tc>
        <w:tc>
          <w:tcPr>
            <w:tcW w:w="0" w:type="auto"/>
            <w:hideMark/>
          </w:tcPr>
          <w:p w14:paraId="13480CC4" w14:textId="77777777" w:rsidR="004C3A91" w:rsidRPr="004C3514" w:rsidRDefault="004C3A91" w:rsidP="00AD4895">
            <w:pPr>
              <w:spacing w:line="360" w:lineRule="auto"/>
              <w:contextualSpacing/>
              <w:rPr>
                <w:sz w:val="22"/>
                <w:szCs w:val="22"/>
              </w:rPr>
            </w:pPr>
            <w:r w:rsidRPr="004C3514">
              <w:rPr>
                <w:sz w:val="22"/>
                <w:szCs w:val="22"/>
              </w:rPr>
              <w:t>I intend to stay with International House for the foreseeable future.</w:t>
            </w:r>
          </w:p>
        </w:tc>
        <w:tc>
          <w:tcPr>
            <w:tcW w:w="0" w:type="auto"/>
            <w:hideMark/>
          </w:tcPr>
          <w:p w14:paraId="4E1E8229" w14:textId="77777777" w:rsidR="004C3A91" w:rsidRPr="004C3514" w:rsidRDefault="004C3A91" w:rsidP="00AD4895">
            <w:pPr>
              <w:spacing w:line="360" w:lineRule="auto"/>
              <w:contextualSpacing/>
              <w:jc w:val="center"/>
            </w:pPr>
            <w:r w:rsidRPr="004C3514">
              <w:rPr>
                <w:color w:val="000000"/>
              </w:rPr>
              <w:t>3.96</w:t>
            </w:r>
          </w:p>
        </w:tc>
        <w:tc>
          <w:tcPr>
            <w:tcW w:w="1719" w:type="dxa"/>
            <w:hideMark/>
          </w:tcPr>
          <w:p w14:paraId="03743943" w14:textId="77777777" w:rsidR="004C3A91" w:rsidRPr="004C3514" w:rsidRDefault="004C3A91" w:rsidP="00AD4895">
            <w:pPr>
              <w:spacing w:line="360" w:lineRule="auto"/>
              <w:contextualSpacing/>
              <w:rPr>
                <w:sz w:val="22"/>
                <w:szCs w:val="22"/>
              </w:rPr>
            </w:pPr>
            <w:r w:rsidRPr="004C3514">
              <w:rPr>
                <w:sz w:val="22"/>
                <w:szCs w:val="22"/>
              </w:rPr>
              <w:t>0.883</w:t>
            </w:r>
          </w:p>
        </w:tc>
      </w:tr>
      <w:tr w:rsidR="004C3A91" w:rsidRPr="00A03B8C" w14:paraId="178293C4" w14:textId="77777777" w:rsidTr="00D827F6">
        <w:tc>
          <w:tcPr>
            <w:tcW w:w="0" w:type="auto"/>
            <w:hideMark/>
          </w:tcPr>
          <w:p w14:paraId="5E28C9B7" w14:textId="77777777" w:rsidR="004C3A91" w:rsidRPr="004C3514" w:rsidRDefault="004C3A91" w:rsidP="00AD4895">
            <w:pPr>
              <w:spacing w:line="360" w:lineRule="auto"/>
              <w:contextualSpacing/>
              <w:rPr>
                <w:sz w:val="22"/>
                <w:szCs w:val="22"/>
              </w:rPr>
            </w:pPr>
            <w:r w:rsidRPr="004C3514">
              <w:rPr>
                <w:sz w:val="22"/>
                <w:szCs w:val="22"/>
              </w:rPr>
              <w:t>ER2</w:t>
            </w:r>
          </w:p>
        </w:tc>
        <w:tc>
          <w:tcPr>
            <w:tcW w:w="0" w:type="auto"/>
            <w:hideMark/>
          </w:tcPr>
          <w:p w14:paraId="5DCF68B1" w14:textId="77777777" w:rsidR="004C3A91" w:rsidRPr="004C3514" w:rsidRDefault="004C3A91" w:rsidP="00AD4895">
            <w:pPr>
              <w:spacing w:line="360" w:lineRule="auto"/>
              <w:contextualSpacing/>
              <w:rPr>
                <w:sz w:val="22"/>
                <w:szCs w:val="22"/>
              </w:rPr>
            </w:pPr>
            <w:r w:rsidRPr="004C3514">
              <w:rPr>
                <w:sz w:val="22"/>
                <w:szCs w:val="22"/>
              </w:rPr>
              <w:t>I rarely think about looking for a new job with another organization.</w:t>
            </w:r>
          </w:p>
        </w:tc>
        <w:tc>
          <w:tcPr>
            <w:tcW w:w="0" w:type="auto"/>
            <w:hideMark/>
          </w:tcPr>
          <w:p w14:paraId="78F027C3" w14:textId="77777777" w:rsidR="004C3A91" w:rsidRPr="004C3514" w:rsidRDefault="004C3A91" w:rsidP="00AD4895">
            <w:pPr>
              <w:spacing w:line="360" w:lineRule="auto"/>
              <w:contextualSpacing/>
              <w:jc w:val="center"/>
            </w:pPr>
            <w:r w:rsidRPr="004C3514">
              <w:rPr>
                <w:color w:val="000000"/>
              </w:rPr>
              <w:t>3.65</w:t>
            </w:r>
          </w:p>
        </w:tc>
        <w:tc>
          <w:tcPr>
            <w:tcW w:w="1719" w:type="dxa"/>
            <w:hideMark/>
          </w:tcPr>
          <w:p w14:paraId="30325F66" w14:textId="77777777" w:rsidR="004C3A91" w:rsidRPr="004C3514" w:rsidRDefault="004C3A91" w:rsidP="00AD4895">
            <w:pPr>
              <w:spacing w:line="360" w:lineRule="auto"/>
              <w:contextualSpacing/>
              <w:rPr>
                <w:sz w:val="22"/>
                <w:szCs w:val="22"/>
              </w:rPr>
            </w:pPr>
            <w:r w:rsidRPr="004C3514">
              <w:rPr>
                <w:sz w:val="22"/>
                <w:szCs w:val="22"/>
              </w:rPr>
              <w:t>1.090</w:t>
            </w:r>
          </w:p>
        </w:tc>
      </w:tr>
      <w:tr w:rsidR="004C3A91" w:rsidRPr="00A03B8C" w14:paraId="091E76A7" w14:textId="77777777" w:rsidTr="00D827F6">
        <w:tc>
          <w:tcPr>
            <w:tcW w:w="0" w:type="auto"/>
            <w:hideMark/>
          </w:tcPr>
          <w:p w14:paraId="076B732A" w14:textId="77777777" w:rsidR="004C3A91" w:rsidRPr="004C3514" w:rsidRDefault="004C3A91" w:rsidP="00AD4895">
            <w:pPr>
              <w:spacing w:line="360" w:lineRule="auto"/>
              <w:contextualSpacing/>
              <w:rPr>
                <w:sz w:val="22"/>
                <w:szCs w:val="22"/>
              </w:rPr>
            </w:pPr>
            <w:r w:rsidRPr="004C3514">
              <w:rPr>
                <w:sz w:val="22"/>
                <w:szCs w:val="22"/>
              </w:rPr>
              <w:t>ER3</w:t>
            </w:r>
          </w:p>
        </w:tc>
        <w:tc>
          <w:tcPr>
            <w:tcW w:w="0" w:type="auto"/>
            <w:hideMark/>
          </w:tcPr>
          <w:p w14:paraId="402DC522" w14:textId="77777777" w:rsidR="004C3A91" w:rsidRPr="004C3514" w:rsidRDefault="004C3A91" w:rsidP="00AD4895">
            <w:pPr>
              <w:spacing w:line="360" w:lineRule="auto"/>
              <w:contextualSpacing/>
              <w:rPr>
                <w:sz w:val="22"/>
                <w:szCs w:val="22"/>
              </w:rPr>
            </w:pPr>
            <w:r w:rsidRPr="004C3514">
              <w:rPr>
                <w:sz w:val="22"/>
                <w:szCs w:val="22"/>
              </w:rPr>
              <w:t>I plan to build my long-term career with International House.</w:t>
            </w:r>
          </w:p>
        </w:tc>
        <w:tc>
          <w:tcPr>
            <w:tcW w:w="0" w:type="auto"/>
            <w:hideMark/>
          </w:tcPr>
          <w:p w14:paraId="36F09001" w14:textId="77777777" w:rsidR="004C3A91" w:rsidRPr="004C3514" w:rsidRDefault="004C3A91" w:rsidP="00AD4895">
            <w:pPr>
              <w:spacing w:line="360" w:lineRule="auto"/>
              <w:contextualSpacing/>
              <w:jc w:val="center"/>
            </w:pPr>
            <w:r w:rsidRPr="004C3514">
              <w:rPr>
                <w:color w:val="000000"/>
              </w:rPr>
              <w:t>3.76</w:t>
            </w:r>
          </w:p>
        </w:tc>
        <w:tc>
          <w:tcPr>
            <w:tcW w:w="1719" w:type="dxa"/>
            <w:hideMark/>
          </w:tcPr>
          <w:p w14:paraId="45D14A5C" w14:textId="77777777" w:rsidR="004C3A91" w:rsidRPr="004C3514" w:rsidRDefault="004C3A91" w:rsidP="00AD4895">
            <w:pPr>
              <w:spacing w:line="360" w:lineRule="auto"/>
              <w:contextualSpacing/>
              <w:rPr>
                <w:sz w:val="22"/>
                <w:szCs w:val="22"/>
              </w:rPr>
            </w:pPr>
            <w:r w:rsidRPr="004C3514">
              <w:rPr>
                <w:sz w:val="22"/>
                <w:szCs w:val="22"/>
              </w:rPr>
              <w:t>0.970</w:t>
            </w:r>
          </w:p>
        </w:tc>
      </w:tr>
      <w:tr w:rsidR="004C3A91" w:rsidRPr="00A03B8C" w14:paraId="05AC6510" w14:textId="77777777" w:rsidTr="00D827F6">
        <w:tc>
          <w:tcPr>
            <w:tcW w:w="0" w:type="auto"/>
            <w:hideMark/>
          </w:tcPr>
          <w:p w14:paraId="70BAA63A" w14:textId="77777777" w:rsidR="004C3A91" w:rsidRPr="004C3514" w:rsidRDefault="004C3A91" w:rsidP="00AD4895">
            <w:pPr>
              <w:spacing w:line="360" w:lineRule="auto"/>
              <w:contextualSpacing/>
              <w:rPr>
                <w:sz w:val="22"/>
                <w:szCs w:val="22"/>
              </w:rPr>
            </w:pPr>
            <w:r w:rsidRPr="004C3514">
              <w:rPr>
                <w:sz w:val="22"/>
                <w:szCs w:val="22"/>
              </w:rPr>
              <w:t>ER4</w:t>
            </w:r>
          </w:p>
        </w:tc>
        <w:tc>
          <w:tcPr>
            <w:tcW w:w="0" w:type="auto"/>
            <w:hideMark/>
          </w:tcPr>
          <w:p w14:paraId="4387FCCD" w14:textId="77777777" w:rsidR="004C3A91" w:rsidRPr="004C3514" w:rsidRDefault="004C3A91" w:rsidP="00AD4895">
            <w:pPr>
              <w:spacing w:line="360" w:lineRule="auto"/>
              <w:contextualSpacing/>
              <w:rPr>
                <w:sz w:val="22"/>
                <w:szCs w:val="22"/>
              </w:rPr>
            </w:pPr>
            <w:r w:rsidRPr="004C3514">
              <w:rPr>
                <w:sz w:val="22"/>
                <w:szCs w:val="22"/>
              </w:rPr>
              <w:t>I would recommend International House as a great place to work to my friends and family.</w:t>
            </w:r>
          </w:p>
        </w:tc>
        <w:tc>
          <w:tcPr>
            <w:tcW w:w="0" w:type="auto"/>
            <w:hideMark/>
          </w:tcPr>
          <w:p w14:paraId="52FA1685" w14:textId="77777777" w:rsidR="004C3A91" w:rsidRPr="004C3514" w:rsidRDefault="004C3A91" w:rsidP="00AD4895">
            <w:pPr>
              <w:spacing w:line="360" w:lineRule="auto"/>
              <w:contextualSpacing/>
              <w:jc w:val="center"/>
            </w:pPr>
            <w:r w:rsidRPr="004C3514">
              <w:rPr>
                <w:color w:val="000000"/>
              </w:rPr>
              <w:t>3.99</w:t>
            </w:r>
          </w:p>
        </w:tc>
        <w:tc>
          <w:tcPr>
            <w:tcW w:w="1719" w:type="dxa"/>
            <w:hideMark/>
          </w:tcPr>
          <w:p w14:paraId="5F3EC22F" w14:textId="77777777" w:rsidR="004C3A91" w:rsidRPr="004C3514" w:rsidRDefault="004C3A91" w:rsidP="00AD4895">
            <w:pPr>
              <w:spacing w:line="360" w:lineRule="auto"/>
              <w:contextualSpacing/>
              <w:rPr>
                <w:sz w:val="22"/>
                <w:szCs w:val="22"/>
              </w:rPr>
            </w:pPr>
            <w:r w:rsidRPr="004C3514">
              <w:rPr>
                <w:sz w:val="22"/>
                <w:szCs w:val="22"/>
              </w:rPr>
              <w:t>0.913</w:t>
            </w:r>
          </w:p>
        </w:tc>
      </w:tr>
      <w:tr w:rsidR="004C3A91" w:rsidRPr="00A03B8C" w14:paraId="517119F7" w14:textId="77777777" w:rsidTr="00D827F6">
        <w:tc>
          <w:tcPr>
            <w:tcW w:w="0" w:type="auto"/>
            <w:hideMark/>
          </w:tcPr>
          <w:p w14:paraId="41ADBE13" w14:textId="77777777" w:rsidR="004C3A91" w:rsidRPr="004C3514" w:rsidRDefault="004C3A91" w:rsidP="00AD4895">
            <w:pPr>
              <w:spacing w:line="360" w:lineRule="auto"/>
              <w:contextualSpacing/>
              <w:rPr>
                <w:sz w:val="22"/>
                <w:szCs w:val="22"/>
              </w:rPr>
            </w:pPr>
            <w:r w:rsidRPr="004C3514">
              <w:rPr>
                <w:sz w:val="22"/>
                <w:szCs w:val="22"/>
              </w:rPr>
              <w:t>ER5</w:t>
            </w:r>
          </w:p>
        </w:tc>
        <w:tc>
          <w:tcPr>
            <w:tcW w:w="0" w:type="auto"/>
            <w:hideMark/>
          </w:tcPr>
          <w:p w14:paraId="4161BFA3" w14:textId="77777777" w:rsidR="004C3A91" w:rsidRPr="004C3514" w:rsidRDefault="004C3A91" w:rsidP="00AD4895">
            <w:pPr>
              <w:spacing w:line="360" w:lineRule="auto"/>
              <w:contextualSpacing/>
              <w:rPr>
                <w:sz w:val="22"/>
                <w:szCs w:val="22"/>
              </w:rPr>
            </w:pPr>
            <w:r w:rsidRPr="004C3514">
              <w:rPr>
                <w:sz w:val="22"/>
                <w:szCs w:val="22"/>
              </w:rPr>
              <w:t>I am satisfied with my decision to work for International House.</w:t>
            </w:r>
          </w:p>
        </w:tc>
        <w:tc>
          <w:tcPr>
            <w:tcW w:w="0" w:type="auto"/>
            <w:hideMark/>
          </w:tcPr>
          <w:p w14:paraId="5E0196CC" w14:textId="77777777" w:rsidR="004C3A91" w:rsidRPr="004C3514" w:rsidRDefault="004C3A91" w:rsidP="00AD4895">
            <w:pPr>
              <w:spacing w:line="360" w:lineRule="auto"/>
              <w:contextualSpacing/>
              <w:jc w:val="center"/>
            </w:pPr>
            <w:r w:rsidRPr="004C3514">
              <w:rPr>
                <w:color w:val="000000"/>
              </w:rPr>
              <w:t>4.18</w:t>
            </w:r>
          </w:p>
        </w:tc>
        <w:tc>
          <w:tcPr>
            <w:tcW w:w="1719" w:type="dxa"/>
            <w:hideMark/>
          </w:tcPr>
          <w:p w14:paraId="7E02EDFE" w14:textId="77777777" w:rsidR="004C3A91" w:rsidRPr="004C3514" w:rsidRDefault="004C3A91" w:rsidP="00AD4895">
            <w:pPr>
              <w:spacing w:line="360" w:lineRule="auto"/>
              <w:contextualSpacing/>
              <w:rPr>
                <w:sz w:val="22"/>
                <w:szCs w:val="22"/>
              </w:rPr>
            </w:pPr>
            <w:r w:rsidRPr="004C3514">
              <w:rPr>
                <w:sz w:val="22"/>
                <w:szCs w:val="22"/>
              </w:rPr>
              <w:t>0.846</w:t>
            </w:r>
          </w:p>
        </w:tc>
      </w:tr>
      <w:tr w:rsidR="004C3A91" w:rsidRPr="00A03B8C" w14:paraId="5A608CF8" w14:textId="77777777" w:rsidTr="00D827F6">
        <w:tc>
          <w:tcPr>
            <w:tcW w:w="0" w:type="auto"/>
            <w:hideMark/>
          </w:tcPr>
          <w:p w14:paraId="7AFDF9C2" w14:textId="77777777" w:rsidR="004C3A91" w:rsidRPr="004C3514" w:rsidRDefault="004C3A91" w:rsidP="00AD4895">
            <w:pPr>
              <w:spacing w:line="360" w:lineRule="auto"/>
              <w:contextualSpacing/>
              <w:rPr>
                <w:sz w:val="22"/>
                <w:szCs w:val="22"/>
              </w:rPr>
            </w:pPr>
            <w:r w:rsidRPr="004C3514">
              <w:rPr>
                <w:sz w:val="22"/>
                <w:szCs w:val="22"/>
              </w:rPr>
              <w:t>ER6</w:t>
            </w:r>
          </w:p>
        </w:tc>
        <w:tc>
          <w:tcPr>
            <w:tcW w:w="0" w:type="auto"/>
            <w:hideMark/>
          </w:tcPr>
          <w:p w14:paraId="7C63904B" w14:textId="77777777" w:rsidR="004C3A91" w:rsidRPr="004C3514" w:rsidRDefault="004C3A91" w:rsidP="00AD4895">
            <w:pPr>
              <w:spacing w:line="360" w:lineRule="auto"/>
              <w:contextualSpacing/>
              <w:rPr>
                <w:sz w:val="22"/>
                <w:szCs w:val="22"/>
              </w:rPr>
            </w:pPr>
            <w:r w:rsidRPr="004C3514">
              <w:rPr>
                <w:sz w:val="22"/>
                <w:szCs w:val="22"/>
              </w:rPr>
              <w:t>I feel emotionally attached to International House.</w:t>
            </w:r>
          </w:p>
        </w:tc>
        <w:tc>
          <w:tcPr>
            <w:tcW w:w="0" w:type="auto"/>
            <w:hideMark/>
          </w:tcPr>
          <w:p w14:paraId="12A3812A" w14:textId="77777777" w:rsidR="004C3A91" w:rsidRPr="004C3514" w:rsidRDefault="004C3A91" w:rsidP="00AD4895">
            <w:pPr>
              <w:spacing w:line="360" w:lineRule="auto"/>
              <w:contextualSpacing/>
              <w:jc w:val="center"/>
            </w:pPr>
            <w:r w:rsidRPr="004C3514">
              <w:rPr>
                <w:color w:val="000000"/>
              </w:rPr>
              <w:t>4.05</w:t>
            </w:r>
          </w:p>
        </w:tc>
        <w:tc>
          <w:tcPr>
            <w:tcW w:w="1719" w:type="dxa"/>
            <w:hideMark/>
          </w:tcPr>
          <w:p w14:paraId="259EDBBC" w14:textId="77777777" w:rsidR="004C3A91" w:rsidRPr="004C3514" w:rsidRDefault="004C3A91" w:rsidP="00AD4895">
            <w:pPr>
              <w:spacing w:line="360" w:lineRule="auto"/>
              <w:contextualSpacing/>
              <w:rPr>
                <w:sz w:val="22"/>
                <w:szCs w:val="22"/>
              </w:rPr>
            </w:pPr>
            <w:r w:rsidRPr="004C3514">
              <w:rPr>
                <w:sz w:val="22"/>
                <w:szCs w:val="22"/>
              </w:rPr>
              <w:t>0.877</w:t>
            </w:r>
          </w:p>
        </w:tc>
      </w:tr>
      <w:tr w:rsidR="004C3A91" w:rsidRPr="00A03B8C" w14:paraId="638B3D9A" w14:textId="77777777" w:rsidTr="00D827F6">
        <w:tc>
          <w:tcPr>
            <w:tcW w:w="0" w:type="auto"/>
            <w:hideMark/>
          </w:tcPr>
          <w:p w14:paraId="450CDF7C" w14:textId="77777777" w:rsidR="004C3A91" w:rsidRPr="004C3514" w:rsidRDefault="004C3A91" w:rsidP="00AD4895">
            <w:pPr>
              <w:spacing w:line="360" w:lineRule="auto"/>
              <w:contextualSpacing/>
              <w:rPr>
                <w:sz w:val="22"/>
                <w:szCs w:val="22"/>
              </w:rPr>
            </w:pPr>
            <w:r w:rsidRPr="004C3514">
              <w:rPr>
                <w:sz w:val="22"/>
                <w:szCs w:val="22"/>
              </w:rPr>
              <w:t>ER7</w:t>
            </w:r>
          </w:p>
        </w:tc>
        <w:tc>
          <w:tcPr>
            <w:tcW w:w="0" w:type="auto"/>
            <w:hideMark/>
          </w:tcPr>
          <w:p w14:paraId="19E66646" w14:textId="77777777" w:rsidR="004C3A91" w:rsidRPr="004C3514" w:rsidRDefault="004C3A91" w:rsidP="00AD4895">
            <w:pPr>
              <w:spacing w:line="360" w:lineRule="auto"/>
              <w:contextualSpacing/>
              <w:rPr>
                <w:sz w:val="22"/>
                <w:szCs w:val="22"/>
              </w:rPr>
            </w:pPr>
            <w:r w:rsidRPr="004C3514">
              <w:rPr>
                <w:sz w:val="22"/>
                <w:szCs w:val="22"/>
              </w:rPr>
              <w:t>International House has a great deal of personal meaning for me.</w:t>
            </w:r>
          </w:p>
        </w:tc>
        <w:tc>
          <w:tcPr>
            <w:tcW w:w="0" w:type="auto"/>
            <w:hideMark/>
          </w:tcPr>
          <w:p w14:paraId="36EE572F" w14:textId="77777777" w:rsidR="004C3A91" w:rsidRPr="004C3514" w:rsidRDefault="004C3A91" w:rsidP="00AD4895">
            <w:pPr>
              <w:spacing w:line="360" w:lineRule="auto"/>
              <w:contextualSpacing/>
              <w:jc w:val="center"/>
            </w:pPr>
            <w:r w:rsidRPr="004C3514">
              <w:rPr>
                <w:color w:val="000000"/>
              </w:rPr>
              <w:t>4.11</w:t>
            </w:r>
          </w:p>
        </w:tc>
        <w:tc>
          <w:tcPr>
            <w:tcW w:w="1719" w:type="dxa"/>
            <w:hideMark/>
          </w:tcPr>
          <w:p w14:paraId="7093720D" w14:textId="77777777" w:rsidR="004C3A91" w:rsidRPr="004C3514" w:rsidRDefault="004C3A91" w:rsidP="00AD4895">
            <w:pPr>
              <w:spacing w:line="360" w:lineRule="auto"/>
              <w:contextualSpacing/>
              <w:rPr>
                <w:sz w:val="22"/>
                <w:szCs w:val="22"/>
              </w:rPr>
            </w:pPr>
            <w:r w:rsidRPr="004C3514">
              <w:rPr>
                <w:sz w:val="22"/>
                <w:szCs w:val="22"/>
              </w:rPr>
              <w:t>0.834</w:t>
            </w:r>
          </w:p>
        </w:tc>
      </w:tr>
      <w:tr w:rsidR="004C3A91" w:rsidRPr="00A03B8C" w14:paraId="035CA0E5" w14:textId="77777777" w:rsidTr="00D827F6">
        <w:tc>
          <w:tcPr>
            <w:tcW w:w="0" w:type="auto"/>
            <w:hideMark/>
          </w:tcPr>
          <w:p w14:paraId="6FC737E6" w14:textId="77777777" w:rsidR="004C3A91" w:rsidRPr="004C3514" w:rsidRDefault="004C3A91" w:rsidP="00AD4895">
            <w:pPr>
              <w:spacing w:line="360" w:lineRule="auto"/>
              <w:contextualSpacing/>
              <w:rPr>
                <w:sz w:val="22"/>
                <w:szCs w:val="22"/>
              </w:rPr>
            </w:pPr>
            <w:r w:rsidRPr="004C3514">
              <w:rPr>
                <w:sz w:val="22"/>
                <w:szCs w:val="22"/>
              </w:rPr>
              <w:lastRenderedPageBreak/>
              <w:t>ER8</w:t>
            </w:r>
          </w:p>
        </w:tc>
        <w:tc>
          <w:tcPr>
            <w:tcW w:w="0" w:type="auto"/>
            <w:hideMark/>
          </w:tcPr>
          <w:p w14:paraId="48B87587" w14:textId="77777777" w:rsidR="004C3A91" w:rsidRPr="004C3514" w:rsidRDefault="004C3A91" w:rsidP="00AD4895">
            <w:pPr>
              <w:spacing w:line="360" w:lineRule="auto"/>
              <w:contextualSpacing/>
              <w:rPr>
                <w:sz w:val="22"/>
                <w:szCs w:val="22"/>
              </w:rPr>
            </w:pPr>
            <w:r w:rsidRPr="004C3514">
              <w:rPr>
                <w:sz w:val="22"/>
                <w:szCs w:val="22"/>
              </w:rPr>
              <w:t>I feel a strong sense of belonging to International House.</w:t>
            </w:r>
          </w:p>
        </w:tc>
        <w:tc>
          <w:tcPr>
            <w:tcW w:w="0" w:type="auto"/>
            <w:hideMark/>
          </w:tcPr>
          <w:p w14:paraId="6781A95C" w14:textId="77777777" w:rsidR="004C3A91" w:rsidRPr="004C3514" w:rsidRDefault="004C3A91" w:rsidP="00AD4895">
            <w:pPr>
              <w:spacing w:line="360" w:lineRule="auto"/>
              <w:contextualSpacing/>
              <w:jc w:val="center"/>
            </w:pPr>
            <w:r w:rsidRPr="004C3514">
              <w:rPr>
                <w:color w:val="000000"/>
              </w:rPr>
              <w:t>3.98</w:t>
            </w:r>
          </w:p>
        </w:tc>
        <w:tc>
          <w:tcPr>
            <w:tcW w:w="1719" w:type="dxa"/>
            <w:hideMark/>
          </w:tcPr>
          <w:p w14:paraId="744B2F25" w14:textId="77777777" w:rsidR="004C3A91" w:rsidRPr="004C3514" w:rsidRDefault="004C3A91" w:rsidP="00AD4895">
            <w:pPr>
              <w:spacing w:line="360" w:lineRule="auto"/>
              <w:contextualSpacing/>
              <w:rPr>
                <w:sz w:val="22"/>
                <w:szCs w:val="22"/>
              </w:rPr>
            </w:pPr>
            <w:r w:rsidRPr="004C3514">
              <w:rPr>
                <w:sz w:val="22"/>
                <w:szCs w:val="22"/>
              </w:rPr>
              <w:t>0.861</w:t>
            </w:r>
          </w:p>
        </w:tc>
      </w:tr>
      <w:tr w:rsidR="004C3A91" w:rsidRPr="00A03B8C" w14:paraId="3A5EAE52" w14:textId="77777777" w:rsidTr="00D827F6">
        <w:tc>
          <w:tcPr>
            <w:tcW w:w="0" w:type="auto"/>
            <w:hideMark/>
          </w:tcPr>
          <w:p w14:paraId="13952DD0" w14:textId="77777777" w:rsidR="004C3A91" w:rsidRPr="004C3514" w:rsidRDefault="004C3A91" w:rsidP="00AD4895">
            <w:pPr>
              <w:spacing w:line="360" w:lineRule="auto"/>
              <w:contextualSpacing/>
              <w:rPr>
                <w:sz w:val="22"/>
                <w:szCs w:val="22"/>
              </w:rPr>
            </w:pPr>
            <w:r w:rsidRPr="004C3514">
              <w:rPr>
                <w:sz w:val="22"/>
                <w:szCs w:val="22"/>
              </w:rPr>
              <w:t>ER9</w:t>
            </w:r>
          </w:p>
        </w:tc>
        <w:tc>
          <w:tcPr>
            <w:tcW w:w="0" w:type="auto"/>
            <w:hideMark/>
          </w:tcPr>
          <w:p w14:paraId="5D0B3604" w14:textId="77777777" w:rsidR="004C3A91" w:rsidRPr="004C3514" w:rsidRDefault="004C3A91" w:rsidP="00AD4895">
            <w:pPr>
              <w:spacing w:line="360" w:lineRule="auto"/>
              <w:contextualSpacing/>
              <w:rPr>
                <w:sz w:val="22"/>
                <w:szCs w:val="22"/>
              </w:rPr>
            </w:pPr>
            <w:r w:rsidRPr="004C3514">
              <w:rPr>
                <w:sz w:val="22"/>
                <w:szCs w:val="22"/>
              </w:rPr>
              <w:t>I am proud to tell others that I work for International House.</w:t>
            </w:r>
          </w:p>
        </w:tc>
        <w:tc>
          <w:tcPr>
            <w:tcW w:w="0" w:type="auto"/>
            <w:hideMark/>
          </w:tcPr>
          <w:p w14:paraId="12240CCD" w14:textId="77777777" w:rsidR="004C3A91" w:rsidRPr="004C3514" w:rsidRDefault="004C3A91" w:rsidP="00AD4895">
            <w:pPr>
              <w:spacing w:line="360" w:lineRule="auto"/>
              <w:contextualSpacing/>
              <w:jc w:val="center"/>
            </w:pPr>
            <w:r w:rsidRPr="004C3514">
              <w:rPr>
                <w:color w:val="000000"/>
              </w:rPr>
              <w:t>4.16</w:t>
            </w:r>
          </w:p>
        </w:tc>
        <w:tc>
          <w:tcPr>
            <w:tcW w:w="1719" w:type="dxa"/>
            <w:hideMark/>
          </w:tcPr>
          <w:p w14:paraId="0C0BC3AE" w14:textId="77777777" w:rsidR="004C3A91" w:rsidRPr="004C3514" w:rsidRDefault="004C3A91" w:rsidP="00AD4895">
            <w:pPr>
              <w:spacing w:line="360" w:lineRule="auto"/>
              <w:contextualSpacing/>
              <w:rPr>
                <w:sz w:val="22"/>
                <w:szCs w:val="22"/>
              </w:rPr>
            </w:pPr>
            <w:r w:rsidRPr="004C3514">
              <w:rPr>
                <w:sz w:val="22"/>
                <w:szCs w:val="22"/>
              </w:rPr>
              <w:t>0.838</w:t>
            </w:r>
          </w:p>
        </w:tc>
      </w:tr>
      <w:tr w:rsidR="004C3A91" w:rsidRPr="00A03B8C" w14:paraId="090F3640" w14:textId="77777777" w:rsidTr="00D827F6">
        <w:tc>
          <w:tcPr>
            <w:tcW w:w="0" w:type="auto"/>
            <w:hideMark/>
          </w:tcPr>
          <w:p w14:paraId="5D525DE6" w14:textId="77777777" w:rsidR="004C3A91" w:rsidRPr="004C3514" w:rsidRDefault="004C3A91" w:rsidP="00AD4895">
            <w:pPr>
              <w:spacing w:line="360" w:lineRule="auto"/>
              <w:contextualSpacing/>
              <w:rPr>
                <w:sz w:val="22"/>
                <w:szCs w:val="22"/>
              </w:rPr>
            </w:pPr>
            <w:r w:rsidRPr="004C3514">
              <w:rPr>
                <w:sz w:val="22"/>
                <w:szCs w:val="22"/>
              </w:rPr>
              <w:t>ER10</w:t>
            </w:r>
          </w:p>
        </w:tc>
        <w:tc>
          <w:tcPr>
            <w:tcW w:w="0" w:type="auto"/>
            <w:hideMark/>
          </w:tcPr>
          <w:p w14:paraId="3BE91FCA" w14:textId="77777777" w:rsidR="004C3A91" w:rsidRPr="004C3514" w:rsidRDefault="004C3A91" w:rsidP="00AD4895">
            <w:pPr>
              <w:spacing w:line="360" w:lineRule="auto"/>
              <w:contextualSpacing/>
              <w:rPr>
                <w:sz w:val="22"/>
                <w:szCs w:val="22"/>
              </w:rPr>
            </w:pPr>
            <w:r w:rsidRPr="004C3514">
              <w:rPr>
                <w:sz w:val="22"/>
                <w:szCs w:val="22"/>
              </w:rPr>
              <w:t>I really care about the future of International House.</w:t>
            </w:r>
          </w:p>
        </w:tc>
        <w:tc>
          <w:tcPr>
            <w:tcW w:w="0" w:type="auto"/>
            <w:hideMark/>
          </w:tcPr>
          <w:p w14:paraId="79755D0C" w14:textId="77777777" w:rsidR="004C3A91" w:rsidRPr="004C3514" w:rsidRDefault="004C3A91" w:rsidP="00AD4895">
            <w:pPr>
              <w:spacing w:line="360" w:lineRule="auto"/>
              <w:contextualSpacing/>
              <w:jc w:val="center"/>
            </w:pPr>
            <w:r w:rsidRPr="004C3514">
              <w:rPr>
                <w:color w:val="000000"/>
              </w:rPr>
              <w:t>4.27</w:t>
            </w:r>
          </w:p>
        </w:tc>
        <w:tc>
          <w:tcPr>
            <w:tcW w:w="1719" w:type="dxa"/>
            <w:hideMark/>
          </w:tcPr>
          <w:p w14:paraId="267F9F4E" w14:textId="77777777" w:rsidR="004C3A91" w:rsidRPr="004C3514" w:rsidRDefault="004C3A91" w:rsidP="00AD4895">
            <w:pPr>
              <w:spacing w:line="360" w:lineRule="auto"/>
              <w:contextualSpacing/>
              <w:rPr>
                <w:sz w:val="22"/>
                <w:szCs w:val="22"/>
              </w:rPr>
            </w:pPr>
            <w:r w:rsidRPr="004C3514">
              <w:rPr>
                <w:sz w:val="22"/>
                <w:szCs w:val="22"/>
              </w:rPr>
              <w:t>0.766</w:t>
            </w:r>
          </w:p>
        </w:tc>
      </w:tr>
      <w:tr w:rsidR="004C3A91" w:rsidRPr="00A03B8C" w14:paraId="548D7A4B" w14:textId="77777777" w:rsidTr="00D827F6">
        <w:tc>
          <w:tcPr>
            <w:tcW w:w="0" w:type="auto"/>
            <w:hideMark/>
          </w:tcPr>
          <w:p w14:paraId="27A0F098" w14:textId="77777777" w:rsidR="004C3A91" w:rsidRPr="004C3514" w:rsidRDefault="004C3A91" w:rsidP="00AD4895">
            <w:pPr>
              <w:spacing w:line="360" w:lineRule="auto"/>
              <w:contextualSpacing/>
              <w:rPr>
                <w:sz w:val="22"/>
                <w:szCs w:val="22"/>
              </w:rPr>
            </w:pPr>
            <w:r w:rsidRPr="004C3514">
              <w:rPr>
                <w:sz w:val="22"/>
                <w:szCs w:val="22"/>
              </w:rPr>
              <w:t>ER11</w:t>
            </w:r>
          </w:p>
        </w:tc>
        <w:tc>
          <w:tcPr>
            <w:tcW w:w="0" w:type="auto"/>
            <w:hideMark/>
          </w:tcPr>
          <w:p w14:paraId="643ACBA9" w14:textId="77777777" w:rsidR="004C3A91" w:rsidRPr="004C3514" w:rsidRDefault="004C3A91" w:rsidP="00AD4895">
            <w:pPr>
              <w:spacing w:line="360" w:lineRule="auto"/>
              <w:contextualSpacing/>
              <w:rPr>
                <w:sz w:val="22"/>
                <w:szCs w:val="22"/>
              </w:rPr>
            </w:pPr>
            <w:r w:rsidRPr="004C3514">
              <w:rPr>
                <w:sz w:val="22"/>
                <w:szCs w:val="22"/>
              </w:rPr>
              <w:t>International House's values align with my personal values.</w:t>
            </w:r>
          </w:p>
        </w:tc>
        <w:tc>
          <w:tcPr>
            <w:tcW w:w="0" w:type="auto"/>
            <w:hideMark/>
          </w:tcPr>
          <w:p w14:paraId="3EA4076F" w14:textId="77777777" w:rsidR="004C3A91" w:rsidRPr="004C3514" w:rsidRDefault="004C3A91" w:rsidP="00AD4895">
            <w:pPr>
              <w:spacing w:line="360" w:lineRule="auto"/>
              <w:contextualSpacing/>
              <w:jc w:val="center"/>
            </w:pPr>
            <w:r w:rsidRPr="004C3514">
              <w:rPr>
                <w:color w:val="000000"/>
              </w:rPr>
              <w:t>4.13</w:t>
            </w:r>
          </w:p>
        </w:tc>
        <w:tc>
          <w:tcPr>
            <w:tcW w:w="1719" w:type="dxa"/>
            <w:hideMark/>
          </w:tcPr>
          <w:p w14:paraId="35BDFC86" w14:textId="77777777" w:rsidR="004C3A91" w:rsidRPr="004C3514" w:rsidRDefault="004C3A91" w:rsidP="00AD4895">
            <w:pPr>
              <w:spacing w:line="360" w:lineRule="auto"/>
              <w:contextualSpacing/>
              <w:rPr>
                <w:sz w:val="22"/>
                <w:szCs w:val="22"/>
              </w:rPr>
            </w:pPr>
            <w:r w:rsidRPr="004C3514">
              <w:rPr>
                <w:sz w:val="22"/>
                <w:szCs w:val="22"/>
              </w:rPr>
              <w:t>0.828</w:t>
            </w:r>
          </w:p>
        </w:tc>
      </w:tr>
      <w:tr w:rsidR="004C3A91" w:rsidRPr="00A03B8C" w14:paraId="3C83456A" w14:textId="77777777" w:rsidTr="00D827F6">
        <w:tc>
          <w:tcPr>
            <w:tcW w:w="0" w:type="auto"/>
            <w:hideMark/>
          </w:tcPr>
          <w:p w14:paraId="52997260" w14:textId="77777777" w:rsidR="004C3A91" w:rsidRPr="004C3514" w:rsidRDefault="004C3A91" w:rsidP="00AD4895">
            <w:pPr>
              <w:spacing w:line="360" w:lineRule="auto"/>
              <w:contextualSpacing/>
              <w:rPr>
                <w:sz w:val="22"/>
                <w:szCs w:val="22"/>
              </w:rPr>
            </w:pPr>
          </w:p>
        </w:tc>
        <w:tc>
          <w:tcPr>
            <w:tcW w:w="0" w:type="auto"/>
            <w:hideMark/>
          </w:tcPr>
          <w:p w14:paraId="63C5B2A0" w14:textId="77777777" w:rsidR="004C3A91" w:rsidRPr="004C3514" w:rsidRDefault="004C3A91" w:rsidP="00AD4895">
            <w:pPr>
              <w:spacing w:line="360" w:lineRule="auto"/>
              <w:contextualSpacing/>
              <w:jc w:val="center"/>
              <w:rPr>
                <w:sz w:val="22"/>
                <w:szCs w:val="22"/>
              </w:rPr>
            </w:pPr>
            <w:r w:rsidRPr="004C3514">
              <w:rPr>
                <w:sz w:val="22"/>
                <w:szCs w:val="22"/>
              </w:rPr>
              <w:t>Overall</w:t>
            </w:r>
          </w:p>
        </w:tc>
        <w:tc>
          <w:tcPr>
            <w:tcW w:w="0" w:type="auto"/>
            <w:hideMark/>
          </w:tcPr>
          <w:p w14:paraId="32629797" w14:textId="77777777" w:rsidR="004C3A91" w:rsidRPr="004C3514" w:rsidRDefault="004C3A91" w:rsidP="00AD4895">
            <w:pPr>
              <w:spacing w:line="360" w:lineRule="auto"/>
              <w:contextualSpacing/>
              <w:rPr>
                <w:sz w:val="22"/>
                <w:szCs w:val="22"/>
              </w:rPr>
            </w:pPr>
            <w:r w:rsidRPr="004C3514">
              <w:rPr>
                <w:sz w:val="22"/>
                <w:szCs w:val="22"/>
              </w:rPr>
              <w:t>4.02</w:t>
            </w:r>
          </w:p>
        </w:tc>
        <w:tc>
          <w:tcPr>
            <w:tcW w:w="1719" w:type="dxa"/>
            <w:hideMark/>
          </w:tcPr>
          <w:p w14:paraId="0B5E522D" w14:textId="77777777" w:rsidR="004C3A91" w:rsidRPr="004C3514" w:rsidRDefault="004C3A91" w:rsidP="00AD4895">
            <w:pPr>
              <w:spacing w:line="360" w:lineRule="auto"/>
              <w:contextualSpacing/>
              <w:rPr>
                <w:sz w:val="22"/>
                <w:szCs w:val="22"/>
              </w:rPr>
            </w:pPr>
          </w:p>
        </w:tc>
      </w:tr>
    </w:tbl>
    <w:p w14:paraId="130ACEC6" w14:textId="77777777" w:rsidR="004C3A91" w:rsidRPr="00EA5919" w:rsidRDefault="004C3A91" w:rsidP="00AD4895">
      <w:pPr>
        <w:spacing w:line="360" w:lineRule="auto"/>
        <w:contextualSpacing/>
        <w:rPr>
          <w:sz w:val="22"/>
          <w:szCs w:val="22"/>
        </w:rPr>
      </w:pPr>
      <w:r w:rsidRPr="00EA5919">
        <w:rPr>
          <w:i/>
          <w:iCs/>
          <w:sz w:val="22"/>
          <w:szCs w:val="22"/>
        </w:rPr>
        <w:t>Source: Survey Data, 2026</w:t>
      </w:r>
      <w:r w:rsidRPr="00EA5919">
        <w:rPr>
          <w:sz w:val="22"/>
          <w:szCs w:val="22"/>
        </w:rPr>
        <w:t xml:space="preserve">  </w:t>
      </w:r>
    </w:p>
    <w:p w14:paraId="648B58AC" w14:textId="491C2B85" w:rsidR="004C3A91" w:rsidRDefault="004C3A91" w:rsidP="00AD4895">
      <w:pPr>
        <w:spacing w:line="360" w:lineRule="auto"/>
        <w:ind w:firstLine="720"/>
        <w:contextualSpacing/>
        <w:jc w:val="both"/>
      </w:pPr>
      <w:r w:rsidRPr="00A32530">
        <w:t>The results show that respondents' opinions toward all items of Employee Retention fall within the high level of agreement, with an overall dimension mean of 4.02.</w:t>
      </w:r>
      <w:r w:rsidR="00B024E6">
        <w:t xml:space="preserve"> </w:t>
      </w:r>
      <w:r w:rsidRPr="00A32530">
        <w:t>This indicates that employees at International House Yangon–Mandalay demonstrate a genuine emotional connection to the organization, as reflected in the higher scores on items related to organizational pride and personal meaning (ER10, ER9, ER7). However, the comparatively lower scores on behavioral intention to stay (ER2) and long-term career commitment (ER3).</w:t>
      </w:r>
    </w:p>
    <w:p w14:paraId="4EA84BC2" w14:textId="77777777" w:rsidR="008A340D" w:rsidRPr="00A32530" w:rsidRDefault="008A340D" w:rsidP="00AD4895">
      <w:pPr>
        <w:spacing w:line="360" w:lineRule="auto"/>
        <w:ind w:firstLine="720"/>
        <w:contextualSpacing/>
        <w:jc w:val="both"/>
      </w:pPr>
    </w:p>
    <w:p w14:paraId="3254BF5F" w14:textId="1284497B" w:rsidR="004C3A91" w:rsidRPr="00C50183" w:rsidRDefault="004C3A91" w:rsidP="00AD4895">
      <w:pPr>
        <w:pStyle w:val="Heading3"/>
        <w:spacing w:before="0" w:after="0" w:line="360" w:lineRule="auto"/>
        <w:contextualSpacing/>
        <w:rPr>
          <w:rFonts w:ascii="Times New Roman" w:hAnsi="Times New Roman" w:cs="Times New Roman"/>
          <w:b/>
          <w:bCs/>
          <w:sz w:val="24"/>
          <w:szCs w:val="24"/>
        </w:rPr>
      </w:pPr>
      <w:bookmarkStart w:id="61" w:name="_Toc232886181"/>
      <w:r w:rsidRPr="00C50183">
        <w:rPr>
          <w:rFonts w:ascii="Times New Roman" w:hAnsi="Times New Roman" w:cs="Times New Roman"/>
          <w:b/>
          <w:bCs/>
          <w:color w:val="auto"/>
          <w:sz w:val="24"/>
          <w:szCs w:val="24"/>
        </w:rPr>
        <w:t>4.3.3 Correlation Analysis</w:t>
      </w:r>
      <w:bookmarkEnd w:id="61"/>
    </w:p>
    <w:p w14:paraId="783E639E" w14:textId="24505021" w:rsidR="004C3A91" w:rsidRDefault="004C3A91" w:rsidP="00AD4895">
      <w:pPr>
        <w:spacing w:line="360" w:lineRule="auto"/>
        <w:ind w:firstLine="720"/>
        <w:contextualSpacing/>
        <w:jc w:val="both"/>
      </w:pPr>
      <w:r w:rsidRPr="00982C83">
        <w:t>Before conducting the regression analysis, Pearson's correlation analysis was performed to examine the relationships between each talent management practice and employee retention, as well as the relationships among the talent management practices themselves.</w:t>
      </w:r>
      <w:r w:rsidR="003C2AB3">
        <w:t xml:space="preserve"> The result</w:t>
      </w:r>
      <w:r w:rsidR="00BF7D99">
        <w:t xml:space="preserve">s </w:t>
      </w:r>
      <w:r w:rsidR="003C2AB3">
        <w:t>of SPSS output are shown in Appendix (B).</w:t>
      </w:r>
    </w:p>
    <w:p w14:paraId="34349E2B" w14:textId="77777777" w:rsidR="004C3A91" w:rsidRPr="006A24A3" w:rsidRDefault="004C3A91" w:rsidP="00AD4895">
      <w:pPr>
        <w:spacing w:line="360" w:lineRule="auto"/>
        <w:contextualSpacing/>
        <w:jc w:val="both"/>
      </w:pPr>
      <w:r>
        <w:rPr>
          <w:b/>
          <w:bCs/>
        </w:rPr>
        <w:t>(i)</w:t>
      </w:r>
      <w:r w:rsidRPr="006A24A3">
        <w:rPr>
          <w:b/>
          <w:bCs/>
        </w:rPr>
        <w:t>Correlation Between Talent Management Practices and Employee Retention</w:t>
      </w:r>
      <w:r w:rsidRPr="006A24A3">
        <w:t xml:space="preserve"> </w:t>
      </w:r>
    </w:p>
    <w:p w14:paraId="4FCAD92A" w14:textId="36E33AB6" w:rsidR="00D128A8" w:rsidRDefault="004C3A91" w:rsidP="00AD4895">
      <w:pPr>
        <w:spacing w:line="360" w:lineRule="auto"/>
        <w:ind w:firstLine="720"/>
        <w:contextualSpacing/>
        <w:jc w:val="both"/>
      </w:pPr>
      <w:r w:rsidRPr="006A24A3">
        <w:t xml:space="preserve">The results of </w:t>
      </w:r>
      <w:r>
        <w:t>the correlation between talent management practices and employee retention</w:t>
      </w:r>
      <w:r w:rsidRPr="006A24A3">
        <w:t xml:space="preserve"> </w:t>
      </w:r>
      <w:r w:rsidR="00D128A8">
        <w:t xml:space="preserve">are </w:t>
      </w:r>
      <w:r w:rsidR="00D128A8" w:rsidRPr="006A24A3">
        <w:t>shown</w:t>
      </w:r>
      <w:r w:rsidRPr="006A24A3">
        <w:t xml:space="preserve"> in Table 4.1</w:t>
      </w:r>
      <w:r w:rsidR="008B76CE">
        <w:t>6</w:t>
      </w:r>
      <w:r>
        <w:t>.</w:t>
      </w:r>
    </w:p>
    <w:p w14:paraId="306929AF" w14:textId="77777777" w:rsidR="00AD4895" w:rsidRDefault="00AD4895" w:rsidP="00AD4895">
      <w:pPr>
        <w:spacing w:line="360" w:lineRule="auto"/>
        <w:ind w:firstLine="720"/>
        <w:contextualSpacing/>
        <w:jc w:val="both"/>
      </w:pPr>
    </w:p>
    <w:p w14:paraId="7C076DFA" w14:textId="4D59456F" w:rsidR="004C3A91" w:rsidRPr="001F1100" w:rsidRDefault="004C3A91" w:rsidP="00AD4895">
      <w:pPr>
        <w:spacing w:line="360" w:lineRule="auto"/>
        <w:ind w:left="1166" w:hanging="1166"/>
        <w:contextualSpacing/>
        <w:rPr>
          <w:b/>
          <w:bCs/>
        </w:rPr>
      </w:pPr>
      <w:r w:rsidRPr="001F1100">
        <w:rPr>
          <w:b/>
          <w:bCs/>
        </w:rPr>
        <w:t>Table 4.1</w:t>
      </w:r>
      <w:r w:rsidR="008B76CE">
        <w:rPr>
          <w:b/>
          <w:bCs/>
        </w:rPr>
        <w:t>6</w:t>
      </w:r>
      <w:r w:rsidRPr="001F1100">
        <w:rPr>
          <w:b/>
          <w:bCs/>
        </w:rPr>
        <w:t>: Correlation Coefficient between Talent Management Practices and Employee Retention</w:t>
      </w:r>
    </w:p>
    <w:tbl>
      <w:tblPr>
        <w:tblStyle w:val="TableGrid"/>
        <w:tblW w:w="0" w:type="auto"/>
        <w:jc w:val="center"/>
        <w:tblLook w:val="04A0" w:firstRow="1" w:lastRow="0" w:firstColumn="1" w:lastColumn="0" w:noHBand="0" w:noVBand="1"/>
      </w:tblPr>
      <w:tblGrid>
        <w:gridCol w:w="2715"/>
        <w:gridCol w:w="3235"/>
        <w:gridCol w:w="1485"/>
      </w:tblGrid>
      <w:tr w:rsidR="004C3A91" w:rsidRPr="00752C83" w14:paraId="4D4FF3D4" w14:textId="77777777" w:rsidTr="00D827F6">
        <w:trPr>
          <w:jc w:val="center"/>
        </w:trPr>
        <w:tc>
          <w:tcPr>
            <w:tcW w:w="2715" w:type="dxa"/>
            <w:hideMark/>
          </w:tcPr>
          <w:p w14:paraId="441304DC" w14:textId="77777777" w:rsidR="004C3A91" w:rsidRPr="001219BA" w:rsidRDefault="004C3A91" w:rsidP="00AD4895">
            <w:pPr>
              <w:spacing w:line="360" w:lineRule="auto"/>
              <w:contextualSpacing/>
              <w:rPr>
                <w:b/>
                <w:bCs/>
                <w:sz w:val="22"/>
                <w:szCs w:val="22"/>
              </w:rPr>
            </w:pPr>
            <w:r w:rsidRPr="001219BA">
              <w:rPr>
                <w:b/>
                <w:bCs/>
                <w:sz w:val="22"/>
                <w:szCs w:val="22"/>
              </w:rPr>
              <w:t>Variable</w:t>
            </w:r>
          </w:p>
        </w:tc>
        <w:tc>
          <w:tcPr>
            <w:tcW w:w="3235" w:type="dxa"/>
            <w:hideMark/>
          </w:tcPr>
          <w:p w14:paraId="28AE5233" w14:textId="77777777" w:rsidR="004C3A91" w:rsidRPr="001219BA" w:rsidRDefault="004C3A91" w:rsidP="00AD4895">
            <w:pPr>
              <w:spacing w:line="360" w:lineRule="auto"/>
              <w:contextualSpacing/>
              <w:rPr>
                <w:b/>
                <w:bCs/>
                <w:sz w:val="22"/>
                <w:szCs w:val="22"/>
              </w:rPr>
            </w:pPr>
            <w:r w:rsidRPr="001219BA">
              <w:rPr>
                <w:b/>
                <w:bCs/>
                <w:sz w:val="22"/>
                <w:szCs w:val="22"/>
              </w:rPr>
              <w:t>Correlation with ER (r)</w:t>
            </w:r>
          </w:p>
        </w:tc>
        <w:tc>
          <w:tcPr>
            <w:tcW w:w="1485" w:type="dxa"/>
            <w:hideMark/>
          </w:tcPr>
          <w:p w14:paraId="4294460B" w14:textId="77777777" w:rsidR="004C3A91" w:rsidRPr="001219BA" w:rsidRDefault="004C3A91" w:rsidP="00AD4895">
            <w:pPr>
              <w:spacing w:line="360" w:lineRule="auto"/>
              <w:contextualSpacing/>
              <w:rPr>
                <w:b/>
                <w:bCs/>
                <w:sz w:val="22"/>
                <w:szCs w:val="22"/>
              </w:rPr>
            </w:pPr>
            <w:r w:rsidRPr="001219BA">
              <w:rPr>
                <w:b/>
                <w:bCs/>
                <w:sz w:val="22"/>
                <w:szCs w:val="22"/>
              </w:rPr>
              <w:t>P -Value</w:t>
            </w:r>
          </w:p>
        </w:tc>
      </w:tr>
      <w:tr w:rsidR="004C3A91" w:rsidRPr="00752C83" w14:paraId="2F49E1EE" w14:textId="77777777" w:rsidTr="00D827F6">
        <w:trPr>
          <w:jc w:val="center"/>
        </w:trPr>
        <w:tc>
          <w:tcPr>
            <w:tcW w:w="2715" w:type="dxa"/>
            <w:hideMark/>
          </w:tcPr>
          <w:p w14:paraId="0F49F212" w14:textId="77777777" w:rsidR="004C3A91" w:rsidRPr="001219BA" w:rsidRDefault="004C3A91" w:rsidP="00AD4895">
            <w:pPr>
              <w:spacing w:line="360" w:lineRule="auto"/>
              <w:contextualSpacing/>
              <w:rPr>
                <w:sz w:val="22"/>
                <w:szCs w:val="22"/>
              </w:rPr>
            </w:pPr>
            <w:r w:rsidRPr="001219BA">
              <w:rPr>
                <w:sz w:val="22"/>
                <w:szCs w:val="22"/>
              </w:rPr>
              <w:t>Talent Attraction &amp; Recruitment (TAR)</w:t>
            </w:r>
          </w:p>
        </w:tc>
        <w:tc>
          <w:tcPr>
            <w:tcW w:w="3235" w:type="dxa"/>
            <w:hideMark/>
          </w:tcPr>
          <w:p w14:paraId="22D85F27" w14:textId="77777777" w:rsidR="004C3A91" w:rsidRPr="001219BA" w:rsidRDefault="004C3A91" w:rsidP="00AD4895">
            <w:pPr>
              <w:spacing w:line="360" w:lineRule="auto"/>
              <w:contextualSpacing/>
              <w:jc w:val="center"/>
              <w:rPr>
                <w:sz w:val="22"/>
                <w:szCs w:val="22"/>
              </w:rPr>
            </w:pPr>
            <w:r w:rsidRPr="001219BA">
              <w:rPr>
                <w:sz w:val="22"/>
                <w:szCs w:val="22"/>
              </w:rPr>
              <w:t>0.573***</w:t>
            </w:r>
          </w:p>
        </w:tc>
        <w:tc>
          <w:tcPr>
            <w:tcW w:w="1485" w:type="dxa"/>
            <w:hideMark/>
          </w:tcPr>
          <w:p w14:paraId="61C72100" w14:textId="77777777" w:rsidR="004C3A91" w:rsidRPr="001219BA" w:rsidRDefault="004C3A91" w:rsidP="00AD4895">
            <w:pPr>
              <w:spacing w:line="360" w:lineRule="auto"/>
              <w:contextualSpacing/>
              <w:jc w:val="center"/>
              <w:rPr>
                <w:sz w:val="22"/>
                <w:szCs w:val="22"/>
              </w:rPr>
            </w:pPr>
            <w:r w:rsidRPr="001219BA">
              <w:rPr>
                <w:sz w:val="22"/>
                <w:szCs w:val="22"/>
              </w:rPr>
              <w:t>.000</w:t>
            </w:r>
          </w:p>
        </w:tc>
      </w:tr>
      <w:tr w:rsidR="004C3A91" w:rsidRPr="00752C83" w14:paraId="3469B7D6" w14:textId="77777777" w:rsidTr="00D827F6">
        <w:trPr>
          <w:jc w:val="center"/>
        </w:trPr>
        <w:tc>
          <w:tcPr>
            <w:tcW w:w="2715" w:type="dxa"/>
            <w:hideMark/>
          </w:tcPr>
          <w:p w14:paraId="406D34A3" w14:textId="77777777" w:rsidR="004C3A91" w:rsidRPr="001219BA" w:rsidRDefault="004C3A91" w:rsidP="00AD4895">
            <w:pPr>
              <w:spacing w:line="360" w:lineRule="auto"/>
              <w:contextualSpacing/>
              <w:rPr>
                <w:sz w:val="22"/>
                <w:szCs w:val="22"/>
              </w:rPr>
            </w:pPr>
            <w:r w:rsidRPr="001219BA">
              <w:rPr>
                <w:sz w:val="22"/>
                <w:szCs w:val="22"/>
              </w:rPr>
              <w:t>Training and Development (TD)</w:t>
            </w:r>
          </w:p>
        </w:tc>
        <w:tc>
          <w:tcPr>
            <w:tcW w:w="3235" w:type="dxa"/>
            <w:hideMark/>
          </w:tcPr>
          <w:p w14:paraId="38892E80" w14:textId="77777777" w:rsidR="004C3A91" w:rsidRPr="001219BA" w:rsidRDefault="004C3A91" w:rsidP="00AD4895">
            <w:pPr>
              <w:spacing w:line="360" w:lineRule="auto"/>
              <w:contextualSpacing/>
              <w:jc w:val="center"/>
              <w:rPr>
                <w:sz w:val="22"/>
                <w:szCs w:val="22"/>
              </w:rPr>
            </w:pPr>
            <w:r w:rsidRPr="001219BA">
              <w:rPr>
                <w:sz w:val="22"/>
                <w:szCs w:val="22"/>
              </w:rPr>
              <w:t>0.635***</w:t>
            </w:r>
          </w:p>
        </w:tc>
        <w:tc>
          <w:tcPr>
            <w:tcW w:w="1485" w:type="dxa"/>
            <w:hideMark/>
          </w:tcPr>
          <w:p w14:paraId="01C9C3D0" w14:textId="77777777" w:rsidR="004C3A91" w:rsidRPr="001219BA" w:rsidRDefault="004C3A91" w:rsidP="00AD4895">
            <w:pPr>
              <w:spacing w:line="360" w:lineRule="auto"/>
              <w:contextualSpacing/>
              <w:jc w:val="center"/>
              <w:rPr>
                <w:sz w:val="22"/>
                <w:szCs w:val="22"/>
              </w:rPr>
            </w:pPr>
            <w:r w:rsidRPr="001219BA">
              <w:rPr>
                <w:sz w:val="22"/>
                <w:szCs w:val="22"/>
              </w:rPr>
              <w:t>.000</w:t>
            </w:r>
          </w:p>
        </w:tc>
      </w:tr>
      <w:tr w:rsidR="004C3A91" w:rsidRPr="00752C83" w14:paraId="06A52028" w14:textId="77777777" w:rsidTr="00D827F6">
        <w:trPr>
          <w:jc w:val="center"/>
        </w:trPr>
        <w:tc>
          <w:tcPr>
            <w:tcW w:w="2715" w:type="dxa"/>
            <w:hideMark/>
          </w:tcPr>
          <w:p w14:paraId="56BE6C34" w14:textId="77777777" w:rsidR="004C3A91" w:rsidRPr="001219BA" w:rsidRDefault="004C3A91" w:rsidP="00AD4895">
            <w:pPr>
              <w:spacing w:line="360" w:lineRule="auto"/>
              <w:contextualSpacing/>
              <w:rPr>
                <w:sz w:val="22"/>
                <w:szCs w:val="22"/>
              </w:rPr>
            </w:pPr>
            <w:r w:rsidRPr="001219BA">
              <w:rPr>
                <w:sz w:val="22"/>
                <w:szCs w:val="22"/>
              </w:rPr>
              <w:t>Career Development (CD)</w:t>
            </w:r>
          </w:p>
        </w:tc>
        <w:tc>
          <w:tcPr>
            <w:tcW w:w="3235" w:type="dxa"/>
            <w:hideMark/>
          </w:tcPr>
          <w:p w14:paraId="6249E11A" w14:textId="77777777" w:rsidR="004C3A91" w:rsidRPr="001219BA" w:rsidRDefault="004C3A91" w:rsidP="00AD4895">
            <w:pPr>
              <w:spacing w:line="360" w:lineRule="auto"/>
              <w:contextualSpacing/>
              <w:jc w:val="center"/>
              <w:rPr>
                <w:sz w:val="22"/>
                <w:szCs w:val="22"/>
              </w:rPr>
            </w:pPr>
            <w:r w:rsidRPr="001219BA">
              <w:rPr>
                <w:sz w:val="22"/>
                <w:szCs w:val="22"/>
              </w:rPr>
              <w:t>.654***</w:t>
            </w:r>
          </w:p>
        </w:tc>
        <w:tc>
          <w:tcPr>
            <w:tcW w:w="1485" w:type="dxa"/>
            <w:hideMark/>
          </w:tcPr>
          <w:p w14:paraId="474D96F5" w14:textId="77777777" w:rsidR="004C3A91" w:rsidRPr="001219BA" w:rsidRDefault="004C3A91" w:rsidP="00AD4895">
            <w:pPr>
              <w:spacing w:line="360" w:lineRule="auto"/>
              <w:contextualSpacing/>
              <w:jc w:val="center"/>
              <w:rPr>
                <w:sz w:val="22"/>
                <w:szCs w:val="22"/>
              </w:rPr>
            </w:pPr>
            <w:r w:rsidRPr="001219BA">
              <w:rPr>
                <w:sz w:val="22"/>
                <w:szCs w:val="22"/>
              </w:rPr>
              <w:t>.000</w:t>
            </w:r>
          </w:p>
        </w:tc>
      </w:tr>
      <w:tr w:rsidR="004C3A91" w:rsidRPr="00752C83" w14:paraId="7830AB47" w14:textId="77777777" w:rsidTr="00D827F6">
        <w:trPr>
          <w:jc w:val="center"/>
        </w:trPr>
        <w:tc>
          <w:tcPr>
            <w:tcW w:w="2715" w:type="dxa"/>
            <w:hideMark/>
          </w:tcPr>
          <w:p w14:paraId="07CF4845" w14:textId="77777777" w:rsidR="004C3A91" w:rsidRPr="001219BA" w:rsidRDefault="004C3A91" w:rsidP="00AD4895">
            <w:pPr>
              <w:spacing w:line="360" w:lineRule="auto"/>
              <w:contextualSpacing/>
              <w:rPr>
                <w:sz w:val="22"/>
                <w:szCs w:val="22"/>
              </w:rPr>
            </w:pPr>
            <w:r w:rsidRPr="001219BA">
              <w:rPr>
                <w:sz w:val="22"/>
                <w:szCs w:val="22"/>
              </w:rPr>
              <w:lastRenderedPageBreak/>
              <w:t>Performance Management (PM)</w:t>
            </w:r>
          </w:p>
        </w:tc>
        <w:tc>
          <w:tcPr>
            <w:tcW w:w="3235" w:type="dxa"/>
            <w:hideMark/>
          </w:tcPr>
          <w:p w14:paraId="36143936" w14:textId="77777777" w:rsidR="004C3A91" w:rsidRPr="001219BA" w:rsidRDefault="004C3A91" w:rsidP="00AD4895">
            <w:pPr>
              <w:spacing w:line="360" w:lineRule="auto"/>
              <w:contextualSpacing/>
              <w:jc w:val="center"/>
              <w:rPr>
                <w:sz w:val="22"/>
                <w:szCs w:val="22"/>
              </w:rPr>
            </w:pPr>
            <w:r w:rsidRPr="001219BA">
              <w:rPr>
                <w:sz w:val="22"/>
                <w:szCs w:val="22"/>
              </w:rPr>
              <w:t>.603***</w:t>
            </w:r>
          </w:p>
        </w:tc>
        <w:tc>
          <w:tcPr>
            <w:tcW w:w="1485" w:type="dxa"/>
            <w:hideMark/>
          </w:tcPr>
          <w:p w14:paraId="40E3A4A8" w14:textId="77777777" w:rsidR="004C3A91" w:rsidRPr="001219BA" w:rsidRDefault="004C3A91" w:rsidP="00AD4895">
            <w:pPr>
              <w:spacing w:line="360" w:lineRule="auto"/>
              <w:contextualSpacing/>
              <w:jc w:val="center"/>
              <w:rPr>
                <w:sz w:val="22"/>
                <w:szCs w:val="22"/>
              </w:rPr>
            </w:pPr>
            <w:r w:rsidRPr="001219BA">
              <w:rPr>
                <w:sz w:val="22"/>
                <w:szCs w:val="22"/>
              </w:rPr>
              <w:t>.000</w:t>
            </w:r>
          </w:p>
        </w:tc>
      </w:tr>
      <w:tr w:rsidR="004C3A91" w:rsidRPr="00752C83" w14:paraId="1B93FF55" w14:textId="77777777" w:rsidTr="00D827F6">
        <w:trPr>
          <w:jc w:val="center"/>
        </w:trPr>
        <w:tc>
          <w:tcPr>
            <w:tcW w:w="2715" w:type="dxa"/>
            <w:hideMark/>
          </w:tcPr>
          <w:p w14:paraId="7E27B25C" w14:textId="77777777" w:rsidR="004C3A91" w:rsidRPr="001219BA" w:rsidRDefault="004C3A91" w:rsidP="00AD4895">
            <w:pPr>
              <w:spacing w:line="360" w:lineRule="auto"/>
              <w:contextualSpacing/>
              <w:rPr>
                <w:sz w:val="22"/>
                <w:szCs w:val="22"/>
              </w:rPr>
            </w:pPr>
            <w:r w:rsidRPr="001219BA">
              <w:rPr>
                <w:sz w:val="22"/>
                <w:szCs w:val="22"/>
              </w:rPr>
              <w:t>Rewards and Recognition (RR)</w:t>
            </w:r>
          </w:p>
        </w:tc>
        <w:tc>
          <w:tcPr>
            <w:tcW w:w="3235" w:type="dxa"/>
            <w:hideMark/>
          </w:tcPr>
          <w:p w14:paraId="53F25F18" w14:textId="77777777" w:rsidR="004C3A91" w:rsidRPr="001219BA" w:rsidRDefault="004C3A91" w:rsidP="00AD4895">
            <w:pPr>
              <w:spacing w:line="360" w:lineRule="auto"/>
              <w:contextualSpacing/>
              <w:jc w:val="center"/>
              <w:rPr>
                <w:sz w:val="22"/>
                <w:szCs w:val="22"/>
              </w:rPr>
            </w:pPr>
            <w:r w:rsidRPr="001219BA">
              <w:rPr>
                <w:sz w:val="22"/>
                <w:szCs w:val="22"/>
              </w:rPr>
              <w:t>.562***</w:t>
            </w:r>
          </w:p>
        </w:tc>
        <w:tc>
          <w:tcPr>
            <w:tcW w:w="1485" w:type="dxa"/>
            <w:hideMark/>
          </w:tcPr>
          <w:p w14:paraId="1436F64F" w14:textId="77777777" w:rsidR="004C3A91" w:rsidRPr="001219BA" w:rsidRDefault="004C3A91" w:rsidP="00AD4895">
            <w:pPr>
              <w:spacing w:line="360" w:lineRule="auto"/>
              <w:contextualSpacing/>
              <w:jc w:val="center"/>
              <w:rPr>
                <w:sz w:val="22"/>
                <w:szCs w:val="22"/>
              </w:rPr>
            </w:pPr>
            <w:r w:rsidRPr="001219BA">
              <w:rPr>
                <w:sz w:val="22"/>
                <w:szCs w:val="22"/>
              </w:rPr>
              <w:t>.000</w:t>
            </w:r>
          </w:p>
        </w:tc>
      </w:tr>
    </w:tbl>
    <w:p w14:paraId="17B71010" w14:textId="77777777" w:rsidR="004C3A91" w:rsidRPr="00752C83" w:rsidRDefault="004C3A91" w:rsidP="00AD4895">
      <w:pPr>
        <w:spacing w:line="360" w:lineRule="auto"/>
        <w:contextualSpacing/>
      </w:pPr>
      <w:r w:rsidRPr="00752C83">
        <w:rPr>
          <w:i/>
          <w:iCs/>
        </w:rPr>
        <w:t>**. Correlation is significant at the 0.01 level (2-tailed)</w:t>
      </w:r>
      <w:r w:rsidRPr="00752C83">
        <w:t> </w:t>
      </w:r>
      <w:r w:rsidRPr="00752C83">
        <w:rPr>
          <w:i/>
          <w:iCs/>
        </w:rPr>
        <w:t>Dependent Variable: Employee Retention (ER)</w:t>
      </w:r>
      <w:r w:rsidRPr="00752C83">
        <w:t> </w:t>
      </w:r>
      <w:r w:rsidRPr="00752C83">
        <w:rPr>
          <w:i/>
          <w:iCs/>
        </w:rPr>
        <w:t>Source: Survey Data, 2026</w:t>
      </w:r>
    </w:p>
    <w:p w14:paraId="64EFE16B" w14:textId="739DB5DE" w:rsidR="004C3A91" w:rsidRPr="00982C83" w:rsidRDefault="004C3A91" w:rsidP="00AD4895">
      <w:pPr>
        <w:spacing w:line="360" w:lineRule="auto"/>
        <w:ind w:firstLine="720"/>
        <w:contextualSpacing/>
        <w:jc w:val="both"/>
      </w:pPr>
      <w:r>
        <w:t>As shown in Table 4.11, a</w:t>
      </w:r>
      <w:r w:rsidRPr="00982C83">
        <w:t xml:space="preserve">ll five talent management practices demonstrated </w:t>
      </w:r>
      <w:r>
        <w:t>fair</w:t>
      </w:r>
      <w:r w:rsidRPr="00982C83">
        <w:t xml:space="preserve"> positive correlations with employee retention, and all correlations were statistically significant at the </w:t>
      </w:r>
      <w:r>
        <w:t>1%</w:t>
      </w:r>
      <w:r w:rsidRPr="00982C83">
        <w:t xml:space="preserve"> level. This means that employees who perceive any of the five talent management practices more positively are also more likely to intend to remain with the organization. This finding provides preliminary support for all five hypotheses and confirms that talent management practices and employee retention are meaningfully connected at International House Yangon–Mandalay.</w:t>
      </w:r>
      <w:r>
        <w:t xml:space="preserve"> </w:t>
      </w:r>
      <w:r w:rsidRPr="00982C83">
        <w:t xml:space="preserve">Among the five practices, </w:t>
      </w:r>
      <w:r w:rsidR="00025CA7">
        <w:t>career development showed the strongest bivariate correlation with employee retention, followed closely by training and development,</w:t>
      </w:r>
      <w:r>
        <w:t xml:space="preserve"> performance management</w:t>
      </w:r>
      <w:r w:rsidRPr="00982C83">
        <w:t xml:space="preserve">, talent attraction and recruitment, and rewards and recognition. </w:t>
      </w:r>
    </w:p>
    <w:p w14:paraId="61A7BB22" w14:textId="27F86735" w:rsidR="004C3A91" w:rsidRDefault="004C3A91" w:rsidP="00AD4895">
      <w:pPr>
        <w:spacing w:line="360" w:lineRule="auto"/>
        <w:contextualSpacing/>
        <w:jc w:val="both"/>
      </w:pPr>
      <w:r w:rsidRPr="00752C83">
        <w:rPr>
          <w:b/>
          <w:bCs/>
        </w:rPr>
        <w:t>Talent Attraction and Recruitment (TAR) and Employee Retention (ER):</w:t>
      </w:r>
      <w:r w:rsidRPr="00752C83">
        <w:t> The correlation between talent attraction and recruitment and employee retention was positive and statistically significant (r = 0</w:t>
      </w:r>
      <w:r>
        <w:t>.573</w:t>
      </w:r>
      <w:r w:rsidRPr="00752C83">
        <w:t xml:space="preserve">, p &lt; 0.01), indicating a positive relationship. This result suggests that employees who perceive the </w:t>
      </w:r>
      <w:r w:rsidR="00F823D3">
        <w:t>organization’s</w:t>
      </w:r>
      <w:r>
        <w:t xml:space="preserve"> employer brand, selection processes, and transparency of recruitment criteria more </w:t>
      </w:r>
      <w:r w:rsidR="00F823D3">
        <w:t>favorably</w:t>
      </w:r>
      <w:r w:rsidRPr="00752C83">
        <w:t xml:space="preserve"> are significantly more likely to demonstrate higher levels of retention intention. </w:t>
      </w:r>
    </w:p>
    <w:p w14:paraId="7AC2EB74" w14:textId="5BBD595D" w:rsidR="004C3A91" w:rsidRDefault="004C3A91" w:rsidP="00AD4895">
      <w:pPr>
        <w:spacing w:line="360" w:lineRule="auto"/>
        <w:contextualSpacing/>
        <w:jc w:val="both"/>
      </w:pPr>
      <w:r w:rsidRPr="00752C83">
        <w:rPr>
          <w:b/>
          <w:bCs/>
        </w:rPr>
        <w:t>Training and Development (TD) and Employee Retention (ER):</w:t>
      </w:r>
      <w:r w:rsidRPr="00752C83">
        <w:t> The correlation between training and development and employee retention was positive and statistically significant (r = 0.</w:t>
      </w:r>
      <w:r>
        <w:t>635</w:t>
      </w:r>
      <w:r w:rsidRPr="00752C83">
        <w:t xml:space="preserve">, p &lt; 0.01), indicating a high positive relationship. This result suggests that employees who perceive the </w:t>
      </w:r>
      <w:r w:rsidR="00365B3B">
        <w:t>organization’s</w:t>
      </w:r>
      <w:r w:rsidRPr="00752C83">
        <w:t xml:space="preserve"> training programs, coaching practices, and professional development opportunities more positively are significantly more likely to intend to remain with International House Yangon–Mandalay. </w:t>
      </w:r>
    </w:p>
    <w:p w14:paraId="22CFB4C2" w14:textId="44009B87" w:rsidR="004C3A91" w:rsidRDefault="004C3A91" w:rsidP="00AD4895">
      <w:pPr>
        <w:spacing w:line="360" w:lineRule="auto"/>
        <w:contextualSpacing/>
        <w:jc w:val="both"/>
      </w:pPr>
      <w:r w:rsidRPr="00752C83">
        <w:rPr>
          <w:b/>
          <w:bCs/>
        </w:rPr>
        <w:t>Career Development (CD) and Employee Retention (ER):</w:t>
      </w:r>
      <w:r w:rsidRPr="00752C83">
        <w:t> </w:t>
      </w:r>
      <w:r w:rsidRPr="005D6FA0">
        <w:t xml:space="preserve">The correlation between Career Development and Employee Retention was positive and statistically significant (r = 0.654, p &lt; 0.01), indicating a strong positive relationship. This result suggests that employees who perceive the </w:t>
      </w:r>
      <w:r w:rsidR="00D128A8" w:rsidRPr="005D6FA0">
        <w:t>organization’s</w:t>
      </w:r>
      <w:r w:rsidRPr="005D6FA0">
        <w:t xml:space="preserve"> career development programs, career planning support, and advancement opportunities more </w:t>
      </w:r>
      <w:r w:rsidR="00D128A8" w:rsidRPr="005D6FA0">
        <w:t>favorably</w:t>
      </w:r>
      <w:r w:rsidRPr="005D6FA0">
        <w:t xml:space="preserve"> are more likely to </w:t>
      </w:r>
      <w:r w:rsidRPr="005D6FA0">
        <w:lastRenderedPageBreak/>
        <w:t>demonstrate higher levels of retention intention. Among the five talent management dimensions, Career Development exhibited the strongest bivariate relationship with Employee Retention</w:t>
      </w:r>
      <w:r w:rsidRPr="00752C83">
        <w:t xml:space="preserve">. </w:t>
      </w:r>
    </w:p>
    <w:p w14:paraId="15563472" w14:textId="0505A89C" w:rsidR="004C3A91" w:rsidRDefault="004C3A91" w:rsidP="00AD4895">
      <w:pPr>
        <w:spacing w:line="360" w:lineRule="auto"/>
        <w:contextualSpacing/>
        <w:jc w:val="both"/>
      </w:pPr>
      <w:r w:rsidRPr="00752C83">
        <w:rPr>
          <w:b/>
          <w:bCs/>
        </w:rPr>
        <w:t>Performance Management (PM) and Employee Retention (ER):</w:t>
      </w:r>
      <w:r w:rsidRPr="00752C83">
        <w:t> The correlation between performance management and employee retention was positive and statistically significant (r = 0.</w:t>
      </w:r>
      <w:r>
        <w:t>603</w:t>
      </w:r>
      <w:r w:rsidRPr="00752C83">
        <w:t>, p &lt; 0.01)</w:t>
      </w:r>
      <w:r>
        <w:t xml:space="preserve">. </w:t>
      </w:r>
      <w:r w:rsidRPr="00752C83">
        <w:t xml:space="preserve">This result suggests that employees who perceive the </w:t>
      </w:r>
      <w:r w:rsidR="00D128A8">
        <w:t>organization’s</w:t>
      </w:r>
      <w:r>
        <w:t xml:space="preserve"> performance evaluation systems, feedback mechanisms, and goal-setting processes more </w:t>
      </w:r>
      <w:r w:rsidR="00D128A8">
        <w:t>favorably</w:t>
      </w:r>
      <w:r>
        <w:t xml:space="preserve"> are significantly more likely to intend to remain with the </w:t>
      </w:r>
      <w:r w:rsidR="00D128A8">
        <w:t>organization</w:t>
      </w:r>
      <w:r w:rsidRPr="00752C83">
        <w:t xml:space="preserve">. </w:t>
      </w:r>
    </w:p>
    <w:p w14:paraId="2726B535" w14:textId="77777777" w:rsidR="004C3A91" w:rsidRDefault="004C3A91" w:rsidP="00AD4895">
      <w:pPr>
        <w:spacing w:line="360" w:lineRule="auto"/>
        <w:contextualSpacing/>
        <w:jc w:val="both"/>
      </w:pPr>
      <w:r w:rsidRPr="00752C83">
        <w:rPr>
          <w:b/>
          <w:bCs/>
        </w:rPr>
        <w:t>Rewards and Recognition (RR) and Employee Retention (ER):</w:t>
      </w:r>
      <w:r w:rsidRPr="00752C83">
        <w:t> </w:t>
      </w:r>
      <w:r w:rsidRPr="005011CB">
        <w:t>The correlation between rewards and recognition and employee retention was positive and statistically significant (r = 0.562, p &lt; 0.01), indicating a moderate positive relationship. This result suggests that employees who perceive the organization's compensation packages, salary competitiveness, and non-financial recognition programs more favorably are more likely to demonstrate higher levels of employee retention. The finding implies that effective rewards and recognition practices contribute to employees' willingness to remain with International House Yangon–Mandalay</w:t>
      </w:r>
      <w:r w:rsidRPr="00752C83">
        <w:t xml:space="preserve">. </w:t>
      </w:r>
    </w:p>
    <w:p w14:paraId="0089BC9C" w14:textId="77777777" w:rsidR="00AD4895" w:rsidRDefault="00AD4895" w:rsidP="00AD4895">
      <w:pPr>
        <w:spacing w:line="360" w:lineRule="auto"/>
        <w:contextualSpacing/>
        <w:jc w:val="both"/>
      </w:pPr>
    </w:p>
    <w:p w14:paraId="13028A26" w14:textId="77777777" w:rsidR="004C3A91" w:rsidRPr="00752C83" w:rsidRDefault="004C3A91" w:rsidP="00AD4895">
      <w:pPr>
        <w:spacing w:line="360" w:lineRule="auto"/>
        <w:contextualSpacing/>
        <w:jc w:val="both"/>
      </w:pPr>
      <w:r>
        <w:rPr>
          <w:b/>
          <w:bCs/>
        </w:rPr>
        <w:t>(ii) C</w:t>
      </w:r>
      <w:r w:rsidRPr="00752C83">
        <w:rPr>
          <w:b/>
          <w:bCs/>
        </w:rPr>
        <w:t xml:space="preserve">orrelation </w:t>
      </w:r>
      <w:r>
        <w:rPr>
          <w:b/>
          <w:bCs/>
        </w:rPr>
        <w:t xml:space="preserve">Among </w:t>
      </w:r>
      <w:r w:rsidRPr="00752C83">
        <w:rPr>
          <w:b/>
          <w:bCs/>
        </w:rPr>
        <w:t xml:space="preserve"> Independent Variables:</w:t>
      </w:r>
    </w:p>
    <w:p w14:paraId="17109B4A" w14:textId="7EEB1820" w:rsidR="00946102" w:rsidRDefault="004C3A91" w:rsidP="00AD4895">
      <w:pPr>
        <w:spacing w:line="360" w:lineRule="auto"/>
        <w:ind w:firstLine="720"/>
        <w:contextualSpacing/>
        <w:jc w:val="both"/>
        <w:rPr>
          <w:b/>
          <w:bCs/>
        </w:rPr>
      </w:pPr>
      <w:r w:rsidRPr="00752C83">
        <w:t>The correlation matrix among the five talent management practices is presented in Table 4.1</w:t>
      </w:r>
      <w:r w:rsidR="00D128A8">
        <w:t>7</w:t>
      </w:r>
      <w:r w:rsidRPr="00752C83">
        <w:t xml:space="preserve">. </w:t>
      </w:r>
    </w:p>
    <w:p w14:paraId="6F03828F" w14:textId="359A1C2D" w:rsidR="004C3A91" w:rsidRPr="00752C83" w:rsidRDefault="004C3A91" w:rsidP="00AD4895">
      <w:pPr>
        <w:spacing w:line="360" w:lineRule="auto"/>
        <w:contextualSpacing/>
      </w:pPr>
      <w:r w:rsidRPr="00752C83">
        <w:rPr>
          <w:b/>
          <w:bCs/>
        </w:rPr>
        <w:t>Table 4.1</w:t>
      </w:r>
      <w:r w:rsidR="00D128A8">
        <w:rPr>
          <w:b/>
          <w:bCs/>
        </w:rPr>
        <w:t>7</w:t>
      </w:r>
      <w:r w:rsidRPr="00752C83">
        <w:rPr>
          <w:b/>
          <w:bCs/>
        </w:rPr>
        <w:t xml:space="preserve">: </w:t>
      </w:r>
      <w:r>
        <w:rPr>
          <w:b/>
          <w:bCs/>
        </w:rPr>
        <w:t xml:space="preserve">Correlation Coefficient </w:t>
      </w:r>
      <w:r w:rsidRPr="00752C83">
        <w:rPr>
          <w:b/>
          <w:bCs/>
        </w:rPr>
        <w:t xml:space="preserve"> Matrix of Talent Management Practices</w:t>
      </w:r>
    </w:p>
    <w:tbl>
      <w:tblPr>
        <w:tblStyle w:val="TableGrid"/>
        <w:tblW w:w="0" w:type="auto"/>
        <w:jc w:val="center"/>
        <w:tblLook w:val="04A0" w:firstRow="1" w:lastRow="0" w:firstColumn="1" w:lastColumn="0" w:noHBand="0" w:noVBand="1"/>
      </w:tblPr>
      <w:tblGrid>
        <w:gridCol w:w="1035"/>
        <w:gridCol w:w="931"/>
        <w:gridCol w:w="1096"/>
        <w:gridCol w:w="931"/>
        <w:gridCol w:w="931"/>
        <w:gridCol w:w="1041"/>
      </w:tblGrid>
      <w:tr w:rsidR="004C3A91" w:rsidRPr="00752C83" w14:paraId="5BAD9537" w14:textId="77777777" w:rsidTr="00D827F6">
        <w:trPr>
          <w:jc w:val="center"/>
        </w:trPr>
        <w:tc>
          <w:tcPr>
            <w:tcW w:w="0" w:type="auto"/>
            <w:hideMark/>
          </w:tcPr>
          <w:p w14:paraId="74B492CB" w14:textId="77777777" w:rsidR="004C3A91" w:rsidRPr="00025CA7" w:rsidRDefault="004C3A91" w:rsidP="00AD4895">
            <w:pPr>
              <w:spacing w:line="360" w:lineRule="auto"/>
              <w:contextualSpacing/>
              <w:rPr>
                <w:b/>
                <w:bCs/>
                <w:sz w:val="22"/>
                <w:szCs w:val="22"/>
              </w:rPr>
            </w:pPr>
            <w:r w:rsidRPr="00025CA7">
              <w:rPr>
                <w:b/>
                <w:bCs/>
                <w:sz w:val="22"/>
                <w:szCs w:val="22"/>
              </w:rPr>
              <w:t>Variable</w:t>
            </w:r>
          </w:p>
        </w:tc>
        <w:tc>
          <w:tcPr>
            <w:tcW w:w="0" w:type="auto"/>
            <w:hideMark/>
          </w:tcPr>
          <w:p w14:paraId="4E7076D9" w14:textId="77777777" w:rsidR="004C3A91" w:rsidRPr="00025CA7" w:rsidRDefault="004C3A91" w:rsidP="00AD4895">
            <w:pPr>
              <w:spacing w:line="360" w:lineRule="auto"/>
              <w:contextualSpacing/>
              <w:rPr>
                <w:b/>
                <w:bCs/>
                <w:sz w:val="22"/>
                <w:szCs w:val="22"/>
              </w:rPr>
            </w:pPr>
            <w:r w:rsidRPr="00025CA7">
              <w:rPr>
                <w:b/>
                <w:bCs/>
                <w:sz w:val="22"/>
                <w:szCs w:val="22"/>
              </w:rPr>
              <w:t>TAR</w:t>
            </w:r>
          </w:p>
        </w:tc>
        <w:tc>
          <w:tcPr>
            <w:tcW w:w="0" w:type="auto"/>
            <w:hideMark/>
          </w:tcPr>
          <w:p w14:paraId="4B8C3B79" w14:textId="77777777" w:rsidR="004C3A91" w:rsidRPr="00025CA7" w:rsidRDefault="004C3A91" w:rsidP="00AD4895">
            <w:pPr>
              <w:spacing w:line="360" w:lineRule="auto"/>
              <w:contextualSpacing/>
              <w:rPr>
                <w:b/>
                <w:bCs/>
                <w:sz w:val="22"/>
                <w:szCs w:val="22"/>
              </w:rPr>
            </w:pPr>
            <w:r w:rsidRPr="00025CA7">
              <w:rPr>
                <w:b/>
                <w:bCs/>
                <w:sz w:val="22"/>
                <w:szCs w:val="22"/>
              </w:rPr>
              <w:t>TD</w:t>
            </w:r>
          </w:p>
        </w:tc>
        <w:tc>
          <w:tcPr>
            <w:tcW w:w="0" w:type="auto"/>
            <w:hideMark/>
          </w:tcPr>
          <w:p w14:paraId="5DD26639" w14:textId="77777777" w:rsidR="004C3A91" w:rsidRPr="00025CA7" w:rsidRDefault="004C3A91" w:rsidP="00AD4895">
            <w:pPr>
              <w:spacing w:line="360" w:lineRule="auto"/>
              <w:contextualSpacing/>
              <w:rPr>
                <w:b/>
                <w:bCs/>
                <w:sz w:val="22"/>
                <w:szCs w:val="22"/>
              </w:rPr>
            </w:pPr>
            <w:r w:rsidRPr="00025CA7">
              <w:rPr>
                <w:b/>
                <w:bCs/>
                <w:sz w:val="22"/>
                <w:szCs w:val="22"/>
              </w:rPr>
              <w:t>CD</w:t>
            </w:r>
          </w:p>
        </w:tc>
        <w:tc>
          <w:tcPr>
            <w:tcW w:w="0" w:type="auto"/>
            <w:hideMark/>
          </w:tcPr>
          <w:p w14:paraId="6BA88DAB" w14:textId="77777777" w:rsidR="004C3A91" w:rsidRPr="00025CA7" w:rsidRDefault="004C3A91" w:rsidP="00AD4895">
            <w:pPr>
              <w:spacing w:line="360" w:lineRule="auto"/>
              <w:contextualSpacing/>
              <w:rPr>
                <w:b/>
                <w:bCs/>
                <w:sz w:val="22"/>
                <w:szCs w:val="22"/>
              </w:rPr>
            </w:pPr>
            <w:r w:rsidRPr="00025CA7">
              <w:rPr>
                <w:b/>
                <w:bCs/>
                <w:sz w:val="22"/>
                <w:szCs w:val="22"/>
              </w:rPr>
              <w:t>PM</w:t>
            </w:r>
          </w:p>
        </w:tc>
        <w:tc>
          <w:tcPr>
            <w:tcW w:w="1041" w:type="dxa"/>
            <w:hideMark/>
          </w:tcPr>
          <w:p w14:paraId="3C4FC7B7" w14:textId="77777777" w:rsidR="004C3A91" w:rsidRPr="00025CA7" w:rsidRDefault="004C3A91" w:rsidP="00AD4895">
            <w:pPr>
              <w:spacing w:line="360" w:lineRule="auto"/>
              <w:contextualSpacing/>
              <w:rPr>
                <w:b/>
                <w:bCs/>
                <w:sz w:val="22"/>
                <w:szCs w:val="22"/>
              </w:rPr>
            </w:pPr>
            <w:r w:rsidRPr="00025CA7">
              <w:rPr>
                <w:b/>
                <w:bCs/>
                <w:sz w:val="22"/>
                <w:szCs w:val="22"/>
              </w:rPr>
              <w:t>RR</w:t>
            </w:r>
          </w:p>
        </w:tc>
      </w:tr>
      <w:tr w:rsidR="004C3A91" w:rsidRPr="00752C83" w14:paraId="79348722" w14:textId="77777777" w:rsidTr="00D827F6">
        <w:trPr>
          <w:jc w:val="center"/>
        </w:trPr>
        <w:tc>
          <w:tcPr>
            <w:tcW w:w="0" w:type="auto"/>
            <w:hideMark/>
          </w:tcPr>
          <w:p w14:paraId="2D4241BD" w14:textId="77777777" w:rsidR="004C3A91" w:rsidRPr="00025CA7" w:rsidRDefault="004C3A91" w:rsidP="00AD4895">
            <w:pPr>
              <w:spacing w:line="360" w:lineRule="auto"/>
              <w:contextualSpacing/>
              <w:rPr>
                <w:sz w:val="22"/>
                <w:szCs w:val="22"/>
              </w:rPr>
            </w:pPr>
            <w:r w:rsidRPr="00025CA7">
              <w:rPr>
                <w:b/>
                <w:bCs/>
                <w:sz w:val="22"/>
                <w:szCs w:val="22"/>
              </w:rPr>
              <w:t>TAR</w:t>
            </w:r>
          </w:p>
        </w:tc>
        <w:tc>
          <w:tcPr>
            <w:tcW w:w="0" w:type="auto"/>
            <w:hideMark/>
          </w:tcPr>
          <w:p w14:paraId="61E0B292" w14:textId="77777777" w:rsidR="004C3A91" w:rsidRPr="00025CA7" w:rsidRDefault="004C3A91" w:rsidP="00AD4895">
            <w:pPr>
              <w:spacing w:line="360" w:lineRule="auto"/>
              <w:contextualSpacing/>
              <w:rPr>
                <w:sz w:val="22"/>
                <w:szCs w:val="22"/>
              </w:rPr>
            </w:pPr>
            <w:r w:rsidRPr="00025CA7">
              <w:rPr>
                <w:sz w:val="22"/>
                <w:szCs w:val="22"/>
              </w:rPr>
              <w:t>1</w:t>
            </w:r>
          </w:p>
        </w:tc>
        <w:tc>
          <w:tcPr>
            <w:tcW w:w="0" w:type="auto"/>
            <w:hideMark/>
          </w:tcPr>
          <w:p w14:paraId="042F6CC0" w14:textId="77777777" w:rsidR="004C3A91" w:rsidRPr="00025CA7" w:rsidRDefault="004C3A91" w:rsidP="00AD4895">
            <w:pPr>
              <w:spacing w:line="360" w:lineRule="auto"/>
              <w:contextualSpacing/>
              <w:rPr>
                <w:sz w:val="22"/>
                <w:szCs w:val="22"/>
              </w:rPr>
            </w:pPr>
          </w:p>
        </w:tc>
        <w:tc>
          <w:tcPr>
            <w:tcW w:w="0" w:type="auto"/>
            <w:hideMark/>
          </w:tcPr>
          <w:p w14:paraId="2A6BAFD5" w14:textId="77777777" w:rsidR="004C3A91" w:rsidRPr="00025CA7" w:rsidRDefault="004C3A91" w:rsidP="00AD4895">
            <w:pPr>
              <w:spacing w:line="360" w:lineRule="auto"/>
              <w:contextualSpacing/>
              <w:rPr>
                <w:sz w:val="22"/>
                <w:szCs w:val="22"/>
              </w:rPr>
            </w:pPr>
          </w:p>
        </w:tc>
        <w:tc>
          <w:tcPr>
            <w:tcW w:w="0" w:type="auto"/>
            <w:hideMark/>
          </w:tcPr>
          <w:p w14:paraId="00454D0F" w14:textId="77777777" w:rsidR="004C3A91" w:rsidRPr="00025CA7" w:rsidRDefault="004C3A91" w:rsidP="00AD4895">
            <w:pPr>
              <w:spacing w:line="360" w:lineRule="auto"/>
              <w:contextualSpacing/>
              <w:rPr>
                <w:sz w:val="22"/>
                <w:szCs w:val="22"/>
              </w:rPr>
            </w:pPr>
          </w:p>
        </w:tc>
        <w:tc>
          <w:tcPr>
            <w:tcW w:w="1041" w:type="dxa"/>
            <w:hideMark/>
          </w:tcPr>
          <w:p w14:paraId="7DA9E148" w14:textId="77777777" w:rsidR="004C3A91" w:rsidRPr="00025CA7" w:rsidRDefault="004C3A91" w:rsidP="00AD4895">
            <w:pPr>
              <w:spacing w:line="360" w:lineRule="auto"/>
              <w:contextualSpacing/>
              <w:rPr>
                <w:sz w:val="22"/>
                <w:szCs w:val="22"/>
              </w:rPr>
            </w:pPr>
          </w:p>
        </w:tc>
      </w:tr>
      <w:tr w:rsidR="004C3A91" w:rsidRPr="00752C83" w14:paraId="286CDD1E" w14:textId="77777777" w:rsidTr="00D827F6">
        <w:trPr>
          <w:jc w:val="center"/>
        </w:trPr>
        <w:tc>
          <w:tcPr>
            <w:tcW w:w="0" w:type="auto"/>
            <w:hideMark/>
          </w:tcPr>
          <w:p w14:paraId="6F3114DE" w14:textId="77777777" w:rsidR="004C3A91" w:rsidRPr="00025CA7" w:rsidRDefault="004C3A91" w:rsidP="00AD4895">
            <w:pPr>
              <w:spacing w:line="360" w:lineRule="auto"/>
              <w:contextualSpacing/>
              <w:rPr>
                <w:sz w:val="22"/>
                <w:szCs w:val="22"/>
              </w:rPr>
            </w:pPr>
            <w:r w:rsidRPr="00025CA7">
              <w:rPr>
                <w:b/>
                <w:bCs/>
                <w:sz w:val="22"/>
                <w:szCs w:val="22"/>
              </w:rPr>
              <w:t>TD</w:t>
            </w:r>
          </w:p>
        </w:tc>
        <w:tc>
          <w:tcPr>
            <w:tcW w:w="0" w:type="auto"/>
            <w:hideMark/>
          </w:tcPr>
          <w:p w14:paraId="48FA69AE" w14:textId="77777777" w:rsidR="004C3A91" w:rsidRPr="00025CA7" w:rsidRDefault="004C3A91" w:rsidP="00AD4895">
            <w:pPr>
              <w:spacing w:line="360" w:lineRule="auto"/>
              <w:contextualSpacing/>
              <w:rPr>
                <w:sz w:val="22"/>
                <w:szCs w:val="22"/>
              </w:rPr>
            </w:pPr>
            <w:r w:rsidRPr="00025CA7">
              <w:rPr>
                <w:sz w:val="22"/>
                <w:szCs w:val="22"/>
              </w:rPr>
              <w:t>.580***</w:t>
            </w:r>
          </w:p>
        </w:tc>
        <w:tc>
          <w:tcPr>
            <w:tcW w:w="0" w:type="auto"/>
            <w:hideMark/>
          </w:tcPr>
          <w:p w14:paraId="49B51ABE" w14:textId="77777777" w:rsidR="004C3A91" w:rsidRPr="00025CA7" w:rsidRDefault="004C3A91" w:rsidP="00AD4895">
            <w:pPr>
              <w:spacing w:line="360" w:lineRule="auto"/>
              <w:contextualSpacing/>
              <w:rPr>
                <w:sz w:val="22"/>
                <w:szCs w:val="22"/>
              </w:rPr>
            </w:pPr>
            <w:r w:rsidRPr="00025CA7">
              <w:rPr>
                <w:sz w:val="22"/>
                <w:szCs w:val="22"/>
              </w:rPr>
              <w:t>1</w:t>
            </w:r>
          </w:p>
        </w:tc>
        <w:tc>
          <w:tcPr>
            <w:tcW w:w="0" w:type="auto"/>
            <w:hideMark/>
          </w:tcPr>
          <w:p w14:paraId="43CFBF65" w14:textId="77777777" w:rsidR="004C3A91" w:rsidRPr="00025CA7" w:rsidRDefault="004C3A91" w:rsidP="00AD4895">
            <w:pPr>
              <w:spacing w:line="360" w:lineRule="auto"/>
              <w:contextualSpacing/>
              <w:rPr>
                <w:sz w:val="22"/>
                <w:szCs w:val="22"/>
              </w:rPr>
            </w:pPr>
          </w:p>
        </w:tc>
        <w:tc>
          <w:tcPr>
            <w:tcW w:w="0" w:type="auto"/>
            <w:hideMark/>
          </w:tcPr>
          <w:p w14:paraId="13EE4D67" w14:textId="77777777" w:rsidR="004C3A91" w:rsidRPr="00025CA7" w:rsidRDefault="004C3A91" w:rsidP="00AD4895">
            <w:pPr>
              <w:spacing w:line="360" w:lineRule="auto"/>
              <w:contextualSpacing/>
              <w:rPr>
                <w:sz w:val="22"/>
                <w:szCs w:val="22"/>
              </w:rPr>
            </w:pPr>
          </w:p>
        </w:tc>
        <w:tc>
          <w:tcPr>
            <w:tcW w:w="1041" w:type="dxa"/>
            <w:hideMark/>
          </w:tcPr>
          <w:p w14:paraId="381C1560" w14:textId="77777777" w:rsidR="004C3A91" w:rsidRPr="00025CA7" w:rsidRDefault="004C3A91" w:rsidP="00AD4895">
            <w:pPr>
              <w:spacing w:line="360" w:lineRule="auto"/>
              <w:contextualSpacing/>
              <w:rPr>
                <w:sz w:val="22"/>
                <w:szCs w:val="22"/>
              </w:rPr>
            </w:pPr>
          </w:p>
        </w:tc>
      </w:tr>
      <w:tr w:rsidR="004C3A91" w:rsidRPr="00752C83" w14:paraId="1F39969B" w14:textId="77777777" w:rsidTr="00D827F6">
        <w:trPr>
          <w:jc w:val="center"/>
        </w:trPr>
        <w:tc>
          <w:tcPr>
            <w:tcW w:w="0" w:type="auto"/>
            <w:hideMark/>
          </w:tcPr>
          <w:p w14:paraId="736B882F" w14:textId="77777777" w:rsidR="004C3A91" w:rsidRPr="00025CA7" w:rsidRDefault="004C3A91" w:rsidP="00AD4895">
            <w:pPr>
              <w:spacing w:line="360" w:lineRule="auto"/>
              <w:contextualSpacing/>
              <w:rPr>
                <w:sz w:val="22"/>
                <w:szCs w:val="22"/>
              </w:rPr>
            </w:pPr>
            <w:r w:rsidRPr="00025CA7">
              <w:rPr>
                <w:b/>
                <w:bCs/>
                <w:sz w:val="22"/>
                <w:szCs w:val="22"/>
              </w:rPr>
              <w:t>CD</w:t>
            </w:r>
          </w:p>
        </w:tc>
        <w:tc>
          <w:tcPr>
            <w:tcW w:w="0" w:type="auto"/>
            <w:hideMark/>
          </w:tcPr>
          <w:p w14:paraId="7F546D6E" w14:textId="77777777" w:rsidR="004C3A91" w:rsidRPr="00025CA7" w:rsidRDefault="004C3A91" w:rsidP="00AD4895">
            <w:pPr>
              <w:spacing w:line="360" w:lineRule="auto"/>
              <w:contextualSpacing/>
              <w:rPr>
                <w:sz w:val="22"/>
                <w:szCs w:val="22"/>
              </w:rPr>
            </w:pPr>
            <w:r w:rsidRPr="00025CA7">
              <w:rPr>
                <w:sz w:val="22"/>
                <w:szCs w:val="22"/>
              </w:rPr>
              <w:t>.499***</w:t>
            </w:r>
          </w:p>
        </w:tc>
        <w:tc>
          <w:tcPr>
            <w:tcW w:w="0" w:type="auto"/>
            <w:hideMark/>
          </w:tcPr>
          <w:p w14:paraId="64F706A0" w14:textId="77777777" w:rsidR="004C3A91" w:rsidRPr="00025CA7" w:rsidRDefault="004C3A91" w:rsidP="00AD4895">
            <w:pPr>
              <w:spacing w:line="360" w:lineRule="auto"/>
              <w:contextualSpacing/>
              <w:rPr>
                <w:sz w:val="22"/>
                <w:szCs w:val="22"/>
              </w:rPr>
            </w:pPr>
            <w:r w:rsidRPr="00025CA7">
              <w:rPr>
                <w:sz w:val="22"/>
                <w:szCs w:val="22"/>
              </w:rPr>
              <w:t>.0.656***</w:t>
            </w:r>
          </w:p>
        </w:tc>
        <w:tc>
          <w:tcPr>
            <w:tcW w:w="0" w:type="auto"/>
            <w:hideMark/>
          </w:tcPr>
          <w:p w14:paraId="73C61717" w14:textId="77777777" w:rsidR="004C3A91" w:rsidRPr="00025CA7" w:rsidRDefault="004C3A91" w:rsidP="00AD4895">
            <w:pPr>
              <w:spacing w:line="360" w:lineRule="auto"/>
              <w:contextualSpacing/>
              <w:rPr>
                <w:sz w:val="22"/>
                <w:szCs w:val="22"/>
              </w:rPr>
            </w:pPr>
            <w:r w:rsidRPr="00025CA7">
              <w:rPr>
                <w:sz w:val="22"/>
                <w:szCs w:val="22"/>
              </w:rPr>
              <w:t>1</w:t>
            </w:r>
          </w:p>
        </w:tc>
        <w:tc>
          <w:tcPr>
            <w:tcW w:w="0" w:type="auto"/>
            <w:hideMark/>
          </w:tcPr>
          <w:p w14:paraId="1170CDF0" w14:textId="77777777" w:rsidR="004C3A91" w:rsidRPr="00025CA7" w:rsidRDefault="004C3A91" w:rsidP="00AD4895">
            <w:pPr>
              <w:spacing w:line="360" w:lineRule="auto"/>
              <w:contextualSpacing/>
              <w:rPr>
                <w:sz w:val="22"/>
                <w:szCs w:val="22"/>
              </w:rPr>
            </w:pPr>
          </w:p>
        </w:tc>
        <w:tc>
          <w:tcPr>
            <w:tcW w:w="1041" w:type="dxa"/>
            <w:hideMark/>
          </w:tcPr>
          <w:p w14:paraId="2F9917FA" w14:textId="77777777" w:rsidR="004C3A91" w:rsidRPr="00025CA7" w:rsidRDefault="004C3A91" w:rsidP="00AD4895">
            <w:pPr>
              <w:spacing w:line="360" w:lineRule="auto"/>
              <w:contextualSpacing/>
              <w:rPr>
                <w:sz w:val="22"/>
                <w:szCs w:val="22"/>
              </w:rPr>
            </w:pPr>
          </w:p>
        </w:tc>
      </w:tr>
      <w:tr w:rsidR="004C3A91" w:rsidRPr="00752C83" w14:paraId="36EF99E1" w14:textId="77777777" w:rsidTr="00D827F6">
        <w:trPr>
          <w:jc w:val="center"/>
        </w:trPr>
        <w:tc>
          <w:tcPr>
            <w:tcW w:w="0" w:type="auto"/>
            <w:hideMark/>
          </w:tcPr>
          <w:p w14:paraId="7F538867" w14:textId="77777777" w:rsidR="004C3A91" w:rsidRPr="00025CA7" w:rsidRDefault="004C3A91" w:rsidP="00AD4895">
            <w:pPr>
              <w:spacing w:line="360" w:lineRule="auto"/>
              <w:contextualSpacing/>
              <w:rPr>
                <w:sz w:val="22"/>
                <w:szCs w:val="22"/>
              </w:rPr>
            </w:pPr>
            <w:r w:rsidRPr="00025CA7">
              <w:rPr>
                <w:b/>
                <w:bCs/>
                <w:sz w:val="22"/>
                <w:szCs w:val="22"/>
              </w:rPr>
              <w:t>PM</w:t>
            </w:r>
          </w:p>
        </w:tc>
        <w:tc>
          <w:tcPr>
            <w:tcW w:w="0" w:type="auto"/>
            <w:hideMark/>
          </w:tcPr>
          <w:p w14:paraId="42A4DE4A" w14:textId="77777777" w:rsidR="004C3A91" w:rsidRPr="00025CA7" w:rsidRDefault="004C3A91" w:rsidP="00AD4895">
            <w:pPr>
              <w:spacing w:line="360" w:lineRule="auto"/>
              <w:contextualSpacing/>
              <w:rPr>
                <w:sz w:val="22"/>
                <w:szCs w:val="22"/>
              </w:rPr>
            </w:pPr>
            <w:r w:rsidRPr="00025CA7">
              <w:rPr>
                <w:sz w:val="22"/>
                <w:szCs w:val="22"/>
              </w:rPr>
              <w:t>.409***</w:t>
            </w:r>
          </w:p>
        </w:tc>
        <w:tc>
          <w:tcPr>
            <w:tcW w:w="0" w:type="auto"/>
            <w:hideMark/>
          </w:tcPr>
          <w:p w14:paraId="49F094EC" w14:textId="77777777" w:rsidR="004C3A91" w:rsidRPr="00025CA7" w:rsidRDefault="004C3A91" w:rsidP="00AD4895">
            <w:pPr>
              <w:spacing w:line="360" w:lineRule="auto"/>
              <w:contextualSpacing/>
              <w:rPr>
                <w:sz w:val="22"/>
                <w:szCs w:val="22"/>
              </w:rPr>
            </w:pPr>
            <w:r w:rsidRPr="00025CA7">
              <w:rPr>
                <w:sz w:val="22"/>
                <w:szCs w:val="22"/>
              </w:rPr>
              <w:t>.608***</w:t>
            </w:r>
          </w:p>
        </w:tc>
        <w:tc>
          <w:tcPr>
            <w:tcW w:w="0" w:type="auto"/>
            <w:hideMark/>
          </w:tcPr>
          <w:p w14:paraId="2D8E0BFC" w14:textId="77777777" w:rsidR="004C3A91" w:rsidRPr="00025CA7" w:rsidRDefault="004C3A91" w:rsidP="00AD4895">
            <w:pPr>
              <w:spacing w:line="360" w:lineRule="auto"/>
              <w:contextualSpacing/>
              <w:rPr>
                <w:sz w:val="22"/>
                <w:szCs w:val="22"/>
              </w:rPr>
            </w:pPr>
            <w:r w:rsidRPr="00025CA7">
              <w:rPr>
                <w:sz w:val="22"/>
                <w:szCs w:val="22"/>
              </w:rPr>
              <w:t>.711***</w:t>
            </w:r>
          </w:p>
        </w:tc>
        <w:tc>
          <w:tcPr>
            <w:tcW w:w="0" w:type="auto"/>
            <w:hideMark/>
          </w:tcPr>
          <w:p w14:paraId="3D6E8BC1" w14:textId="77777777" w:rsidR="004C3A91" w:rsidRPr="00025CA7" w:rsidRDefault="004C3A91" w:rsidP="00AD4895">
            <w:pPr>
              <w:spacing w:line="360" w:lineRule="auto"/>
              <w:contextualSpacing/>
              <w:rPr>
                <w:sz w:val="22"/>
                <w:szCs w:val="22"/>
              </w:rPr>
            </w:pPr>
            <w:r w:rsidRPr="00025CA7">
              <w:rPr>
                <w:sz w:val="22"/>
                <w:szCs w:val="22"/>
              </w:rPr>
              <w:t>1</w:t>
            </w:r>
          </w:p>
        </w:tc>
        <w:tc>
          <w:tcPr>
            <w:tcW w:w="1041" w:type="dxa"/>
            <w:hideMark/>
          </w:tcPr>
          <w:p w14:paraId="54F43059" w14:textId="77777777" w:rsidR="004C3A91" w:rsidRPr="00025CA7" w:rsidRDefault="004C3A91" w:rsidP="00AD4895">
            <w:pPr>
              <w:spacing w:line="360" w:lineRule="auto"/>
              <w:contextualSpacing/>
              <w:rPr>
                <w:sz w:val="22"/>
                <w:szCs w:val="22"/>
              </w:rPr>
            </w:pPr>
          </w:p>
        </w:tc>
      </w:tr>
      <w:tr w:rsidR="004C3A91" w:rsidRPr="00752C83" w14:paraId="4EE6E74A" w14:textId="77777777" w:rsidTr="00D827F6">
        <w:trPr>
          <w:jc w:val="center"/>
        </w:trPr>
        <w:tc>
          <w:tcPr>
            <w:tcW w:w="0" w:type="auto"/>
            <w:hideMark/>
          </w:tcPr>
          <w:p w14:paraId="20EF1486" w14:textId="77777777" w:rsidR="004C3A91" w:rsidRPr="00025CA7" w:rsidRDefault="004C3A91" w:rsidP="00AD4895">
            <w:pPr>
              <w:spacing w:line="360" w:lineRule="auto"/>
              <w:contextualSpacing/>
              <w:rPr>
                <w:sz w:val="22"/>
                <w:szCs w:val="22"/>
              </w:rPr>
            </w:pPr>
            <w:r w:rsidRPr="00025CA7">
              <w:rPr>
                <w:b/>
                <w:bCs/>
                <w:sz w:val="22"/>
                <w:szCs w:val="22"/>
              </w:rPr>
              <w:t>RR</w:t>
            </w:r>
          </w:p>
        </w:tc>
        <w:tc>
          <w:tcPr>
            <w:tcW w:w="0" w:type="auto"/>
            <w:hideMark/>
          </w:tcPr>
          <w:p w14:paraId="0EF30C9C" w14:textId="77777777" w:rsidR="004C3A91" w:rsidRPr="00025CA7" w:rsidRDefault="004C3A91" w:rsidP="00AD4895">
            <w:pPr>
              <w:spacing w:line="360" w:lineRule="auto"/>
              <w:contextualSpacing/>
              <w:rPr>
                <w:sz w:val="22"/>
                <w:szCs w:val="22"/>
              </w:rPr>
            </w:pPr>
            <w:r w:rsidRPr="00025CA7">
              <w:rPr>
                <w:sz w:val="22"/>
                <w:szCs w:val="22"/>
              </w:rPr>
              <w:t>.477***</w:t>
            </w:r>
          </w:p>
        </w:tc>
        <w:tc>
          <w:tcPr>
            <w:tcW w:w="0" w:type="auto"/>
            <w:hideMark/>
          </w:tcPr>
          <w:p w14:paraId="1D376B6E" w14:textId="77777777" w:rsidR="004C3A91" w:rsidRPr="00025CA7" w:rsidRDefault="004C3A91" w:rsidP="00AD4895">
            <w:pPr>
              <w:spacing w:line="360" w:lineRule="auto"/>
              <w:contextualSpacing/>
              <w:rPr>
                <w:sz w:val="22"/>
                <w:szCs w:val="22"/>
              </w:rPr>
            </w:pPr>
            <w:r w:rsidRPr="00025CA7">
              <w:rPr>
                <w:sz w:val="22"/>
                <w:szCs w:val="22"/>
              </w:rPr>
              <w:t>.635***</w:t>
            </w:r>
          </w:p>
        </w:tc>
        <w:tc>
          <w:tcPr>
            <w:tcW w:w="0" w:type="auto"/>
            <w:hideMark/>
          </w:tcPr>
          <w:p w14:paraId="72211B9F" w14:textId="77777777" w:rsidR="004C3A91" w:rsidRPr="00025CA7" w:rsidRDefault="004C3A91" w:rsidP="00AD4895">
            <w:pPr>
              <w:spacing w:line="360" w:lineRule="auto"/>
              <w:contextualSpacing/>
              <w:rPr>
                <w:sz w:val="22"/>
                <w:szCs w:val="22"/>
              </w:rPr>
            </w:pPr>
            <w:r w:rsidRPr="00025CA7">
              <w:rPr>
                <w:sz w:val="22"/>
                <w:szCs w:val="22"/>
              </w:rPr>
              <w:t>.743***</w:t>
            </w:r>
          </w:p>
        </w:tc>
        <w:tc>
          <w:tcPr>
            <w:tcW w:w="0" w:type="auto"/>
            <w:hideMark/>
          </w:tcPr>
          <w:p w14:paraId="7B2D9998" w14:textId="77777777" w:rsidR="004C3A91" w:rsidRPr="00025CA7" w:rsidRDefault="004C3A91" w:rsidP="00AD4895">
            <w:pPr>
              <w:spacing w:line="360" w:lineRule="auto"/>
              <w:contextualSpacing/>
              <w:rPr>
                <w:sz w:val="22"/>
                <w:szCs w:val="22"/>
              </w:rPr>
            </w:pPr>
            <w:r w:rsidRPr="00025CA7">
              <w:rPr>
                <w:sz w:val="22"/>
                <w:szCs w:val="22"/>
              </w:rPr>
              <w:t>.721***</w:t>
            </w:r>
          </w:p>
        </w:tc>
        <w:tc>
          <w:tcPr>
            <w:tcW w:w="1041" w:type="dxa"/>
            <w:hideMark/>
          </w:tcPr>
          <w:p w14:paraId="1F6A5FB8" w14:textId="77777777" w:rsidR="004C3A91" w:rsidRPr="00025CA7" w:rsidRDefault="004C3A91" w:rsidP="00AD4895">
            <w:pPr>
              <w:spacing w:line="360" w:lineRule="auto"/>
              <w:contextualSpacing/>
              <w:rPr>
                <w:sz w:val="22"/>
                <w:szCs w:val="22"/>
              </w:rPr>
            </w:pPr>
            <w:r w:rsidRPr="00025CA7">
              <w:rPr>
                <w:sz w:val="22"/>
                <w:szCs w:val="22"/>
              </w:rPr>
              <w:t>1</w:t>
            </w:r>
          </w:p>
        </w:tc>
      </w:tr>
    </w:tbl>
    <w:p w14:paraId="0B43ECBC" w14:textId="77777777" w:rsidR="004C3A91" w:rsidRPr="00752C83" w:rsidRDefault="004C3A91" w:rsidP="00AD4895">
      <w:pPr>
        <w:spacing w:line="360" w:lineRule="auto"/>
        <w:contextualSpacing/>
      </w:pPr>
      <w:r w:rsidRPr="00752C83">
        <w:rPr>
          <w:i/>
          <w:iCs/>
        </w:rPr>
        <w:t>**</w:t>
      </w:r>
      <w:r>
        <w:rPr>
          <w:i/>
          <w:iCs/>
        </w:rPr>
        <w:t>*</w:t>
      </w:r>
      <w:r w:rsidRPr="00752C83">
        <w:rPr>
          <w:i/>
          <w:iCs/>
        </w:rPr>
        <w:t>. Correlation is significant at the 0.01 level (2-tailed)</w:t>
      </w:r>
      <w:r w:rsidRPr="00752C83">
        <w:t> </w:t>
      </w:r>
      <w:r w:rsidRPr="00752C83">
        <w:rPr>
          <w:i/>
          <w:iCs/>
        </w:rPr>
        <w:t>Source: Survey Data, 2026</w:t>
      </w:r>
    </w:p>
    <w:p w14:paraId="47DD9C86" w14:textId="47275183" w:rsidR="004C3A91" w:rsidRDefault="004C3A91" w:rsidP="00AD4895">
      <w:pPr>
        <w:spacing w:line="360" w:lineRule="auto"/>
        <w:ind w:firstLine="720"/>
        <w:contextualSpacing/>
        <w:jc w:val="both"/>
      </w:pPr>
      <w:r w:rsidRPr="00752C83">
        <w:t xml:space="preserve">All five practices are positively and significantly correlated with each other at the 0.01 significance level, reflecting the integrated nature of talent management practices within the </w:t>
      </w:r>
      <w:r w:rsidR="001B0AF5">
        <w:t>organizational</w:t>
      </w:r>
      <w:r w:rsidRPr="00752C83">
        <w:t xml:space="preserve"> context of International House Yangon–Mandalay.</w:t>
      </w:r>
      <w:r w:rsidRPr="00953E9A">
        <w:rPr>
          <w:color w:val="FF0000"/>
        </w:rPr>
        <w:t xml:space="preserve"> </w:t>
      </w:r>
      <w:r w:rsidRPr="00953E9A">
        <w:t>The highest correlation is observed between rewards and recognition</w:t>
      </w:r>
      <w:r w:rsidRPr="00953E9A">
        <w:rPr>
          <w:b/>
          <w:bCs/>
        </w:rPr>
        <w:t xml:space="preserve"> </w:t>
      </w:r>
      <w:r w:rsidRPr="00953E9A">
        <w:t xml:space="preserve">and </w:t>
      </w:r>
      <w:r>
        <w:t xml:space="preserve">career development (r = 0.743, p &lt; 0.01). </w:t>
      </w:r>
      <w:r w:rsidRPr="0026467C">
        <w:t xml:space="preserve">When two practices are so closely related in </w:t>
      </w:r>
      <w:r w:rsidRPr="0026467C">
        <w:lastRenderedPageBreak/>
        <w:t>employees' perceptions, it becomes difficult to separate their individual contributions to retention in a statistical model.</w:t>
      </w:r>
    </w:p>
    <w:p w14:paraId="288FF797" w14:textId="77777777" w:rsidR="008A340D" w:rsidRPr="0026467C" w:rsidRDefault="008A340D" w:rsidP="00AD4895">
      <w:pPr>
        <w:spacing w:line="360" w:lineRule="auto"/>
        <w:ind w:firstLine="720"/>
        <w:contextualSpacing/>
        <w:jc w:val="both"/>
      </w:pPr>
    </w:p>
    <w:p w14:paraId="444F2C3E" w14:textId="178B1DD6" w:rsidR="004C3A91" w:rsidRPr="00C50183" w:rsidRDefault="004C3A91" w:rsidP="00AD4895">
      <w:pPr>
        <w:pStyle w:val="Heading3"/>
        <w:spacing w:before="0" w:after="0" w:line="360" w:lineRule="auto"/>
        <w:contextualSpacing/>
        <w:rPr>
          <w:rFonts w:ascii="Times New Roman" w:hAnsi="Times New Roman" w:cs="Times New Roman"/>
          <w:b/>
          <w:bCs/>
          <w:sz w:val="24"/>
          <w:szCs w:val="24"/>
        </w:rPr>
      </w:pPr>
      <w:bookmarkStart w:id="62" w:name="_Toc232886182"/>
      <w:r w:rsidRPr="00C50183">
        <w:rPr>
          <w:rFonts w:ascii="Times New Roman" w:hAnsi="Times New Roman" w:cs="Times New Roman"/>
          <w:b/>
          <w:bCs/>
          <w:color w:val="auto"/>
          <w:sz w:val="24"/>
          <w:szCs w:val="24"/>
        </w:rPr>
        <w:t>4.3.5</w:t>
      </w:r>
      <w:r w:rsidRPr="00C50183">
        <w:rPr>
          <w:rFonts w:ascii="Times New Roman" w:hAnsi="Times New Roman" w:cs="Times New Roman"/>
          <w:b/>
          <w:bCs/>
          <w:color w:val="auto"/>
          <w:sz w:val="24"/>
          <w:szCs w:val="24"/>
        </w:rPr>
        <w:tab/>
      </w:r>
      <w:r w:rsidR="007A6EDD">
        <w:rPr>
          <w:rFonts w:ascii="Times New Roman" w:hAnsi="Times New Roman" w:cs="Times New Roman"/>
          <w:b/>
          <w:bCs/>
          <w:color w:val="auto"/>
          <w:sz w:val="24"/>
          <w:szCs w:val="24"/>
        </w:rPr>
        <w:t xml:space="preserve">Regression </w:t>
      </w:r>
      <w:r w:rsidRPr="00C50183">
        <w:rPr>
          <w:rFonts w:ascii="Times New Roman" w:hAnsi="Times New Roman" w:cs="Times New Roman"/>
          <w:b/>
          <w:bCs/>
          <w:color w:val="auto"/>
          <w:sz w:val="24"/>
          <w:szCs w:val="24"/>
        </w:rPr>
        <w:t>Analysis of Talent Management Practices on Employee Retention</w:t>
      </w:r>
      <w:bookmarkEnd w:id="62"/>
    </w:p>
    <w:p w14:paraId="2C61187F" w14:textId="468C1B19" w:rsidR="004C3A91" w:rsidRDefault="004C3A91" w:rsidP="00AD4895">
      <w:pPr>
        <w:spacing w:line="360" w:lineRule="auto"/>
        <w:ind w:firstLine="720"/>
        <w:contextualSpacing/>
        <w:jc w:val="both"/>
      </w:pPr>
      <w:r>
        <w:t xml:space="preserve"> A multiple linear regression model was conducted in this section, specifying employee retention (ER) as the dependent variable and talent attraction and recruitment (TAR), training and development (TD), career development (CD), performance management (PM), and rewards and recognition (RR) as the independent variables. </w:t>
      </w:r>
      <w:r w:rsidR="00BF7D99">
        <w:t>The results of multiple regression analysis are shown in Appendix  (C).</w:t>
      </w:r>
      <w:r>
        <w:t>To conduct the regression analysis, the adequacy of the model was checked in this study.</w:t>
      </w:r>
    </w:p>
    <w:p w14:paraId="23F58F0A" w14:textId="77777777" w:rsidR="004C3A91" w:rsidRDefault="004C3A91" w:rsidP="00AD4895">
      <w:pPr>
        <w:pStyle w:val="ListParagraph"/>
        <w:numPr>
          <w:ilvl w:val="1"/>
          <w:numId w:val="6"/>
        </w:numPr>
        <w:spacing w:line="360" w:lineRule="auto"/>
        <w:ind w:left="720"/>
        <w:jc w:val="both"/>
        <w:rPr>
          <w:b/>
          <w:bCs/>
        </w:rPr>
      </w:pPr>
      <w:r w:rsidRPr="00B301FE">
        <w:rPr>
          <w:b/>
          <w:bCs/>
        </w:rPr>
        <w:t xml:space="preserve">Checking for </w:t>
      </w:r>
      <w:r>
        <w:rPr>
          <w:b/>
          <w:bCs/>
        </w:rPr>
        <w:t>Model Adequacy</w:t>
      </w:r>
    </w:p>
    <w:p w14:paraId="0BF7F451" w14:textId="2FF71BEC" w:rsidR="00025CA7" w:rsidRDefault="004C3A91" w:rsidP="00AD4895">
      <w:pPr>
        <w:pStyle w:val="ListParagraph"/>
        <w:spacing w:line="360" w:lineRule="auto"/>
        <w:ind w:left="90" w:firstLine="630"/>
        <w:jc w:val="both"/>
      </w:pPr>
      <w:r w:rsidRPr="00F21EC1">
        <w:t xml:space="preserve">To check whether the residuals are </w:t>
      </w:r>
      <w:r>
        <w:t xml:space="preserve">normally distributed, a histogram and a </w:t>
      </w:r>
      <w:r w:rsidRPr="00F21EC1">
        <w:t>Normal P-P plot were displayed in Appendix (</w:t>
      </w:r>
      <w:r>
        <w:t>D</w:t>
      </w:r>
      <w:r w:rsidRPr="00F21EC1">
        <w:t xml:space="preserve">). As stated in </w:t>
      </w:r>
      <w:r>
        <w:t xml:space="preserve">the </w:t>
      </w:r>
      <w:r w:rsidRPr="00F21EC1">
        <w:t xml:space="preserve">histogram, it can be concluded that the normality assumption appears to be generally reasonable. </w:t>
      </w:r>
      <w:r>
        <w:t xml:space="preserve">In the normal P-P plot of </w:t>
      </w:r>
      <w:r w:rsidR="001B0AF5">
        <w:t>standardized</w:t>
      </w:r>
      <w:r w:rsidRPr="00F21EC1">
        <w:t xml:space="preserve"> residuals, it can be seen that the plots of the residuals for the dependent variable fit the expected pattern well enough to indicate a relatively normal distribution. The scatter plot of residuals against the predicted values was shown in Appendix (</w:t>
      </w:r>
      <w:r w:rsidR="00D128A8">
        <w:t>D</w:t>
      </w:r>
      <w:r w:rsidRPr="00F21EC1">
        <w:t>). This plot shows no clear relationship between residuals against the predicted values. It can be seen that the points are scattered and there is no obvious pattern. So, there is no reason to doubt the linearity assumptions and homoscedasticity.</w:t>
      </w:r>
      <w:r>
        <w:t xml:space="preserve"> </w:t>
      </w:r>
      <w:r w:rsidRPr="00E47336">
        <w:t xml:space="preserve">In general, multicollinearity is not considered a significant problem unless the VIF (Variance Inflation factor) of a Single </w:t>
      </w:r>
      <m:oMath>
        <m:sSub>
          <m:sSubPr>
            <m:ctrlPr>
              <w:rPr>
                <w:rFonts w:ascii="Cambria Math" w:hAnsi="Cambria Math"/>
                <w:i/>
                <w:iCs/>
              </w:rPr>
            </m:ctrlPr>
          </m:sSubPr>
          <m:e>
            <m:r>
              <w:rPr>
                <w:rFonts w:ascii="Cambria Math" w:hAnsi="Cambria Math"/>
              </w:rPr>
              <m:t>x</m:t>
            </m:r>
          </m:e>
          <m:sub>
            <m:r>
              <w:rPr>
                <w:rFonts w:ascii="Cambria Math" w:hAnsi="Cambria Math"/>
              </w:rPr>
              <m:t>i</m:t>
            </m:r>
          </m:sub>
        </m:sSub>
      </m:oMath>
      <w:r w:rsidRPr="00E47336">
        <w:t xml:space="preserve"> measures at least 10, or the sum of the VIF’s for all </w:t>
      </w:r>
      <m:oMath>
        <m:sSub>
          <m:sSubPr>
            <m:ctrlPr>
              <w:rPr>
                <w:rFonts w:ascii="Cambria Math" w:hAnsi="Cambria Math"/>
                <w:i/>
                <w:iCs/>
              </w:rPr>
            </m:ctrlPr>
          </m:sSubPr>
          <m:e>
            <m:r>
              <w:rPr>
                <w:rFonts w:ascii="Cambria Math" w:hAnsi="Cambria Math"/>
              </w:rPr>
              <m:t>x</m:t>
            </m:r>
          </m:e>
          <m:sub>
            <m:r>
              <w:rPr>
                <w:rFonts w:ascii="Cambria Math" w:hAnsi="Cambria Math"/>
              </w:rPr>
              <m:t>i</m:t>
            </m:r>
          </m:sub>
        </m:sSub>
      </m:oMath>
      <w:r w:rsidRPr="00E47336">
        <w:t xml:space="preserve"> is at least 10. In this study, VIF’s value for each </w:t>
      </w:r>
      <m:oMath>
        <m:sSub>
          <m:sSubPr>
            <m:ctrlPr>
              <w:rPr>
                <w:rFonts w:ascii="Cambria Math" w:hAnsi="Cambria Math"/>
                <w:i/>
                <w:iCs/>
              </w:rPr>
            </m:ctrlPr>
          </m:sSubPr>
          <m:e>
            <m:r>
              <w:rPr>
                <w:rFonts w:ascii="Cambria Math" w:hAnsi="Cambria Math"/>
              </w:rPr>
              <m:t>x</m:t>
            </m:r>
          </m:e>
          <m:sub>
            <m:r>
              <w:rPr>
                <w:rFonts w:ascii="Cambria Math" w:hAnsi="Cambria Math"/>
              </w:rPr>
              <m:t>i</m:t>
            </m:r>
          </m:sub>
        </m:sSub>
      </m:oMath>
      <w:r w:rsidRPr="00E47336">
        <w:t xml:space="preserve"> measures are not greater than10 (see Table 4.</w:t>
      </w:r>
      <w:r w:rsidR="00D4710D">
        <w:t>20</w:t>
      </w:r>
      <w:r w:rsidR="00872E5C" w:rsidRPr="00E47336">
        <w:t>). Therefore</w:t>
      </w:r>
      <w:r w:rsidRPr="00E47336">
        <w:t>, there is no multicollinearity among independent variables.</w:t>
      </w:r>
    </w:p>
    <w:p w14:paraId="5E68623B" w14:textId="77777777" w:rsidR="00AD4895" w:rsidRDefault="00AD4895" w:rsidP="00AD4895">
      <w:pPr>
        <w:pStyle w:val="ListParagraph"/>
        <w:spacing w:line="360" w:lineRule="auto"/>
        <w:ind w:left="90" w:firstLine="630"/>
        <w:jc w:val="both"/>
        <w:rPr>
          <w:b/>
          <w:bCs/>
        </w:rPr>
      </w:pPr>
    </w:p>
    <w:p w14:paraId="29CCCFE1" w14:textId="39E7C832" w:rsidR="004C3A91" w:rsidRPr="00B301FE" w:rsidRDefault="004C3A91" w:rsidP="00AD4895">
      <w:pPr>
        <w:pStyle w:val="ListParagraph"/>
        <w:numPr>
          <w:ilvl w:val="1"/>
          <w:numId w:val="6"/>
        </w:numPr>
        <w:spacing w:line="360" w:lineRule="auto"/>
        <w:ind w:left="720"/>
        <w:jc w:val="both"/>
        <w:rPr>
          <w:b/>
          <w:bCs/>
        </w:rPr>
      </w:pPr>
      <w:r w:rsidRPr="00B301FE">
        <w:rPr>
          <w:b/>
          <w:bCs/>
        </w:rPr>
        <w:t xml:space="preserve">Model Summary </w:t>
      </w:r>
    </w:p>
    <w:p w14:paraId="314FC5ED" w14:textId="17E77436" w:rsidR="004C3A91" w:rsidRPr="00752C83" w:rsidRDefault="004C3A91" w:rsidP="00AD4895">
      <w:pPr>
        <w:spacing w:line="360" w:lineRule="auto"/>
        <w:ind w:firstLine="720"/>
        <w:contextualSpacing/>
        <w:jc w:val="both"/>
      </w:pPr>
      <w:r w:rsidRPr="00752C83">
        <w:t xml:space="preserve">The results </w:t>
      </w:r>
      <w:r>
        <w:t xml:space="preserve">of </w:t>
      </w:r>
      <w:r w:rsidRPr="00752C83">
        <w:t>model summary are presented in Table 4.1</w:t>
      </w:r>
      <w:r w:rsidR="00D128A8">
        <w:t>8</w:t>
      </w:r>
      <w:r w:rsidRPr="00752C83">
        <w:t xml:space="preserve">. </w:t>
      </w:r>
    </w:p>
    <w:p w14:paraId="5C68F11C" w14:textId="3A09F2C9" w:rsidR="004C3A91" w:rsidRPr="00752C83" w:rsidRDefault="004C3A91" w:rsidP="00D827F6">
      <w:pPr>
        <w:spacing w:line="360" w:lineRule="auto"/>
        <w:contextualSpacing/>
        <w:jc w:val="center"/>
      </w:pPr>
      <w:r w:rsidRPr="00752C83">
        <w:rPr>
          <w:b/>
          <w:bCs/>
        </w:rPr>
        <w:t>Table 4.1</w:t>
      </w:r>
      <w:r w:rsidR="00D128A8">
        <w:rPr>
          <w:b/>
          <w:bCs/>
        </w:rPr>
        <w:t>8</w:t>
      </w:r>
      <w:r w:rsidRPr="00752C83">
        <w:rPr>
          <w:b/>
          <w:bCs/>
        </w:rPr>
        <w:t xml:space="preserve">: </w:t>
      </w:r>
      <w:r>
        <w:rPr>
          <w:b/>
          <w:bCs/>
        </w:rPr>
        <w:t xml:space="preserve">Results of </w:t>
      </w:r>
      <w:r w:rsidRPr="00752C83">
        <w:rPr>
          <w:b/>
          <w:bCs/>
        </w:rPr>
        <w:t>Model Summary</w:t>
      </w:r>
    </w:p>
    <w:tbl>
      <w:tblPr>
        <w:tblStyle w:val="TableGrid"/>
        <w:tblW w:w="0" w:type="auto"/>
        <w:jc w:val="center"/>
        <w:tblLook w:val="04A0" w:firstRow="1" w:lastRow="0" w:firstColumn="1" w:lastColumn="0" w:noHBand="0" w:noVBand="1"/>
      </w:tblPr>
      <w:tblGrid>
        <w:gridCol w:w="815"/>
        <w:gridCol w:w="601"/>
        <w:gridCol w:w="1103"/>
        <w:gridCol w:w="2013"/>
        <w:gridCol w:w="2318"/>
      </w:tblGrid>
      <w:tr w:rsidR="004C3A91" w:rsidRPr="00752C83" w14:paraId="483F222A" w14:textId="77777777" w:rsidTr="00D827F6">
        <w:trPr>
          <w:jc w:val="center"/>
        </w:trPr>
        <w:tc>
          <w:tcPr>
            <w:tcW w:w="0" w:type="auto"/>
            <w:hideMark/>
          </w:tcPr>
          <w:p w14:paraId="40F69B1C" w14:textId="77777777" w:rsidR="004C3A91" w:rsidRPr="00025CA7" w:rsidRDefault="004C3A91" w:rsidP="00AD4895">
            <w:pPr>
              <w:spacing w:line="360" w:lineRule="auto"/>
              <w:contextualSpacing/>
              <w:rPr>
                <w:b/>
                <w:bCs/>
                <w:sz w:val="22"/>
                <w:szCs w:val="22"/>
              </w:rPr>
            </w:pPr>
            <w:r w:rsidRPr="00025CA7">
              <w:rPr>
                <w:b/>
                <w:bCs/>
                <w:sz w:val="22"/>
                <w:szCs w:val="22"/>
              </w:rPr>
              <w:t>Model</w:t>
            </w:r>
          </w:p>
        </w:tc>
        <w:tc>
          <w:tcPr>
            <w:tcW w:w="0" w:type="auto"/>
            <w:hideMark/>
          </w:tcPr>
          <w:p w14:paraId="4FA95624" w14:textId="77777777" w:rsidR="004C3A91" w:rsidRPr="00025CA7" w:rsidRDefault="004C3A91" w:rsidP="00AD4895">
            <w:pPr>
              <w:spacing w:line="360" w:lineRule="auto"/>
              <w:contextualSpacing/>
              <w:rPr>
                <w:b/>
                <w:bCs/>
                <w:sz w:val="22"/>
                <w:szCs w:val="22"/>
              </w:rPr>
            </w:pPr>
            <w:r w:rsidRPr="00025CA7">
              <w:rPr>
                <w:b/>
                <w:bCs/>
                <w:sz w:val="22"/>
                <w:szCs w:val="22"/>
              </w:rPr>
              <w:t>R</w:t>
            </w:r>
          </w:p>
        </w:tc>
        <w:tc>
          <w:tcPr>
            <w:tcW w:w="0" w:type="auto"/>
            <w:hideMark/>
          </w:tcPr>
          <w:p w14:paraId="2E5A7C2B" w14:textId="77777777" w:rsidR="004C3A91" w:rsidRPr="00025CA7" w:rsidRDefault="004C3A91" w:rsidP="00AD4895">
            <w:pPr>
              <w:spacing w:line="360" w:lineRule="auto"/>
              <w:contextualSpacing/>
              <w:rPr>
                <w:b/>
                <w:bCs/>
                <w:sz w:val="22"/>
                <w:szCs w:val="22"/>
              </w:rPr>
            </w:pPr>
            <w:r w:rsidRPr="00025CA7">
              <w:rPr>
                <w:b/>
                <w:bCs/>
                <w:sz w:val="22"/>
                <w:szCs w:val="22"/>
              </w:rPr>
              <w:t>R Square</w:t>
            </w:r>
          </w:p>
        </w:tc>
        <w:tc>
          <w:tcPr>
            <w:tcW w:w="0" w:type="auto"/>
            <w:hideMark/>
          </w:tcPr>
          <w:p w14:paraId="605A5656" w14:textId="77777777" w:rsidR="004C3A91" w:rsidRPr="00025CA7" w:rsidRDefault="004C3A91" w:rsidP="00AD4895">
            <w:pPr>
              <w:spacing w:line="360" w:lineRule="auto"/>
              <w:contextualSpacing/>
              <w:rPr>
                <w:b/>
                <w:bCs/>
                <w:sz w:val="22"/>
                <w:szCs w:val="22"/>
              </w:rPr>
            </w:pPr>
            <w:r w:rsidRPr="00025CA7">
              <w:rPr>
                <w:b/>
                <w:bCs/>
                <w:sz w:val="22"/>
                <w:szCs w:val="22"/>
              </w:rPr>
              <w:t>Adjusted R Square</w:t>
            </w:r>
          </w:p>
        </w:tc>
        <w:tc>
          <w:tcPr>
            <w:tcW w:w="0" w:type="auto"/>
            <w:hideMark/>
          </w:tcPr>
          <w:p w14:paraId="04AEFD7C" w14:textId="77777777" w:rsidR="004C3A91" w:rsidRPr="00025CA7" w:rsidRDefault="004C3A91" w:rsidP="00AD4895">
            <w:pPr>
              <w:spacing w:line="360" w:lineRule="auto"/>
              <w:contextualSpacing/>
              <w:rPr>
                <w:b/>
                <w:bCs/>
                <w:sz w:val="22"/>
                <w:szCs w:val="22"/>
              </w:rPr>
            </w:pPr>
            <w:r w:rsidRPr="00025CA7">
              <w:rPr>
                <w:b/>
                <w:bCs/>
                <w:sz w:val="22"/>
                <w:szCs w:val="22"/>
              </w:rPr>
              <w:t>Std. Error of Estimate</w:t>
            </w:r>
          </w:p>
        </w:tc>
      </w:tr>
      <w:tr w:rsidR="004C3A91" w:rsidRPr="00752C83" w14:paraId="7382488E" w14:textId="77777777" w:rsidTr="00D827F6">
        <w:trPr>
          <w:jc w:val="center"/>
        </w:trPr>
        <w:tc>
          <w:tcPr>
            <w:tcW w:w="0" w:type="auto"/>
            <w:hideMark/>
          </w:tcPr>
          <w:p w14:paraId="390E6DDD" w14:textId="77777777" w:rsidR="004C3A91" w:rsidRPr="00025CA7" w:rsidRDefault="004C3A91" w:rsidP="00AD4895">
            <w:pPr>
              <w:spacing w:line="360" w:lineRule="auto"/>
              <w:contextualSpacing/>
              <w:rPr>
                <w:sz w:val="22"/>
                <w:szCs w:val="22"/>
              </w:rPr>
            </w:pPr>
            <w:r w:rsidRPr="00025CA7">
              <w:rPr>
                <w:sz w:val="22"/>
                <w:szCs w:val="22"/>
              </w:rPr>
              <w:t>1</w:t>
            </w:r>
          </w:p>
        </w:tc>
        <w:tc>
          <w:tcPr>
            <w:tcW w:w="0" w:type="auto"/>
            <w:hideMark/>
          </w:tcPr>
          <w:p w14:paraId="7999917F" w14:textId="77777777" w:rsidR="004C3A91" w:rsidRPr="00025CA7" w:rsidRDefault="004C3A91" w:rsidP="00AD4895">
            <w:pPr>
              <w:spacing w:line="360" w:lineRule="auto"/>
              <w:contextualSpacing/>
              <w:jc w:val="center"/>
              <w:rPr>
                <w:sz w:val="22"/>
                <w:szCs w:val="22"/>
              </w:rPr>
            </w:pPr>
            <w:r w:rsidRPr="00025CA7">
              <w:rPr>
                <w:sz w:val="22"/>
                <w:szCs w:val="22"/>
              </w:rPr>
              <w:t>.747</w:t>
            </w:r>
          </w:p>
        </w:tc>
        <w:tc>
          <w:tcPr>
            <w:tcW w:w="0" w:type="auto"/>
            <w:hideMark/>
          </w:tcPr>
          <w:p w14:paraId="136FA9A7" w14:textId="77777777" w:rsidR="004C3A91" w:rsidRPr="00025CA7" w:rsidRDefault="004C3A91" w:rsidP="00AD4895">
            <w:pPr>
              <w:spacing w:line="360" w:lineRule="auto"/>
              <w:contextualSpacing/>
              <w:jc w:val="center"/>
              <w:rPr>
                <w:sz w:val="22"/>
                <w:szCs w:val="22"/>
              </w:rPr>
            </w:pPr>
            <w:r w:rsidRPr="00025CA7">
              <w:rPr>
                <w:sz w:val="22"/>
                <w:szCs w:val="22"/>
              </w:rPr>
              <w:t>.558</w:t>
            </w:r>
          </w:p>
        </w:tc>
        <w:tc>
          <w:tcPr>
            <w:tcW w:w="0" w:type="auto"/>
            <w:hideMark/>
          </w:tcPr>
          <w:p w14:paraId="3DCC3087" w14:textId="77777777" w:rsidR="004C3A91" w:rsidRPr="00025CA7" w:rsidRDefault="004C3A91" w:rsidP="00AD4895">
            <w:pPr>
              <w:spacing w:line="360" w:lineRule="auto"/>
              <w:contextualSpacing/>
              <w:jc w:val="center"/>
              <w:rPr>
                <w:sz w:val="22"/>
                <w:szCs w:val="22"/>
              </w:rPr>
            </w:pPr>
            <w:r w:rsidRPr="00025CA7">
              <w:rPr>
                <w:sz w:val="22"/>
                <w:szCs w:val="22"/>
              </w:rPr>
              <w:t>.529</w:t>
            </w:r>
          </w:p>
        </w:tc>
        <w:tc>
          <w:tcPr>
            <w:tcW w:w="0" w:type="auto"/>
            <w:hideMark/>
          </w:tcPr>
          <w:p w14:paraId="5D6E821C" w14:textId="77777777" w:rsidR="004C3A91" w:rsidRPr="00025CA7" w:rsidRDefault="004C3A91" w:rsidP="00AD4895">
            <w:pPr>
              <w:spacing w:line="360" w:lineRule="auto"/>
              <w:contextualSpacing/>
              <w:jc w:val="center"/>
              <w:rPr>
                <w:sz w:val="22"/>
                <w:szCs w:val="22"/>
              </w:rPr>
            </w:pPr>
            <w:r w:rsidRPr="00025CA7">
              <w:rPr>
                <w:sz w:val="22"/>
                <w:szCs w:val="22"/>
              </w:rPr>
              <w:t>.396</w:t>
            </w:r>
          </w:p>
        </w:tc>
      </w:tr>
    </w:tbl>
    <w:p w14:paraId="68266E5D" w14:textId="77777777" w:rsidR="004C3A91" w:rsidRPr="00752C83" w:rsidRDefault="004C3A91" w:rsidP="00AD4895">
      <w:pPr>
        <w:spacing w:line="360" w:lineRule="auto"/>
        <w:contextualSpacing/>
      </w:pPr>
      <w:r w:rsidRPr="00752C83">
        <w:rPr>
          <w:i/>
          <w:iCs/>
        </w:rPr>
        <w:t>Predictors: (Constant), RR, TD, TAR, PM, CD</w:t>
      </w:r>
      <w:r w:rsidRPr="00752C83">
        <w:t> </w:t>
      </w:r>
      <w:r w:rsidRPr="00752C83">
        <w:rPr>
          <w:i/>
          <w:iCs/>
        </w:rPr>
        <w:t>Dependent Variable: Employee Retention (ER)</w:t>
      </w:r>
      <w:r w:rsidRPr="00752C83">
        <w:t> </w:t>
      </w:r>
      <w:r w:rsidRPr="00752C83">
        <w:rPr>
          <w:i/>
          <w:iCs/>
        </w:rPr>
        <w:t>Source: Survey Data, 2026</w:t>
      </w:r>
    </w:p>
    <w:p w14:paraId="37D5ABCC" w14:textId="7DAF1972" w:rsidR="00270735" w:rsidRDefault="004C3A91" w:rsidP="00AD4895">
      <w:pPr>
        <w:spacing w:line="360" w:lineRule="auto"/>
        <w:ind w:firstLine="360"/>
        <w:contextualSpacing/>
        <w:jc w:val="both"/>
      </w:pPr>
      <w:r w:rsidRPr="00752C83">
        <w:lastRenderedPageBreak/>
        <w:t>The regression model demonstrated an excellent fit, with an R value of 0.8</w:t>
      </w:r>
      <w:r>
        <w:t>36</w:t>
      </w:r>
      <w:r w:rsidRPr="00752C83">
        <w:t xml:space="preserve"> and an R-square value of 0.</w:t>
      </w:r>
      <w:r>
        <w:t>699</w:t>
      </w:r>
      <w:r w:rsidRPr="00752C83">
        <w:t>, indicating that the five talent management practices collectively explained </w:t>
      </w:r>
      <w:r>
        <w:t>55.8</w:t>
      </w:r>
      <w:r w:rsidRPr="00760DAF">
        <w:t>%</w:t>
      </w:r>
      <w:r w:rsidRPr="00752C83">
        <w:t> of the variance in employee retention at International House Yangon–Mandalay. The adjusted R-square value of 0.</w:t>
      </w:r>
      <w:r>
        <w:t>529</w:t>
      </w:r>
      <w:r w:rsidRPr="00752C83">
        <w:t xml:space="preserve"> confirms the strong explanatory power of the model after accounting for the number of independent variables. </w:t>
      </w:r>
      <w:r w:rsidR="00270735" w:rsidRPr="00270735">
        <w:t xml:space="preserve">The </w:t>
      </w:r>
      <w:r w:rsidR="00270735">
        <w:t>s</w:t>
      </w:r>
      <w:r w:rsidR="00270735" w:rsidRPr="00270735">
        <w:t xml:space="preserve">tandard </w:t>
      </w:r>
      <w:r w:rsidR="00270735">
        <w:t>e</w:t>
      </w:r>
      <w:r w:rsidR="00270735" w:rsidRPr="00270735">
        <w:t xml:space="preserve">rror of </w:t>
      </w:r>
      <w:r w:rsidR="00270735">
        <w:t>e</w:t>
      </w:r>
      <w:r w:rsidR="00270735" w:rsidRPr="00270735">
        <w:t>stimate</w:t>
      </w:r>
      <w:r w:rsidR="00270735">
        <w:t xml:space="preserve"> </w:t>
      </w:r>
      <w:r w:rsidR="00E02A15">
        <w:t>is 0.396 which is</w:t>
      </w:r>
      <w:r w:rsidR="00270735" w:rsidRPr="00270735">
        <w:t xml:space="preserve"> the </w:t>
      </w:r>
      <w:r w:rsidR="00E02A15">
        <w:t xml:space="preserve">dispersion of </w:t>
      </w:r>
      <w:r w:rsidR="00270735" w:rsidRPr="00270735">
        <w:t>observed values around the line of regression</w:t>
      </w:r>
      <w:r w:rsidR="00E02A15">
        <w:t>.</w:t>
      </w:r>
      <w:r w:rsidR="00270735" w:rsidRPr="00270735">
        <w:t xml:space="preserve"> </w:t>
      </w:r>
    </w:p>
    <w:p w14:paraId="6301B57D" w14:textId="77777777" w:rsidR="008A340D" w:rsidRPr="00270735" w:rsidRDefault="008A340D" w:rsidP="00AD4895">
      <w:pPr>
        <w:spacing w:line="360" w:lineRule="auto"/>
        <w:ind w:firstLine="360"/>
        <w:contextualSpacing/>
        <w:jc w:val="both"/>
      </w:pPr>
    </w:p>
    <w:p w14:paraId="2706988E" w14:textId="77777777" w:rsidR="004C3A91" w:rsidRPr="00B301FE" w:rsidRDefault="004C3A91" w:rsidP="00AD4895">
      <w:pPr>
        <w:pStyle w:val="ListParagraph"/>
        <w:numPr>
          <w:ilvl w:val="1"/>
          <w:numId w:val="6"/>
        </w:numPr>
        <w:spacing w:line="360" w:lineRule="auto"/>
        <w:ind w:left="720"/>
        <w:jc w:val="both"/>
        <w:rPr>
          <w:b/>
          <w:bCs/>
        </w:rPr>
      </w:pPr>
      <w:r>
        <w:rPr>
          <w:b/>
          <w:bCs/>
        </w:rPr>
        <w:t>Analysis of Variance</w:t>
      </w:r>
    </w:p>
    <w:p w14:paraId="5C26D70C" w14:textId="531B57B2" w:rsidR="001B0AF5" w:rsidRDefault="004C3A91" w:rsidP="00AD4895">
      <w:pPr>
        <w:spacing w:line="360" w:lineRule="auto"/>
        <w:ind w:firstLine="720"/>
        <w:contextualSpacing/>
        <w:jc w:val="both"/>
        <w:rPr>
          <w:b/>
          <w:bCs/>
        </w:rPr>
      </w:pPr>
      <w:r w:rsidRPr="00025CA7">
        <w:t>Table 4.1</w:t>
      </w:r>
      <w:r w:rsidR="00D128A8" w:rsidRPr="00025CA7">
        <w:t>9</w:t>
      </w:r>
      <w:r w:rsidRPr="007431D7">
        <w:t xml:space="preserve"> shows the results of Analysis of Variance (ANOVA). </w:t>
      </w:r>
    </w:p>
    <w:p w14:paraId="6EFFDC99" w14:textId="2FAD5C8E" w:rsidR="004C3A91" w:rsidRPr="00752C83" w:rsidRDefault="004C3A91" w:rsidP="00D827F6">
      <w:pPr>
        <w:spacing w:line="360" w:lineRule="auto"/>
        <w:contextualSpacing/>
        <w:jc w:val="center"/>
      </w:pPr>
      <w:r w:rsidRPr="00752C83">
        <w:rPr>
          <w:b/>
          <w:bCs/>
        </w:rPr>
        <w:t>Table 4.1</w:t>
      </w:r>
      <w:r w:rsidR="00D128A8">
        <w:rPr>
          <w:b/>
          <w:bCs/>
        </w:rPr>
        <w:t>9</w:t>
      </w:r>
      <w:r w:rsidRPr="00752C83">
        <w:rPr>
          <w:b/>
          <w:bCs/>
        </w:rPr>
        <w:t>: ANOVA Results</w:t>
      </w:r>
    </w:p>
    <w:tbl>
      <w:tblPr>
        <w:tblStyle w:val="TableGrid"/>
        <w:tblW w:w="0" w:type="auto"/>
        <w:jc w:val="center"/>
        <w:tblLook w:val="04A0" w:firstRow="1" w:lastRow="0" w:firstColumn="1" w:lastColumn="0" w:noHBand="0" w:noVBand="1"/>
      </w:tblPr>
      <w:tblGrid>
        <w:gridCol w:w="1194"/>
        <w:gridCol w:w="1696"/>
        <w:gridCol w:w="436"/>
        <w:gridCol w:w="1481"/>
        <w:gridCol w:w="821"/>
        <w:gridCol w:w="601"/>
      </w:tblGrid>
      <w:tr w:rsidR="004C3A91" w:rsidRPr="00752C83" w14:paraId="0F9FDDB9" w14:textId="77777777" w:rsidTr="00D827F6">
        <w:trPr>
          <w:jc w:val="center"/>
        </w:trPr>
        <w:tc>
          <w:tcPr>
            <w:tcW w:w="0" w:type="auto"/>
            <w:hideMark/>
          </w:tcPr>
          <w:p w14:paraId="68BED3CA" w14:textId="77777777" w:rsidR="004C3A91" w:rsidRPr="00025CA7" w:rsidRDefault="004C3A91" w:rsidP="00AD4895">
            <w:pPr>
              <w:spacing w:line="360" w:lineRule="auto"/>
              <w:contextualSpacing/>
              <w:rPr>
                <w:b/>
                <w:bCs/>
                <w:sz w:val="22"/>
                <w:szCs w:val="22"/>
              </w:rPr>
            </w:pPr>
            <w:r w:rsidRPr="00025CA7">
              <w:rPr>
                <w:b/>
                <w:bCs/>
                <w:sz w:val="22"/>
                <w:szCs w:val="22"/>
              </w:rPr>
              <w:t>Model</w:t>
            </w:r>
          </w:p>
        </w:tc>
        <w:tc>
          <w:tcPr>
            <w:tcW w:w="0" w:type="auto"/>
            <w:hideMark/>
          </w:tcPr>
          <w:p w14:paraId="7BCFD01C" w14:textId="77777777" w:rsidR="004C3A91" w:rsidRPr="00025CA7" w:rsidRDefault="004C3A91" w:rsidP="00AD4895">
            <w:pPr>
              <w:spacing w:line="360" w:lineRule="auto"/>
              <w:contextualSpacing/>
              <w:rPr>
                <w:b/>
                <w:bCs/>
                <w:sz w:val="22"/>
                <w:szCs w:val="22"/>
              </w:rPr>
            </w:pPr>
            <w:r w:rsidRPr="00025CA7">
              <w:rPr>
                <w:b/>
                <w:bCs/>
                <w:sz w:val="22"/>
                <w:szCs w:val="22"/>
              </w:rPr>
              <w:t>Sum of Squares</w:t>
            </w:r>
          </w:p>
        </w:tc>
        <w:tc>
          <w:tcPr>
            <w:tcW w:w="0" w:type="auto"/>
            <w:hideMark/>
          </w:tcPr>
          <w:p w14:paraId="6E6FB94E" w14:textId="77777777" w:rsidR="004C3A91" w:rsidRPr="00025CA7" w:rsidRDefault="004C3A91" w:rsidP="00AD4895">
            <w:pPr>
              <w:spacing w:line="360" w:lineRule="auto"/>
              <w:contextualSpacing/>
              <w:rPr>
                <w:b/>
                <w:bCs/>
                <w:sz w:val="22"/>
                <w:szCs w:val="22"/>
              </w:rPr>
            </w:pPr>
            <w:r w:rsidRPr="00025CA7">
              <w:rPr>
                <w:b/>
                <w:bCs/>
                <w:sz w:val="22"/>
                <w:szCs w:val="22"/>
              </w:rPr>
              <w:t>df</w:t>
            </w:r>
          </w:p>
        </w:tc>
        <w:tc>
          <w:tcPr>
            <w:tcW w:w="0" w:type="auto"/>
            <w:hideMark/>
          </w:tcPr>
          <w:p w14:paraId="4F24DE58" w14:textId="77777777" w:rsidR="004C3A91" w:rsidRPr="00025CA7" w:rsidRDefault="004C3A91" w:rsidP="00AD4895">
            <w:pPr>
              <w:spacing w:line="360" w:lineRule="auto"/>
              <w:contextualSpacing/>
              <w:rPr>
                <w:b/>
                <w:bCs/>
                <w:sz w:val="22"/>
                <w:szCs w:val="22"/>
              </w:rPr>
            </w:pPr>
            <w:r w:rsidRPr="00025CA7">
              <w:rPr>
                <w:b/>
                <w:bCs/>
                <w:sz w:val="22"/>
                <w:szCs w:val="22"/>
              </w:rPr>
              <w:t>Mean Square</w:t>
            </w:r>
          </w:p>
        </w:tc>
        <w:tc>
          <w:tcPr>
            <w:tcW w:w="0" w:type="auto"/>
            <w:hideMark/>
          </w:tcPr>
          <w:p w14:paraId="5472BD4B" w14:textId="77777777" w:rsidR="004C3A91" w:rsidRPr="00025CA7" w:rsidRDefault="004C3A91" w:rsidP="00AD4895">
            <w:pPr>
              <w:spacing w:line="360" w:lineRule="auto"/>
              <w:contextualSpacing/>
              <w:rPr>
                <w:b/>
                <w:bCs/>
                <w:sz w:val="22"/>
                <w:szCs w:val="22"/>
              </w:rPr>
            </w:pPr>
            <w:r w:rsidRPr="00025CA7">
              <w:rPr>
                <w:b/>
                <w:bCs/>
                <w:sz w:val="22"/>
                <w:szCs w:val="22"/>
              </w:rPr>
              <w:t>F</w:t>
            </w:r>
          </w:p>
        </w:tc>
        <w:tc>
          <w:tcPr>
            <w:tcW w:w="0" w:type="auto"/>
            <w:hideMark/>
          </w:tcPr>
          <w:p w14:paraId="50D4D297" w14:textId="77777777" w:rsidR="004C3A91" w:rsidRPr="00025CA7" w:rsidRDefault="004C3A91" w:rsidP="00AD4895">
            <w:pPr>
              <w:spacing w:line="360" w:lineRule="auto"/>
              <w:contextualSpacing/>
              <w:rPr>
                <w:b/>
                <w:bCs/>
                <w:sz w:val="22"/>
                <w:szCs w:val="22"/>
              </w:rPr>
            </w:pPr>
            <w:r w:rsidRPr="00025CA7">
              <w:rPr>
                <w:b/>
                <w:bCs/>
                <w:sz w:val="22"/>
                <w:szCs w:val="22"/>
              </w:rPr>
              <w:t>Sig.</w:t>
            </w:r>
          </w:p>
        </w:tc>
      </w:tr>
      <w:tr w:rsidR="004C3A91" w:rsidRPr="00752C83" w14:paraId="2DB8E872" w14:textId="77777777" w:rsidTr="00D827F6">
        <w:trPr>
          <w:jc w:val="center"/>
        </w:trPr>
        <w:tc>
          <w:tcPr>
            <w:tcW w:w="0" w:type="auto"/>
            <w:hideMark/>
          </w:tcPr>
          <w:p w14:paraId="0309C725" w14:textId="77777777" w:rsidR="004C3A91" w:rsidRPr="00025CA7" w:rsidRDefault="004C3A91" w:rsidP="00AD4895">
            <w:pPr>
              <w:spacing w:line="360" w:lineRule="auto"/>
              <w:contextualSpacing/>
              <w:rPr>
                <w:sz w:val="22"/>
                <w:szCs w:val="22"/>
              </w:rPr>
            </w:pPr>
            <w:r w:rsidRPr="00025CA7">
              <w:rPr>
                <w:sz w:val="22"/>
                <w:szCs w:val="22"/>
              </w:rPr>
              <w:t>Regression</w:t>
            </w:r>
          </w:p>
        </w:tc>
        <w:tc>
          <w:tcPr>
            <w:tcW w:w="0" w:type="auto"/>
            <w:hideMark/>
          </w:tcPr>
          <w:p w14:paraId="29298E1D" w14:textId="77777777" w:rsidR="004C3A91" w:rsidRPr="00025CA7" w:rsidRDefault="004C3A91" w:rsidP="00AD4895">
            <w:pPr>
              <w:spacing w:line="360" w:lineRule="auto"/>
              <w:contextualSpacing/>
              <w:rPr>
                <w:sz w:val="22"/>
                <w:szCs w:val="22"/>
              </w:rPr>
            </w:pPr>
            <w:r w:rsidRPr="00025CA7">
              <w:rPr>
                <w:sz w:val="22"/>
                <w:szCs w:val="22"/>
              </w:rPr>
              <w:t>15.078</w:t>
            </w:r>
          </w:p>
        </w:tc>
        <w:tc>
          <w:tcPr>
            <w:tcW w:w="0" w:type="auto"/>
            <w:hideMark/>
          </w:tcPr>
          <w:p w14:paraId="3A3DC6CE" w14:textId="77777777" w:rsidR="004C3A91" w:rsidRPr="00025CA7" w:rsidRDefault="004C3A91" w:rsidP="00AD4895">
            <w:pPr>
              <w:spacing w:line="360" w:lineRule="auto"/>
              <w:contextualSpacing/>
              <w:rPr>
                <w:sz w:val="22"/>
                <w:szCs w:val="22"/>
              </w:rPr>
            </w:pPr>
            <w:r w:rsidRPr="00025CA7">
              <w:rPr>
                <w:sz w:val="22"/>
                <w:szCs w:val="22"/>
              </w:rPr>
              <w:t>5</w:t>
            </w:r>
          </w:p>
        </w:tc>
        <w:tc>
          <w:tcPr>
            <w:tcW w:w="0" w:type="auto"/>
            <w:hideMark/>
          </w:tcPr>
          <w:p w14:paraId="6F009643" w14:textId="77777777" w:rsidR="004C3A91" w:rsidRPr="00025CA7" w:rsidRDefault="004C3A91" w:rsidP="00AD4895">
            <w:pPr>
              <w:spacing w:line="360" w:lineRule="auto"/>
              <w:contextualSpacing/>
              <w:rPr>
                <w:sz w:val="22"/>
                <w:szCs w:val="22"/>
              </w:rPr>
            </w:pPr>
            <w:r w:rsidRPr="00025CA7">
              <w:rPr>
                <w:sz w:val="22"/>
                <w:szCs w:val="22"/>
              </w:rPr>
              <w:t>3.016</w:t>
            </w:r>
          </w:p>
        </w:tc>
        <w:tc>
          <w:tcPr>
            <w:tcW w:w="0" w:type="auto"/>
            <w:hideMark/>
          </w:tcPr>
          <w:p w14:paraId="049188D9" w14:textId="77777777" w:rsidR="004C3A91" w:rsidRPr="00025CA7" w:rsidRDefault="004C3A91" w:rsidP="00AD4895">
            <w:pPr>
              <w:spacing w:line="360" w:lineRule="auto"/>
              <w:contextualSpacing/>
              <w:rPr>
                <w:sz w:val="22"/>
                <w:szCs w:val="22"/>
              </w:rPr>
            </w:pPr>
            <w:r w:rsidRPr="00025CA7">
              <w:rPr>
                <w:sz w:val="22"/>
                <w:szCs w:val="22"/>
              </w:rPr>
              <w:t>19.192</w:t>
            </w:r>
          </w:p>
        </w:tc>
        <w:tc>
          <w:tcPr>
            <w:tcW w:w="0" w:type="auto"/>
            <w:hideMark/>
          </w:tcPr>
          <w:p w14:paraId="5E3B8DB9" w14:textId="77777777" w:rsidR="004C3A91" w:rsidRPr="00025CA7" w:rsidRDefault="004C3A91" w:rsidP="00AD4895">
            <w:pPr>
              <w:spacing w:line="360" w:lineRule="auto"/>
              <w:contextualSpacing/>
              <w:rPr>
                <w:sz w:val="22"/>
                <w:szCs w:val="22"/>
              </w:rPr>
            </w:pPr>
            <w:r w:rsidRPr="00025CA7">
              <w:rPr>
                <w:sz w:val="22"/>
                <w:szCs w:val="22"/>
              </w:rPr>
              <w:t>.000</w:t>
            </w:r>
          </w:p>
        </w:tc>
      </w:tr>
      <w:tr w:rsidR="004C3A91" w:rsidRPr="00752C83" w14:paraId="3345A03F" w14:textId="77777777" w:rsidTr="00D827F6">
        <w:trPr>
          <w:jc w:val="center"/>
        </w:trPr>
        <w:tc>
          <w:tcPr>
            <w:tcW w:w="0" w:type="auto"/>
            <w:hideMark/>
          </w:tcPr>
          <w:p w14:paraId="29BA2905" w14:textId="77777777" w:rsidR="004C3A91" w:rsidRPr="00025CA7" w:rsidRDefault="004C3A91" w:rsidP="00AD4895">
            <w:pPr>
              <w:spacing w:line="360" w:lineRule="auto"/>
              <w:contextualSpacing/>
              <w:rPr>
                <w:sz w:val="22"/>
                <w:szCs w:val="22"/>
              </w:rPr>
            </w:pPr>
            <w:r w:rsidRPr="00025CA7">
              <w:rPr>
                <w:sz w:val="22"/>
                <w:szCs w:val="22"/>
              </w:rPr>
              <w:t>Residual</w:t>
            </w:r>
          </w:p>
        </w:tc>
        <w:tc>
          <w:tcPr>
            <w:tcW w:w="0" w:type="auto"/>
            <w:hideMark/>
          </w:tcPr>
          <w:p w14:paraId="65C462DB" w14:textId="77777777" w:rsidR="004C3A91" w:rsidRPr="00025CA7" w:rsidRDefault="004C3A91" w:rsidP="00AD4895">
            <w:pPr>
              <w:spacing w:line="360" w:lineRule="auto"/>
              <w:contextualSpacing/>
              <w:rPr>
                <w:sz w:val="22"/>
                <w:szCs w:val="22"/>
              </w:rPr>
            </w:pPr>
            <w:r w:rsidRPr="00025CA7">
              <w:rPr>
                <w:sz w:val="22"/>
                <w:szCs w:val="22"/>
              </w:rPr>
              <w:t>11.942</w:t>
            </w:r>
          </w:p>
        </w:tc>
        <w:tc>
          <w:tcPr>
            <w:tcW w:w="0" w:type="auto"/>
            <w:hideMark/>
          </w:tcPr>
          <w:p w14:paraId="3A1154AF" w14:textId="77777777" w:rsidR="004C3A91" w:rsidRPr="00025CA7" w:rsidRDefault="004C3A91" w:rsidP="00AD4895">
            <w:pPr>
              <w:spacing w:line="360" w:lineRule="auto"/>
              <w:contextualSpacing/>
              <w:rPr>
                <w:sz w:val="22"/>
                <w:szCs w:val="22"/>
              </w:rPr>
            </w:pPr>
            <w:r w:rsidRPr="00025CA7">
              <w:rPr>
                <w:sz w:val="22"/>
                <w:szCs w:val="22"/>
              </w:rPr>
              <w:t>76</w:t>
            </w:r>
          </w:p>
        </w:tc>
        <w:tc>
          <w:tcPr>
            <w:tcW w:w="0" w:type="auto"/>
            <w:hideMark/>
          </w:tcPr>
          <w:p w14:paraId="45EA9158" w14:textId="77777777" w:rsidR="004C3A91" w:rsidRPr="00025CA7" w:rsidRDefault="004C3A91" w:rsidP="00AD4895">
            <w:pPr>
              <w:spacing w:line="360" w:lineRule="auto"/>
              <w:contextualSpacing/>
              <w:rPr>
                <w:sz w:val="22"/>
                <w:szCs w:val="22"/>
              </w:rPr>
            </w:pPr>
            <w:r w:rsidRPr="00025CA7">
              <w:rPr>
                <w:sz w:val="22"/>
                <w:szCs w:val="22"/>
              </w:rPr>
              <w:t>.157</w:t>
            </w:r>
          </w:p>
        </w:tc>
        <w:tc>
          <w:tcPr>
            <w:tcW w:w="0" w:type="auto"/>
            <w:hideMark/>
          </w:tcPr>
          <w:p w14:paraId="52D6B9A7" w14:textId="77777777" w:rsidR="004C3A91" w:rsidRPr="00025CA7" w:rsidRDefault="004C3A91" w:rsidP="00AD4895">
            <w:pPr>
              <w:spacing w:line="360" w:lineRule="auto"/>
              <w:contextualSpacing/>
              <w:rPr>
                <w:sz w:val="22"/>
                <w:szCs w:val="22"/>
              </w:rPr>
            </w:pPr>
          </w:p>
        </w:tc>
        <w:tc>
          <w:tcPr>
            <w:tcW w:w="0" w:type="auto"/>
            <w:hideMark/>
          </w:tcPr>
          <w:p w14:paraId="129D2FF6" w14:textId="77777777" w:rsidR="004C3A91" w:rsidRPr="00025CA7" w:rsidRDefault="004C3A91" w:rsidP="00AD4895">
            <w:pPr>
              <w:spacing w:line="360" w:lineRule="auto"/>
              <w:contextualSpacing/>
              <w:rPr>
                <w:sz w:val="22"/>
                <w:szCs w:val="22"/>
              </w:rPr>
            </w:pPr>
          </w:p>
        </w:tc>
      </w:tr>
      <w:tr w:rsidR="004C3A91" w:rsidRPr="00752C83" w14:paraId="7D45D9D0" w14:textId="77777777" w:rsidTr="00D827F6">
        <w:trPr>
          <w:jc w:val="center"/>
        </w:trPr>
        <w:tc>
          <w:tcPr>
            <w:tcW w:w="0" w:type="auto"/>
            <w:hideMark/>
          </w:tcPr>
          <w:p w14:paraId="11216D5A" w14:textId="77777777" w:rsidR="004C3A91" w:rsidRPr="00025CA7" w:rsidRDefault="004C3A91" w:rsidP="00AD4895">
            <w:pPr>
              <w:spacing w:line="360" w:lineRule="auto"/>
              <w:contextualSpacing/>
              <w:rPr>
                <w:sz w:val="22"/>
                <w:szCs w:val="22"/>
              </w:rPr>
            </w:pPr>
            <w:r w:rsidRPr="00025CA7">
              <w:rPr>
                <w:sz w:val="22"/>
                <w:szCs w:val="22"/>
              </w:rPr>
              <w:t>Total</w:t>
            </w:r>
          </w:p>
        </w:tc>
        <w:tc>
          <w:tcPr>
            <w:tcW w:w="0" w:type="auto"/>
            <w:hideMark/>
          </w:tcPr>
          <w:p w14:paraId="4A6CCEB7" w14:textId="77777777" w:rsidR="004C3A91" w:rsidRPr="00025CA7" w:rsidRDefault="004C3A91" w:rsidP="00AD4895">
            <w:pPr>
              <w:spacing w:line="360" w:lineRule="auto"/>
              <w:contextualSpacing/>
              <w:rPr>
                <w:sz w:val="22"/>
                <w:szCs w:val="22"/>
              </w:rPr>
            </w:pPr>
            <w:r w:rsidRPr="00025CA7">
              <w:rPr>
                <w:sz w:val="22"/>
                <w:szCs w:val="22"/>
              </w:rPr>
              <w:t>27.020</w:t>
            </w:r>
          </w:p>
        </w:tc>
        <w:tc>
          <w:tcPr>
            <w:tcW w:w="0" w:type="auto"/>
            <w:hideMark/>
          </w:tcPr>
          <w:p w14:paraId="4B432516" w14:textId="77777777" w:rsidR="004C3A91" w:rsidRPr="00025CA7" w:rsidRDefault="004C3A91" w:rsidP="00AD4895">
            <w:pPr>
              <w:spacing w:line="360" w:lineRule="auto"/>
              <w:contextualSpacing/>
              <w:rPr>
                <w:sz w:val="22"/>
                <w:szCs w:val="22"/>
              </w:rPr>
            </w:pPr>
            <w:r w:rsidRPr="00025CA7">
              <w:rPr>
                <w:sz w:val="22"/>
                <w:szCs w:val="22"/>
              </w:rPr>
              <w:t>81</w:t>
            </w:r>
          </w:p>
        </w:tc>
        <w:tc>
          <w:tcPr>
            <w:tcW w:w="0" w:type="auto"/>
            <w:hideMark/>
          </w:tcPr>
          <w:p w14:paraId="69F29854" w14:textId="77777777" w:rsidR="004C3A91" w:rsidRPr="00025CA7" w:rsidRDefault="004C3A91" w:rsidP="00AD4895">
            <w:pPr>
              <w:spacing w:line="360" w:lineRule="auto"/>
              <w:contextualSpacing/>
              <w:rPr>
                <w:sz w:val="22"/>
                <w:szCs w:val="22"/>
              </w:rPr>
            </w:pPr>
          </w:p>
        </w:tc>
        <w:tc>
          <w:tcPr>
            <w:tcW w:w="0" w:type="auto"/>
            <w:hideMark/>
          </w:tcPr>
          <w:p w14:paraId="1ACAB878" w14:textId="77777777" w:rsidR="004C3A91" w:rsidRPr="00025CA7" w:rsidRDefault="004C3A91" w:rsidP="00AD4895">
            <w:pPr>
              <w:spacing w:line="360" w:lineRule="auto"/>
              <w:contextualSpacing/>
              <w:rPr>
                <w:sz w:val="22"/>
                <w:szCs w:val="22"/>
              </w:rPr>
            </w:pPr>
          </w:p>
        </w:tc>
        <w:tc>
          <w:tcPr>
            <w:tcW w:w="0" w:type="auto"/>
            <w:hideMark/>
          </w:tcPr>
          <w:p w14:paraId="6E1380EC" w14:textId="77777777" w:rsidR="004C3A91" w:rsidRPr="00025CA7" w:rsidRDefault="004C3A91" w:rsidP="00AD4895">
            <w:pPr>
              <w:spacing w:line="360" w:lineRule="auto"/>
              <w:contextualSpacing/>
              <w:rPr>
                <w:sz w:val="22"/>
                <w:szCs w:val="22"/>
              </w:rPr>
            </w:pPr>
          </w:p>
        </w:tc>
      </w:tr>
    </w:tbl>
    <w:p w14:paraId="7BC1F8F8" w14:textId="77777777" w:rsidR="004C3A91" w:rsidRPr="00752C83" w:rsidRDefault="004C3A91" w:rsidP="00AD4895">
      <w:pPr>
        <w:spacing w:line="360" w:lineRule="auto"/>
        <w:contextualSpacing/>
      </w:pPr>
      <w:r w:rsidRPr="00752C83">
        <w:rPr>
          <w:i/>
          <w:iCs/>
        </w:rPr>
        <w:t>Dependent Variable: Employee Retention (ER)</w:t>
      </w:r>
      <w:r w:rsidRPr="00752C83">
        <w:t> </w:t>
      </w:r>
      <w:r w:rsidRPr="00752C83">
        <w:rPr>
          <w:i/>
          <w:iCs/>
        </w:rPr>
        <w:t>Predictors: (Constant), RR, TD, TAR, PM, CD</w:t>
      </w:r>
      <w:r w:rsidRPr="00752C83">
        <w:t> </w:t>
      </w:r>
      <w:r w:rsidRPr="00752C83">
        <w:rPr>
          <w:i/>
          <w:iCs/>
        </w:rPr>
        <w:t>Source: Survey Data, 2026</w:t>
      </w:r>
    </w:p>
    <w:p w14:paraId="5B793E66" w14:textId="77777777" w:rsidR="004C3A91" w:rsidRDefault="004C3A91" w:rsidP="00AD4895">
      <w:pPr>
        <w:spacing w:line="360" w:lineRule="auto"/>
        <w:ind w:firstLine="720"/>
        <w:contextualSpacing/>
        <w:jc w:val="both"/>
      </w:pPr>
      <w:r w:rsidRPr="00752C83">
        <w:t xml:space="preserve">The ANOVA results confirmed that the overall regression model was statistically significant (F = </w:t>
      </w:r>
      <w:r>
        <w:t>19.192</w:t>
      </w:r>
      <w:r w:rsidRPr="00752C83">
        <w:t>, p &lt; 0.001), indicating that the five talent management practices collectively have a significant effect on employee retention at International House Yangon–Mandalay. This result validates the overall model and supports the examination of individual hypothesis testing.</w:t>
      </w:r>
    </w:p>
    <w:p w14:paraId="65BED45F" w14:textId="77777777" w:rsidR="008A340D" w:rsidRPr="00752C83" w:rsidRDefault="008A340D" w:rsidP="00AD4895">
      <w:pPr>
        <w:spacing w:line="360" w:lineRule="auto"/>
        <w:ind w:firstLine="720"/>
        <w:contextualSpacing/>
        <w:jc w:val="both"/>
      </w:pPr>
    </w:p>
    <w:p w14:paraId="555BB615" w14:textId="36FB6590" w:rsidR="004C3A91" w:rsidRPr="007A6EDD" w:rsidRDefault="007A6EDD" w:rsidP="00AD4895">
      <w:pPr>
        <w:spacing w:line="360" w:lineRule="auto"/>
        <w:contextualSpacing/>
        <w:rPr>
          <w:b/>
          <w:bCs/>
        </w:rPr>
      </w:pPr>
      <w:r>
        <w:rPr>
          <w:b/>
          <w:bCs/>
        </w:rPr>
        <w:t>(iv)</w:t>
      </w:r>
      <w:r w:rsidR="00025CA7">
        <w:rPr>
          <w:b/>
          <w:bCs/>
        </w:rPr>
        <w:tab/>
      </w:r>
      <w:r w:rsidR="004C3A91" w:rsidRPr="007A6EDD">
        <w:rPr>
          <w:b/>
          <w:bCs/>
        </w:rPr>
        <w:t>Regression Coefficients and Hypothesis Testing</w:t>
      </w:r>
    </w:p>
    <w:p w14:paraId="3A65141A" w14:textId="0155D262" w:rsidR="004C3A91" w:rsidRDefault="004C3A91" w:rsidP="00AD4895">
      <w:pPr>
        <w:spacing w:line="360" w:lineRule="auto"/>
        <w:ind w:firstLine="720"/>
        <w:contextualSpacing/>
        <w:jc w:val="both"/>
      </w:pPr>
      <w:r w:rsidRPr="00752C83">
        <w:t>The regression coefficients for each independent variable are presented in Table 4.</w:t>
      </w:r>
      <w:r w:rsidR="00D128A8">
        <w:t>20</w:t>
      </w:r>
      <w:r w:rsidRPr="00752C83">
        <w:t xml:space="preserve">. </w:t>
      </w:r>
    </w:p>
    <w:p w14:paraId="52C1066E" w14:textId="43B8427C" w:rsidR="004C3A91" w:rsidRPr="00752C83" w:rsidRDefault="004C3A91" w:rsidP="00D827F6">
      <w:pPr>
        <w:spacing w:line="360" w:lineRule="auto"/>
        <w:contextualSpacing/>
        <w:jc w:val="center"/>
      </w:pPr>
      <w:r w:rsidRPr="00752C83">
        <w:rPr>
          <w:b/>
          <w:bCs/>
        </w:rPr>
        <w:t>Table 4.</w:t>
      </w:r>
      <w:r w:rsidR="00D128A8">
        <w:rPr>
          <w:b/>
          <w:bCs/>
        </w:rPr>
        <w:t>20</w:t>
      </w:r>
      <w:r w:rsidRPr="00752C83">
        <w:rPr>
          <w:b/>
          <w:bCs/>
        </w:rPr>
        <w:t>: Regression Coefficients</w:t>
      </w:r>
    </w:p>
    <w:tbl>
      <w:tblPr>
        <w:tblStyle w:val="TableGrid"/>
        <w:tblW w:w="8820" w:type="dxa"/>
        <w:tblLayout w:type="fixed"/>
        <w:tblLook w:val="04A0" w:firstRow="1" w:lastRow="0" w:firstColumn="1" w:lastColumn="0" w:noHBand="0" w:noVBand="1"/>
      </w:tblPr>
      <w:tblGrid>
        <w:gridCol w:w="1429"/>
        <w:gridCol w:w="1168"/>
        <w:gridCol w:w="1032"/>
        <w:gridCol w:w="1980"/>
        <w:gridCol w:w="891"/>
        <w:gridCol w:w="891"/>
        <w:gridCol w:w="1429"/>
      </w:tblGrid>
      <w:tr w:rsidR="004C3A91" w:rsidRPr="00752C83" w14:paraId="6E42D349" w14:textId="77777777" w:rsidTr="00D827F6">
        <w:trPr>
          <w:trHeight w:val="492"/>
        </w:trPr>
        <w:tc>
          <w:tcPr>
            <w:tcW w:w="1395" w:type="dxa"/>
            <w:vMerge w:val="restart"/>
            <w:hideMark/>
          </w:tcPr>
          <w:p w14:paraId="522093C2" w14:textId="77777777" w:rsidR="004C3A91" w:rsidRPr="00025CA7" w:rsidRDefault="004C3A91" w:rsidP="00AD4895">
            <w:pPr>
              <w:spacing w:line="360" w:lineRule="auto"/>
              <w:contextualSpacing/>
              <w:rPr>
                <w:b/>
                <w:bCs/>
                <w:sz w:val="22"/>
                <w:szCs w:val="22"/>
              </w:rPr>
            </w:pPr>
            <w:r w:rsidRPr="00025CA7">
              <w:rPr>
                <w:b/>
                <w:bCs/>
                <w:sz w:val="22"/>
                <w:szCs w:val="22"/>
              </w:rPr>
              <w:t>Variable</w:t>
            </w:r>
          </w:p>
        </w:tc>
        <w:tc>
          <w:tcPr>
            <w:tcW w:w="2147" w:type="dxa"/>
            <w:gridSpan w:val="2"/>
          </w:tcPr>
          <w:p w14:paraId="46D16599" w14:textId="77777777" w:rsidR="004C3A91" w:rsidRPr="00025CA7" w:rsidRDefault="004C3A91" w:rsidP="00AD4895">
            <w:pPr>
              <w:spacing w:line="360" w:lineRule="auto"/>
              <w:contextualSpacing/>
              <w:rPr>
                <w:b/>
                <w:bCs/>
                <w:sz w:val="22"/>
                <w:szCs w:val="22"/>
              </w:rPr>
            </w:pPr>
            <w:r w:rsidRPr="00025CA7">
              <w:rPr>
                <w:b/>
                <w:bCs/>
                <w:sz w:val="22"/>
                <w:szCs w:val="22"/>
              </w:rPr>
              <w:t>Unstandardized Coefficients</w:t>
            </w:r>
          </w:p>
        </w:tc>
        <w:tc>
          <w:tcPr>
            <w:tcW w:w="1933" w:type="dxa"/>
            <w:vMerge w:val="restart"/>
            <w:hideMark/>
          </w:tcPr>
          <w:p w14:paraId="6A337C8A" w14:textId="77777777" w:rsidR="004C3A91" w:rsidRPr="00025CA7" w:rsidRDefault="004C3A91" w:rsidP="00AD4895">
            <w:pPr>
              <w:spacing w:line="360" w:lineRule="auto"/>
              <w:contextualSpacing/>
              <w:rPr>
                <w:b/>
                <w:bCs/>
                <w:sz w:val="22"/>
                <w:szCs w:val="22"/>
              </w:rPr>
            </w:pPr>
            <w:r w:rsidRPr="00025CA7">
              <w:rPr>
                <w:b/>
                <w:bCs/>
                <w:sz w:val="22"/>
                <w:szCs w:val="22"/>
              </w:rPr>
              <w:t xml:space="preserve">Unstandardized Coefficients </w:t>
            </w:r>
          </w:p>
          <w:p w14:paraId="543DB1CB" w14:textId="77777777" w:rsidR="004C3A91" w:rsidRPr="00025CA7" w:rsidRDefault="004C3A91" w:rsidP="00AD4895">
            <w:pPr>
              <w:spacing w:line="360" w:lineRule="auto"/>
              <w:contextualSpacing/>
              <w:rPr>
                <w:b/>
                <w:bCs/>
                <w:sz w:val="22"/>
                <w:szCs w:val="22"/>
              </w:rPr>
            </w:pPr>
            <w:r w:rsidRPr="00025CA7">
              <w:rPr>
                <w:b/>
                <w:bCs/>
                <w:sz w:val="22"/>
                <w:szCs w:val="22"/>
              </w:rPr>
              <w:t>Beta</w:t>
            </w:r>
          </w:p>
        </w:tc>
        <w:tc>
          <w:tcPr>
            <w:tcW w:w="870" w:type="dxa"/>
            <w:vMerge w:val="restart"/>
            <w:hideMark/>
          </w:tcPr>
          <w:p w14:paraId="5DDA95A8" w14:textId="77777777" w:rsidR="004C3A91" w:rsidRPr="00025CA7" w:rsidRDefault="004C3A91" w:rsidP="00AD4895">
            <w:pPr>
              <w:spacing w:line="360" w:lineRule="auto"/>
              <w:contextualSpacing/>
              <w:rPr>
                <w:b/>
                <w:bCs/>
                <w:sz w:val="22"/>
                <w:szCs w:val="22"/>
              </w:rPr>
            </w:pPr>
            <w:r w:rsidRPr="00025CA7">
              <w:rPr>
                <w:b/>
                <w:bCs/>
                <w:sz w:val="22"/>
                <w:szCs w:val="22"/>
              </w:rPr>
              <w:t>t</w:t>
            </w:r>
          </w:p>
        </w:tc>
        <w:tc>
          <w:tcPr>
            <w:tcW w:w="870" w:type="dxa"/>
            <w:vMerge w:val="restart"/>
            <w:hideMark/>
          </w:tcPr>
          <w:p w14:paraId="25AC30DD" w14:textId="77777777" w:rsidR="004C3A91" w:rsidRPr="00025CA7" w:rsidRDefault="004C3A91" w:rsidP="00AD4895">
            <w:pPr>
              <w:spacing w:line="360" w:lineRule="auto"/>
              <w:contextualSpacing/>
              <w:rPr>
                <w:b/>
                <w:bCs/>
                <w:sz w:val="22"/>
                <w:szCs w:val="22"/>
              </w:rPr>
            </w:pPr>
            <w:r w:rsidRPr="00025CA7">
              <w:rPr>
                <w:b/>
                <w:bCs/>
                <w:sz w:val="22"/>
                <w:szCs w:val="22"/>
              </w:rPr>
              <w:t>Sig.</w:t>
            </w:r>
          </w:p>
        </w:tc>
        <w:tc>
          <w:tcPr>
            <w:tcW w:w="1395" w:type="dxa"/>
            <w:vMerge w:val="restart"/>
            <w:hideMark/>
          </w:tcPr>
          <w:p w14:paraId="59DB582A" w14:textId="77777777" w:rsidR="004C3A91" w:rsidRPr="00025CA7" w:rsidRDefault="004C3A91" w:rsidP="00AD4895">
            <w:pPr>
              <w:spacing w:line="360" w:lineRule="auto"/>
              <w:contextualSpacing/>
              <w:rPr>
                <w:b/>
                <w:bCs/>
                <w:sz w:val="22"/>
                <w:szCs w:val="22"/>
              </w:rPr>
            </w:pPr>
            <w:r w:rsidRPr="00025CA7">
              <w:rPr>
                <w:b/>
                <w:bCs/>
                <w:sz w:val="22"/>
                <w:szCs w:val="22"/>
              </w:rPr>
              <w:t>Collinearity Statistic</w:t>
            </w:r>
          </w:p>
          <w:p w14:paraId="4ED220D8" w14:textId="77777777" w:rsidR="004C3A91" w:rsidRPr="00025CA7" w:rsidRDefault="004C3A91" w:rsidP="00AD4895">
            <w:pPr>
              <w:spacing w:line="360" w:lineRule="auto"/>
              <w:contextualSpacing/>
              <w:rPr>
                <w:b/>
                <w:bCs/>
                <w:sz w:val="22"/>
                <w:szCs w:val="22"/>
              </w:rPr>
            </w:pPr>
            <w:r w:rsidRPr="00025CA7">
              <w:rPr>
                <w:b/>
                <w:bCs/>
                <w:sz w:val="22"/>
                <w:szCs w:val="22"/>
              </w:rPr>
              <w:t>VIF</w:t>
            </w:r>
          </w:p>
        </w:tc>
      </w:tr>
      <w:tr w:rsidR="004C3A91" w:rsidRPr="00752C83" w14:paraId="0BD311D0" w14:textId="77777777" w:rsidTr="00D827F6">
        <w:trPr>
          <w:trHeight w:val="456"/>
        </w:trPr>
        <w:tc>
          <w:tcPr>
            <w:tcW w:w="1395" w:type="dxa"/>
            <w:vMerge/>
          </w:tcPr>
          <w:p w14:paraId="14B0890A" w14:textId="77777777" w:rsidR="004C3A91" w:rsidRPr="00025CA7" w:rsidRDefault="004C3A91" w:rsidP="00AD4895">
            <w:pPr>
              <w:spacing w:line="360" w:lineRule="auto"/>
              <w:contextualSpacing/>
              <w:rPr>
                <w:b/>
                <w:bCs/>
                <w:sz w:val="22"/>
                <w:szCs w:val="22"/>
              </w:rPr>
            </w:pPr>
          </w:p>
        </w:tc>
        <w:tc>
          <w:tcPr>
            <w:tcW w:w="1140" w:type="dxa"/>
          </w:tcPr>
          <w:p w14:paraId="5385FF4D" w14:textId="77777777" w:rsidR="004C3A91" w:rsidRPr="00025CA7" w:rsidRDefault="004C3A91" w:rsidP="00AD4895">
            <w:pPr>
              <w:spacing w:line="360" w:lineRule="auto"/>
              <w:contextualSpacing/>
              <w:rPr>
                <w:b/>
                <w:bCs/>
                <w:sz w:val="22"/>
                <w:szCs w:val="22"/>
              </w:rPr>
            </w:pPr>
            <w:r w:rsidRPr="00025CA7">
              <w:rPr>
                <w:b/>
                <w:bCs/>
                <w:sz w:val="22"/>
                <w:szCs w:val="22"/>
              </w:rPr>
              <w:t>B</w:t>
            </w:r>
          </w:p>
        </w:tc>
        <w:tc>
          <w:tcPr>
            <w:tcW w:w="977" w:type="dxa"/>
          </w:tcPr>
          <w:p w14:paraId="56A00F6D" w14:textId="77777777" w:rsidR="004C3A91" w:rsidRPr="00025CA7" w:rsidRDefault="004C3A91" w:rsidP="00AD4895">
            <w:pPr>
              <w:spacing w:line="360" w:lineRule="auto"/>
              <w:contextualSpacing/>
              <w:rPr>
                <w:b/>
                <w:bCs/>
                <w:sz w:val="22"/>
                <w:szCs w:val="22"/>
              </w:rPr>
            </w:pPr>
            <w:r w:rsidRPr="00025CA7">
              <w:rPr>
                <w:b/>
                <w:bCs/>
                <w:sz w:val="22"/>
                <w:szCs w:val="22"/>
              </w:rPr>
              <w:t>Std. Error</w:t>
            </w:r>
          </w:p>
        </w:tc>
        <w:tc>
          <w:tcPr>
            <w:tcW w:w="1933" w:type="dxa"/>
            <w:vMerge/>
          </w:tcPr>
          <w:p w14:paraId="557CBC5C" w14:textId="77777777" w:rsidR="004C3A91" w:rsidRPr="00025CA7" w:rsidRDefault="004C3A91" w:rsidP="00AD4895">
            <w:pPr>
              <w:spacing w:line="360" w:lineRule="auto"/>
              <w:contextualSpacing/>
              <w:rPr>
                <w:b/>
                <w:bCs/>
                <w:sz w:val="22"/>
                <w:szCs w:val="22"/>
              </w:rPr>
            </w:pPr>
          </w:p>
        </w:tc>
        <w:tc>
          <w:tcPr>
            <w:tcW w:w="870" w:type="dxa"/>
            <w:vMerge/>
          </w:tcPr>
          <w:p w14:paraId="2D53079D" w14:textId="77777777" w:rsidR="004C3A91" w:rsidRPr="00025CA7" w:rsidRDefault="004C3A91" w:rsidP="00AD4895">
            <w:pPr>
              <w:spacing w:line="360" w:lineRule="auto"/>
              <w:contextualSpacing/>
              <w:rPr>
                <w:b/>
                <w:bCs/>
                <w:sz w:val="22"/>
                <w:szCs w:val="22"/>
              </w:rPr>
            </w:pPr>
          </w:p>
        </w:tc>
        <w:tc>
          <w:tcPr>
            <w:tcW w:w="870" w:type="dxa"/>
            <w:vMerge/>
          </w:tcPr>
          <w:p w14:paraId="6557E4FB" w14:textId="77777777" w:rsidR="004C3A91" w:rsidRPr="00025CA7" w:rsidRDefault="004C3A91" w:rsidP="00AD4895">
            <w:pPr>
              <w:spacing w:line="360" w:lineRule="auto"/>
              <w:contextualSpacing/>
              <w:rPr>
                <w:b/>
                <w:bCs/>
                <w:sz w:val="22"/>
                <w:szCs w:val="22"/>
              </w:rPr>
            </w:pPr>
          </w:p>
        </w:tc>
        <w:tc>
          <w:tcPr>
            <w:tcW w:w="1395" w:type="dxa"/>
            <w:vMerge/>
          </w:tcPr>
          <w:p w14:paraId="77F84DF1" w14:textId="77777777" w:rsidR="004C3A91" w:rsidRPr="00025CA7" w:rsidRDefault="004C3A91" w:rsidP="00AD4895">
            <w:pPr>
              <w:spacing w:line="360" w:lineRule="auto"/>
              <w:contextualSpacing/>
              <w:rPr>
                <w:b/>
                <w:bCs/>
                <w:sz w:val="22"/>
                <w:szCs w:val="22"/>
              </w:rPr>
            </w:pPr>
          </w:p>
        </w:tc>
      </w:tr>
      <w:tr w:rsidR="004C3A91" w:rsidRPr="00752C83" w14:paraId="44345A12" w14:textId="77777777" w:rsidTr="00D827F6">
        <w:tc>
          <w:tcPr>
            <w:tcW w:w="1395" w:type="dxa"/>
            <w:hideMark/>
          </w:tcPr>
          <w:p w14:paraId="3B5F0465" w14:textId="77777777" w:rsidR="004C3A91" w:rsidRPr="00025CA7" w:rsidRDefault="004C3A91" w:rsidP="00AD4895">
            <w:pPr>
              <w:spacing w:line="360" w:lineRule="auto"/>
              <w:contextualSpacing/>
              <w:rPr>
                <w:sz w:val="22"/>
                <w:szCs w:val="22"/>
              </w:rPr>
            </w:pPr>
            <w:r w:rsidRPr="00025CA7">
              <w:rPr>
                <w:sz w:val="22"/>
                <w:szCs w:val="22"/>
              </w:rPr>
              <w:t>(Constant)</w:t>
            </w:r>
          </w:p>
        </w:tc>
        <w:tc>
          <w:tcPr>
            <w:tcW w:w="1140" w:type="dxa"/>
          </w:tcPr>
          <w:p w14:paraId="47387A7F" w14:textId="77777777" w:rsidR="004C3A91" w:rsidRPr="00025CA7" w:rsidRDefault="004C3A91" w:rsidP="00AD4895">
            <w:pPr>
              <w:spacing w:line="360" w:lineRule="auto"/>
              <w:contextualSpacing/>
              <w:jc w:val="center"/>
              <w:rPr>
                <w:sz w:val="22"/>
                <w:szCs w:val="22"/>
              </w:rPr>
            </w:pPr>
            <w:r w:rsidRPr="00025CA7">
              <w:rPr>
                <w:sz w:val="22"/>
                <w:szCs w:val="22"/>
              </w:rPr>
              <w:t>.265</w:t>
            </w:r>
          </w:p>
        </w:tc>
        <w:tc>
          <w:tcPr>
            <w:tcW w:w="977" w:type="dxa"/>
          </w:tcPr>
          <w:p w14:paraId="5CC031E0" w14:textId="77777777" w:rsidR="004C3A91" w:rsidRPr="00025CA7" w:rsidRDefault="004C3A91" w:rsidP="00AD4895">
            <w:pPr>
              <w:spacing w:line="360" w:lineRule="auto"/>
              <w:contextualSpacing/>
              <w:jc w:val="center"/>
              <w:rPr>
                <w:sz w:val="22"/>
                <w:szCs w:val="22"/>
              </w:rPr>
            </w:pPr>
            <w:r w:rsidRPr="00025CA7">
              <w:rPr>
                <w:sz w:val="22"/>
                <w:szCs w:val="22"/>
              </w:rPr>
              <w:t>.342</w:t>
            </w:r>
          </w:p>
        </w:tc>
        <w:tc>
          <w:tcPr>
            <w:tcW w:w="1933" w:type="dxa"/>
          </w:tcPr>
          <w:p w14:paraId="5446531D" w14:textId="77777777" w:rsidR="004C3A91" w:rsidRPr="00025CA7" w:rsidRDefault="004C3A91" w:rsidP="00AD4895">
            <w:pPr>
              <w:spacing w:line="360" w:lineRule="auto"/>
              <w:contextualSpacing/>
              <w:rPr>
                <w:sz w:val="22"/>
                <w:szCs w:val="22"/>
              </w:rPr>
            </w:pPr>
          </w:p>
        </w:tc>
        <w:tc>
          <w:tcPr>
            <w:tcW w:w="870" w:type="dxa"/>
          </w:tcPr>
          <w:p w14:paraId="28EF593A" w14:textId="77777777" w:rsidR="004C3A91" w:rsidRPr="00025CA7" w:rsidRDefault="004C3A91" w:rsidP="00AD4895">
            <w:pPr>
              <w:spacing w:line="360" w:lineRule="auto"/>
              <w:contextualSpacing/>
              <w:jc w:val="center"/>
              <w:rPr>
                <w:sz w:val="22"/>
                <w:szCs w:val="22"/>
              </w:rPr>
            </w:pPr>
            <w:r w:rsidRPr="00025CA7">
              <w:rPr>
                <w:sz w:val="22"/>
                <w:szCs w:val="22"/>
              </w:rPr>
              <w:t>2.633</w:t>
            </w:r>
          </w:p>
        </w:tc>
        <w:tc>
          <w:tcPr>
            <w:tcW w:w="870" w:type="dxa"/>
          </w:tcPr>
          <w:p w14:paraId="013EC9CF" w14:textId="77777777" w:rsidR="004C3A91" w:rsidRPr="00025CA7" w:rsidRDefault="004C3A91" w:rsidP="00AD4895">
            <w:pPr>
              <w:spacing w:line="360" w:lineRule="auto"/>
              <w:contextualSpacing/>
              <w:jc w:val="center"/>
              <w:rPr>
                <w:sz w:val="22"/>
                <w:szCs w:val="22"/>
              </w:rPr>
            </w:pPr>
            <w:r w:rsidRPr="00025CA7">
              <w:rPr>
                <w:sz w:val="22"/>
                <w:szCs w:val="22"/>
              </w:rPr>
              <w:t>.010</w:t>
            </w:r>
          </w:p>
        </w:tc>
        <w:tc>
          <w:tcPr>
            <w:tcW w:w="1395" w:type="dxa"/>
          </w:tcPr>
          <w:p w14:paraId="60D0C577" w14:textId="77777777" w:rsidR="004C3A91" w:rsidRPr="00025CA7" w:rsidRDefault="004C3A91" w:rsidP="00AD4895">
            <w:pPr>
              <w:spacing w:line="360" w:lineRule="auto"/>
              <w:contextualSpacing/>
              <w:jc w:val="center"/>
              <w:rPr>
                <w:sz w:val="22"/>
                <w:szCs w:val="22"/>
              </w:rPr>
            </w:pPr>
          </w:p>
        </w:tc>
      </w:tr>
      <w:tr w:rsidR="004C3A91" w:rsidRPr="00752C83" w14:paraId="3F8214D4" w14:textId="77777777" w:rsidTr="00D827F6">
        <w:tc>
          <w:tcPr>
            <w:tcW w:w="1395" w:type="dxa"/>
            <w:hideMark/>
          </w:tcPr>
          <w:p w14:paraId="277042CD" w14:textId="77777777" w:rsidR="004C3A91" w:rsidRPr="00025CA7" w:rsidRDefault="004C3A91" w:rsidP="00AD4895">
            <w:pPr>
              <w:spacing w:line="360" w:lineRule="auto"/>
              <w:contextualSpacing/>
              <w:rPr>
                <w:sz w:val="22"/>
                <w:szCs w:val="22"/>
              </w:rPr>
            </w:pPr>
            <w:r w:rsidRPr="00025CA7">
              <w:rPr>
                <w:sz w:val="22"/>
                <w:szCs w:val="22"/>
              </w:rPr>
              <w:t xml:space="preserve">TAR </w:t>
            </w:r>
          </w:p>
        </w:tc>
        <w:tc>
          <w:tcPr>
            <w:tcW w:w="1140" w:type="dxa"/>
          </w:tcPr>
          <w:p w14:paraId="18BF7948" w14:textId="77777777" w:rsidR="004C3A91" w:rsidRPr="00025CA7" w:rsidRDefault="004C3A91" w:rsidP="00AD4895">
            <w:pPr>
              <w:spacing w:line="360" w:lineRule="auto"/>
              <w:contextualSpacing/>
              <w:jc w:val="center"/>
              <w:rPr>
                <w:sz w:val="22"/>
                <w:szCs w:val="22"/>
              </w:rPr>
            </w:pPr>
            <w:r w:rsidRPr="00025CA7">
              <w:rPr>
                <w:sz w:val="22"/>
                <w:szCs w:val="22"/>
              </w:rPr>
              <w:t>.281**</w:t>
            </w:r>
          </w:p>
        </w:tc>
        <w:tc>
          <w:tcPr>
            <w:tcW w:w="977" w:type="dxa"/>
          </w:tcPr>
          <w:p w14:paraId="049C8B96" w14:textId="77777777" w:rsidR="004C3A91" w:rsidRPr="00025CA7" w:rsidRDefault="004C3A91" w:rsidP="00AD4895">
            <w:pPr>
              <w:spacing w:line="360" w:lineRule="auto"/>
              <w:contextualSpacing/>
              <w:jc w:val="center"/>
              <w:rPr>
                <w:sz w:val="22"/>
                <w:szCs w:val="22"/>
              </w:rPr>
            </w:pPr>
            <w:r w:rsidRPr="00025CA7">
              <w:rPr>
                <w:sz w:val="22"/>
                <w:szCs w:val="22"/>
              </w:rPr>
              <w:t>.108</w:t>
            </w:r>
          </w:p>
        </w:tc>
        <w:tc>
          <w:tcPr>
            <w:tcW w:w="1933" w:type="dxa"/>
          </w:tcPr>
          <w:p w14:paraId="04A3B776" w14:textId="77777777" w:rsidR="004C3A91" w:rsidRPr="00025CA7" w:rsidRDefault="004C3A91" w:rsidP="00AD4895">
            <w:pPr>
              <w:spacing w:line="360" w:lineRule="auto"/>
              <w:contextualSpacing/>
              <w:jc w:val="center"/>
              <w:rPr>
                <w:sz w:val="22"/>
                <w:szCs w:val="22"/>
              </w:rPr>
            </w:pPr>
            <w:r w:rsidRPr="00025CA7">
              <w:rPr>
                <w:sz w:val="22"/>
                <w:szCs w:val="22"/>
              </w:rPr>
              <w:t>.249</w:t>
            </w:r>
          </w:p>
        </w:tc>
        <w:tc>
          <w:tcPr>
            <w:tcW w:w="870" w:type="dxa"/>
          </w:tcPr>
          <w:p w14:paraId="17C1E5AA" w14:textId="77777777" w:rsidR="004C3A91" w:rsidRPr="00025CA7" w:rsidRDefault="004C3A91" w:rsidP="00AD4895">
            <w:pPr>
              <w:spacing w:line="360" w:lineRule="auto"/>
              <w:contextualSpacing/>
              <w:jc w:val="center"/>
              <w:rPr>
                <w:sz w:val="22"/>
                <w:szCs w:val="22"/>
              </w:rPr>
            </w:pPr>
            <w:r w:rsidRPr="00025CA7">
              <w:rPr>
                <w:sz w:val="22"/>
                <w:szCs w:val="22"/>
              </w:rPr>
              <w:t>2.603</w:t>
            </w:r>
          </w:p>
        </w:tc>
        <w:tc>
          <w:tcPr>
            <w:tcW w:w="870" w:type="dxa"/>
          </w:tcPr>
          <w:p w14:paraId="04945C4A" w14:textId="77777777" w:rsidR="004C3A91" w:rsidRPr="00025CA7" w:rsidRDefault="004C3A91" w:rsidP="00AD4895">
            <w:pPr>
              <w:spacing w:line="360" w:lineRule="auto"/>
              <w:contextualSpacing/>
              <w:jc w:val="center"/>
              <w:rPr>
                <w:sz w:val="22"/>
                <w:szCs w:val="22"/>
              </w:rPr>
            </w:pPr>
            <w:r w:rsidRPr="00025CA7">
              <w:rPr>
                <w:sz w:val="22"/>
                <w:szCs w:val="22"/>
              </w:rPr>
              <w:t>.011</w:t>
            </w:r>
          </w:p>
        </w:tc>
        <w:tc>
          <w:tcPr>
            <w:tcW w:w="1395" w:type="dxa"/>
          </w:tcPr>
          <w:p w14:paraId="4AA538D5" w14:textId="77777777" w:rsidR="004C3A91" w:rsidRPr="00025CA7" w:rsidRDefault="004C3A91" w:rsidP="00AD4895">
            <w:pPr>
              <w:spacing w:line="360" w:lineRule="auto"/>
              <w:contextualSpacing/>
              <w:jc w:val="center"/>
              <w:rPr>
                <w:sz w:val="22"/>
                <w:szCs w:val="22"/>
              </w:rPr>
            </w:pPr>
            <w:r w:rsidRPr="00025CA7">
              <w:rPr>
                <w:sz w:val="22"/>
                <w:szCs w:val="22"/>
              </w:rPr>
              <w:t>1.58</w:t>
            </w:r>
          </w:p>
        </w:tc>
      </w:tr>
      <w:tr w:rsidR="004C3A91" w:rsidRPr="00752C83" w14:paraId="26068816" w14:textId="77777777" w:rsidTr="00D827F6">
        <w:tc>
          <w:tcPr>
            <w:tcW w:w="1395" w:type="dxa"/>
            <w:hideMark/>
          </w:tcPr>
          <w:p w14:paraId="7C65CD7F" w14:textId="77777777" w:rsidR="004C3A91" w:rsidRPr="00025CA7" w:rsidRDefault="004C3A91" w:rsidP="00AD4895">
            <w:pPr>
              <w:spacing w:line="360" w:lineRule="auto"/>
              <w:contextualSpacing/>
              <w:rPr>
                <w:sz w:val="22"/>
                <w:szCs w:val="22"/>
              </w:rPr>
            </w:pPr>
            <w:r w:rsidRPr="00025CA7">
              <w:rPr>
                <w:sz w:val="22"/>
                <w:szCs w:val="22"/>
              </w:rPr>
              <w:t xml:space="preserve">TD </w:t>
            </w:r>
          </w:p>
        </w:tc>
        <w:tc>
          <w:tcPr>
            <w:tcW w:w="1140" w:type="dxa"/>
          </w:tcPr>
          <w:p w14:paraId="68898216" w14:textId="77777777" w:rsidR="004C3A91" w:rsidRPr="00025CA7" w:rsidRDefault="004C3A91" w:rsidP="00AD4895">
            <w:pPr>
              <w:spacing w:line="360" w:lineRule="auto"/>
              <w:contextualSpacing/>
              <w:jc w:val="center"/>
              <w:rPr>
                <w:sz w:val="22"/>
                <w:szCs w:val="22"/>
              </w:rPr>
            </w:pPr>
            <w:r w:rsidRPr="00025CA7">
              <w:rPr>
                <w:sz w:val="22"/>
                <w:szCs w:val="22"/>
              </w:rPr>
              <w:t>.204*</w:t>
            </w:r>
          </w:p>
        </w:tc>
        <w:tc>
          <w:tcPr>
            <w:tcW w:w="977" w:type="dxa"/>
          </w:tcPr>
          <w:p w14:paraId="7E50770E" w14:textId="77777777" w:rsidR="004C3A91" w:rsidRPr="00025CA7" w:rsidRDefault="004C3A91" w:rsidP="00AD4895">
            <w:pPr>
              <w:spacing w:line="360" w:lineRule="auto"/>
              <w:contextualSpacing/>
              <w:jc w:val="center"/>
              <w:rPr>
                <w:sz w:val="22"/>
                <w:szCs w:val="22"/>
              </w:rPr>
            </w:pPr>
            <w:r w:rsidRPr="00025CA7">
              <w:rPr>
                <w:sz w:val="22"/>
                <w:szCs w:val="22"/>
              </w:rPr>
              <w:t>.111</w:t>
            </w:r>
          </w:p>
        </w:tc>
        <w:tc>
          <w:tcPr>
            <w:tcW w:w="1933" w:type="dxa"/>
          </w:tcPr>
          <w:p w14:paraId="6FF457F5" w14:textId="77777777" w:rsidR="004C3A91" w:rsidRPr="00025CA7" w:rsidRDefault="004C3A91" w:rsidP="00AD4895">
            <w:pPr>
              <w:spacing w:line="360" w:lineRule="auto"/>
              <w:contextualSpacing/>
              <w:jc w:val="center"/>
              <w:rPr>
                <w:sz w:val="22"/>
                <w:szCs w:val="22"/>
              </w:rPr>
            </w:pPr>
            <w:r w:rsidRPr="00025CA7">
              <w:rPr>
                <w:sz w:val="22"/>
                <w:szCs w:val="22"/>
              </w:rPr>
              <w:t>.212</w:t>
            </w:r>
          </w:p>
        </w:tc>
        <w:tc>
          <w:tcPr>
            <w:tcW w:w="870" w:type="dxa"/>
          </w:tcPr>
          <w:p w14:paraId="0BDF4639" w14:textId="77777777" w:rsidR="004C3A91" w:rsidRPr="00025CA7" w:rsidRDefault="004C3A91" w:rsidP="00AD4895">
            <w:pPr>
              <w:spacing w:line="360" w:lineRule="auto"/>
              <w:contextualSpacing/>
              <w:jc w:val="center"/>
              <w:rPr>
                <w:sz w:val="22"/>
                <w:szCs w:val="22"/>
              </w:rPr>
            </w:pPr>
            <w:r w:rsidRPr="00025CA7">
              <w:rPr>
                <w:sz w:val="22"/>
                <w:szCs w:val="22"/>
              </w:rPr>
              <w:t>1.848</w:t>
            </w:r>
          </w:p>
        </w:tc>
        <w:tc>
          <w:tcPr>
            <w:tcW w:w="870" w:type="dxa"/>
          </w:tcPr>
          <w:p w14:paraId="0F95A1B2" w14:textId="77777777" w:rsidR="004C3A91" w:rsidRPr="00025CA7" w:rsidRDefault="004C3A91" w:rsidP="00AD4895">
            <w:pPr>
              <w:spacing w:line="360" w:lineRule="auto"/>
              <w:contextualSpacing/>
              <w:jc w:val="center"/>
              <w:rPr>
                <w:sz w:val="22"/>
                <w:szCs w:val="22"/>
              </w:rPr>
            </w:pPr>
            <w:r w:rsidRPr="00025CA7">
              <w:rPr>
                <w:sz w:val="22"/>
                <w:szCs w:val="22"/>
              </w:rPr>
              <w:t>.068</w:t>
            </w:r>
          </w:p>
        </w:tc>
        <w:tc>
          <w:tcPr>
            <w:tcW w:w="1395" w:type="dxa"/>
          </w:tcPr>
          <w:p w14:paraId="7A68EAD9" w14:textId="77777777" w:rsidR="004C3A91" w:rsidRPr="00025CA7" w:rsidRDefault="004C3A91" w:rsidP="00AD4895">
            <w:pPr>
              <w:spacing w:line="360" w:lineRule="auto"/>
              <w:contextualSpacing/>
              <w:jc w:val="center"/>
              <w:rPr>
                <w:sz w:val="22"/>
                <w:szCs w:val="22"/>
              </w:rPr>
            </w:pPr>
            <w:r w:rsidRPr="00025CA7">
              <w:rPr>
                <w:sz w:val="22"/>
                <w:szCs w:val="22"/>
              </w:rPr>
              <w:t>2.26</w:t>
            </w:r>
          </w:p>
        </w:tc>
      </w:tr>
      <w:tr w:rsidR="004C3A91" w:rsidRPr="00752C83" w14:paraId="486C5B0E" w14:textId="77777777" w:rsidTr="00D827F6">
        <w:tc>
          <w:tcPr>
            <w:tcW w:w="1395" w:type="dxa"/>
            <w:hideMark/>
          </w:tcPr>
          <w:p w14:paraId="639F7434" w14:textId="77777777" w:rsidR="004C3A91" w:rsidRPr="00025CA7" w:rsidRDefault="004C3A91" w:rsidP="00AD4895">
            <w:pPr>
              <w:spacing w:line="360" w:lineRule="auto"/>
              <w:contextualSpacing/>
              <w:rPr>
                <w:sz w:val="22"/>
                <w:szCs w:val="22"/>
              </w:rPr>
            </w:pPr>
            <w:r w:rsidRPr="00025CA7">
              <w:rPr>
                <w:sz w:val="22"/>
                <w:szCs w:val="22"/>
              </w:rPr>
              <w:lastRenderedPageBreak/>
              <w:t xml:space="preserve">CD </w:t>
            </w:r>
          </w:p>
        </w:tc>
        <w:tc>
          <w:tcPr>
            <w:tcW w:w="1140" w:type="dxa"/>
          </w:tcPr>
          <w:p w14:paraId="7739E247" w14:textId="77777777" w:rsidR="004C3A91" w:rsidRPr="00025CA7" w:rsidRDefault="004C3A91" w:rsidP="00AD4895">
            <w:pPr>
              <w:spacing w:line="360" w:lineRule="auto"/>
              <w:contextualSpacing/>
              <w:jc w:val="center"/>
              <w:rPr>
                <w:sz w:val="22"/>
                <w:szCs w:val="22"/>
              </w:rPr>
            </w:pPr>
            <w:r w:rsidRPr="00025CA7">
              <w:rPr>
                <w:sz w:val="22"/>
                <w:szCs w:val="22"/>
              </w:rPr>
              <w:t>.251**</w:t>
            </w:r>
          </w:p>
        </w:tc>
        <w:tc>
          <w:tcPr>
            <w:tcW w:w="977" w:type="dxa"/>
          </w:tcPr>
          <w:p w14:paraId="02AAB382" w14:textId="77777777" w:rsidR="004C3A91" w:rsidRPr="00025CA7" w:rsidRDefault="004C3A91" w:rsidP="00AD4895">
            <w:pPr>
              <w:spacing w:line="360" w:lineRule="auto"/>
              <w:contextualSpacing/>
              <w:jc w:val="center"/>
              <w:rPr>
                <w:sz w:val="22"/>
                <w:szCs w:val="22"/>
              </w:rPr>
            </w:pPr>
            <w:r w:rsidRPr="00025CA7">
              <w:rPr>
                <w:sz w:val="22"/>
                <w:szCs w:val="22"/>
              </w:rPr>
              <w:t>.117</w:t>
            </w:r>
          </w:p>
        </w:tc>
        <w:tc>
          <w:tcPr>
            <w:tcW w:w="1933" w:type="dxa"/>
          </w:tcPr>
          <w:p w14:paraId="69B5437D" w14:textId="77777777" w:rsidR="004C3A91" w:rsidRPr="00025CA7" w:rsidRDefault="004C3A91" w:rsidP="00AD4895">
            <w:pPr>
              <w:spacing w:line="360" w:lineRule="auto"/>
              <w:contextualSpacing/>
              <w:jc w:val="center"/>
              <w:rPr>
                <w:sz w:val="22"/>
                <w:szCs w:val="22"/>
              </w:rPr>
            </w:pPr>
            <w:r w:rsidRPr="00025CA7">
              <w:rPr>
                <w:sz w:val="22"/>
                <w:szCs w:val="22"/>
              </w:rPr>
              <w:t>.277</w:t>
            </w:r>
          </w:p>
        </w:tc>
        <w:tc>
          <w:tcPr>
            <w:tcW w:w="870" w:type="dxa"/>
          </w:tcPr>
          <w:p w14:paraId="69EAF444" w14:textId="77777777" w:rsidR="004C3A91" w:rsidRPr="00025CA7" w:rsidRDefault="004C3A91" w:rsidP="00AD4895">
            <w:pPr>
              <w:spacing w:line="360" w:lineRule="auto"/>
              <w:contextualSpacing/>
              <w:jc w:val="center"/>
              <w:rPr>
                <w:sz w:val="22"/>
                <w:szCs w:val="22"/>
              </w:rPr>
            </w:pPr>
            <w:r w:rsidRPr="00025CA7">
              <w:rPr>
                <w:sz w:val="22"/>
                <w:szCs w:val="22"/>
              </w:rPr>
              <w:t>2.143</w:t>
            </w:r>
          </w:p>
        </w:tc>
        <w:tc>
          <w:tcPr>
            <w:tcW w:w="870" w:type="dxa"/>
          </w:tcPr>
          <w:p w14:paraId="75A9CE16" w14:textId="77777777" w:rsidR="004C3A91" w:rsidRPr="00025CA7" w:rsidRDefault="004C3A91" w:rsidP="00AD4895">
            <w:pPr>
              <w:spacing w:line="360" w:lineRule="auto"/>
              <w:contextualSpacing/>
              <w:jc w:val="center"/>
              <w:rPr>
                <w:sz w:val="22"/>
                <w:szCs w:val="22"/>
              </w:rPr>
            </w:pPr>
            <w:r w:rsidRPr="00025CA7">
              <w:rPr>
                <w:sz w:val="22"/>
                <w:szCs w:val="22"/>
              </w:rPr>
              <w:t>.035</w:t>
            </w:r>
          </w:p>
        </w:tc>
        <w:tc>
          <w:tcPr>
            <w:tcW w:w="1395" w:type="dxa"/>
          </w:tcPr>
          <w:p w14:paraId="0E5405BA" w14:textId="77777777" w:rsidR="004C3A91" w:rsidRPr="00025CA7" w:rsidRDefault="004C3A91" w:rsidP="00AD4895">
            <w:pPr>
              <w:spacing w:line="360" w:lineRule="auto"/>
              <w:contextualSpacing/>
              <w:jc w:val="center"/>
              <w:rPr>
                <w:sz w:val="22"/>
                <w:szCs w:val="22"/>
              </w:rPr>
            </w:pPr>
            <w:r w:rsidRPr="00025CA7">
              <w:rPr>
                <w:sz w:val="22"/>
                <w:szCs w:val="22"/>
              </w:rPr>
              <w:t>2.87</w:t>
            </w:r>
          </w:p>
        </w:tc>
      </w:tr>
      <w:tr w:rsidR="004C3A91" w:rsidRPr="00752C83" w14:paraId="07A65B24" w14:textId="77777777" w:rsidTr="00D827F6">
        <w:tc>
          <w:tcPr>
            <w:tcW w:w="1395" w:type="dxa"/>
            <w:hideMark/>
          </w:tcPr>
          <w:p w14:paraId="7FEE018C" w14:textId="77777777" w:rsidR="004C3A91" w:rsidRPr="00025CA7" w:rsidRDefault="004C3A91" w:rsidP="00AD4895">
            <w:pPr>
              <w:spacing w:line="360" w:lineRule="auto"/>
              <w:contextualSpacing/>
              <w:rPr>
                <w:sz w:val="22"/>
                <w:szCs w:val="22"/>
              </w:rPr>
            </w:pPr>
            <w:r w:rsidRPr="00025CA7">
              <w:rPr>
                <w:sz w:val="22"/>
                <w:szCs w:val="22"/>
              </w:rPr>
              <w:t xml:space="preserve">PM </w:t>
            </w:r>
          </w:p>
        </w:tc>
        <w:tc>
          <w:tcPr>
            <w:tcW w:w="1140" w:type="dxa"/>
          </w:tcPr>
          <w:p w14:paraId="68BE536A" w14:textId="77777777" w:rsidR="004C3A91" w:rsidRPr="00025CA7" w:rsidRDefault="004C3A91" w:rsidP="00AD4895">
            <w:pPr>
              <w:spacing w:line="360" w:lineRule="auto"/>
              <w:contextualSpacing/>
              <w:jc w:val="center"/>
              <w:rPr>
                <w:sz w:val="22"/>
                <w:szCs w:val="22"/>
              </w:rPr>
            </w:pPr>
            <w:r w:rsidRPr="00025CA7">
              <w:rPr>
                <w:sz w:val="22"/>
                <w:szCs w:val="22"/>
              </w:rPr>
              <w:t>.167*</w:t>
            </w:r>
          </w:p>
        </w:tc>
        <w:tc>
          <w:tcPr>
            <w:tcW w:w="977" w:type="dxa"/>
          </w:tcPr>
          <w:p w14:paraId="6892F793" w14:textId="77777777" w:rsidR="004C3A91" w:rsidRPr="00025CA7" w:rsidRDefault="004C3A91" w:rsidP="00AD4895">
            <w:pPr>
              <w:spacing w:line="360" w:lineRule="auto"/>
              <w:contextualSpacing/>
              <w:jc w:val="center"/>
              <w:rPr>
                <w:sz w:val="22"/>
                <w:szCs w:val="22"/>
              </w:rPr>
            </w:pPr>
            <w:r w:rsidRPr="00025CA7">
              <w:rPr>
                <w:sz w:val="22"/>
                <w:szCs w:val="22"/>
              </w:rPr>
              <w:t>.096</w:t>
            </w:r>
          </w:p>
        </w:tc>
        <w:tc>
          <w:tcPr>
            <w:tcW w:w="1933" w:type="dxa"/>
          </w:tcPr>
          <w:p w14:paraId="6930BC15" w14:textId="77777777" w:rsidR="004C3A91" w:rsidRPr="00025CA7" w:rsidRDefault="004C3A91" w:rsidP="00AD4895">
            <w:pPr>
              <w:spacing w:line="360" w:lineRule="auto"/>
              <w:contextualSpacing/>
              <w:jc w:val="center"/>
              <w:rPr>
                <w:sz w:val="22"/>
                <w:szCs w:val="22"/>
              </w:rPr>
            </w:pPr>
            <w:r w:rsidRPr="00025CA7">
              <w:rPr>
                <w:sz w:val="22"/>
                <w:szCs w:val="22"/>
              </w:rPr>
              <w:t>.211</w:t>
            </w:r>
          </w:p>
        </w:tc>
        <w:tc>
          <w:tcPr>
            <w:tcW w:w="870" w:type="dxa"/>
          </w:tcPr>
          <w:p w14:paraId="0DAC713C" w14:textId="77777777" w:rsidR="004C3A91" w:rsidRPr="00025CA7" w:rsidRDefault="004C3A91" w:rsidP="00AD4895">
            <w:pPr>
              <w:spacing w:line="360" w:lineRule="auto"/>
              <w:contextualSpacing/>
              <w:jc w:val="center"/>
              <w:rPr>
                <w:sz w:val="22"/>
                <w:szCs w:val="22"/>
              </w:rPr>
            </w:pPr>
            <w:r w:rsidRPr="00025CA7">
              <w:rPr>
                <w:sz w:val="22"/>
                <w:szCs w:val="22"/>
              </w:rPr>
              <w:t>1.744</w:t>
            </w:r>
          </w:p>
        </w:tc>
        <w:tc>
          <w:tcPr>
            <w:tcW w:w="870" w:type="dxa"/>
          </w:tcPr>
          <w:p w14:paraId="2B80CB16" w14:textId="77777777" w:rsidR="004C3A91" w:rsidRPr="00025CA7" w:rsidRDefault="004C3A91" w:rsidP="00AD4895">
            <w:pPr>
              <w:spacing w:line="360" w:lineRule="auto"/>
              <w:contextualSpacing/>
              <w:jc w:val="center"/>
              <w:rPr>
                <w:sz w:val="22"/>
                <w:szCs w:val="22"/>
              </w:rPr>
            </w:pPr>
            <w:r w:rsidRPr="00025CA7">
              <w:rPr>
                <w:sz w:val="22"/>
                <w:szCs w:val="22"/>
              </w:rPr>
              <w:t>.085</w:t>
            </w:r>
          </w:p>
        </w:tc>
        <w:tc>
          <w:tcPr>
            <w:tcW w:w="1395" w:type="dxa"/>
          </w:tcPr>
          <w:p w14:paraId="06FBDEFE" w14:textId="77777777" w:rsidR="004C3A91" w:rsidRPr="00025CA7" w:rsidRDefault="004C3A91" w:rsidP="00AD4895">
            <w:pPr>
              <w:spacing w:line="360" w:lineRule="auto"/>
              <w:contextualSpacing/>
              <w:jc w:val="center"/>
              <w:rPr>
                <w:sz w:val="22"/>
                <w:szCs w:val="22"/>
              </w:rPr>
            </w:pPr>
            <w:r w:rsidRPr="00025CA7">
              <w:rPr>
                <w:sz w:val="22"/>
                <w:szCs w:val="22"/>
              </w:rPr>
              <w:t>2.51</w:t>
            </w:r>
          </w:p>
        </w:tc>
      </w:tr>
      <w:tr w:rsidR="004C3A91" w:rsidRPr="00752C83" w14:paraId="1BEA3B9A" w14:textId="77777777" w:rsidTr="00D827F6">
        <w:tc>
          <w:tcPr>
            <w:tcW w:w="1395" w:type="dxa"/>
          </w:tcPr>
          <w:p w14:paraId="140335A5" w14:textId="77777777" w:rsidR="004C3A91" w:rsidRPr="00025CA7" w:rsidRDefault="004C3A91" w:rsidP="00AD4895">
            <w:pPr>
              <w:spacing w:line="360" w:lineRule="auto"/>
              <w:contextualSpacing/>
              <w:rPr>
                <w:sz w:val="22"/>
                <w:szCs w:val="22"/>
              </w:rPr>
            </w:pPr>
            <w:r w:rsidRPr="00025CA7">
              <w:rPr>
                <w:sz w:val="22"/>
                <w:szCs w:val="22"/>
              </w:rPr>
              <w:t>RR</w:t>
            </w:r>
          </w:p>
        </w:tc>
        <w:tc>
          <w:tcPr>
            <w:tcW w:w="1140" w:type="dxa"/>
          </w:tcPr>
          <w:p w14:paraId="5A2DABF1" w14:textId="77777777" w:rsidR="004C3A91" w:rsidRPr="00025CA7" w:rsidRDefault="004C3A91" w:rsidP="00AD4895">
            <w:pPr>
              <w:spacing w:line="360" w:lineRule="auto"/>
              <w:contextualSpacing/>
              <w:jc w:val="center"/>
              <w:rPr>
                <w:sz w:val="22"/>
                <w:szCs w:val="22"/>
              </w:rPr>
            </w:pPr>
            <w:r w:rsidRPr="00025CA7">
              <w:rPr>
                <w:sz w:val="22"/>
                <w:szCs w:val="22"/>
              </w:rPr>
              <w:t>-.045</w:t>
            </w:r>
          </w:p>
        </w:tc>
        <w:tc>
          <w:tcPr>
            <w:tcW w:w="977" w:type="dxa"/>
          </w:tcPr>
          <w:p w14:paraId="252A34D0" w14:textId="77777777" w:rsidR="004C3A91" w:rsidRPr="00025CA7" w:rsidRDefault="004C3A91" w:rsidP="00AD4895">
            <w:pPr>
              <w:spacing w:line="360" w:lineRule="auto"/>
              <w:contextualSpacing/>
              <w:jc w:val="center"/>
              <w:rPr>
                <w:sz w:val="22"/>
                <w:szCs w:val="22"/>
              </w:rPr>
            </w:pPr>
            <w:r w:rsidRPr="00025CA7">
              <w:rPr>
                <w:sz w:val="22"/>
                <w:szCs w:val="22"/>
              </w:rPr>
              <w:t>.116</w:t>
            </w:r>
          </w:p>
        </w:tc>
        <w:tc>
          <w:tcPr>
            <w:tcW w:w="1933" w:type="dxa"/>
          </w:tcPr>
          <w:p w14:paraId="5F38D77E" w14:textId="77777777" w:rsidR="004C3A91" w:rsidRPr="00025CA7" w:rsidRDefault="004C3A91" w:rsidP="00AD4895">
            <w:pPr>
              <w:spacing w:line="360" w:lineRule="auto"/>
              <w:contextualSpacing/>
              <w:jc w:val="center"/>
              <w:rPr>
                <w:sz w:val="22"/>
                <w:szCs w:val="22"/>
              </w:rPr>
            </w:pPr>
            <w:r w:rsidRPr="00025CA7">
              <w:rPr>
                <w:sz w:val="22"/>
                <w:szCs w:val="22"/>
              </w:rPr>
              <w:t>-.049</w:t>
            </w:r>
          </w:p>
        </w:tc>
        <w:tc>
          <w:tcPr>
            <w:tcW w:w="870" w:type="dxa"/>
          </w:tcPr>
          <w:p w14:paraId="22AFE500" w14:textId="77777777" w:rsidR="004C3A91" w:rsidRPr="00025CA7" w:rsidRDefault="004C3A91" w:rsidP="00AD4895">
            <w:pPr>
              <w:spacing w:line="360" w:lineRule="auto"/>
              <w:contextualSpacing/>
              <w:jc w:val="center"/>
              <w:rPr>
                <w:sz w:val="22"/>
                <w:szCs w:val="22"/>
              </w:rPr>
            </w:pPr>
            <w:r w:rsidRPr="00025CA7">
              <w:rPr>
                <w:sz w:val="22"/>
                <w:szCs w:val="22"/>
              </w:rPr>
              <w:t>-.386</w:t>
            </w:r>
          </w:p>
        </w:tc>
        <w:tc>
          <w:tcPr>
            <w:tcW w:w="870" w:type="dxa"/>
          </w:tcPr>
          <w:p w14:paraId="50F0FDE0" w14:textId="77777777" w:rsidR="004C3A91" w:rsidRPr="00025CA7" w:rsidRDefault="004C3A91" w:rsidP="00AD4895">
            <w:pPr>
              <w:spacing w:line="360" w:lineRule="auto"/>
              <w:contextualSpacing/>
              <w:jc w:val="center"/>
              <w:rPr>
                <w:sz w:val="22"/>
                <w:szCs w:val="22"/>
              </w:rPr>
            </w:pPr>
            <w:r w:rsidRPr="00025CA7">
              <w:rPr>
                <w:sz w:val="22"/>
                <w:szCs w:val="22"/>
              </w:rPr>
              <w:t>.701</w:t>
            </w:r>
          </w:p>
        </w:tc>
        <w:tc>
          <w:tcPr>
            <w:tcW w:w="1395" w:type="dxa"/>
          </w:tcPr>
          <w:p w14:paraId="48486227" w14:textId="77777777" w:rsidR="004C3A91" w:rsidRPr="00025CA7" w:rsidRDefault="004C3A91" w:rsidP="00AD4895">
            <w:pPr>
              <w:spacing w:line="360" w:lineRule="auto"/>
              <w:contextualSpacing/>
              <w:jc w:val="center"/>
              <w:rPr>
                <w:sz w:val="22"/>
                <w:szCs w:val="22"/>
              </w:rPr>
            </w:pPr>
            <w:r w:rsidRPr="00025CA7">
              <w:rPr>
                <w:sz w:val="22"/>
                <w:szCs w:val="22"/>
              </w:rPr>
              <w:t>2.82</w:t>
            </w:r>
          </w:p>
        </w:tc>
      </w:tr>
    </w:tbl>
    <w:p w14:paraId="03FD36BA" w14:textId="77777777" w:rsidR="004C3A91" w:rsidRPr="00752C83" w:rsidRDefault="004C3A91" w:rsidP="00AD4895">
      <w:pPr>
        <w:spacing w:line="360" w:lineRule="auto"/>
        <w:contextualSpacing/>
      </w:pPr>
      <w:r w:rsidRPr="00752C83">
        <w:rPr>
          <w:i/>
          <w:iCs/>
        </w:rPr>
        <w:t>Dependent Variable: Employee Retention (ER)</w:t>
      </w:r>
      <w:r w:rsidRPr="00752C83">
        <w:t> </w:t>
      </w:r>
      <w:r w:rsidRPr="00752C83">
        <w:rPr>
          <w:i/>
          <w:iCs/>
        </w:rPr>
        <w:t>*** Significant at 1% level; ** Significant at 5% level; * Significant at 10% level</w:t>
      </w:r>
      <w:r w:rsidRPr="00752C83">
        <w:t> </w:t>
      </w:r>
      <w:r w:rsidRPr="00752C83">
        <w:rPr>
          <w:i/>
          <w:iCs/>
        </w:rPr>
        <w:t>Source: Survey Data, 2026</w:t>
      </w:r>
    </w:p>
    <w:p w14:paraId="24291E64" w14:textId="132B4CD3" w:rsidR="004C3A91" w:rsidRDefault="004C3A91" w:rsidP="00AD4895">
      <w:pPr>
        <w:spacing w:line="360" w:lineRule="auto"/>
        <w:ind w:firstLine="720"/>
        <w:contextualSpacing/>
        <w:jc w:val="both"/>
      </w:pPr>
      <w:r>
        <w:t xml:space="preserve">The coefficient of </w:t>
      </w:r>
      <w:r w:rsidRPr="00371998">
        <w:t xml:space="preserve">Talent attraction and recruitment </w:t>
      </w:r>
      <w:r>
        <w:t xml:space="preserve">(TAR) is statistically significant at the 5% level, and it has a positive effect on employee retention. It </w:t>
      </w:r>
      <w:r w:rsidRPr="00371998">
        <w:t xml:space="preserve">emerged as the </w:t>
      </w:r>
      <w:r>
        <w:t xml:space="preserve">second </w:t>
      </w:r>
      <w:r w:rsidRPr="00371998">
        <w:t xml:space="preserve">most influential </w:t>
      </w:r>
      <w:r>
        <w:t>factor on</w:t>
      </w:r>
      <w:r w:rsidRPr="00371998">
        <w:t xml:space="preserve"> employee retention, with the </w:t>
      </w:r>
      <w:r>
        <w:t>second largest</w:t>
      </w:r>
      <w:r w:rsidRPr="00371998">
        <w:t xml:space="preserve"> </w:t>
      </w:r>
      <w:r w:rsidR="001B0AF5">
        <w:t>standardized</w:t>
      </w:r>
      <w:r w:rsidRPr="00371998">
        <w:t xml:space="preserve"> beta coefficient </w:t>
      </w:r>
      <w:r>
        <w:t xml:space="preserve">(0.249) </w:t>
      </w:r>
      <w:r w:rsidRPr="00371998">
        <w:t xml:space="preserve">among all significant predictors. This finding confirms that the way International House Yangon–Mandalay attracts and selects its employees plays a foundational role in shaping their long-term commitment to the </w:t>
      </w:r>
      <w:r w:rsidR="001B0AF5">
        <w:t>organization</w:t>
      </w:r>
      <w:r w:rsidRPr="00371998">
        <w:t xml:space="preserve">. When employees join through a fair, transparent, and well-managed recruitment process and feel that they genuinely fit the </w:t>
      </w:r>
      <w:r w:rsidR="001B0AF5">
        <w:t>organization’s</w:t>
      </w:r>
      <w:r w:rsidRPr="00371998">
        <w:t xml:space="preserve"> culture and values, they are significantly more likely to stay.</w:t>
      </w:r>
    </w:p>
    <w:p w14:paraId="587FAB3B" w14:textId="77777777" w:rsidR="004C3A91" w:rsidRPr="00752C83" w:rsidRDefault="004C3A91" w:rsidP="00AD4895">
      <w:pPr>
        <w:spacing w:line="360" w:lineRule="auto"/>
        <w:contextualSpacing/>
        <w:jc w:val="both"/>
      </w:pPr>
      <w:r w:rsidRPr="00752C83">
        <w:rPr>
          <w:b/>
          <w:bCs/>
        </w:rPr>
        <w:t>H1 is accepted: Talent attraction and recruitment have a significant positive relationship with employee retention at International House Yangon–Mandalay.</w:t>
      </w:r>
    </w:p>
    <w:p w14:paraId="34D8EC86" w14:textId="22936CDE" w:rsidR="004C3A91" w:rsidRPr="00752C83" w:rsidRDefault="004C3A91" w:rsidP="00AD4895">
      <w:pPr>
        <w:spacing w:line="360" w:lineRule="auto"/>
        <w:ind w:firstLine="720"/>
        <w:contextualSpacing/>
        <w:jc w:val="both"/>
      </w:pPr>
      <w:r>
        <w:t xml:space="preserve">The coefficient of </w:t>
      </w:r>
      <w:r w:rsidRPr="00D27DB2">
        <w:t>Training and Development (TD)</w:t>
      </w:r>
      <w:r>
        <w:rPr>
          <w:b/>
          <w:bCs/>
        </w:rPr>
        <w:t xml:space="preserve"> </w:t>
      </w:r>
      <w:r>
        <w:t>is statistically significant at the 10% level, and it has a positive effect on employee retention.</w:t>
      </w:r>
      <w:r w:rsidRPr="00371998">
        <w:t xml:space="preserve"> </w:t>
      </w:r>
      <w:r>
        <w:t xml:space="preserve">It </w:t>
      </w:r>
      <w:r w:rsidRPr="00371998">
        <w:t xml:space="preserve">emerged as the </w:t>
      </w:r>
      <w:r>
        <w:t xml:space="preserve">third </w:t>
      </w:r>
      <w:r w:rsidRPr="00371998">
        <w:t xml:space="preserve">most influential </w:t>
      </w:r>
      <w:r>
        <w:t>factor on</w:t>
      </w:r>
      <w:r w:rsidRPr="00371998">
        <w:t xml:space="preserve"> employee retention, with the </w:t>
      </w:r>
      <w:r>
        <w:t>third largest</w:t>
      </w:r>
      <w:r w:rsidRPr="00371998">
        <w:t xml:space="preserve"> </w:t>
      </w:r>
      <w:r w:rsidR="001B0AF5">
        <w:t>standardized</w:t>
      </w:r>
      <w:r w:rsidRPr="00371998">
        <w:t xml:space="preserve"> beta coefficient </w:t>
      </w:r>
      <w:r>
        <w:t xml:space="preserve">(0.212) </w:t>
      </w:r>
      <w:r w:rsidRPr="00371998">
        <w:t xml:space="preserve">among all significant predictors. This finding confirms that employees who feel that the </w:t>
      </w:r>
      <w:r w:rsidR="001B0AF5">
        <w:t>organization</w:t>
      </w:r>
      <w:r w:rsidRPr="00371998">
        <w:t xml:space="preserve"> genuinely invests in their professional growth — through coaching, training programs, and development opportunities — are more likely to remain with International House Yangon–Mandalay. In a language school context where continuous professional development is both expected and valued, this finding is particularly meaningful</w:t>
      </w:r>
      <w:r w:rsidRPr="00752C83">
        <w:t>.</w:t>
      </w:r>
    </w:p>
    <w:p w14:paraId="00F68E5A" w14:textId="77777777" w:rsidR="004C3A91" w:rsidRPr="00752C83" w:rsidRDefault="004C3A91" w:rsidP="00AD4895">
      <w:pPr>
        <w:spacing w:line="360" w:lineRule="auto"/>
        <w:contextualSpacing/>
        <w:jc w:val="both"/>
      </w:pPr>
      <w:r w:rsidRPr="00752C83">
        <w:rPr>
          <w:b/>
          <w:bCs/>
        </w:rPr>
        <w:t>H2 is accepted: Training and development have a significant positive relationship with employee retention at International House Yangon–Mandalay.</w:t>
      </w:r>
    </w:p>
    <w:p w14:paraId="0DBFB29E" w14:textId="77777777" w:rsidR="004C3A91" w:rsidRPr="00424CED" w:rsidRDefault="004C3A91" w:rsidP="00AD4895">
      <w:pPr>
        <w:spacing w:line="360" w:lineRule="auto"/>
        <w:ind w:firstLine="720"/>
        <w:contextualSpacing/>
        <w:jc w:val="both"/>
        <w:rPr>
          <w:color w:val="FF0000"/>
        </w:rPr>
      </w:pPr>
      <w:r>
        <w:t xml:space="preserve">The coefficient of </w:t>
      </w:r>
      <w:r w:rsidRPr="00371998">
        <w:t xml:space="preserve">Career </w:t>
      </w:r>
      <w:r>
        <w:t>D</w:t>
      </w:r>
      <w:r w:rsidRPr="00371998">
        <w:t xml:space="preserve">evelopment </w:t>
      </w:r>
      <w:r>
        <w:t>statistically significant at 5% level and it has positive effect on employee retention.</w:t>
      </w:r>
      <w:r w:rsidRPr="00371998">
        <w:t xml:space="preserve"> </w:t>
      </w:r>
      <w:r>
        <w:t xml:space="preserve">It </w:t>
      </w:r>
      <w:r w:rsidRPr="00371998">
        <w:t xml:space="preserve">emerged as the most influential </w:t>
      </w:r>
      <w:r>
        <w:t>factor on</w:t>
      </w:r>
      <w:r w:rsidRPr="00371998">
        <w:t xml:space="preserve"> employee retention, with the </w:t>
      </w:r>
      <w:r>
        <w:t>largest</w:t>
      </w:r>
      <w:r w:rsidRPr="00371998">
        <w:t xml:space="preserve"> standardized beta coefficient </w:t>
      </w:r>
      <w:r>
        <w:t xml:space="preserve">(0.277) </w:t>
      </w:r>
      <w:r w:rsidRPr="00371998">
        <w:t>among all significant predictors.</w:t>
      </w:r>
      <w:r w:rsidRPr="006135AD">
        <w:rPr>
          <w:rFonts w:ascii="Helvetica" w:hAnsi="Helvetica" w:cs="Helvetica"/>
          <w:color w:val="1C2127"/>
          <w:sz w:val="21"/>
          <w:szCs w:val="21"/>
          <w:shd w:val="clear" w:color="auto" w:fill="FFFFFF"/>
        </w:rPr>
        <w:t xml:space="preserve"> </w:t>
      </w:r>
      <w:r w:rsidRPr="006135AD">
        <w:t xml:space="preserve">This finding confirms that employees who can see a clear and supported path forward within the organization are significantly more likely to stay. What makes this result particularly noteworthy is that Career Development emerged as the strongest driver of employee retention in this study, despite being rated lower than </w:t>
      </w:r>
      <w:r w:rsidRPr="006135AD">
        <w:lastRenderedPageBreak/>
        <w:t>most other practices — a clear signal that employees value career growth deeply, even when they feel it is not yet fully delivered. The relatively lower satisfaction with career mentoring and the personalization of development programs suggests that targeted improvements in this area could yield the greatest gains in employee retention among all talent management practices examined.</w:t>
      </w:r>
    </w:p>
    <w:p w14:paraId="0E34196A" w14:textId="77777777" w:rsidR="004C3A91" w:rsidRPr="00752C83" w:rsidRDefault="004C3A91" w:rsidP="00AD4895">
      <w:pPr>
        <w:spacing w:line="360" w:lineRule="auto"/>
        <w:contextualSpacing/>
        <w:jc w:val="both"/>
      </w:pPr>
      <w:r w:rsidRPr="00752C83">
        <w:rPr>
          <w:b/>
          <w:bCs/>
        </w:rPr>
        <w:t xml:space="preserve">H3 is </w:t>
      </w:r>
      <w:r>
        <w:rPr>
          <w:b/>
          <w:bCs/>
        </w:rPr>
        <w:t>accepted</w:t>
      </w:r>
      <w:r w:rsidRPr="00752C83">
        <w:rPr>
          <w:b/>
          <w:bCs/>
        </w:rPr>
        <w:t>: Career development have a significant independent relationship with employee retention at International House Yangon–Mandalay in the presence of other talent management practices.</w:t>
      </w:r>
    </w:p>
    <w:p w14:paraId="7FBFB775" w14:textId="77777777" w:rsidR="004C3A91" w:rsidRPr="00752C83" w:rsidRDefault="004C3A91" w:rsidP="00AD4895">
      <w:pPr>
        <w:spacing w:line="360" w:lineRule="auto"/>
        <w:ind w:firstLine="720"/>
        <w:contextualSpacing/>
        <w:jc w:val="both"/>
      </w:pPr>
      <w:r>
        <w:t xml:space="preserve">The coefficient of </w:t>
      </w:r>
      <w:r w:rsidRPr="00371998">
        <w:t xml:space="preserve">Performance </w:t>
      </w:r>
      <w:r>
        <w:t>M</w:t>
      </w:r>
      <w:r w:rsidRPr="00371998">
        <w:t>anagement</w:t>
      </w:r>
      <w:r>
        <w:t xml:space="preserve"> (PM)</w:t>
      </w:r>
      <w:r>
        <w:rPr>
          <w:b/>
          <w:bCs/>
        </w:rPr>
        <w:t xml:space="preserve"> </w:t>
      </w:r>
      <w:r>
        <w:t>is statistically significant at 10% level and it has positive effect on employee retention.</w:t>
      </w:r>
      <w:r w:rsidRPr="00371998">
        <w:t xml:space="preserve"> </w:t>
      </w:r>
      <w:r>
        <w:t xml:space="preserve">It </w:t>
      </w:r>
      <w:r w:rsidRPr="00371998">
        <w:t xml:space="preserve">was found to have the </w:t>
      </w:r>
      <w:r>
        <w:t>third</w:t>
      </w:r>
      <w:r w:rsidRPr="00371998">
        <w:t xml:space="preserve"> most significant positive effect on employee retention</w:t>
      </w:r>
      <w:r>
        <w:t xml:space="preserve">, </w:t>
      </w:r>
      <w:r w:rsidRPr="00371998">
        <w:t xml:space="preserve">with the </w:t>
      </w:r>
      <w:r>
        <w:t xml:space="preserve">smallest </w:t>
      </w:r>
      <w:r w:rsidRPr="00371998">
        <w:t xml:space="preserve">standardized beta coefficient </w:t>
      </w:r>
      <w:r>
        <w:t xml:space="preserve">(0.211) </w:t>
      </w:r>
      <w:r w:rsidRPr="00371998">
        <w:t>among all significant predictors. This finding confirms that employees who experience fair, transparent, and constructive performance evaluation processes are significantly more likely to remain with the organization. When employees feel that their performance is evaluated objectively, that feedback is delivered respectfully and constructively, and that evaluation results are used to support their development, they are more likely to feel valued and committed to staying</w:t>
      </w:r>
      <w:r w:rsidRPr="00752C83">
        <w:t>.</w:t>
      </w:r>
    </w:p>
    <w:p w14:paraId="78EDF1AF" w14:textId="77777777" w:rsidR="004C3A91" w:rsidRPr="00752C83" w:rsidRDefault="004C3A91" w:rsidP="00AD4895">
      <w:pPr>
        <w:spacing w:line="360" w:lineRule="auto"/>
        <w:contextualSpacing/>
        <w:jc w:val="both"/>
      </w:pPr>
      <w:r w:rsidRPr="00752C83">
        <w:rPr>
          <w:b/>
          <w:bCs/>
        </w:rPr>
        <w:t>H4 is accepted: Performance management has a significant positive relationship with employee retention at International House Yangon–Mandalay.</w:t>
      </w:r>
    </w:p>
    <w:p w14:paraId="5B5DB7A4" w14:textId="1FABF0CE" w:rsidR="004C3A91" w:rsidRPr="00EF5B9A" w:rsidRDefault="004C3A91" w:rsidP="00AD4895">
      <w:pPr>
        <w:spacing w:line="360" w:lineRule="auto"/>
        <w:ind w:firstLine="720"/>
        <w:contextualSpacing/>
        <w:jc w:val="both"/>
      </w:pPr>
      <w:r>
        <w:t>The coefficient of r</w:t>
      </w:r>
      <w:r w:rsidRPr="00371998">
        <w:t xml:space="preserve">ewards and recognition </w:t>
      </w:r>
      <w:r>
        <w:t>is not statistically significant and it does not</w:t>
      </w:r>
      <w:r w:rsidRPr="00371998">
        <w:t xml:space="preserve"> </w:t>
      </w:r>
      <w:r w:rsidR="00F44FE0" w:rsidRPr="00371998">
        <w:t>affect</w:t>
      </w:r>
      <w:r w:rsidRPr="00371998">
        <w:t xml:space="preserve"> on employee retention</w:t>
      </w:r>
      <w:r>
        <w:t>.</w:t>
      </w:r>
      <w:r w:rsidRPr="0049229B">
        <w:t xml:space="preserve"> </w:t>
      </w:r>
      <w:r w:rsidRPr="00EF5B9A">
        <w:t>This finding suggests that career development's influence on retention operates through its close relationship with rewards and recognition and that the two practices are so intertwined in employees' perceptions that it is difficult to separate their individual contributions in a statistical model.</w:t>
      </w:r>
    </w:p>
    <w:p w14:paraId="355AEC2A" w14:textId="77777777" w:rsidR="004C3A91" w:rsidRDefault="004C3A91" w:rsidP="00AD4895">
      <w:pPr>
        <w:spacing w:line="360" w:lineRule="auto"/>
        <w:contextualSpacing/>
        <w:jc w:val="both"/>
        <w:rPr>
          <w:b/>
          <w:bCs/>
        </w:rPr>
      </w:pPr>
      <w:r w:rsidRPr="00752C83">
        <w:rPr>
          <w:b/>
          <w:bCs/>
        </w:rPr>
        <w:t xml:space="preserve">H5 is </w:t>
      </w:r>
      <w:r>
        <w:rPr>
          <w:b/>
          <w:bCs/>
        </w:rPr>
        <w:t>rejected</w:t>
      </w:r>
      <w:r w:rsidRPr="00752C83">
        <w:rPr>
          <w:b/>
          <w:bCs/>
        </w:rPr>
        <w:t xml:space="preserve">: </w:t>
      </w:r>
      <w:r w:rsidRPr="002C2650">
        <w:rPr>
          <w:b/>
          <w:bCs/>
        </w:rPr>
        <w:t>Rewards and Recognition does not have a statistically significant relationship with employee retention at International House Yangon–Mandalay</w:t>
      </w:r>
      <w:r w:rsidRPr="00752C83">
        <w:rPr>
          <w:b/>
          <w:bCs/>
        </w:rPr>
        <w:t>.</w:t>
      </w:r>
    </w:p>
    <w:p w14:paraId="036A050B" w14:textId="15502E25" w:rsidR="00CB2004" w:rsidRDefault="00CB2004" w:rsidP="00AD4895">
      <w:pPr>
        <w:spacing w:line="360" w:lineRule="auto"/>
        <w:contextualSpacing/>
        <w:rPr>
          <w:b/>
          <w:bCs/>
        </w:rPr>
      </w:pPr>
      <w:r>
        <w:rPr>
          <w:b/>
          <w:bCs/>
        </w:rPr>
        <w:br w:type="page"/>
      </w:r>
    </w:p>
    <w:p w14:paraId="40070F4B" w14:textId="12BDE68A" w:rsidR="00CB2004" w:rsidRPr="00AD4895" w:rsidRDefault="00DD34AD" w:rsidP="00AD4895">
      <w:pPr>
        <w:pStyle w:val="Heading1"/>
        <w:spacing w:before="0" w:after="0" w:line="360" w:lineRule="auto"/>
        <w:contextualSpacing/>
        <w:jc w:val="center"/>
        <w:rPr>
          <w:rFonts w:ascii="Times New Roman" w:hAnsi="Times New Roman" w:cs="Times New Roman"/>
          <w:b/>
          <w:bCs/>
          <w:color w:val="auto"/>
          <w:sz w:val="28"/>
          <w:szCs w:val="28"/>
        </w:rPr>
      </w:pPr>
      <w:bookmarkStart w:id="63" w:name="_Toc232886183"/>
      <w:r w:rsidRPr="00AD4895">
        <w:rPr>
          <w:rFonts w:ascii="Times New Roman" w:hAnsi="Times New Roman" w:cs="Times New Roman"/>
          <w:b/>
          <w:bCs/>
          <w:color w:val="auto"/>
          <w:sz w:val="28"/>
          <w:szCs w:val="28"/>
        </w:rPr>
        <w:lastRenderedPageBreak/>
        <w:t>CHAPTER V</w:t>
      </w:r>
      <w:bookmarkEnd w:id="63"/>
    </w:p>
    <w:p w14:paraId="709A4DEF" w14:textId="22D4533B" w:rsidR="00DD34AD" w:rsidRDefault="00DD34AD" w:rsidP="00AD4895">
      <w:pPr>
        <w:pStyle w:val="Heading1"/>
        <w:spacing w:before="0" w:after="0" w:line="360" w:lineRule="auto"/>
        <w:contextualSpacing/>
        <w:jc w:val="center"/>
        <w:rPr>
          <w:rFonts w:ascii="Times New Roman" w:hAnsi="Times New Roman" w:cs="Times New Roman"/>
          <w:b/>
          <w:bCs/>
          <w:color w:val="auto"/>
          <w:sz w:val="28"/>
          <w:szCs w:val="28"/>
        </w:rPr>
      </w:pPr>
      <w:bookmarkStart w:id="64" w:name="_Toc232886184"/>
      <w:r w:rsidRPr="00AD4895">
        <w:rPr>
          <w:rFonts w:ascii="Times New Roman" w:hAnsi="Times New Roman" w:cs="Times New Roman"/>
          <w:b/>
          <w:bCs/>
          <w:color w:val="auto"/>
          <w:sz w:val="28"/>
          <w:szCs w:val="28"/>
        </w:rPr>
        <w:t>CONCLUSION</w:t>
      </w:r>
      <w:bookmarkEnd w:id="64"/>
    </w:p>
    <w:p w14:paraId="3185C859" w14:textId="77777777" w:rsidR="00AD4895" w:rsidRPr="00AD4895" w:rsidRDefault="00AD4895" w:rsidP="00AD4895">
      <w:pPr>
        <w:spacing w:line="360" w:lineRule="auto"/>
        <w:contextualSpacing/>
      </w:pPr>
    </w:p>
    <w:p w14:paraId="293F1D63" w14:textId="1F4F161A" w:rsidR="008F01B5" w:rsidRDefault="008F01B5" w:rsidP="00AD4895">
      <w:pPr>
        <w:spacing w:line="360" w:lineRule="auto"/>
        <w:ind w:firstLine="720"/>
        <w:contextualSpacing/>
        <w:jc w:val="both"/>
      </w:pPr>
      <w:r w:rsidRPr="00752C83">
        <w:t xml:space="preserve">This chapter presents the findings and discussions, </w:t>
      </w:r>
      <w:r w:rsidR="00F54F8D" w:rsidRPr="00752C83">
        <w:t>suggestions,</w:t>
      </w:r>
      <w:r w:rsidRPr="00752C83">
        <w:t xml:space="preserve"> and recommendations, and </w:t>
      </w:r>
      <w:r w:rsidR="007A6EDD">
        <w:t>needs</w:t>
      </w:r>
      <w:r w:rsidRPr="00752C83">
        <w:t xml:space="preserve"> for further research arising from this study on the impact of talent management practices on employee retention at International House Yangon–Mandalay. </w:t>
      </w:r>
    </w:p>
    <w:p w14:paraId="18DE7F8C" w14:textId="77777777" w:rsidR="00D827F6" w:rsidRPr="00752C83" w:rsidRDefault="00D827F6" w:rsidP="00AD4895">
      <w:pPr>
        <w:spacing w:line="360" w:lineRule="auto"/>
        <w:ind w:firstLine="720"/>
        <w:contextualSpacing/>
        <w:jc w:val="both"/>
      </w:pPr>
    </w:p>
    <w:p w14:paraId="75571882" w14:textId="77777777" w:rsidR="008F01B5" w:rsidRPr="008F01B5" w:rsidRDefault="008F01B5" w:rsidP="00AD4895">
      <w:pPr>
        <w:pStyle w:val="Heading2"/>
        <w:spacing w:before="0" w:after="0" w:line="360" w:lineRule="auto"/>
        <w:contextualSpacing/>
        <w:rPr>
          <w:rFonts w:ascii="Times New Roman" w:hAnsi="Times New Roman" w:cs="Times New Roman"/>
          <w:b/>
          <w:bCs/>
          <w:color w:val="auto"/>
          <w:sz w:val="24"/>
          <w:szCs w:val="24"/>
        </w:rPr>
      </w:pPr>
      <w:bookmarkStart w:id="65" w:name="_Toc232886185"/>
      <w:r w:rsidRPr="008F01B5">
        <w:rPr>
          <w:rFonts w:ascii="Times New Roman" w:hAnsi="Times New Roman" w:cs="Times New Roman"/>
          <w:b/>
          <w:bCs/>
          <w:color w:val="auto"/>
          <w:sz w:val="24"/>
          <w:szCs w:val="24"/>
        </w:rPr>
        <w:t>5.1 Findings and Discussions</w:t>
      </w:r>
      <w:bookmarkEnd w:id="65"/>
    </w:p>
    <w:p w14:paraId="29543740" w14:textId="77777777" w:rsidR="008F01B5" w:rsidRDefault="008F01B5" w:rsidP="00AD4895">
      <w:pPr>
        <w:spacing w:line="360" w:lineRule="auto"/>
        <w:ind w:firstLine="720"/>
        <w:contextualSpacing/>
        <w:jc w:val="both"/>
      </w:pPr>
      <w:r>
        <w:t>This study examined how talent management practices influence employee retention at International House Yangon–Mandalay. The study had three specific objectives: to examine the collective influence of talent management practices on employee retention, to analyze the relationship between individual dimensions of talent management practices and employee retention, and to identify which talent management practices most significantly affect employee retention at International House Yangon–Mandalay.</w:t>
      </w:r>
    </w:p>
    <w:p w14:paraId="44464A0F" w14:textId="01CAD07E" w:rsidR="001A0B10" w:rsidRDefault="008F01B5" w:rsidP="00AD4895">
      <w:pPr>
        <w:spacing w:line="360" w:lineRule="auto"/>
        <w:ind w:firstLine="720"/>
        <w:contextualSpacing/>
        <w:jc w:val="both"/>
      </w:pPr>
      <w:r>
        <w:t xml:space="preserve">To achieve these objectives, 82 </w:t>
      </w:r>
      <w:r w:rsidR="00204E4A">
        <w:t>staff</w:t>
      </w:r>
      <w:r>
        <w:t xml:space="preserve"> from the Yangon and Mandalay branches of International House Yangon–Mandalay were surveyed regarding their perceptions of five talent management practices — Talent Attraction and Recruitment, Training and Development, Career Development, Performance Management, and Rewards and Recognition — as well as their intention to remain with the organization.</w:t>
      </w:r>
      <w:r w:rsidR="001A0B10">
        <w:t xml:space="preserve"> A</w:t>
      </w:r>
      <w:r w:rsidR="001A0B10" w:rsidRPr="00982C83">
        <w:t>ll five talent management practices demonstrated</w:t>
      </w:r>
      <w:r w:rsidR="001A0B10">
        <w:t xml:space="preserve"> fair</w:t>
      </w:r>
      <w:r w:rsidR="001A0B10" w:rsidRPr="00982C83">
        <w:t xml:space="preserve"> positive correlations with employee retention</w:t>
      </w:r>
      <w:r w:rsidR="001A0B10">
        <w:t>. The analysis indicates that employees who perceive any of the five talent management practices in a more favorable manner exhibit a significantly greater propensity to express intentions of organizational retention. This relationship underscores the critical role of talent management practices in shaping employees’ attitudinal commitment and highlights their potential as strategic levers for sustaining workforce stability.</w:t>
      </w:r>
    </w:p>
    <w:p w14:paraId="04E38B88" w14:textId="09813D11" w:rsidR="00094F43" w:rsidRDefault="008F01B5" w:rsidP="00AD4895">
      <w:pPr>
        <w:spacing w:line="360" w:lineRule="auto"/>
        <w:ind w:firstLine="720"/>
        <w:contextualSpacing/>
        <w:jc w:val="both"/>
      </w:pPr>
      <w:r>
        <w:t xml:space="preserve">The study found that Talent Attraction and Recruitment is </w:t>
      </w:r>
      <w:r w:rsidR="00752923">
        <w:t xml:space="preserve">a positive and significant relationship with employee retention </w:t>
      </w:r>
      <w:r>
        <w:t xml:space="preserve">at International House Yangon–Mandalay. </w:t>
      </w:r>
      <w:r w:rsidR="00094F43">
        <w:t xml:space="preserve">In the language school context, employees who are attracted to International House Yangon–Mandalay because of its educational reputation and alignment with their professional values are more likely to develop a sense of belonging and organizational commitment. This finding is consistent with the study of Chit Moe Lian </w:t>
      </w:r>
      <w:r w:rsidR="00094F43">
        <w:lastRenderedPageBreak/>
        <w:t>(2023), who found that talent attraction and recruitment significantly influenced employee retention among employees of KBZ Bank. The result suggests that employees are more likely to remain with an organization when recruitment processes are transparent, fair, and aligned with organizational values. Although the present study was conducted in the education sector rather than the banking sector, the findings indicate that effective recruitment practices remain an important factor influencing employee retention across different organizational contexts in Myanmar.</w:t>
      </w:r>
    </w:p>
    <w:p w14:paraId="79D047C6" w14:textId="36E01189" w:rsidR="00F12F8D" w:rsidRDefault="00F12F8D" w:rsidP="00AD4895">
      <w:pPr>
        <w:spacing w:line="360" w:lineRule="auto"/>
        <w:ind w:firstLine="720"/>
        <w:contextualSpacing/>
        <w:jc w:val="both"/>
      </w:pPr>
      <w:r>
        <w:t>Training and Development was also found to have a positive and significant relationship with employee retention. This finding highlights the importance of continuous learning within educational institutions. Employees are more likely to remain with an organization when they feel that their skills are developing, and that the organization is investing in their professional growth. In the language school environment, ongoing training in teaching methodologies, classroom practices, and educational technologies helps employees remain effective and engaged in their roles.</w:t>
      </w:r>
    </w:p>
    <w:p w14:paraId="3AE3DFE4" w14:textId="77777777" w:rsidR="00F12F8D" w:rsidRDefault="00F12F8D" w:rsidP="00AD4895">
      <w:pPr>
        <w:spacing w:line="360" w:lineRule="auto"/>
        <w:contextualSpacing/>
        <w:jc w:val="both"/>
      </w:pPr>
      <w:r>
        <w:t xml:space="preserve">The finding is also consistent with the studies of Hsu Nandar Aung (2022) and Htay Htay (2022), both of whom reported that training and development positively influenced employee retention. The results reinforce the view that employees value organizations that invest in their professional growth and provide opportunities to enhance their skills and competencies. In the context of International House Yangon–Mandalay, continuous professional development appears to strengthen employees’ commitment to remain with the organization. </w:t>
      </w:r>
    </w:p>
    <w:p w14:paraId="78B941E7" w14:textId="347A8646" w:rsidR="00F12F8D" w:rsidRDefault="00F12F8D" w:rsidP="00AD4895">
      <w:pPr>
        <w:spacing w:line="360" w:lineRule="auto"/>
        <w:ind w:firstLine="720"/>
        <w:contextualSpacing/>
        <w:jc w:val="both"/>
      </w:pPr>
      <w:r>
        <w:t>Career</w:t>
      </w:r>
      <w:r w:rsidR="008F01B5">
        <w:t xml:space="preserve"> Development emerged as the most influential predictor of employee retention in the regression analysis. Employees who perceived stronger opportunities for career growth, advancement, and long-term professional progression were significantly more likely to remain with the </w:t>
      </w:r>
      <w:r w:rsidR="00F54F8D">
        <w:t>organization. This</w:t>
      </w:r>
      <w:r>
        <w:t xml:space="preserve"> finding indicates that career development is a critical retention mechanism at International House Yangon–Mandalay. Employees appear to value not only immediate job satisfaction but also the possibility of building a long-term career within the organization. Clear career pathways, mentoring, promotion opportunities, and leadership development therefore play an important role in encouraging employees to </w:t>
      </w:r>
      <w:r w:rsidR="00F54F8D">
        <w:t>stay. In</w:t>
      </w:r>
      <w:r>
        <w:t xml:space="preserve"> the language school context, visible progression opportunities — such as advancement from Teacher to Senior Teacher or Academic Manager — may strengthen employees’ commitment and reduce turnover </w:t>
      </w:r>
      <w:r w:rsidR="00F54F8D">
        <w:t>intentions. This</w:t>
      </w:r>
      <w:r>
        <w:t xml:space="preserve"> finding is consistent with the results reported by Chit Moe Lian (2023) and Htay Htay (2022), who found that career development </w:t>
      </w:r>
      <w:r>
        <w:lastRenderedPageBreak/>
        <w:t>opportunities significantly contributed to employee retention. Employees who perceive clear career pathways and advancement opportunities are more likely to remain with their organizations because they can envision long-term professional growth. The result highlights the importance of structured career planning and advancement opportunities in retaining talented employees within educational institutions.</w:t>
      </w:r>
    </w:p>
    <w:p w14:paraId="34E22D6C" w14:textId="1AA15F6E" w:rsidR="008F01B5" w:rsidRPr="00730894" w:rsidRDefault="008F01B5" w:rsidP="00AD4895">
      <w:pPr>
        <w:spacing w:line="360" w:lineRule="auto"/>
        <w:ind w:firstLine="720"/>
        <w:contextualSpacing/>
        <w:jc w:val="both"/>
      </w:pPr>
      <w:r>
        <w:t xml:space="preserve">Performance Management was found to have a positive and significant influence on employee </w:t>
      </w:r>
      <w:r w:rsidR="00F54F8D">
        <w:t>retention. Employees</w:t>
      </w:r>
      <w:r>
        <w:t xml:space="preserve"> who perceived performance evaluation systems as fair, objective, and constructive were more likely to remain with the </w:t>
      </w:r>
      <w:r w:rsidR="00654F89">
        <w:t>organization. This</w:t>
      </w:r>
      <w:r>
        <w:t xml:space="preserve"> finding suggests that effective performance management does more than assess employee performance; it also builds trust, clarifies expectations, and supports professional development. In educational institutions, where teaching quality is regularly reviewed and feedback is essential for improvement, fair and supportive performance management practices can strengthen employees’ sense of value and organizational </w:t>
      </w:r>
      <w:r w:rsidR="00654F89">
        <w:t>attachment</w:t>
      </w:r>
      <w:r w:rsidR="00654F89" w:rsidRPr="00730894">
        <w:t>.</w:t>
      </w:r>
      <w:r w:rsidR="00654F89" w:rsidRPr="0034390A">
        <w:t xml:space="preserve"> The</w:t>
      </w:r>
      <w:r w:rsidRPr="0034390A">
        <w:t xml:space="preserve"> finding supports the results of </w:t>
      </w:r>
      <w:r w:rsidRPr="00522144">
        <w:t>Hsu Nandar Aung (2022),</w:t>
      </w:r>
      <w:r w:rsidRPr="0034390A">
        <w:t xml:space="preserve"> who reported that performance management positively influenced employee retention. Fair performance evaluation systems, constructive feedback, and transparent performance expectations help employees feel supported and valued. Consequently, effective performance management strengthens organizational commitment and encourages employees to remain with the organization</w:t>
      </w:r>
      <w:r w:rsidR="00522144">
        <w:t>.</w:t>
      </w:r>
    </w:p>
    <w:p w14:paraId="38C2F2F5" w14:textId="00F8B87A" w:rsidR="00654F89" w:rsidRDefault="00654F89" w:rsidP="00AD4895">
      <w:pPr>
        <w:spacing w:line="360" w:lineRule="auto"/>
        <w:ind w:firstLine="720"/>
        <w:contextualSpacing/>
        <w:jc w:val="both"/>
      </w:pPr>
      <w:r w:rsidRPr="00654F89">
        <w:t>The study found that Rewards and Recognition does not have a statistically significant effect on employee retention when other talent management practices are considered simultaneously. This finding suggests that compensation and recognition alone may not be sufficient to influence employees’ decisions to remain with the organization. Employees may value rewards and recognition, but factors such as career growth, recruitment fit, development opportunities, and performance management appear to play a more central role in retention decisions at International House Yangon–Mandalay.</w:t>
      </w:r>
      <w:r w:rsidR="006F3640">
        <w:t xml:space="preserve"> </w:t>
      </w:r>
      <w:r w:rsidRPr="00654F89">
        <w:t>At the same time, the descriptive analysis showed that Rewards and Recognition received the lowest mean score among the five talent management dimensions. This indicates that there is still room for improvement in compensation competitiveness, appreciation practices, and recognition programs.</w:t>
      </w:r>
      <w:r w:rsidRPr="00104C94">
        <w:t xml:space="preserve"> </w:t>
      </w:r>
    </w:p>
    <w:p w14:paraId="2F59E90E" w14:textId="3A8AB895" w:rsidR="001A0B10" w:rsidRDefault="00654F89" w:rsidP="00AD4895">
      <w:pPr>
        <w:spacing w:line="360" w:lineRule="auto"/>
        <w:ind w:firstLine="720"/>
        <w:contextualSpacing/>
        <w:jc w:val="both"/>
      </w:pPr>
      <w:r w:rsidRPr="00104C94">
        <w:t>Overall</w:t>
      </w:r>
      <w:r w:rsidR="008F01B5" w:rsidRPr="00104C94">
        <w:t xml:space="preserve">, the findings indicate that Career Development emerged as the most influential predictor of employee retention, followed by Talent Attraction and Recruitment, Training and Development, and Performance Management. These findings generally support previous Myanmar studies on talent management and </w:t>
      </w:r>
      <w:r w:rsidR="008F01B5" w:rsidRPr="00104C94">
        <w:lastRenderedPageBreak/>
        <w:t xml:space="preserve">employee retention, particularly those conducted by Htay Htay (2022), Hsu Nandar Aung (2022), and Chit Moe Lian (2023). However, unlike some previous studies, Rewards and Recognition did not have a significant influence on employee retention in the present study. This suggests that employees at International House Yangon–Mandalay may place greater emphasis on professional growth, career advancement, and organizational support than on reward-related factors when making decisions about remaining with the </w:t>
      </w:r>
      <w:r w:rsidRPr="00104C94">
        <w:t>organization.</w:t>
      </w:r>
      <w:r w:rsidRPr="00654F89">
        <w:t xml:space="preserve"> The</w:t>
      </w:r>
      <w:r w:rsidR="001A0B10" w:rsidRPr="00654F89">
        <w:t xml:space="preserve"> overall findings confirm that talent management practices play a meaningful role in shaping employee retention at International House Yangon–Mandalay. Employees who perceive recruitment processes, development opportunities, career growth, performance management systems, and recognition practices positively are generally more likely to remain with the organization. This is particularly important in the language school context, where the quality and continuity of teaching and administrative staff directly affect educational quality and organizational stability.</w:t>
      </w:r>
    </w:p>
    <w:p w14:paraId="2A6327CF" w14:textId="77777777" w:rsidR="00D827F6" w:rsidRPr="00654F89" w:rsidRDefault="00D827F6" w:rsidP="00AD4895">
      <w:pPr>
        <w:spacing w:line="360" w:lineRule="auto"/>
        <w:ind w:firstLine="720"/>
        <w:contextualSpacing/>
        <w:jc w:val="both"/>
      </w:pPr>
    </w:p>
    <w:p w14:paraId="5B005430" w14:textId="77777777" w:rsidR="008F01B5" w:rsidRPr="0076197A" w:rsidRDefault="008F01B5" w:rsidP="00AD4895">
      <w:pPr>
        <w:pStyle w:val="Heading3"/>
        <w:spacing w:before="0" w:after="0" w:line="360" w:lineRule="auto"/>
        <w:contextualSpacing/>
        <w:rPr>
          <w:rFonts w:ascii="Times New Roman" w:hAnsi="Times New Roman" w:cs="Times New Roman"/>
          <w:b/>
          <w:bCs/>
          <w:sz w:val="24"/>
          <w:szCs w:val="24"/>
        </w:rPr>
      </w:pPr>
      <w:bookmarkStart w:id="66" w:name="_Toc232886186"/>
      <w:r w:rsidRPr="0076197A">
        <w:rPr>
          <w:rFonts w:ascii="Times New Roman" w:hAnsi="Times New Roman" w:cs="Times New Roman"/>
          <w:b/>
          <w:bCs/>
          <w:color w:val="auto"/>
          <w:sz w:val="24"/>
          <w:szCs w:val="24"/>
        </w:rPr>
        <w:t>5.2 Suggestions and Recommendations</w:t>
      </w:r>
      <w:bookmarkEnd w:id="66"/>
      <w:r w:rsidRPr="0076197A">
        <w:rPr>
          <w:rFonts w:ascii="Times New Roman" w:hAnsi="Times New Roman" w:cs="Times New Roman"/>
          <w:b/>
          <w:bCs/>
          <w:sz w:val="24"/>
          <w:szCs w:val="24"/>
        </w:rPr>
        <w:t xml:space="preserve"> </w:t>
      </w:r>
    </w:p>
    <w:p w14:paraId="5DB35F9D" w14:textId="77777777" w:rsidR="00B92A0E" w:rsidRDefault="008F01B5" w:rsidP="00AD4895">
      <w:pPr>
        <w:spacing w:line="360" w:lineRule="auto"/>
        <w:ind w:firstLine="720"/>
        <w:contextualSpacing/>
        <w:jc w:val="both"/>
      </w:pPr>
      <w:r>
        <w:t>Based on the findings of this study, several recommendations are proposed for International House Yangon–Mandalay to strengthen employee retention through effective talent management practices.</w:t>
      </w:r>
    </w:p>
    <w:p w14:paraId="43FEBC52" w14:textId="5E5D7BB4" w:rsidR="008F01B5" w:rsidRDefault="008F01B5" w:rsidP="00AD4895">
      <w:pPr>
        <w:spacing w:line="360" w:lineRule="auto"/>
        <w:ind w:firstLine="720"/>
        <w:contextualSpacing/>
        <w:jc w:val="both"/>
      </w:pPr>
      <w:r>
        <w:t>First, management should place greater emphasis on career development initiatives, as Career Development emerged as the strongest predictor of employee retention. The organization should establish clear career pathways, promotion criteria, career planning discussions, and mentoring programs to help employees visualize long-term growth opportunities within the organization.</w:t>
      </w:r>
      <w:r w:rsidR="00B92A0E">
        <w:t xml:space="preserve"> </w:t>
      </w:r>
      <w:r>
        <w:t xml:space="preserve">Second, the organization should continue strengthening its talent attraction and recruitment practices. Recruitment processes should remain transparent, objective, and aligned with organizational values. Management should ensure that job applicants receive realistic information about job responsibilities and career prospects, thereby improving person–organization fit and reducing future </w:t>
      </w:r>
      <w:r w:rsidR="00B92A0E">
        <w:t>turnover. Third</w:t>
      </w:r>
      <w:r>
        <w:t xml:space="preserve">, International House Yangon–Mandalay should continue investing in training and development programs. Regular professional development workshops, teaching methodology training, coaching programs, and skill enhancement opportunities should be provided to support employee growth and maintain high educational </w:t>
      </w:r>
      <w:r w:rsidR="00B92A0E">
        <w:t>standards. Fourth</w:t>
      </w:r>
      <w:r>
        <w:t xml:space="preserve">, the organization should further enhance its performance management system by ensuring fair performance evaluations, regular </w:t>
      </w:r>
      <w:r>
        <w:lastRenderedPageBreak/>
        <w:t>feedback sessions, and clear performance expectations. Constructive feedback and performance discussions can help employees understand their strengths and areas for improvement while increasing motivation and commitment.</w:t>
      </w:r>
    </w:p>
    <w:p w14:paraId="669F6126" w14:textId="29DB24CC" w:rsidR="008F01B5" w:rsidRDefault="008F01B5" w:rsidP="00AD4895">
      <w:pPr>
        <w:spacing w:line="360" w:lineRule="auto"/>
        <w:ind w:firstLine="720"/>
        <w:contextualSpacing/>
        <w:jc w:val="both"/>
      </w:pPr>
      <w:r>
        <w:t>Although Rewards and Recognition did not significantly influence employee retention in the regression analysis, management should not disregard its importance. The relatively lower mean score suggests that there is room for improvement in compensation and recognition practices. The organization may consider strengthening non-financial recognition programs, employee appreciation initiatives, and reward mechanisms to improve employee satisfaction and morale.</w:t>
      </w:r>
      <w:r w:rsidR="00A37C52">
        <w:t xml:space="preserve"> </w:t>
      </w:r>
      <w:r>
        <w:t>Finally, management should adopt an integrated talent management approach that combines effective recruitment, career development, training opportunities, performance management, and employee recognition. Such an approach can contribute to long-term employee retention and organizational sustainability</w:t>
      </w:r>
      <w:r w:rsidRPr="00F94A0A">
        <w:t>.</w:t>
      </w:r>
    </w:p>
    <w:p w14:paraId="755774F8" w14:textId="77777777" w:rsidR="00D827F6" w:rsidRPr="00752C83" w:rsidRDefault="00D827F6" w:rsidP="00AD4895">
      <w:pPr>
        <w:spacing w:line="360" w:lineRule="auto"/>
        <w:ind w:firstLine="720"/>
        <w:contextualSpacing/>
        <w:jc w:val="both"/>
      </w:pPr>
    </w:p>
    <w:p w14:paraId="0B5EE1E6" w14:textId="01C5255A" w:rsidR="008F01B5" w:rsidRPr="0076197A" w:rsidRDefault="008F01B5" w:rsidP="00AD4895">
      <w:pPr>
        <w:pStyle w:val="Heading3"/>
        <w:spacing w:before="0" w:after="0" w:line="360" w:lineRule="auto"/>
        <w:contextualSpacing/>
        <w:rPr>
          <w:rFonts w:ascii="Times New Roman" w:hAnsi="Times New Roman" w:cs="Times New Roman"/>
          <w:b/>
          <w:bCs/>
          <w:sz w:val="24"/>
          <w:szCs w:val="24"/>
        </w:rPr>
      </w:pPr>
      <w:bookmarkStart w:id="67" w:name="_Toc232886187"/>
      <w:r w:rsidRPr="0076197A">
        <w:rPr>
          <w:rFonts w:ascii="Times New Roman" w:hAnsi="Times New Roman" w:cs="Times New Roman"/>
          <w:b/>
          <w:bCs/>
          <w:color w:val="auto"/>
          <w:sz w:val="24"/>
          <w:szCs w:val="24"/>
        </w:rPr>
        <w:t xml:space="preserve">5.3 </w:t>
      </w:r>
      <w:r w:rsidR="007A6EDD">
        <w:rPr>
          <w:rFonts w:ascii="Times New Roman" w:hAnsi="Times New Roman" w:cs="Times New Roman"/>
          <w:b/>
          <w:bCs/>
          <w:color w:val="auto"/>
          <w:sz w:val="24"/>
          <w:szCs w:val="24"/>
        </w:rPr>
        <w:t>Needs</w:t>
      </w:r>
      <w:r w:rsidRPr="0076197A">
        <w:rPr>
          <w:rFonts w:ascii="Times New Roman" w:hAnsi="Times New Roman" w:cs="Times New Roman"/>
          <w:b/>
          <w:bCs/>
          <w:color w:val="auto"/>
          <w:sz w:val="24"/>
          <w:szCs w:val="24"/>
        </w:rPr>
        <w:t xml:space="preserve"> for Further Research</w:t>
      </w:r>
      <w:bookmarkEnd w:id="67"/>
    </w:p>
    <w:p w14:paraId="520CE808" w14:textId="77777777" w:rsidR="008F01B5" w:rsidRDefault="008F01B5" w:rsidP="00AD4895">
      <w:pPr>
        <w:spacing w:line="360" w:lineRule="auto"/>
        <w:ind w:firstLine="720"/>
        <w:contextualSpacing/>
        <w:jc w:val="both"/>
      </w:pPr>
      <w:r>
        <w:t>This study was limited to employees of International House Yangon–Mandalay and focused only on five dimensions of talent management practices. Therefore, future studies may expand the scope by including additional educational institutions, language schools, or private education organizations in Myanmar.</w:t>
      </w:r>
    </w:p>
    <w:p w14:paraId="542E4C94" w14:textId="77777777" w:rsidR="008F01B5" w:rsidRDefault="008F01B5" w:rsidP="00AD4895">
      <w:pPr>
        <w:spacing w:line="360" w:lineRule="auto"/>
        <w:ind w:firstLine="720"/>
        <w:contextualSpacing/>
        <w:jc w:val="both"/>
      </w:pPr>
      <w:r>
        <w:t>Future researchers may also examine other factors influencing employee retention, such as organizational culture, leadership style, employee engagement, job satisfaction, work-life balance, and organizational commitment. Including these variables may provide a more comprehensive understanding of employee retention.</w:t>
      </w:r>
    </w:p>
    <w:p w14:paraId="0F3CA329" w14:textId="77777777" w:rsidR="008F01B5" w:rsidRPr="006A56C3" w:rsidRDefault="008F01B5" w:rsidP="00AD4895">
      <w:pPr>
        <w:spacing w:line="360" w:lineRule="auto"/>
        <w:ind w:firstLine="720"/>
        <w:contextualSpacing/>
        <w:jc w:val="both"/>
      </w:pPr>
      <w:r>
        <w:t>In addition, future studies may employ qualitative or mixed-method research approaches to gain deeper insights into employees’ experiences and perceptions regarding talent management practices. Comparative studies across different industries may also provide valuable insights into how talent management practices influence employee retention in various organizational contexts</w:t>
      </w:r>
      <w:r w:rsidRPr="006135AD">
        <w:t>.</w:t>
      </w:r>
    </w:p>
    <w:p w14:paraId="5FEF2F15" w14:textId="6DBEADAC" w:rsidR="00714785" w:rsidRDefault="00714785" w:rsidP="00AD4895">
      <w:pPr>
        <w:spacing w:line="360" w:lineRule="auto"/>
        <w:contextualSpacing/>
      </w:pPr>
      <w:r>
        <w:br w:type="page"/>
      </w:r>
    </w:p>
    <w:bookmarkStart w:id="68" w:name="_Toc232886188" w:displacedByCustomXml="next"/>
    <w:sdt>
      <w:sdtPr>
        <w:rPr>
          <w:rFonts w:ascii="Times New Roman" w:eastAsia="Times New Roman" w:hAnsi="Times New Roman" w:cs="Times New Roman"/>
          <w:color w:val="auto"/>
          <w:sz w:val="24"/>
          <w:szCs w:val="24"/>
        </w:rPr>
        <w:id w:val="264038747"/>
        <w:docPartObj>
          <w:docPartGallery w:val="Bibliographies"/>
          <w:docPartUnique/>
        </w:docPartObj>
      </w:sdtPr>
      <w:sdtContent>
        <w:p w14:paraId="0DAC25E7" w14:textId="4A1E4F8A" w:rsidR="006F3640" w:rsidRDefault="006F3640" w:rsidP="00AD4895">
          <w:pPr>
            <w:pStyle w:val="Heading1"/>
            <w:spacing w:before="0" w:after="0" w:line="360" w:lineRule="auto"/>
            <w:contextualSpacing/>
            <w:jc w:val="center"/>
            <w:rPr>
              <w:rFonts w:ascii="Times New Roman" w:hAnsi="Times New Roman" w:cs="Times New Roman"/>
              <w:b/>
              <w:bCs/>
              <w:color w:val="auto"/>
              <w:sz w:val="28"/>
              <w:szCs w:val="28"/>
            </w:rPr>
          </w:pPr>
          <w:r w:rsidRPr="006F3640">
            <w:rPr>
              <w:rFonts w:ascii="Times New Roman" w:hAnsi="Times New Roman" w:cs="Times New Roman"/>
              <w:b/>
              <w:bCs/>
              <w:color w:val="auto"/>
              <w:sz w:val="28"/>
              <w:szCs w:val="28"/>
            </w:rPr>
            <w:t>References</w:t>
          </w:r>
          <w:bookmarkEnd w:id="68"/>
        </w:p>
        <w:p w14:paraId="6319D4CB" w14:textId="77777777" w:rsidR="00D827F6" w:rsidRPr="00D827F6" w:rsidRDefault="00D827F6" w:rsidP="00D827F6"/>
        <w:sdt>
          <w:sdtPr>
            <w:rPr>
              <w:rFonts w:eastAsia="Times New Roman" w:cs="Times New Roman"/>
              <w:szCs w:val="24"/>
              <w:lang w:bidi="my-MM"/>
            </w:rPr>
            <w:id w:val="-573587230"/>
            <w:bibliography/>
          </w:sdtPr>
          <w:sdtContent>
            <w:p w14:paraId="1D1FF8DF" w14:textId="77777777" w:rsidR="006F3640" w:rsidRDefault="006F3640" w:rsidP="00AD4895">
              <w:pPr>
                <w:pStyle w:val="Bibliography"/>
                <w:spacing w:after="0" w:line="360" w:lineRule="auto"/>
                <w:ind w:left="720" w:hanging="720"/>
                <w:contextualSpacing/>
                <w:rPr>
                  <w:noProof/>
                  <w:szCs w:val="24"/>
                </w:rPr>
              </w:pPr>
              <w:r>
                <w:fldChar w:fldCharType="begin"/>
              </w:r>
              <w:r>
                <w:instrText xml:space="preserve"> BIBLIOGRAPHY </w:instrText>
              </w:r>
              <w:r>
                <w:fldChar w:fldCharType="separate"/>
              </w:r>
              <w:r>
                <w:rPr>
                  <w:noProof/>
                </w:rPr>
                <w:t xml:space="preserve">Al Aina, R., &amp; Atan, T. (2020). The impact of implementing talent management practices on sustainable organizational performance. </w:t>
              </w:r>
              <w:r>
                <w:rPr>
                  <w:i/>
                  <w:iCs/>
                  <w:noProof/>
                </w:rPr>
                <w:t>Sustainability, 12</w:t>
              </w:r>
              <w:r>
                <w:rPr>
                  <w:noProof/>
                </w:rPr>
                <w:t>(20), 8372. doi:10.3390/su12208372</w:t>
              </w:r>
            </w:p>
            <w:p w14:paraId="6E9B44CC" w14:textId="77777777" w:rsidR="006F3640" w:rsidRDefault="006F3640" w:rsidP="00AD4895">
              <w:pPr>
                <w:pStyle w:val="Bibliography"/>
                <w:spacing w:after="0" w:line="360" w:lineRule="auto"/>
                <w:ind w:left="720" w:hanging="720"/>
                <w:contextualSpacing/>
                <w:rPr>
                  <w:noProof/>
                </w:rPr>
              </w:pPr>
              <w:r>
                <w:rPr>
                  <w:noProof/>
                </w:rPr>
                <w:t xml:space="preserve">Anlesinya, A.; Amponsah-Tawiah, K.;. (2020). Towards a responsible talent management model. </w:t>
              </w:r>
              <w:r>
                <w:rPr>
                  <w:i/>
                  <w:iCs/>
                  <w:noProof/>
                </w:rPr>
                <w:t>European Journal of Training and Development, 44</w:t>
              </w:r>
              <w:r>
                <w:rPr>
                  <w:noProof/>
                </w:rPr>
                <w:t>(2/3), 279–303. doi:10.1108/EJTD-07-2019-0114</w:t>
              </w:r>
            </w:p>
            <w:p w14:paraId="55AB3261" w14:textId="77777777" w:rsidR="006F3640" w:rsidRDefault="006F3640" w:rsidP="00AD4895">
              <w:pPr>
                <w:pStyle w:val="Bibliography"/>
                <w:spacing w:after="0" w:line="360" w:lineRule="auto"/>
                <w:ind w:left="720" w:hanging="720"/>
                <w:contextualSpacing/>
                <w:rPr>
                  <w:noProof/>
                </w:rPr>
              </w:pPr>
              <w:r>
                <w:rPr>
                  <w:noProof/>
                </w:rPr>
                <w:t xml:space="preserve">Armstrong, M. (2020). </w:t>
              </w:r>
              <w:r>
                <w:rPr>
                  <w:i/>
                  <w:iCs/>
                  <w:noProof/>
                </w:rPr>
                <w:t>Armstrong's handbook of human resource management practice</w:t>
              </w:r>
              <w:r>
                <w:rPr>
                  <w:noProof/>
                </w:rPr>
                <w:t xml:space="preserve"> (15 ed.). Kogan Page.</w:t>
              </w:r>
            </w:p>
            <w:p w14:paraId="23B89F36" w14:textId="77777777" w:rsidR="006F3640" w:rsidRDefault="006F3640" w:rsidP="00AD4895">
              <w:pPr>
                <w:pStyle w:val="Bibliography"/>
                <w:spacing w:after="0" w:line="360" w:lineRule="auto"/>
                <w:ind w:left="720" w:hanging="720"/>
                <w:contextualSpacing/>
                <w:rPr>
                  <w:noProof/>
                </w:rPr>
              </w:pPr>
              <w:r>
                <w:rPr>
                  <w:noProof/>
                </w:rPr>
                <w:t xml:space="preserve">Aung, H. N. (2022). </w:t>
              </w:r>
              <w:r>
                <w:rPr>
                  <w:i/>
                  <w:iCs/>
                  <w:noProof/>
                </w:rPr>
                <w:t>Effect of talent management on employee retention in Yoma Bank.</w:t>
              </w:r>
              <w:r>
                <w:rPr>
                  <w:noProof/>
                </w:rPr>
                <w:t xml:space="preserve"> Master's thesis, Yangon University of Economics, Department of Commerce.</w:t>
              </w:r>
            </w:p>
            <w:p w14:paraId="7CC0AAA3" w14:textId="77777777" w:rsidR="006F3640" w:rsidRDefault="006F3640" w:rsidP="00AD4895">
              <w:pPr>
                <w:pStyle w:val="Bibliography"/>
                <w:spacing w:after="0" w:line="360" w:lineRule="auto"/>
                <w:ind w:left="720" w:hanging="720"/>
                <w:contextualSpacing/>
                <w:rPr>
                  <w:noProof/>
                </w:rPr>
              </w:pPr>
              <w:r>
                <w:rPr>
                  <w:noProof/>
                </w:rPr>
                <w:t xml:space="preserve">Barkhuizen, N., Mogwere, P., &amp; Schutte, N. (2021). Talent management, work engagement and service quality orientation of support staff in a higher education institution. </w:t>
              </w:r>
              <w:r>
                <w:rPr>
                  <w:i/>
                  <w:iCs/>
                  <w:noProof/>
                </w:rPr>
                <w:t>SA Journal of Human Resource Management, 19</w:t>
              </w:r>
              <w:r>
                <w:rPr>
                  <w:noProof/>
                </w:rPr>
                <w:t>, a1482. doi:10.4102/sajhrm.v19i0.1482</w:t>
              </w:r>
            </w:p>
            <w:p w14:paraId="065F2F1F" w14:textId="77777777" w:rsidR="006F3640" w:rsidRDefault="006F3640" w:rsidP="00AD4895">
              <w:pPr>
                <w:pStyle w:val="Bibliography"/>
                <w:spacing w:after="0" w:line="360" w:lineRule="auto"/>
                <w:ind w:left="720" w:hanging="720"/>
                <w:contextualSpacing/>
                <w:rPr>
                  <w:noProof/>
                </w:rPr>
              </w:pPr>
              <w:r w:rsidRPr="003B65CC">
                <w:rPr>
                  <w:noProof/>
                  <w:lang w:val="nl-NL"/>
                </w:rPr>
                <w:t xml:space="preserve">Collings, D. G., &amp; Isichei, M. (2021). </w:t>
              </w:r>
              <w:r>
                <w:rPr>
                  <w:noProof/>
                </w:rPr>
                <w:t xml:space="preserve">The shifting boundaries of global staffing: Integrating global talent management, alternative forms of international assignments and non-employees into the discussion. </w:t>
              </w:r>
              <w:r>
                <w:rPr>
                  <w:i/>
                  <w:iCs/>
                  <w:noProof/>
                </w:rPr>
                <w:t>International Journal of Human Resource Management, 32</w:t>
              </w:r>
              <w:r>
                <w:rPr>
                  <w:noProof/>
                </w:rPr>
                <w:t>(4), 854-890. doi:10.1080/09585192.2020.1794854</w:t>
              </w:r>
            </w:p>
            <w:p w14:paraId="0C9F6E23" w14:textId="77777777" w:rsidR="006F3640" w:rsidRDefault="006F3640" w:rsidP="00AD4895">
              <w:pPr>
                <w:pStyle w:val="Bibliography"/>
                <w:spacing w:after="0" w:line="360" w:lineRule="auto"/>
                <w:ind w:left="720" w:hanging="720"/>
                <w:contextualSpacing/>
                <w:rPr>
                  <w:noProof/>
                </w:rPr>
              </w:pPr>
              <w:r>
                <w:rPr>
                  <w:noProof/>
                </w:rPr>
                <w:t xml:space="preserve">Collings, D. G., Mellahi, K., &amp; Cascio, W. F. (2019). Global talent management and performance in multinational enterprises: A multilevel perspective. </w:t>
              </w:r>
              <w:r>
                <w:rPr>
                  <w:i/>
                  <w:iCs/>
                  <w:noProof/>
                </w:rPr>
                <w:t>Journal of Management, 45</w:t>
              </w:r>
              <w:r>
                <w:rPr>
                  <w:noProof/>
                </w:rPr>
                <w:t>(2), 540–566. doi:10.1177/0149206318757018</w:t>
              </w:r>
            </w:p>
            <w:p w14:paraId="5B50FF31" w14:textId="77777777" w:rsidR="006F3640" w:rsidRDefault="006F3640" w:rsidP="00AD4895">
              <w:pPr>
                <w:pStyle w:val="Bibliography"/>
                <w:spacing w:after="0" w:line="360" w:lineRule="auto"/>
                <w:ind w:left="720" w:hanging="720"/>
                <w:contextualSpacing/>
                <w:rPr>
                  <w:noProof/>
                </w:rPr>
              </w:pPr>
              <w:r>
                <w:rPr>
                  <w:noProof/>
                </w:rPr>
                <w:t xml:space="preserve">Dhanpat, N., Buthelezi, Z. F., Joe, M. R., Maphela, T. V., &amp; Shongwe, N. (2020). Industry 4.0: The role of human resource professionals. </w:t>
              </w:r>
              <w:r>
                <w:rPr>
                  <w:i/>
                  <w:iCs/>
                  <w:noProof/>
                </w:rPr>
                <w:t>SA Journal of Human Resource Management, 18</w:t>
              </w:r>
              <w:r>
                <w:rPr>
                  <w:noProof/>
                </w:rPr>
                <w:t>, a1302. doi:10.4102/sajhrm.v18i0.1302</w:t>
              </w:r>
            </w:p>
            <w:p w14:paraId="4D5AE9C5" w14:textId="77777777" w:rsidR="006F3640" w:rsidRDefault="006F3640" w:rsidP="00AD4895">
              <w:pPr>
                <w:pStyle w:val="Bibliography"/>
                <w:spacing w:after="0" w:line="360" w:lineRule="auto"/>
                <w:ind w:left="720" w:hanging="720"/>
                <w:contextualSpacing/>
                <w:rPr>
                  <w:noProof/>
                </w:rPr>
              </w:pPr>
              <w:r>
                <w:rPr>
                  <w:noProof/>
                </w:rPr>
                <w:t xml:space="preserve">Gallardo-Gallardo, E., Thunnissen, M., &amp; Scullion, H. (2020). Talent management: Context matters. </w:t>
              </w:r>
              <w:r>
                <w:rPr>
                  <w:i/>
                  <w:iCs/>
                  <w:noProof/>
                </w:rPr>
                <w:t>International Journal of Human Resource Management, 31</w:t>
              </w:r>
              <w:r>
                <w:rPr>
                  <w:noProof/>
                </w:rPr>
                <w:t>(4), 457–473. doi:10.1080/09585192.2019.1642645</w:t>
              </w:r>
            </w:p>
            <w:p w14:paraId="33C704C8" w14:textId="77777777" w:rsidR="006F3640" w:rsidRDefault="006F3640" w:rsidP="00AD4895">
              <w:pPr>
                <w:pStyle w:val="Bibliography"/>
                <w:spacing w:after="0" w:line="360" w:lineRule="auto"/>
                <w:ind w:left="720" w:hanging="720"/>
                <w:contextualSpacing/>
                <w:rPr>
                  <w:noProof/>
                </w:rPr>
              </w:pPr>
              <w:r>
                <w:rPr>
                  <w:noProof/>
                </w:rPr>
                <w:t xml:space="preserve">Htay, H. (2022). </w:t>
              </w:r>
              <w:r>
                <w:rPr>
                  <w:i/>
                  <w:iCs/>
                  <w:noProof/>
                </w:rPr>
                <w:t>Effect of talent management on employee retention of private banks in Myanmar.</w:t>
              </w:r>
              <w:r>
                <w:rPr>
                  <w:noProof/>
                </w:rPr>
                <w:t xml:space="preserve"> Doctoral dissertation, Yangon University of Economics, Department of Commerce.</w:t>
              </w:r>
            </w:p>
            <w:p w14:paraId="750F3ACE" w14:textId="77777777" w:rsidR="006F3640" w:rsidRDefault="006F3640" w:rsidP="00AD4895">
              <w:pPr>
                <w:pStyle w:val="Bibliography"/>
                <w:spacing w:after="0" w:line="360" w:lineRule="auto"/>
                <w:ind w:left="720" w:hanging="720"/>
                <w:contextualSpacing/>
                <w:rPr>
                  <w:noProof/>
                </w:rPr>
              </w:pPr>
              <w:r>
                <w:rPr>
                  <w:noProof/>
                </w:rPr>
                <w:lastRenderedPageBreak/>
                <w:t xml:space="preserve">Ingersoll, R. M; Merrill, E.; Stuckey, D.; Collins, G. (2021). </w:t>
              </w:r>
              <w:r>
                <w:rPr>
                  <w:i/>
                  <w:iCs/>
                  <w:noProof/>
                </w:rPr>
                <w:t>Seven trends: The transformation of the teaching force—Updated October 2021.</w:t>
              </w:r>
              <w:r>
                <w:rPr>
                  <w:noProof/>
                </w:rPr>
                <w:t xml:space="preserve"> Consortium for Policy Research in Education, University of Pennsylvania, Philadelphia, PA. doi:10.12698/cpre.2021.7trends</w:t>
              </w:r>
            </w:p>
            <w:p w14:paraId="644FDBFB" w14:textId="77777777" w:rsidR="006F3640" w:rsidRDefault="006F3640" w:rsidP="00AD4895">
              <w:pPr>
                <w:pStyle w:val="Bibliography"/>
                <w:spacing w:after="0" w:line="360" w:lineRule="auto"/>
                <w:ind w:left="720" w:hanging="720"/>
                <w:contextualSpacing/>
                <w:rPr>
                  <w:noProof/>
                </w:rPr>
              </w:pPr>
              <w:r>
                <w:rPr>
                  <w:noProof/>
                </w:rPr>
                <w:t xml:space="preserve">Kwon, K., &amp; Park, J. (2023). The effect of training and development on employee retention: The mediating role of work engagement. </w:t>
              </w:r>
              <w:r>
                <w:rPr>
                  <w:i/>
                  <w:iCs/>
                  <w:noProof/>
                </w:rPr>
                <w:t>European Journal of Training and Development, 47</w:t>
              </w:r>
              <w:r>
                <w:rPr>
                  <w:noProof/>
                </w:rPr>
                <w:t>(1/2), 1-18. doi:10.1108/EJTD-04-2021-0055</w:t>
              </w:r>
            </w:p>
            <w:p w14:paraId="66B722CB" w14:textId="77777777" w:rsidR="006F3640" w:rsidRDefault="006F3640" w:rsidP="00AD4895">
              <w:pPr>
                <w:pStyle w:val="Bibliography"/>
                <w:spacing w:after="0" w:line="360" w:lineRule="auto"/>
                <w:ind w:left="720" w:hanging="720"/>
                <w:contextualSpacing/>
                <w:rPr>
                  <w:noProof/>
                </w:rPr>
              </w:pPr>
              <w:r>
                <w:rPr>
                  <w:noProof/>
                </w:rPr>
                <w:t xml:space="preserve">Lian, C. M. (2023). </w:t>
              </w:r>
              <w:r>
                <w:rPr>
                  <w:i/>
                  <w:iCs/>
                  <w:noProof/>
                </w:rPr>
                <w:t>Effect of talent management practices on employee retention in KBZ Bank.</w:t>
              </w:r>
              <w:r>
                <w:rPr>
                  <w:noProof/>
                </w:rPr>
                <w:t xml:space="preserve"> Master's thesis, Yangon University of Economics, Department of Commerce.</w:t>
              </w:r>
            </w:p>
            <w:p w14:paraId="1ABEB431" w14:textId="77777777" w:rsidR="006F3640" w:rsidRDefault="006F3640" w:rsidP="00AD4895">
              <w:pPr>
                <w:pStyle w:val="Bibliography"/>
                <w:spacing w:after="0" w:line="360" w:lineRule="auto"/>
                <w:ind w:left="720" w:hanging="720"/>
                <w:contextualSpacing/>
                <w:rPr>
                  <w:noProof/>
                </w:rPr>
              </w:pPr>
              <w:r>
                <w:rPr>
                  <w:noProof/>
                </w:rPr>
                <w:t xml:space="preserve">Mensah, J. K. (2022). Talent management and employee outcomes: A psychological contract fulfilment perspective. </w:t>
              </w:r>
              <w:r>
                <w:rPr>
                  <w:i/>
                  <w:iCs/>
                  <w:noProof/>
                </w:rPr>
                <w:t>Public Organization Review, 22</w:t>
              </w:r>
              <w:r>
                <w:rPr>
                  <w:noProof/>
                </w:rPr>
                <w:t>(1), 325-344. doi:10.1007/s11115-020-00507-9</w:t>
              </w:r>
            </w:p>
            <w:p w14:paraId="21138B9A" w14:textId="77777777" w:rsidR="006F3640" w:rsidRDefault="006F3640" w:rsidP="00AD4895">
              <w:pPr>
                <w:pStyle w:val="Bibliography"/>
                <w:spacing w:after="0" w:line="360" w:lineRule="auto"/>
                <w:ind w:left="720" w:hanging="720"/>
                <w:contextualSpacing/>
                <w:rPr>
                  <w:noProof/>
                </w:rPr>
              </w:pPr>
              <w:r>
                <w:rPr>
                  <w:noProof/>
                </w:rPr>
                <w:t xml:space="preserve">Meyers, M. C.; van Woerkom, M.; Paauwe, J.; Dries, N.;. (2020). HR managers' talent philosophies: Prevalence and relationships with perceived talent management practices. </w:t>
              </w:r>
              <w:r>
                <w:rPr>
                  <w:i/>
                  <w:iCs/>
                  <w:noProof/>
                </w:rPr>
                <w:t>International Journal of Human Resource Management, 31</w:t>
              </w:r>
              <w:r>
                <w:rPr>
                  <w:noProof/>
                </w:rPr>
                <w:t>(4), 562–588. doi:10.1080/09585192.2019.1579747</w:t>
              </w:r>
            </w:p>
            <w:p w14:paraId="05DF5795" w14:textId="77777777" w:rsidR="006F3640" w:rsidRDefault="006F3640" w:rsidP="00AD4895">
              <w:pPr>
                <w:pStyle w:val="Bibliography"/>
                <w:spacing w:after="0" w:line="360" w:lineRule="auto"/>
                <w:ind w:left="720" w:hanging="720"/>
                <w:contextualSpacing/>
                <w:rPr>
                  <w:noProof/>
                </w:rPr>
              </w:pPr>
              <w:r>
                <w:rPr>
                  <w:noProof/>
                </w:rPr>
                <w:t xml:space="preserve">Narayanan, A., Rajithakumar, S., &amp; Menon, M. (2019). Talent management and employee retention: An integrative research framework. </w:t>
              </w:r>
              <w:r>
                <w:rPr>
                  <w:i/>
                  <w:iCs/>
                  <w:noProof/>
                </w:rPr>
                <w:t>Human Resource Development Review, 18</w:t>
              </w:r>
              <w:r>
                <w:rPr>
                  <w:noProof/>
                </w:rPr>
                <w:t>(2), 228-247. doi:10.1177/1534484318812159</w:t>
              </w:r>
            </w:p>
            <w:p w14:paraId="642FB14A" w14:textId="77777777" w:rsidR="006F3640" w:rsidRDefault="006F3640" w:rsidP="00AD4895">
              <w:pPr>
                <w:pStyle w:val="Bibliography"/>
                <w:spacing w:after="0" w:line="360" w:lineRule="auto"/>
                <w:ind w:left="720" w:hanging="720"/>
                <w:contextualSpacing/>
                <w:rPr>
                  <w:noProof/>
                </w:rPr>
              </w:pPr>
              <w:r>
                <w:rPr>
                  <w:noProof/>
                </w:rPr>
                <w:t xml:space="preserve">Rana, G., &amp; Sharma, R. (2021). Emerging human resource management practices in Industry 4.0. </w:t>
              </w:r>
              <w:r>
                <w:rPr>
                  <w:i/>
                  <w:iCs/>
                  <w:noProof/>
                </w:rPr>
                <w:t>Strategic HR Review, 20</w:t>
              </w:r>
              <w:r>
                <w:rPr>
                  <w:noProof/>
                </w:rPr>
                <w:t>(2), 57-63. doi:10.1108/SHR-10-2020-0089</w:t>
              </w:r>
            </w:p>
            <w:p w14:paraId="14B14CA3" w14:textId="77777777" w:rsidR="006F3640" w:rsidRDefault="006F3640" w:rsidP="00AD4895">
              <w:pPr>
                <w:pStyle w:val="Bibliography"/>
                <w:spacing w:after="0" w:line="360" w:lineRule="auto"/>
                <w:ind w:left="720" w:hanging="720"/>
                <w:contextualSpacing/>
                <w:rPr>
                  <w:noProof/>
                </w:rPr>
              </w:pPr>
              <w:r>
                <w:rPr>
                  <w:noProof/>
                </w:rPr>
                <w:t xml:space="preserve">Saurombe, M. D., &amp; Barkhuizen, E. N. (2021). Talent management practices and the retention of academics at a South African higher education institution. </w:t>
              </w:r>
              <w:r>
                <w:rPr>
                  <w:i/>
                  <w:iCs/>
                  <w:noProof/>
                </w:rPr>
                <w:t>SA Journal of Human Resource Management, 19</w:t>
              </w:r>
              <w:r>
                <w:rPr>
                  <w:noProof/>
                </w:rPr>
                <w:t>, a1477. doi:10.4102/sajhrm.v19i0.1477</w:t>
              </w:r>
            </w:p>
            <w:p w14:paraId="70D5BA24" w14:textId="77777777" w:rsidR="006F3640" w:rsidRDefault="006F3640" w:rsidP="00AD4895">
              <w:pPr>
                <w:pStyle w:val="Bibliography"/>
                <w:spacing w:after="0" w:line="360" w:lineRule="auto"/>
                <w:ind w:left="720" w:hanging="720"/>
                <w:contextualSpacing/>
                <w:rPr>
                  <w:noProof/>
                </w:rPr>
              </w:pPr>
              <w:r>
                <w:rPr>
                  <w:noProof/>
                </w:rPr>
                <w:t xml:space="preserve">Sekaran, U., &amp; Bougie, R. (2016). </w:t>
              </w:r>
              <w:r>
                <w:rPr>
                  <w:i/>
                  <w:iCs/>
                  <w:noProof/>
                </w:rPr>
                <w:t>Research methods for business: A skill-building approach</w:t>
              </w:r>
              <w:r>
                <w:rPr>
                  <w:noProof/>
                </w:rPr>
                <w:t xml:space="preserve"> (7 ed.). Hoboken, NJ: Wiley.</w:t>
              </w:r>
            </w:p>
            <w:p w14:paraId="5252E85E" w14:textId="77777777" w:rsidR="006F3640" w:rsidRDefault="006F3640" w:rsidP="00AD4895">
              <w:pPr>
                <w:pStyle w:val="Bibliography"/>
                <w:spacing w:after="0" w:line="360" w:lineRule="auto"/>
                <w:ind w:left="720" w:hanging="720"/>
                <w:contextualSpacing/>
                <w:rPr>
                  <w:noProof/>
                </w:rPr>
              </w:pPr>
              <w:r>
                <w:rPr>
                  <w:noProof/>
                </w:rPr>
                <w:t xml:space="preserve">Thunnissen, M.; Gallardo-Gallardo, E.;. (2017). </w:t>
              </w:r>
              <w:r>
                <w:rPr>
                  <w:i/>
                  <w:iCs/>
                  <w:noProof/>
                </w:rPr>
                <w:t>Talent management in practice: An integrated and dynamic approach.</w:t>
              </w:r>
              <w:r>
                <w:rPr>
                  <w:noProof/>
                </w:rPr>
                <w:t xml:space="preserve"> Bingley, UK: Emerald Publishing Limited.</w:t>
              </w:r>
            </w:p>
            <w:p w14:paraId="51A95090" w14:textId="77777777" w:rsidR="006F3640" w:rsidRDefault="006F3640" w:rsidP="00AD4895">
              <w:pPr>
                <w:pStyle w:val="Bibliography"/>
                <w:spacing w:after="0" w:line="360" w:lineRule="auto"/>
                <w:ind w:left="720" w:hanging="720"/>
                <w:contextualSpacing/>
                <w:rPr>
                  <w:noProof/>
                </w:rPr>
              </w:pPr>
              <w:r>
                <w:rPr>
                  <w:noProof/>
                </w:rPr>
                <w:t xml:space="preserve">Tran, T. T., Nguyen, N. H., Nguyen, T. T., &amp; Nguyen, T. H. (2021). Factors affecting employee retention: A study of the banking sector in Vietnam. </w:t>
              </w:r>
              <w:r>
                <w:rPr>
                  <w:i/>
                  <w:iCs/>
                  <w:noProof/>
                </w:rPr>
                <w:t xml:space="preserve">Journal of </w:t>
              </w:r>
              <w:r>
                <w:rPr>
                  <w:i/>
                  <w:iCs/>
                  <w:noProof/>
                </w:rPr>
                <w:lastRenderedPageBreak/>
                <w:t>Asian Finance, Economics and Business, 8</w:t>
              </w:r>
              <w:r>
                <w:rPr>
                  <w:noProof/>
                </w:rPr>
                <w:t>(10), 1-12. doi:10.13106/jafeb.2021.vol8.no10.0001</w:t>
              </w:r>
            </w:p>
            <w:p w14:paraId="67848C29" w14:textId="77777777" w:rsidR="006F3640" w:rsidRDefault="006F3640" w:rsidP="00AD4895">
              <w:pPr>
                <w:pStyle w:val="Bibliography"/>
                <w:spacing w:after="0" w:line="360" w:lineRule="auto"/>
                <w:ind w:left="720" w:hanging="720"/>
                <w:contextualSpacing/>
                <w:rPr>
                  <w:noProof/>
                </w:rPr>
              </w:pPr>
              <w:r>
                <w:rPr>
                  <w:noProof/>
                </w:rPr>
                <w:t xml:space="preserve">Yamane, T. (1967). </w:t>
              </w:r>
              <w:r>
                <w:rPr>
                  <w:i/>
                  <w:iCs/>
                  <w:noProof/>
                </w:rPr>
                <w:t>Statistics: An introductory analysis</w:t>
              </w:r>
              <w:r>
                <w:rPr>
                  <w:noProof/>
                </w:rPr>
                <w:t xml:space="preserve"> (2 ed.). New York: Harper &amp; Row.</w:t>
              </w:r>
            </w:p>
            <w:p w14:paraId="2036B9C7" w14:textId="1535C048" w:rsidR="006F3640" w:rsidRDefault="006F3640" w:rsidP="00AD4895">
              <w:pPr>
                <w:spacing w:line="360" w:lineRule="auto"/>
                <w:contextualSpacing/>
              </w:pPr>
              <w:r>
                <w:rPr>
                  <w:b/>
                  <w:bCs/>
                  <w:noProof/>
                </w:rPr>
                <w:fldChar w:fldCharType="end"/>
              </w:r>
            </w:p>
          </w:sdtContent>
        </w:sdt>
      </w:sdtContent>
    </w:sdt>
    <w:p w14:paraId="4719805E" w14:textId="1A5017C2" w:rsidR="00DD34AD" w:rsidRPr="00DD34AD" w:rsidRDefault="00DD34AD" w:rsidP="00AD4895">
      <w:pPr>
        <w:spacing w:line="360" w:lineRule="auto"/>
        <w:contextualSpacing/>
      </w:pPr>
    </w:p>
    <w:p w14:paraId="2968B438" w14:textId="7075A2BD" w:rsidR="00A00B5E" w:rsidRDefault="00A00B5E" w:rsidP="00AD4895">
      <w:pPr>
        <w:spacing w:line="360" w:lineRule="auto"/>
        <w:contextualSpacing/>
      </w:pPr>
      <w:r>
        <w:br w:type="page"/>
      </w:r>
    </w:p>
    <w:p w14:paraId="1F27A277" w14:textId="77777777" w:rsidR="00A00B5E" w:rsidRPr="00A00B5E" w:rsidRDefault="00A00B5E" w:rsidP="00AD4895">
      <w:pPr>
        <w:pStyle w:val="Heading1"/>
        <w:spacing w:before="0" w:after="0" w:line="360" w:lineRule="auto"/>
        <w:contextualSpacing/>
        <w:jc w:val="center"/>
        <w:rPr>
          <w:rFonts w:ascii="Times New Roman" w:hAnsi="Times New Roman" w:cs="Times New Roman"/>
          <w:b/>
          <w:bCs/>
          <w:sz w:val="28"/>
          <w:szCs w:val="28"/>
          <w:lang w:bidi="ar-SA"/>
        </w:rPr>
      </w:pPr>
      <w:bookmarkStart w:id="69" w:name="_Toc232886189"/>
      <w:r w:rsidRPr="00A00B5E">
        <w:rPr>
          <w:rFonts w:ascii="Times New Roman" w:hAnsi="Times New Roman" w:cs="Times New Roman"/>
          <w:b/>
          <w:bCs/>
          <w:color w:val="auto"/>
          <w:sz w:val="28"/>
          <w:szCs w:val="28"/>
        </w:rPr>
        <w:lastRenderedPageBreak/>
        <w:t>APPENDIX A</w:t>
      </w:r>
      <w:bookmarkEnd w:id="69"/>
    </w:p>
    <w:p w14:paraId="4E906B3F" w14:textId="77777777" w:rsidR="00A00B5E" w:rsidRDefault="00A00B5E" w:rsidP="00AD4895">
      <w:pPr>
        <w:spacing w:line="360" w:lineRule="auto"/>
        <w:contextualSpacing/>
        <w:jc w:val="center"/>
        <w:rPr>
          <w:b/>
          <w:bCs/>
        </w:rPr>
      </w:pPr>
      <w:r>
        <w:rPr>
          <w:b/>
          <w:bCs/>
        </w:rPr>
        <w:t>Survey Questionnaire</w:t>
      </w:r>
    </w:p>
    <w:p w14:paraId="156F3CAF" w14:textId="77777777" w:rsidR="00A00B5E" w:rsidRDefault="00A00B5E" w:rsidP="00AD4895">
      <w:pPr>
        <w:spacing w:line="360" w:lineRule="auto"/>
        <w:contextualSpacing/>
        <w:jc w:val="center"/>
        <w:rPr>
          <w:b/>
          <w:bCs/>
        </w:rPr>
      </w:pPr>
    </w:p>
    <w:p w14:paraId="6777D585" w14:textId="77777777" w:rsidR="00A00B5E" w:rsidRDefault="00A00B5E" w:rsidP="00AD4895">
      <w:pPr>
        <w:spacing w:line="360" w:lineRule="auto"/>
        <w:contextualSpacing/>
        <w:jc w:val="center"/>
        <w:rPr>
          <w:b/>
          <w:bCs/>
        </w:rPr>
      </w:pPr>
      <w:r>
        <w:rPr>
          <w:b/>
          <w:bCs/>
        </w:rPr>
        <w:t>THE IMPACT OF TALENT MANAGEMENT PRACTICES ON EMPLOYEE RETENTION AT INTERNATIONAL HOUSE YANGON–MANDALAY</w:t>
      </w:r>
    </w:p>
    <w:p w14:paraId="7B47483F" w14:textId="77777777" w:rsidR="00A00B5E" w:rsidRDefault="00A00B5E" w:rsidP="00AD4895">
      <w:pPr>
        <w:spacing w:line="360" w:lineRule="auto"/>
        <w:contextualSpacing/>
      </w:pPr>
    </w:p>
    <w:p w14:paraId="78AB9F88" w14:textId="77777777" w:rsidR="00A00B5E" w:rsidRDefault="00A00B5E" w:rsidP="00AD4895">
      <w:pPr>
        <w:spacing w:line="360" w:lineRule="auto"/>
        <w:contextualSpacing/>
        <w:jc w:val="both"/>
      </w:pPr>
      <w:r>
        <w:t>Dear Sir/Madam,</w:t>
      </w:r>
    </w:p>
    <w:p w14:paraId="6B140DFA" w14:textId="77777777" w:rsidR="00A00B5E" w:rsidRDefault="00A00B5E" w:rsidP="00AD4895">
      <w:pPr>
        <w:spacing w:line="360" w:lineRule="auto"/>
        <w:contextualSpacing/>
        <w:jc w:val="both"/>
      </w:pPr>
      <w:r>
        <w:t>I am conducting a survey on "The Impact of Talent Management Practices on Employee Retention at International House, Yangon–Mandalay". This questionnaire is designed to collect information on how likely International House employees are perceived on that of talent management practices relating to employee retention. It would be kind of you if you could please get involved in the survey by answering the questions.</w:t>
      </w:r>
    </w:p>
    <w:p w14:paraId="7B692D79" w14:textId="77777777" w:rsidR="00A00B5E" w:rsidRDefault="00A00B5E" w:rsidP="00AD4895">
      <w:pPr>
        <w:spacing w:line="360" w:lineRule="auto"/>
        <w:contextualSpacing/>
        <w:jc w:val="both"/>
      </w:pPr>
      <w:r>
        <w:t>Thank you for sharing the valuable time to fill out this questionnaire.</w:t>
      </w:r>
    </w:p>
    <w:p w14:paraId="0D026C54" w14:textId="77777777" w:rsidR="00A00B5E" w:rsidRDefault="00A00B5E" w:rsidP="00AD4895">
      <w:pPr>
        <w:spacing w:line="360" w:lineRule="auto"/>
        <w:contextualSpacing/>
        <w:rPr>
          <w:b/>
          <w:bCs/>
        </w:rPr>
      </w:pPr>
    </w:p>
    <w:p w14:paraId="31027F40" w14:textId="77777777" w:rsidR="00A00B5E" w:rsidRDefault="00A00B5E" w:rsidP="00AD4895">
      <w:pPr>
        <w:spacing w:line="360" w:lineRule="auto"/>
        <w:contextualSpacing/>
        <w:rPr>
          <w:b/>
          <w:bCs/>
        </w:rPr>
      </w:pPr>
      <w:r>
        <w:rPr>
          <w:b/>
          <w:bCs/>
        </w:rPr>
        <w:t>PART I: Demographic Profile of Respondents</w:t>
      </w:r>
    </w:p>
    <w:p w14:paraId="47D87E96" w14:textId="77777777" w:rsidR="00A00B5E" w:rsidRDefault="00A00B5E" w:rsidP="00AD4895">
      <w:pPr>
        <w:spacing w:line="360" w:lineRule="auto"/>
        <w:contextualSpacing/>
      </w:pPr>
      <w:r>
        <w:t>(Please circle the numbers representing the most appropriate responses for you in respect of the following items.)</w:t>
      </w:r>
    </w:p>
    <w:p w14:paraId="736E174F" w14:textId="77777777" w:rsidR="00A00B5E" w:rsidRDefault="00A00B5E" w:rsidP="00AD4895">
      <w:pPr>
        <w:spacing w:line="360" w:lineRule="auto"/>
        <w:contextualSpacing/>
      </w:pPr>
      <w:r>
        <w:rPr>
          <w:b/>
          <w:bCs/>
        </w:rPr>
        <w:t>1. Which branch are you working?</w:t>
      </w:r>
    </w:p>
    <w:p w14:paraId="61812DDB" w14:textId="77777777" w:rsidR="00A00B5E" w:rsidRDefault="00A00B5E" w:rsidP="00AD4895">
      <w:pPr>
        <w:spacing w:line="360" w:lineRule="auto"/>
        <w:ind w:left="720" w:hanging="90"/>
        <w:contextualSpacing/>
      </w:pPr>
      <w:r>
        <w:t>1 Yangon</w:t>
      </w:r>
    </w:p>
    <w:p w14:paraId="33C903A6" w14:textId="77777777" w:rsidR="00A00B5E" w:rsidRDefault="00A00B5E" w:rsidP="00AD4895">
      <w:pPr>
        <w:spacing w:line="360" w:lineRule="auto"/>
        <w:ind w:left="720" w:hanging="90"/>
        <w:contextualSpacing/>
      </w:pPr>
      <w:r>
        <w:t>2 Mandalay</w:t>
      </w:r>
    </w:p>
    <w:p w14:paraId="419DD005" w14:textId="77777777" w:rsidR="00A00B5E" w:rsidRDefault="00A00B5E" w:rsidP="00AD4895">
      <w:pPr>
        <w:spacing w:line="360" w:lineRule="auto"/>
        <w:contextualSpacing/>
      </w:pPr>
      <w:r>
        <w:rPr>
          <w:b/>
          <w:bCs/>
        </w:rPr>
        <w:t>2. Which job category are you?</w:t>
      </w:r>
    </w:p>
    <w:p w14:paraId="5E422C0D" w14:textId="76E39246" w:rsidR="00A00B5E" w:rsidRDefault="00A00B5E" w:rsidP="00AD4895">
      <w:pPr>
        <w:spacing w:line="360" w:lineRule="auto"/>
        <w:ind w:left="360" w:firstLine="270"/>
        <w:contextualSpacing/>
      </w:pPr>
      <w:r>
        <w:t xml:space="preserve">1 </w:t>
      </w:r>
      <w:r w:rsidR="001A74D7">
        <w:t>Teaching</w:t>
      </w:r>
      <w:r>
        <w:t xml:space="preserve"> Staff</w:t>
      </w:r>
    </w:p>
    <w:p w14:paraId="2BA0DF91" w14:textId="77777777" w:rsidR="00A00B5E" w:rsidRDefault="00A00B5E" w:rsidP="00AD4895">
      <w:pPr>
        <w:spacing w:line="360" w:lineRule="auto"/>
        <w:ind w:left="360" w:firstLine="270"/>
        <w:contextualSpacing/>
      </w:pPr>
      <w:r>
        <w:t>2 Administrative Staff</w:t>
      </w:r>
    </w:p>
    <w:p w14:paraId="55AD8648" w14:textId="77777777" w:rsidR="00A00B5E" w:rsidRDefault="00A00B5E" w:rsidP="00AD4895">
      <w:pPr>
        <w:spacing w:line="360" w:lineRule="auto"/>
        <w:contextualSpacing/>
      </w:pPr>
      <w:r>
        <w:rPr>
          <w:b/>
          <w:bCs/>
        </w:rPr>
        <w:t>3. Which gender are you?</w:t>
      </w:r>
    </w:p>
    <w:p w14:paraId="7D05525E" w14:textId="77777777" w:rsidR="00A00B5E" w:rsidRDefault="00A00B5E" w:rsidP="00AD4895">
      <w:pPr>
        <w:spacing w:line="360" w:lineRule="auto"/>
        <w:ind w:left="360" w:firstLine="270"/>
        <w:contextualSpacing/>
      </w:pPr>
      <w:r>
        <w:t>1 Male</w:t>
      </w:r>
    </w:p>
    <w:p w14:paraId="5035D4A9" w14:textId="77777777" w:rsidR="00A00B5E" w:rsidRDefault="00A00B5E" w:rsidP="00AD4895">
      <w:pPr>
        <w:spacing w:line="360" w:lineRule="auto"/>
        <w:ind w:left="450" w:firstLine="180"/>
        <w:contextualSpacing/>
      </w:pPr>
      <w:r>
        <w:t>2 Female</w:t>
      </w:r>
    </w:p>
    <w:p w14:paraId="09047E78" w14:textId="77777777" w:rsidR="00A00B5E" w:rsidRDefault="00A00B5E" w:rsidP="00AD4895">
      <w:pPr>
        <w:spacing w:line="360" w:lineRule="auto"/>
        <w:contextualSpacing/>
      </w:pPr>
      <w:r>
        <w:rPr>
          <w:b/>
          <w:bCs/>
        </w:rPr>
        <w:t>4. What is your age?</w:t>
      </w:r>
    </w:p>
    <w:p w14:paraId="0C74779F" w14:textId="77777777" w:rsidR="00A00B5E" w:rsidRDefault="00A00B5E" w:rsidP="00AD4895">
      <w:pPr>
        <w:spacing w:line="360" w:lineRule="auto"/>
        <w:ind w:left="720"/>
        <w:contextualSpacing/>
      </w:pPr>
      <w:r>
        <w:t>1 20 to 29 years</w:t>
      </w:r>
    </w:p>
    <w:p w14:paraId="6B1DC0D0" w14:textId="77777777" w:rsidR="00A00B5E" w:rsidRDefault="00A00B5E" w:rsidP="00AD4895">
      <w:pPr>
        <w:spacing w:line="360" w:lineRule="auto"/>
        <w:ind w:left="720"/>
        <w:contextualSpacing/>
      </w:pPr>
      <w:r>
        <w:t>2 30 to 39 years</w:t>
      </w:r>
    </w:p>
    <w:p w14:paraId="6F7AD249" w14:textId="77777777" w:rsidR="00A00B5E" w:rsidRDefault="00A00B5E" w:rsidP="00AD4895">
      <w:pPr>
        <w:spacing w:line="360" w:lineRule="auto"/>
        <w:ind w:left="720"/>
        <w:contextualSpacing/>
      </w:pPr>
      <w:r>
        <w:t>3 40 to 49 years</w:t>
      </w:r>
    </w:p>
    <w:p w14:paraId="55E23BEB" w14:textId="77777777" w:rsidR="00A00B5E" w:rsidRDefault="00A00B5E" w:rsidP="00AD4895">
      <w:pPr>
        <w:spacing w:line="360" w:lineRule="auto"/>
        <w:ind w:left="720"/>
        <w:contextualSpacing/>
      </w:pPr>
      <w:r>
        <w:t>4 50 years and above</w:t>
      </w:r>
    </w:p>
    <w:p w14:paraId="63219AE2" w14:textId="066F8B18" w:rsidR="00A00B5E" w:rsidRDefault="00A00B5E" w:rsidP="00AD4895">
      <w:pPr>
        <w:spacing w:line="360" w:lineRule="auto"/>
        <w:contextualSpacing/>
      </w:pPr>
      <w:r>
        <w:rPr>
          <w:b/>
          <w:bCs/>
        </w:rPr>
        <w:t>5. Level of Education</w:t>
      </w:r>
    </w:p>
    <w:p w14:paraId="1B3FBB40" w14:textId="77777777" w:rsidR="00A00B5E" w:rsidRDefault="00A00B5E" w:rsidP="00AD4895">
      <w:pPr>
        <w:spacing w:line="360" w:lineRule="auto"/>
        <w:ind w:left="720"/>
        <w:contextualSpacing/>
      </w:pPr>
      <w:r>
        <w:t>1 Bachelor's Degree</w:t>
      </w:r>
    </w:p>
    <w:p w14:paraId="76FF5658" w14:textId="77777777" w:rsidR="00A00B5E" w:rsidRDefault="00A00B5E" w:rsidP="00AD4895">
      <w:pPr>
        <w:spacing w:line="360" w:lineRule="auto"/>
        <w:ind w:left="720"/>
        <w:contextualSpacing/>
      </w:pPr>
      <w:r>
        <w:lastRenderedPageBreak/>
        <w:t>2 Master's Degree</w:t>
      </w:r>
    </w:p>
    <w:p w14:paraId="3CA074D7" w14:textId="2AFFAA86" w:rsidR="00A00B5E" w:rsidRDefault="00A00B5E" w:rsidP="00AD4895">
      <w:pPr>
        <w:spacing w:line="360" w:lineRule="auto"/>
        <w:ind w:left="720"/>
        <w:contextualSpacing/>
      </w:pPr>
      <w:r>
        <w:t xml:space="preserve">3 Professional Certification (CELTA, DELTA, </w:t>
      </w:r>
      <w:r w:rsidR="001A74D7">
        <w:t xml:space="preserve">TESOL, </w:t>
      </w:r>
      <w:r>
        <w:t>etc.)</w:t>
      </w:r>
    </w:p>
    <w:p w14:paraId="72AF3425" w14:textId="77777777" w:rsidR="00A00B5E" w:rsidRDefault="00A00B5E" w:rsidP="00AD4895">
      <w:pPr>
        <w:spacing w:line="360" w:lineRule="auto"/>
        <w:ind w:left="720"/>
        <w:contextualSpacing/>
      </w:pPr>
      <w:r>
        <w:t>4 PhD</w:t>
      </w:r>
    </w:p>
    <w:p w14:paraId="467059B1" w14:textId="0037B8C4" w:rsidR="00A00B5E" w:rsidRDefault="00A00B5E" w:rsidP="00AD4895">
      <w:pPr>
        <w:spacing w:line="360" w:lineRule="auto"/>
        <w:contextualSpacing/>
      </w:pPr>
      <w:r>
        <w:rPr>
          <w:b/>
          <w:bCs/>
        </w:rPr>
        <w:t>6. Monthly Income</w:t>
      </w:r>
    </w:p>
    <w:p w14:paraId="5F2DA4A7" w14:textId="77777777" w:rsidR="00A00B5E" w:rsidRDefault="00A00B5E" w:rsidP="00AD4895">
      <w:pPr>
        <w:spacing w:line="360" w:lineRule="auto"/>
        <w:ind w:firstLine="720"/>
        <w:contextualSpacing/>
      </w:pPr>
      <w:r>
        <w:t>1 Below 500,000 MMK</w:t>
      </w:r>
    </w:p>
    <w:p w14:paraId="75129433" w14:textId="2E247153" w:rsidR="00A00B5E" w:rsidRDefault="00A00B5E" w:rsidP="00AD4895">
      <w:pPr>
        <w:spacing w:line="360" w:lineRule="auto"/>
        <w:ind w:left="720"/>
        <w:contextualSpacing/>
      </w:pPr>
      <w:r>
        <w:t>2 500,00</w:t>
      </w:r>
      <w:r w:rsidR="00A0603B">
        <w:t>0</w:t>
      </w:r>
      <w:r>
        <w:t xml:space="preserve"> – 800,000 MMK</w:t>
      </w:r>
    </w:p>
    <w:p w14:paraId="64CC5A31" w14:textId="7AF36511" w:rsidR="00A00B5E" w:rsidRDefault="00A00B5E" w:rsidP="00AD4895">
      <w:pPr>
        <w:spacing w:line="360" w:lineRule="auto"/>
        <w:contextualSpacing/>
      </w:pPr>
      <w:r>
        <w:t xml:space="preserve"> </w:t>
      </w:r>
      <w:r>
        <w:tab/>
        <w:t>3 800,00</w:t>
      </w:r>
      <w:r w:rsidR="00A0603B">
        <w:t>0</w:t>
      </w:r>
      <w:r>
        <w:t xml:space="preserve"> – 1,</w:t>
      </w:r>
      <w:r w:rsidR="000569E7">
        <w:t>1</w:t>
      </w:r>
      <w:r>
        <w:t>00,000 MMK</w:t>
      </w:r>
    </w:p>
    <w:p w14:paraId="1CD077C8" w14:textId="2161133F" w:rsidR="00A00B5E" w:rsidRDefault="00A0603B" w:rsidP="00AD4895">
      <w:pPr>
        <w:spacing w:line="360" w:lineRule="auto"/>
        <w:ind w:left="720"/>
        <w:contextualSpacing/>
      </w:pPr>
      <w:r>
        <w:t>4</w:t>
      </w:r>
      <w:r w:rsidR="00A00B5E">
        <w:t xml:space="preserve"> </w:t>
      </w:r>
      <w:r>
        <w:t>1</w:t>
      </w:r>
      <w:r w:rsidR="00A00B5E">
        <w:t>,</w:t>
      </w:r>
      <w:r w:rsidR="000569E7">
        <w:t>1</w:t>
      </w:r>
      <w:r w:rsidR="00A00B5E">
        <w:t>00,000 MMK</w:t>
      </w:r>
      <w:r w:rsidR="005264C2">
        <w:t xml:space="preserve"> and </w:t>
      </w:r>
      <w:r w:rsidR="00485E81">
        <w:t>a</w:t>
      </w:r>
      <w:r w:rsidR="005264C2">
        <w:t>bove</w:t>
      </w:r>
    </w:p>
    <w:p w14:paraId="1EBE61A6" w14:textId="77777777" w:rsidR="00A00B5E" w:rsidRDefault="00A00B5E" w:rsidP="00AD4895">
      <w:pPr>
        <w:spacing w:line="360" w:lineRule="auto"/>
        <w:ind w:left="720"/>
        <w:contextualSpacing/>
      </w:pPr>
    </w:p>
    <w:p w14:paraId="08B4D774" w14:textId="74B7EEA6" w:rsidR="00A00B5E" w:rsidRDefault="00A00B5E" w:rsidP="00AD4895">
      <w:pPr>
        <w:spacing w:line="360" w:lineRule="auto"/>
        <w:contextualSpacing/>
      </w:pPr>
      <w:r>
        <w:rPr>
          <w:b/>
          <w:bCs/>
        </w:rPr>
        <w:t>7. Length of Service at International House</w:t>
      </w:r>
    </w:p>
    <w:p w14:paraId="1CBA2ED2" w14:textId="77777777" w:rsidR="00A00B5E" w:rsidRDefault="00A00B5E" w:rsidP="00AD4895">
      <w:pPr>
        <w:spacing w:line="360" w:lineRule="auto"/>
        <w:ind w:left="720"/>
        <w:contextualSpacing/>
      </w:pPr>
      <w:r>
        <w:t>1 Less than 1 year</w:t>
      </w:r>
    </w:p>
    <w:p w14:paraId="2DA2F22D" w14:textId="77777777" w:rsidR="00A00B5E" w:rsidRDefault="00A00B5E" w:rsidP="00AD4895">
      <w:pPr>
        <w:spacing w:line="360" w:lineRule="auto"/>
        <w:ind w:left="720"/>
        <w:contextualSpacing/>
      </w:pPr>
      <w:r>
        <w:t>2 1 – 3 years</w:t>
      </w:r>
    </w:p>
    <w:p w14:paraId="5F31718D" w14:textId="77777777" w:rsidR="00A00B5E" w:rsidRDefault="00A00B5E" w:rsidP="00AD4895">
      <w:pPr>
        <w:spacing w:line="360" w:lineRule="auto"/>
        <w:ind w:left="720"/>
        <w:contextualSpacing/>
      </w:pPr>
      <w:r>
        <w:t>3 3 – 5 years</w:t>
      </w:r>
    </w:p>
    <w:p w14:paraId="06DE19D3" w14:textId="77777777" w:rsidR="00A00B5E" w:rsidRDefault="00A00B5E" w:rsidP="00AD4895">
      <w:pPr>
        <w:spacing w:line="360" w:lineRule="auto"/>
        <w:ind w:left="720"/>
        <w:contextualSpacing/>
      </w:pPr>
      <w:r>
        <w:t>4 Over 5 years</w:t>
      </w:r>
    </w:p>
    <w:p w14:paraId="113CB987" w14:textId="3045F25C" w:rsidR="00A00B5E" w:rsidRDefault="00A00B5E" w:rsidP="00AD4895">
      <w:pPr>
        <w:spacing w:line="360" w:lineRule="auto"/>
        <w:contextualSpacing/>
      </w:pPr>
      <w:r>
        <w:rPr>
          <w:b/>
          <w:bCs/>
        </w:rPr>
        <w:t>8. Position Level</w:t>
      </w:r>
    </w:p>
    <w:p w14:paraId="32E6D6D4" w14:textId="42CF92F7" w:rsidR="00A9441B" w:rsidRDefault="00A00B5E" w:rsidP="00AD4895">
      <w:pPr>
        <w:spacing w:line="360" w:lineRule="auto"/>
        <w:ind w:left="720"/>
        <w:contextualSpacing/>
      </w:pPr>
      <w:r>
        <w:t>1  Teacher</w:t>
      </w:r>
      <w:r w:rsidR="00DE7CBD">
        <w:t xml:space="preserve"> </w:t>
      </w:r>
    </w:p>
    <w:p w14:paraId="3DBEB636" w14:textId="338B0C04" w:rsidR="00A00B5E" w:rsidRDefault="00A00B5E" w:rsidP="00AD4895">
      <w:pPr>
        <w:spacing w:line="360" w:lineRule="auto"/>
        <w:ind w:left="720"/>
        <w:contextualSpacing/>
      </w:pPr>
      <w:r>
        <w:t>2  Senior Teacher</w:t>
      </w:r>
    </w:p>
    <w:p w14:paraId="58611CA4" w14:textId="1A8E7378" w:rsidR="00A00B5E" w:rsidRDefault="00A00B5E" w:rsidP="00AD4895">
      <w:pPr>
        <w:spacing w:line="360" w:lineRule="auto"/>
        <w:ind w:left="720"/>
        <w:contextualSpacing/>
      </w:pPr>
      <w:r>
        <w:t>3  </w:t>
      </w:r>
      <w:r w:rsidR="00A9441B">
        <w:t>Manager</w:t>
      </w:r>
    </w:p>
    <w:p w14:paraId="2094B66B" w14:textId="77777777" w:rsidR="00A00B5E" w:rsidRDefault="00A00B5E" w:rsidP="00AD4895">
      <w:pPr>
        <w:spacing w:line="360" w:lineRule="auto"/>
        <w:ind w:left="720"/>
        <w:contextualSpacing/>
      </w:pPr>
      <w:r>
        <w:t>4 Senior Manager</w:t>
      </w:r>
    </w:p>
    <w:p w14:paraId="0426DD7F" w14:textId="77777777" w:rsidR="00A00B5E" w:rsidRDefault="00A00B5E" w:rsidP="00AD4895">
      <w:pPr>
        <w:spacing w:line="360" w:lineRule="auto"/>
        <w:contextualSpacing/>
      </w:pPr>
    </w:p>
    <w:p w14:paraId="40C139E5" w14:textId="77777777" w:rsidR="005949C6" w:rsidRDefault="005949C6" w:rsidP="00AD4895">
      <w:pPr>
        <w:spacing w:line="360" w:lineRule="auto"/>
        <w:contextualSpacing/>
        <w:rPr>
          <w:b/>
          <w:bCs/>
        </w:rPr>
      </w:pPr>
    </w:p>
    <w:p w14:paraId="7FC816CF" w14:textId="77777777" w:rsidR="005949C6" w:rsidRDefault="005949C6" w:rsidP="00AD4895">
      <w:pPr>
        <w:spacing w:line="360" w:lineRule="auto"/>
        <w:contextualSpacing/>
        <w:rPr>
          <w:b/>
          <w:bCs/>
        </w:rPr>
      </w:pPr>
    </w:p>
    <w:p w14:paraId="79F5AF2A" w14:textId="77777777" w:rsidR="005949C6" w:rsidRDefault="005949C6" w:rsidP="00AD4895">
      <w:pPr>
        <w:spacing w:line="360" w:lineRule="auto"/>
        <w:contextualSpacing/>
        <w:rPr>
          <w:b/>
          <w:bCs/>
        </w:rPr>
      </w:pPr>
    </w:p>
    <w:p w14:paraId="00EC62C2" w14:textId="77777777" w:rsidR="005949C6" w:rsidRDefault="005949C6" w:rsidP="00AD4895">
      <w:pPr>
        <w:spacing w:line="360" w:lineRule="auto"/>
        <w:contextualSpacing/>
        <w:rPr>
          <w:b/>
          <w:bCs/>
        </w:rPr>
      </w:pPr>
    </w:p>
    <w:p w14:paraId="069D9BB1" w14:textId="77777777" w:rsidR="005949C6" w:rsidRDefault="005949C6" w:rsidP="00AD4895">
      <w:pPr>
        <w:spacing w:line="360" w:lineRule="auto"/>
        <w:contextualSpacing/>
        <w:rPr>
          <w:b/>
          <w:bCs/>
        </w:rPr>
      </w:pPr>
    </w:p>
    <w:p w14:paraId="7C51C46F" w14:textId="77777777" w:rsidR="005949C6" w:rsidRDefault="005949C6" w:rsidP="00AD4895">
      <w:pPr>
        <w:spacing w:line="360" w:lineRule="auto"/>
        <w:contextualSpacing/>
        <w:rPr>
          <w:b/>
          <w:bCs/>
        </w:rPr>
      </w:pPr>
    </w:p>
    <w:p w14:paraId="0E1D4A25" w14:textId="77777777" w:rsidR="005949C6" w:rsidRDefault="005949C6" w:rsidP="00AD4895">
      <w:pPr>
        <w:spacing w:line="360" w:lineRule="auto"/>
        <w:contextualSpacing/>
        <w:rPr>
          <w:b/>
          <w:bCs/>
        </w:rPr>
      </w:pPr>
    </w:p>
    <w:p w14:paraId="112CC2F8" w14:textId="77777777" w:rsidR="005949C6" w:rsidRDefault="005949C6" w:rsidP="00AD4895">
      <w:pPr>
        <w:spacing w:line="360" w:lineRule="auto"/>
        <w:contextualSpacing/>
        <w:rPr>
          <w:b/>
          <w:bCs/>
        </w:rPr>
      </w:pPr>
    </w:p>
    <w:p w14:paraId="281331B9" w14:textId="77777777" w:rsidR="005949C6" w:rsidRDefault="005949C6" w:rsidP="00AD4895">
      <w:pPr>
        <w:spacing w:line="360" w:lineRule="auto"/>
        <w:contextualSpacing/>
        <w:rPr>
          <w:b/>
          <w:bCs/>
        </w:rPr>
      </w:pPr>
    </w:p>
    <w:p w14:paraId="2BF42B0A" w14:textId="77777777" w:rsidR="005949C6" w:rsidRDefault="005949C6" w:rsidP="00AD4895">
      <w:pPr>
        <w:spacing w:line="360" w:lineRule="auto"/>
        <w:contextualSpacing/>
        <w:rPr>
          <w:b/>
          <w:bCs/>
        </w:rPr>
      </w:pPr>
    </w:p>
    <w:p w14:paraId="68627545" w14:textId="77777777" w:rsidR="005949C6" w:rsidRDefault="005949C6" w:rsidP="00AD4895">
      <w:pPr>
        <w:spacing w:line="360" w:lineRule="auto"/>
        <w:contextualSpacing/>
        <w:rPr>
          <w:b/>
          <w:bCs/>
        </w:rPr>
      </w:pPr>
    </w:p>
    <w:p w14:paraId="57BDBCAC" w14:textId="77777777" w:rsidR="005949C6" w:rsidRDefault="005949C6" w:rsidP="00AD4895">
      <w:pPr>
        <w:spacing w:line="360" w:lineRule="auto"/>
        <w:contextualSpacing/>
        <w:rPr>
          <w:b/>
          <w:bCs/>
        </w:rPr>
      </w:pPr>
    </w:p>
    <w:p w14:paraId="70BFB126" w14:textId="77777777" w:rsidR="005949C6" w:rsidRDefault="005949C6" w:rsidP="00AD4895">
      <w:pPr>
        <w:spacing w:line="360" w:lineRule="auto"/>
        <w:contextualSpacing/>
        <w:rPr>
          <w:b/>
          <w:bCs/>
        </w:rPr>
      </w:pPr>
    </w:p>
    <w:p w14:paraId="4F59652B" w14:textId="77777777" w:rsidR="005949C6" w:rsidRDefault="005949C6" w:rsidP="00AD4895">
      <w:pPr>
        <w:spacing w:line="360" w:lineRule="auto"/>
        <w:contextualSpacing/>
        <w:rPr>
          <w:b/>
          <w:bCs/>
        </w:rPr>
      </w:pPr>
    </w:p>
    <w:p w14:paraId="620C1492" w14:textId="61CDFBAE" w:rsidR="00A00B5E" w:rsidRDefault="00A00B5E" w:rsidP="00AD4895">
      <w:pPr>
        <w:spacing w:line="360" w:lineRule="auto"/>
        <w:contextualSpacing/>
        <w:rPr>
          <w:b/>
          <w:bCs/>
        </w:rPr>
      </w:pPr>
      <w:r>
        <w:rPr>
          <w:b/>
          <w:bCs/>
        </w:rPr>
        <w:lastRenderedPageBreak/>
        <w:t>PART II: Descriptive Analysis of Talent Management Practices and Employee</w:t>
      </w:r>
    </w:p>
    <w:p w14:paraId="047E112A" w14:textId="77777777" w:rsidR="00A00B5E" w:rsidRDefault="00A00B5E" w:rsidP="00AD4895">
      <w:pPr>
        <w:spacing w:line="360" w:lineRule="auto"/>
        <w:ind w:left="990"/>
        <w:contextualSpacing/>
        <w:rPr>
          <w:b/>
          <w:bCs/>
        </w:rPr>
      </w:pPr>
      <w:r>
        <w:rPr>
          <w:b/>
          <w:bCs/>
        </w:rPr>
        <w:t xml:space="preserve"> Retention</w:t>
      </w:r>
    </w:p>
    <w:p w14:paraId="73652FDA" w14:textId="77777777" w:rsidR="00A00B5E" w:rsidRDefault="00A00B5E" w:rsidP="00AD4895">
      <w:pPr>
        <w:spacing w:line="360" w:lineRule="auto"/>
        <w:contextualSpacing/>
      </w:pPr>
      <w:r>
        <w:t>Please tick (√) how much you agree with the importance of each of the following factor.</w:t>
      </w:r>
    </w:p>
    <w:p w14:paraId="0BE9B5DC" w14:textId="77777777" w:rsidR="00A00B5E" w:rsidRDefault="00A00B5E" w:rsidP="00AD4895">
      <w:pPr>
        <w:spacing w:line="360" w:lineRule="auto"/>
        <w:contextualSpacing/>
      </w:pPr>
      <w:r>
        <w:rPr>
          <w:b/>
          <w:bCs/>
        </w:rPr>
        <w:t>Scales:</w:t>
      </w:r>
    </w:p>
    <w:p w14:paraId="1FF26F8C" w14:textId="77777777" w:rsidR="00A00B5E" w:rsidRDefault="00A00B5E" w:rsidP="00AD4895">
      <w:pPr>
        <w:numPr>
          <w:ilvl w:val="0"/>
          <w:numId w:val="21"/>
        </w:numPr>
        <w:spacing w:line="360" w:lineRule="auto"/>
        <w:contextualSpacing/>
      </w:pPr>
      <w:r>
        <w:rPr>
          <w:b/>
          <w:bCs/>
        </w:rPr>
        <w:t>1: Strongly Disagree</w:t>
      </w:r>
    </w:p>
    <w:p w14:paraId="32AE114C" w14:textId="77777777" w:rsidR="00A00B5E" w:rsidRDefault="00A00B5E" w:rsidP="00AD4895">
      <w:pPr>
        <w:numPr>
          <w:ilvl w:val="0"/>
          <w:numId w:val="21"/>
        </w:numPr>
        <w:spacing w:line="360" w:lineRule="auto"/>
        <w:contextualSpacing/>
      </w:pPr>
      <w:r>
        <w:rPr>
          <w:b/>
          <w:bCs/>
        </w:rPr>
        <w:t>2: Disagree</w:t>
      </w:r>
    </w:p>
    <w:p w14:paraId="5ADA565E" w14:textId="77777777" w:rsidR="00A00B5E" w:rsidRDefault="00A00B5E" w:rsidP="00AD4895">
      <w:pPr>
        <w:numPr>
          <w:ilvl w:val="0"/>
          <w:numId w:val="21"/>
        </w:numPr>
        <w:spacing w:line="360" w:lineRule="auto"/>
        <w:contextualSpacing/>
      </w:pPr>
      <w:r>
        <w:rPr>
          <w:b/>
          <w:bCs/>
        </w:rPr>
        <w:t>3: Neutral</w:t>
      </w:r>
    </w:p>
    <w:p w14:paraId="0530321D" w14:textId="77777777" w:rsidR="00A00B5E" w:rsidRDefault="00A00B5E" w:rsidP="00AD4895">
      <w:pPr>
        <w:numPr>
          <w:ilvl w:val="0"/>
          <w:numId w:val="21"/>
        </w:numPr>
        <w:spacing w:line="360" w:lineRule="auto"/>
        <w:contextualSpacing/>
      </w:pPr>
      <w:r>
        <w:rPr>
          <w:b/>
          <w:bCs/>
        </w:rPr>
        <w:t>4: Agree</w:t>
      </w:r>
    </w:p>
    <w:p w14:paraId="24FF2D79" w14:textId="77777777" w:rsidR="00A00B5E" w:rsidRDefault="00A00B5E" w:rsidP="00AD4895">
      <w:pPr>
        <w:numPr>
          <w:ilvl w:val="0"/>
          <w:numId w:val="21"/>
        </w:numPr>
        <w:spacing w:line="360" w:lineRule="auto"/>
        <w:contextualSpacing/>
      </w:pPr>
      <w:r>
        <w:rPr>
          <w:b/>
          <w:bCs/>
        </w:rPr>
        <w:t>5: Strongly Agree</w:t>
      </w:r>
    </w:p>
    <w:p w14:paraId="19AD93F4" w14:textId="77777777" w:rsidR="00A00B5E" w:rsidRDefault="00A00B5E" w:rsidP="00AD4895">
      <w:pPr>
        <w:spacing w:line="360" w:lineRule="auto"/>
        <w:contextualSpacing/>
      </w:pPr>
    </w:p>
    <w:p w14:paraId="0F9F42FE" w14:textId="77777777" w:rsidR="00A00B5E" w:rsidRDefault="00A00B5E" w:rsidP="00AD4895">
      <w:pPr>
        <w:spacing w:line="360" w:lineRule="auto"/>
        <w:contextualSpacing/>
        <w:rPr>
          <w:b/>
          <w:bCs/>
        </w:rPr>
      </w:pPr>
      <w:r>
        <w:rPr>
          <w:b/>
          <w:bCs/>
        </w:rPr>
        <w:t>1. TALENT MANAGEMENT PRACTICES</w:t>
      </w:r>
    </w:p>
    <w:p w14:paraId="6BD9B5F4" w14:textId="77777777" w:rsidR="00A00B5E" w:rsidRDefault="00A00B5E" w:rsidP="00AD4895">
      <w:pPr>
        <w:spacing w:line="360" w:lineRule="auto"/>
        <w:contextualSpacing/>
        <w:rPr>
          <w:b/>
          <w:bCs/>
        </w:rPr>
      </w:pPr>
      <w:r>
        <w:rPr>
          <w:b/>
          <w:bCs/>
        </w:rPr>
        <w:t>(a) Talent Attraction and Recruitment</w:t>
      </w:r>
    </w:p>
    <w:tbl>
      <w:tblPr>
        <w:tblStyle w:val="TableGrid"/>
        <w:tblW w:w="0" w:type="auto"/>
        <w:tblLook w:val="04A0" w:firstRow="1" w:lastRow="0" w:firstColumn="1" w:lastColumn="0" w:noHBand="0" w:noVBand="1"/>
      </w:tblPr>
      <w:tblGrid>
        <w:gridCol w:w="570"/>
        <w:gridCol w:w="6046"/>
        <w:gridCol w:w="336"/>
        <w:gridCol w:w="336"/>
        <w:gridCol w:w="336"/>
        <w:gridCol w:w="336"/>
        <w:gridCol w:w="336"/>
      </w:tblGrid>
      <w:tr w:rsidR="00A00B5E" w14:paraId="42441F61" w14:textId="77777777" w:rsidTr="00CD6407">
        <w:tc>
          <w:tcPr>
            <w:tcW w:w="0" w:type="auto"/>
            <w:hideMark/>
          </w:tcPr>
          <w:p w14:paraId="1A264DE0" w14:textId="77777777" w:rsidR="00A00B5E" w:rsidRDefault="00A00B5E" w:rsidP="00AD4895">
            <w:pPr>
              <w:spacing w:line="360" w:lineRule="auto"/>
              <w:contextualSpacing/>
              <w:rPr>
                <w:b/>
                <w:bCs/>
              </w:rPr>
            </w:pPr>
            <w:r>
              <w:rPr>
                <w:b/>
                <w:bCs/>
              </w:rPr>
              <w:t>No.</w:t>
            </w:r>
          </w:p>
        </w:tc>
        <w:tc>
          <w:tcPr>
            <w:tcW w:w="0" w:type="auto"/>
            <w:hideMark/>
          </w:tcPr>
          <w:p w14:paraId="4A864425" w14:textId="77777777" w:rsidR="00A00B5E" w:rsidRDefault="00A00B5E" w:rsidP="00AD4895">
            <w:pPr>
              <w:spacing w:line="360" w:lineRule="auto"/>
              <w:contextualSpacing/>
              <w:rPr>
                <w:b/>
                <w:bCs/>
              </w:rPr>
            </w:pPr>
            <w:r>
              <w:rPr>
                <w:b/>
                <w:bCs/>
              </w:rPr>
              <w:t>Statement</w:t>
            </w:r>
          </w:p>
        </w:tc>
        <w:tc>
          <w:tcPr>
            <w:tcW w:w="0" w:type="auto"/>
            <w:hideMark/>
          </w:tcPr>
          <w:p w14:paraId="1BF11B02" w14:textId="77777777" w:rsidR="00A00B5E" w:rsidRDefault="00A00B5E" w:rsidP="00AD4895">
            <w:pPr>
              <w:spacing w:line="360" w:lineRule="auto"/>
              <w:contextualSpacing/>
              <w:rPr>
                <w:b/>
                <w:bCs/>
              </w:rPr>
            </w:pPr>
            <w:r>
              <w:rPr>
                <w:b/>
                <w:bCs/>
              </w:rPr>
              <w:t>1</w:t>
            </w:r>
          </w:p>
        </w:tc>
        <w:tc>
          <w:tcPr>
            <w:tcW w:w="0" w:type="auto"/>
            <w:hideMark/>
          </w:tcPr>
          <w:p w14:paraId="0BA5CDDB" w14:textId="77777777" w:rsidR="00A00B5E" w:rsidRDefault="00A00B5E" w:rsidP="00AD4895">
            <w:pPr>
              <w:spacing w:line="360" w:lineRule="auto"/>
              <w:contextualSpacing/>
              <w:rPr>
                <w:b/>
                <w:bCs/>
              </w:rPr>
            </w:pPr>
            <w:r>
              <w:rPr>
                <w:b/>
                <w:bCs/>
              </w:rPr>
              <w:t>2</w:t>
            </w:r>
          </w:p>
        </w:tc>
        <w:tc>
          <w:tcPr>
            <w:tcW w:w="0" w:type="auto"/>
            <w:hideMark/>
          </w:tcPr>
          <w:p w14:paraId="72D711E3" w14:textId="77777777" w:rsidR="00A00B5E" w:rsidRDefault="00A00B5E" w:rsidP="00AD4895">
            <w:pPr>
              <w:spacing w:line="360" w:lineRule="auto"/>
              <w:contextualSpacing/>
              <w:rPr>
                <w:b/>
                <w:bCs/>
              </w:rPr>
            </w:pPr>
            <w:r>
              <w:rPr>
                <w:b/>
                <w:bCs/>
              </w:rPr>
              <w:t>3</w:t>
            </w:r>
          </w:p>
        </w:tc>
        <w:tc>
          <w:tcPr>
            <w:tcW w:w="0" w:type="auto"/>
            <w:hideMark/>
          </w:tcPr>
          <w:p w14:paraId="3FD62EAC" w14:textId="77777777" w:rsidR="00A00B5E" w:rsidRDefault="00A00B5E" w:rsidP="00AD4895">
            <w:pPr>
              <w:spacing w:line="360" w:lineRule="auto"/>
              <w:contextualSpacing/>
              <w:rPr>
                <w:b/>
                <w:bCs/>
              </w:rPr>
            </w:pPr>
            <w:r>
              <w:rPr>
                <w:b/>
                <w:bCs/>
              </w:rPr>
              <w:t>4</w:t>
            </w:r>
          </w:p>
        </w:tc>
        <w:tc>
          <w:tcPr>
            <w:tcW w:w="0" w:type="auto"/>
            <w:hideMark/>
          </w:tcPr>
          <w:p w14:paraId="16C9440B" w14:textId="77777777" w:rsidR="00A00B5E" w:rsidRDefault="00A00B5E" w:rsidP="00AD4895">
            <w:pPr>
              <w:spacing w:line="360" w:lineRule="auto"/>
              <w:contextualSpacing/>
              <w:rPr>
                <w:b/>
                <w:bCs/>
              </w:rPr>
            </w:pPr>
            <w:r>
              <w:rPr>
                <w:b/>
                <w:bCs/>
              </w:rPr>
              <w:t>5</w:t>
            </w:r>
          </w:p>
        </w:tc>
      </w:tr>
      <w:tr w:rsidR="00A00B5E" w14:paraId="21A1B693" w14:textId="77777777" w:rsidTr="00CD6407">
        <w:tc>
          <w:tcPr>
            <w:tcW w:w="0" w:type="auto"/>
            <w:hideMark/>
          </w:tcPr>
          <w:p w14:paraId="4A74ADB8" w14:textId="77777777" w:rsidR="00A00B5E" w:rsidRDefault="00A00B5E" w:rsidP="00AD4895">
            <w:pPr>
              <w:spacing w:line="360" w:lineRule="auto"/>
              <w:contextualSpacing/>
            </w:pPr>
            <w:r>
              <w:t>1</w:t>
            </w:r>
          </w:p>
        </w:tc>
        <w:tc>
          <w:tcPr>
            <w:tcW w:w="0" w:type="auto"/>
            <w:hideMark/>
          </w:tcPr>
          <w:p w14:paraId="793951BE" w14:textId="77777777" w:rsidR="00A00B5E" w:rsidRDefault="00A00B5E" w:rsidP="00AD4895">
            <w:pPr>
              <w:spacing w:line="360" w:lineRule="auto"/>
              <w:contextualSpacing/>
            </w:pPr>
            <w:r>
              <w:t>I joined with International House because of organization's reputation as great place to work.</w:t>
            </w:r>
          </w:p>
        </w:tc>
        <w:tc>
          <w:tcPr>
            <w:tcW w:w="0" w:type="auto"/>
            <w:hideMark/>
          </w:tcPr>
          <w:p w14:paraId="2701E76D" w14:textId="77777777" w:rsidR="00A00B5E" w:rsidRDefault="00A00B5E" w:rsidP="00AD4895">
            <w:pPr>
              <w:spacing w:line="360" w:lineRule="auto"/>
              <w:contextualSpacing/>
            </w:pPr>
          </w:p>
        </w:tc>
        <w:tc>
          <w:tcPr>
            <w:tcW w:w="0" w:type="auto"/>
            <w:hideMark/>
          </w:tcPr>
          <w:p w14:paraId="0F180EC0" w14:textId="77777777" w:rsidR="00A00B5E" w:rsidRDefault="00A00B5E" w:rsidP="00AD4895">
            <w:pPr>
              <w:spacing w:line="360" w:lineRule="auto"/>
              <w:contextualSpacing/>
              <w:rPr>
                <w:sz w:val="20"/>
                <w:szCs w:val="20"/>
              </w:rPr>
            </w:pPr>
          </w:p>
        </w:tc>
        <w:tc>
          <w:tcPr>
            <w:tcW w:w="0" w:type="auto"/>
            <w:hideMark/>
          </w:tcPr>
          <w:p w14:paraId="28FAA089" w14:textId="77777777" w:rsidR="00A00B5E" w:rsidRDefault="00A00B5E" w:rsidP="00AD4895">
            <w:pPr>
              <w:spacing w:line="360" w:lineRule="auto"/>
              <w:contextualSpacing/>
              <w:rPr>
                <w:sz w:val="20"/>
                <w:szCs w:val="20"/>
              </w:rPr>
            </w:pPr>
          </w:p>
        </w:tc>
        <w:tc>
          <w:tcPr>
            <w:tcW w:w="0" w:type="auto"/>
            <w:hideMark/>
          </w:tcPr>
          <w:p w14:paraId="31ED77DE" w14:textId="77777777" w:rsidR="00A00B5E" w:rsidRDefault="00A00B5E" w:rsidP="00AD4895">
            <w:pPr>
              <w:spacing w:line="360" w:lineRule="auto"/>
              <w:contextualSpacing/>
              <w:rPr>
                <w:sz w:val="20"/>
                <w:szCs w:val="20"/>
              </w:rPr>
            </w:pPr>
          </w:p>
        </w:tc>
        <w:tc>
          <w:tcPr>
            <w:tcW w:w="0" w:type="auto"/>
            <w:hideMark/>
          </w:tcPr>
          <w:p w14:paraId="7E1C6027" w14:textId="77777777" w:rsidR="00A00B5E" w:rsidRDefault="00A00B5E" w:rsidP="00AD4895">
            <w:pPr>
              <w:spacing w:line="360" w:lineRule="auto"/>
              <w:contextualSpacing/>
              <w:rPr>
                <w:sz w:val="20"/>
                <w:szCs w:val="20"/>
              </w:rPr>
            </w:pPr>
          </w:p>
        </w:tc>
      </w:tr>
      <w:tr w:rsidR="00A00B5E" w14:paraId="24B6C1B0" w14:textId="77777777" w:rsidTr="00CD6407">
        <w:tc>
          <w:tcPr>
            <w:tcW w:w="0" w:type="auto"/>
            <w:hideMark/>
          </w:tcPr>
          <w:p w14:paraId="53E5E95D" w14:textId="77777777" w:rsidR="00A00B5E" w:rsidRDefault="00A00B5E" w:rsidP="00AD4895">
            <w:pPr>
              <w:spacing w:line="360" w:lineRule="auto"/>
              <w:contextualSpacing/>
              <w:rPr>
                <w:kern w:val="2"/>
                <w:sz w:val="28"/>
                <w14:ligatures w14:val="standardContextual"/>
              </w:rPr>
            </w:pPr>
            <w:r>
              <w:t>2</w:t>
            </w:r>
          </w:p>
        </w:tc>
        <w:tc>
          <w:tcPr>
            <w:tcW w:w="0" w:type="auto"/>
            <w:hideMark/>
          </w:tcPr>
          <w:p w14:paraId="363664F6" w14:textId="77777777" w:rsidR="00A00B5E" w:rsidRDefault="00A00B5E" w:rsidP="00AD4895">
            <w:pPr>
              <w:spacing w:line="360" w:lineRule="auto"/>
              <w:contextualSpacing/>
            </w:pPr>
            <w:r>
              <w:t>I think that International House assures employees for job security within the organization.</w:t>
            </w:r>
          </w:p>
        </w:tc>
        <w:tc>
          <w:tcPr>
            <w:tcW w:w="0" w:type="auto"/>
            <w:hideMark/>
          </w:tcPr>
          <w:p w14:paraId="5FCBF27A" w14:textId="77777777" w:rsidR="00A00B5E" w:rsidRDefault="00A00B5E" w:rsidP="00AD4895">
            <w:pPr>
              <w:spacing w:line="360" w:lineRule="auto"/>
              <w:contextualSpacing/>
            </w:pPr>
          </w:p>
        </w:tc>
        <w:tc>
          <w:tcPr>
            <w:tcW w:w="0" w:type="auto"/>
            <w:hideMark/>
          </w:tcPr>
          <w:p w14:paraId="2E222C9B" w14:textId="77777777" w:rsidR="00A00B5E" w:rsidRDefault="00A00B5E" w:rsidP="00AD4895">
            <w:pPr>
              <w:spacing w:line="360" w:lineRule="auto"/>
              <w:contextualSpacing/>
              <w:rPr>
                <w:sz w:val="20"/>
                <w:szCs w:val="20"/>
              </w:rPr>
            </w:pPr>
          </w:p>
        </w:tc>
        <w:tc>
          <w:tcPr>
            <w:tcW w:w="0" w:type="auto"/>
            <w:hideMark/>
          </w:tcPr>
          <w:p w14:paraId="7015FA91" w14:textId="77777777" w:rsidR="00A00B5E" w:rsidRDefault="00A00B5E" w:rsidP="00AD4895">
            <w:pPr>
              <w:spacing w:line="360" w:lineRule="auto"/>
              <w:contextualSpacing/>
              <w:rPr>
                <w:sz w:val="20"/>
                <w:szCs w:val="20"/>
              </w:rPr>
            </w:pPr>
          </w:p>
        </w:tc>
        <w:tc>
          <w:tcPr>
            <w:tcW w:w="0" w:type="auto"/>
            <w:hideMark/>
          </w:tcPr>
          <w:p w14:paraId="163A78BA" w14:textId="77777777" w:rsidR="00A00B5E" w:rsidRDefault="00A00B5E" w:rsidP="00AD4895">
            <w:pPr>
              <w:spacing w:line="360" w:lineRule="auto"/>
              <w:contextualSpacing/>
              <w:rPr>
                <w:sz w:val="20"/>
                <w:szCs w:val="20"/>
              </w:rPr>
            </w:pPr>
          </w:p>
        </w:tc>
        <w:tc>
          <w:tcPr>
            <w:tcW w:w="0" w:type="auto"/>
            <w:hideMark/>
          </w:tcPr>
          <w:p w14:paraId="5C362859" w14:textId="77777777" w:rsidR="00A00B5E" w:rsidRDefault="00A00B5E" w:rsidP="00AD4895">
            <w:pPr>
              <w:spacing w:line="360" w:lineRule="auto"/>
              <w:contextualSpacing/>
              <w:rPr>
                <w:sz w:val="20"/>
                <w:szCs w:val="20"/>
              </w:rPr>
            </w:pPr>
          </w:p>
        </w:tc>
      </w:tr>
      <w:tr w:rsidR="00A00B5E" w14:paraId="21BBB86C" w14:textId="77777777" w:rsidTr="00CD6407">
        <w:tc>
          <w:tcPr>
            <w:tcW w:w="0" w:type="auto"/>
            <w:hideMark/>
          </w:tcPr>
          <w:p w14:paraId="1231513C" w14:textId="77777777" w:rsidR="00A00B5E" w:rsidRDefault="00A00B5E" w:rsidP="00AD4895">
            <w:pPr>
              <w:spacing w:line="360" w:lineRule="auto"/>
              <w:contextualSpacing/>
              <w:rPr>
                <w:kern w:val="2"/>
                <w:sz w:val="28"/>
                <w14:ligatures w14:val="standardContextual"/>
              </w:rPr>
            </w:pPr>
            <w:r>
              <w:t>3</w:t>
            </w:r>
          </w:p>
        </w:tc>
        <w:tc>
          <w:tcPr>
            <w:tcW w:w="0" w:type="auto"/>
            <w:hideMark/>
          </w:tcPr>
          <w:p w14:paraId="09062B8A" w14:textId="77777777" w:rsidR="00A00B5E" w:rsidRDefault="00A00B5E" w:rsidP="00AD4895">
            <w:pPr>
              <w:spacing w:line="360" w:lineRule="auto"/>
              <w:contextualSpacing/>
            </w:pPr>
            <w:r>
              <w:t>I see that International House provides attainment of career opportunities and improving experience.</w:t>
            </w:r>
          </w:p>
        </w:tc>
        <w:tc>
          <w:tcPr>
            <w:tcW w:w="0" w:type="auto"/>
            <w:hideMark/>
          </w:tcPr>
          <w:p w14:paraId="4CC0FE36" w14:textId="77777777" w:rsidR="00A00B5E" w:rsidRDefault="00A00B5E" w:rsidP="00AD4895">
            <w:pPr>
              <w:spacing w:line="360" w:lineRule="auto"/>
              <w:contextualSpacing/>
            </w:pPr>
          </w:p>
        </w:tc>
        <w:tc>
          <w:tcPr>
            <w:tcW w:w="0" w:type="auto"/>
            <w:hideMark/>
          </w:tcPr>
          <w:p w14:paraId="22E5367C" w14:textId="77777777" w:rsidR="00A00B5E" w:rsidRDefault="00A00B5E" w:rsidP="00AD4895">
            <w:pPr>
              <w:spacing w:line="360" w:lineRule="auto"/>
              <w:contextualSpacing/>
              <w:rPr>
                <w:sz w:val="20"/>
                <w:szCs w:val="20"/>
              </w:rPr>
            </w:pPr>
          </w:p>
        </w:tc>
        <w:tc>
          <w:tcPr>
            <w:tcW w:w="0" w:type="auto"/>
            <w:hideMark/>
          </w:tcPr>
          <w:p w14:paraId="4E67F6DB" w14:textId="77777777" w:rsidR="00A00B5E" w:rsidRDefault="00A00B5E" w:rsidP="00AD4895">
            <w:pPr>
              <w:spacing w:line="360" w:lineRule="auto"/>
              <w:contextualSpacing/>
              <w:rPr>
                <w:sz w:val="20"/>
                <w:szCs w:val="20"/>
              </w:rPr>
            </w:pPr>
          </w:p>
        </w:tc>
        <w:tc>
          <w:tcPr>
            <w:tcW w:w="0" w:type="auto"/>
            <w:hideMark/>
          </w:tcPr>
          <w:p w14:paraId="0576182A" w14:textId="77777777" w:rsidR="00A00B5E" w:rsidRDefault="00A00B5E" w:rsidP="00AD4895">
            <w:pPr>
              <w:spacing w:line="360" w:lineRule="auto"/>
              <w:contextualSpacing/>
              <w:rPr>
                <w:sz w:val="20"/>
                <w:szCs w:val="20"/>
              </w:rPr>
            </w:pPr>
          </w:p>
        </w:tc>
        <w:tc>
          <w:tcPr>
            <w:tcW w:w="0" w:type="auto"/>
            <w:hideMark/>
          </w:tcPr>
          <w:p w14:paraId="1E89A640" w14:textId="77777777" w:rsidR="00A00B5E" w:rsidRDefault="00A00B5E" w:rsidP="00AD4895">
            <w:pPr>
              <w:spacing w:line="360" w:lineRule="auto"/>
              <w:contextualSpacing/>
              <w:rPr>
                <w:sz w:val="20"/>
                <w:szCs w:val="20"/>
              </w:rPr>
            </w:pPr>
          </w:p>
        </w:tc>
      </w:tr>
      <w:tr w:rsidR="00A00B5E" w14:paraId="3C52DFC6" w14:textId="77777777" w:rsidTr="00CD6407">
        <w:tc>
          <w:tcPr>
            <w:tcW w:w="0" w:type="auto"/>
            <w:hideMark/>
          </w:tcPr>
          <w:p w14:paraId="399ED28A" w14:textId="77777777" w:rsidR="00A00B5E" w:rsidRDefault="00A00B5E" w:rsidP="00AD4895">
            <w:pPr>
              <w:spacing w:line="360" w:lineRule="auto"/>
              <w:contextualSpacing/>
              <w:rPr>
                <w:kern w:val="2"/>
                <w:sz w:val="28"/>
                <w14:ligatures w14:val="standardContextual"/>
              </w:rPr>
            </w:pPr>
            <w:r>
              <w:t>4</w:t>
            </w:r>
          </w:p>
        </w:tc>
        <w:tc>
          <w:tcPr>
            <w:tcW w:w="0" w:type="auto"/>
            <w:hideMark/>
          </w:tcPr>
          <w:p w14:paraId="1CFFC0AA" w14:textId="77777777" w:rsidR="00A00B5E" w:rsidRDefault="00A00B5E" w:rsidP="00AD4895">
            <w:pPr>
              <w:spacing w:line="360" w:lineRule="auto"/>
              <w:contextualSpacing/>
            </w:pPr>
            <w:r>
              <w:t>I stay in International House because of its reputation as a good employer.</w:t>
            </w:r>
          </w:p>
        </w:tc>
        <w:tc>
          <w:tcPr>
            <w:tcW w:w="0" w:type="auto"/>
            <w:hideMark/>
          </w:tcPr>
          <w:p w14:paraId="1A8F0D01" w14:textId="77777777" w:rsidR="00A00B5E" w:rsidRDefault="00A00B5E" w:rsidP="00AD4895">
            <w:pPr>
              <w:spacing w:line="360" w:lineRule="auto"/>
              <w:contextualSpacing/>
            </w:pPr>
          </w:p>
        </w:tc>
        <w:tc>
          <w:tcPr>
            <w:tcW w:w="0" w:type="auto"/>
            <w:hideMark/>
          </w:tcPr>
          <w:p w14:paraId="7CF2B1A2" w14:textId="77777777" w:rsidR="00A00B5E" w:rsidRDefault="00A00B5E" w:rsidP="00AD4895">
            <w:pPr>
              <w:spacing w:line="360" w:lineRule="auto"/>
              <w:contextualSpacing/>
              <w:rPr>
                <w:sz w:val="20"/>
                <w:szCs w:val="20"/>
              </w:rPr>
            </w:pPr>
          </w:p>
        </w:tc>
        <w:tc>
          <w:tcPr>
            <w:tcW w:w="0" w:type="auto"/>
            <w:hideMark/>
          </w:tcPr>
          <w:p w14:paraId="05957EA1" w14:textId="77777777" w:rsidR="00A00B5E" w:rsidRDefault="00A00B5E" w:rsidP="00AD4895">
            <w:pPr>
              <w:spacing w:line="360" w:lineRule="auto"/>
              <w:contextualSpacing/>
              <w:rPr>
                <w:sz w:val="20"/>
                <w:szCs w:val="20"/>
              </w:rPr>
            </w:pPr>
          </w:p>
        </w:tc>
        <w:tc>
          <w:tcPr>
            <w:tcW w:w="0" w:type="auto"/>
            <w:hideMark/>
          </w:tcPr>
          <w:p w14:paraId="532793D2" w14:textId="77777777" w:rsidR="00A00B5E" w:rsidRDefault="00A00B5E" w:rsidP="00AD4895">
            <w:pPr>
              <w:spacing w:line="360" w:lineRule="auto"/>
              <w:contextualSpacing/>
              <w:rPr>
                <w:sz w:val="20"/>
                <w:szCs w:val="20"/>
              </w:rPr>
            </w:pPr>
          </w:p>
        </w:tc>
        <w:tc>
          <w:tcPr>
            <w:tcW w:w="0" w:type="auto"/>
            <w:hideMark/>
          </w:tcPr>
          <w:p w14:paraId="305EB502" w14:textId="77777777" w:rsidR="00A00B5E" w:rsidRDefault="00A00B5E" w:rsidP="00AD4895">
            <w:pPr>
              <w:spacing w:line="360" w:lineRule="auto"/>
              <w:contextualSpacing/>
              <w:rPr>
                <w:sz w:val="20"/>
                <w:szCs w:val="20"/>
              </w:rPr>
            </w:pPr>
          </w:p>
        </w:tc>
      </w:tr>
      <w:tr w:rsidR="00A00B5E" w14:paraId="7C3C63A3" w14:textId="77777777" w:rsidTr="00CD6407">
        <w:tc>
          <w:tcPr>
            <w:tcW w:w="0" w:type="auto"/>
            <w:hideMark/>
          </w:tcPr>
          <w:p w14:paraId="525F84CC" w14:textId="77777777" w:rsidR="00A00B5E" w:rsidRDefault="00A00B5E" w:rsidP="00AD4895">
            <w:pPr>
              <w:spacing w:line="360" w:lineRule="auto"/>
              <w:contextualSpacing/>
              <w:rPr>
                <w:kern w:val="2"/>
                <w:sz w:val="28"/>
                <w14:ligatures w14:val="standardContextual"/>
              </w:rPr>
            </w:pPr>
            <w:r>
              <w:t>5</w:t>
            </w:r>
          </w:p>
        </w:tc>
        <w:tc>
          <w:tcPr>
            <w:tcW w:w="0" w:type="auto"/>
            <w:hideMark/>
          </w:tcPr>
          <w:p w14:paraId="35766618" w14:textId="77777777" w:rsidR="00A00B5E" w:rsidRDefault="00A00B5E" w:rsidP="00AD4895">
            <w:pPr>
              <w:spacing w:line="360" w:lineRule="auto"/>
              <w:contextualSpacing/>
            </w:pPr>
            <w:r>
              <w:t>I say that applicants are fully informed of the qualifications needed to carry out the job before they are employed.</w:t>
            </w:r>
          </w:p>
        </w:tc>
        <w:tc>
          <w:tcPr>
            <w:tcW w:w="0" w:type="auto"/>
            <w:hideMark/>
          </w:tcPr>
          <w:p w14:paraId="1A377459" w14:textId="77777777" w:rsidR="00A00B5E" w:rsidRDefault="00A00B5E" w:rsidP="00AD4895">
            <w:pPr>
              <w:spacing w:line="360" w:lineRule="auto"/>
              <w:contextualSpacing/>
            </w:pPr>
          </w:p>
        </w:tc>
        <w:tc>
          <w:tcPr>
            <w:tcW w:w="0" w:type="auto"/>
            <w:hideMark/>
          </w:tcPr>
          <w:p w14:paraId="5C7734B3" w14:textId="77777777" w:rsidR="00A00B5E" w:rsidRDefault="00A00B5E" w:rsidP="00AD4895">
            <w:pPr>
              <w:spacing w:line="360" w:lineRule="auto"/>
              <w:contextualSpacing/>
              <w:rPr>
                <w:sz w:val="20"/>
                <w:szCs w:val="20"/>
              </w:rPr>
            </w:pPr>
          </w:p>
        </w:tc>
        <w:tc>
          <w:tcPr>
            <w:tcW w:w="0" w:type="auto"/>
            <w:hideMark/>
          </w:tcPr>
          <w:p w14:paraId="642DA3F9" w14:textId="77777777" w:rsidR="00A00B5E" w:rsidRDefault="00A00B5E" w:rsidP="00AD4895">
            <w:pPr>
              <w:spacing w:line="360" w:lineRule="auto"/>
              <w:contextualSpacing/>
              <w:rPr>
                <w:sz w:val="20"/>
                <w:szCs w:val="20"/>
              </w:rPr>
            </w:pPr>
          </w:p>
        </w:tc>
        <w:tc>
          <w:tcPr>
            <w:tcW w:w="0" w:type="auto"/>
            <w:hideMark/>
          </w:tcPr>
          <w:p w14:paraId="45F86558" w14:textId="77777777" w:rsidR="00A00B5E" w:rsidRDefault="00A00B5E" w:rsidP="00AD4895">
            <w:pPr>
              <w:spacing w:line="360" w:lineRule="auto"/>
              <w:contextualSpacing/>
              <w:rPr>
                <w:sz w:val="20"/>
                <w:szCs w:val="20"/>
              </w:rPr>
            </w:pPr>
          </w:p>
        </w:tc>
        <w:tc>
          <w:tcPr>
            <w:tcW w:w="0" w:type="auto"/>
            <w:hideMark/>
          </w:tcPr>
          <w:p w14:paraId="6554AB4C" w14:textId="77777777" w:rsidR="00A00B5E" w:rsidRDefault="00A00B5E" w:rsidP="00AD4895">
            <w:pPr>
              <w:spacing w:line="360" w:lineRule="auto"/>
              <w:contextualSpacing/>
              <w:rPr>
                <w:sz w:val="20"/>
                <w:szCs w:val="20"/>
              </w:rPr>
            </w:pPr>
          </w:p>
        </w:tc>
      </w:tr>
      <w:tr w:rsidR="00A00B5E" w14:paraId="27FF7D85" w14:textId="77777777" w:rsidTr="00CD6407">
        <w:tc>
          <w:tcPr>
            <w:tcW w:w="0" w:type="auto"/>
            <w:hideMark/>
          </w:tcPr>
          <w:p w14:paraId="33C76D09" w14:textId="77777777" w:rsidR="00A00B5E" w:rsidRDefault="00A00B5E" w:rsidP="00AD4895">
            <w:pPr>
              <w:spacing w:line="360" w:lineRule="auto"/>
              <w:contextualSpacing/>
              <w:rPr>
                <w:kern w:val="2"/>
                <w:sz w:val="28"/>
                <w14:ligatures w14:val="standardContextual"/>
              </w:rPr>
            </w:pPr>
            <w:r>
              <w:t>6</w:t>
            </w:r>
          </w:p>
        </w:tc>
        <w:tc>
          <w:tcPr>
            <w:tcW w:w="0" w:type="auto"/>
            <w:hideMark/>
          </w:tcPr>
          <w:p w14:paraId="04AEBFD3" w14:textId="77777777" w:rsidR="00A00B5E" w:rsidRDefault="00A00B5E" w:rsidP="00AD4895">
            <w:pPr>
              <w:spacing w:line="360" w:lineRule="auto"/>
              <w:contextualSpacing/>
            </w:pPr>
            <w:r>
              <w:t>I find that tests are suitable for the nature and level of the open position to be filled.</w:t>
            </w:r>
          </w:p>
        </w:tc>
        <w:tc>
          <w:tcPr>
            <w:tcW w:w="0" w:type="auto"/>
            <w:hideMark/>
          </w:tcPr>
          <w:p w14:paraId="3F01B50E" w14:textId="77777777" w:rsidR="00A00B5E" w:rsidRDefault="00A00B5E" w:rsidP="00AD4895">
            <w:pPr>
              <w:spacing w:line="360" w:lineRule="auto"/>
              <w:contextualSpacing/>
            </w:pPr>
          </w:p>
        </w:tc>
        <w:tc>
          <w:tcPr>
            <w:tcW w:w="0" w:type="auto"/>
            <w:hideMark/>
          </w:tcPr>
          <w:p w14:paraId="3F8BA4CA" w14:textId="77777777" w:rsidR="00A00B5E" w:rsidRDefault="00A00B5E" w:rsidP="00AD4895">
            <w:pPr>
              <w:spacing w:line="360" w:lineRule="auto"/>
              <w:contextualSpacing/>
              <w:rPr>
                <w:sz w:val="20"/>
                <w:szCs w:val="20"/>
              </w:rPr>
            </w:pPr>
          </w:p>
        </w:tc>
        <w:tc>
          <w:tcPr>
            <w:tcW w:w="0" w:type="auto"/>
            <w:hideMark/>
          </w:tcPr>
          <w:p w14:paraId="6B3DB6E4" w14:textId="77777777" w:rsidR="00A00B5E" w:rsidRDefault="00A00B5E" w:rsidP="00AD4895">
            <w:pPr>
              <w:spacing w:line="360" w:lineRule="auto"/>
              <w:contextualSpacing/>
              <w:rPr>
                <w:sz w:val="20"/>
                <w:szCs w:val="20"/>
              </w:rPr>
            </w:pPr>
          </w:p>
        </w:tc>
        <w:tc>
          <w:tcPr>
            <w:tcW w:w="0" w:type="auto"/>
            <w:hideMark/>
          </w:tcPr>
          <w:p w14:paraId="399E3D0B" w14:textId="77777777" w:rsidR="00A00B5E" w:rsidRDefault="00A00B5E" w:rsidP="00AD4895">
            <w:pPr>
              <w:spacing w:line="360" w:lineRule="auto"/>
              <w:contextualSpacing/>
              <w:rPr>
                <w:sz w:val="20"/>
                <w:szCs w:val="20"/>
              </w:rPr>
            </w:pPr>
          </w:p>
        </w:tc>
        <w:tc>
          <w:tcPr>
            <w:tcW w:w="0" w:type="auto"/>
            <w:hideMark/>
          </w:tcPr>
          <w:p w14:paraId="06989E59" w14:textId="77777777" w:rsidR="00A00B5E" w:rsidRDefault="00A00B5E" w:rsidP="00AD4895">
            <w:pPr>
              <w:spacing w:line="360" w:lineRule="auto"/>
              <w:contextualSpacing/>
              <w:rPr>
                <w:sz w:val="20"/>
                <w:szCs w:val="20"/>
              </w:rPr>
            </w:pPr>
          </w:p>
        </w:tc>
      </w:tr>
      <w:tr w:rsidR="00A00B5E" w14:paraId="7666029C" w14:textId="77777777" w:rsidTr="00CD6407">
        <w:tc>
          <w:tcPr>
            <w:tcW w:w="0" w:type="auto"/>
            <w:hideMark/>
          </w:tcPr>
          <w:p w14:paraId="0F7F3235" w14:textId="77777777" w:rsidR="00A00B5E" w:rsidRDefault="00A00B5E" w:rsidP="00AD4895">
            <w:pPr>
              <w:spacing w:line="360" w:lineRule="auto"/>
              <w:contextualSpacing/>
              <w:rPr>
                <w:kern w:val="2"/>
                <w:sz w:val="28"/>
                <w14:ligatures w14:val="standardContextual"/>
              </w:rPr>
            </w:pPr>
            <w:r>
              <w:t>7</w:t>
            </w:r>
          </w:p>
        </w:tc>
        <w:tc>
          <w:tcPr>
            <w:tcW w:w="0" w:type="auto"/>
            <w:hideMark/>
          </w:tcPr>
          <w:p w14:paraId="1DB5DB65" w14:textId="77777777" w:rsidR="00A00B5E" w:rsidRDefault="00A00B5E" w:rsidP="00AD4895">
            <w:pPr>
              <w:spacing w:line="360" w:lineRule="auto"/>
              <w:contextualSpacing/>
            </w:pPr>
            <w:r>
              <w:t>I see that the organization's selection criteria for all applicants are transparent.</w:t>
            </w:r>
          </w:p>
        </w:tc>
        <w:tc>
          <w:tcPr>
            <w:tcW w:w="0" w:type="auto"/>
            <w:hideMark/>
          </w:tcPr>
          <w:p w14:paraId="64AE77BF" w14:textId="77777777" w:rsidR="00A00B5E" w:rsidRDefault="00A00B5E" w:rsidP="00AD4895">
            <w:pPr>
              <w:spacing w:line="360" w:lineRule="auto"/>
              <w:contextualSpacing/>
            </w:pPr>
          </w:p>
        </w:tc>
        <w:tc>
          <w:tcPr>
            <w:tcW w:w="0" w:type="auto"/>
            <w:hideMark/>
          </w:tcPr>
          <w:p w14:paraId="1434D439" w14:textId="77777777" w:rsidR="00A00B5E" w:rsidRDefault="00A00B5E" w:rsidP="00AD4895">
            <w:pPr>
              <w:spacing w:line="360" w:lineRule="auto"/>
              <w:contextualSpacing/>
              <w:rPr>
                <w:sz w:val="20"/>
                <w:szCs w:val="20"/>
              </w:rPr>
            </w:pPr>
          </w:p>
        </w:tc>
        <w:tc>
          <w:tcPr>
            <w:tcW w:w="0" w:type="auto"/>
            <w:hideMark/>
          </w:tcPr>
          <w:p w14:paraId="49BE4F85" w14:textId="77777777" w:rsidR="00A00B5E" w:rsidRDefault="00A00B5E" w:rsidP="00AD4895">
            <w:pPr>
              <w:spacing w:line="360" w:lineRule="auto"/>
              <w:contextualSpacing/>
              <w:rPr>
                <w:sz w:val="20"/>
                <w:szCs w:val="20"/>
              </w:rPr>
            </w:pPr>
          </w:p>
        </w:tc>
        <w:tc>
          <w:tcPr>
            <w:tcW w:w="0" w:type="auto"/>
            <w:hideMark/>
          </w:tcPr>
          <w:p w14:paraId="24FD7FBA" w14:textId="77777777" w:rsidR="00A00B5E" w:rsidRDefault="00A00B5E" w:rsidP="00AD4895">
            <w:pPr>
              <w:spacing w:line="360" w:lineRule="auto"/>
              <w:contextualSpacing/>
              <w:rPr>
                <w:sz w:val="20"/>
                <w:szCs w:val="20"/>
              </w:rPr>
            </w:pPr>
          </w:p>
        </w:tc>
        <w:tc>
          <w:tcPr>
            <w:tcW w:w="0" w:type="auto"/>
            <w:hideMark/>
          </w:tcPr>
          <w:p w14:paraId="2C19D751" w14:textId="77777777" w:rsidR="00A00B5E" w:rsidRDefault="00A00B5E" w:rsidP="00AD4895">
            <w:pPr>
              <w:spacing w:line="360" w:lineRule="auto"/>
              <w:contextualSpacing/>
              <w:rPr>
                <w:sz w:val="20"/>
                <w:szCs w:val="20"/>
              </w:rPr>
            </w:pPr>
          </w:p>
        </w:tc>
      </w:tr>
      <w:tr w:rsidR="00A00B5E" w14:paraId="2E959BA5" w14:textId="77777777" w:rsidTr="00CD6407">
        <w:tc>
          <w:tcPr>
            <w:tcW w:w="0" w:type="auto"/>
            <w:hideMark/>
          </w:tcPr>
          <w:p w14:paraId="427EFFC0" w14:textId="77777777" w:rsidR="00A00B5E" w:rsidRDefault="00A00B5E" w:rsidP="00AD4895">
            <w:pPr>
              <w:spacing w:line="360" w:lineRule="auto"/>
              <w:contextualSpacing/>
              <w:rPr>
                <w:kern w:val="2"/>
                <w:sz w:val="28"/>
                <w14:ligatures w14:val="standardContextual"/>
              </w:rPr>
            </w:pPr>
            <w:r>
              <w:t>8</w:t>
            </w:r>
          </w:p>
        </w:tc>
        <w:tc>
          <w:tcPr>
            <w:tcW w:w="0" w:type="auto"/>
            <w:hideMark/>
          </w:tcPr>
          <w:p w14:paraId="1D2643F1" w14:textId="77777777" w:rsidR="00A00B5E" w:rsidRDefault="00A00B5E" w:rsidP="00AD4895">
            <w:pPr>
              <w:spacing w:line="360" w:lineRule="auto"/>
              <w:contextualSpacing/>
            </w:pPr>
            <w:r>
              <w:t>I think that the defined interview time is adequate and reasonable.</w:t>
            </w:r>
          </w:p>
        </w:tc>
        <w:tc>
          <w:tcPr>
            <w:tcW w:w="0" w:type="auto"/>
            <w:hideMark/>
          </w:tcPr>
          <w:p w14:paraId="60092A33" w14:textId="77777777" w:rsidR="00A00B5E" w:rsidRDefault="00A00B5E" w:rsidP="00AD4895">
            <w:pPr>
              <w:spacing w:line="360" w:lineRule="auto"/>
              <w:contextualSpacing/>
            </w:pPr>
          </w:p>
        </w:tc>
        <w:tc>
          <w:tcPr>
            <w:tcW w:w="0" w:type="auto"/>
            <w:hideMark/>
          </w:tcPr>
          <w:p w14:paraId="5AA4C277" w14:textId="77777777" w:rsidR="00A00B5E" w:rsidRDefault="00A00B5E" w:rsidP="00AD4895">
            <w:pPr>
              <w:spacing w:line="360" w:lineRule="auto"/>
              <w:contextualSpacing/>
              <w:rPr>
                <w:sz w:val="20"/>
                <w:szCs w:val="20"/>
              </w:rPr>
            </w:pPr>
          </w:p>
        </w:tc>
        <w:tc>
          <w:tcPr>
            <w:tcW w:w="0" w:type="auto"/>
            <w:hideMark/>
          </w:tcPr>
          <w:p w14:paraId="7DC52432" w14:textId="77777777" w:rsidR="00A00B5E" w:rsidRDefault="00A00B5E" w:rsidP="00AD4895">
            <w:pPr>
              <w:spacing w:line="360" w:lineRule="auto"/>
              <w:contextualSpacing/>
              <w:rPr>
                <w:sz w:val="20"/>
                <w:szCs w:val="20"/>
              </w:rPr>
            </w:pPr>
          </w:p>
        </w:tc>
        <w:tc>
          <w:tcPr>
            <w:tcW w:w="0" w:type="auto"/>
            <w:hideMark/>
          </w:tcPr>
          <w:p w14:paraId="0F0A919F" w14:textId="77777777" w:rsidR="00A00B5E" w:rsidRDefault="00A00B5E" w:rsidP="00AD4895">
            <w:pPr>
              <w:spacing w:line="360" w:lineRule="auto"/>
              <w:contextualSpacing/>
              <w:rPr>
                <w:sz w:val="20"/>
                <w:szCs w:val="20"/>
              </w:rPr>
            </w:pPr>
          </w:p>
        </w:tc>
        <w:tc>
          <w:tcPr>
            <w:tcW w:w="0" w:type="auto"/>
            <w:hideMark/>
          </w:tcPr>
          <w:p w14:paraId="23813331" w14:textId="77777777" w:rsidR="00A00B5E" w:rsidRDefault="00A00B5E" w:rsidP="00AD4895">
            <w:pPr>
              <w:spacing w:line="360" w:lineRule="auto"/>
              <w:contextualSpacing/>
              <w:rPr>
                <w:sz w:val="20"/>
                <w:szCs w:val="20"/>
              </w:rPr>
            </w:pPr>
          </w:p>
        </w:tc>
      </w:tr>
    </w:tbl>
    <w:p w14:paraId="3C80CF4D" w14:textId="77777777" w:rsidR="00A00B5E" w:rsidRDefault="00A00B5E" w:rsidP="00AD4895">
      <w:pPr>
        <w:spacing w:line="360" w:lineRule="auto"/>
        <w:contextualSpacing/>
        <w:rPr>
          <w:rFonts w:cstheme="minorBidi"/>
          <w:b/>
          <w:bCs/>
          <w:kern w:val="2"/>
          <w:sz w:val="28"/>
          <w14:ligatures w14:val="standardContextual"/>
        </w:rPr>
      </w:pPr>
    </w:p>
    <w:p w14:paraId="2FF79A05" w14:textId="77777777" w:rsidR="00CD6407" w:rsidRDefault="00CD6407" w:rsidP="00AD4895">
      <w:pPr>
        <w:spacing w:line="360" w:lineRule="auto"/>
        <w:contextualSpacing/>
        <w:rPr>
          <w:rFonts w:cstheme="minorBidi"/>
          <w:b/>
          <w:bCs/>
          <w:kern w:val="2"/>
          <w:sz w:val="28"/>
          <w14:ligatures w14:val="standardContextual"/>
        </w:rPr>
      </w:pPr>
    </w:p>
    <w:p w14:paraId="507BF6FA" w14:textId="77777777" w:rsidR="00CD6407" w:rsidRDefault="00CD6407" w:rsidP="00AD4895">
      <w:pPr>
        <w:spacing w:line="360" w:lineRule="auto"/>
        <w:contextualSpacing/>
        <w:rPr>
          <w:rFonts w:cstheme="minorBidi"/>
          <w:b/>
          <w:bCs/>
          <w:kern w:val="2"/>
          <w:sz w:val="28"/>
          <w14:ligatures w14:val="standardContextual"/>
        </w:rPr>
      </w:pPr>
    </w:p>
    <w:p w14:paraId="1A28B856" w14:textId="755ABEFB" w:rsidR="00A00B5E" w:rsidRDefault="00A00B5E" w:rsidP="00AD4895">
      <w:pPr>
        <w:spacing w:line="360" w:lineRule="auto"/>
        <w:contextualSpacing/>
        <w:rPr>
          <w:b/>
          <w:bCs/>
        </w:rPr>
      </w:pPr>
      <w:r>
        <w:rPr>
          <w:b/>
          <w:bCs/>
        </w:rPr>
        <w:lastRenderedPageBreak/>
        <w:t>(b) Training and development</w:t>
      </w:r>
    </w:p>
    <w:tbl>
      <w:tblPr>
        <w:tblStyle w:val="TableGrid"/>
        <w:tblW w:w="0" w:type="auto"/>
        <w:tblLook w:val="04A0" w:firstRow="1" w:lastRow="0" w:firstColumn="1" w:lastColumn="0" w:noHBand="0" w:noVBand="1"/>
      </w:tblPr>
      <w:tblGrid>
        <w:gridCol w:w="570"/>
        <w:gridCol w:w="6046"/>
        <w:gridCol w:w="336"/>
        <w:gridCol w:w="336"/>
        <w:gridCol w:w="336"/>
        <w:gridCol w:w="336"/>
        <w:gridCol w:w="336"/>
      </w:tblGrid>
      <w:tr w:rsidR="00A00B5E" w14:paraId="44F07B5D" w14:textId="77777777" w:rsidTr="00CD6407">
        <w:tc>
          <w:tcPr>
            <w:tcW w:w="0" w:type="auto"/>
            <w:hideMark/>
          </w:tcPr>
          <w:p w14:paraId="273474CA" w14:textId="77777777" w:rsidR="00A00B5E" w:rsidRDefault="00A00B5E" w:rsidP="00AD4895">
            <w:pPr>
              <w:spacing w:line="360" w:lineRule="auto"/>
              <w:contextualSpacing/>
              <w:rPr>
                <w:b/>
                <w:bCs/>
              </w:rPr>
            </w:pPr>
            <w:r>
              <w:rPr>
                <w:b/>
                <w:bCs/>
              </w:rPr>
              <w:t>No.</w:t>
            </w:r>
          </w:p>
        </w:tc>
        <w:tc>
          <w:tcPr>
            <w:tcW w:w="0" w:type="auto"/>
            <w:hideMark/>
          </w:tcPr>
          <w:p w14:paraId="2271300B" w14:textId="77777777" w:rsidR="00A00B5E" w:rsidRDefault="00A00B5E" w:rsidP="00AD4895">
            <w:pPr>
              <w:spacing w:line="360" w:lineRule="auto"/>
              <w:contextualSpacing/>
              <w:rPr>
                <w:b/>
                <w:bCs/>
              </w:rPr>
            </w:pPr>
            <w:r>
              <w:rPr>
                <w:b/>
                <w:bCs/>
              </w:rPr>
              <w:t>Statement</w:t>
            </w:r>
          </w:p>
        </w:tc>
        <w:tc>
          <w:tcPr>
            <w:tcW w:w="0" w:type="auto"/>
            <w:hideMark/>
          </w:tcPr>
          <w:p w14:paraId="6B4CD47C" w14:textId="77777777" w:rsidR="00A00B5E" w:rsidRDefault="00A00B5E" w:rsidP="00AD4895">
            <w:pPr>
              <w:spacing w:line="360" w:lineRule="auto"/>
              <w:contextualSpacing/>
              <w:rPr>
                <w:b/>
                <w:bCs/>
              </w:rPr>
            </w:pPr>
            <w:r>
              <w:rPr>
                <w:b/>
                <w:bCs/>
              </w:rPr>
              <w:t>1</w:t>
            </w:r>
          </w:p>
        </w:tc>
        <w:tc>
          <w:tcPr>
            <w:tcW w:w="0" w:type="auto"/>
            <w:hideMark/>
          </w:tcPr>
          <w:p w14:paraId="7D80859D" w14:textId="77777777" w:rsidR="00A00B5E" w:rsidRDefault="00A00B5E" w:rsidP="00AD4895">
            <w:pPr>
              <w:spacing w:line="360" w:lineRule="auto"/>
              <w:contextualSpacing/>
              <w:rPr>
                <w:b/>
                <w:bCs/>
              </w:rPr>
            </w:pPr>
            <w:r>
              <w:rPr>
                <w:b/>
                <w:bCs/>
              </w:rPr>
              <w:t>2</w:t>
            </w:r>
          </w:p>
        </w:tc>
        <w:tc>
          <w:tcPr>
            <w:tcW w:w="0" w:type="auto"/>
            <w:hideMark/>
          </w:tcPr>
          <w:p w14:paraId="4692DFE1" w14:textId="77777777" w:rsidR="00A00B5E" w:rsidRDefault="00A00B5E" w:rsidP="00AD4895">
            <w:pPr>
              <w:spacing w:line="360" w:lineRule="auto"/>
              <w:contextualSpacing/>
              <w:rPr>
                <w:b/>
                <w:bCs/>
              </w:rPr>
            </w:pPr>
            <w:r>
              <w:rPr>
                <w:b/>
                <w:bCs/>
              </w:rPr>
              <w:t>3</w:t>
            </w:r>
          </w:p>
        </w:tc>
        <w:tc>
          <w:tcPr>
            <w:tcW w:w="0" w:type="auto"/>
            <w:hideMark/>
          </w:tcPr>
          <w:p w14:paraId="0BA3A0B8" w14:textId="77777777" w:rsidR="00A00B5E" w:rsidRDefault="00A00B5E" w:rsidP="00AD4895">
            <w:pPr>
              <w:spacing w:line="360" w:lineRule="auto"/>
              <w:contextualSpacing/>
              <w:rPr>
                <w:b/>
                <w:bCs/>
              </w:rPr>
            </w:pPr>
            <w:r>
              <w:rPr>
                <w:b/>
                <w:bCs/>
              </w:rPr>
              <w:t>4</w:t>
            </w:r>
          </w:p>
        </w:tc>
        <w:tc>
          <w:tcPr>
            <w:tcW w:w="0" w:type="auto"/>
            <w:hideMark/>
          </w:tcPr>
          <w:p w14:paraId="1F596E7D" w14:textId="77777777" w:rsidR="00A00B5E" w:rsidRDefault="00A00B5E" w:rsidP="00AD4895">
            <w:pPr>
              <w:spacing w:line="360" w:lineRule="auto"/>
              <w:contextualSpacing/>
              <w:rPr>
                <w:b/>
                <w:bCs/>
              </w:rPr>
            </w:pPr>
            <w:r>
              <w:rPr>
                <w:b/>
                <w:bCs/>
              </w:rPr>
              <w:t>5</w:t>
            </w:r>
          </w:p>
        </w:tc>
      </w:tr>
      <w:tr w:rsidR="00A00B5E" w14:paraId="3B220A89" w14:textId="77777777" w:rsidTr="00CD6407">
        <w:tc>
          <w:tcPr>
            <w:tcW w:w="0" w:type="auto"/>
            <w:hideMark/>
          </w:tcPr>
          <w:p w14:paraId="58B98356" w14:textId="77777777" w:rsidR="00A00B5E" w:rsidRDefault="00A00B5E" w:rsidP="00AD4895">
            <w:pPr>
              <w:spacing w:line="360" w:lineRule="auto"/>
              <w:contextualSpacing/>
            </w:pPr>
            <w:r>
              <w:t>9</w:t>
            </w:r>
          </w:p>
        </w:tc>
        <w:tc>
          <w:tcPr>
            <w:tcW w:w="0" w:type="auto"/>
            <w:hideMark/>
          </w:tcPr>
          <w:p w14:paraId="5FF0714D" w14:textId="77777777" w:rsidR="00A00B5E" w:rsidRDefault="00A00B5E" w:rsidP="00AD4895">
            <w:pPr>
              <w:spacing w:line="360" w:lineRule="auto"/>
              <w:contextualSpacing/>
            </w:pPr>
            <w:r>
              <w:t>I am provided with full information by the supervisor to execute the task.</w:t>
            </w:r>
          </w:p>
        </w:tc>
        <w:tc>
          <w:tcPr>
            <w:tcW w:w="0" w:type="auto"/>
            <w:hideMark/>
          </w:tcPr>
          <w:p w14:paraId="263788DE" w14:textId="77777777" w:rsidR="00A00B5E" w:rsidRDefault="00A00B5E" w:rsidP="00AD4895">
            <w:pPr>
              <w:spacing w:line="360" w:lineRule="auto"/>
              <w:contextualSpacing/>
            </w:pPr>
          </w:p>
        </w:tc>
        <w:tc>
          <w:tcPr>
            <w:tcW w:w="0" w:type="auto"/>
            <w:hideMark/>
          </w:tcPr>
          <w:p w14:paraId="3B8A63B9" w14:textId="77777777" w:rsidR="00A00B5E" w:rsidRDefault="00A00B5E" w:rsidP="00AD4895">
            <w:pPr>
              <w:spacing w:line="360" w:lineRule="auto"/>
              <w:contextualSpacing/>
              <w:rPr>
                <w:sz w:val="20"/>
                <w:szCs w:val="20"/>
              </w:rPr>
            </w:pPr>
          </w:p>
        </w:tc>
        <w:tc>
          <w:tcPr>
            <w:tcW w:w="0" w:type="auto"/>
            <w:hideMark/>
          </w:tcPr>
          <w:p w14:paraId="47207717" w14:textId="77777777" w:rsidR="00A00B5E" w:rsidRDefault="00A00B5E" w:rsidP="00AD4895">
            <w:pPr>
              <w:spacing w:line="360" w:lineRule="auto"/>
              <w:contextualSpacing/>
              <w:rPr>
                <w:sz w:val="20"/>
                <w:szCs w:val="20"/>
              </w:rPr>
            </w:pPr>
          </w:p>
        </w:tc>
        <w:tc>
          <w:tcPr>
            <w:tcW w:w="0" w:type="auto"/>
            <w:hideMark/>
          </w:tcPr>
          <w:p w14:paraId="438580C0" w14:textId="77777777" w:rsidR="00A00B5E" w:rsidRDefault="00A00B5E" w:rsidP="00AD4895">
            <w:pPr>
              <w:spacing w:line="360" w:lineRule="auto"/>
              <w:contextualSpacing/>
              <w:rPr>
                <w:sz w:val="20"/>
                <w:szCs w:val="20"/>
              </w:rPr>
            </w:pPr>
          </w:p>
        </w:tc>
        <w:tc>
          <w:tcPr>
            <w:tcW w:w="0" w:type="auto"/>
            <w:hideMark/>
          </w:tcPr>
          <w:p w14:paraId="73A925F5" w14:textId="77777777" w:rsidR="00A00B5E" w:rsidRDefault="00A00B5E" w:rsidP="00AD4895">
            <w:pPr>
              <w:spacing w:line="360" w:lineRule="auto"/>
              <w:contextualSpacing/>
              <w:rPr>
                <w:sz w:val="20"/>
                <w:szCs w:val="20"/>
              </w:rPr>
            </w:pPr>
          </w:p>
        </w:tc>
      </w:tr>
      <w:tr w:rsidR="00A00B5E" w14:paraId="7995F740" w14:textId="77777777" w:rsidTr="00CD6407">
        <w:tc>
          <w:tcPr>
            <w:tcW w:w="0" w:type="auto"/>
            <w:hideMark/>
          </w:tcPr>
          <w:p w14:paraId="23FAFE37" w14:textId="77777777" w:rsidR="00A00B5E" w:rsidRDefault="00A00B5E" w:rsidP="00AD4895">
            <w:pPr>
              <w:spacing w:line="360" w:lineRule="auto"/>
              <w:contextualSpacing/>
              <w:rPr>
                <w:kern w:val="2"/>
                <w:sz w:val="28"/>
                <w14:ligatures w14:val="standardContextual"/>
              </w:rPr>
            </w:pPr>
            <w:r>
              <w:t>10</w:t>
            </w:r>
          </w:p>
        </w:tc>
        <w:tc>
          <w:tcPr>
            <w:tcW w:w="0" w:type="auto"/>
            <w:hideMark/>
          </w:tcPr>
          <w:p w14:paraId="6EF752A7" w14:textId="77777777" w:rsidR="00A00B5E" w:rsidRDefault="00A00B5E" w:rsidP="00AD4895">
            <w:pPr>
              <w:spacing w:line="360" w:lineRule="auto"/>
              <w:contextualSpacing/>
            </w:pPr>
            <w:r>
              <w:t>I get my supervisor check the process of my work's plan on a regular basis.</w:t>
            </w:r>
          </w:p>
        </w:tc>
        <w:tc>
          <w:tcPr>
            <w:tcW w:w="0" w:type="auto"/>
            <w:hideMark/>
          </w:tcPr>
          <w:p w14:paraId="212AC63C" w14:textId="77777777" w:rsidR="00A00B5E" w:rsidRDefault="00A00B5E" w:rsidP="00AD4895">
            <w:pPr>
              <w:spacing w:line="360" w:lineRule="auto"/>
              <w:contextualSpacing/>
            </w:pPr>
          </w:p>
        </w:tc>
        <w:tc>
          <w:tcPr>
            <w:tcW w:w="0" w:type="auto"/>
            <w:hideMark/>
          </w:tcPr>
          <w:p w14:paraId="01039F20" w14:textId="77777777" w:rsidR="00A00B5E" w:rsidRDefault="00A00B5E" w:rsidP="00AD4895">
            <w:pPr>
              <w:spacing w:line="360" w:lineRule="auto"/>
              <w:contextualSpacing/>
              <w:rPr>
                <w:sz w:val="20"/>
                <w:szCs w:val="20"/>
              </w:rPr>
            </w:pPr>
          </w:p>
        </w:tc>
        <w:tc>
          <w:tcPr>
            <w:tcW w:w="0" w:type="auto"/>
            <w:hideMark/>
          </w:tcPr>
          <w:p w14:paraId="02FC525D" w14:textId="77777777" w:rsidR="00A00B5E" w:rsidRDefault="00A00B5E" w:rsidP="00AD4895">
            <w:pPr>
              <w:spacing w:line="360" w:lineRule="auto"/>
              <w:contextualSpacing/>
              <w:rPr>
                <w:sz w:val="20"/>
                <w:szCs w:val="20"/>
              </w:rPr>
            </w:pPr>
          </w:p>
        </w:tc>
        <w:tc>
          <w:tcPr>
            <w:tcW w:w="0" w:type="auto"/>
            <w:hideMark/>
          </w:tcPr>
          <w:p w14:paraId="24F0750E" w14:textId="77777777" w:rsidR="00A00B5E" w:rsidRDefault="00A00B5E" w:rsidP="00AD4895">
            <w:pPr>
              <w:spacing w:line="360" w:lineRule="auto"/>
              <w:contextualSpacing/>
              <w:rPr>
                <w:sz w:val="20"/>
                <w:szCs w:val="20"/>
              </w:rPr>
            </w:pPr>
          </w:p>
        </w:tc>
        <w:tc>
          <w:tcPr>
            <w:tcW w:w="0" w:type="auto"/>
            <w:hideMark/>
          </w:tcPr>
          <w:p w14:paraId="37C77310" w14:textId="77777777" w:rsidR="00A00B5E" w:rsidRDefault="00A00B5E" w:rsidP="00AD4895">
            <w:pPr>
              <w:spacing w:line="360" w:lineRule="auto"/>
              <w:contextualSpacing/>
              <w:rPr>
                <w:sz w:val="20"/>
                <w:szCs w:val="20"/>
              </w:rPr>
            </w:pPr>
          </w:p>
        </w:tc>
      </w:tr>
      <w:tr w:rsidR="00A00B5E" w14:paraId="0622EDB8" w14:textId="77777777" w:rsidTr="00CD6407">
        <w:tc>
          <w:tcPr>
            <w:tcW w:w="0" w:type="auto"/>
            <w:hideMark/>
          </w:tcPr>
          <w:p w14:paraId="093B50E2" w14:textId="77777777" w:rsidR="00A00B5E" w:rsidRDefault="00A00B5E" w:rsidP="00AD4895">
            <w:pPr>
              <w:spacing w:line="360" w:lineRule="auto"/>
              <w:contextualSpacing/>
              <w:rPr>
                <w:kern w:val="2"/>
                <w:sz w:val="28"/>
                <w14:ligatures w14:val="standardContextual"/>
              </w:rPr>
            </w:pPr>
            <w:r>
              <w:t>11</w:t>
            </w:r>
          </w:p>
        </w:tc>
        <w:tc>
          <w:tcPr>
            <w:tcW w:w="0" w:type="auto"/>
            <w:hideMark/>
          </w:tcPr>
          <w:p w14:paraId="439AA0AE" w14:textId="77777777" w:rsidR="00A00B5E" w:rsidRDefault="00A00B5E" w:rsidP="00AD4895">
            <w:pPr>
              <w:spacing w:line="360" w:lineRule="auto"/>
              <w:contextualSpacing/>
            </w:pPr>
            <w:r>
              <w:t>I receive feedback from my supervisor about areas for change.</w:t>
            </w:r>
          </w:p>
        </w:tc>
        <w:tc>
          <w:tcPr>
            <w:tcW w:w="0" w:type="auto"/>
            <w:hideMark/>
          </w:tcPr>
          <w:p w14:paraId="1E12FDFE" w14:textId="77777777" w:rsidR="00A00B5E" w:rsidRDefault="00A00B5E" w:rsidP="00AD4895">
            <w:pPr>
              <w:spacing w:line="360" w:lineRule="auto"/>
              <w:contextualSpacing/>
            </w:pPr>
          </w:p>
        </w:tc>
        <w:tc>
          <w:tcPr>
            <w:tcW w:w="0" w:type="auto"/>
            <w:hideMark/>
          </w:tcPr>
          <w:p w14:paraId="59A6B763" w14:textId="77777777" w:rsidR="00A00B5E" w:rsidRDefault="00A00B5E" w:rsidP="00AD4895">
            <w:pPr>
              <w:spacing w:line="360" w:lineRule="auto"/>
              <w:contextualSpacing/>
              <w:rPr>
                <w:sz w:val="20"/>
                <w:szCs w:val="20"/>
              </w:rPr>
            </w:pPr>
          </w:p>
        </w:tc>
        <w:tc>
          <w:tcPr>
            <w:tcW w:w="0" w:type="auto"/>
            <w:hideMark/>
          </w:tcPr>
          <w:p w14:paraId="6BD6410E" w14:textId="77777777" w:rsidR="00A00B5E" w:rsidRDefault="00A00B5E" w:rsidP="00AD4895">
            <w:pPr>
              <w:spacing w:line="360" w:lineRule="auto"/>
              <w:contextualSpacing/>
              <w:rPr>
                <w:sz w:val="20"/>
                <w:szCs w:val="20"/>
              </w:rPr>
            </w:pPr>
          </w:p>
        </w:tc>
        <w:tc>
          <w:tcPr>
            <w:tcW w:w="0" w:type="auto"/>
            <w:hideMark/>
          </w:tcPr>
          <w:p w14:paraId="158AAC1A" w14:textId="77777777" w:rsidR="00A00B5E" w:rsidRDefault="00A00B5E" w:rsidP="00AD4895">
            <w:pPr>
              <w:spacing w:line="360" w:lineRule="auto"/>
              <w:contextualSpacing/>
              <w:rPr>
                <w:sz w:val="20"/>
                <w:szCs w:val="20"/>
              </w:rPr>
            </w:pPr>
          </w:p>
        </w:tc>
        <w:tc>
          <w:tcPr>
            <w:tcW w:w="0" w:type="auto"/>
            <w:hideMark/>
          </w:tcPr>
          <w:p w14:paraId="03F91839" w14:textId="77777777" w:rsidR="00A00B5E" w:rsidRDefault="00A00B5E" w:rsidP="00AD4895">
            <w:pPr>
              <w:spacing w:line="360" w:lineRule="auto"/>
              <w:contextualSpacing/>
              <w:rPr>
                <w:sz w:val="20"/>
                <w:szCs w:val="20"/>
              </w:rPr>
            </w:pPr>
          </w:p>
        </w:tc>
      </w:tr>
      <w:tr w:rsidR="00A00B5E" w14:paraId="56AD713C" w14:textId="77777777" w:rsidTr="00CD6407">
        <w:tc>
          <w:tcPr>
            <w:tcW w:w="0" w:type="auto"/>
            <w:hideMark/>
          </w:tcPr>
          <w:p w14:paraId="0506695D" w14:textId="77777777" w:rsidR="00A00B5E" w:rsidRDefault="00A00B5E" w:rsidP="00AD4895">
            <w:pPr>
              <w:spacing w:line="360" w:lineRule="auto"/>
              <w:contextualSpacing/>
              <w:rPr>
                <w:kern w:val="2"/>
                <w:sz w:val="28"/>
                <w14:ligatures w14:val="standardContextual"/>
              </w:rPr>
            </w:pPr>
            <w:r>
              <w:t>12</w:t>
            </w:r>
          </w:p>
        </w:tc>
        <w:tc>
          <w:tcPr>
            <w:tcW w:w="0" w:type="auto"/>
            <w:hideMark/>
          </w:tcPr>
          <w:p w14:paraId="6204CD21" w14:textId="77777777" w:rsidR="00A00B5E" w:rsidRDefault="00A00B5E" w:rsidP="00AD4895">
            <w:pPr>
              <w:spacing w:line="360" w:lineRule="auto"/>
              <w:contextualSpacing/>
            </w:pPr>
            <w:r>
              <w:t>I am encouraged by my supervisor to consider new alternatives and seek them successfully.</w:t>
            </w:r>
          </w:p>
        </w:tc>
        <w:tc>
          <w:tcPr>
            <w:tcW w:w="0" w:type="auto"/>
            <w:hideMark/>
          </w:tcPr>
          <w:p w14:paraId="6D3E5B9A" w14:textId="77777777" w:rsidR="00A00B5E" w:rsidRDefault="00A00B5E" w:rsidP="00AD4895">
            <w:pPr>
              <w:spacing w:line="360" w:lineRule="auto"/>
              <w:contextualSpacing/>
            </w:pPr>
          </w:p>
        </w:tc>
        <w:tc>
          <w:tcPr>
            <w:tcW w:w="0" w:type="auto"/>
            <w:hideMark/>
          </w:tcPr>
          <w:p w14:paraId="0C4D2360" w14:textId="77777777" w:rsidR="00A00B5E" w:rsidRDefault="00A00B5E" w:rsidP="00AD4895">
            <w:pPr>
              <w:spacing w:line="360" w:lineRule="auto"/>
              <w:contextualSpacing/>
              <w:rPr>
                <w:sz w:val="20"/>
                <w:szCs w:val="20"/>
              </w:rPr>
            </w:pPr>
          </w:p>
        </w:tc>
        <w:tc>
          <w:tcPr>
            <w:tcW w:w="0" w:type="auto"/>
            <w:hideMark/>
          </w:tcPr>
          <w:p w14:paraId="0652DA3E" w14:textId="77777777" w:rsidR="00A00B5E" w:rsidRDefault="00A00B5E" w:rsidP="00AD4895">
            <w:pPr>
              <w:spacing w:line="360" w:lineRule="auto"/>
              <w:contextualSpacing/>
              <w:rPr>
                <w:sz w:val="20"/>
                <w:szCs w:val="20"/>
              </w:rPr>
            </w:pPr>
          </w:p>
        </w:tc>
        <w:tc>
          <w:tcPr>
            <w:tcW w:w="0" w:type="auto"/>
            <w:hideMark/>
          </w:tcPr>
          <w:p w14:paraId="338B3120" w14:textId="77777777" w:rsidR="00A00B5E" w:rsidRDefault="00A00B5E" w:rsidP="00AD4895">
            <w:pPr>
              <w:spacing w:line="360" w:lineRule="auto"/>
              <w:contextualSpacing/>
              <w:rPr>
                <w:sz w:val="20"/>
                <w:szCs w:val="20"/>
              </w:rPr>
            </w:pPr>
          </w:p>
        </w:tc>
        <w:tc>
          <w:tcPr>
            <w:tcW w:w="0" w:type="auto"/>
            <w:hideMark/>
          </w:tcPr>
          <w:p w14:paraId="7DE85FBA" w14:textId="77777777" w:rsidR="00A00B5E" w:rsidRDefault="00A00B5E" w:rsidP="00AD4895">
            <w:pPr>
              <w:spacing w:line="360" w:lineRule="auto"/>
              <w:contextualSpacing/>
              <w:rPr>
                <w:sz w:val="20"/>
                <w:szCs w:val="20"/>
              </w:rPr>
            </w:pPr>
          </w:p>
        </w:tc>
      </w:tr>
      <w:tr w:rsidR="00A00B5E" w14:paraId="59957BB0" w14:textId="77777777" w:rsidTr="00CD6407">
        <w:tc>
          <w:tcPr>
            <w:tcW w:w="0" w:type="auto"/>
            <w:hideMark/>
          </w:tcPr>
          <w:p w14:paraId="56DDDEA4" w14:textId="77777777" w:rsidR="00A00B5E" w:rsidRDefault="00A00B5E" w:rsidP="00AD4895">
            <w:pPr>
              <w:spacing w:line="360" w:lineRule="auto"/>
              <w:contextualSpacing/>
              <w:rPr>
                <w:kern w:val="2"/>
                <w:sz w:val="28"/>
                <w14:ligatures w14:val="standardContextual"/>
              </w:rPr>
            </w:pPr>
            <w:r>
              <w:t>13</w:t>
            </w:r>
          </w:p>
        </w:tc>
        <w:tc>
          <w:tcPr>
            <w:tcW w:w="0" w:type="auto"/>
            <w:hideMark/>
          </w:tcPr>
          <w:p w14:paraId="18B31D3C" w14:textId="77777777" w:rsidR="00A00B5E" w:rsidRDefault="00A00B5E" w:rsidP="00AD4895">
            <w:pPr>
              <w:spacing w:line="360" w:lineRule="auto"/>
              <w:contextualSpacing/>
            </w:pPr>
            <w:r>
              <w:t>I have opportunities to learn and improve for my job through various training programs in International House.</w:t>
            </w:r>
          </w:p>
        </w:tc>
        <w:tc>
          <w:tcPr>
            <w:tcW w:w="0" w:type="auto"/>
            <w:hideMark/>
          </w:tcPr>
          <w:p w14:paraId="2A75509A" w14:textId="77777777" w:rsidR="00A00B5E" w:rsidRDefault="00A00B5E" w:rsidP="00AD4895">
            <w:pPr>
              <w:spacing w:line="360" w:lineRule="auto"/>
              <w:contextualSpacing/>
            </w:pPr>
          </w:p>
        </w:tc>
        <w:tc>
          <w:tcPr>
            <w:tcW w:w="0" w:type="auto"/>
            <w:hideMark/>
          </w:tcPr>
          <w:p w14:paraId="71A1FA8F" w14:textId="77777777" w:rsidR="00A00B5E" w:rsidRDefault="00A00B5E" w:rsidP="00AD4895">
            <w:pPr>
              <w:spacing w:line="360" w:lineRule="auto"/>
              <w:contextualSpacing/>
              <w:rPr>
                <w:sz w:val="20"/>
                <w:szCs w:val="20"/>
              </w:rPr>
            </w:pPr>
          </w:p>
        </w:tc>
        <w:tc>
          <w:tcPr>
            <w:tcW w:w="0" w:type="auto"/>
            <w:hideMark/>
          </w:tcPr>
          <w:p w14:paraId="6E163F40" w14:textId="77777777" w:rsidR="00A00B5E" w:rsidRDefault="00A00B5E" w:rsidP="00AD4895">
            <w:pPr>
              <w:spacing w:line="360" w:lineRule="auto"/>
              <w:contextualSpacing/>
              <w:rPr>
                <w:sz w:val="20"/>
                <w:szCs w:val="20"/>
              </w:rPr>
            </w:pPr>
          </w:p>
        </w:tc>
        <w:tc>
          <w:tcPr>
            <w:tcW w:w="0" w:type="auto"/>
            <w:hideMark/>
          </w:tcPr>
          <w:p w14:paraId="66856B77" w14:textId="77777777" w:rsidR="00A00B5E" w:rsidRDefault="00A00B5E" w:rsidP="00AD4895">
            <w:pPr>
              <w:spacing w:line="360" w:lineRule="auto"/>
              <w:contextualSpacing/>
              <w:rPr>
                <w:sz w:val="20"/>
                <w:szCs w:val="20"/>
              </w:rPr>
            </w:pPr>
          </w:p>
        </w:tc>
        <w:tc>
          <w:tcPr>
            <w:tcW w:w="0" w:type="auto"/>
            <w:hideMark/>
          </w:tcPr>
          <w:p w14:paraId="27789FC1" w14:textId="77777777" w:rsidR="00A00B5E" w:rsidRDefault="00A00B5E" w:rsidP="00AD4895">
            <w:pPr>
              <w:spacing w:line="360" w:lineRule="auto"/>
              <w:contextualSpacing/>
              <w:rPr>
                <w:sz w:val="20"/>
                <w:szCs w:val="20"/>
              </w:rPr>
            </w:pPr>
          </w:p>
        </w:tc>
      </w:tr>
      <w:tr w:rsidR="00A00B5E" w14:paraId="47D58411" w14:textId="77777777" w:rsidTr="00CD6407">
        <w:tc>
          <w:tcPr>
            <w:tcW w:w="0" w:type="auto"/>
            <w:hideMark/>
          </w:tcPr>
          <w:p w14:paraId="56B70134" w14:textId="77777777" w:rsidR="00A00B5E" w:rsidRDefault="00A00B5E" w:rsidP="00AD4895">
            <w:pPr>
              <w:spacing w:line="360" w:lineRule="auto"/>
              <w:contextualSpacing/>
              <w:rPr>
                <w:kern w:val="2"/>
                <w:sz w:val="28"/>
                <w14:ligatures w14:val="standardContextual"/>
              </w:rPr>
            </w:pPr>
            <w:r>
              <w:t>14</w:t>
            </w:r>
          </w:p>
        </w:tc>
        <w:tc>
          <w:tcPr>
            <w:tcW w:w="0" w:type="auto"/>
            <w:hideMark/>
          </w:tcPr>
          <w:p w14:paraId="45B601CE" w14:textId="77777777" w:rsidR="00A00B5E" w:rsidRDefault="00A00B5E" w:rsidP="00AD4895">
            <w:pPr>
              <w:spacing w:line="360" w:lineRule="auto"/>
              <w:contextualSpacing/>
            </w:pPr>
            <w:r>
              <w:t>I see International House gives equal opportunity to all employees for attending training.</w:t>
            </w:r>
          </w:p>
        </w:tc>
        <w:tc>
          <w:tcPr>
            <w:tcW w:w="0" w:type="auto"/>
            <w:hideMark/>
          </w:tcPr>
          <w:p w14:paraId="72701479" w14:textId="77777777" w:rsidR="00A00B5E" w:rsidRDefault="00A00B5E" w:rsidP="00AD4895">
            <w:pPr>
              <w:spacing w:line="360" w:lineRule="auto"/>
              <w:contextualSpacing/>
            </w:pPr>
          </w:p>
        </w:tc>
        <w:tc>
          <w:tcPr>
            <w:tcW w:w="0" w:type="auto"/>
            <w:hideMark/>
          </w:tcPr>
          <w:p w14:paraId="50CE6197" w14:textId="77777777" w:rsidR="00A00B5E" w:rsidRDefault="00A00B5E" w:rsidP="00AD4895">
            <w:pPr>
              <w:spacing w:line="360" w:lineRule="auto"/>
              <w:contextualSpacing/>
              <w:rPr>
                <w:sz w:val="20"/>
                <w:szCs w:val="20"/>
              </w:rPr>
            </w:pPr>
          </w:p>
        </w:tc>
        <w:tc>
          <w:tcPr>
            <w:tcW w:w="0" w:type="auto"/>
            <w:hideMark/>
          </w:tcPr>
          <w:p w14:paraId="1882AC9C" w14:textId="77777777" w:rsidR="00A00B5E" w:rsidRDefault="00A00B5E" w:rsidP="00AD4895">
            <w:pPr>
              <w:spacing w:line="360" w:lineRule="auto"/>
              <w:contextualSpacing/>
              <w:rPr>
                <w:sz w:val="20"/>
                <w:szCs w:val="20"/>
              </w:rPr>
            </w:pPr>
          </w:p>
        </w:tc>
        <w:tc>
          <w:tcPr>
            <w:tcW w:w="0" w:type="auto"/>
            <w:hideMark/>
          </w:tcPr>
          <w:p w14:paraId="68248C79" w14:textId="77777777" w:rsidR="00A00B5E" w:rsidRDefault="00A00B5E" w:rsidP="00AD4895">
            <w:pPr>
              <w:spacing w:line="360" w:lineRule="auto"/>
              <w:contextualSpacing/>
              <w:rPr>
                <w:sz w:val="20"/>
                <w:szCs w:val="20"/>
              </w:rPr>
            </w:pPr>
          </w:p>
        </w:tc>
        <w:tc>
          <w:tcPr>
            <w:tcW w:w="0" w:type="auto"/>
            <w:hideMark/>
          </w:tcPr>
          <w:p w14:paraId="5D2DF9D0" w14:textId="77777777" w:rsidR="00A00B5E" w:rsidRDefault="00A00B5E" w:rsidP="00AD4895">
            <w:pPr>
              <w:spacing w:line="360" w:lineRule="auto"/>
              <w:contextualSpacing/>
              <w:rPr>
                <w:sz w:val="20"/>
                <w:szCs w:val="20"/>
              </w:rPr>
            </w:pPr>
          </w:p>
        </w:tc>
      </w:tr>
      <w:tr w:rsidR="00A00B5E" w14:paraId="083832DE" w14:textId="77777777" w:rsidTr="00CD6407">
        <w:tc>
          <w:tcPr>
            <w:tcW w:w="0" w:type="auto"/>
            <w:hideMark/>
          </w:tcPr>
          <w:p w14:paraId="65386268" w14:textId="77777777" w:rsidR="00A00B5E" w:rsidRDefault="00A00B5E" w:rsidP="00AD4895">
            <w:pPr>
              <w:spacing w:line="360" w:lineRule="auto"/>
              <w:contextualSpacing/>
              <w:rPr>
                <w:kern w:val="2"/>
                <w:sz w:val="28"/>
                <w14:ligatures w14:val="standardContextual"/>
              </w:rPr>
            </w:pPr>
            <w:r>
              <w:t>15</w:t>
            </w:r>
          </w:p>
        </w:tc>
        <w:tc>
          <w:tcPr>
            <w:tcW w:w="0" w:type="auto"/>
            <w:hideMark/>
          </w:tcPr>
          <w:p w14:paraId="3F240EA4" w14:textId="77777777" w:rsidR="00A00B5E" w:rsidRDefault="00A00B5E" w:rsidP="00AD4895">
            <w:pPr>
              <w:spacing w:line="360" w:lineRule="auto"/>
              <w:contextualSpacing/>
            </w:pPr>
            <w:r>
              <w:t>I feel that training provides opportunities for career development.</w:t>
            </w:r>
          </w:p>
        </w:tc>
        <w:tc>
          <w:tcPr>
            <w:tcW w:w="0" w:type="auto"/>
            <w:hideMark/>
          </w:tcPr>
          <w:p w14:paraId="655281C4" w14:textId="77777777" w:rsidR="00A00B5E" w:rsidRDefault="00A00B5E" w:rsidP="00AD4895">
            <w:pPr>
              <w:spacing w:line="360" w:lineRule="auto"/>
              <w:contextualSpacing/>
            </w:pPr>
          </w:p>
        </w:tc>
        <w:tc>
          <w:tcPr>
            <w:tcW w:w="0" w:type="auto"/>
            <w:hideMark/>
          </w:tcPr>
          <w:p w14:paraId="29493464" w14:textId="77777777" w:rsidR="00A00B5E" w:rsidRDefault="00A00B5E" w:rsidP="00AD4895">
            <w:pPr>
              <w:spacing w:line="360" w:lineRule="auto"/>
              <w:contextualSpacing/>
              <w:rPr>
                <w:sz w:val="20"/>
                <w:szCs w:val="20"/>
              </w:rPr>
            </w:pPr>
          </w:p>
        </w:tc>
        <w:tc>
          <w:tcPr>
            <w:tcW w:w="0" w:type="auto"/>
            <w:hideMark/>
          </w:tcPr>
          <w:p w14:paraId="786BA14A" w14:textId="77777777" w:rsidR="00A00B5E" w:rsidRDefault="00A00B5E" w:rsidP="00AD4895">
            <w:pPr>
              <w:spacing w:line="360" w:lineRule="auto"/>
              <w:contextualSpacing/>
              <w:rPr>
                <w:sz w:val="20"/>
                <w:szCs w:val="20"/>
              </w:rPr>
            </w:pPr>
          </w:p>
        </w:tc>
        <w:tc>
          <w:tcPr>
            <w:tcW w:w="0" w:type="auto"/>
            <w:hideMark/>
          </w:tcPr>
          <w:p w14:paraId="5417803A" w14:textId="77777777" w:rsidR="00A00B5E" w:rsidRDefault="00A00B5E" w:rsidP="00AD4895">
            <w:pPr>
              <w:spacing w:line="360" w:lineRule="auto"/>
              <w:contextualSpacing/>
              <w:rPr>
                <w:sz w:val="20"/>
                <w:szCs w:val="20"/>
              </w:rPr>
            </w:pPr>
          </w:p>
        </w:tc>
        <w:tc>
          <w:tcPr>
            <w:tcW w:w="0" w:type="auto"/>
            <w:hideMark/>
          </w:tcPr>
          <w:p w14:paraId="249F2416" w14:textId="77777777" w:rsidR="00A00B5E" w:rsidRDefault="00A00B5E" w:rsidP="00AD4895">
            <w:pPr>
              <w:spacing w:line="360" w:lineRule="auto"/>
              <w:contextualSpacing/>
              <w:rPr>
                <w:sz w:val="20"/>
                <w:szCs w:val="20"/>
              </w:rPr>
            </w:pPr>
          </w:p>
        </w:tc>
      </w:tr>
      <w:tr w:rsidR="00A00B5E" w14:paraId="16806030" w14:textId="77777777" w:rsidTr="00CD6407">
        <w:tc>
          <w:tcPr>
            <w:tcW w:w="0" w:type="auto"/>
            <w:hideMark/>
          </w:tcPr>
          <w:p w14:paraId="6F041E13" w14:textId="77777777" w:rsidR="00A00B5E" w:rsidRDefault="00A00B5E" w:rsidP="00AD4895">
            <w:pPr>
              <w:spacing w:line="360" w:lineRule="auto"/>
              <w:contextualSpacing/>
              <w:rPr>
                <w:kern w:val="2"/>
                <w:sz w:val="28"/>
                <w14:ligatures w14:val="standardContextual"/>
              </w:rPr>
            </w:pPr>
            <w:r>
              <w:t>16</w:t>
            </w:r>
          </w:p>
        </w:tc>
        <w:tc>
          <w:tcPr>
            <w:tcW w:w="0" w:type="auto"/>
            <w:hideMark/>
          </w:tcPr>
          <w:p w14:paraId="0C02BE49" w14:textId="77777777" w:rsidR="00A00B5E" w:rsidRDefault="00A00B5E" w:rsidP="00AD4895">
            <w:pPr>
              <w:spacing w:line="360" w:lineRule="auto"/>
              <w:contextualSpacing/>
            </w:pPr>
            <w:r>
              <w:t>I and all employees get opportunities to participate and discuss in identifying their training needs.</w:t>
            </w:r>
          </w:p>
        </w:tc>
        <w:tc>
          <w:tcPr>
            <w:tcW w:w="0" w:type="auto"/>
            <w:hideMark/>
          </w:tcPr>
          <w:p w14:paraId="604AA1E7" w14:textId="77777777" w:rsidR="00A00B5E" w:rsidRDefault="00A00B5E" w:rsidP="00AD4895">
            <w:pPr>
              <w:spacing w:line="360" w:lineRule="auto"/>
              <w:contextualSpacing/>
            </w:pPr>
          </w:p>
        </w:tc>
        <w:tc>
          <w:tcPr>
            <w:tcW w:w="0" w:type="auto"/>
            <w:hideMark/>
          </w:tcPr>
          <w:p w14:paraId="2A31FB47" w14:textId="77777777" w:rsidR="00A00B5E" w:rsidRDefault="00A00B5E" w:rsidP="00AD4895">
            <w:pPr>
              <w:spacing w:line="360" w:lineRule="auto"/>
              <w:contextualSpacing/>
              <w:rPr>
                <w:sz w:val="20"/>
                <w:szCs w:val="20"/>
              </w:rPr>
            </w:pPr>
          </w:p>
        </w:tc>
        <w:tc>
          <w:tcPr>
            <w:tcW w:w="0" w:type="auto"/>
            <w:hideMark/>
          </w:tcPr>
          <w:p w14:paraId="5A819CE5" w14:textId="77777777" w:rsidR="00A00B5E" w:rsidRDefault="00A00B5E" w:rsidP="00AD4895">
            <w:pPr>
              <w:spacing w:line="360" w:lineRule="auto"/>
              <w:contextualSpacing/>
              <w:rPr>
                <w:sz w:val="20"/>
                <w:szCs w:val="20"/>
              </w:rPr>
            </w:pPr>
          </w:p>
        </w:tc>
        <w:tc>
          <w:tcPr>
            <w:tcW w:w="0" w:type="auto"/>
            <w:hideMark/>
          </w:tcPr>
          <w:p w14:paraId="396CEFAF" w14:textId="77777777" w:rsidR="00A00B5E" w:rsidRDefault="00A00B5E" w:rsidP="00AD4895">
            <w:pPr>
              <w:spacing w:line="360" w:lineRule="auto"/>
              <w:contextualSpacing/>
              <w:rPr>
                <w:sz w:val="20"/>
                <w:szCs w:val="20"/>
              </w:rPr>
            </w:pPr>
          </w:p>
        </w:tc>
        <w:tc>
          <w:tcPr>
            <w:tcW w:w="0" w:type="auto"/>
            <w:hideMark/>
          </w:tcPr>
          <w:p w14:paraId="2333D508" w14:textId="77777777" w:rsidR="00A00B5E" w:rsidRDefault="00A00B5E" w:rsidP="00AD4895">
            <w:pPr>
              <w:spacing w:line="360" w:lineRule="auto"/>
              <w:contextualSpacing/>
              <w:rPr>
                <w:sz w:val="20"/>
                <w:szCs w:val="20"/>
              </w:rPr>
            </w:pPr>
          </w:p>
        </w:tc>
      </w:tr>
    </w:tbl>
    <w:p w14:paraId="1BFA3921" w14:textId="77777777" w:rsidR="00AD4895" w:rsidRDefault="00AD4895" w:rsidP="00AD4895">
      <w:pPr>
        <w:spacing w:line="360" w:lineRule="auto"/>
        <w:contextualSpacing/>
        <w:rPr>
          <w:b/>
          <w:bCs/>
        </w:rPr>
      </w:pPr>
    </w:p>
    <w:p w14:paraId="7AFD7AEA" w14:textId="273AF5F3" w:rsidR="00A00B5E" w:rsidRDefault="00A00B5E" w:rsidP="00AD4895">
      <w:pPr>
        <w:spacing w:line="360" w:lineRule="auto"/>
        <w:contextualSpacing/>
        <w:rPr>
          <w:b/>
          <w:bCs/>
        </w:rPr>
      </w:pPr>
      <w:r>
        <w:rPr>
          <w:b/>
          <w:bCs/>
        </w:rPr>
        <w:t>(c) Career Development</w:t>
      </w:r>
    </w:p>
    <w:tbl>
      <w:tblPr>
        <w:tblStyle w:val="TableGrid"/>
        <w:tblW w:w="0" w:type="auto"/>
        <w:tblLook w:val="04A0" w:firstRow="1" w:lastRow="0" w:firstColumn="1" w:lastColumn="0" w:noHBand="0" w:noVBand="1"/>
      </w:tblPr>
      <w:tblGrid>
        <w:gridCol w:w="570"/>
        <w:gridCol w:w="6046"/>
        <w:gridCol w:w="336"/>
        <w:gridCol w:w="336"/>
        <w:gridCol w:w="336"/>
        <w:gridCol w:w="336"/>
        <w:gridCol w:w="336"/>
      </w:tblGrid>
      <w:tr w:rsidR="00A00B5E" w14:paraId="55E1308E" w14:textId="77777777" w:rsidTr="00CD6407">
        <w:tc>
          <w:tcPr>
            <w:tcW w:w="0" w:type="auto"/>
            <w:hideMark/>
          </w:tcPr>
          <w:p w14:paraId="696164A2" w14:textId="77777777" w:rsidR="00A00B5E" w:rsidRDefault="00A00B5E" w:rsidP="00AD4895">
            <w:pPr>
              <w:spacing w:line="360" w:lineRule="auto"/>
              <w:contextualSpacing/>
              <w:rPr>
                <w:b/>
                <w:bCs/>
              </w:rPr>
            </w:pPr>
            <w:r>
              <w:rPr>
                <w:b/>
                <w:bCs/>
              </w:rPr>
              <w:t>No.</w:t>
            </w:r>
          </w:p>
        </w:tc>
        <w:tc>
          <w:tcPr>
            <w:tcW w:w="0" w:type="auto"/>
            <w:hideMark/>
          </w:tcPr>
          <w:p w14:paraId="585E7DFB" w14:textId="77777777" w:rsidR="00A00B5E" w:rsidRDefault="00A00B5E" w:rsidP="00AD4895">
            <w:pPr>
              <w:spacing w:line="360" w:lineRule="auto"/>
              <w:contextualSpacing/>
              <w:rPr>
                <w:b/>
                <w:bCs/>
              </w:rPr>
            </w:pPr>
            <w:r>
              <w:rPr>
                <w:b/>
                <w:bCs/>
              </w:rPr>
              <w:t>Statement</w:t>
            </w:r>
          </w:p>
        </w:tc>
        <w:tc>
          <w:tcPr>
            <w:tcW w:w="0" w:type="auto"/>
            <w:hideMark/>
          </w:tcPr>
          <w:p w14:paraId="3C13EBF0" w14:textId="77777777" w:rsidR="00A00B5E" w:rsidRDefault="00A00B5E" w:rsidP="00AD4895">
            <w:pPr>
              <w:spacing w:line="360" w:lineRule="auto"/>
              <w:contextualSpacing/>
              <w:rPr>
                <w:b/>
                <w:bCs/>
              </w:rPr>
            </w:pPr>
            <w:r>
              <w:rPr>
                <w:b/>
                <w:bCs/>
              </w:rPr>
              <w:t>1</w:t>
            </w:r>
          </w:p>
        </w:tc>
        <w:tc>
          <w:tcPr>
            <w:tcW w:w="0" w:type="auto"/>
            <w:hideMark/>
          </w:tcPr>
          <w:p w14:paraId="634F2349" w14:textId="77777777" w:rsidR="00A00B5E" w:rsidRDefault="00A00B5E" w:rsidP="00AD4895">
            <w:pPr>
              <w:spacing w:line="360" w:lineRule="auto"/>
              <w:contextualSpacing/>
              <w:rPr>
                <w:b/>
                <w:bCs/>
              </w:rPr>
            </w:pPr>
            <w:r>
              <w:rPr>
                <w:b/>
                <w:bCs/>
              </w:rPr>
              <w:t>2</w:t>
            </w:r>
          </w:p>
        </w:tc>
        <w:tc>
          <w:tcPr>
            <w:tcW w:w="0" w:type="auto"/>
            <w:hideMark/>
          </w:tcPr>
          <w:p w14:paraId="6E09A433" w14:textId="77777777" w:rsidR="00A00B5E" w:rsidRDefault="00A00B5E" w:rsidP="00AD4895">
            <w:pPr>
              <w:spacing w:line="360" w:lineRule="auto"/>
              <w:contextualSpacing/>
              <w:rPr>
                <w:b/>
                <w:bCs/>
              </w:rPr>
            </w:pPr>
            <w:r>
              <w:rPr>
                <w:b/>
                <w:bCs/>
              </w:rPr>
              <w:t>3</w:t>
            </w:r>
          </w:p>
        </w:tc>
        <w:tc>
          <w:tcPr>
            <w:tcW w:w="0" w:type="auto"/>
            <w:hideMark/>
          </w:tcPr>
          <w:p w14:paraId="02ED1BF6" w14:textId="77777777" w:rsidR="00A00B5E" w:rsidRDefault="00A00B5E" w:rsidP="00AD4895">
            <w:pPr>
              <w:spacing w:line="360" w:lineRule="auto"/>
              <w:contextualSpacing/>
              <w:rPr>
                <w:b/>
                <w:bCs/>
              </w:rPr>
            </w:pPr>
            <w:r>
              <w:rPr>
                <w:b/>
                <w:bCs/>
              </w:rPr>
              <w:t>4</w:t>
            </w:r>
          </w:p>
        </w:tc>
        <w:tc>
          <w:tcPr>
            <w:tcW w:w="0" w:type="auto"/>
            <w:hideMark/>
          </w:tcPr>
          <w:p w14:paraId="5D566157" w14:textId="77777777" w:rsidR="00A00B5E" w:rsidRDefault="00A00B5E" w:rsidP="00AD4895">
            <w:pPr>
              <w:spacing w:line="360" w:lineRule="auto"/>
              <w:contextualSpacing/>
              <w:rPr>
                <w:b/>
                <w:bCs/>
              </w:rPr>
            </w:pPr>
            <w:r>
              <w:rPr>
                <w:b/>
                <w:bCs/>
              </w:rPr>
              <w:t>5</w:t>
            </w:r>
          </w:p>
        </w:tc>
      </w:tr>
      <w:tr w:rsidR="00A00B5E" w14:paraId="76C00A3F" w14:textId="77777777" w:rsidTr="00CD6407">
        <w:tc>
          <w:tcPr>
            <w:tcW w:w="0" w:type="auto"/>
            <w:hideMark/>
          </w:tcPr>
          <w:p w14:paraId="3B10A249" w14:textId="77777777" w:rsidR="00A00B5E" w:rsidRDefault="00A00B5E" w:rsidP="00AD4895">
            <w:pPr>
              <w:spacing w:line="360" w:lineRule="auto"/>
              <w:contextualSpacing/>
            </w:pPr>
            <w:r>
              <w:t>17</w:t>
            </w:r>
          </w:p>
        </w:tc>
        <w:tc>
          <w:tcPr>
            <w:tcW w:w="0" w:type="auto"/>
            <w:hideMark/>
          </w:tcPr>
          <w:p w14:paraId="082E972D" w14:textId="1A2F4B88" w:rsidR="00A00B5E" w:rsidRDefault="00F0043D" w:rsidP="00AD4895">
            <w:pPr>
              <w:spacing w:line="360" w:lineRule="auto"/>
              <w:contextualSpacing/>
            </w:pPr>
            <w:r w:rsidRPr="00F0043D">
              <w:t>I have a clear understanding of my career path and future career progression within International House</w:t>
            </w:r>
            <w:r w:rsidR="00A00B5E">
              <w:t>.</w:t>
            </w:r>
          </w:p>
        </w:tc>
        <w:tc>
          <w:tcPr>
            <w:tcW w:w="0" w:type="auto"/>
            <w:hideMark/>
          </w:tcPr>
          <w:p w14:paraId="7E6A45DA" w14:textId="77777777" w:rsidR="00A00B5E" w:rsidRDefault="00A00B5E" w:rsidP="00AD4895">
            <w:pPr>
              <w:spacing w:line="360" w:lineRule="auto"/>
              <w:contextualSpacing/>
            </w:pPr>
          </w:p>
        </w:tc>
        <w:tc>
          <w:tcPr>
            <w:tcW w:w="0" w:type="auto"/>
            <w:hideMark/>
          </w:tcPr>
          <w:p w14:paraId="4E06B85A" w14:textId="77777777" w:rsidR="00A00B5E" w:rsidRDefault="00A00B5E" w:rsidP="00AD4895">
            <w:pPr>
              <w:spacing w:line="360" w:lineRule="auto"/>
              <w:contextualSpacing/>
              <w:rPr>
                <w:sz w:val="20"/>
                <w:szCs w:val="20"/>
              </w:rPr>
            </w:pPr>
          </w:p>
        </w:tc>
        <w:tc>
          <w:tcPr>
            <w:tcW w:w="0" w:type="auto"/>
            <w:hideMark/>
          </w:tcPr>
          <w:p w14:paraId="72DB2DC8" w14:textId="77777777" w:rsidR="00A00B5E" w:rsidRDefault="00A00B5E" w:rsidP="00AD4895">
            <w:pPr>
              <w:spacing w:line="360" w:lineRule="auto"/>
              <w:contextualSpacing/>
              <w:rPr>
                <w:sz w:val="20"/>
                <w:szCs w:val="20"/>
              </w:rPr>
            </w:pPr>
          </w:p>
        </w:tc>
        <w:tc>
          <w:tcPr>
            <w:tcW w:w="0" w:type="auto"/>
            <w:hideMark/>
          </w:tcPr>
          <w:p w14:paraId="5D7850BC" w14:textId="77777777" w:rsidR="00A00B5E" w:rsidRDefault="00A00B5E" w:rsidP="00AD4895">
            <w:pPr>
              <w:spacing w:line="360" w:lineRule="auto"/>
              <w:contextualSpacing/>
              <w:rPr>
                <w:sz w:val="20"/>
                <w:szCs w:val="20"/>
              </w:rPr>
            </w:pPr>
          </w:p>
        </w:tc>
        <w:tc>
          <w:tcPr>
            <w:tcW w:w="0" w:type="auto"/>
            <w:hideMark/>
          </w:tcPr>
          <w:p w14:paraId="6BBE1888" w14:textId="77777777" w:rsidR="00A00B5E" w:rsidRDefault="00A00B5E" w:rsidP="00AD4895">
            <w:pPr>
              <w:spacing w:line="360" w:lineRule="auto"/>
              <w:contextualSpacing/>
              <w:rPr>
                <w:sz w:val="20"/>
                <w:szCs w:val="20"/>
              </w:rPr>
            </w:pPr>
          </w:p>
        </w:tc>
      </w:tr>
      <w:tr w:rsidR="00A00B5E" w14:paraId="0C8574EE" w14:textId="77777777" w:rsidTr="00CD6407">
        <w:tc>
          <w:tcPr>
            <w:tcW w:w="0" w:type="auto"/>
            <w:hideMark/>
          </w:tcPr>
          <w:p w14:paraId="40560201" w14:textId="77777777" w:rsidR="00A00B5E" w:rsidRDefault="00A00B5E" w:rsidP="00AD4895">
            <w:pPr>
              <w:spacing w:line="360" w:lineRule="auto"/>
              <w:contextualSpacing/>
              <w:rPr>
                <w:kern w:val="2"/>
                <w:sz w:val="28"/>
                <w14:ligatures w14:val="standardContextual"/>
              </w:rPr>
            </w:pPr>
            <w:r>
              <w:t>18</w:t>
            </w:r>
          </w:p>
        </w:tc>
        <w:tc>
          <w:tcPr>
            <w:tcW w:w="0" w:type="auto"/>
            <w:hideMark/>
          </w:tcPr>
          <w:p w14:paraId="3E97C897" w14:textId="77777777" w:rsidR="00A00B5E" w:rsidRDefault="00A00B5E" w:rsidP="00AD4895">
            <w:pPr>
              <w:spacing w:line="360" w:lineRule="auto"/>
              <w:contextualSpacing/>
            </w:pPr>
            <w:r>
              <w:t>I acquire the information needs to carry out the necessary effort from my supervisors.</w:t>
            </w:r>
          </w:p>
        </w:tc>
        <w:tc>
          <w:tcPr>
            <w:tcW w:w="0" w:type="auto"/>
            <w:hideMark/>
          </w:tcPr>
          <w:p w14:paraId="5FF715BB" w14:textId="77777777" w:rsidR="00A00B5E" w:rsidRDefault="00A00B5E" w:rsidP="00AD4895">
            <w:pPr>
              <w:spacing w:line="360" w:lineRule="auto"/>
              <w:contextualSpacing/>
            </w:pPr>
          </w:p>
        </w:tc>
        <w:tc>
          <w:tcPr>
            <w:tcW w:w="0" w:type="auto"/>
            <w:hideMark/>
          </w:tcPr>
          <w:p w14:paraId="25098EB6" w14:textId="77777777" w:rsidR="00A00B5E" w:rsidRDefault="00A00B5E" w:rsidP="00AD4895">
            <w:pPr>
              <w:spacing w:line="360" w:lineRule="auto"/>
              <w:contextualSpacing/>
              <w:rPr>
                <w:sz w:val="20"/>
                <w:szCs w:val="20"/>
              </w:rPr>
            </w:pPr>
          </w:p>
        </w:tc>
        <w:tc>
          <w:tcPr>
            <w:tcW w:w="0" w:type="auto"/>
            <w:hideMark/>
          </w:tcPr>
          <w:p w14:paraId="7AB4A58B" w14:textId="77777777" w:rsidR="00A00B5E" w:rsidRDefault="00A00B5E" w:rsidP="00AD4895">
            <w:pPr>
              <w:spacing w:line="360" w:lineRule="auto"/>
              <w:contextualSpacing/>
              <w:rPr>
                <w:sz w:val="20"/>
                <w:szCs w:val="20"/>
              </w:rPr>
            </w:pPr>
          </w:p>
        </w:tc>
        <w:tc>
          <w:tcPr>
            <w:tcW w:w="0" w:type="auto"/>
            <w:hideMark/>
          </w:tcPr>
          <w:p w14:paraId="7F3FC5FF" w14:textId="77777777" w:rsidR="00A00B5E" w:rsidRDefault="00A00B5E" w:rsidP="00AD4895">
            <w:pPr>
              <w:spacing w:line="360" w:lineRule="auto"/>
              <w:contextualSpacing/>
              <w:rPr>
                <w:sz w:val="20"/>
                <w:szCs w:val="20"/>
              </w:rPr>
            </w:pPr>
          </w:p>
        </w:tc>
        <w:tc>
          <w:tcPr>
            <w:tcW w:w="0" w:type="auto"/>
            <w:hideMark/>
          </w:tcPr>
          <w:p w14:paraId="4C9BB542" w14:textId="77777777" w:rsidR="00A00B5E" w:rsidRDefault="00A00B5E" w:rsidP="00AD4895">
            <w:pPr>
              <w:spacing w:line="360" w:lineRule="auto"/>
              <w:contextualSpacing/>
              <w:rPr>
                <w:sz w:val="20"/>
                <w:szCs w:val="20"/>
              </w:rPr>
            </w:pPr>
          </w:p>
        </w:tc>
      </w:tr>
      <w:tr w:rsidR="00A00B5E" w14:paraId="7D6F0D59" w14:textId="77777777" w:rsidTr="00CD6407">
        <w:tc>
          <w:tcPr>
            <w:tcW w:w="0" w:type="auto"/>
            <w:hideMark/>
          </w:tcPr>
          <w:p w14:paraId="76E37AAA" w14:textId="77777777" w:rsidR="00A00B5E" w:rsidRDefault="00A00B5E" w:rsidP="00AD4895">
            <w:pPr>
              <w:spacing w:line="360" w:lineRule="auto"/>
              <w:contextualSpacing/>
              <w:rPr>
                <w:kern w:val="2"/>
                <w:sz w:val="28"/>
                <w14:ligatures w14:val="standardContextual"/>
              </w:rPr>
            </w:pPr>
            <w:r>
              <w:t>19</w:t>
            </w:r>
          </w:p>
        </w:tc>
        <w:tc>
          <w:tcPr>
            <w:tcW w:w="0" w:type="auto"/>
            <w:hideMark/>
          </w:tcPr>
          <w:p w14:paraId="0FE5D268" w14:textId="77777777" w:rsidR="00A00B5E" w:rsidRDefault="00A00B5E" w:rsidP="00AD4895">
            <w:pPr>
              <w:spacing w:line="360" w:lineRule="auto"/>
              <w:contextualSpacing/>
            </w:pPr>
            <w:r>
              <w:t>I see that every employee receives a well-structured career planning program at International House.</w:t>
            </w:r>
          </w:p>
        </w:tc>
        <w:tc>
          <w:tcPr>
            <w:tcW w:w="0" w:type="auto"/>
            <w:hideMark/>
          </w:tcPr>
          <w:p w14:paraId="7EC5A2FD" w14:textId="77777777" w:rsidR="00A00B5E" w:rsidRDefault="00A00B5E" w:rsidP="00AD4895">
            <w:pPr>
              <w:spacing w:line="360" w:lineRule="auto"/>
              <w:contextualSpacing/>
            </w:pPr>
          </w:p>
        </w:tc>
        <w:tc>
          <w:tcPr>
            <w:tcW w:w="0" w:type="auto"/>
            <w:hideMark/>
          </w:tcPr>
          <w:p w14:paraId="7F0AC17D" w14:textId="77777777" w:rsidR="00A00B5E" w:rsidRDefault="00A00B5E" w:rsidP="00AD4895">
            <w:pPr>
              <w:spacing w:line="360" w:lineRule="auto"/>
              <w:contextualSpacing/>
              <w:rPr>
                <w:sz w:val="20"/>
                <w:szCs w:val="20"/>
              </w:rPr>
            </w:pPr>
          </w:p>
        </w:tc>
        <w:tc>
          <w:tcPr>
            <w:tcW w:w="0" w:type="auto"/>
            <w:hideMark/>
          </w:tcPr>
          <w:p w14:paraId="5AADC2BB" w14:textId="77777777" w:rsidR="00A00B5E" w:rsidRDefault="00A00B5E" w:rsidP="00AD4895">
            <w:pPr>
              <w:spacing w:line="360" w:lineRule="auto"/>
              <w:contextualSpacing/>
              <w:rPr>
                <w:sz w:val="20"/>
                <w:szCs w:val="20"/>
              </w:rPr>
            </w:pPr>
          </w:p>
        </w:tc>
        <w:tc>
          <w:tcPr>
            <w:tcW w:w="0" w:type="auto"/>
            <w:hideMark/>
          </w:tcPr>
          <w:p w14:paraId="5714768B" w14:textId="77777777" w:rsidR="00A00B5E" w:rsidRDefault="00A00B5E" w:rsidP="00AD4895">
            <w:pPr>
              <w:spacing w:line="360" w:lineRule="auto"/>
              <w:contextualSpacing/>
              <w:rPr>
                <w:sz w:val="20"/>
                <w:szCs w:val="20"/>
              </w:rPr>
            </w:pPr>
          </w:p>
        </w:tc>
        <w:tc>
          <w:tcPr>
            <w:tcW w:w="0" w:type="auto"/>
            <w:hideMark/>
          </w:tcPr>
          <w:p w14:paraId="4714A0F1" w14:textId="77777777" w:rsidR="00A00B5E" w:rsidRDefault="00A00B5E" w:rsidP="00AD4895">
            <w:pPr>
              <w:spacing w:line="360" w:lineRule="auto"/>
              <w:contextualSpacing/>
              <w:rPr>
                <w:sz w:val="20"/>
                <w:szCs w:val="20"/>
              </w:rPr>
            </w:pPr>
          </w:p>
        </w:tc>
      </w:tr>
      <w:tr w:rsidR="00A00B5E" w14:paraId="09CB7148" w14:textId="77777777" w:rsidTr="00CD6407">
        <w:tc>
          <w:tcPr>
            <w:tcW w:w="0" w:type="auto"/>
            <w:hideMark/>
          </w:tcPr>
          <w:p w14:paraId="285FFA55" w14:textId="77777777" w:rsidR="00A00B5E" w:rsidRDefault="00A00B5E" w:rsidP="00AD4895">
            <w:pPr>
              <w:spacing w:line="360" w:lineRule="auto"/>
              <w:contextualSpacing/>
              <w:rPr>
                <w:kern w:val="2"/>
                <w:sz w:val="28"/>
                <w14:ligatures w14:val="standardContextual"/>
              </w:rPr>
            </w:pPr>
            <w:r>
              <w:t>20</w:t>
            </w:r>
          </w:p>
        </w:tc>
        <w:tc>
          <w:tcPr>
            <w:tcW w:w="0" w:type="auto"/>
            <w:hideMark/>
          </w:tcPr>
          <w:p w14:paraId="0513510B" w14:textId="77777777" w:rsidR="00A00B5E" w:rsidRDefault="00A00B5E" w:rsidP="00AD4895">
            <w:pPr>
              <w:spacing w:line="360" w:lineRule="auto"/>
              <w:contextualSpacing/>
            </w:pPr>
            <w:r>
              <w:t>I agree that career plan enhances employee commitment to International House.</w:t>
            </w:r>
          </w:p>
        </w:tc>
        <w:tc>
          <w:tcPr>
            <w:tcW w:w="0" w:type="auto"/>
            <w:hideMark/>
          </w:tcPr>
          <w:p w14:paraId="5118D562" w14:textId="77777777" w:rsidR="00A00B5E" w:rsidRDefault="00A00B5E" w:rsidP="00AD4895">
            <w:pPr>
              <w:spacing w:line="360" w:lineRule="auto"/>
              <w:contextualSpacing/>
            </w:pPr>
          </w:p>
        </w:tc>
        <w:tc>
          <w:tcPr>
            <w:tcW w:w="0" w:type="auto"/>
            <w:hideMark/>
          </w:tcPr>
          <w:p w14:paraId="40BEE7E5" w14:textId="77777777" w:rsidR="00A00B5E" w:rsidRDefault="00A00B5E" w:rsidP="00AD4895">
            <w:pPr>
              <w:spacing w:line="360" w:lineRule="auto"/>
              <w:contextualSpacing/>
              <w:rPr>
                <w:sz w:val="20"/>
                <w:szCs w:val="20"/>
              </w:rPr>
            </w:pPr>
          </w:p>
        </w:tc>
        <w:tc>
          <w:tcPr>
            <w:tcW w:w="0" w:type="auto"/>
            <w:hideMark/>
          </w:tcPr>
          <w:p w14:paraId="76D3071E" w14:textId="77777777" w:rsidR="00A00B5E" w:rsidRDefault="00A00B5E" w:rsidP="00AD4895">
            <w:pPr>
              <w:spacing w:line="360" w:lineRule="auto"/>
              <w:contextualSpacing/>
              <w:rPr>
                <w:sz w:val="20"/>
                <w:szCs w:val="20"/>
              </w:rPr>
            </w:pPr>
          </w:p>
        </w:tc>
        <w:tc>
          <w:tcPr>
            <w:tcW w:w="0" w:type="auto"/>
            <w:hideMark/>
          </w:tcPr>
          <w:p w14:paraId="18C4FC51" w14:textId="77777777" w:rsidR="00A00B5E" w:rsidRDefault="00A00B5E" w:rsidP="00AD4895">
            <w:pPr>
              <w:spacing w:line="360" w:lineRule="auto"/>
              <w:contextualSpacing/>
              <w:rPr>
                <w:sz w:val="20"/>
                <w:szCs w:val="20"/>
              </w:rPr>
            </w:pPr>
          </w:p>
        </w:tc>
        <w:tc>
          <w:tcPr>
            <w:tcW w:w="0" w:type="auto"/>
            <w:hideMark/>
          </w:tcPr>
          <w:p w14:paraId="581070FD" w14:textId="77777777" w:rsidR="00A00B5E" w:rsidRDefault="00A00B5E" w:rsidP="00AD4895">
            <w:pPr>
              <w:spacing w:line="360" w:lineRule="auto"/>
              <w:contextualSpacing/>
              <w:rPr>
                <w:sz w:val="20"/>
                <w:szCs w:val="20"/>
              </w:rPr>
            </w:pPr>
          </w:p>
        </w:tc>
      </w:tr>
      <w:tr w:rsidR="00A00B5E" w14:paraId="0F50DB04" w14:textId="77777777" w:rsidTr="00CD6407">
        <w:tc>
          <w:tcPr>
            <w:tcW w:w="0" w:type="auto"/>
            <w:hideMark/>
          </w:tcPr>
          <w:p w14:paraId="5CC582B0" w14:textId="77777777" w:rsidR="00A00B5E" w:rsidRDefault="00A00B5E" w:rsidP="00AD4895">
            <w:pPr>
              <w:spacing w:line="360" w:lineRule="auto"/>
              <w:contextualSpacing/>
              <w:rPr>
                <w:kern w:val="2"/>
                <w:sz w:val="28"/>
                <w14:ligatures w14:val="standardContextual"/>
              </w:rPr>
            </w:pPr>
            <w:r>
              <w:t>21</w:t>
            </w:r>
          </w:p>
        </w:tc>
        <w:tc>
          <w:tcPr>
            <w:tcW w:w="0" w:type="auto"/>
            <w:hideMark/>
          </w:tcPr>
          <w:p w14:paraId="2033883C" w14:textId="77777777" w:rsidR="00A00B5E" w:rsidRDefault="00A00B5E" w:rsidP="00AD4895">
            <w:pPr>
              <w:spacing w:line="360" w:lineRule="auto"/>
              <w:contextualSpacing/>
            </w:pPr>
            <w:r>
              <w:t>I see that employee career development programs have been put in place in International House.</w:t>
            </w:r>
          </w:p>
        </w:tc>
        <w:tc>
          <w:tcPr>
            <w:tcW w:w="0" w:type="auto"/>
            <w:hideMark/>
          </w:tcPr>
          <w:p w14:paraId="73FE27A8" w14:textId="77777777" w:rsidR="00A00B5E" w:rsidRDefault="00A00B5E" w:rsidP="00AD4895">
            <w:pPr>
              <w:spacing w:line="360" w:lineRule="auto"/>
              <w:contextualSpacing/>
            </w:pPr>
          </w:p>
        </w:tc>
        <w:tc>
          <w:tcPr>
            <w:tcW w:w="0" w:type="auto"/>
            <w:hideMark/>
          </w:tcPr>
          <w:p w14:paraId="78444B45" w14:textId="77777777" w:rsidR="00A00B5E" w:rsidRDefault="00A00B5E" w:rsidP="00AD4895">
            <w:pPr>
              <w:spacing w:line="360" w:lineRule="auto"/>
              <w:contextualSpacing/>
              <w:rPr>
                <w:sz w:val="20"/>
                <w:szCs w:val="20"/>
              </w:rPr>
            </w:pPr>
          </w:p>
        </w:tc>
        <w:tc>
          <w:tcPr>
            <w:tcW w:w="0" w:type="auto"/>
            <w:hideMark/>
          </w:tcPr>
          <w:p w14:paraId="6F087DFD" w14:textId="77777777" w:rsidR="00A00B5E" w:rsidRDefault="00A00B5E" w:rsidP="00AD4895">
            <w:pPr>
              <w:spacing w:line="360" w:lineRule="auto"/>
              <w:contextualSpacing/>
              <w:rPr>
                <w:sz w:val="20"/>
                <w:szCs w:val="20"/>
              </w:rPr>
            </w:pPr>
          </w:p>
        </w:tc>
        <w:tc>
          <w:tcPr>
            <w:tcW w:w="0" w:type="auto"/>
            <w:hideMark/>
          </w:tcPr>
          <w:p w14:paraId="33D650B7" w14:textId="77777777" w:rsidR="00A00B5E" w:rsidRDefault="00A00B5E" w:rsidP="00AD4895">
            <w:pPr>
              <w:spacing w:line="360" w:lineRule="auto"/>
              <w:contextualSpacing/>
              <w:rPr>
                <w:sz w:val="20"/>
                <w:szCs w:val="20"/>
              </w:rPr>
            </w:pPr>
          </w:p>
        </w:tc>
        <w:tc>
          <w:tcPr>
            <w:tcW w:w="0" w:type="auto"/>
            <w:hideMark/>
          </w:tcPr>
          <w:p w14:paraId="3FE3556C" w14:textId="77777777" w:rsidR="00A00B5E" w:rsidRDefault="00A00B5E" w:rsidP="00AD4895">
            <w:pPr>
              <w:spacing w:line="360" w:lineRule="auto"/>
              <w:contextualSpacing/>
              <w:rPr>
                <w:sz w:val="20"/>
                <w:szCs w:val="20"/>
              </w:rPr>
            </w:pPr>
          </w:p>
        </w:tc>
      </w:tr>
      <w:tr w:rsidR="00A00B5E" w14:paraId="62189502" w14:textId="77777777" w:rsidTr="00CD6407">
        <w:tc>
          <w:tcPr>
            <w:tcW w:w="0" w:type="auto"/>
            <w:hideMark/>
          </w:tcPr>
          <w:p w14:paraId="2BEEE692" w14:textId="77777777" w:rsidR="00A00B5E" w:rsidRDefault="00A00B5E" w:rsidP="00AD4895">
            <w:pPr>
              <w:spacing w:line="360" w:lineRule="auto"/>
              <w:contextualSpacing/>
              <w:rPr>
                <w:kern w:val="2"/>
                <w:sz w:val="28"/>
                <w14:ligatures w14:val="standardContextual"/>
              </w:rPr>
            </w:pPr>
            <w:r>
              <w:t>22</w:t>
            </w:r>
          </w:p>
        </w:tc>
        <w:tc>
          <w:tcPr>
            <w:tcW w:w="0" w:type="auto"/>
            <w:hideMark/>
          </w:tcPr>
          <w:p w14:paraId="071038C6" w14:textId="77777777" w:rsidR="00A00B5E" w:rsidRDefault="00A00B5E" w:rsidP="00AD4895">
            <w:pPr>
              <w:spacing w:line="360" w:lineRule="auto"/>
              <w:contextualSpacing/>
            </w:pPr>
            <w:r>
              <w:t>I feel that employee career development programs offered are linked to each employee's career needs.</w:t>
            </w:r>
          </w:p>
        </w:tc>
        <w:tc>
          <w:tcPr>
            <w:tcW w:w="0" w:type="auto"/>
            <w:hideMark/>
          </w:tcPr>
          <w:p w14:paraId="145EAD38" w14:textId="77777777" w:rsidR="00A00B5E" w:rsidRDefault="00A00B5E" w:rsidP="00AD4895">
            <w:pPr>
              <w:spacing w:line="360" w:lineRule="auto"/>
              <w:contextualSpacing/>
            </w:pPr>
          </w:p>
        </w:tc>
        <w:tc>
          <w:tcPr>
            <w:tcW w:w="0" w:type="auto"/>
            <w:hideMark/>
          </w:tcPr>
          <w:p w14:paraId="0F27F40B" w14:textId="77777777" w:rsidR="00A00B5E" w:rsidRDefault="00A00B5E" w:rsidP="00AD4895">
            <w:pPr>
              <w:spacing w:line="360" w:lineRule="auto"/>
              <w:contextualSpacing/>
              <w:rPr>
                <w:sz w:val="20"/>
                <w:szCs w:val="20"/>
              </w:rPr>
            </w:pPr>
          </w:p>
        </w:tc>
        <w:tc>
          <w:tcPr>
            <w:tcW w:w="0" w:type="auto"/>
            <w:hideMark/>
          </w:tcPr>
          <w:p w14:paraId="0ACA1467" w14:textId="77777777" w:rsidR="00A00B5E" w:rsidRDefault="00A00B5E" w:rsidP="00AD4895">
            <w:pPr>
              <w:spacing w:line="360" w:lineRule="auto"/>
              <w:contextualSpacing/>
              <w:rPr>
                <w:sz w:val="20"/>
                <w:szCs w:val="20"/>
              </w:rPr>
            </w:pPr>
          </w:p>
        </w:tc>
        <w:tc>
          <w:tcPr>
            <w:tcW w:w="0" w:type="auto"/>
            <w:hideMark/>
          </w:tcPr>
          <w:p w14:paraId="057D750F" w14:textId="77777777" w:rsidR="00A00B5E" w:rsidRDefault="00A00B5E" w:rsidP="00AD4895">
            <w:pPr>
              <w:spacing w:line="360" w:lineRule="auto"/>
              <w:contextualSpacing/>
              <w:rPr>
                <w:sz w:val="20"/>
                <w:szCs w:val="20"/>
              </w:rPr>
            </w:pPr>
          </w:p>
        </w:tc>
        <w:tc>
          <w:tcPr>
            <w:tcW w:w="0" w:type="auto"/>
            <w:hideMark/>
          </w:tcPr>
          <w:p w14:paraId="3900786C" w14:textId="77777777" w:rsidR="00A00B5E" w:rsidRDefault="00A00B5E" w:rsidP="00AD4895">
            <w:pPr>
              <w:spacing w:line="360" w:lineRule="auto"/>
              <w:contextualSpacing/>
              <w:rPr>
                <w:sz w:val="20"/>
                <w:szCs w:val="20"/>
              </w:rPr>
            </w:pPr>
          </w:p>
        </w:tc>
      </w:tr>
      <w:tr w:rsidR="00A00B5E" w14:paraId="619E93EC" w14:textId="77777777" w:rsidTr="00CD6407">
        <w:tc>
          <w:tcPr>
            <w:tcW w:w="0" w:type="auto"/>
            <w:hideMark/>
          </w:tcPr>
          <w:p w14:paraId="64195C65" w14:textId="77777777" w:rsidR="00A00B5E" w:rsidRDefault="00A00B5E" w:rsidP="00AD4895">
            <w:pPr>
              <w:spacing w:line="360" w:lineRule="auto"/>
              <w:contextualSpacing/>
              <w:rPr>
                <w:kern w:val="2"/>
                <w:sz w:val="28"/>
                <w14:ligatures w14:val="standardContextual"/>
              </w:rPr>
            </w:pPr>
            <w:r>
              <w:lastRenderedPageBreak/>
              <w:t>23</w:t>
            </w:r>
          </w:p>
        </w:tc>
        <w:tc>
          <w:tcPr>
            <w:tcW w:w="0" w:type="auto"/>
            <w:hideMark/>
          </w:tcPr>
          <w:p w14:paraId="3BFA7365" w14:textId="77777777" w:rsidR="00A00B5E" w:rsidRDefault="00A00B5E" w:rsidP="00AD4895">
            <w:pPr>
              <w:spacing w:line="360" w:lineRule="auto"/>
              <w:contextualSpacing/>
            </w:pPr>
            <w:r>
              <w:t>I had opportunities at work to learn and grow for my career in the past years.</w:t>
            </w:r>
          </w:p>
        </w:tc>
        <w:tc>
          <w:tcPr>
            <w:tcW w:w="0" w:type="auto"/>
            <w:hideMark/>
          </w:tcPr>
          <w:p w14:paraId="1229C854" w14:textId="77777777" w:rsidR="00A00B5E" w:rsidRDefault="00A00B5E" w:rsidP="00AD4895">
            <w:pPr>
              <w:spacing w:line="360" w:lineRule="auto"/>
              <w:contextualSpacing/>
            </w:pPr>
          </w:p>
        </w:tc>
        <w:tc>
          <w:tcPr>
            <w:tcW w:w="0" w:type="auto"/>
            <w:hideMark/>
          </w:tcPr>
          <w:p w14:paraId="67F701CD" w14:textId="77777777" w:rsidR="00A00B5E" w:rsidRDefault="00A00B5E" w:rsidP="00AD4895">
            <w:pPr>
              <w:spacing w:line="360" w:lineRule="auto"/>
              <w:contextualSpacing/>
              <w:rPr>
                <w:sz w:val="20"/>
                <w:szCs w:val="20"/>
              </w:rPr>
            </w:pPr>
          </w:p>
        </w:tc>
        <w:tc>
          <w:tcPr>
            <w:tcW w:w="0" w:type="auto"/>
            <w:hideMark/>
          </w:tcPr>
          <w:p w14:paraId="0A0CF3A9" w14:textId="77777777" w:rsidR="00A00B5E" w:rsidRDefault="00A00B5E" w:rsidP="00AD4895">
            <w:pPr>
              <w:spacing w:line="360" w:lineRule="auto"/>
              <w:contextualSpacing/>
              <w:rPr>
                <w:sz w:val="20"/>
                <w:szCs w:val="20"/>
              </w:rPr>
            </w:pPr>
          </w:p>
        </w:tc>
        <w:tc>
          <w:tcPr>
            <w:tcW w:w="0" w:type="auto"/>
            <w:hideMark/>
          </w:tcPr>
          <w:p w14:paraId="2DEC5A3C" w14:textId="77777777" w:rsidR="00A00B5E" w:rsidRDefault="00A00B5E" w:rsidP="00AD4895">
            <w:pPr>
              <w:spacing w:line="360" w:lineRule="auto"/>
              <w:contextualSpacing/>
              <w:rPr>
                <w:sz w:val="20"/>
                <w:szCs w:val="20"/>
              </w:rPr>
            </w:pPr>
          </w:p>
        </w:tc>
        <w:tc>
          <w:tcPr>
            <w:tcW w:w="0" w:type="auto"/>
            <w:hideMark/>
          </w:tcPr>
          <w:p w14:paraId="5F4E8058" w14:textId="77777777" w:rsidR="00A00B5E" w:rsidRDefault="00A00B5E" w:rsidP="00AD4895">
            <w:pPr>
              <w:spacing w:line="360" w:lineRule="auto"/>
              <w:contextualSpacing/>
              <w:rPr>
                <w:sz w:val="20"/>
                <w:szCs w:val="20"/>
              </w:rPr>
            </w:pPr>
          </w:p>
        </w:tc>
      </w:tr>
      <w:tr w:rsidR="00A00B5E" w14:paraId="69FA4663" w14:textId="77777777" w:rsidTr="00CD6407">
        <w:tc>
          <w:tcPr>
            <w:tcW w:w="0" w:type="auto"/>
            <w:hideMark/>
          </w:tcPr>
          <w:p w14:paraId="1B9DAA6A" w14:textId="77777777" w:rsidR="00A00B5E" w:rsidRDefault="00A00B5E" w:rsidP="00AD4895">
            <w:pPr>
              <w:spacing w:line="360" w:lineRule="auto"/>
              <w:contextualSpacing/>
              <w:rPr>
                <w:kern w:val="2"/>
                <w:sz w:val="28"/>
                <w14:ligatures w14:val="standardContextual"/>
              </w:rPr>
            </w:pPr>
            <w:r>
              <w:t>24</w:t>
            </w:r>
          </w:p>
        </w:tc>
        <w:tc>
          <w:tcPr>
            <w:tcW w:w="0" w:type="auto"/>
            <w:hideMark/>
          </w:tcPr>
          <w:p w14:paraId="0A9F6AA5" w14:textId="77777777" w:rsidR="00A00B5E" w:rsidRDefault="00A00B5E" w:rsidP="00AD4895">
            <w:pPr>
              <w:spacing w:line="360" w:lineRule="auto"/>
              <w:contextualSpacing/>
            </w:pPr>
            <w:r>
              <w:t>I realize that International House has provision of career mentors.</w:t>
            </w:r>
          </w:p>
        </w:tc>
        <w:tc>
          <w:tcPr>
            <w:tcW w:w="0" w:type="auto"/>
            <w:hideMark/>
          </w:tcPr>
          <w:p w14:paraId="20CAF005" w14:textId="77777777" w:rsidR="00A00B5E" w:rsidRDefault="00A00B5E" w:rsidP="00AD4895">
            <w:pPr>
              <w:spacing w:line="360" w:lineRule="auto"/>
              <w:contextualSpacing/>
            </w:pPr>
          </w:p>
        </w:tc>
        <w:tc>
          <w:tcPr>
            <w:tcW w:w="0" w:type="auto"/>
            <w:hideMark/>
          </w:tcPr>
          <w:p w14:paraId="2466AC83" w14:textId="77777777" w:rsidR="00A00B5E" w:rsidRDefault="00A00B5E" w:rsidP="00AD4895">
            <w:pPr>
              <w:spacing w:line="360" w:lineRule="auto"/>
              <w:contextualSpacing/>
              <w:rPr>
                <w:sz w:val="20"/>
                <w:szCs w:val="20"/>
              </w:rPr>
            </w:pPr>
          </w:p>
        </w:tc>
        <w:tc>
          <w:tcPr>
            <w:tcW w:w="0" w:type="auto"/>
            <w:hideMark/>
          </w:tcPr>
          <w:p w14:paraId="11F4D604" w14:textId="77777777" w:rsidR="00A00B5E" w:rsidRDefault="00A00B5E" w:rsidP="00AD4895">
            <w:pPr>
              <w:spacing w:line="360" w:lineRule="auto"/>
              <w:contextualSpacing/>
              <w:rPr>
                <w:sz w:val="20"/>
                <w:szCs w:val="20"/>
              </w:rPr>
            </w:pPr>
          </w:p>
        </w:tc>
        <w:tc>
          <w:tcPr>
            <w:tcW w:w="0" w:type="auto"/>
            <w:hideMark/>
          </w:tcPr>
          <w:p w14:paraId="78C3024F" w14:textId="77777777" w:rsidR="00A00B5E" w:rsidRDefault="00A00B5E" w:rsidP="00AD4895">
            <w:pPr>
              <w:spacing w:line="360" w:lineRule="auto"/>
              <w:contextualSpacing/>
              <w:rPr>
                <w:sz w:val="20"/>
                <w:szCs w:val="20"/>
              </w:rPr>
            </w:pPr>
          </w:p>
        </w:tc>
        <w:tc>
          <w:tcPr>
            <w:tcW w:w="0" w:type="auto"/>
            <w:hideMark/>
          </w:tcPr>
          <w:p w14:paraId="6C3C8D01" w14:textId="77777777" w:rsidR="00A00B5E" w:rsidRDefault="00A00B5E" w:rsidP="00AD4895">
            <w:pPr>
              <w:spacing w:line="360" w:lineRule="auto"/>
              <w:contextualSpacing/>
              <w:rPr>
                <w:sz w:val="20"/>
                <w:szCs w:val="20"/>
              </w:rPr>
            </w:pPr>
          </w:p>
        </w:tc>
      </w:tr>
    </w:tbl>
    <w:p w14:paraId="657228AC" w14:textId="77777777" w:rsidR="00CD6407" w:rsidRDefault="00CD6407" w:rsidP="00AD4895">
      <w:pPr>
        <w:spacing w:line="360" w:lineRule="auto"/>
        <w:contextualSpacing/>
        <w:rPr>
          <w:b/>
          <w:bCs/>
        </w:rPr>
      </w:pPr>
    </w:p>
    <w:p w14:paraId="05014F4D" w14:textId="6A8402F4" w:rsidR="00A00B5E" w:rsidRDefault="00A00B5E" w:rsidP="00AD4895">
      <w:pPr>
        <w:spacing w:line="360" w:lineRule="auto"/>
        <w:contextualSpacing/>
        <w:rPr>
          <w:b/>
          <w:bCs/>
        </w:rPr>
      </w:pPr>
      <w:r>
        <w:rPr>
          <w:b/>
          <w:bCs/>
        </w:rPr>
        <w:t>(d) Performance Management</w:t>
      </w:r>
    </w:p>
    <w:tbl>
      <w:tblPr>
        <w:tblStyle w:val="TableGrid"/>
        <w:tblW w:w="0" w:type="auto"/>
        <w:tblLook w:val="04A0" w:firstRow="1" w:lastRow="0" w:firstColumn="1" w:lastColumn="0" w:noHBand="0" w:noVBand="1"/>
      </w:tblPr>
      <w:tblGrid>
        <w:gridCol w:w="570"/>
        <w:gridCol w:w="6046"/>
        <w:gridCol w:w="336"/>
        <w:gridCol w:w="336"/>
        <w:gridCol w:w="336"/>
        <w:gridCol w:w="336"/>
        <w:gridCol w:w="336"/>
      </w:tblGrid>
      <w:tr w:rsidR="00A00B5E" w14:paraId="30A2351E" w14:textId="77777777" w:rsidTr="00CD6407">
        <w:tc>
          <w:tcPr>
            <w:tcW w:w="0" w:type="auto"/>
            <w:hideMark/>
          </w:tcPr>
          <w:p w14:paraId="1E4BF10D" w14:textId="77777777" w:rsidR="00A00B5E" w:rsidRDefault="00A00B5E" w:rsidP="00AD4895">
            <w:pPr>
              <w:spacing w:line="360" w:lineRule="auto"/>
              <w:contextualSpacing/>
              <w:rPr>
                <w:b/>
                <w:bCs/>
              </w:rPr>
            </w:pPr>
            <w:r>
              <w:rPr>
                <w:b/>
                <w:bCs/>
              </w:rPr>
              <w:t>No.</w:t>
            </w:r>
          </w:p>
        </w:tc>
        <w:tc>
          <w:tcPr>
            <w:tcW w:w="0" w:type="auto"/>
            <w:hideMark/>
          </w:tcPr>
          <w:p w14:paraId="626B3C6A" w14:textId="77777777" w:rsidR="00A00B5E" w:rsidRDefault="00A00B5E" w:rsidP="00AD4895">
            <w:pPr>
              <w:spacing w:line="360" w:lineRule="auto"/>
              <w:contextualSpacing/>
              <w:rPr>
                <w:b/>
                <w:bCs/>
              </w:rPr>
            </w:pPr>
            <w:r>
              <w:rPr>
                <w:b/>
                <w:bCs/>
              </w:rPr>
              <w:t>Statement</w:t>
            </w:r>
          </w:p>
        </w:tc>
        <w:tc>
          <w:tcPr>
            <w:tcW w:w="0" w:type="auto"/>
            <w:hideMark/>
          </w:tcPr>
          <w:p w14:paraId="46F98D4B" w14:textId="77777777" w:rsidR="00A00B5E" w:rsidRDefault="00A00B5E" w:rsidP="00AD4895">
            <w:pPr>
              <w:spacing w:line="360" w:lineRule="auto"/>
              <w:contextualSpacing/>
              <w:rPr>
                <w:b/>
                <w:bCs/>
              </w:rPr>
            </w:pPr>
            <w:r>
              <w:rPr>
                <w:b/>
                <w:bCs/>
              </w:rPr>
              <w:t>1</w:t>
            </w:r>
          </w:p>
        </w:tc>
        <w:tc>
          <w:tcPr>
            <w:tcW w:w="0" w:type="auto"/>
            <w:hideMark/>
          </w:tcPr>
          <w:p w14:paraId="6EAE4777" w14:textId="77777777" w:rsidR="00A00B5E" w:rsidRDefault="00A00B5E" w:rsidP="00AD4895">
            <w:pPr>
              <w:spacing w:line="360" w:lineRule="auto"/>
              <w:contextualSpacing/>
              <w:rPr>
                <w:b/>
                <w:bCs/>
              </w:rPr>
            </w:pPr>
            <w:r>
              <w:rPr>
                <w:b/>
                <w:bCs/>
              </w:rPr>
              <w:t>2</w:t>
            </w:r>
          </w:p>
        </w:tc>
        <w:tc>
          <w:tcPr>
            <w:tcW w:w="0" w:type="auto"/>
            <w:hideMark/>
          </w:tcPr>
          <w:p w14:paraId="2EF89C8A" w14:textId="77777777" w:rsidR="00A00B5E" w:rsidRDefault="00A00B5E" w:rsidP="00AD4895">
            <w:pPr>
              <w:spacing w:line="360" w:lineRule="auto"/>
              <w:contextualSpacing/>
              <w:rPr>
                <w:b/>
                <w:bCs/>
              </w:rPr>
            </w:pPr>
            <w:r>
              <w:rPr>
                <w:b/>
                <w:bCs/>
              </w:rPr>
              <w:t>3</w:t>
            </w:r>
          </w:p>
        </w:tc>
        <w:tc>
          <w:tcPr>
            <w:tcW w:w="0" w:type="auto"/>
            <w:hideMark/>
          </w:tcPr>
          <w:p w14:paraId="129A1ACD" w14:textId="77777777" w:rsidR="00A00B5E" w:rsidRDefault="00A00B5E" w:rsidP="00AD4895">
            <w:pPr>
              <w:spacing w:line="360" w:lineRule="auto"/>
              <w:contextualSpacing/>
              <w:rPr>
                <w:b/>
                <w:bCs/>
              </w:rPr>
            </w:pPr>
            <w:r>
              <w:rPr>
                <w:b/>
                <w:bCs/>
              </w:rPr>
              <w:t>4</w:t>
            </w:r>
          </w:p>
        </w:tc>
        <w:tc>
          <w:tcPr>
            <w:tcW w:w="0" w:type="auto"/>
            <w:hideMark/>
          </w:tcPr>
          <w:p w14:paraId="3D02D495" w14:textId="77777777" w:rsidR="00A00B5E" w:rsidRDefault="00A00B5E" w:rsidP="00AD4895">
            <w:pPr>
              <w:spacing w:line="360" w:lineRule="auto"/>
              <w:contextualSpacing/>
              <w:rPr>
                <w:b/>
                <w:bCs/>
              </w:rPr>
            </w:pPr>
            <w:r>
              <w:rPr>
                <w:b/>
                <w:bCs/>
              </w:rPr>
              <w:t>5</w:t>
            </w:r>
          </w:p>
        </w:tc>
      </w:tr>
      <w:tr w:rsidR="00A00B5E" w14:paraId="51ECD3A4" w14:textId="77777777" w:rsidTr="00CD6407">
        <w:tc>
          <w:tcPr>
            <w:tcW w:w="0" w:type="auto"/>
            <w:hideMark/>
          </w:tcPr>
          <w:p w14:paraId="59DC8355" w14:textId="77777777" w:rsidR="00A00B5E" w:rsidRDefault="00A00B5E" w:rsidP="00AD4895">
            <w:pPr>
              <w:spacing w:line="360" w:lineRule="auto"/>
              <w:contextualSpacing/>
            </w:pPr>
            <w:r>
              <w:t>25</w:t>
            </w:r>
          </w:p>
        </w:tc>
        <w:tc>
          <w:tcPr>
            <w:tcW w:w="0" w:type="auto"/>
            <w:hideMark/>
          </w:tcPr>
          <w:p w14:paraId="7BA73FFF" w14:textId="77777777" w:rsidR="00A00B5E" w:rsidRDefault="00A00B5E" w:rsidP="00AD4895">
            <w:pPr>
              <w:spacing w:line="360" w:lineRule="auto"/>
              <w:contextualSpacing/>
            </w:pPr>
            <w:r>
              <w:t>I know International House's annual goals and objectives clearly.</w:t>
            </w:r>
          </w:p>
        </w:tc>
        <w:tc>
          <w:tcPr>
            <w:tcW w:w="0" w:type="auto"/>
            <w:hideMark/>
          </w:tcPr>
          <w:p w14:paraId="5A4F1DF5" w14:textId="77777777" w:rsidR="00A00B5E" w:rsidRDefault="00A00B5E" w:rsidP="00AD4895">
            <w:pPr>
              <w:spacing w:line="360" w:lineRule="auto"/>
              <w:contextualSpacing/>
            </w:pPr>
          </w:p>
        </w:tc>
        <w:tc>
          <w:tcPr>
            <w:tcW w:w="0" w:type="auto"/>
            <w:hideMark/>
          </w:tcPr>
          <w:p w14:paraId="283D37D1" w14:textId="77777777" w:rsidR="00A00B5E" w:rsidRDefault="00A00B5E" w:rsidP="00AD4895">
            <w:pPr>
              <w:spacing w:line="360" w:lineRule="auto"/>
              <w:contextualSpacing/>
              <w:rPr>
                <w:sz w:val="20"/>
                <w:szCs w:val="20"/>
              </w:rPr>
            </w:pPr>
          </w:p>
        </w:tc>
        <w:tc>
          <w:tcPr>
            <w:tcW w:w="0" w:type="auto"/>
            <w:hideMark/>
          </w:tcPr>
          <w:p w14:paraId="4F931169" w14:textId="77777777" w:rsidR="00A00B5E" w:rsidRDefault="00A00B5E" w:rsidP="00AD4895">
            <w:pPr>
              <w:spacing w:line="360" w:lineRule="auto"/>
              <w:contextualSpacing/>
              <w:rPr>
                <w:sz w:val="20"/>
                <w:szCs w:val="20"/>
              </w:rPr>
            </w:pPr>
          </w:p>
        </w:tc>
        <w:tc>
          <w:tcPr>
            <w:tcW w:w="0" w:type="auto"/>
            <w:hideMark/>
          </w:tcPr>
          <w:p w14:paraId="580FC3BB" w14:textId="77777777" w:rsidR="00A00B5E" w:rsidRDefault="00A00B5E" w:rsidP="00AD4895">
            <w:pPr>
              <w:spacing w:line="360" w:lineRule="auto"/>
              <w:contextualSpacing/>
              <w:rPr>
                <w:sz w:val="20"/>
                <w:szCs w:val="20"/>
              </w:rPr>
            </w:pPr>
          </w:p>
        </w:tc>
        <w:tc>
          <w:tcPr>
            <w:tcW w:w="0" w:type="auto"/>
            <w:hideMark/>
          </w:tcPr>
          <w:p w14:paraId="6FD4CDEC" w14:textId="77777777" w:rsidR="00A00B5E" w:rsidRDefault="00A00B5E" w:rsidP="00AD4895">
            <w:pPr>
              <w:spacing w:line="360" w:lineRule="auto"/>
              <w:contextualSpacing/>
              <w:rPr>
                <w:sz w:val="20"/>
                <w:szCs w:val="20"/>
              </w:rPr>
            </w:pPr>
          </w:p>
        </w:tc>
      </w:tr>
      <w:tr w:rsidR="00A00B5E" w14:paraId="3153177B" w14:textId="77777777" w:rsidTr="00CD6407">
        <w:tc>
          <w:tcPr>
            <w:tcW w:w="0" w:type="auto"/>
            <w:hideMark/>
          </w:tcPr>
          <w:p w14:paraId="05800CA1" w14:textId="77777777" w:rsidR="00A00B5E" w:rsidRDefault="00A00B5E" w:rsidP="00AD4895">
            <w:pPr>
              <w:spacing w:line="360" w:lineRule="auto"/>
              <w:contextualSpacing/>
              <w:rPr>
                <w:kern w:val="2"/>
                <w:sz w:val="28"/>
                <w14:ligatures w14:val="standardContextual"/>
              </w:rPr>
            </w:pPr>
            <w:r>
              <w:t>26</w:t>
            </w:r>
          </w:p>
        </w:tc>
        <w:tc>
          <w:tcPr>
            <w:tcW w:w="0" w:type="auto"/>
            <w:hideMark/>
          </w:tcPr>
          <w:p w14:paraId="1C712BFF" w14:textId="77777777" w:rsidR="00A00B5E" w:rsidRDefault="00A00B5E" w:rsidP="00AD4895">
            <w:pPr>
              <w:spacing w:line="360" w:lineRule="auto"/>
              <w:contextualSpacing/>
            </w:pPr>
            <w:r>
              <w:t>I understand the particular outputs I must deliver to meet International House's goals.</w:t>
            </w:r>
          </w:p>
        </w:tc>
        <w:tc>
          <w:tcPr>
            <w:tcW w:w="0" w:type="auto"/>
            <w:hideMark/>
          </w:tcPr>
          <w:p w14:paraId="3CB18F42" w14:textId="77777777" w:rsidR="00A00B5E" w:rsidRDefault="00A00B5E" w:rsidP="00AD4895">
            <w:pPr>
              <w:spacing w:line="360" w:lineRule="auto"/>
              <w:contextualSpacing/>
            </w:pPr>
          </w:p>
        </w:tc>
        <w:tc>
          <w:tcPr>
            <w:tcW w:w="0" w:type="auto"/>
            <w:hideMark/>
          </w:tcPr>
          <w:p w14:paraId="02D1A49B" w14:textId="77777777" w:rsidR="00A00B5E" w:rsidRDefault="00A00B5E" w:rsidP="00AD4895">
            <w:pPr>
              <w:spacing w:line="360" w:lineRule="auto"/>
              <w:contextualSpacing/>
              <w:rPr>
                <w:sz w:val="20"/>
                <w:szCs w:val="20"/>
              </w:rPr>
            </w:pPr>
          </w:p>
        </w:tc>
        <w:tc>
          <w:tcPr>
            <w:tcW w:w="0" w:type="auto"/>
            <w:hideMark/>
          </w:tcPr>
          <w:p w14:paraId="3FA488AE" w14:textId="77777777" w:rsidR="00A00B5E" w:rsidRDefault="00A00B5E" w:rsidP="00AD4895">
            <w:pPr>
              <w:spacing w:line="360" w:lineRule="auto"/>
              <w:contextualSpacing/>
              <w:rPr>
                <w:sz w:val="20"/>
                <w:szCs w:val="20"/>
              </w:rPr>
            </w:pPr>
          </w:p>
        </w:tc>
        <w:tc>
          <w:tcPr>
            <w:tcW w:w="0" w:type="auto"/>
            <w:hideMark/>
          </w:tcPr>
          <w:p w14:paraId="261C41CC" w14:textId="77777777" w:rsidR="00A00B5E" w:rsidRDefault="00A00B5E" w:rsidP="00AD4895">
            <w:pPr>
              <w:spacing w:line="360" w:lineRule="auto"/>
              <w:contextualSpacing/>
              <w:rPr>
                <w:sz w:val="20"/>
                <w:szCs w:val="20"/>
              </w:rPr>
            </w:pPr>
          </w:p>
        </w:tc>
        <w:tc>
          <w:tcPr>
            <w:tcW w:w="0" w:type="auto"/>
            <w:hideMark/>
          </w:tcPr>
          <w:p w14:paraId="2514FDA3" w14:textId="77777777" w:rsidR="00A00B5E" w:rsidRDefault="00A00B5E" w:rsidP="00AD4895">
            <w:pPr>
              <w:spacing w:line="360" w:lineRule="auto"/>
              <w:contextualSpacing/>
              <w:rPr>
                <w:sz w:val="20"/>
                <w:szCs w:val="20"/>
              </w:rPr>
            </w:pPr>
          </w:p>
        </w:tc>
      </w:tr>
      <w:tr w:rsidR="00A00B5E" w14:paraId="53BF5F8B" w14:textId="77777777" w:rsidTr="00CD6407">
        <w:tc>
          <w:tcPr>
            <w:tcW w:w="0" w:type="auto"/>
            <w:hideMark/>
          </w:tcPr>
          <w:p w14:paraId="5BB8852D" w14:textId="77777777" w:rsidR="00A00B5E" w:rsidRDefault="00A00B5E" w:rsidP="00AD4895">
            <w:pPr>
              <w:spacing w:line="360" w:lineRule="auto"/>
              <w:contextualSpacing/>
              <w:rPr>
                <w:kern w:val="2"/>
                <w:sz w:val="28"/>
                <w14:ligatures w14:val="standardContextual"/>
              </w:rPr>
            </w:pPr>
            <w:r>
              <w:t>27</w:t>
            </w:r>
          </w:p>
        </w:tc>
        <w:tc>
          <w:tcPr>
            <w:tcW w:w="0" w:type="auto"/>
            <w:hideMark/>
          </w:tcPr>
          <w:p w14:paraId="50D9F1BA" w14:textId="77777777" w:rsidR="00A00B5E" w:rsidRDefault="00A00B5E" w:rsidP="00AD4895">
            <w:pPr>
              <w:spacing w:line="360" w:lineRule="auto"/>
              <w:contextualSpacing/>
            </w:pPr>
            <w:r>
              <w:t>My performance goals are clearly defined and measurable.</w:t>
            </w:r>
          </w:p>
        </w:tc>
        <w:tc>
          <w:tcPr>
            <w:tcW w:w="0" w:type="auto"/>
            <w:hideMark/>
          </w:tcPr>
          <w:p w14:paraId="541B595E" w14:textId="77777777" w:rsidR="00A00B5E" w:rsidRDefault="00A00B5E" w:rsidP="00AD4895">
            <w:pPr>
              <w:spacing w:line="360" w:lineRule="auto"/>
              <w:contextualSpacing/>
            </w:pPr>
          </w:p>
        </w:tc>
        <w:tc>
          <w:tcPr>
            <w:tcW w:w="0" w:type="auto"/>
            <w:hideMark/>
          </w:tcPr>
          <w:p w14:paraId="38403B19" w14:textId="77777777" w:rsidR="00A00B5E" w:rsidRDefault="00A00B5E" w:rsidP="00AD4895">
            <w:pPr>
              <w:spacing w:line="360" w:lineRule="auto"/>
              <w:contextualSpacing/>
              <w:rPr>
                <w:sz w:val="20"/>
                <w:szCs w:val="20"/>
              </w:rPr>
            </w:pPr>
          </w:p>
        </w:tc>
        <w:tc>
          <w:tcPr>
            <w:tcW w:w="0" w:type="auto"/>
            <w:hideMark/>
          </w:tcPr>
          <w:p w14:paraId="132800A8" w14:textId="77777777" w:rsidR="00A00B5E" w:rsidRDefault="00A00B5E" w:rsidP="00AD4895">
            <w:pPr>
              <w:spacing w:line="360" w:lineRule="auto"/>
              <w:contextualSpacing/>
              <w:rPr>
                <w:sz w:val="20"/>
                <w:szCs w:val="20"/>
              </w:rPr>
            </w:pPr>
          </w:p>
        </w:tc>
        <w:tc>
          <w:tcPr>
            <w:tcW w:w="0" w:type="auto"/>
            <w:hideMark/>
          </w:tcPr>
          <w:p w14:paraId="00ADE6F4" w14:textId="77777777" w:rsidR="00A00B5E" w:rsidRDefault="00A00B5E" w:rsidP="00AD4895">
            <w:pPr>
              <w:spacing w:line="360" w:lineRule="auto"/>
              <w:contextualSpacing/>
              <w:rPr>
                <w:sz w:val="20"/>
                <w:szCs w:val="20"/>
              </w:rPr>
            </w:pPr>
          </w:p>
        </w:tc>
        <w:tc>
          <w:tcPr>
            <w:tcW w:w="0" w:type="auto"/>
            <w:hideMark/>
          </w:tcPr>
          <w:p w14:paraId="2A81E1C7" w14:textId="77777777" w:rsidR="00A00B5E" w:rsidRDefault="00A00B5E" w:rsidP="00AD4895">
            <w:pPr>
              <w:spacing w:line="360" w:lineRule="auto"/>
              <w:contextualSpacing/>
              <w:rPr>
                <w:sz w:val="20"/>
                <w:szCs w:val="20"/>
              </w:rPr>
            </w:pPr>
          </w:p>
        </w:tc>
      </w:tr>
      <w:tr w:rsidR="00A00B5E" w14:paraId="1ADB7C62" w14:textId="77777777" w:rsidTr="00CD6407">
        <w:tc>
          <w:tcPr>
            <w:tcW w:w="0" w:type="auto"/>
            <w:hideMark/>
          </w:tcPr>
          <w:p w14:paraId="6FC12B13" w14:textId="77777777" w:rsidR="00A00B5E" w:rsidRDefault="00A00B5E" w:rsidP="00AD4895">
            <w:pPr>
              <w:spacing w:line="360" w:lineRule="auto"/>
              <w:contextualSpacing/>
              <w:rPr>
                <w:kern w:val="2"/>
                <w:sz w:val="28"/>
                <w14:ligatures w14:val="standardContextual"/>
              </w:rPr>
            </w:pPr>
            <w:r>
              <w:t>28</w:t>
            </w:r>
          </w:p>
        </w:tc>
        <w:tc>
          <w:tcPr>
            <w:tcW w:w="0" w:type="auto"/>
            <w:hideMark/>
          </w:tcPr>
          <w:p w14:paraId="609E7CAC" w14:textId="77777777" w:rsidR="00A00B5E" w:rsidRDefault="00A00B5E" w:rsidP="00AD4895">
            <w:pPr>
              <w:spacing w:line="360" w:lineRule="auto"/>
              <w:contextualSpacing/>
            </w:pPr>
            <w:r>
              <w:t>International House provides necessary resources and tools to achieve performance targets.</w:t>
            </w:r>
          </w:p>
        </w:tc>
        <w:tc>
          <w:tcPr>
            <w:tcW w:w="0" w:type="auto"/>
            <w:hideMark/>
          </w:tcPr>
          <w:p w14:paraId="3B21CD98" w14:textId="77777777" w:rsidR="00A00B5E" w:rsidRDefault="00A00B5E" w:rsidP="00AD4895">
            <w:pPr>
              <w:spacing w:line="360" w:lineRule="auto"/>
              <w:contextualSpacing/>
            </w:pPr>
          </w:p>
        </w:tc>
        <w:tc>
          <w:tcPr>
            <w:tcW w:w="0" w:type="auto"/>
            <w:hideMark/>
          </w:tcPr>
          <w:p w14:paraId="1AD90468" w14:textId="77777777" w:rsidR="00A00B5E" w:rsidRDefault="00A00B5E" w:rsidP="00AD4895">
            <w:pPr>
              <w:spacing w:line="360" w:lineRule="auto"/>
              <w:contextualSpacing/>
              <w:rPr>
                <w:sz w:val="20"/>
                <w:szCs w:val="20"/>
              </w:rPr>
            </w:pPr>
          </w:p>
        </w:tc>
        <w:tc>
          <w:tcPr>
            <w:tcW w:w="0" w:type="auto"/>
            <w:hideMark/>
          </w:tcPr>
          <w:p w14:paraId="128AC880" w14:textId="77777777" w:rsidR="00A00B5E" w:rsidRDefault="00A00B5E" w:rsidP="00AD4895">
            <w:pPr>
              <w:spacing w:line="360" w:lineRule="auto"/>
              <w:contextualSpacing/>
              <w:rPr>
                <w:sz w:val="20"/>
                <w:szCs w:val="20"/>
              </w:rPr>
            </w:pPr>
          </w:p>
        </w:tc>
        <w:tc>
          <w:tcPr>
            <w:tcW w:w="0" w:type="auto"/>
            <w:hideMark/>
          </w:tcPr>
          <w:p w14:paraId="713A8B3F" w14:textId="77777777" w:rsidR="00A00B5E" w:rsidRDefault="00A00B5E" w:rsidP="00AD4895">
            <w:pPr>
              <w:spacing w:line="360" w:lineRule="auto"/>
              <w:contextualSpacing/>
              <w:rPr>
                <w:sz w:val="20"/>
                <w:szCs w:val="20"/>
              </w:rPr>
            </w:pPr>
          </w:p>
        </w:tc>
        <w:tc>
          <w:tcPr>
            <w:tcW w:w="0" w:type="auto"/>
            <w:hideMark/>
          </w:tcPr>
          <w:p w14:paraId="6DFCEB4B" w14:textId="77777777" w:rsidR="00A00B5E" w:rsidRDefault="00A00B5E" w:rsidP="00AD4895">
            <w:pPr>
              <w:spacing w:line="360" w:lineRule="auto"/>
              <w:contextualSpacing/>
              <w:rPr>
                <w:sz w:val="20"/>
                <w:szCs w:val="20"/>
              </w:rPr>
            </w:pPr>
          </w:p>
        </w:tc>
      </w:tr>
      <w:tr w:rsidR="00A00B5E" w14:paraId="0FB03204" w14:textId="77777777" w:rsidTr="00CD6407">
        <w:tc>
          <w:tcPr>
            <w:tcW w:w="0" w:type="auto"/>
            <w:hideMark/>
          </w:tcPr>
          <w:p w14:paraId="713F70DF" w14:textId="77777777" w:rsidR="00A00B5E" w:rsidRDefault="00A00B5E" w:rsidP="00AD4895">
            <w:pPr>
              <w:spacing w:line="360" w:lineRule="auto"/>
              <w:contextualSpacing/>
              <w:rPr>
                <w:kern w:val="2"/>
                <w:sz w:val="28"/>
                <w14:ligatures w14:val="standardContextual"/>
              </w:rPr>
            </w:pPr>
            <w:r>
              <w:t>29</w:t>
            </w:r>
          </w:p>
        </w:tc>
        <w:tc>
          <w:tcPr>
            <w:tcW w:w="0" w:type="auto"/>
            <w:hideMark/>
          </w:tcPr>
          <w:p w14:paraId="29DA20D6" w14:textId="77777777" w:rsidR="00A00B5E" w:rsidRDefault="00A00B5E" w:rsidP="00AD4895">
            <w:pPr>
              <w:spacing w:line="360" w:lineRule="auto"/>
              <w:contextualSpacing/>
            </w:pPr>
            <w:r>
              <w:t>I receive regular feedback on my performance from my supervisor.</w:t>
            </w:r>
          </w:p>
        </w:tc>
        <w:tc>
          <w:tcPr>
            <w:tcW w:w="0" w:type="auto"/>
            <w:hideMark/>
          </w:tcPr>
          <w:p w14:paraId="302A751B" w14:textId="77777777" w:rsidR="00A00B5E" w:rsidRDefault="00A00B5E" w:rsidP="00AD4895">
            <w:pPr>
              <w:spacing w:line="360" w:lineRule="auto"/>
              <w:contextualSpacing/>
            </w:pPr>
          </w:p>
        </w:tc>
        <w:tc>
          <w:tcPr>
            <w:tcW w:w="0" w:type="auto"/>
            <w:hideMark/>
          </w:tcPr>
          <w:p w14:paraId="67DB4B99" w14:textId="77777777" w:rsidR="00A00B5E" w:rsidRDefault="00A00B5E" w:rsidP="00AD4895">
            <w:pPr>
              <w:spacing w:line="360" w:lineRule="auto"/>
              <w:contextualSpacing/>
              <w:rPr>
                <w:sz w:val="20"/>
                <w:szCs w:val="20"/>
              </w:rPr>
            </w:pPr>
          </w:p>
        </w:tc>
        <w:tc>
          <w:tcPr>
            <w:tcW w:w="0" w:type="auto"/>
            <w:hideMark/>
          </w:tcPr>
          <w:p w14:paraId="62F00EA9" w14:textId="77777777" w:rsidR="00A00B5E" w:rsidRDefault="00A00B5E" w:rsidP="00AD4895">
            <w:pPr>
              <w:spacing w:line="360" w:lineRule="auto"/>
              <w:contextualSpacing/>
              <w:rPr>
                <w:sz w:val="20"/>
                <w:szCs w:val="20"/>
              </w:rPr>
            </w:pPr>
          </w:p>
        </w:tc>
        <w:tc>
          <w:tcPr>
            <w:tcW w:w="0" w:type="auto"/>
            <w:hideMark/>
          </w:tcPr>
          <w:p w14:paraId="2E6F60AF" w14:textId="77777777" w:rsidR="00A00B5E" w:rsidRDefault="00A00B5E" w:rsidP="00AD4895">
            <w:pPr>
              <w:spacing w:line="360" w:lineRule="auto"/>
              <w:contextualSpacing/>
              <w:rPr>
                <w:sz w:val="20"/>
                <w:szCs w:val="20"/>
              </w:rPr>
            </w:pPr>
          </w:p>
        </w:tc>
        <w:tc>
          <w:tcPr>
            <w:tcW w:w="0" w:type="auto"/>
            <w:hideMark/>
          </w:tcPr>
          <w:p w14:paraId="01DCD3A6" w14:textId="77777777" w:rsidR="00A00B5E" w:rsidRDefault="00A00B5E" w:rsidP="00AD4895">
            <w:pPr>
              <w:spacing w:line="360" w:lineRule="auto"/>
              <w:contextualSpacing/>
              <w:rPr>
                <w:sz w:val="20"/>
                <w:szCs w:val="20"/>
              </w:rPr>
            </w:pPr>
          </w:p>
        </w:tc>
      </w:tr>
      <w:tr w:rsidR="00A00B5E" w14:paraId="64D4282F" w14:textId="77777777" w:rsidTr="00CD6407">
        <w:tc>
          <w:tcPr>
            <w:tcW w:w="0" w:type="auto"/>
            <w:hideMark/>
          </w:tcPr>
          <w:p w14:paraId="757B8B75" w14:textId="77777777" w:rsidR="00A00B5E" w:rsidRDefault="00A00B5E" w:rsidP="00AD4895">
            <w:pPr>
              <w:spacing w:line="360" w:lineRule="auto"/>
              <w:contextualSpacing/>
              <w:rPr>
                <w:kern w:val="2"/>
                <w:sz w:val="28"/>
                <w14:ligatures w14:val="standardContextual"/>
              </w:rPr>
            </w:pPr>
            <w:r>
              <w:t>30</w:t>
            </w:r>
          </w:p>
        </w:tc>
        <w:tc>
          <w:tcPr>
            <w:tcW w:w="0" w:type="auto"/>
            <w:hideMark/>
          </w:tcPr>
          <w:p w14:paraId="1FA20DB4" w14:textId="77777777" w:rsidR="00A00B5E" w:rsidRDefault="00A00B5E" w:rsidP="00AD4895">
            <w:pPr>
              <w:spacing w:line="360" w:lineRule="auto"/>
              <w:contextualSpacing/>
            </w:pPr>
            <w:r>
              <w:t>Performance monitoring and evaluation promote career planning and job-related information.</w:t>
            </w:r>
          </w:p>
        </w:tc>
        <w:tc>
          <w:tcPr>
            <w:tcW w:w="0" w:type="auto"/>
            <w:hideMark/>
          </w:tcPr>
          <w:p w14:paraId="26F47228" w14:textId="77777777" w:rsidR="00A00B5E" w:rsidRDefault="00A00B5E" w:rsidP="00AD4895">
            <w:pPr>
              <w:spacing w:line="360" w:lineRule="auto"/>
              <w:contextualSpacing/>
            </w:pPr>
          </w:p>
        </w:tc>
        <w:tc>
          <w:tcPr>
            <w:tcW w:w="0" w:type="auto"/>
            <w:hideMark/>
          </w:tcPr>
          <w:p w14:paraId="0ACC321D" w14:textId="77777777" w:rsidR="00A00B5E" w:rsidRDefault="00A00B5E" w:rsidP="00AD4895">
            <w:pPr>
              <w:spacing w:line="360" w:lineRule="auto"/>
              <w:contextualSpacing/>
              <w:rPr>
                <w:sz w:val="20"/>
                <w:szCs w:val="20"/>
              </w:rPr>
            </w:pPr>
          </w:p>
        </w:tc>
        <w:tc>
          <w:tcPr>
            <w:tcW w:w="0" w:type="auto"/>
            <w:hideMark/>
          </w:tcPr>
          <w:p w14:paraId="56AB443F" w14:textId="77777777" w:rsidR="00A00B5E" w:rsidRDefault="00A00B5E" w:rsidP="00AD4895">
            <w:pPr>
              <w:spacing w:line="360" w:lineRule="auto"/>
              <w:contextualSpacing/>
              <w:rPr>
                <w:sz w:val="20"/>
                <w:szCs w:val="20"/>
              </w:rPr>
            </w:pPr>
          </w:p>
        </w:tc>
        <w:tc>
          <w:tcPr>
            <w:tcW w:w="0" w:type="auto"/>
            <w:hideMark/>
          </w:tcPr>
          <w:p w14:paraId="03660A32" w14:textId="77777777" w:rsidR="00A00B5E" w:rsidRDefault="00A00B5E" w:rsidP="00AD4895">
            <w:pPr>
              <w:spacing w:line="360" w:lineRule="auto"/>
              <w:contextualSpacing/>
              <w:rPr>
                <w:sz w:val="20"/>
                <w:szCs w:val="20"/>
              </w:rPr>
            </w:pPr>
          </w:p>
        </w:tc>
        <w:tc>
          <w:tcPr>
            <w:tcW w:w="0" w:type="auto"/>
            <w:hideMark/>
          </w:tcPr>
          <w:p w14:paraId="7CA1C374" w14:textId="77777777" w:rsidR="00A00B5E" w:rsidRDefault="00A00B5E" w:rsidP="00AD4895">
            <w:pPr>
              <w:spacing w:line="360" w:lineRule="auto"/>
              <w:contextualSpacing/>
              <w:rPr>
                <w:sz w:val="20"/>
                <w:szCs w:val="20"/>
              </w:rPr>
            </w:pPr>
          </w:p>
        </w:tc>
      </w:tr>
      <w:tr w:rsidR="00A00B5E" w14:paraId="4A82DEE9" w14:textId="77777777" w:rsidTr="00CD6407">
        <w:tc>
          <w:tcPr>
            <w:tcW w:w="0" w:type="auto"/>
            <w:hideMark/>
          </w:tcPr>
          <w:p w14:paraId="3A167468" w14:textId="77777777" w:rsidR="00A00B5E" w:rsidRDefault="00A00B5E" w:rsidP="00AD4895">
            <w:pPr>
              <w:spacing w:line="360" w:lineRule="auto"/>
              <w:contextualSpacing/>
              <w:rPr>
                <w:kern w:val="2"/>
                <w:sz w:val="28"/>
                <w14:ligatures w14:val="standardContextual"/>
              </w:rPr>
            </w:pPr>
            <w:r>
              <w:t>31</w:t>
            </w:r>
          </w:p>
        </w:tc>
        <w:tc>
          <w:tcPr>
            <w:tcW w:w="0" w:type="auto"/>
            <w:hideMark/>
          </w:tcPr>
          <w:p w14:paraId="0A7C91C0" w14:textId="77777777" w:rsidR="00A00B5E" w:rsidRDefault="00A00B5E" w:rsidP="00AD4895">
            <w:pPr>
              <w:spacing w:line="360" w:lineRule="auto"/>
              <w:contextualSpacing/>
            </w:pPr>
            <w:r>
              <w:t>My supervisor provides guidance and support for my professional development.</w:t>
            </w:r>
          </w:p>
        </w:tc>
        <w:tc>
          <w:tcPr>
            <w:tcW w:w="0" w:type="auto"/>
            <w:hideMark/>
          </w:tcPr>
          <w:p w14:paraId="67F02FAA" w14:textId="77777777" w:rsidR="00A00B5E" w:rsidRDefault="00A00B5E" w:rsidP="00AD4895">
            <w:pPr>
              <w:spacing w:line="360" w:lineRule="auto"/>
              <w:contextualSpacing/>
            </w:pPr>
          </w:p>
        </w:tc>
        <w:tc>
          <w:tcPr>
            <w:tcW w:w="0" w:type="auto"/>
            <w:hideMark/>
          </w:tcPr>
          <w:p w14:paraId="04618073" w14:textId="77777777" w:rsidR="00A00B5E" w:rsidRDefault="00A00B5E" w:rsidP="00AD4895">
            <w:pPr>
              <w:spacing w:line="360" w:lineRule="auto"/>
              <w:contextualSpacing/>
              <w:rPr>
                <w:sz w:val="20"/>
                <w:szCs w:val="20"/>
              </w:rPr>
            </w:pPr>
          </w:p>
        </w:tc>
        <w:tc>
          <w:tcPr>
            <w:tcW w:w="0" w:type="auto"/>
            <w:hideMark/>
          </w:tcPr>
          <w:p w14:paraId="2B8980A3" w14:textId="77777777" w:rsidR="00A00B5E" w:rsidRDefault="00A00B5E" w:rsidP="00AD4895">
            <w:pPr>
              <w:spacing w:line="360" w:lineRule="auto"/>
              <w:contextualSpacing/>
              <w:rPr>
                <w:sz w:val="20"/>
                <w:szCs w:val="20"/>
              </w:rPr>
            </w:pPr>
          </w:p>
        </w:tc>
        <w:tc>
          <w:tcPr>
            <w:tcW w:w="0" w:type="auto"/>
            <w:hideMark/>
          </w:tcPr>
          <w:p w14:paraId="5518C448" w14:textId="77777777" w:rsidR="00A00B5E" w:rsidRDefault="00A00B5E" w:rsidP="00AD4895">
            <w:pPr>
              <w:spacing w:line="360" w:lineRule="auto"/>
              <w:contextualSpacing/>
              <w:rPr>
                <w:sz w:val="20"/>
                <w:szCs w:val="20"/>
              </w:rPr>
            </w:pPr>
          </w:p>
        </w:tc>
        <w:tc>
          <w:tcPr>
            <w:tcW w:w="0" w:type="auto"/>
            <w:hideMark/>
          </w:tcPr>
          <w:p w14:paraId="322EDA8B" w14:textId="77777777" w:rsidR="00A00B5E" w:rsidRDefault="00A00B5E" w:rsidP="00AD4895">
            <w:pPr>
              <w:spacing w:line="360" w:lineRule="auto"/>
              <w:contextualSpacing/>
              <w:rPr>
                <w:sz w:val="20"/>
                <w:szCs w:val="20"/>
              </w:rPr>
            </w:pPr>
          </w:p>
        </w:tc>
      </w:tr>
      <w:tr w:rsidR="00A00B5E" w14:paraId="50A35C5A" w14:textId="77777777" w:rsidTr="00CD6407">
        <w:tc>
          <w:tcPr>
            <w:tcW w:w="0" w:type="auto"/>
            <w:hideMark/>
          </w:tcPr>
          <w:p w14:paraId="19AE7760" w14:textId="77777777" w:rsidR="00A00B5E" w:rsidRDefault="00A00B5E" w:rsidP="00AD4895">
            <w:pPr>
              <w:spacing w:line="360" w:lineRule="auto"/>
              <w:contextualSpacing/>
              <w:rPr>
                <w:kern w:val="2"/>
                <w:sz w:val="28"/>
                <w14:ligatures w14:val="standardContextual"/>
              </w:rPr>
            </w:pPr>
            <w:r>
              <w:t>32</w:t>
            </w:r>
          </w:p>
        </w:tc>
        <w:tc>
          <w:tcPr>
            <w:tcW w:w="0" w:type="auto"/>
            <w:hideMark/>
          </w:tcPr>
          <w:p w14:paraId="55265279" w14:textId="77777777" w:rsidR="00A00B5E" w:rsidRDefault="00A00B5E" w:rsidP="00AD4895">
            <w:pPr>
              <w:spacing w:line="360" w:lineRule="auto"/>
              <w:contextualSpacing/>
            </w:pPr>
            <w:r>
              <w:t>Performance assessment is based on individual competencies in this organization.</w:t>
            </w:r>
          </w:p>
        </w:tc>
        <w:tc>
          <w:tcPr>
            <w:tcW w:w="0" w:type="auto"/>
            <w:hideMark/>
          </w:tcPr>
          <w:p w14:paraId="3A36D96E" w14:textId="77777777" w:rsidR="00A00B5E" w:rsidRDefault="00A00B5E" w:rsidP="00AD4895">
            <w:pPr>
              <w:spacing w:line="360" w:lineRule="auto"/>
              <w:contextualSpacing/>
            </w:pPr>
          </w:p>
        </w:tc>
        <w:tc>
          <w:tcPr>
            <w:tcW w:w="0" w:type="auto"/>
            <w:hideMark/>
          </w:tcPr>
          <w:p w14:paraId="654012E5" w14:textId="77777777" w:rsidR="00A00B5E" w:rsidRDefault="00A00B5E" w:rsidP="00AD4895">
            <w:pPr>
              <w:spacing w:line="360" w:lineRule="auto"/>
              <w:contextualSpacing/>
              <w:rPr>
                <w:sz w:val="20"/>
                <w:szCs w:val="20"/>
              </w:rPr>
            </w:pPr>
          </w:p>
        </w:tc>
        <w:tc>
          <w:tcPr>
            <w:tcW w:w="0" w:type="auto"/>
            <w:hideMark/>
          </w:tcPr>
          <w:p w14:paraId="6621D566" w14:textId="77777777" w:rsidR="00A00B5E" w:rsidRDefault="00A00B5E" w:rsidP="00AD4895">
            <w:pPr>
              <w:spacing w:line="360" w:lineRule="auto"/>
              <w:contextualSpacing/>
              <w:rPr>
                <w:sz w:val="20"/>
                <w:szCs w:val="20"/>
              </w:rPr>
            </w:pPr>
          </w:p>
        </w:tc>
        <w:tc>
          <w:tcPr>
            <w:tcW w:w="0" w:type="auto"/>
            <w:hideMark/>
          </w:tcPr>
          <w:p w14:paraId="3B048DB6" w14:textId="77777777" w:rsidR="00A00B5E" w:rsidRDefault="00A00B5E" w:rsidP="00AD4895">
            <w:pPr>
              <w:spacing w:line="360" w:lineRule="auto"/>
              <w:contextualSpacing/>
              <w:rPr>
                <w:sz w:val="20"/>
                <w:szCs w:val="20"/>
              </w:rPr>
            </w:pPr>
          </w:p>
        </w:tc>
        <w:tc>
          <w:tcPr>
            <w:tcW w:w="0" w:type="auto"/>
            <w:hideMark/>
          </w:tcPr>
          <w:p w14:paraId="38BD48EC" w14:textId="77777777" w:rsidR="00A00B5E" w:rsidRDefault="00A00B5E" w:rsidP="00AD4895">
            <w:pPr>
              <w:spacing w:line="360" w:lineRule="auto"/>
              <w:contextualSpacing/>
              <w:rPr>
                <w:sz w:val="20"/>
                <w:szCs w:val="20"/>
              </w:rPr>
            </w:pPr>
          </w:p>
        </w:tc>
      </w:tr>
      <w:tr w:rsidR="005C371B" w14:paraId="4CCD6A12" w14:textId="77777777" w:rsidTr="00CD6407">
        <w:tc>
          <w:tcPr>
            <w:tcW w:w="0" w:type="auto"/>
          </w:tcPr>
          <w:p w14:paraId="3E8997A0" w14:textId="76C724A7" w:rsidR="005C371B" w:rsidRDefault="00E55614" w:rsidP="00AD4895">
            <w:pPr>
              <w:spacing w:line="360" w:lineRule="auto"/>
              <w:contextualSpacing/>
            </w:pPr>
            <w:r>
              <w:t>33</w:t>
            </w:r>
          </w:p>
        </w:tc>
        <w:tc>
          <w:tcPr>
            <w:tcW w:w="0" w:type="auto"/>
          </w:tcPr>
          <w:p w14:paraId="3F8A9D5B" w14:textId="081ECEB5" w:rsidR="005C371B" w:rsidRDefault="005C371B" w:rsidP="00AD4895">
            <w:pPr>
              <w:spacing w:line="360" w:lineRule="auto"/>
              <w:contextualSpacing/>
            </w:pPr>
            <w:r>
              <w:t>International House's performance evaluation system is objective and fair.</w:t>
            </w:r>
          </w:p>
        </w:tc>
        <w:tc>
          <w:tcPr>
            <w:tcW w:w="0" w:type="auto"/>
          </w:tcPr>
          <w:p w14:paraId="43C389CB" w14:textId="77777777" w:rsidR="005C371B" w:rsidRDefault="005C371B" w:rsidP="00AD4895">
            <w:pPr>
              <w:spacing w:line="360" w:lineRule="auto"/>
              <w:contextualSpacing/>
            </w:pPr>
          </w:p>
        </w:tc>
        <w:tc>
          <w:tcPr>
            <w:tcW w:w="0" w:type="auto"/>
          </w:tcPr>
          <w:p w14:paraId="3F8A1380" w14:textId="77777777" w:rsidR="005C371B" w:rsidRDefault="005C371B" w:rsidP="00AD4895">
            <w:pPr>
              <w:spacing w:line="360" w:lineRule="auto"/>
              <w:contextualSpacing/>
              <w:rPr>
                <w:sz w:val="20"/>
                <w:szCs w:val="20"/>
              </w:rPr>
            </w:pPr>
          </w:p>
        </w:tc>
        <w:tc>
          <w:tcPr>
            <w:tcW w:w="0" w:type="auto"/>
          </w:tcPr>
          <w:p w14:paraId="2F1AFEC7" w14:textId="77777777" w:rsidR="005C371B" w:rsidRDefault="005C371B" w:rsidP="00AD4895">
            <w:pPr>
              <w:spacing w:line="360" w:lineRule="auto"/>
              <w:contextualSpacing/>
              <w:rPr>
                <w:sz w:val="20"/>
                <w:szCs w:val="20"/>
              </w:rPr>
            </w:pPr>
          </w:p>
        </w:tc>
        <w:tc>
          <w:tcPr>
            <w:tcW w:w="0" w:type="auto"/>
          </w:tcPr>
          <w:p w14:paraId="39ACD3A3" w14:textId="77777777" w:rsidR="005C371B" w:rsidRDefault="005C371B" w:rsidP="00AD4895">
            <w:pPr>
              <w:spacing w:line="360" w:lineRule="auto"/>
              <w:contextualSpacing/>
              <w:rPr>
                <w:sz w:val="20"/>
                <w:szCs w:val="20"/>
              </w:rPr>
            </w:pPr>
          </w:p>
        </w:tc>
        <w:tc>
          <w:tcPr>
            <w:tcW w:w="0" w:type="auto"/>
          </w:tcPr>
          <w:p w14:paraId="363FE8A9" w14:textId="77777777" w:rsidR="005C371B" w:rsidRDefault="005C371B" w:rsidP="00AD4895">
            <w:pPr>
              <w:spacing w:line="360" w:lineRule="auto"/>
              <w:contextualSpacing/>
              <w:rPr>
                <w:sz w:val="20"/>
                <w:szCs w:val="20"/>
              </w:rPr>
            </w:pPr>
          </w:p>
        </w:tc>
      </w:tr>
      <w:tr w:rsidR="005C371B" w14:paraId="714EC2D4" w14:textId="77777777" w:rsidTr="00CD6407">
        <w:tc>
          <w:tcPr>
            <w:tcW w:w="0" w:type="auto"/>
          </w:tcPr>
          <w:p w14:paraId="75E28FD3" w14:textId="3FB7FB6F" w:rsidR="005C371B" w:rsidRDefault="00E55614" w:rsidP="00AD4895">
            <w:pPr>
              <w:spacing w:line="360" w:lineRule="auto"/>
              <w:contextualSpacing/>
            </w:pPr>
            <w:r>
              <w:t>34</w:t>
            </w:r>
          </w:p>
        </w:tc>
        <w:tc>
          <w:tcPr>
            <w:tcW w:w="0" w:type="auto"/>
          </w:tcPr>
          <w:p w14:paraId="0FB475E9" w14:textId="6D0852D2" w:rsidR="005C371B" w:rsidRDefault="005C371B" w:rsidP="00AD4895">
            <w:pPr>
              <w:spacing w:line="360" w:lineRule="auto"/>
              <w:contextualSpacing/>
            </w:pPr>
            <w:r>
              <w:t>Performance evaluation results are used to support my professional development.</w:t>
            </w:r>
          </w:p>
        </w:tc>
        <w:tc>
          <w:tcPr>
            <w:tcW w:w="0" w:type="auto"/>
          </w:tcPr>
          <w:p w14:paraId="191C209F" w14:textId="77777777" w:rsidR="005C371B" w:rsidRDefault="005C371B" w:rsidP="00AD4895">
            <w:pPr>
              <w:spacing w:line="360" w:lineRule="auto"/>
              <w:contextualSpacing/>
            </w:pPr>
          </w:p>
        </w:tc>
        <w:tc>
          <w:tcPr>
            <w:tcW w:w="0" w:type="auto"/>
          </w:tcPr>
          <w:p w14:paraId="671C3758" w14:textId="77777777" w:rsidR="005C371B" w:rsidRDefault="005C371B" w:rsidP="00AD4895">
            <w:pPr>
              <w:spacing w:line="360" w:lineRule="auto"/>
              <w:contextualSpacing/>
              <w:rPr>
                <w:sz w:val="20"/>
                <w:szCs w:val="20"/>
              </w:rPr>
            </w:pPr>
          </w:p>
        </w:tc>
        <w:tc>
          <w:tcPr>
            <w:tcW w:w="0" w:type="auto"/>
          </w:tcPr>
          <w:p w14:paraId="40842507" w14:textId="77777777" w:rsidR="005C371B" w:rsidRDefault="005C371B" w:rsidP="00AD4895">
            <w:pPr>
              <w:spacing w:line="360" w:lineRule="auto"/>
              <w:contextualSpacing/>
              <w:rPr>
                <w:sz w:val="20"/>
                <w:szCs w:val="20"/>
              </w:rPr>
            </w:pPr>
          </w:p>
        </w:tc>
        <w:tc>
          <w:tcPr>
            <w:tcW w:w="0" w:type="auto"/>
          </w:tcPr>
          <w:p w14:paraId="288D5343" w14:textId="77777777" w:rsidR="005C371B" w:rsidRDefault="005C371B" w:rsidP="00AD4895">
            <w:pPr>
              <w:spacing w:line="360" w:lineRule="auto"/>
              <w:contextualSpacing/>
              <w:rPr>
                <w:sz w:val="20"/>
                <w:szCs w:val="20"/>
              </w:rPr>
            </w:pPr>
          </w:p>
        </w:tc>
        <w:tc>
          <w:tcPr>
            <w:tcW w:w="0" w:type="auto"/>
          </w:tcPr>
          <w:p w14:paraId="50C00363" w14:textId="77777777" w:rsidR="005C371B" w:rsidRDefault="005C371B" w:rsidP="00AD4895">
            <w:pPr>
              <w:spacing w:line="360" w:lineRule="auto"/>
              <w:contextualSpacing/>
              <w:rPr>
                <w:sz w:val="20"/>
                <w:szCs w:val="20"/>
              </w:rPr>
            </w:pPr>
          </w:p>
        </w:tc>
      </w:tr>
      <w:tr w:rsidR="00E55614" w14:paraId="5284BE0C" w14:textId="77777777" w:rsidTr="00CD6407">
        <w:tc>
          <w:tcPr>
            <w:tcW w:w="0" w:type="auto"/>
          </w:tcPr>
          <w:p w14:paraId="32F31CF0" w14:textId="7436AFF9" w:rsidR="00E55614" w:rsidRDefault="00E55614" w:rsidP="00AD4895">
            <w:pPr>
              <w:spacing w:line="360" w:lineRule="auto"/>
              <w:contextualSpacing/>
            </w:pPr>
            <w:r>
              <w:t>35</w:t>
            </w:r>
          </w:p>
        </w:tc>
        <w:tc>
          <w:tcPr>
            <w:tcW w:w="0" w:type="auto"/>
          </w:tcPr>
          <w:p w14:paraId="33A9E5CD" w14:textId="0B7DB970" w:rsidR="00E55614" w:rsidRDefault="00E55614" w:rsidP="00AD4895">
            <w:pPr>
              <w:spacing w:line="360" w:lineRule="auto"/>
              <w:contextualSpacing/>
            </w:pPr>
            <w:r>
              <w:t>I am satisfied with the performance appraisal process at International House.</w:t>
            </w:r>
          </w:p>
        </w:tc>
        <w:tc>
          <w:tcPr>
            <w:tcW w:w="0" w:type="auto"/>
          </w:tcPr>
          <w:p w14:paraId="17E1AF4F" w14:textId="77777777" w:rsidR="00E55614" w:rsidRDefault="00E55614" w:rsidP="00AD4895">
            <w:pPr>
              <w:spacing w:line="360" w:lineRule="auto"/>
              <w:contextualSpacing/>
            </w:pPr>
          </w:p>
        </w:tc>
        <w:tc>
          <w:tcPr>
            <w:tcW w:w="0" w:type="auto"/>
          </w:tcPr>
          <w:p w14:paraId="480F2844" w14:textId="77777777" w:rsidR="00E55614" w:rsidRDefault="00E55614" w:rsidP="00AD4895">
            <w:pPr>
              <w:spacing w:line="360" w:lineRule="auto"/>
              <w:contextualSpacing/>
              <w:rPr>
                <w:sz w:val="20"/>
                <w:szCs w:val="20"/>
              </w:rPr>
            </w:pPr>
          </w:p>
        </w:tc>
        <w:tc>
          <w:tcPr>
            <w:tcW w:w="0" w:type="auto"/>
          </w:tcPr>
          <w:p w14:paraId="088885E2" w14:textId="77777777" w:rsidR="00E55614" w:rsidRDefault="00E55614" w:rsidP="00AD4895">
            <w:pPr>
              <w:spacing w:line="360" w:lineRule="auto"/>
              <w:contextualSpacing/>
              <w:rPr>
                <w:sz w:val="20"/>
                <w:szCs w:val="20"/>
              </w:rPr>
            </w:pPr>
          </w:p>
        </w:tc>
        <w:tc>
          <w:tcPr>
            <w:tcW w:w="0" w:type="auto"/>
          </w:tcPr>
          <w:p w14:paraId="7884E605" w14:textId="77777777" w:rsidR="00E55614" w:rsidRDefault="00E55614" w:rsidP="00AD4895">
            <w:pPr>
              <w:spacing w:line="360" w:lineRule="auto"/>
              <w:contextualSpacing/>
              <w:rPr>
                <w:sz w:val="20"/>
                <w:szCs w:val="20"/>
              </w:rPr>
            </w:pPr>
          </w:p>
        </w:tc>
        <w:tc>
          <w:tcPr>
            <w:tcW w:w="0" w:type="auto"/>
          </w:tcPr>
          <w:p w14:paraId="1D79537E" w14:textId="77777777" w:rsidR="00E55614" w:rsidRDefault="00E55614" w:rsidP="00AD4895">
            <w:pPr>
              <w:spacing w:line="360" w:lineRule="auto"/>
              <w:contextualSpacing/>
              <w:rPr>
                <w:sz w:val="20"/>
                <w:szCs w:val="20"/>
              </w:rPr>
            </w:pPr>
          </w:p>
        </w:tc>
      </w:tr>
      <w:tr w:rsidR="00E55614" w14:paraId="4D69ACA3" w14:textId="77777777" w:rsidTr="00CD6407">
        <w:tc>
          <w:tcPr>
            <w:tcW w:w="0" w:type="auto"/>
          </w:tcPr>
          <w:p w14:paraId="470B4DE6" w14:textId="215BD425" w:rsidR="00E55614" w:rsidRDefault="00E55614" w:rsidP="00AD4895">
            <w:pPr>
              <w:spacing w:line="360" w:lineRule="auto"/>
              <w:contextualSpacing/>
            </w:pPr>
            <w:r>
              <w:t>36</w:t>
            </w:r>
          </w:p>
        </w:tc>
        <w:tc>
          <w:tcPr>
            <w:tcW w:w="0" w:type="auto"/>
          </w:tcPr>
          <w:p w14:paraId="17B8526A" w14:textId="1EA7D250" w:rsidR="00E55614" w:rsidRDefault="00E55614" w:rsidP="00AD4895">
            <w:pPr>
              <w:spacing w:line="360" w:lineRule="auto"/>
              <w:contextualSpacing/>
            </w:pPr>
            <w:r>
              <w:t>The performance evaluation system helps identify my strengths and areas for improvement.</w:t>
            </w:r>
          </w:p>
        </w:tc>
        <w:tc>
          <w:tcPr>
            <w:tcW w:w="0" w:type="auto"/>
          </w:tcPr>
          <w:p w14:paraId="153E6887" w14:textId="77777777" w:rsidR="00E55614" w:rsidRDefault="00E55614" w:rsidP="00AD4895">
            <w:pPr>
              <w:spacing w:line="360" w:lineRule="auto"/>
              <w:contextualSpacing/>
            </w:pPr>
          </w:p>
        </w:tc>
        <w:tc>
          <w:tcPr>
            <w:tcW w:w="0" w:type="auto"/>
          </w:tcPr>
          <w:p w14:paraId="163CC97A" w14:textId="77777777" w:rsidR="00E55614" w:rsidRDefault="00E55614" w:rsidP="00AD4895">
            <w:pPr>
              <w:spacing w:line="360" w:lineRule="auto"/>
              <w:contextualSpacing/>
              <w:rPr>
                <w:sz w:val="20"/>
                <w:szCs w:val="20"/>
              </w:rPr>
            </w:pPr>
          </w:p>
        </w:tc>
        <w:tc>
          <w:tcPr>
            <w:tcW w:w="0" w:type="auto"/>
          </w:tcPr>
          <w:p w14:paraId="350A1D45" w14:textId="77777777" w:rsidR="00E55614" w:rsidRDefault="00E55614" w:rsidP="00AD4895">
            <w:pPr>
              <w:spacing w:line="360" w:lineRule="auto"/>
              <w:contextualSpacing/>
              <w:rPr>
                <w:sz w:val="20"/>
                <w:szCs w:val="20"/>
              </w:rPr>
            </w:pPr>
          </w:p>
        </w:tc>
        <w:tc>
          <w:tcPr>
            <w:tcW w:w="0" w:type="auto"/>
          </w:tcPr>
          <w:p w14:paraId="6011B2A3" w14:textId="77777777" w:rsidR="00E55614" w:rsidRDefault="00E55614" w:rsidP="00AD4895">
            <w:pPr>
              <w:spacing w:line="360" w:lineRule="auto"/>
              <w:contextualSpacing/>
              <w:rPr>
                <w:sz w:val="20"/>
                <w:szCs w:val="20"/>
              </w:rPr>
            </w:pPr>
          </w:p>
        </w:tc>
        <w:tc>
          <w:tcPr>
            <w:tcW w:w="0" w:type="auto"/>
          </w:tcPr>
          <w:p w14:paraId="21FEF780" w14:textId="77777777" w:rsidR="00E55614" w:rsidRDefault="00E55614" w:rsidP="00AD4895">
            <w:pPr>
              <w:spacing w:line="360" w:lineRule="auto"/>
              <w:contextualSpacing/>
              <w:rPr>
                <w:sz w:val="20"/>
                <w:szCs w:val="20"/>
              </w:rPr>
            </w:pPr>
          </w:p>
        </w:tc>
      </w:tr>
    </w:tbl>
    <w:p w14:paraId="4DBBC8EC" w14:textId="77777777" w:rsidR="00AD4895" w:rsidRDefault="00AD4895" w:rsidP="00AD4895">
      <w:pPr>
        <w:spacing w:line="360" w:lineRule="auto"/>
        <w:contextualSpacing/>
        <w:rPr>
          <w:b/>
          <w:bCs/>
        </w:rPr>
      </w:pPr>
    </w:p>
    <w:p w14:paraId="7F8E2A52" w14:textId="77777777" w:rsidR="00CD6407" w:rsidRDefault="00CD6407" w:rsidP="00AD4895">
      <w:pPr>
        <w:spacing w:line="360" w:lineRule="auto"/>
        <w:contextualSpacing/>
        <w:rPr>
          <w:b/>
          <w:bCs/>
        </w:rPr>
      </w:pPr>
    </w:p>
    <w:p w14:paraId="2740B0C8" w14:textId="77777777" w:rsidR="00CD6407" w:rsidRDefault="00CD6407" w:rsidP="00AD4895">
      <w:pPr>
        <w:spacing w:line="360" w:lineRule="auto"/>
        <w:contextualSpacing/>
        <w:rPr>
          <w:b/>
          <w:bCs/>
        </w:rPr>
      </w:pPr>
    </w:p>
    <w:p w14:paraId="4C37387F" w14:textId="696E7643" w:rsidR="00A00B5E" w:rsidRDefault="00A00B5E" w:rsidP="00AD4895">
      <w:pPr>
        <w:spacing w:line="360" w:lineRule="auto"/>
        <w:contextualSpacing/>
        <w:rPr>
          <w:b/>
          <w:bCs/>
        </w:rPr>
      </w:pPr>
      <w:r>
        <w:rPr>
          <w:b/>
          <w:bCs/>
        </w:rPr>
        <w:lastRenderedPageBreak/>
        <w:t>(e) Rewards and recognition</w:t>
      </w:r>
    </w:p>
    <w:tbl>
      <w:tblPr>
        <w:tblStyle w:val="TableGrid"/>
        <w:tblW w:w="0" w:type="auto"/>
        <w:tblLook w:val="04A0" w:firstRow="1" w:lastRow="0" w:firstColumn="1" w:lastColumn="0" w:noHBand="0" w:noVBand="1"/>
      </w:tblPr>
      <w:tblGrid>
        <w:gridCol w:w="570"/>
        <w:gridCol w:w="6046"/>
        <w:gridCol w:w="336"/>
        <w:gridCol w:w="336"/>
        <w:gridCol w:w="336"/>
        <w:gridCol w:w="336"/>
        <w:gridCol w:w="336"/>
      </w:tblGrid>
      <w:tr w:rsidR="00A00B5E" w14:paraId="62F94FE7" w14:textId="77777777" w:rsidTr="00CD6407">
        <w:tc>
          <w:tcPr>
            <w:tcW w:w="0" w:type="auto"/>
            <w:hideMark/>
          </w:tcPr>
          <w:p w14:paraId="7D7F5060" w14:textId="77777777" w:rsidR="00A00B5E" w:rsidRDefault="00A00B5E" w:rsidP="00AD4895">
            <w:pPr>
              <w:spacing w:line="360" w:lineRule="auto"/>
              <w:contextualSpacing/>
              <w:rPr>
                <w:b/>
                <w:bCs/>
              </w:rPr>
            </w:pPr>
            <w:r>
              <w:rPr>
                <w:b/>
                <w:bCs/>
              </w:rPr>
              <w:t>No.</w:t>
            </w:r>
          </w:p>
        </w:tc>
        <w:tc>
          <w:tcPr>
            <w:tcW w:w="0" w:type="auto"/>
            <w:hideMark/>
          </w:tcPr>
          <w:p w14:paraId="183B76D4" w14:textId="77777777" w:rsidR="00A00B5E" w:rsidRDefault="00A00B5E" w:rsidP="00AD4895">
            <w:pPr>
              <w:spacing w:line="360" w:lineRule="auto"/>
              <w:contextualSpacing/>
              <w:rPr>
                <w:b/>
                <w:bCs/>
              </w:rPr>
            </w:pPr>
            <w:r>
              <w:rPr>
                <w:b/>
                <w:bCs/>
              </w:rPr>
              <w:t>Statement</w:t>
            </w:r>
          </w:p>
        </w:tc>
        <w:tc>
          <w:tcPr>
            <w:tcW w:w="0" w:type="auto"/>
            <w:hideMark/>
          </w:tcPr>
          <w:p w14:paraId="3C4A518C" w14:textId="77777777" w:rsidR="00A00B5E" w:rsidRDefault="00A00B5E" w:rsidP="00AD4895">
            <w:pPr>
              <w:spacing w:line="360" w:lineRule="auto"/>
              <w:contextualSpacing/>
              <w:rPr>
                <w:b/>
                <w:bCs/>
              </w:rPr>
            </w:pPr>
            <w:r>
              <w:rPr>
                <w:b/>
                <w:bCs/>
              </w:rPr>
              <w:t>1</w:t>
            </w:r>
          </w:p>
        </w:tc>
        <w:tc>
          <w:tcPr>
            <w:tcW w:w="0" w:type="auto"/>
            <w:hideMark/>
          </w:tcPr>
          <w:p w14:paraId="0A2739FC" w14:textId="77777777" w:rsidR="00A00B5E" w:rsidRDefault="00A00B5E" w:rsidP="00AD4895">
            <w:pPr>
              <w:spacing w:line="360" w:lineRule="auto"/>
              <w:contextualSpacing/>
              <w:rPr>
                <w:b/>
                <w:bCs/>
              </w:rPr>
            </w:pPr>
            <w:r>
              <w:rPr>
                <w:b/>
                <w:bCs/>
              </w:rPr>
              <w:t>2</w:t>
            </w:r>
          </w:p>
        </w:tc>
        <w:tc>
          <w:tcPr>
            <w:tcW w:w="0" w:type="auto"/>
            <w:hideMark/>
          </w:tcPr>
          <w:p w14:paraId="1DE82F06" w14:textId="77777777" w:rsidR="00A00B5E" w:rsidRDefault="00A00B5E" w:rsidP="00AD4895">
            <w:pPr>
              <w:spacing w:line="360" w:lineRule="auto"/>
              <w:contextualSpacing/>
              <w:rPr>
                <w:b/>
                <w:bCs/>
              </w:rPr>
            </w:pPr>
            <w:r>
              <w:rPr>
                <w:b/>
                <w:bCs/>
              </w:rPr>
              <w:t>3</w:t>
            </w:r>
          </w:p>
        </w:tc>
        <w:tc>
          <w:tcPr>
            <w:tcW w:w="0" w:type="auto"/>
            <w:hideMark/>
          </w:tcPr>
          <w:p w14:paraId="6F60AEAD" w14:textId="77777777" w:rsidR="00A00B5E" w:rsidRDefault="00A00B5E" w:rsidP="00AD4895">
            <w:pPr>
              <w:spacing w:line="360" w:lineRule="auto"/>
              <w:contextualSpacing/>
              <w:rPr>
                <w:b/>
                <w:bCs/>
              </w:rPr>
            </w:pPr>
            <w:r>
              <w:rPr>
                <w:b/>
                <w:bCs/>
              </w:rPr>
              <w:t>4</w:t>
            </w:r>
          </w:p>
        </w:tc>
        <w:tc>
          <w:tcPr>
            <w:tcW w:w="0" w:type="auto"/>
            <w:hideMark/>
          </w:tcPr>
          <w:p w14:paraId="6B1A1736" w14:textId="77777777" w:rsidR="00A00B5E" w:rsidRDefault="00A00B5E" w:rsidP="00AD4895">
            <w:pPr>
              <w:spacing w:line="360" w:lineRule="auto"/>
              <w:contextualSpacing/>
              <w:rPr>
                <w:b/>
                <w:bCs/>
              </w:rPr>
            </w:pPr>
            <w:r>
              <w:rPr>
                <w:b/>
                <w:bCs/>
              </w:rPr>
              <w:t>5</w:t>
            </w:r>
          </w:p>
        </w:tc>
      </w:tr>
      <w:tr w:rsidR="00A00B5E" w14:paraId="70C489A0" w14:textId="77777777" w:rsidTr="00CD6407">
        <w:tc>
          <w:tcPr>
            <w:tcW w:w="0" w:type="auto"/>
            <w:hideMark/>
          </w:tcPr>
          <w:p w14:paraId="117B304E" w14:textId="77777777" w:rsidR="00A00B5E" w:rsidRDefault="00A00B5E" w:rsidP="00AD4895">
            <w:pPr>
              <w:spacing w:line="360" w:lineRule="auto"/>
              <w:contextualSpacing/>
            </w:pPr>
            <w:r>
              <w:t>37</w:t>
            </w:r>
          </w:p>
        </w:tc>
        <w:tc>
          <w:tcPr>
            <w:tcW w:w="0" w:type="auto"/>
            <w:hideMark/>
          </w:tcPr>
          <w:p w14:paraId="3DF8DC94" w14:textId="77777777" w:rsidR="00A00B5E" w:rsidRDefault="00A00B5E" w:rsidP="00AD4895">
            <w:pPr>
              <w:spacing w:line="360" w:lineRule="auto"/>
              <w:contextualSpacing/>
            </w:pPr>
            <w:r>
              <w:t>I believe the salary offered by International House is competitive to market rates.</w:t>
            </w:r>
          </w:p>
        </w:tc>
        <w:tc>
          <w:tcPr>
            <w:tcW w:w="0" w:type="auto"/>
            <w:hideMark/>
          </w:tcPr>
          <w:p w14:paraId="0F32F51B" w14:textId="77777777" w:rsidR="00A00B5E" w:rsidRDefault="00A00B5E" w:rsidP="00AD4895">
            <w:pPr>
              <w:spacing w:line="360" w:lineRule="auto"/>
              <w:contextualSpacing/>
            </w:pPr>
          </w:p>
        </w:tc>
        <w:tc>
          <w:tcPr>
            <w:tcW w:w="0" w:type="auto"/>
            <w:hideMark/>
          </w:tcPr>
          <w:p w14:paraId="30F1D065" w14:textId="77777777" w:rsidR="00A00B5E" w:rsidRDefault="00A00B5E" w:rsidP="00AD4895">
            <w:pPr>
              <w:spacing w:line="360" w:lineRule="auto"/>
              <w:contextualSpacing/>
              <w:rPr>
                <w:sz w:val="20"/>
                <w:szCs w:val="20"/>
              </w:rPr>
            </w:pPr>
          </w:p>
        </w:tc>
        <w:tc>
          <w:tcPr>
            <w:tcW w:w="0" w:type="auto"/>
            <w:hideMark/>
          </w:tcPr>
          <w:p w14:paraId="47D48663" w14:textId="77777777" w:rsidR="00A00B5E" w:rsidRDefault="00A00B5E" w:rsidP="00AD4895">
            <w:pPr>
              <w:spacing w:line="360" w:lineRule="auto"/>
              <w:contextualSpacing/>
              <w:rPr>
                <w:sz w:val="20"/>
                <w:szCs w:val="20"/>
              </w:rPr>
            </w:pPr>
          </w:p>
        </w:tc>
        <w:tc>
          <w:tcPr>
            <w:tcW w:w="0" w:type="auto"/>
            <w:hideMark/>
          </w:tcPr>
          <w:p w14:paraId="3F3459AF" w14:textId="77777777" w:rsidR="00A00B5E" w:rsidRDefault="00A00B5E" w:rsidP="00AD4895">
            <w:pPr>
              <w:spacing w:line="360" w:lineRule="auto"/>
              <w:contextualSpacing/>
              <w:rPr>
                <w:sz w:val="20"/>
                <w:szCs w:val="20"/>
              </w:rPr>
            </w:pPr>
          </w:p>
        </w:tc>
        <w:tc>
          <w:tcPr>
            <w:tcW w:w="0" w:type="auto"/>
            <w:hideMark/>
          </w:tcPr>
          <w:p w14:paraId="5661609F" w14:textId="77777777" w:rsidR="00A00B5E" w:rsidRDefault="00A00B5E" w:rsidP="00AD4895">
            <w:pPr>
              <w:spacing w:line="360" w:lineRule="auto"/>
              <w:contextualSpacing/>
              <w:rPr>
                <w:sz w:val="20"/>
                <w:szCs w:val="20"/>
              </w:rPr>
            </w:pPr>
          </w:p>
        </w:tc>
      </w:tr>
      <w:tr w:rsidR="00A00B5E" w14:paraId="0187CF05" w14:textId="77777777" w:rsidTr="00CD6407">
        <w:tc>
          <w:tcPr>
            <w:tcW w:w="0" w:type="auto"/>
            <w:hideMark/>
          </w:tcPr>
          <w:p w14:paraId="3EE0C579" w14:textId="77777777" w:rsidR="00A00B5E" w:rsidRDefault="00A00B5E" w:rsidP="00AD4895">
            <w:pPr>
              <w:spacing w:line="360" w:lineRule="auto"/>
              <w:contextualSpacing/>
              <w:rPr>
                <w:kern w:val="2"/>
                <w:sz w:val="28"/>
                <w14:ligatures w14:val="standardContextual"/>
              </w:rPr>
            </w:pPr>
            <w:r>
              <w:t>38</w:t>
            </w:r>
          </w:p>
        </w:tc>
        <w:tc>
          <w:tcPr>
            <w:tcW w:w="0" w:type="auto"/>
            <w:hideMark/>
          </w:tcPr>
          <w:p w14:paraId="500480A8" w14:textId="77777777" w:rsidR="00A00B5E" w:rsidRDefault="00A00B5E" w:rsidP="00AD4895">
            <w:pPr>
              <w:spacing w:line="360" w:lineRule="auto"/>
              <w:contextualSpacing/>
            </w:pPr>
            <w:r>
              <w:t>International House provides fair and equitable pay to all employees.</w:t>
            </w:r>
          </w:p>
        </w:tc>
        <w:tc>
          <w:tcPr>
            <w:tcW w:w="0" w:type="auto"/>
            <w:hideMark/>
          </w:tcPr>
          <w:p w14:paraId="57C894BB" w14:textId="77777777" w:rsidR="00A00B5E" w:rsidRDefault="00A00B5E" w:rsidP="00AD4895">
            <w:pPr>
              <w:spacing w:line="360" w:lineRule="auto"/>
              <w:contextualSpacing/>
            </w:pPr>
          </w:p>
        </w:tc>
        <w:tc>
          <w:tcPr>
            <w:tcW w:w="0" w:type="auto"/>
            <w:hideMark/>
          </w:tcPr>
          <w:p w14:paraId="44FEB2C2" w14:textId="77777777" w:rsidR="00A00B5E" w:rsidRDefault="00A00B5E" w:rsidP="00AD4895">
            <w:pPr>
              <w:spacing w:line="360" w:lineRule="auto"/>
              <w:contextualSpacing/>
              <w:rPr>
                <w:sz w:val="20"/>
                <w:szCs w:val="20"/>
              </w:rPr>
            </w:pPr>
          </w:p>
        </w:tc>
        <w:tc>
          <w:tcPr>
            <w:tcW w:w="0" w:type="auto"/>
            <w:hideMark/>
          </w:tcPr>
          <w:p w14:paraId="7A1C9ABC" w14:textId="77777777" w:rsidR="00A00B5E" w:rsidRDefault="00A00B5E" w:rsidP="00AD4895">
            <w:pPr>
              <w:spacing w:line="360" w:lineRule="auto"/>
              <w:contextualSpacing/>
              <w:rPr>
                <w:sz w:val="20"/>
                <w:szCs w:val="20"/>
              </w:rPr>
            </w:pPr>
          </w:p>
        </w:tc>
        <w:tc>
          <w:tcPr>
            <w:tcW w:w="0" w:type="auto"/>
            <w:hideMark/>
          </w:tcPr>
          <w:p w14:paraId="36690B78" w14:textId="77777777" w:rsidR="00A00B5E" w:rsidRDefault="00A00B5E" w:rsidP="00AD4895">
            <w:pPr>
              <w:spacing w:line="360" w:lineRule="auto"/>
              <w:contextualSpacing/>
              <w:rPr>
                <w:sz w:val="20"/>
                <w:szCs w:val="20"/>
              </w:rPr>
            </w:pPr>
          </w:p>
        </w:tc>
        <w:tc>
          <w:tcPr>
            <w:tcW w:w="0" w:type="auto"/>
            <w:hideMark/>
          </w:tcPr>
          <w:p w14:paraId="76E9C718" w14:textId="77777777" w:rsidR="00A00B5E" w:rsidRDefault="00A00B5E" w:rsidP="00AD4895">
            <w:pPr>
              <w:spacing w:line="360" w:lineRule="auto"/>
              <w:contextualSpacing/>
              <w:rPr>
                <w:sz w:val="20"/>
                <w:szCs w:val="20"/>
              </w:rPr>
            </w:pPr>
          </w:p>
        </w:tc>
      </w:tr>
      <w:tr w:rsidR="00A00B5E" w14:paraId="15BBC6F1" w14:textId="77777777" w:rsidTr="00CD6407">
        <w:tc>
          <w:tcPr>
            <w:tcW w:w="0" w:type="auto"/>
            <w:hideMark/>
          </w:tcPr>
          <w:p w14:paraId="521DAA7D" w14:textId="77777777" w:rsidR="00A00B5E" w:rsidRDefault="00A00B5E" w:rsidP="00AD4895">
            <w:pPr>
              <w:spacing w:line="360" w:lineRule="auto"/>
              <w:contextualSpacing/>
              <w:rPr>
                <w:kern w:val="2"/>
                <w:sz w:val="28"/>
                <w14:ligatures w14:val="standardContextual"/>
              </w:rPr>
            </w:pPr>
            <w:r>
              <w:t>39</w:t>
            </w:r>
          </w:p>
        </w:tc>
        <w:tc>
          <w:tcPr>
            <w:tcW w:w="0" w:type="auto"/>
            <w:hideMark/>
          </w:tcPr>
          <w:p w14:paraId="572255AD" w14:textId="77777777" w:rsidR="00A00B5E" w:rsidRDefault="00A00B5E" w:rsidP="00AD4895">
            <w:pPr>
              <w:spacing w:line="360" w:lineRule="auto"/>
              <w:contextualSpacing/>
            </w:pPr>
            <w:r>
              <w:t>Salary growth is based on competency and performance.</w:t>
            </w:r>
          </w:p>
        </w:tc>
        <w:tc>
          <w:tcPr>
            <w:tcW w:w="0" w:type="auto"/>
            <w:hideMark/>
          </w:tcPr>
          <w:p w14:paraId="5B3DB21A" w14:textId="77777777" w:rsidR="00A00B5E" w:rsidRDefault="00A00B5E" w:rsidP="00AD4895">
            <w:pPr>
              <w:spacing w:line="360" w:lineRule="auto"/>
              <w:contextualSpacing/>
            </w:pPr>
          </w:p>
        </w:tc>
        <w:tc>
          <w:tcPr>
            <w:tcW w:w="0" w:type="auto"/>
            <w:hideMark/>
          </w:tcPr>
          <w:p w14:paraId="68E66AA2" w14:textId="77777777" w:rsidR="00A00B5E" w:rsidRDefault="00A00B5E" w:rsidP="00AD4895">
            <w:pPr>
              <w:spacing w:line="360" w:lineRule="auto"/>
              <w:contextualSpacing/>
              <w:rPr>
                <w:sz w:val="20"/>
                <w:szCs w:val="20"/>
              </w:rPr>
            </w:pPr>
          </w:p>
        </w:tc>
        <w:tc>
          <w:tcPr>
            <w:tcW w:w="0" w:type="auto"/>
            <w:hideMark/>
          </w:tcPr>
          <w:p w14:paraId="6A95A4DC" w14:textId="77777777" w:rsidR="00A00B5E" w:rsidRDefault="00A00B5E" w:rsidP="00AD4895">
            <w:pPr>
              <w:spacing w:line="360" w:lineRule="auto"/>
              <w:contextualSpacing/>
              <w:rPr>
                <w:sz w:val="20"/>
                <w:szCs w:val="20"/>
              </w:rPr>
            </w:pPr>
          </w:p>
        </w:tc>
        <w:tc>
          <w:tcPr>
            <w:tcW w:w="0" w:type="auto"/>
            <w:hideMark/>
          </w:tcPr>
          <w:p w14:paraId="09E28E3A" w14:textId="77777777" w:rsidR="00A00B5E" w:rsidRDefault="00A00B5E" w:rsidP="00AD4895">
            <w:pPr>
              <w:spacing w:line="360" w:lineRule="auto"/>
              <w:contextualSpacing/>
              <w:rPr>
                <w:sz w:val="20"/>
                <w:szCs w:val="20"/>
              </w:rPr>
            </w:pPr>
          </w:p>
        </w:tc>
        <w:tc>
          <w:tcPr>
            <w:tcW w:w="0" w:type="auto"/>
            <w:hideMark/>
          </w:tcPr>
          <w:p w14:paraId="5376F5AD" w14:textId="77777777" w:rsidR="00A00B5E" w:rsidRDefault="00A00B5E" w:rsidP="00AD4895">
            <w:pPr>
              <w:spacing w:line="360" w:lineRule="auto"/>
              <w:contextualSpacing/>
              <w:rPr>
                <w:sz w:val="20"/>
                <w:szCs w:val="20"/>
              </w:rPr>
            </w:pPr>
          </w:p>
        </w:tc>
      </w:tr>
      <w:tr w:rsidR="00A00B5E" w14:paraId="5231C001" w14:textId="77777777" w:rsidTr="00CD6407">
        <w:tc>
          <w:tcPr>
            <w:tcW w:w="0" w:type="auto"/>
            <w:hideMark/>
          </w:tcPr>
          <w:p w14:paraId="5FCBBDE7" w14:textId="77777777" w:rsidR="00A00B5E" w:rsidRDefault="00A00B5E" w:rsidP="00AD4895">
            <w:pPr>
              <w:spacing w:line="360" w:lineRule="auto"/>
              <w:contextualSpacing/>
              <w:rPr>
                <w:kern w:val="2"/>
                <w:sz w:val="28"/>
                <w14:ligatures w14:val="standardContextual"/>
              </w:rPr>
            </w:pPr>
            <w:r>
              <w:t>40</w:t>
            </w:r>
          </w:p>
        </w:tc>
        <w:tc>
          <w:tcPr>
            <w:tcW w:w="0" w:type="auto"/>
            <w:hideMark/>
          </w:tcPr>
          <w:p w14:paraId="26412328" w14:textId="77777777" w:rsidR="00A00B5E" w:rsidRDefault="00A00B5E" w:rsidP="00AD4895">
            <w:pPr>
              <w:spacing w:line="360" w:lineRule="auto"/>
              <w:contextualSpacing/>
            </w:pPr>
            <w:r>
              <w:t>International House offers attractive benefits packages (insurance, loans, etc.).</w:t>
            </w:r>
          </w:p>
        </w:tc>
        <w:tc>
          <w:tcPr>
            <w:tcW w:w="0" w:type="auto"/>
            <w:hideMark/>
          </w:tcPr>
          <w:p w14:paraId="2BEE8003" w14:textId="77777777" w:rsidR="00A00B5E" w:rsidRDefault="00A00B5E" w:rsidP="00AD4895">
            <w:pPr>
              <w:spacing w:line="360" w:lineRule="auto"/>
              <w:contextualSpacing/>
            </w:pPr>
          </w:p>
        </w:tc>
        <w:tc>
          <w:tcPr>
            <w:tcW w:w="0" w:type="auto"/>
            <w:hideMark/>
          </w:tcPr>
          <w:p w14:paraId="77B1BBB1" w14:textId="77777777" w:rsidR="00A00B5E" w:rsidRDefault="00A00B5E" w:rsidP="00AD4895">
            <w:pPr>
              <w:spacing w:line="360" w:lineRule="auto"/>
              <w:contextualSpacing/>
              <w:rPr>
                <w:sz w:val="20"/>
                <w:szCs w:val="20"/>
              </w:rPr>
            </w:pPr>
          </w:p>
        </w:tc>
        <w:tc>
          <w:tcPr>
            <w:tcW w:w="0" w:type="auto"/>
            <w:hideMark/>
          </w:tcPr>
          <w:p w14:paraId="787A75E0" w14:textId="77777777" w:rsidR="00A00B5E" w:rsidRDefault="00A00B5E" w:rsidP="00AD4895">
            <w:pPr>
              <w:spacing w:line="360" w:lineRule="auto"/>
              <w:contextualSpacing/>
              <w:rPr>
                <w:sz w:val="20"/>
                <w:szCs w:val="20"/>
              </w:rPr>
            </w:pPr>
          </w:p>
        </w:tc>
        <w:tc>
          <w:tcPr>
            <w:tcW w:w="0" w:type="auto"/>
            <w:hideMark/>
          </w:tcPr>
          <w:p w14:paraId="0D0906E4" w14:textId="77777777" w:rsidR="00A00B5E" w:rsidRDefault="00A00B5E" w:rsidP="00AD4895">
            <w:pPr>
              <w:spacing w:line="360" w:lineRule="auto"/>
              <w:contextualSpacing/>
              <w:rPr>
                <w:sz w:val="20"/>
                <w:szCs w:val="20"/>
              </w:rPr>
            </w:pPr>
          </w:p>
        </w:tc>
        <w:tc>
          <w:tcPr>
            <w:tcW w:w="0" w:type="auto"/>
            <w:hideMark/>
          </w:tcPr>
          <w:p w14:paraId="2E5A1DB0" w14:textId="77777777" w:rsidR="00A00B5E" w:rsidRDefault="00A00B5E" w:rsidP="00AD4895">
            <w:pPr>
              <w:spacing w:line="360" w:lineRule="auto"/>
              <w:contextualSpacing/>
              <w:rPr>
                <w:sz w:val="20"/>
                <w:szCs w:val="20"/>
              </w:rPr>
            </w:pPr>
          </w:p>
        </w:tc>
      </w:tr>
      <w:tr w:rsidR="00A00B5E" w14:paraId="666FF50E" w14:textId="77777777" w:rsidTr="00CD6407">
        <w:tc>
          <w:tcPr>
            <w:tcW w:w="0" w:type="auto"/>
            <w:hideMark/>
          </w:tcPr>
          <w:p w14:paraId="599FC2C0" w14:textId="77777777" w:rsidR="00A00B5E" w:rsidRDefault="00A00B5E" w:rsidP="00AD4895">
            <w:pPr>
              <w:spacing w:line="360" w:lineRule="auto"/>
              <w:contextualSpacing/>
              <w:rPr>
                <w:kern w:val="2"/>
                <w:sz w:val="28"/>
                <w14:ligatures w14:val="standardContextual"/>
              </w:rPr>
            </w:pPr>
            <w:r>
              <w:t>41</w:t>
            </w:r>
          </w:p>
        </w:tc>
        <w:tc>
          <w:tcPr>
            <w:tcW w:w="0" w:type="auto"/>
            <w:hideMark/>
          </w:tcPr>
          <w:p w14:paraId="60FF182A" w14:textId="77777777" w:rsidR="00A00B5E" w:rsidRDefault="00A00B5E" w:rsidP="00AD4895">
            <w:pPr>
              <w:spacing w:line="360" w:lineRule="auto"/>
              <w:contextualSpacing/>
            </w:pPr>
            <w:r>
              <w:t>The compensation system motivates me to perform better.</w:t>
            </w:r>
          </w:p>
        </w:tc>
        <w:tc>
          <w:tcPr>
            <w:tcW w:w="0" w:type="auto"/>
            <w:hideMark/>
          </w:tcPr>
          <w:p w14:paraId="354EE9FC" w14:textId="77777777" w:rsidR="00A00B5E" w:rsidRDefault="00A00B5E" w:rsidP="00AD4895">
            <w:pPr>
              <w:spacing w:line="360" w:lineRule="auto"/>
              <w:contextualSpacing/>
            </w:pPr>
          </w:p>
        </w:tc>
        <w:tc>
          <w:tcPr>
            <w:tcW w:w="0" w:type="auto"/>
            <w:hideMark/>
          </w:tcPr>
          <w:p w14:paraId="2F734383" w14:textId="77777777" w:rsidR="00A00B5E" w:rsidRDefault="00A00B5E" w:rsidP="00AD4895">
            <w:pPr>
              <w:spacing w:line="360" w:lineRule="auto"/>
              <w:contextualSpacing/>
              <w:rPr>
                <w:sz w:val="20"/>
                <w:szCs w:val="20"/>
              </w:rPr>
            </w:pPr>
          </w:p>
        </w:tc>
        <w:tc>
          <w:tcPr>
            <w:tcW w:w="0" w:type="auto"/>
            <w:hideMark/>
          </w:tcPr>
          <w:p w14:paraId="73F1BFB2" w14:textId="77777777" w:rsidR="00A00B5E" w:rsidRDefault="00A00B5E" w:rsidP="00AD4895">
            <w:pPr>
              <w:spacing w:line="360" w:lineRule="auto"/>
              <w:contextualSpacing/>
              <w:rPr>
                <w:sz w:val="20"/>
                <w:szCs w:val="20"/>
              </w:rPr>
            </w:pPr>
          </w:p>
        </w:tc>
        <w:tc>
          <w:tcPr>
            <w:tcW w:w="0" w:type="auto"/>
            <w:hideMark/>
          </w:tcPr>
          <w:p w14:paraId="1C53F7F7" w14:textId="77777777" w:rsidR="00A00B5E" w:rsidRDefault="00A00B5E" w:rsidP="00AD4895">
            <w:pPr>
              <w:spacing w:line="360" w:lineRule="auto"/>
              <w:contextualSpacing/>
              <w:rPr>
                <w:sz w:val="20"/>
                <w:szCs w:val="20"/>
              </w:rPr>
            </w:pPr>
          </w:p>
        </w:tc>
        <w:tc>
          <w:tcPr>
            <w:tcW w:w="0" w:type="auto"/>
            <w:hideMark/>
          </w:tcPr>
          <w:p w14:paraId="5C5C9293" w14:textId="77777777" w:rsidR="00A00B5E" w:rsidRDefault="00A00B5E" w:rsidP="00AD4895">
            <w:pPr>
              <w:spacing w:line="360" w:lineRule="auto"/>
              <w:contextualSpacing/>
              <w:rPr>
                <w:sz w:val="20"/>
                <w:szCs w:val="20"/>
              </w:rPr>
            </w:pPr>
          </w:p>
        </w:tc>
      </w:tr>
      <w:tr w:rsidR="00A00B5E" w14:paraId="0B019DF0" w14:textId="77777777" w:rsidTr="00CD6407">
        <w:tc>
          <w:tcPr>
            <w:tcW w:w="0" w:type="auto"/>
            <w:hideMark/>
          </w:tcPr>
          <w:p w14:paraId="70190A40" w14:textId="77777777" w:rsidR="00A00B5E" w:rsidRDefault="00A00B5E" w:rsidP="00AD4895">
            <w:pPr>
              <w:spacing w:line="360" w:lineRule="auto"/>
              <w:contextualSpacing/>
              <w:rPr>
                <w:kern w:val="2"/>
                <w:sz w:val="28"/>
                <w14:ligatures w14:val="standardContextual"/>
              </w:rPr>
            </w:pPr>
            <w:r>
              <w:t>42</w:t>
            </w:r>
          </w:p>
        </w:tc>
        <w:tc>
          <w:tcPr>
            <w:tcW w:w="0" w:type="auto"/>
            <w:hideMark/>
          </w:tcPr>
          <w:p w14:paraId="0BAB363C" w14:textId="77777777" w:rsidR="00A00B5E" w:rsidRDefault="00A00B5E" w:rsidP="00AD4895">
            <w:pPr>
              <w:spacing w:line="360" w:lineRule="auto"/>
              <w:contextualSpacing/>
            </w:pPr>
            <w:r>
              <w:t>International House recognizes and rewards good performance.</w:t>
            </w:r>
          </w:p>
        </w:tc>
        <w:tc>
          <w:tcPr>
            <w:tcW w:w="0" w:type="auto"/>
            <w:hideMark/>
          </w:tcPr>
          <w:p w14:paraId="424C4E60" w14:textId="77777777" w:rsidR="00A00B5E" w:rsidRDefault="00A00B5E" w:rsidP="00AD4895">
            <w:pPr>
              <w:spacing w:line="360" w:lineRule="auto"/>
              <w:contextualSpacing/>
            </w:pPr>
          </w:p>
        </w:tc>
        <w:tc>
          <w:tcPr>
            <w:tcW w:w="0" w:type="auto"/>
            <w:hideMark/>
          </w:tcPr>
          <w:p w14:paraId="046783A8" w14:textId="77777777" w:rsidR="00A00B5E" w:rsidRDefault="00A00B5E" w:rsidP="00AD4895">
            <w:pPr>
              <w:spacing w:line="360" w:lineRule="auto"/>
              <w:contextualSpacing/>
              <w:rPr>
                <w:sz w:val="20"/>
                <w:szCs w:val="20"/>
              </w:rPr>
            </w:pPr>
          </w:p>
        </w:tc>
        <w:tc>
          <w:tcPr>
            <w:tcW w:w="0" w:type="auto"/>
            <w:hideMark/>
          </w:tcPr>
          <w:p w14:paraId="12328226" w14:textId="77777777" w:rsidR="00A00B5E" w:rsidRDefault="00A00B5E" w:rsidP="00AD4895">
            <w:pPr>
              <w:spacing w:line="360" w:lineRule="auto"/>
              <w:contextualSpacing/>
              <w:rPr>
                <w:sz w:val="20"/>
                <w:szCs w:val="20"/>
              </w:rPr>
            </w:pPr>
          </w:p>
        </w:tc>
        <w:tc>
          <w:tcPr>
            <w:tcW w:w="0" w:type="auto"/>
            <w:hideMark/>
          </w:tcPr>
          <w:p w14:paraId="36B7B589" w14:textId="77777777" w:rsidR="00A00B5E" w:rsidRDefault="00A00B5E" w:rsidP="00AD4895">
            <w:pPr>
              <w:spacing w:line="360" w:lineRule="auto"/>
              <w:contextualSpacing/>
              <w:rPr>
                <w:sz w:val="20"/>
                <w:szCs w:val="20"/>
              </w:rPr>
            </w:pPr>
          </w:p>
        </w:tc>
        <w:tc>
          <w:tcPr>
            <w:tcW w:w="0" w:type="auto"/>
            <w:hideMark/>
          </w:tcPr>
          <w:p w14:paraId="40BC186B" w14:textId="77777777" w:rsidR="00A00B5E" w:rsidRDefault="00A00B5E" w:rsidP="00AD4895">
            <w:pPr>
              <w:spacing w:line="360" w:lineRule="auto"/>
              <w:contextualSpacing/>
              <w:rPr>
                <w:sz w:val="20"/>
                <w:szCs w:val="20"/>
              </w:rPr>
            </w:pPr>
          </w:p>
        </w:tc>
      </w:tr>
      <w:tr w:rsidR="00A00B5E" w14:paraId="1F773A32" w14:textId="77777777" w:rsidTr="00CD6407">
        <w:tc>
          <w:tcPr>
            <w:tcW w:w="0" w:type="auto"/>
            <w:hideMark/>
          </w:tcPr>
          <w:p w14:paraId="5814A43A" w14:textId="77777777" w:rsidR="00A00B5E" w:rsidRDefault="00A00B5E" w:rsidP="00AD4895">
            <w:pPr>
              <w:spacing w:line="360" w:lineRule="auto"/>
              <w:contextualSpacing/>
              <w:rPr>
                <w:kern w:val="2"/>
                <w:sz w:val="28"/>
                <w14:ligatures w14:val="standardContextual"/>
              </w:rPr>
            </w:pPr>
            <w:r>
              <w:t>43</w:t>
            </w:r>
          </w:p>
        </w:tc>
        <w:tc>
          <w:tcPr>
            <w:tcW w:w="0" w:type="auto"/>
            <w:hideMark/>
          </w:tcPr>
          <w:p w14:paraId="2AED2D13" w14:textId="77777777" w:rsidR="00A00B5E" w:rsidRDefault="00A00B5E" w:rsidP="00AD4895">
            <w:pPr>
              <w:spacing w:line="360" w:lineRule="auto"/>
              <w:contextualSpacing/>
            </w:pPr>
            <w:r>
              <w:t>I receive recognition from my supervisor for my contributions.</w:t>
            </w:r>
          </w:p>
        </w:tc>
        <w:tc>
          <w:tcPr>
            <w:tcW w:w="0" w:type="auto"/>
            <w:hideMark/>
          </w:tcPr>
          <w:p w14:paraId="67E6E9DF" w14:textId="77777777" w:rsidR="00A00B5E" w:rsidRDefault="00A00B5E" w:rsidP="00AD4895">
            <w:pPr>
              <w:spacing w:line="360" w:lineRule="auto"/>
              <w:contextualSpacing/>
            </w:pPr>
          </w:p>
        </w:tc>
        <w:tc>
          <w:tcPr>
            <w:tcW w:w="0" w:type="auto"/>
            <w:hideMark/>
          </w:tcPr>
          <w:p w14:paraId="20A70427" w14:textId="77777777" w:rsidR="00A00B5E" w:rsidRDefault="00A00B5E" w:rsidP="00AD4895">
            <w:pPr>
              <w:spacing w:line="360" w:lineRule="auto"/>
              <w:contextualSpacing/>
              <w:rPr>
                <w:sz w:val="20"/>
                <w:szCs w:val="20"/>
              </w:rPr>
            </w:pPr>
          </w:p>
        </w:tc>
        <w:tc>
          <w:tcPr>
            <w:tcW w:w="0" w:type="auto"/>
            <w:hideMark/>
          </w:tcPr>
          <w:p w14:paraId="42571479" w14:textId="77777777" w:rsidR="00A00B5E" w:rsidRDefault="00A00B5E" w:rsidP="00AD4895">
            <w:pPr>
              <w:spacing w:line="360" w:lineRule="auto"/>
              <w:contextualSpacing/>
              <w:rPr>
                <w:sz w:val="20"/>
                <w:szCs w:val="20"/>
              </w:rPr>
            </w:pPr>
          </w:p>
        </w:tc>
        <w:tc>
          <w:tcPr>
            <w:tcW w:w="0" w:type="auto"/>
            <w:hideMark/>
          </w:tcPr>
          <w:p w14:paraId="21B94AAA" w14:textId="77777777" w:rsidR="00A00B5E" w:rsidRDefault="00A00B5E" w:rsidP="00AD4895">
            <w:pPr>
              <w:spacing w:line="360" w:lineRule="auto"/>
              <w:contextualSpacing/>
              <w:rPr>
                <w:sz w:val="20"/>
                <w:szCs w:val="20"/>
              </w:rPr>
            </w:pPr>
          </w:p>
        </w:tc>
        <w:tc>
          <w:tcPr>
            <w:tcW w:w="0" w:type="auto"/>
            <w:hideMark/>
          </w:tcPr>
          <w:p w14:paraId="5C721407" w14:textId="77777777" w:rsidR="00A00B5E" w:rsidRDefault="00A00B5E" w:rsidP="00AD4895">
            <w:pPr>
              <w:spacing w:line="360" w:lineRule="auto"/>
              <w:contextualSpacing/>
              <w:rPr>
                <w:sz w:val="20"/>
                <w:szCs w:val="20"/>
              </w:rPr>
            </w:pPr>
          </w:p>
        </w:tc>
      </w:tr>
      <w:tr w:rsidR="00A00B5E" w14:paraId="79035AC4" w14:textId="77777777" w:rsidTr="00CD6407">
        <w:tc>
          <w:tcPr>
            <w:tcW w:w="0" w:type="auto"/>
            <w:hideMark/>
          </w:tcPr>
          <w:p w14:paraId="3C0047FC" w14:textId="77777777" w:rsidR="00A00B5E" w:rsidRDefault="00A00B5E" w:rsidP="00AD4895">
            <w:pPr>
              <w:spacing w:line="360" w:lineRule="auto"/>
              <w:contextualSpacing/>
              <w:rPr>
                <w:kern w:val="2"/>
                <w:sz w:val="28"/>
                <w14:ligatures w14:val="standardContextual"/>
              </w:rPr>
            </w:pPr>
            <w:r>
              <w:t>44</w:t>
            </w:r>
          </w:p>
        </w:tc>
        <w:tc>
          <w:tcPr>
            <w:tcW w:w="0" w:type="auto"/>
            <w:hideMark/>
          </w:tcPr>
          <w:p w14:paraId="71D674BF" w14:textId="77777777" w:rsidR="00A00B5E" w:rsidRDefault="00A00B5E" w:rsidP="00AD4895">
            <w:pPr>
              <w:spacing w:line="360" w:lineRule="auto"/>
              <w:contextualSpacing/>
            </w:pPr>
            <w:r>
              <w:t>International House has effective non-monetary recognition programs.</w:t>
            </w:r>
          </w:p>
        </w:tc>
        <w:tc>
          <w:tcPr>
            <w:tcW w:w="0" w:type="auto"/>
            <w:hideMark/>
          </w:tcPr>
          <w:p w14:paraId="4B49BA4C" w14:textId="77777777" w:rsidR="00A00B5E" w:rsidRDefault="00A00B5E" w:rsidP="00AD4895">
            <w:pPr>
              <w:spacing w:line="360" w:lineRule="auto"/>
              <w:contextualSpacing/>
            </w:pPr>
          </w:p>
        </w:tc>
        <w:tc>
          <w:tcPr>
            <w:tcW w:w="0" w:type="auto"/>
            <w:hideMark/>
          </w:tcPr>
          <w:p w14:paraId="667CD9A3" w14:textId="77777777" w:rsidR="00A00B5E" w:rsidRDefault="00A00B5E" w:rsidP="00AD4895">
            <w:pPr>
              <w:spacing w:line="360" w:lineRule="auto"/>
              <w:contextualSpacing/>
              <w:rPr>
                <w:sz w:val="20"/>
                <w:szCs w:val="20"/>
              </w:rPr>
            </w:pPr>
          </w:p>
        </w:tc>
        <w:tc>
          <w:tcPr>
            <w:tcW w:w="0" w:type="auto"/>
            <w:hideMark/>
          </w:tcPr>
          <w:p w14:paraId="5EB62EDC" w14:textId="77777777" w:rsidR="00A00B5E" w:rsidRDefault="00A00B5E" w:rsidP="00AD4895">
            <w:pPr>
              <w:spacing w:line="360" w:lineRule="auto"/>
              <w:contextualSpacing/>
              <w:rPr>
                <w:sz w:val="20"/>
                <w:szCs w:val="20"/>
              </w:rPr>
            </w:pPr>
          </w:p>
        </w:tc>
        <w:tc>
          <w:tcPr>
            <w:tcW w:w="0" w:type="auto"/>
            <w:hideMark/>
          </w:tcPr>
          <w:p w14:paraId="0E30964D" w14:textId="77777777" w:rsidR="00A00B5E" w:rsidRDefault="00A00B5E" w:rsidP="00AD4895">
            <w:pPr>
              <w:spacing w:line="360" w:lineRule="auto"/>
              <w:contextualSpacing/>
              <w:rPr>
                <w:sz w:val="20"/>
                <w:szCs w:val="20"/>
              </w:rPr>
            </w:pPr>
          </w:p>
        </w:tc>
        <w:tc>
          <w:tcPr>
            <w:tcW w:w="0" w:type="auto"/>
            <w:hideMark/>
          </w:tcPr>
          <w:p w14:paraId="7902BC6B" w14:textId="77777777" w:rsidR="00A00B5E" w:rsidRDefault="00A00B5E" w:rsidP="00AD4895">
            <w:pPr>
              <w:spacing w:line="360" w:lineRule="auto"/>
              <w:contextualSpacing/>
              <w:rPr>
                <w:sz w:val="20"/>
                <w:szCs w:val="20"/>
              </w:rPr>
            </w:pPr>
          </w:p>
        </w:tc>
      </w:tr>
      <w:tr w:rsidR="00A00B5E" w14:paraId="3B3EF316" w14:textId="77777777" w:rsidTr="00CD6407">
        <w:tc>
          <w:tcPr>
            <w:tcW w:w="0" w:type="auto"/>
            <w:hideMark/>
          </w:tcPr>
          <w:p w14:paraId="10BE01D3" w14:textId="77777777" w:rsidR="00A00B5E" w:rsidRDefault="00A00B5E" w:rsidP="00AD4895">
            <w:pPr>
              <w:spacing w:line="360" w:lineRule="auto"/>
              <w:contextualSpacing/>
              <w:rPr>
                <w:kern w:val="2"/>
                <w:sz w:val="28"/>
                <w14:ligatures w14:val="standardContextual"/>
              </w:rPr>
            </w:pPr>
            <w:r>
              <w:t>45</w:t>
            </w:r>
          </w:p>
        </w:tc>
        <w:tc>
          <w:tcPr>
            <w:tcW w:w="0" w:type="auto"/>
            <w:hideMark/>
          </w:tcPr>
          <w:p w14:paraId="6458AF6D" w14:textId="77777777" w:rsidR="00A00B5E" w:rsidRDefault="00A00B5E" w:rsidP="00AD4895">
            <w:pPr>
              <w:spacing w:line="360" w:lineRule="auto"/>
              <w:contextualSpacing/>
            </w:pPr>
            <w:r>
              <w:t>Recognition programs enhance my motivation and engagement.</w:t>
            </w:r>
          </w:p>
        </w:tc>
        <w:tc>
          <w:tcPr>
            <w:tcW w:w="0" w:type="auto"/>
            <w:hideMark/>
          </w:tcPr>
          <w:p w14:paraId="394ED625" w14:textId="77777777" w:rsidR="00A00B5E" w:rsidRDefault="00A00B5E" w:rsidP="00AD4895">
            <w:pPr>
              <w:spacing w:line="360" w:lineRule="auto"/>
              <w:contextualSpacing/>
            </w:pPr>
          </w:p>
        </w:tc>
        <w:tc>
          <w:tcPr>
            <w:tcW w:w="0" w:type="auto"/>
            <w:hideMark/>
          </w:tcPr>
          <w:p w14:paraId="207A1259" w14:textId="77777777" w:rsidR="00A00B5E" w:rsidRDefault="00A00B5E" w:rsidP="00AD4895">
            <w:pPr>
              <w:spacing w:line="360" w:lineRule="auto"/>
              <w:contextualSpacing/>
              <w:rPr>
                <w:sz w:val="20"/>
                <w:szCs w:val="20"/>
              </w:rPr>
            </w:pPr>
          </w:p>
        </w:tc>
        <w:tc>
          <w:tcPr>
            <w:tcW w:w="0" w:type="auto"/>
            <w:hideMark/>
          </w:tcPr>
          <w:p w14:paraId="061EB00F" w14:textId="77777777" w:rsidR="00A00B5E" w:rsidRDefault="00A00B5E" w:rsidP="00AD4895">
            <w:pPr>
              <w:spacing w:line="360" w:lineRule="auto"/>
              <w:contextualSpacing/>
              <w:rPr>
                <w:sz w:val="20"/>
                <w:szCs w:val="20"/>
              </w:rPr>
            </w:pPr>
          </w:p>
        </w:tc>
        <w:tc>
          <w:tcPr>
            <w:tcW w:w="0" w:type="auto"/>
            <w:hideMark/>
          </w:tcPr>
          <w:p w14:paraId="6254ED1D" w14:textId="77777777" w:rsidR="00A00B5E" w:rsidRDefault="00A00B5E" w:rsidP="00AD4895">
            <w:pPr>
              <w:spacing w:line="360" w:lineRule="auto"/>
              <w:contextualSpacing/>
              <w:rPr>
                <w:sz w:val="20"/>
                <w:szCs w:val="20"/>
              </w:rPr>
            </w:pPr>
          </w:p>
        </w:tc>
        <w:tc>
          <w:tcPr>
            <w:tcW w:w="0" w:type="auto"/>
            <w:hideMark/>
          </w:tcPr>
          <w:p w14:paraId="6F195E2E" w14:textId="77777777" w:rsidR="00A00B5E" w:rsidRDefault="00A00B5E" w:rsidP="00AD4895">
            <w:pPr>
              <w:spacing w:line="360" w:lineRule="auto"/>
              <w:contextualSpacing/>
              <w:rPr>
                <w:sz w:val="20"/>
                <w:szCs w:val="20"/>
              </w:rPr>
            </w:pPr>
          </w:p>
        </w:tc>
      </w:tr>
      <w:tr w:rsidR="00A00B5E" w14:paraId="0AEA4ACE" w14:textId="77777777" w:rsidTr="00CD6407">
        <w:tc>
          <w:tcPr>
            <w:tcW w:w="0" w:type="auto"/>
            <w:hideMark/>
          </w:tcPr>
          <w:p w14:paraId="79006DE1" w14:textId="77777777" w:rsidR="00A00B5E" w:rsidRDefault="00A00B5E" w:rsidP="00AD4895">
            <w:pPr>
              <w:spacing w:line="360" w:lineRule="auto"/>
              <w:contextualSpacing/>
              <w:rPr>
                <w:kern w:val="2"/>
                <w:sz w:val="28"/>
                <w14:ligatures w14:val="standardContextual"/>
              </w:rPr>
            </w:pPr>
            <w:r>
              <w:t>46</w:t>
            </w:r>
          </w:p>
        </w:tc>
        <w:tc>
          <w:tcPr>
            <w:tcW w:w="0" w:type="auto"/>
            <w:hideMark/>
          </w:tcPr>
          <w:p w14:paraId="2084373E" w14:textId="77777777" w:rsidR="00A00B5E" w:rsidRDefault="00A00B5E" w:rsidP="00AD4895">
            <w:pPr>
              <w:spacing w:line="360" w:lineRule="auto"/>
              <w:contextualSpacing/>
            </w:pPr>
            <w:r>
              <w:t>International House celebrates employee achievements and milestones.</w:t>
            </w:r>
          </w:p>
        </w:tc>
        <w:tc>
          <w:tcPr>
            <w:tcW w:w="0" w:type="auto"/>
            <w:hideMark/>
          </w:tcPr>
          <w:p w14:paraId="0B480B96" w14:textId="77777777" w:rsidR="00A00B5E" w:rsidRDefault="00A00B5E" w:rsidP="00AD4895">
            <w:pPr>
              <w:spacing w:line="360" w:lineRule="auto"/>
              <w:contextualSpacing/>
            </w:pPr>
          </w:p>
        </w:tc>
        <w:tc>
          <w:tcPr>
            <w:tcW w:w="0" w:type="auto"/>
            <w:hideMark/>
          </w:tcPr>
          <w:p w14:paraId="65F12699" w14:textId="77777777" w:rsidR="00A00B5E" w:rsidRDefault="00A00B5E" w:rsidP="00AD4895">
            <w:pPr>
              <w:spacing w:line="360" w:lineRule="auto"/>
              <w:contextualSpacing/>
              <w:rPr>
                <w:sz w:val="20"/>
                <w:szCs w:val="20"/>
              </w:rPr>
            </w:pPr>
          </w:p>
        </w:tc>
        <w:tc>
          <w:tcPr>
            <w:tcW w:w="0" w:type="auto"/>
            <w:hideMark/>
          </w:tcPr>
          <w:p w14:paraId="6F62A2C1" w14:textId="77777777" w:rsidR="00A00B5E" w:rsidRDefault="00A00B5E" w:rsidP="00AD4895">
            <w:pPr>
              <w:spacing w:line="360" w:lineRule="auto"/>
              <w:contextualSpacing/>
              <w:rPr>
                <w:sz w:val="20"/>
                <w:szCs w:val="20"/>
              </w:rPr>
            </w:pPr>
          </w:p>
        </w:tc>
        <w:tc>
          <w:tcPr>
            <w:tcW w:w="0" w:type="auto"/>
            <w:hideMark/>
          </w:tcPr>
          <w:p w14:paraId="360ACAE3" w14:textId="77777777" w:rsidR="00A00B5E" w:rsidRDefault="00A00B5E" w:rsidP="00AD4895">
            <w:pPr>
              <w:spacing w:line="360" w:lineRule="auto"/>
              <w:contextualSpacing/>
              <w:rPr>
                <w:sz w:val="20"/>
                <w:szCs w:val="20"/>
              </w:rPr>
            </w:pPr>
          </w:p>
        </w:tc>
        <w:tc>
          <w:tcPr>
            <w:tcW w:w="0" w:type="auto"/>
            <w:hideMark/>
          </w:tcPr>
          <w:p w14:paraId="57163B35" w14:textId="77777777" w:rsidR="00A00B5E" w:rsidRDefault="00A00B5E" w:rsidP="00AD4895">
            <w:pPr>
              <w:spacing w:line="360" w:lineRule="auto"/>
              <w:contextualSpacing/>
              <w:rPr>
                <w:sz w:val="20"/>
                <w:szCs w:val="20"/>
              </w:rPr>
            </w:pPr>
          </w:p>
        </w:tc>
      </w:tr>
      <w:tr w:rsidR="00A00B5E" w14:paraId="463A5AD7" w14:textId="77777777" w:rsidTr="00CD6407">
        <w:tc>
          <w:tcPr>
            <w:tcW w:w="0" w:type="auto"/>
            <w:hideMark/>
          </w:tcPr>
          <w:p w14:paraId="59447F8D" w14:textId="77777777" w:rsidR="00A00B5E" w:rsidRDefault="00A00B5E" w:rsidP="00AD4895">
            <w:pPr>
              <w:spacing w:line="360" w:lineRule="auto"/>
              <w:contextualSpacing/>
              <w:rPr>
                <w:kern w:val="2"/>
                <w:sz w:val="28"/>
                <w14:ligatures w14:val="standardContextual"/>
              </w:rPr>
            </w:pPr>
            <w:r>
              <w:t>47</w:t>
            </w:r>
          </w:p>
        </w:tc>
        <w:tc>
          <w:tcPr>
            <w:tcW w:w="0" w:type="auto"/>
            <w:hideMark/>
          </w:tcPr>
          <w:p w14:paraId="33DE1F56" w14:textId="77777777" w:rsidR="00A00B5E" w:rsidRDefault="00A00B5E" w:rsidP="00AD4895">
            <w:pPr>
              <w:spacing w:line="360" w:lineRule="auto"/>
              <w:contextualSpacing/>
            </w:pPr>
            <w:r>
              <w:t>Performance-based incentives are distributed fairly.</w:t>
            </w:r>
          </w:p>
        </w:tc>
        <w:tc>
          <w:tcPr>
            <w:tcW w:w="0" w:type="auto"/>
            <w:hideMark/>
          </w:tcPr>
          <w:p w14:paraId="6B64FB49" w14:textId="77777777" w:rsidR="00A00B5E" w:rsidRDefault="00A00B5E" w:rsidP="00AD4895">
            <w:pPr>
              <w:spacing w:line="360" w:lineRule="auto"/>
              <w:contextualSpacing/>
            </w:pPr>
          </w:p>
        </w:tc>
        <w:tc>
          <w:tcPr>
            <w:tcW w:w="0" w:type="auto"/>
            <w:hideMark/>
          </w:tcPr>
          <w:p w14:paraId="1C08FF95" w14:textId="77777777" w:rsidR="00A00B5E" w:rsidRDefault="00A00B5E" w:rsidP="00AD4895">
            <w:pPr>
              <w:spacing w:line="360" w:lineRule="auto"/>
              <w:contextualSpacing/>
              <w:rPr>
                <w:sz w:val="20"/>
                <w:szCs w:val="20"/>
              </w:rPr>
            </w:pPr>
          </w:p>
        </w:tc>
        <w:tc>
          <w:tcPr>
            <w:tcW w:w="0" w:type="auto"/>
            <w:hideMark/>
          </w:tcPr>
          <w:p w14:paraId="2041A583" w14:textId="77777777" w:rsidR="00A00B5E" w:rsidRDefault="00A00B5E" w:rsidP="00AD4895">
            <w:pPr>
              <w:spacing w:line="360" w:lineRule="auto"/>
              <w:contextualSpacing/>
              <w:rPr>
                <w:sz w:val="20"/>
                <w:szCs w:val="20"/>
              </w:rPr>
            </w:pPr>
          </w:p>
        </w:tc>
        <w:tc>
          <w:tcPr>
            <w:tcW w:w="0" w:type="auto"/>
            <w:hideMark/>
          </w:tcPr>
          <w:p w14:paraId="117756C7" w14:textId="77777777" w:rsidR="00A00B5E" w:rsidRDefault="00A00B5E" w:rsidP="00AD4895">
            <w:pPr>
              <w:spacing w:line="360" w:lineRule="auto"/>
              <w:contextualSpacing/>
              <w:rPr>
                <w:sz w:val="20"/>
                <w:szCs w:val="20"/>
              </w:rPr>
            </w:pPr>
          </w:p>
        </w:tc>
        <w:tc>
          <w:tcPr>
            <w:tcW w:w="0" w:type="auto"/>
            <w:hideMark/>
          </w:tcPr>
          <w:p w14:paraId="2A48CF02" w14:textId="77777777" w:rsidR="00A00B5E" w:rsidRDefault="00A00B5E" w:rsidP="00AD4895">
            <w:pPr>
              <w:spacing w:line="360" w:lineRule="auto"/>
              <w:contextualSpacing/>
              <w:rPr>
                <w:sz w:val="20"/>
                <w:szCs w:val="20"/>
              </w:rPr>
            </w:pPr>
          </w:p>
        </w:tc>
      </w:tr>
    </w:tbl>
    <w:p w14:paraId="0AF22F36" w14:textId="77777777" w:rsidR="00A00B5E" w:rsidRDefault="00A00B5E" w:rsidP="00AD4895">
      <w:pPr>
        <w:spacing w:line="360" w:lineRule="auto"/>
        <w:contextualSpacing/>
        <w:rPr>
          <w:b/>
          <w:bCs/>
        </w:rPr>
      </w:pPr>
    </w:p>
    <w:p w14:paraId="0809EAAF" w14:textId="01131D55" w:rsidR="00A00B5E" w:rsidRDefault="00A00B5E" w:rsidP="00AD4895">
      <w:pPr>
        <w:spacing w:line="360" w:lineRule="auto"/>
        <w:contextualSpacing/>
        <w:rPr>
          <w:b/>
          <w:bCs/>
        </w:rPr>
      </w:pPr>
      <w:r>
        <w:rPr>
          <w:b/>
          <w:bCs/>
        </w:rPr>
        <w:t>2. EMPLOYEE RETENTION</w:t>
      </w:r>
    </w:p>
    <w:tbl>
      <w:tblPr>
        <w:tblStyle w:val="TableGrid"/>
        <w:tblW w:w="0" w:type="auto"/>
        <w:tblLook w:val="04A0" w:firstRow="1" w:lastRow="0" w:firstColumn="1" w:lastColumn="0" w:noHBand="0" w:noVBand="1"/>
      </w:tblPr>
      <w:tblGrid>
        <w:gridCol w:w="570"/>
        <w:gridCol w:w="6046"/>
        <w:gridCol w:w="336"/>
        <w:gridCol w:w="336"/>
        <w:gridCol w:w="336"/>
        <w:gridCol w:w="336"/>
        <w:gridCol w:w="336"/>
      </w:tblGrid>
      <w:tr w:rsidR="00A00B5E" w14:paraId="39F999D4" w14:textId="77777777" w:rsidTr="00CD6407">
        <w:tc>
          <w:tcPr>
            <w:tcW w:w="0" w:type="auto"/>
            <w:hideMark/>
          </w:tcPr>
          <w:p w14:paraId="7F7CFAA9" w14:textId="77777777" w:rsidR="00A00B5E" w:rsidRDefault="00A00B5E" w:rsidP="00AD4895">
            <w:pPr>
              <w:spacing w:line="360" w:lineRule="auto"/>
              <w:contextualSpacing/>
              <w:rPr>
                <w:b/>
                <w:bCs/>
              </w:rPr>
            </w:pPr>
            <w:r>
              <w:rPr>
                <w:b/>
                <w:bCs/>
              </w:rPr>
              <w:t>No.</w:t>
            </w:r>
          </w:p>
        </w:tc>
        <w:tc>
          <w:tcPr>
            <w:tcW w:w="0" w:type="auto"/>
            <w:hideMark/>
          </w:tcPr>
          <w:p w14:paraId="78A92359" w14:textId="77777777" w:rsidR="00A00B5E" w:rsidRDefault="00A00B5E" w:rsidP="00AD4895">
            <w:pPr>
              <w:spacing w:line="360" w:lineRule="auto"/>
              <w:contextualSpacing/>
              <w:rPr>
                <w:b/>
                <w:bCs/>
              </w:rPr>
            </w:pPr>
            <w:r>
              <w:rPr>
                <w:b/>
                <w:bCs/>
              </w:rPr>
              <w:t>Statement</w:t>
            </w:r>
          </w:p>
        </w:tc>
        <w:tc>
          <w:tcPr>
            <w:tcW w:w="0" w:type="auto"/>
            <w:hideMark/>
          </w:tcPr>
          <w:p w14:paraId="0BBDF436" w14:textId="77777777" w:rsidR="00A00B5E" w:rsidRDefault="00A00B5E" w:rsidP="00AD4895">
            <w:pPr>
              <w:spacing w:line="360" w:lineRule="auto"/>
              <w:contextualSpacing/>
              <w:rPr>
                <w:b/>
                <w:bCs/>
              </w:rPr>
            </w:pPr>
            <w:r>
              <w:rPr>
                <w:b/>
                <w:bCs/>
              </w:rPr>
              <w:t>1</w:t>
            </w:r>
          </w:p>
        </w:tc>
        <w:tc>
          <w:tcPr>
            <w:tcW w:w="0" w:type="auto"/>
            <w:hideMark/>
          </w:tcPr>
          <w:p w14:paraId="114E7E3B" w14:textId="77777777" w:rsidR="00A00B5E" w:rsidRDefault="00A00B5E" w:rsidP="00AD4895">
            <w:pPr>
              <w:spacing w:line="360" w:lineRule="auto"/>
              <w:contextualSpacing/>
              <w:rPr>
                <w:b/>
                <w:bCs/>
              </w:rPr>
            </w:pPr>
            <w:r>
              <w:rPr>
                <w:b/>
                <w:bCs/>
              </w:rPr>
              <w:t>2</w:t>
            </w:r>
          </w:p>
        </w:tc>
        <w:tc>
          <w:tcPr>
            <w:tcW w:w="0" w:type="auto"/>
            <w:hideMark/>
          </w:tcPr>
          <w:p w14:paraId="0B4D6345" w14:textId="77777777" w:rsidR="00A00B5E" w:rsidRDefault="00A00B5E" w:rsidP="00AD4895">
            <w:pPr>
              <w:spacing w:line="360" w:lineRule="auto"/>
              <w:contextualSpacing/>
              <w:rPr>
                <w:b/>
                <w:bCs/>
              </w:rPr>
            </w:pPr>
            <w:r>
              <w:rPr>
                <w:b/>
                <w:bCs/>
              </w:rPr>
              <w:t>3</w:t>
            </w:r>
          </w:p>
        </w:tc>
        <w:tc>
          <w:tcPr>
            <w:tcW w:w="0" w:type="auto"/>
            <w:hideMark/>
          </w:tcPr>
          <w:p w14:paraId="32E60CA2" w14:textId="77777777" w:rsidR="00A00B5E" w:rsidRDefault="00A00B5E" w:rsidP="00AD4895">
            <w:pPr>
              <w:spacing w:line="360" w:lineRule="auto"/>
              <w:contextualSpacing/>
              <w:rPr>
                <w:b/>
                <w:bCs/>
              </w:rPr>
            </w:pPr>
            <w:r>
              <w:rPr>
                <w:b/>
                <w:bCs/>
              </w:rPr>
              <w:t>4</w:t>
            </w:r>
          </w:p>
        </w:tc>
        <w:tc>
          <w:tcPr>
            <w:tcW w:w="0" w:type="auto"/>
            <w:hideMark/>
          </w:tcPr>
          <w:p w14:paraId="3E7F7007" w14:textId="77777777" w:rsidR="00A00B5E" w:rsidRDefault="00A00B5E" w:rsidP="00AD4895">
            <w:pPr>
              <w:spacing w:line="360" w:lineRule="auto"/>
              <w:contextualSpacing/>
              <w:rPr>
                <w:b/>
                <w:bCs/>
              </w:rPr>
            </w:pPr>
            <w:r>
              <w:rPr>
                <w:b/>
                <w:bCs/>
              </w:rPr>
              <w:t>5</w:t>
            </w:r>
          </w:p>
        </w:tc>
      </w:tr>
      <w:tr w:rsidR="00A00B5E" w14:paraId="01AB32B5" w14:textId="77777777" w:rsidTr="00CD6407">
        <w:tc>
          <w:tcPr>
            <w:tcW w:w="0" w:type="auto"/>
            <w:hideMark/>
          </w:tcPr>
          <w:p w14:paraId="378F3953" w14:textId="77777777" w:rsidR="00A00B5E" w:rsidRDefault="00A00B5E" w:rsidP="00AD4895">
            <w:pPr>
              <w:spacing w:line="360" w:lineRule="auto"/>
              <w:contextualSpacing/>
            </w:pPr>
            <w:r>
              <w:t>48</w:t>
            </w:r>
          </w:p>
        </w:tc>
        <w:tc>
          <w:tcPr>
            <w:tcW w:w="0" w:type="auto"/>
            <w:hideMark/>
          </w:tcPr>
          <w:p w14:paraId="0C9700CB" w14:textId="77777777" w:rsidR="00A00B5E" w:rsidRDefault="00A00B5E" w:rsidP="00AD4895">
            <w:pPr>
              <w:spacing w:line="360" w:lineRule="auto"/>
              <w:contextualSpacing/>
            </w:pPr>
            <w:r>
              <w:t>I intend to stay with International House for the foreseeable future.</w:t>
            </w:r>
          </w:p>
        </w:tc>
        <w:tc>
          <w:tcPr>
            <w:tcW w:w="0" w:type="auto"/>
            <w:hideMark/>
          </w:tcPr>
          <w:p w14:paraId="180624D8" w14:textId="77777777" w:rsidR="00A00B5E" w:rsidRDefault="00A00B5E" w:rsidP="00AD4895">
            <w:pPr>
              <w:spacing w:line="360" w:lineRule="auto"/>
              <w:contextualSpacing/>
            </w:pPr>
          </w:p>
        </w:tc>
        <w:tc>
          <w:tcPr>
            <w:tcW w:w="0" w:type="auto"/>
            <w:hideMark/>
          </w:tcPr>
          <w:p w14:paraId="3EC035AE" w14:textId="77777777" w:rsidR="00A00B5E" w:rsidRDefault="00A00B5E" w:rsidP="00AD4895">
            <w:pPr>
              <w:spacing w:line="360" w:lineRule="auto"/>
              <w:contextualSpacing/>
              <w:rPr>
                <w:sz w:val="20"/>
                <w:szCs w:val="20"/>
              </w:rPr>
            </w:pPr>
          </w:p>
        </w:tc>
        <w:tc>
          <w:tcPr>
            <w:tcW w:w="0" w:type="auto"/>
            <w:hideMark/>
          </w:tcPr>
          <w:p w14:paraId="6ED82B6D" w14:textId="77777777" w:rsidR="00A00B5E" w:rsidRDefault="00A00B5E" w:rsidP="00AD4895">
            <w:pPr>
              <w:spacing w:line="360" w:lineRule="auto"/>
              <w:contextualSpacing/>
              <w:rPr>
                <w:sz w:val="20"/>
                <w:szCs w:val="20"/>
              </w:rPr>
            </w:pPr>
          </w:p>
        </w:tc>
        <w:tc>
          <w:tcPr>
            <w:tcW w:w="0" w:type="auto"/>
            <w:hideMark/>
          </w:tcPr>
          <w:p w14:paraId="7606DEEB" w14:textId="77777777" w:rsidR="00A00B5E" w:rsidRDefault="00A00B5E" w:rsidP="00AD4895">
            <w:pPr>
              <w:spacing w:line="360" w:lineRule="auto"/>
              <w:contextualSpacing/>
              <w:rPr>
                <w:sz w:val="20"/>
                <w:szCs w:val="20"/>
              </w:rPr>
            </w:pPr>
          </w:p>
        </w:tc>
        <w:tc>
          <w:tcPr>
            <w:tcW w:w="0" w:type="auto"/>
            <w:hideMark/>
          </w:tcPr>
          <w:p w14:paraId="00A2D3FD" w14:textId="77777777" w:rsidR="00A00B5E" w:rsidRDefault="00A00B5E" w:rsidP="00AD4895">
            <w:pPr>
              <w:spacing w:line="360" w:lineRule="auto"/>
              <w:contextualSpacing/>
              <w:rPr>
                <w:sz w:val="20"/>
                <w:szCs w:val="20"/>
              </w:rPr>
            </w:pPr>
          </w:p>
        </w:tc>
      </w:tr>
      <w:tr w:rsidR="00A00B5E" w14:paraId="36214768" w14:textId="77777777" w:rsidTr="00CD6407">
        <w:tc>
          <w:tcPr>
            <w:tcW w:w="0" w:type="auto"/>
            <w:hideMark/>
          </w:tcPr>
          <w:p w14:paraId="1FC4FA29" w14:textId="77777777" w:rsidR="00A00B5E" w:rsidRDefault="00A00B5E" w:rsidP="00AD4895">
            <w:pPr>
              <w:spacing w:line="360" w:lineRule="auto"/>
              <w:contextualSpacing/>
              <w:rPr>
                <w:kern w:val="2"/>
                <w:sz w:val="28"/>
                <w14:ligatures w14:val="standardContextual"/>
              </w:rPr>
            </w:pPr>
            <w:r>
              <w:t>49</w:t>
            </w:r>
          </w:p>
        </w:tc>
        <w:tc>
          <w:tcPr>
            <w:tcW w:w="0" w:type="auto"/>
            <w:hideMark/>
          </w:tcPr>
          <w:p w14:paraId="62BDC2E8" w14:textId="77777777" w:rsidR="00A00B5E" w:rsidRDefault="00A00B5E" w:rsidP="00AD4895">
            <w:pPr>
              <w:spacing w:line="360" w:lineRule="auto"/>
              <w:contextualSpacing/>
            </w:pPr>
            <w:r>
              <w:t>I rarely think about looking for a new job with another organization.</w:t>
            </w:r>
          </w:p>
        </w:tc>
        <w:tc>
          <w:tcPr>
            <w:tcW w:w="0" w:type="auto"/>
            <w:hideMark/>
          </w:tcPr>
          <w:p w14:paraId="24EB1ED4" w14:textId="77777777" w:rsidR="00A00B5E" w:rsidRDefault="00A00B5E" w:rsidP="00AD4895">
            <w:pPr>
              <w:spacing w:line="360" w:lineRule="auto"/>
              <w:contextualSpacing/>
            </w:pPr>
          </w:p>
        </w:tc>
        <w:tc>
          <w:tcPr>
            <w:tcW w:w="0" w:type="auto"/>
            <w:hideMark/>
          </w:tcPr>
          <w:p w14:paraId="6B0A7365" w14:textId="77777777" w:rsidR="00A00B5E" w:rsidRDefault="00A00B5E" w:rsidP="00AD4895">
            <w:pPr>
              <w:spacing w:line="360" w:lineRule="auto"/>
              <w:contextualSpacing/>
              <w:rPr>
                <w:sz w:val="20"/>
                <w:szCs w:val="20"/>
              </w:rPr>
            </w:pPr>
          </w:p>
        </w:tc>
        <w:tc>
          <w:tcPr>
            <w:tcW w:w="0" w:type="auto"/>
            <w:hideMark/>
          </w:tcPr>
          <w:p w14:paraId="0AF9D55E" w14:textId="77777777" w:rsidR="00A00B5E" w:rsidRDefault="00A00B5E" w:rsidP="00AD4895">
            <w:pPr>
              <w:spacing w:line="360" w:lineRule="auto"/>
              <w:contextualSpacing/>
              <w:rPr>
                <w:sz w:val="20"/>
                <w:szCs w:val="20"/>
              </w:rPr>
            </w:pPr>
          </w:p>
        </w:tc>
        <w:tc>
          <w:tcPr>
            <w:tcW w:w="0" w:type="auto"/>
            <w:hideMark/>
          </w:tcPr>
          <w:p w14:paraId="2D7B2B60" w14:textId="77777777" w:rsidR="00A00B5E" w:rsidRDefault="00A00B5E" w:rsidP="00AD4895">
            <w:pPr>
              <w:spacing w:line="360" w:lineRule="auto"/>
              <w:contextualSpacing/>
              <w:rPr>
                <w:sz w:val="20"/>
                <w:szCs w:val="20"/>
              </w:rPr>
            </w:pPr>
          </w:p>
        </w:tc>
        <w:tc>
          <w:tcPr>
            <w:tcW w:w="0" w:type="auto"/>
            <w:hideMark/>
          </w:tcPr>
          <w:p w14:paraId="693BCC80" w14:textId="77777777" w:rsidR="00A00B5E" w:rsidRDefault="00A00B5E" w:rsidP="00AD4895">
            <w:pPr>
              <w:spacing w:line="360" w:lineRule="auto"/>
              <w:contextualSpacing/>
              <w:rPr>
                <w:sz w:val="20"/>
                <w:szCs w:val="20"/>
              </w:rPr>
            </w:pPr>
          </w:p>
        </w:tc>
      </w:tr>
      <w:tr w:rsidR="00A00B5E" w14:paraId="24A20065" w14:textId="77777777" w:rsidTr="00CD6407">
        <w:tc>
          <w:tcPr>
            <w:tcW w:w="0" w:type="auto"/>
            <w:hideMark/>
          </w:tcPr>
          <w:p w14:paraId="35BD32C1" w14:textId="77777777" w:rsidR="00A00B5E" w:rsidRDefault="00A00B5E" w:rsidP="00AD4895">
            <w:pPr>
              <w:spacing w:line="360" w:lineRule="auto"/>
              <w:contextualSpacing/>
              <w:rPr>
                <w:kern w:val="2"/>
                <w:sz w:val="28"/>
                <w14:ligatures w14:val="standardContextual"/>
              </w:rPr>
            </w:pPr>
            <w:r>
              <w:t>50</w:t>
            </w:r>
          </w:p>
        </w:tc>
        <w:tc>
          <w:tcPr>
            <w:tcW w:w="0" w:type="auto"/>
            <w:hideMark/>
          </w:tcPr>
          <w:p w14:paraId="3650E504" w14:textId="77777777" w:rsidR="00A00B5E" w:rsidRDefault="00A00B5E" w:rsidP="00AD4895">
            <w:pPr>
              <w:spacing w:line="360" w:lineRule="auto"/>
              <w:contextualSpacing/>
            </w:pPr>
            <w:r>
              <w:t>I plan to build my long-term career with International House.</w:t>
            </w:r>
          </w:p>
        </w:tc>
        <w:tc>
          <w:tcPr>
            <w:tcW w:w="0" w:type="auto"/>
            <w:hideMark/>
          </w:tcPr>
          <w:p w14:paraId="586E8831" w14:textId="77777777" w:rsidR="00A00B5E" w:rsidRDefault="00A00B5E" w:rsidP="00AD4895">
            <w:pPr>
              <w:spacing w:line="360" w:lineRule="auto"/>
              <w:contextualSpacing/>
            </w:pPr>
          </w:p>
        </w:tc>
        <w:tc>
          <w:tcPr>
            <w:tcW w:w="0" w:type="auto"/>
            <w:hideMark/>
          </w:tcPr>
          <w:p w14:paraId="236BB36B" w14:textId="77777777" w:rsidR="00A00B5E" w:rsidRDefault="00A00B5E" w:rsidP="00AD4895">
            <w:pPr>
              <w:spacing w:line="360" w:lineRule="auto"/>
              <w:contextualSpacing/>
              <w:rPr>
                <w:sz w:val="20"/>
                <w:szCs w:val="20"/>
              </w:rPr>
            </w:pPr>
          </w:p>
        </w:tc>
        <w:tc>
          <w:tcPr>
            <w:tcW w:w="0" w:type="auto"/>
            <w:hideMark/>
          </w:tcPr>
          <w:p w14:paraId="75CECDC2" w14:textId="77777777" w:rsidR="00A00B5E" w:rsidRDefault="00A00B5E" w:rsidP="00AD4895">
            <w:pPr>
              <w:spacing w:line="360" w:lineRule="auto"/>
              <w:contextualSpacing/>
              <w:rPr>
                <w:sz w:val="20"/>
                <w:szCs w:val="20"/>
              </w:rPr>
            </w:pPr>
          </w:p>
        </w:tc>
        <w:tc>
          <w:tcPr>
            <w:tcW w:w="0" w:type="auto"/>
            <w:hideMark/>
          </w:tcPr>
          <w:p w14:paraId="19B88D08" w14:textId="77777777" w:rsidR="00A00B5E" w:rsidRDefault="00A00B5E" w:rsidP="00AD4895">
            <w:pPr>
              <w:spacing w:line="360" w:lineRule="auto"/>
              <w:contextualSpacing/>
              <w:rPr>
                <w:sz w:val="20"/>
                <w:szCs w:val="20"/>
              </w:rPr>
            </w:pPr>
          </w:p>
        </w:tc>
        <w:tc>
          <w:tcPr>
            <w:tcW w:w="0" w:type="auto"/>
            <w:hideMark/>
          </w:tcPr>
          <w:p w14:paraId="580721A1" w14:textId="77777777" w:rsidR="00A00B5E" w:rsidRDefault="00A00B5E" w:rsidP="00AD4895">
            <w:pPr>
              <w:spacing w:line="360" w:lineRule="auto"/>
              <w:contextualSpacing/>
              <w:rPr>
                <w:sz w:val="20"/>
                <w:szCs w:val="20"/>
              </w:rPr>
            </w:pPr>
          </w:p>
        </w:tc>
      </w:tr>
      <w:tr w:rsidR="00A00B5E" w14:paraId="676C7B2C" w14:textId="77777777" w:rsidTr="00CD6407">
        <w:tc>
          <w:tcPr>
            <w:tcW w:w="0" w:type="auto"/>
            <w:hideMark/>
          </w:tcPr>
          <w:p w14:paraId="75F5F389" w14:textId="77777777" w:rsidR="00A00B5E" w:rsidRDefault="00A00B5E" w:rsidP="00AD4895">
            <w:pPr>
              <w:spacing w:line="360" w:lineRule="auto"/>
              <w:contextualSpacing/>
              <w:rPr>
                <w:kern w:val="2"/>
                <w:sz w:val="28"/>
                <w14:ligatures w14:val="standardContextual"/>
              </w:rPr>
            </w:pPr>
            <w:r>
              <w:t>51</w:t>
            </w:r>
          </w:p>
        </w:tc>
        <w:tc>
          <w:tcPr>
            <w:tcW w:w="0" w:type="auto"/>
            <w:hideMark/>
          </w:tcPr>
          <w:p w14:paraId="778CCE98" w14:textId="77777777" w:rsidR="00A00B5E" w:rsidRDefault="00A00B5E" w:rsidP="00AD4895">
            <w:pPr>
              <w:spacing w:line="360" w:lineRule="auto"/>
              <w:contextualSpacing/>
            </w:pPr>
            <w:r>
              <w:t>I would recommend International House as a great place to work to my friends and family.</w:t>
            </w:r>
          </w:p>
        </w:tc>
        <w:tc>
          <w:tcPr>
            <w:tcW w:w="0" w:type="auto"/>
            <w:hideMark/>
          </w:tcPr>
          <w:p w14:paraId="6FDE98EC" w14:textId="77777777" w:rsidR="00A00B5E" w:rsidRDefault="00A00B5E" w:rsidP="00AD4895">
            <w:pPr>
              <w:spacing w:line="360" w:lineRule="auto"/>
              <w:contextualSpacing/>
            </w:pPr>
          </w:p>
        </w:tc>
        <w:tc>
          <w:tcPr>
            <w:tcW w:w="0" w:type="auto"/>
            <w:hideMark/>
          </w:tcPr>
          <w:p w14:paraId="499D91BE" w14:textId="77777777" w:rsidR="00A00B5E" w:rsidRDefault="00A00B5E" w:rsidP="00AD4895">
            <w:pPr>
              <w:spacing w:line="360" w:lineRule="auto"/>
              <w:contextualSpacing/>
              <w:rPr>
                <w:sz w:val="20"/>
                <w:szCs w:val="20"/>
              </w:rPr>
            </w:pPr>
          </w:p>
        </w:tc>
        <w:tc>
          <w:tcPr>
            <w:tcW w:w="0" w:type="auto"/>
            <w:hideMark/>
          </w:tcPr>
          <w:p w14:paraId="3CECF12D" w14:textId="77777777" w:rsidR="00A00B5E" w:rsidRDefault="00A00B5E" w:rsidP="00AD4895">
            <w:pPr>
              <w:spacing w:line="360" w:lineRule="auto"/>
              <w:contextualSpacing/>
              <w:rPr>
                <w:sz w:val="20"/>
                <w:szCs w:val="20"/>
              </w:rPr>
            </w:pPr>
          </w:p>
        </w:tc>
        <w:tc>
          <w:tcPr>
            <w:tcW w:w="0" w:type="auto"/>
            <w:hideMark/>
          </w:tcPr>
          <w:p w14:paraId="68ED2C4D" w14:textId="77777777" w:rsidR="00A00B5E" w:rsidRDefault="00A00B5E" w:rsidP="00AD4895">
            <w:pPr>
              <w:spacing w:line="360" w:lineRule="auto"/>
              <w:contextualSpacing/>
              <w:rPr>
                <w:sz w:val="20"/>
                <w:szCs w:val="20"/>
              </w:rPr>
            </w:pPr>
          </w:p>
        </w:tc>
        <w:tc>
          <w:tcPr>
            <w:tcW w:w="0" w:type="auto"/>
            <w:hideMark/>
          </w:tcPr>
          <w:p w14:paraId="6DC987D2" w14:textId="77777777" w:rsidR="00A00B5E" w:rsidRDefault="00A00B5E" w:rsidP="00AD4895">
            <w:pPr>
              <w:spacing w:line="360" w:lineRule="auto"/>
              <w:contextualSpacing/>
              <w:rPr>
                <w:sz w:val="20"/>
                <w:szCs w:val="20"/>
              </w:rPr>
            </w:pPr>
          </w:p>
        </w:tc>
      </w:tr>
      <w:tr w:rsidR="00A00B5E" w14:paraId="70C2231B" w14:textId="77777777" w:rsidTr="00CD6407">
        <w:tc>
          <w:tcPr>
            <w:tcW w:w="0" w:type="auto"/>
            <w:hideMark/>
          </w:tcPr>
          <w:p w14:paraId="47BE38CD" w14:textId="77777777" w:rsidR="00A00B5E" w:rsidRDefault="00A00B5E" w:rsidP="00AD4895">
            <w:pPr>
              <w:spacing w:line="360" w:lineRule="auto"/>
              <w:contextualSpacing/>
              <w:rPr>
                <w:kern w:val="2"/>
                <w:sz w:val="28"/>
                <w14:ligatures w14:val="standardContextual"/>
              </w:rPr>
            </w:pPr>
            <w:r>
              <w:lastRenderedPageBreak/>
              <w:t>52</w:t>
            </w:r>
          </w:p>
        </w:tc>
        <w:tc>
          <w:tcPr>
            <w:tcW w:w="0" w:type="auto"/>
            <w:hideMark/>
          </w:tcPr>
          <w:p w14:paraId="6795E6F0" w14:textId="77777777" w:rsidR="00A00B5E" w:rsidRDefault="00A00B5E" w:rsidP="00AD4895">
            <w:pPr>
              <w:spacing w:line="360" w:lineRule="auto"/>
              <w:contextualSpacing/>
            </w:pPr>
            <w:r>
              <w:t>I am satisfied with my decision to work for International House.</w:t>
            </w:r>
          </w:p>
        </w:tc>
        <w:tc>
          <w:tcPr>
            <w:tcW w:w="0" w:type="auto"/>
            <w:hideMark/>
          </w:tcPr>
          <w:p w14:paraId="7CC9768D" w14:textId="77777777" w:rsidR="00A00B5E" w:rsidRDefault="00A00B5E" w:rsidP="00AD4895">
            <w:pPr>
              <w:spacing w:line="360" w:lineRule="auto"/>
              <w:contextualSpacing/>
            </w:pPr>
          </w:p>
        </w:tc>
        <w:tc>
          <w:tcPr>
            <w:tcW w:w="0" w:type="auto"/>
            <w:hideMark/>
          </w:tcPr>
          <w:p w14:paraId="57D5F89B" w14:textId="77777777" w:rsidR="00A00B5E" w:rsidRDefault="00A00B5E" w:rsidP="00AD4895">
            <w:pPr>
              <w:spacing w:line="360" w:lineRule="auto"/>
              <w:contextualSpacing/>
              <w:rPr>
                <w:sz w:val="20"/>
                <w:szCs w:val="20"/>
              </w:rPr>
            </w:pPr>
          </w:p>
        </w:tc>
        <w:tc>
          <w:tcPr>
            <w:tcW w:w="0" w:type="auto"/>
            <w:hideMark/>
          </w:tcPr>
          <w:p w14:paraId="46AF360A" w14:textId="77777777" w:rsidR="00A00B5E" w:rsidRDefault="00A00B5E" w:rsidP="00AD4895">
            <w:pPr>
              <w:spacing w:line="360" w:lineRule="auto"/>
              <w:contextualSpacing/>
              <w:rPr>
                <w:sz w:val="20"/>
                <w:szCs w:val="20"/>
              </w:rPr>
            </w:pPr>
          </w:p>
        </w:tc>
        <w:tc>
          <w:tcPr>
            <w:tcW w:w="0" w:type="auto"/>
            <w:hideMark/>
          </w:tcPr>
          <w:p w14:paraId="4AB8EE68" w14:textId="77777777" w:rsidR="00A00B5E" w:rsidRDefault="00A00B5E" w:rsidP="00AD4895">
            <w:pPr>
              <w:spacing w:line="360" w:lineRule="auto"/>
              <w:contextualSpacing/>
              <w:rPr>
                <w:sz w:val="20"/>
                <w:szCs w:val="20"/>
              </w:rPr>
            </w:pPr>
          </w:p>
        </w:tc>
        <w:tc>
          <w:tcPr>
            <w:tcW w:w="0" w:type="auto"/>
            <w:hideMark/>
          </w:tcPr>
          <w:p w14:paraId="339EDE47" w14:textId="77777777" w:rsidR="00A00B5E" w:rsidRDefault="00A00B5E" w:rsidP="00AD4895">
            <w:pPr>
              <w:spacing w:line="360" w:lineRule="auto"/>
              <w:contextualSpacing/>
              <w:rPr>
                <w:sz w:val="20"/>
                <w:szCs w:val="20"/>
              </w:rPr>
            </w:pPr>
          </w:p>
        </w:tc>
      </w:tr>
      <w:tr w:rsidR="00A00B5E" w14:paraId="0779EACA" w14:textId="77777777" w:rsidTr="00CD6407">
        <w:tc>
          <w:tcPr>
            <w:tcW w:w="0" w:type="auto"/>
            <w:hideMark/>
          </w:tcPr>
          <w:p w14:paraId="62C9B06D" w14:textId="77777777" w:rsidR="00A00B5E" w:rsidRDefault="00A00B5E" w:rsidP="00AD4895">
            <w:pPr>
              <w:spacing w:line="360" w:lineRule="auto"/>
              <w:contextualSpacing/>
              <w:rPr>
                <w:kern w:val="2"/>
                <w:sz w:val="28"/>
                <w14:ligatures w14:val="standardContextual"/>
              </w:rPr>
            </w:pPr>
            <w:r>
              <w:t>53</w:t>
            </w:r>
          </w:p>
        </w:tc>
        <w:tc>
          <w:tcPr>
            <w:tcW w:w="0" w:type="auto"/>
            <w:hideMark/>
          </w:tcPr>
          <w:p w14:paraId="6E823BE8" w14:textId="77777777" w:rsidR="00A00B5E" w:rsidRDefault="00A00B5E" w:rsidP="00AD4895">
            <w:pPr>
              <w:spacing w:line="360" w:lineRule="auto"/>
              <w:contextualSpacing/>
            </w:pPr>
            <w:r>
              <w:t>I feel emotionally attached to International House.</w:t>
            </w:r>
          </w:p>
        </w:tc>
        <w:tc>
          <w:tcPr>
            <w:tcW w:w="0" w:type="auto"/>
            <w:hideMark/>
          </w:tcPr>
          <w:p w14:paraId="15412C38" w14:textId="77777777" w:rsidR="00A00B5E" w:rsidRDefault="00A00B5E" w:rsidP="00AD4895">
            <w:pPr>
              <w:spacing w:line="360" w:lineRule="auto"/>
              <w:contextualSpacing/>
            </w:pPr>
          </w:p>
        </w:tc>
        <w:tc>
          <w:tcPr>
            <w:tcW w:w="0" w:type="auto"/>
            <w:hideMark/>
          </w:tcPr>
          <w:p w14:paraId="004A1A6B" w14:textId="77777777" w:rsidR="00A00B5E" w:rsidRDefault="00A00B5E" w:rsidP="00AD4895">
            <w:pPr>
              <w:spacing w:line="360" w:lineRule="auto"/>
              <w:contextualSpacing/>
              <w:rPr>
                <w:sz w:val="20"/>
                <w:szCs w:val="20"/>
              </w:rPr>
            </w:pPr>
          </w:p>
        </w:tc>
        <w:tc>
          <w:tcPr>
            <w:tcW w:w="0" w:type="auto"/>
            <w:hideMark/>
          </w:tcPr>
          <w:p w14:paraId="35E42595" w14:textId="77777777" w:rsidR="00A00B5E" w:rsidRDefault="00A00B5E" w:rsidP="00AD4895">
            <w:pPr>
              <w:spacing w:line="360" w:lineRule="auto"/>
              <w:contextualSpacing/>
              <w:rPr>
                <w:sz w:val="20"/>
                <w:szCs w:val="20"/>
              </w:rPr>
            </w:pPr>
          </w:p>
        </w:tc>
        <w:tc>
          <w:tcPr>
            <w:tcW w:w="0" w:type="auto"/>
            <w:hideMark/>
          </w:tcPr>
          <w:p w14:paraId="0C828D24" w14:textId="77777777" w:rsidR="00A00B5E" w:rsidRDefault="00A00B5E" w:rsidP="00AD4895">
            <w:pPr>
              <w:spacing w:line="360" w:lineRule="auto"/>
              <w:contextualSpacing/>
              <w:rPr>
                <w:sz w:val="20"/>
                <w:szCs w:val="20"/>
              </w:rPr>
            </w:pPr>
          </w:p>
        </w:tc>
        <w:tc>
          <w:tcPr>
            <w:tcW w:w="0" w:type="auto"/>
            <w:hideMark/>
          </w:tcPr>
          <w:p w14:paraId="076D4EEF" w14:textId="77777777" w:rsidR="00A00B5E" w:rsidRDefault="00A00B5E" w:rsidP="00AD4895">
            <w:pPr>
              <w:spacing w:line="360" w:lineRule="auto"/>
              <w:contextualSpacing/>
              <w:rPr>
                <w:sz w:val="20"/>
                <w:szCs w:val="20"/>
              </w:rPr>
            </w:pPr>
          </w:p>
        </w:tc>
      </w:tr>
      <w:tr w:rsidR="00A00B5E" w14:paraId="61DEC55A" w14:textId="77777777" w:rsidTr="00CD6407">
        <w:tc>
          <w:tcPr>
            <w:tcW w:w="0" w:type="auto"/>
            <w:hideMark/>
          </w:tcPr>
          <w:p w14:paraId="6B30F131" w14:textId="77777777" w:rsidR="00A00B5E" w:rsidRDefault="00A00B5E" w:rsidP="00AD4895">
            <w:pPr>
              <w:spacing w:line="360" w:lineRule="auto"/>
              <w:contextualSpacing/>
              <w:rPr>
                <w:kern w:val="2"/>
                <w:sz w:val="28"/>
                <w14:ligatures w14:val="standardContextual"/>
              </w:rPr>
            </w:pPr>
            <w:r>
              <w:t>54</w:t>
            </w:r>
          </w:p>
        </w:tc>
        <w:tc>
          <w:tcPr>
            <w:tcW w:w="0" w:type="auto"/>
            <w:hideMark/>
          </w:tcPr>
          <w:p w14:paraId="4FA1CC47" w14:textId="77777777" w:rsidR="00A00B5E" w:rsidRDefault="00A00B5E" w:rsidP="00AD4895">
            <w:pPr>
              <w:spacing w:line="360" w:lineRule="auto"/>
              <w:contextualSpacing/>
            </w:pPr>
            <w:r>
              <w:t>International House has a great deal of personal meaning for me.</w:t>
            </w:r>
          </w:p>
        </w:tc>
        <w:tc>
          <w:tcPr>
            <w:tcW w:w="0" w:type="auto"/>
            <w:hideMark/>
          </w:tcPr>
          <w:p w14:paraId="0D2693CA" w14:textId="77777777" w:rsidR="00A00B5E" w:rsidRDefault="00A00B5E" w:rsidP="00AD4895">
            <w:pPr>
              <w:spacing w:line="360" w:lineRule="auto"/>
              <w:contextualSpacing/>
            </w:pPr>
          </w:p>
        </w:tc>
        <w:tc>
          <w:tcPr>
            <w:tcW w:w="0" w:type="auto"/>
            <w:hideMark/>
          </w:tcPr>
          <w:p w14:paraId="1C00779D" w14:textId="77777777" w:rsidR="00A00B5E" w:rsidRDefault="00A00B5E" w:rsidP="00AD4895">
            <w:pPr>
              <w:spacing w:line="360" w:lineRule="auto"/>
              <w:contextualSpacing/>
              <w:rPr>
                <w:sz w:val="20"/>
                <w:szCs w:val="20"/>
              </w:rPr>
            </w:pPr>
          </w:p>
        </w:tc>
        <w:tc>
          <w:tcPr>
            <w:tcW w:w="0" w:type="auto"/>
            <w:hideMark/>
          </w:tcPr>
          <w:p w14:paraId="58F98399" w14:textId="77777777" w:rsidR="00A00B5E" w:rsidRDefault="00A00B5E" w:rsidP="00AD4895">
            <w:pPr>
              <w:spacing w:line="360" w:lineRule="auto"/>
              <w:contextualSpacing/>
              <w:rPr>
                <w:sz w:val="20"/>
                <w:szCs w:val="20"/>
              </w:rPr>
            </w:pPr>
          </w:p>
        </w:tc>
        <w:tc>
          <w:tcPr>
            <w:tcW w:w="0" w:type="auto"/>
            <w:hideMark/>
          </w:tcPr>
          <w:p w14:paraId="773A5BF2" w14:textId="77777777" w:rsidR="00A00B5E" w:rsidRDefault="00A00B5E" w:rsidP="00AD4895">
            <w:pPr>
              <w:spacing w:line="360" w:lineRule="auto"/>
              <w:contextualSpacing/>
              <w:rPr>
                <w:sz w:val="20"/>
                <w:szCs w:val="20"/>
              </w:rPr>
            </w:pPr>
          </w:p>
        </w:tc>
        <w:tc>
          <w:tcPr>
            <w:tcW w:w="0" w:type="auto"/>
            <w:hideMark/>
          </w:tcPr>
          <w:p w14:paraId="14E64B2D" w14:textId="77777777" w:rsidR="00A00B5E" w:rsidRDefault="00A00B5E" w:rsidP="00AD4895">
            <w:pPr>
              <w:spacing w:line="360" w:lineRule="auto"/>
              <w:contextualSpacing/>
              <w:rPr>
                <w:sz w:val="20"/>
                <w:szCs w:val="20"/>
              </w:rPr>
            </w:pPr>
          </w:p>
        </w:tc>
      </w:tr>
      <w:tr w:rsidR="00A00B5E" w14:paraId="7A12F5BA" w14:textId="77777777" w:rsidTr="00CD6407">
        <w:tc>
          <w:tcPr>
            <w:tcW w:w="0" w:type="auto"/>
            <w:hideMark/>
          </w:tcPr>
          <w:p w14:paraId="3A45FCE4" w14:textId="77777777" w:rsidR="00A00B5E" w:rsidRDefault="00A00B5E" w:rsidP="00AD4895">
            <w:pPr>
              <w:spacing w:line="360" w:lineRule="auto"/>
              <w:contextualSpacing/>
              <w:rPr>
                <w:kern w:val="2"/>
                <w:sz w:val="28"/>
                <w14:ligatures w14:val="standardContextual"/>
              </w:rPr>
            </w:pPr>
            <w:r>
              <w:t>55</w:t>
            </w:r>
          </w:p>
        </w:tc>
        <w:tc>
          <w:tcPr>
            <w:tcW w:w="0" w:type="auto"/>
            <w:hideMark/>
          </w:tcPr>
          <w:p w14:paraId="2A037F96" w14:textId="77777777" w:rsidR="00A00B5E" w:rsidRDefault="00A00B5E" w:rsidP="00AD4895">
            <w:pPr>
              <w:spacing w:line="360" w:lineRule="auto"/>
              <w:contextualSpacing/>
            </w:pPr>
            <w:r>
              <w:t>I feel a strong sense of belonging to International House.</w:t>
            </w:r>
          </w:p>
        </w:tc>
        <w:tc>
          <w:tcPr>
            <w:tcW w:w="0" w:type="auto"/>
            <w:hideMark/>
          </w:tcPr>
          <w:p w14:paraId="63425F47" w14:textId="77777777" w:rsidR="00A00B5E" w:rsidRDefault="00A00B5E" w:rsidP="00AD4895">
            <w:pPr>
              <w:spacing w:line="360" w:lineRule="auto"/>
              <w:contextualSpacing/>
            </w:pPr>
          </w:p>
        </w:tc>
        <w:tc>
          <w:tcPr>
            <w:tcW w:w="0" w:type="auto"/>
            <w:hideMark/>
          </w:tcPr>
          <w:p w14:paraId="044E1311" w14:textId="77777777" w:rsidR="00A00B5E" w:rsidRDefault="00A00B5E" w:rsidP="00AD4895">
            <w:pPr>
              <w:spacing w:line="360" w:lineRule="auto"/>
              <w:contextualSpacing/>
              <w:rPr>
                <w:sz w:val="20"/>
                <w:szCs w:val="20"/>
              </w:rPr>
            </w:pPr>
          </w:p>
        </w:tc>
        <w:tc>
          <w:tcPr>
            <w:tcW w:w="0" w:type="auto"/>
            <w:hideMark/>
          </w:tcPr>
          <w:p w14:paraId="423E38B6" w14:textId="77777777" w:rsidR="00A00B5E" w:rsidRDefault="00A00B5E" w:rsidP="00AD4895">
            <w:pPr>
              <w:spacing w:line="360" w:lineRule="auto"/>
              <w:contextualSpacing/>
              <w:rPr>
                <w:sz w:val="20"/>
                <w:szCs w:val="20"/>
              </w:rPr>
            </w:pPr>
          </w:p>
        </w:tc>
        <w:tc>
          <w:tcPr>
            <w:tcW w:w="0" w:type="auto"/>
            <w:hideMark/>
          </w:tcPr>
          <w:p w14:paraId="6812672C" w14:textId="77777777" w:rsidR="00A00B5E" w:rsidRDefault="00A00B5E" w:rsidP="00AD4895">
            <w:pPr>
              <w:spacing w:line="360" w:lineRule="auto"/>
              <w:contextualSpacing/>
              <w:rPr>
                <w:sz w:val="20"/>
                <w:szCs w:val="20"/>
              </w:rPr>
            </w:pPr>
          </w:p>
        </w:tc>
        <w:tc>
          <w:tcPr>
            <w:tcW w:w="0" w:type="auto"/>
            <w:hideMark/>
          </w:tcPr>
          <w:p w14:paraId="250CE0A6" w14:textId="77777777" w:rsidR="00A00B5E" w:rsidRDefault="00A00B5E" w:rsidP="00AD4895">
            <w:pPr>
              <w:spacing w:line="360" w:lineRule="auto"/>
              <w:contextualSpacing/>
              <w:rPr>
                <w:sz w:val="20"/>
                <w:szCs w:val="20"/>
              </w:rPr>
            </w:pPr>
          </w:p>
        </w:tc>
      </w:tr>
      <w:tr w:rsidR="00A00B5E" w14:paraId="239E2BF3" w14:textId="77777777" w:rsidTr="00CD6407">
        <w:tc>
          <w:tcPr>
            <w:tcW w:w="0" w:type="auto"/>
            <w:hideMark/>
          </w:tcPr>
          <w:p w14:paraId="4469CDF7" w14:textId="77777777" w:rsidR="00A00B5E" w:rsidRDefault="00A00B5E" w:rsidP="00AD4895">
            <w:pPr>
              <w:spacing w:line="360" w:lineRule="auto"/>
              <w:contextualSpacing/>
              <w:rPr>
                <w:kern w:val="2"/>
                <w:sz w:val="28"/>
                <w14:ligatures w14:val="standardContextual"/>
              </w:rPr>
            </w:pPr>
            <w:r>
              <w:t>56</w:t>
            </w:r>
          </w:p>
        </w:tc>
        <w:tc>
          <w:tcPr>
            <w:tcW w:w="0" w:type="auto"/>
            <w:hideMark/>
          </w:tcPr>
          <w:p w14:paraId="2A0F5E10" w14:textId="77777777" w:rsidR="00A00B5E" w:rsidRDefault="00A00B5E" w:rsidP="00AD4895">
            <w:pPr>
              <w:spacing w:line="360" w:lineRule="auto"/>
              <w:contextualSpacing/>
            </w:pPr>
            <w:r>
              <w:t>I am proud to tell others that I work for International House.</w:t>
            </w:r>
          </w:p>
        </w:tc>
        <w:tc>
          <w:tcPr>
            <w:tcW w:w="0" w:type="auto"/>
            <w:hideMark/>
          </w:tcPr>
          <w:p w14:paraId="2A9863C8" w14:textId="77777777" w:rsidR="00A00B5E" w:rsidRDefault="00A00B5E" w:rsidP="00AD4895">
            <w:pPr>
              <w:spacing w:line="360" w:lineRule="auto"/>
              <w:contextualSpacing/>
            </w:pPr>
          </w:p>
        </w:tc>
        <w:tc>
          <w:tcPr>
            <w:tcW w:w="0" w:type="auto"/>
            <w:hideMark/>
          </w:tcPr>
          <w:p w14:paraId="3338AC93" w14:textId="77777777" w:rsidR="00A00B5E" w:rsidRDefault="00A00B5E" w:rsidP="00AD4895">
            <w:pPr>
              <w:spacing w:line="360" w:lineRule="auto"/>
              <w:contextualSpacing/>
              <w:rPr>
                <w:sz w:val="20"/>
                <w:szCs w:val="20"/>
              </w:rPr>
            </w:pPr>
          </w:p>
        </w:tc>
        <w:tc>
          <w:tcPr>
            <w:tcW w:w="0" w:type="auto"/>
            <w:hideMark/>
          </w:tcPr>
          <w:p w14:paraId="204150BB" w14:textId="77777777" w:rsidR="00A00B5E" w:rsidRDefault="00A00B5E" w:rsidP="00AD4895">
            <w:pPr>
              <w:spacing w:line="360" w:lineRule="auto"/>
              <w:contextualSpacing/>
              <w:rPr>
                <w:sz w:val="20"/>
                <w:szCs w:val="20"/>
              </w:rPr>
            </w:pPr>
          </w:p>
        </w:tc>
        <w:tc>
          <w:tcPr>
            <w:tcW w:w="0" w:type="auto"/>
            <w:hideMark/>
          </w:tcPr>
          <w:p w14:paraId="04C2DACC" w14:textId="77777777" w:rsidR="00A00B5E" w:rsidRDefault="00A00B5E" w:rsidP="00AD4895">
            <w:pPr>
              <w:spacing w:line="360" w:lineRule="auto"/>
              <w:contextualSpacing/>
              <w:rPr>
                <w:sz w:val="20"/>
                <w:szCs w:val="20"/>
              </w:rPr>
            </w:pPr>
          </w:p>
        </w:tc>
        <w:tc>
          <w:tcPr>
            <w:tcW w:w="0" w:type="auto"/>
            <w:hideMark/>
          </w:tcPr>
          <w:p w14:paraId="425074D0" w14:textId="77777777" w:rsidR="00A00B5E" w:rsidRDefault="00A00B5E" w:rsidP="00AD4895">
            <w:pPr>
              <w:spacing w:line="360" w:lineRule="auto"/>
              <w:contextualSpacing/>
              <w:rPr>
                <w:sz w:val="20"/>
                <w:szCs w:val="20"/>
              </w:rPr>
            </w:pPr>
          </w:p>
        </w:tc>
      </w:tr>
      <w:tr w:rsidR="00A00B5E" w14:paraId="64E38B87" w14:textId="77777777" w:rsidTr="00CD6407">
        <w:tc>
          <w:tcPr>
            <w:tcW w:w="0" w:type="auto"/>
            <w:hideMark/>
          </w:tcPr>
          <w:p w14:paraId="0608E1B2" w14:textId="77777777" w:rsidR="00A00B5E" w:rsidRDefault="00A00B5E" w:rsidP="00AD4895">
            <w:pPr>
              <w:spacing w:line="360" w:lineRule="auto"/>
              <w:contextualSpacing/>
              <w:rPr>
                <w:kern w:val="2"/>
                <w:sz w:val="28"/>
                <w14:ligatures w14:val="standardContextual"/>
              </w:rPr>
            </w:pPr>
            <w:r>
              <w:t>57</w:t>
            </w:r>
          </w:p>
        </w:tc>
        <w:tc>
          <w:tcPr>
            <w:tcW w:w="0" w:type="auto"/>
            <w:hideMark/>
          </w:tcPr>
          <w:p w14:paraId="1DC72A08" w14:textId="77777777" w:rsidR="00A00B5E" w:rsidRDefault="00A00B5E" w:rsidP="00AD4895">
            <w:pPr>
              <w:spacing w:line="360" w:lineRule="auto"/>
              <w:contextualSpacing/>
            </w:pPr>
            <w:r>
              <w:t>I really care about the future of International House.</w:t>
            </w:r>
          </w:p>
        </w:tc>
        <w:tc>
          <w:tcPr>
            <w:tcW w:w="0" w:type="auto"/>
            <w:hideMark/>
          </w:tcPr>
          <w:p w14:paraId="7CA42981" w14:textId="77777777" w:rsidR="00A00B5E" w:rsidRDefault="00A00B5E" w:rsidP="00AD4895">
            <w:pPr>
              <w:spacing w:line="360" w:lineRule="auto"/>
              <w:contextualSpacing/>
            </w:pPr>
          </w:p>
        </w:tc>
        <w:tc>
          <w:tcPr>
            <w:tcW w:w="0" w:type="auto"/>
            <w:hideMark/>
          </w:tcPr>
          <w:p w14:paraId="40D92755" w14:textId="77777777" w:rsidR="00A00B5E" w:rsidRDefault="00A00B5E" w:rsidP="00AD4895">
            <w:pPr>
              <w:spacing w:line="360" w:lineRule="auto"/>
              <w:contextualSpacing/>
              <w:rPr>
                <w:sz w:val="20"/>
                <w:szCs w:val="20"/>
              </w:rPr>
            </w:pPr>
          </w:p>
        </w:tc>
        <w:tc>
          <w:tcPr>
            <w:tcW w:w="0" w:type="auto"/>
            <w:hideMark/>
          </w:tcPr>
          <w:p w14:paraId="65C6D041" w14:textId="77777777" w:rsidR="00A00B5E" w:rsidRDefault="00A00B5E" w:rsidP="00AD4895">
            <w:pPr>
              <w:spacing w:line="360" w:lineRule="auto"/>
              <w:contextualSpacing/>
              <w:rPr>
                <w:sz w:val="20"/>
                <w:szCs w:val="20"/>
              </w:rPr>
            </w:pPr>
          </w:p>
        </w:tc>
        <w:tc>
          <w:tcPr>
            <w:tcW w:w="0" w:type="auto"/>
            <w:hideMark/>
          </w:tcPr>
          <w:p w14:paraId="1730286E" w14:textId="77777777" w:rsidR="00A00B5E" w:rsidRDefault="00A00B5E" w:rsidP="00AD4895">
            <w:pPr>
              <w:spacing w:line="360" w:lineRule="auto"/>
              <w:contextualSpacing/>
              <w:rPr>
                <w:sz w:val="20"/>
                <w:szCs w:val="20"/>
              </w:rPr>
            </w:pPr>
          </w:p>
        </w:tc>
        <w:tc>
          <w:tcPr>
            <w:tcW w:w="0" w:type="auto"/>
            <w:hideMark/>
          </w:tcPr>
          <w:p w14:paraId="2D8BBD22" w14:textId="77777777" w:rsidR="00A00B5E" w:rsidRDefault="00A00B5E" w:rsidP="00AD4895">
            <w:pPr>
              <w:spacing w:line="360" w:lineRule="auto"/>
              <w:contextualSpacing/>
              <w:rPr>
                <w:sz w:val="20"/>
                <w:szCs w:val="20"/>
              </w:rPr>
            </w:pPr>
          </w:p>
        </w:tc>
      </w:tr>
      <w:tr w:rsidR="00A00B5E" w14:paraId="6B521A7E" w14:textId="77777777" w:rsidTr="00CD6407">
        <w:tc>
          <w:tcPr>
            <w:tcW w:w="0" w:type="auto"/>
            <w:hideMark/>
          </w:tcPr>
          <w:p w14:paraId="086CB381" w14:textId="77777777" w:rsidR="00A00B5E" w:rsidRDefault="00A00B5E" w:rsidP="00AD4895">
            <w:pPr>
              <w:spacing w:line="360" w:lineRule="auto"/>
              <w:contextualSpacing/>
              <w:rPr>
                <w:kern w:val="2"/>
                <w:sz w:val="28"/>
                <w14:ligatures w14:val="standardContextual"/>
              </w:rPr>
            </w:pPr>
            <w:r>
              <w:t>58</w:t>
            </w:r>
          </w:p>
        </w:tc>
        <w:tc>
          <w:tcPr>
            <w:tcW w:w="0" w:type="auto"/>
            <w:hideMark/>
          </w:tcPr>
          <w:p w14:paraId="4D2F2033" w14:textId="77777777" w:rsidR="00A00B5E" w:rsidRDefault="00A00B5E" w:rsidP="00AD4895">
            <w:pPr>
              <w:spacing w:line="360" w:lineRule="auto"/>
              <w:contextualSpacing/>
            </w:pPr>
            <w:r>
              <w:t>International House's values align with my personal values.</w:t>
            </w:r>
          </w:p>
        </w:tc>
        <w:tc>
          <w:tcPr>
            <w:tcW w:w="0" w:type="auto"/>
            <w:hideMark/>
          </w:tcPr>
          <w:p w14:paraId="23F3112E" w14:textId="77777777" w:rsidR="00A00B5E" w:rsidRDefault="00A00B5E" w:rsidP="00AD4895">
            <w:pPr>
              <w:spacing w:line="360" w:lineRule="auto"/>
              <w:contextualSpacing/>
            </w:pPr>
          </w:p>
        </w:tc>
        <w:tc>
          <w:tcPr>
            <w:tcW w:w="0" w:type="auto"/>
            <w:hideMark/>
          </w:tcPr>
          <w:p w14:paraId="3EE6E495" w14:textId="77777777" w:rsidR="00A00B5E" w:rsidRDefault="00A00B5E" w:rsidP="00AD4895">
            <w:pPr>
              <w:spacing w:line="360" w:lineRule="auto"/>
              <w:contextualSpacing/>
              <w:rPr>
                <w:sz w:val="20"/>
                <w:szCs w:val="20"/>
              </w:rPr>
            </w:pPr>
          </w:p>
        </w:tc>
        <w:tc>
          <w:tcPr>
            <w:tcW w:w="0" w:type="auto"/>
            <w:hideMark/>
          </w:tcPr>
          <w:p w14:paraId="3ADBFDEC" w14:textId="77777777" w:rsidR="00A00B5E" w:rsidRDefault="00A00B5E" w:rsidP="00AD4895">
            <w:pPr>
              <w:spacing w:line="360" w:lineRule="auto"/>
              <w:contextualSpacing/>
              <w:rPr>
                <w:sz w:val="20"/>
                <w:szCs w:val="20"/>
              </w:rPr>
            </w:pPr>
          </w:p>
        </w:tc>
        <w:tc>
          <w:tcPr>
            <w:tcW w:w="0" w:type="auto"/>
            <w:hideMark/>
          </w:tcPr>
          <w:p w14:paraId="24A91FC0" w14:textId="77777777" w:rsidR="00A00B5E" w:rsidRDefault="00A00B5E" w:rsidP="00AD4895">
            <w:pPr>
              <w:spacing w:line="360" w:lineRule="auto"/>
              <w:contextualSpacing/>
              <w:rPr>
                <w:sz w:val="20"/>
                <w:szCs w:val="20"/>
              </w:rPr>
            </w:pPr>
          </w:p>
        </w:tc>
        <w:tc>
          <w:tcPr>
            <w:tcW w:w="0" w:type="auto"/>
            <w:hideMark/>
          </w:tcPr>
          <w:p w14:paraId="0733DA80" w14:textId="77777777" w:rsidR="00A00B5E" w:rsidRDefault="00A00B5E" w:rsidP="00AD4895">
            <w:pPr>
              <w:spacing w:line="360" w:lineRule="auto"/>
              <w:contextualSpacing/>
              <w:rPr>
                <w:sz w:val="20"/>
                <w:szCs w:val="20"/>
              </w:rPr>
            </w:pPr>
          </w:p>
        </w:tc>
      </w:tr>
    </w:tbl>
    <w:p w14:paraId="47CF443E" w14:textId="77777777" w:rsidR="00A00B5E" w:rsidRDefault="00A00B5E" w:rsidP="00AD4895">
      <w:pPr>
        <w:spacing w:line="360" w:lineRule="auto"/>
        <w:contextualSpacing/>
        <w:rPr>
          <w:rFonts w:cstheme="minorBidi"/>
          <w:b/>
          <w:bCs/>
          <w:kern w:val="2"/>
          <w:sz w:val="28"/>
          <w14:ligatures w14:val="standardContextual"/>
        </w:rPr>
      </w:pPr>
    </w:p>
    <w:p w14:paraId="7579CAB9" w14:textId="77777777" w:rsidR="00A00B5E" w:rsidRDefault="00A00B5E" w:rsidP="00AD4895">
      <w:pPr>
        <w:spacing w:line="360" w:lineRule="auto"/>
        <w:contextualSpacing/>
      </w:pPr>
      <w:r>
        <w:rPr>
          <w:b/>
          <w:bCs/>
        </w:rPr>
        <w:t>Thank you very much for your participation!</w:t>
      </w:r>
    </w:p>
    <w:p w14:paraId="5C6310FE" w14:textId="77777777" w:rsidR="00A00B5E" w:rsidRDefault="00A00B5E" w:rsidP="00AD4895">
      <w:pPr>
        <w:spacing w:line="360" w:lineRule="auto"/>
        <w:contextualSpacing/>
      </w:pPr>
    </w:p>
    <w:p w14:paraId="5F8FCECB" w14:textId="77777777" w:rsidR="00A00B5E" w:rsidRDefault="00A00B5E" w:rsidP="00AD4895">
      <w:pPr>
        <w:spacing w:line="360" w:lineRule="auto"/>
        <w:contextualSpacing/>
        <w:jc w:val="both"/>
      </w:pPr>
    </w:p>
    <w:p w14:paraId="2AFD1884" w14:textId="77777777" w:rsidR="00A00B5E" w:rsidRDefault="00A00B5E" w:rsidP="00AD4895">
      <w:pPr>
        <w:spacing w:line="360" w:lineRule="auto"/>
        <w:contextualSpacing/>
        <w:jc w:val="center"/>
      </w:pPr>
    </w:p>
    <w:p w14:paraId="4AA24077" w14:textId="77777777" w:rsidR="00A00B5E" w:rsidRDefault="00A00B5E" w:rsidP="00AD4895">
      <w:pPr>
        <w:spacing w:line="360" w:lineRule="auto"/>
        <w:contextualSpacing/>
        <w:jc w:val="center"/>
      </w:pPr>
    </w:p>
    <w:p w14:paraId="4D8FFE21" w14:textId="77777777" w:rsidR="00A00B5E" w:rsidRDefault="00A00B5E" w:rsidP="00AD4895">
      <w:pPr>
        <w:spacing w:line="360" w:lineRule="auto"/>
        <w:contextualSpacing/>
        <w:jc w:val="center"/>
      </w:pPr>
    </w:p>
    <w:p w14:paraId="28151D38" w14:textId="77777777" w:rsidR="00A00B5E" w:rsidRDefault="00A00B5E" w:rsidP="00AD4895">
      <w:pPr>
        <w:spacing w:line="360" w:lineRule="auto"/>
        <w:contextualSpacing/>
        <w:jc w:val="center"/>
      </w:pPr>
    </w:p>
    <w:p w14:paraId="60C4E00C" w14:textId="53AB933C" w:rsidR="00A00B5E" w:rsidRPr="00A00B5E" w:rsidRDefault="0094446E" w:rsidP="00AD4895">
      <w:pPr>
        <w:pStyle w:val="Heading1"/>
        <w:spacing w:before="0" w:after="0" w:line="360" w:lineRule="auto"/>
        <w:contextualSpacing/>
        <w:jc w:val="center"/>
        <w:rPr>
          <w:rFonts w:ascii="Times New Roman" w:hAnsi="Times New Roman" w:cs="Times New Roman"/>
          <w:b/>
          <w:bCs/>
          <w:color w:val="auto"/>
          <w:sz w:val="28"/>
          <w:szCs w:val="28"/>
        </w:rPr>
      </w:pPr>
      <w:bookmarkStart w:id="70" w:name="_Toc232886190"/>
      <w:r>
        <w:rPr>
          <w:rFonts w:ascii="Times New Roman" w:hAnsi="Times New Roman" w:cs="Times New Roman"/>
          <w:b/>
          <w:bCs/>
          <w:color w:val="auto"/>
          <w:sz w:val="28"/>
          <w:szCs w:val="28"/>
        </w:rPr>
        <w:lastRenderedPageBreak/>
        <w:t>A</w:t>
      </w:r>
      <w:r w:rsidR="00A00B5E" w:rsidRPr="00A00B5E">
        <w:rPr>
          <w:rFonts w:ascii="Times New Roman" w:hAnsi="Times New Roman" w:cs="Times New Roman"/>
          <w:b/>
          <w:bCs/>
          <w:color w:val="auto"/>
          <w:sz w:val="28"/>
          <w:szCs w:val="28"/>
        </w:rPr>
        <w:t>PPENDIX B</w:t>
      </w:r>
      <w:bookmarkEnd w:id="70"/>
    </w:p>
    <w:p w14:paraId="7BD41D6C" w14:textId="77777777" w:rsidR="00A00B5E" w:rsidRDefault="00A00B5E" w:rsidP="00AD4895">
      <w:pPr>
        <w:autoSpaceDE w:val="0"/>
        <w:autoSpaceDN w:val="0"/>
        <w:adjustRightInd w:val="0"/>
        <w:spacing w:line="360" w:lineRule="auto"/>
        <w:contextualSpacing/>
        <w:rPr>
          <w:lang w:bidi="ar-SA"/>
        </w:rPr>
      </w:pPr>
      <w:r>
        <w:rPr>
          <w:noProof/>
          <w:lang w:bidi="ar-SA"/>
        </w:rPr>
        <w:drawing>
          <wp:inline distT="0" distB="0" distL="0" distR="0" wp14:anchorId="6FED0A16" wp14:editId="73A8DE3B">
            <wp:extent cx="5619750" cy="4648200"/>
            <wp:effectExtent l="0" t="0" r="0" b="0"/>
            <wp:docPr id="57045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19750" cy="4648200"/>
                    </a:xfrm>
                    <a:prstGeom prst="rect">
                      <a:avLst/>
                    </a:prstGeom>
                    <a:noFill/>
                  </pic:spPr>
                </pic:pic>
              </a:graphicData>
            </a:graphic>
          </wp:inline>
        </w:drawing>
      </w:r>
    </w:p>
    <w:p w14:paraId="649B5174" w14:textId="77777777" w:rsidR="00A00B5E" w:rsidRDefault="00A00B5E" w:rsidP="00AD4895">
      <w:pPr>
        <w:autoSpaceDE w:val="0"/>
        <w:autoSpaceDN w:val="0"/>
        <w:adjustRightInd w:val="0"/>
        <w:spacing w:line="360" w:lineRule="auto"/>
        <w:contextualSpacing/>
        <w:rPr>
          <w:lang w:bidi="ar-SA"/>
        </w:rPr>
      </w:pPr>
    </w:p>
    <w:p w14:paraId="3590AFB9" w14:textId="77777777" w:rsidR="00A00B5E" w:rsidRDefault="00A00B5E" w:rsidP="00AD4895">
      <w:pPr>
        <w:autoSpaceDE w:val="0"/>
        <w:autoSpaceDN w:val="0"/>
        <w:adjustRightInd w:val="0"/>
        <w:spacing w:line="360" w:lineRule="auto"/>
        <w:contextualSpacing/>
        <w:rPr>
          <w:lang w:bidi="ar-SA"/>
        </w:rPr>
      </w:pPr>
    </w:p>
    <w:p w14:paraId="0AB22B38" w14:textId="77777777" w:rsidR="00A00B5E" w:rsidRDefault="00A00B5E" w:rsidP="00AD4895">
      <w:pPr>
        <w:autoSpaceDE w:val="0"/>
        <w:autoSpaceDN w:val="0"/>
        <w:adjustRightInd w:val="0"/>
        <w:spacing w:line="360" w:lineRule="auto"/>
        <w:contextualSpacing/>
        <w:rPr>
          <w:lang w:bidi="ar-SA"/>
        </w:rPr>
      </w:pPr>
    </w:p>
    <w:p w14:paraId="7030C31B" w14:textId="77777777" w:rsidR="00A00B5E" w:rsidRDefault="00A00B5E" w:rsidP="00AD4895">
      <w:pPr>
        <w:autoSpaceDE w:val="0"/>
        <w:autoSpaceDN w:val="0"/>
        <w:adjustRightInd w:val="0"/>
        <w:spacing w:line="360" w:lineRule="auto"/>
        <w:contextualSpacing/>
        <w:rPr>
          <w:lang w:bidi="ar-SA"/>
        </w:rPr>
      </w:pPr>
    </w:p>
    <w:p w14:paraId="19B9D2C1" w14:textId="77777777" w:rsidR="00A00B5E" w:rsidRDefault="00A00B5E" w:rsidP="00AD4895">
      <w:pPr>
        <w:autoSpaceDE w:val="0"/>
        <w:autoSpaceDN w:val="0"/>
        <w:adjustRightInd w:val="0"/>
        <w:spacing w:line="360" w:lineRule="auto"/>
        <w:contextualSpacing/>
        <w:rPr>
          <w:lang w:bidi="ar-SA"/>
        </w:rPr>
      </w:pPr>
    </w:p>
    <w:p w14:paraId="08D6F7FB" w14:textId="77777777" w:rsidR="00A00B5E" w:rsidRDefault="00A00B5E" w:rsidP="00AD4895">
      <w:pPr>
        <w:autoSpaceDE w:val="0"/>
        <w:autoSpaceDN w:val="0"/>
        <w:adjustRightInd w:val="0"/>
        <w:spacing w:line="360" w:lineRule="auto"/>
        <w:contextualSpacing/>
        <w:rPr>
          <w:lang w:bidi="ar-SA"/>
        </w:rPr>
      </w:pPr>
    </w:p>
    <w:p w14:paraId="39F3FEB3" w14:textId="77777777" w:rsidR="00A00B5E" w:rsidRDefault="00A00B5E" w:rsidP="00AD4895">
      <w:pPr>
        <w:autoSpaceDE w:val="0"/>
        <w:autoSpaceDN w:val="0"/>
        <w:adjustRightInd w:val="0"/>
        <w:spacing w:line="360" w:lineRule="auto"/>
        <w:contextualSpacing/>
        <w:rPr>
          <w:lang w:bidi="ar-SA"/>
        </w:rPr>
      </w:pPr>
    </w:p>
    <w:p w14:paraId="607EDA70" w14:textId="77777777" w:rsidR="00A00B5E" w:rsidRDefault="00A00B5E" w:rsidP="00AD4895">
      <w:pPr>
        <w:autoSpaceDE w:val="0"/>
        <w:autoSpaceDN w:val="0"/>
        <w:adjustRightInd w:val="0"/>
        <w:spacing w:line="360" w:lineRule="auto"/>
        <w:contextualSpacing/>
        <w:rPr>
          <w:lang w:bidi="ar-SA"/>
        </w:rPr>
      </w:pPr>
    </w:p>
    <w:p w14:paraId="7D8EEA7A" w14:textId="77777777" w:rsidR="00A00B5E" w:rsidRDefault="00A00B5E" w:rsidP="00AD4895">
      <w:pPr>
        <w:autoSpaceDE w:val="0"/>
        <w:autoSpaceDN w:val="0"/>
        <w:adjustRightInd w:val="0"/>
        <w:spacing w:line="360" w:lineRule="auto"/>
        <w:contextualSpacing/>
        <w:rPr>
          <w:lang w:bidi="ar-SA"/>
        </w:rPr>
      </w:pPr>
    </w:p>
    <w:p w14:paraId="6EC64AD2" w14:textId="77777777" w:rsidR="00A00B5E" w:rsidRDefault="00A00B5E" w:rsidP="00AD4895">
      <w:pPr>
        <w:autoSpaceDE w:val="0"/>
        <w:autoSpaceDN w:val="0"/>
        <w:adjustRightInd w:val="0"/>
        <w:spacing w:line="360" w:lineRule="auto"/>
        <w:contextualSpacing/>
        <w:rPr>
          <w:lang w:bidi="ar-SA"/>
        </w:rPr>
      </w:pPr>
    </w:p>
    <w:p w14:paraId="39221190" w14:textId="77777777" w:rsidR="0094446E" w:rsidRDefault="0094446E" w:rsidP="00AD4895">
      <w:pPr>
        <w:autoSpaceDE w:val="0"/>
        <w:autoSpaceDN w:val="0"/>
        <w:adjustRightInd w:val="0"/>
        <w:spacing w:line="360" w:lineRule="auto"/>
        <w:contextualSpacing/>
        <w:rPr>
          <w:lang w:bidi="ar-SA"/>
        </w:rPr>
      </w:pPr>
    </w:p>
    <w:p w14:paraId="2E5C088D" w14:textId="77777777" w:rsidR="0094446E" w:rsidRDefault="0094446E" w:rsidP="00AD4895">
      <w:pPr>
        <w:autoSpaceDE w:val="0"/>
        <w:autoSpaceDN w:val="0"/>
        <w:adjustRightInd w:val="0"/>
        <w:spacing w:line="360" w:lineRule="auto"/>
        <w:contextualSpacing/>
        <w:rPr>
          <w:lang w:bidi="ar-SA"/>
        </w:rPr>
      </w:pPr>
    </w:p>
    <w:p w14:paraId="52214AFE" w14:textId="77777777" w:rsidR="0094446E" w:rsidRDefault="0094446E" w:rsidP="00AD4895">
      <w:pPr>
        <w:autoSpaceDE w:val="0"/>
        <w:autoSpaceDN w:val="0"/>
        <w:adjustRightInd w:val="0"/>
        <w:spacing w:line="360" w:lineRule="auto"/>
        <w:contextualSpacing/>
        <w:rPr>
          <w:lang w:bidi="ar-SA"/>
        </w:rPr>
      </w:pPr>
    </w:p>
    <w:p w14:paraId="5192A063" w14:textId="77777777" w:rsidR="0094446E" w:rsidRDefault="0094446E" w:rsidP="00AD4895">
      <w:pPr>
        <w:autoSpaceDE w:val="0"/>
        <w:autoSpaceDN w:val="0"/>
        <w:adjustRightInd w:val="0"/>
        <w:spacing w:line="360" w:lineRule="auto"/>
        <w:contextualSpacing/>
        <w:rPr>
          <w:lang w:bidi="ar-SA"/>
        </w:rPr>
      </w:pPr>
    </w:p>
    <w:p w14:paraId="1B571665" w14:textId="77777777" w:rsidR="00A00B5E" w:rsidRPr="00AD4895" w:rsidRDefault="00A00B5E" w:rsidP="00AD4895">
      <w:pPr>
        <w:pStyle w:val="Heading1"/>
        <w:spacing w:before="0" w:after="0" w:line="360" w:lineRule="auto"/>
        <w:contextualSpacing/>
        <w:jc w:val="center"/>
        <w:rPr>
          <w:rFonts w:ascii="Times New Roman" w:hAnsi="Times New Roman" w:cs="Times New Roman"/>
          <w:b/>
          <w:bCs/>
          <w:color w:val="auto"/>
          <w:sz w:val="28"/>
          <w:szCs w:val="28"/>
          <w:lang w:bidi="ar-SA"/>
        </w:rPr>
      </w:pPr>
      <w:bookmarkStart w:id="71" w:name="_Toc232886191"/>
      <w:r w:rsidRPr="00AD4895">
        <w:rPr>
          <w:rFonts w:ascii="Times New Roman" w:hAnsi="Times New Roman" w:cs="Times New Roman"/>
          <w:b/>
          <w:bCs/>
          <w:color w:val="auto"/>
          <w:sz w:val="28"/>
          <w:szCs w:val="28"/>
          <w:lang w:bidi="ar-SA"/>
        </w:rPr>
        <w:lastRenderedPageBreak/>
        <w:t>APPENDIX C</w:t>
      </w:r>
      <w:bookmarkEnd w:id="71"/>
    </w:p>
    <w:p w14:paraId="7702ECBE" w14:textId="77777777" w:rsidR="00A00B5E" w:rsidRDefault="00A00B5E" w:rsidP="00AD4895">
      <w:pPr>
        <w:autoSpaceDE w:val="0"/>
        <w:autoSpaceDN w:val="0"/>
        <w:adjustRightInd w:val="0"/>
        <w:spacing w:line="360" w:lineRule="auto"/>
        <w:contextualSpacing/>
        <w:rPr>
          <w:lang w:bidi="ar-SA"/>
        </w:rPr>
      </w:pPr>
    </w:p>
    <w:p w14:paraId="46411CE0" w14:textId="77777777" w:rsidR="00A00B5E" w:rsidRDefault="00A00B5E" w:rsidP="00AD4895">
      <w:pPr>
        <w:spacing w:line="360" w:lineRule="auto"/>
        <w:contextualSpacing/>
        <w:jc w:val="center"/>
      </w:pPr>
      <w:r>
        <w:rPr>
          <w:noProof/>
        </w:rPr>
        <w:drawing>
          <wp:inline distT="0" distB="0" distL="0" distR="0" wp14:anchorId="30628189" wp14:editId="4E10213C">
            <wp:extent cx="3733800" cy="1362075"/>
            <wp:effectExtent l="0" t="0" r="0" b="9525"/>
            <wp:docPr id="17286750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33800" cy="1362075"/>
                    </a:xfrm>
                    <a:prstGeom prst="rect">
                      <a:avLst/>
                    </a:prstGeom>
                    <a:noFill/>
                  </pic:spPr>
                </pic:pic>
              </a:graphicData>
            </a:graphic>
          </wp:inline>
        </w:drawing>
      </w:r>
    </w:p>
    <w:p w14:paraId="7C3A7AAF" w14:textId="77777777" w:rsidR="00A00B5E" w:rsidRPr="00DE4957" w:rsidRDefault="00A00B5E" w:rsidP="00AD4895">
      <w:pPr>
        <w:autoSpaceDE w:val="0"/>
        <w:autoSpaceDN w:val="0"/>
        <w:adjustRightInd w:val="0"/>
        <w:spacing w:line="360" w:lineRule="auto"/>
        <w:contextualSpacing/>
        <w:rPr>
          <w:lang w:bidi="ar-SA"/>
        </w:rPr>
      </w:pPr>
    </w:p>
    <w:tbl>
      <w:tblPr>
        <w:tblW w:w="7969" w:type="dxa"/>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A00B5E" w:rsidRPr="00DE4957" w14:paraId="08A24E9C" w14:textId="77777777" w:rsidTr="00B454E0">
        <w:trPr>
          <w:cantSplit/>
        </w:trPr>
        <w:tc>
          <w:tcPr>
            <w:tcW w:w="7965" w:type="dxa"/>
            <w:gridSpan w:val="7"/>
            <w:tcBorders>
              <w:top w:val="nil"/>
              <w:left w:val="nil"/>
              <w:bottom w:val="nil"/>
              <w:right w:val="nil"/>
            </w:tcBorders>
            <w:shd w:val="clear" w:color="auto" w:fill="FFFFFF"/>
            <w:vAlign w:val="center"/>
          </w:tcPr>
          <w:p w14:paraId="6A81979D"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010205"/>
                <w:sz w:val="22"/>
                <w:szCs w:val="22"/>
                <w:lang w:bidi="ar-SA"/>
              </w:rPr>
            </w:pPr>
            <w:r w:rsidRPr="00DE4957">
              <w:rPr>
                <w:rFonts w:ascii="Arial" w:hAnsi="Arial" w:cs="Arial"/>
                <w:b/>
                <w:bCs/>
                <w:color w:val="010205"/>
                <w:sz w:val="22"/>
                <w:szCs w:val="22"/>
                <w:lang w:bidi="ar-SA"/>
              </w:rPr>
              <w:t>ANOVA</w:t>
            </w:r>
            <w:r w:rsidRPr="00DE4957">
              <w:rPr>
                <w:rFonts w:ascii="Arial" w:hAnsi="Arial" w:cs="Arial"/>
                <w:b/>
                <w:bCs/>
                <w:color w:val="010205"/>
                <w:sz w:val="22"/>
                <w:szCs w:val="22"/>
                <w:vertAlign w:val="superscript"/>
                <w:lang w:bidi="ar-SA"/>
              </w:rPr>
              <w:t>a</w:t>
            </w:r>
          </w:p>
        </w:tc>
      </w:tr>
      <w:tr w:rsidR="00A00B5E" w:rsidRPr="00DE4957" w14:paraId="3D08158F" w14:textId="77777777" w:rsidTr="00B454E0">
        <w:trPr>
          <w:cantSplit/>
        </w:trPr>
        <w:tc>
          <w:tcPr>
            <w:tcW w:w="2018" w:type="dxa"/>
            <w:gridSpan w:val="2"/>
            <w:tcBorders>
              <w:top w:val="nil"/>
              <w:left w:val="nil"/>
              <w:bottom w:val="single" w:sz="8" w:space="0" w:color="152935"/>
              <w:right w:val="nil"/>
            </w:tcBorders>
            <w:shd w:val="clear" w:color="auto" w:fill="FFFFFF"/>
            <w:vAlign w:val="bottom"/>
          </w:tcPr>
          <w:p w14:paraId="55AE71B7"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264A60"/>
                <w:sz w:val="18"/>
                <w:szCs w:val="18"/>
                <w:lang w:bidi="ar-SA"/>
              </w:rPr>
            </w:pPr>
            <w:r w:rsidRPr="00DE4957">
              <w:rPr>
                <w:rFonts w:ascii="Arial" w:hAnsi="Arial" w:cs="Arial"/>
                <w:color w:val="264A60"/>
                <w:sz w:val="18"/>
                <w:szCs w:val="18"/>
                <w:lang w:bidi="ar-SA"/>
              </w:rPr>
              <w:t>Model</w:t>
            </w:r>
          </w:p>
        </w:tc>
        <w:tc>
          <w:tcPr>
            <w:tcW w:w="1468" w:type="dxa"/>
            <w:tcBorders>
              <w:top w:val="nil"/>
              <w:left w:val="nil"/>
              <w:bottom w:val="single" w:sz="8" w:space="0" w:color="152935"/>
              <w:right w:val="single" w:sz="8" w:space="0" w:color="E0E0E0"/>
            </w:tcBorders>
            <w:shd w:val="clear" w:color="auto" w:fill="FFFFFF"/>
            <w:vAlign w:val="bottom"/>
          </w:tcPr>
          <w:p w14:paraId="204D586B"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Sum of Squares</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5245B9AA"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df</w:t>
            </w:r>
          </w:p>
        </w:tc>
        <w:tc>
          <w:tcPr>
            <w:tcW w:w="1407" w:type="dxa"/>
            <w:tcBorders>
              <w:top w:val="nil"/>
              <w:left w:val="single" w:sz="8" w:space="0" w:color="E0E0E0"/>
              <w:bottom w:val="single" w:sz="8" w:space="0" w:color="152935"/>
              <w:right w:val="single" w:sz="8" w:space="0" w:color="E0E0E0"/>
            </w:tcBorders>
            <w:shd w:val="clear" w:color="auto" w:fill="FFFFFF"/>
            <w:vAlign w:val="bottom"/>
          </w:tcPr>
          <w:p w14:paraId="57F0A2D2"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Mean Square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45A339FD"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F</w:t>
            </w:r>
          </w:p>
        </w:tc>
        <w:tc>
          <w:tcPr>
            <w:tcW w:w="1024" w:type="dxa"/>
            <w:tcBorders>
              <w:top w:val="nil"/>
              <w:left w:val="single" w:sz="8" w:space="0" w:color="E0E0E0"/>
              <w:bottom w:val="single" w:sz="8" w:space="0" w:color="152935"/>
              <w:right w:val="nil"/>
            </w:tcBorders>
            <w:shd w:val="clear" w:color="auto" w:fill="FFFFFF"/>
            <w:vAlign w:val="bottom"/>
          </w:tcPr>
          <w:p w14:paraId="21F487BD"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Sig.</w:t>
            </w:r>
          </w:p>
        </w:tc>
      </w:tr>
      <w:tr w:rsidR="00A00B5E" w:rsidRPr="00DE4957" w14:paraId="6E272082" w14:textId="77777777" w:rsidTr="00B454E0">
        <w:trPr>
          <w:cantSplit/>
        </w:trPr>
        <w:tc>
          <w:tcPr>
            <w:tcW w:w="734" w:type="dxa"/>
            <w:vMerge w:val="restart"/>
            <w:tcBorders>
              <w:top w:val="single" w:sz="8" w:space="0" w:color="152935"/>
              <w:left w:val="nil"/>
              <w:bottom w:val="single" w:sz="8" w:space="0" w:color="152935"/>
              <w:right w:val="nil"/>
            </w:tcBorders>
            <w:shd w:val="clear" w:color="auto" w:fill="E0E0E0"/>
          </w:tcPr>
          <w:p w14:paraId="7A2FD5C1"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264A60"/>
                <w:sz w:val="18"/>
                <w:szCs w:val="18"/>
                <w:lang w:bidi="ar-SA"/>
              </w:rPr>
            </w:pPr>
            <w:r w:rsidRPr="00DE4957">
              <w:rPr>
                <w:rFonts w:ascii="Arial" w:hAnsi="Arial" w:cs="Arial"/>
                <w:color w:val="264A60"/>
                <w:sz w:val="18"/>
                <w:szCs w:val="18"/>
                <w:lang w:bidi="ar-SA"/>
              </w:rPr>
              <w:t>1</w:t>
            </w:r>
          </w:p>
        </w:tc>
        <w:tc>
          <w:tcPr>
            <w:tcW w:w="1284" w:type="dxa"/>
            <w:tcBorders>
              <w:top w:val="single" w:sz="8" w:space="0" w:color="152935"/>
              <w:left w:val="nil"/>
              <w:bottom w:val="single" w:sz="8" w:space="0" w:color="AEAEAE"/>
              <w:right w:val="nil"/>
            </w:tcBorders>
            <w:shd w:val="clear" w:color="auto" w:fill="E0E0E0"/>
          </w:tcPr>
          <w:p w14:paraId="18283FE8"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264A60"/>
                <w:sz w:val="18"/>
                <w:szCs w:val="18"/>
                <w:lang w:bidi="ar-SA"/>
              </w:rPr>
            </w:pPr>
            <w:r w:rsidRPr="00DE4957">
              <w:rPr>
                <w:rFonts w:ascii="Arial" w:hAnsi="Arial" w:cs="Arial"/>
                <w:color w:val="264A60"/>
                <w:sz w:val="18"/>
                <w:szCs w:val="18"/>
                <w:lang w:bidi="ar-SA"/>
              </w:rPr>
              <w:t>Regression</w:t>
            </w:r>
          </w:p>
        </w:tc>
        <w:tc>
          <w:tcPr>
            <w:tcW w:w="1468" w:type="dxa"/>
            <w:tcBorders>
              <w:top w:val="single" w:sz="8" w:space="0" w:color="152935"/>
              <w:left w:val="nil"/>
              <w:bottom w:val="single" w:sz="8" w:space="0" w:color="AEAEAE"/>
              <w:right w:val="single" w:sz="8" w:space="0" w:color="E0E0E0"/>
            </w:tcBorders>
            <w:shd w:val="clear" w:color="auto" w:fill="F9F9FB"/>
          </w:tcPr>
          <w:p w14:paraId="5B28653F"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15.078</w:t>
            </w:r>
          </w:p>
        </w:tc>
        <w:tc>
          <w:tcPr>
            <w:tcW w:w="1024" w:type="dxa"/>
            <w:tcBorders>
              <w:top w:val="single" w:sz="8" w:space="0" w:color="152935"/>
              <w:left w:val="single" w:sz="8" w:space="0" w:color="E0E0E0"/>
              <w:bottom w:val="single" w:sz="8" w:space="0" w:color="AEAEAE"/>
              <w:right w:val="single" w:sz="8" w:space="0" w:color="E0E0E0"/>
            </w:tcBorders>
            <w:shd w:val="clear" w:color="auto" w:fill="F9F9FB"/>
          </w:tcPr>
          <w:p w14:paraId="37C1040B"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5</w:t>
            </w:r>
          </w:p>
        </w:tc>
        <w:tc>
          <w:tcPr>
            <w:tcW w:w="1407" w:type="dxa"/>
            <w:tcBorders>
              <w:top w:val="single" w:sz="8" w:space="0" w:color="152935"/>
              <w:left w:val="single" w:sz="8" w:space="0" w:color="E0E0E0"/>
              <w:bottom w:val="single" w:sz="8" w:space="0" w:color="AEAEAE"/>
              <w:right w:val="single" w:sz="8" w:space="0" w:color="E0E0E0"/>
            </w:tcBorders>
            <w:shd w:val="clear" w:color="auto" w:fill="F9F9FB"/>
          </w:tcPr>
          <w:p w14:paraId="02C4F1E4"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3.016</w:t>
            </w:r>
          </w:p>
        </w:tc>
        <w:tc>
          <w:tcPr>
            <w:tcW w:w="1024" w:type="dxa"/>
            <w:tcBorders>
              <w:top w:val="single" w:sz="8" w:space="0" w:color="152935"/>
              <w:left w:val="single" w:sz="8" w:space="0" w:color="E0E0E0"/>
              <w:bottom w:val="single" w:sz="8" w:space="0" w:color="AEAEAE"/>
              <w:right w:val="single" w:sz="8" w:space="0" w:color="E0E0E0"/>
            </w:tcBorders>
            <w:shd w:val="clear" w:color="auto" w:fill="F9F9FB"/>
          </w:tcPr>
          <w:p w14:paraId="58806DC6"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19.192</w:t>
            </w:r>
          </w:p>
        </w:tc>
        <w:tc>
          <w:tcPr>
            <w:tcW w:w="1024" w:type="dxa"/>
            <w:tcBorders>
              <w:top w:val="single" w:sz="8" w:space="0" w:color="152935"/>
              <w:left w:val="single" w:sz="8" w:space="0" w:color="E0E0E0"/>
              <w:bottom w:val="single" w:sz="8" w:space="0" w:color="AEAEAE"/>
              <w:right w:val="nil"/>
            </w:tcBorders>
            <w:shd w:val="clear" w:color="auto" w:fill="F9F9FB"/>
          </w:tcPr>
          <w:p w14:paraId="52003CBE"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.000</w:t>
            </w:r>
            <w:r w:rsidRPr="00DE4957">
              <w:rPr>
                <w:rFonts w:ascii="Arial" w:hAnsi="Arial" w:cs="Arial"/>
                <w:color w:val="010205"/>
                <w:sz w:val="18"/>
                <w:szCs w:val="18"/>
                <w:vertAlign w:val="superscript"/>
                <w:lang w:bidi="ar-SA"/>
              </w:rPr>
              <w:t>b</w:t>
            </w:r>
          </w:p>
        </w:tc>
      </w:tr>
      <w:tr w:rsidR="00A00B5E" w:rsidRPr="00DE4957" w14:paraId="14E6A7F3" w14:textId="77777777" w:rsidTr="00B454E0">
        <w:trPr>
          <w:cantSplit/>
        </w:trPr>
        <w:tc>
          <w:tcPr>
            <w:tcW w:w="734" w:type="dxa"/>
            <w:vMerge/>
            <w:tcBorders>
              <w:top w:val="single" w:sz="8" w:space="0" w:color="152935"/>
              <w:left w:val="nil"/>
              <w:bottom w:val="single" w:sz="8" w:space="0" w:color="152935"/>
              <w:right w:val="nil"/>
            </w:tcBorders>
            <w:shd w:val="clear" w:color="auto" w:fill="E0E0E0"/>
          </w:tcPr>
          <w:p w14:paraId="6E17131C" w14:textId="77777777" w:rsidR="00A00B5E" w:rsidRPr="00DE4957" w:rsidRDefault="00A00B5E" w:rsidP="00AD4895">
            <w:pPr>
              <w:autoSpaceDE w:val="0"/>
              <w:autoSpaceDN w:val="0"/>
              <w:adjustRightInd w:val="0"/>
              <w:spacing w:line="360" w:lineRule="auto"/>
              <w:contextualSpacing/>
              <w:rPr>
                <w:rFonts w:ascii="Arial" w:hAnsi="Arial" w:cs="Arial"/>
                <w:color w:val="010205"/>
                <w:sz w:val="18"/>
                <w:szCs w:val="18"/>
                <w:lang w:bidi="ar-SA"/>
              </w:rPr>
            </w:pPr>
          </w:p>
        </w:tc>
        <w:tc>
          <w:tcPr>
            <w:tcW w:w="1284" w:type="dxa"/>
            <w:tcBorders>
              <w:top w:val="single" w:sz="8" w:space="0" w:color="AEAEAE"/>
              <w:left w:val="nil"/>
              <w:bottom w:val="single" w:sz="8" w:space="0" w:color="AEAEAE"/>
              <w:right w:val="nil"/>
            </w:tcBorders>
            <w:shd w:val="clear" w:color="auto" w:fill="E0E0E0"/>
          </w:tcPr>
          <w:p w14:paraId="06450AFE"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264A60"/>
                <w:sz w:val="18"/>
                <w:szCs w:val="18"/>
                <w:lang w:bidi="ar-SA"/>
              </w:rPr>
            </w:pPr>
            <w:r w:rsidRPr="00DE4957">
              <w:rPr>
                <w:rFonts w:ascii="Arial" w:hAnsi="Arial" w:cs="Arial"/>
                <w:color w:val="264A60"/>
                <w:sz w:val="18"/>
                <w:szCs w:val="18"/>
                <w:lang w:bidi="ar-SA"/>
              </w:rPr>
              <w:t>Residual</w:t>
            </w:r>
          </w:p>
        </w:tc>
        <w:tc>
          <w:tcPr>
            <w:tcW w:w="1468" w:type="dxa"/>
            <w:tcBorders>
              <w:top w:val="single" w:sz="8" w:space="0" w:color="AEAEAE"/>
              <w:left w:val="nil"/>
              <w:bottom w:val="single" w:sz="8" w:space="0" w:color="AEAEAE"/>
              <w:right w:val="single" w:sz="8" w:space="0" w:color="E0E0E0"/>
            </w:tcBorders>
            <w:shd w:val="clear" w:color="auto" w:fill="F9F9FB"/>
          </w:tcPr>
          <w:p w14:paraId="21C36274"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11.942</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5FA4CE1C"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76</w:t>
            </w:r>
          </w:p>
        </w:tc>
        <w:tc>
          <w:tcPr>
            <w:tcW w:w="1407" w:type="dxa"/>
            <w:tcBorders>
              <w:top w:val="single" w:sz="8" w:space="0" w:color="AEAEAE"/>
              <w:left w:val="single" w:sz="8" w:space="0" w:color="E0E0E0"/>
              <w:bottom w:val="single" w:sz="8" w:space="0" w:color="AEAEAE"/>
              <w:right w:val="single" w:sz="8" w:space="0" w:color="E0E0E0"/>
            </w:tcBorders>
            <w:shd w:val="clear" w:color="auto" w:fill="F9F9FB"/>
          </w:tcPr>
          <w:p w14:paraId="5083FD6F"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.157</w:t>
            </w:r>
          </w:p>
        </w:tc>
        <w:tc>
          <w:tcPr>
            <w:tcW w:w="1024"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729E6F6D" w14:textId="77777777" w:rsidR="00A00B5E" w:rsidRPr="00DE4957" w:rsidRDefault="00A00B5E" w:rsidP="00AD4895">
            <w:pPr>
              <w:autoSpaceDE w:val="0"/>
              <w:autoSpaceDN w:val="0"/>
              <w:adjustRightInd w:val="0"/>
              <w:spacing w:line="360" w:lineRule="auto"/>
              <w:contextualSpacing/>
              <w:rPr>
                <w:lang w:bidi="ar-SA"/>
              </w:rPr>
            </w:pPr>
          </w:p>
        </w:tc>
        <w:tc>
          <w:tcPr>
            <w:tcW w:w="1024" w:type="dxa"/>
            <w:tcBorders>
              <w:top w:val="single" w:sz="8" w:space="0" w:color="AEAEAE"/>
              <w:left w:val="single" w:sz="8" w:space="0" w:color="E0E0E0"/>
              <w:bottom w:val="single" w:sz="8" w:space="0" w:color="AEAEAE"/>
              <w:right w:val="nil"/>
            </w:tcBorders>
            <w:shd w:val="clear" w:color="auto" w:fill="F9F9FB"/>
            <w:vAlign w:val="center"/>
          </w:tcPr>
          <w:p w14:paraId="43259C36" w14:textId="77777777" w:rsidR="00A00B5E" w:rsidRPr="00DE4957" w:rsidRDefault="00A00B5E" w:rsidP="00AD4895">
            <w:pPr>
              <w:autoSpaceDE w:val="0"/>
              <w:autoSpaceDN w:val="0"/>
              <w:adjustRightInd w:val="0"/>
              <w:spacing w:line="360" w:lineRule="auto"/>
              <w:contextualSpacing/>
              <w:rPr>
                <w:lang w:bidi="ar-SA"/>
              </w:rPr>
            </w:pPr>
          </w:p>
        </w:tc>
      </w:tr>
      <w:tr w:rsidR="00A00B5E" w:rsidRPr="00DE4957" w14:paraId="1A15DBA7" w14:textId="77777777" w:rsidTr="00B454E0">
        <w:trPr>
          <w:cantSplit/>
        </w:trPr>
        <w:tc>
          <w:tcPr>
            <w:tcW w:w="734" w:type="dxa"/>
            <w:vMerge/>
            <w:tcBorders>
              <w:top w:val="single" w:sz="8" w:space="0" w:color="152935"/>
              <w:left w:val="nil"/>
              <w:bottom w:val="single" w:sz="8" w:space="0" w:color="152935"/>
              <w:right w:val="nil"/>
            </w:tcBorders>
            <w:shd w:val="clear" w:color="auto" w:fill="E0E0E0"/>
          </w:tcPr>
          <w:p w14:paraId="6FC5D111" w14:textId="77777777" w:rsidR="00A00B5E" w:rsidRPr="00DE4957" w:rsidRDefault="00A00B5E" w:rsidP="00AD4895">
            <w:pPr>
              <w:autoSpaceDE w:val="0"/>
              <w:autoSpaceDN w:val="0"/>
              <w:adjustRightInd w:val="0"/>
              <w:spacing w:line="360" w:lineRule="auto"/>
              <w:contextualSpacing/>
              <w:rPr>
                <w:lang w:bidi="ar-SA"/>
              </w:rPr>
            </w:pPr>
          </w:p>
        </w:tc>
        <w:tc>
          <w:tcPr>
            <w:tcW w:w="1284" w:type="dxa"/>
            <w:tcBorders>
              <w:top w:val="single" w:sz="8" w:space="0" w:color="AEAEAE"/>
              <w:left w:val="nil"/>
              <w:bottom w:val="single" w:sz="8" w:space="0" w:color="152935"/>
              <w:right w:val="nil"/>
            </w:tcBorders>
            <w:shd w:val="clear" w:color="auto" w:fill="E0E0E0"/>
          </w:tcPr>
          <w:p w14:paraId="12F2776F"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264A60"/>
                <w:sz w:val="18"/>
                <w:szCs w:val="18"/>
                <w:lang w:bidi="ar-SA"/>
              </w:rPr>
            </w:pPr>
            <w:r w:rsidRPr="00DE4957">
              <w:rPr>
                <w:rFonts w:ascii="Arial" w:hAnsi="Arial" w:cs="Arial"/>
                <w:color w:val="264A60"/>
                <w:sz w:val="18"/>
                <w:szCs w:val="18"/>
                <w:lang w:bidi="ar-SA"/>
              </w:rPr>
              <w:t>Total</w:t>
            </w:r>
          </w:p>
        </w:tc>
        <w:tc>
          <w:tcPr>
            <w:tcW w:w="1468" w:type="dxa"/>
            <w:tcBorders>
              <w:top w:val="single" w:sz="8" w:space="0" w:color="AEAEAE"/>
              <w:left w:val="nil"/>
              <w:bottom w:val="single" w:sz="8" w:space="0" w:color="152935"/>
              <w:right w:val="single" w:sz="8" w:space="0" w:color="E0E0E0"/>
            </w:tcBorders>
            <w:shd w:val="clear" w:color="auto" w:fill="F9F9FB"/>
          </w:tcPr>
          <w:p w14:paraId="7ADC9358"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27.020</w:t>
            </w:r>
          </w:p>
        </w:tc>
        <w:tc>
          <w:tcPr>
            <w:tcW w:w="1024" w:type="dxa"/>
            <w:tcBorders>
              <w:top w:val="single" w:sz="8" w:space="0" w:color="AEAEAE"/>
              <w:left w:val="single" w:sz="8" w:space="0" w:color="E0E0E0"/>
              <w:bottom w:val="single" w:sz="8" w:space="0" w:color="152935"/>
              <w:right w:val="single" w:sz="8" w:space="0" w:color="E0E0E0"/>
            </w:tcBorders>
            <w:shd w:val="clear" w:color="auto" w:fill="F9F9FB"/>
          </w:tcPr>
          <w:p w14:paraId="7B0D95BE"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81</w:t>
            </w:r>
          </w:p>
        </w:tc>
        <w:tc>
          <w:tcPr>
            <w:tcW w:w="1407"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5336A71D" w14:textId="77777777" w:rsidR="00A00B5E" w:rsidRPr="00DE4957" w:rsidRDefault="00A00B5E" w:rsidP="00AD4895">
            <w:pPr>
              <w:autoSpaceDE w:val="0"/>
              <w:autoSpaceDN w:val="0"/>
              <w:adjustRightInd w:val="0"/>
              <w:spacing w:line="360" w:lineRule="auto"/>
              <w:contextualSpacing/>
              <w:rPr>
                <w:lang w:bidi="ar-SA"/>
              </w:rPr>
            </w:pPr>
          </w:p>
        </w:tc>
        <w:tc>
          <w:tcPr>
            <w:tcW w:w="1024"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72B5DE92" w14:textId="77777777" w:rsidR="00A00B5E" w:rsidRPr="00DE4957" w:rsidRDefault="00A00B5E" w:rsidP="00AD4895">
            <w:pPr>
              <w:autoSpaceDE w:val="0"/>
              <w:autoSpaceDN w:val="0"/>
              <w:adjustRightInd w:val="0"/>
              <w:spacing w:line="360" w:lineRule="auto"/>
              <w:contextualSpacing/>
              <w:rPr>
                <w:lang w:bidi="ar-SA"/>
              </w:rPr>
            </w:pPr>
          </w:p>
        </w:tc>
        <w:tc>
          <w:tcPr>
            <w:tcW w:w="1024" w:type="dxa"/>
            <w:tcBorders>
              <w:top w:val="single" w:sz="8" w:space="0" w:color="AEAEAE"/>
              <w:left w:val="single" w:sz="8" w:space="0" w:color="E0E0E0"/>
              <w:bottom w:val="single" w:sz="8" w:space="0" w:color="152935"/>
              <w:right w:val="nil"/>
            </w:tcBorders>
            <w:shd w:val="clear" w:color="auto" w:fill="F9F9FB"/>
            <w:vAlign w:val="center"/>
          </w:tcPr>
          <w:p w14:paraId="46287B7A" w14:textId="77777777" w:rsidR="00A00B5E" w:rsidRPr="00DE4957" w:rsidRDefault="00A00B5E" w:rsidP="00AD4895">
            <w:pPr>
              <w:autoSpaceDE w:val="0"/>
              <w:autoSpaceDN w:val="0"/>
              <w:adjustRightInd w:val="0"/>
              <w:spacing w:line="360" w:lineRule="auto"/>
              <w:contextualSpacing/>
              <w:rPr>
                <w:lang w:bidi="ar-SA"/>
              </w:rPr>
            </w:pPr>
          </w:p>
        </w:tc>
      </w:tr>
      <w:tr w:rsidR="00A00B5E" w:rsidRPr="00DE4957" w14:paraId="1579F3C3" w14:textId="77777777" w:rsidTr="00B454E0">
        <w:trPr>
          <w:cantSplit/>
        </w:trPr>
        <w:tc>
          <w:tcPr>
            <w:tcW w:w="7965" w:type="dxa"/>
            <w:gridSpan w:val="7"/>
            <w:tcBorders>
              <w:top w:val="nil"/>
              <w:left w:val="nil"/>
              <w:bottom w:val="nil"/>
              <w:right w:val="nil"/>
            </w:tcBorders>
            <w:shd w:val="clear" w:color="auto" w:fill="FFFFFF"/>
          </w:tcPr>
          <w:p w14:paraId="53985176"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010205"/>
                <w:sz w:val="18"/>
                <w:szCs w:val="18"/>
                <w:lang w:bidi="ar-SA"/>
              </w:rPr>
            </w:pPr>
            <w:r w:rsidRPr="00DE4957">
              <w:rPr>
                <w:rFonts w:ascii="Arial" w:hAnsi="Arial" w:cs="Arial"/>
                <w:color w:val="010205"/>
                <w:sz w:val="18"/>
                <w:szCs w:val="18"/>
                <w:lang w:bidi="ar-SA"/>
              </w:rPr>
              <w:t>a. Dependent Variable: 6</w:t>
            </w:r>
          </w:p>
        </w:tc>
      </w:tr>
      <w:tr w:rsidR="00A00B5E" w:rsidRPr="00DE4957" w14:paraId="64E157D4" w14:textId="77777777" w:rsidTr="00B454E0">
        <w:trPr>
          <w:cantSplit/>
        </w:trPr>
        <w:tc>
          <w:tcPr>
            <w:tcW w:w="7965" w:type="dxa"/>
            <w:gridSpan w:val="7"/>
            <w:tcBorders>
              <w:top w:val="nil"/>
              <w:left w:val="nil"/>
              <w:bottom w:val="nil"/>
              <w:right w:val="nil"/>
            </w:tcBorders>
            <w:shd w:val="clear" w:color="auto" w:fill="FFFFFF"/>
          </w:tcPr>
          <w:p w14:paraId="028935CB"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010205"/>
                <w:sz w:val="18"/>
                <w:szCs w:val="18"/>
                <w:lang w:bidi="ar-SA"/>
              </w:rPr>
            </w:pPr>
            <w:r w:rsidRPr="00DE4957">
              <w:rPr>
                <w:rFonts w:ascii="Arial" w:hAnsi="Arial" w:cs="Arial"/>
                <w:color w:val="010205"/>
                <w:sz w:val="18"/>
                <w:szCs w:val="18"/>
                <w:lang w:bidi="ar-SA"/>
              </w:rPr>
              <w:t>b. Predictors: (Constant), 5, 1, 2, 4, 3</w:t>
            </w:r>
          </w:p>
        </w:tc>
      </w:tr>
    </w:tbl>
    <w:p w14:paraId="33F34ADE" w14:textId="77777777" w:rsidR="00A00B5E" w:rsidRPr="00DE4957" w:rsidRDefault="00A00B5E" w:rsidP="00AD4895">
      <w:pPr>
        <w:autoSpaceDE w:val="0"/>
        <w:autoSpaceDN w:val="0"/>
        <w:adjustRightInd w:val="0"/>
        <w:spacing w:line="360" w:lineRule="auto"/>
        <w:contextualSpacing/>
        <w:rPr>
          <w:lang w:bidi="ar-SA"/>
        </w:rPr>
      </w:pPr>
    </w:p>
    <w:p w14:paraId="178BF1E1" w14:textId="77777777" w:rsidR="00A00B5E" w:rsidRPr="00DE4957" w:rsidRDefault="00A00B5E" w:rsidP="00AD4895">
      <w:pPr>
        <w:autoSpaceDE w:val="0"/>
        <w:autoSpaceDN w:val="0"/>
        <w:adjustRightInd w:val="0"/>
        <w:spacing w:line="360" w:lineRule="auto"/>
        <w:contextualSpacing/>
        <w:rPr>
          <w:lang w:bidi="ar-SA"/>
        </w:rPr>
      </w:pPr>
    </w:p>
    <w:tbl>
      <w:tblPr>
        <w:tblW w:w="8154" w:type="dxa"/>
        <w:tblLayout w:type="fixed"/>
        <w:tblCellMar>
          <w:left w:w="0" w:type="dxa"/>
          <w:right w:w="0" w:type="dxa"/>
        </w:tblCellMar>
        <w:tblLook w:val="0000" w:firstRow="0" w:lastRow="0" w:firstColumn="0" w:lastColumn="0" w:noHBand="0" w:noVBand="0"/>
      </w:tblPr>
      <w:tblGrid>
        <w:gridCol w:w="51"/>
        <w:gridCol w:w="1029"/>
        <w:gridCol w:w="1260"/>
        <w:gridCol w:w="990"/>
        <w:gridCol w:w="1226"/>
        <w:gridCol w:w="709"/>
        <w:gridCol w:w="647"/>
        <w:gridCol w:w="1161"/>
        <w:gridCol w:w="1051"/>
        <w:gridCol w:w="30"/>
      </w:tblGrid>
      <w:tr w:rsidR="00A00B5E" w:rsidRPr="00DE4957" w14:paraId="7DBD8F56" w14:textId="77777777" w:rsidTr="00AD4895">
        <w:trPr>
          <w:cantSplit/>
        </w:trPr>
        <w:tc>
          <w:tcPr>
            <w:tcW w:w="8154" w:type="dxa"/>
            <w:gridSpan w:val="10"/>
            <w:tcBorders>
              <w:top w:val="nil"/>
              <w:left w:val="nil"/>
              <w:bottom w:val="nil"/>
              <w:right w:val="nil"/>
            </w:tcBorders>
            <w:shd w:val="clear" w:color="auto" w:fill="FFFFFF"/>
            <w:vAlign w:val="center"/>
          </w:tcPr>
          <w:p w14:paraId="6ECB064C"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010205"/>
                <w:sz w:val="22"/>
                <w:szCs w:val="22"/>
                <w:lang w:bidi="ar-SA"/>
              </w:rPr>
            </w:pPr>
            <w:r w:rsidRPr="00DE4957">
              <w:rPr>
                <w:rFonts w:ascii="Arial" w:hAnsi="Arial" w:cs="Arial"/>
                <w:b/>
                <w:bCs/>
                <w:color w:val="010205"/>
                <w:sz w:val="22"/>
                <w:szCs w:val="22"/>
                <w:lang w:bidi="ar-SA"/>
              </w:rPr>
              <w:t>Coefficients</w:t>
            </w:r>
            <w:r w:rsidRPr="00DE4957">
              <w:rPr>
                <w:rFonts w:ascii="Arial" w:hAnsi="Arial" w:cs="Arial"/>
                <w:b/>
                <w:bCs/>
                <w:color w:val="010205"/>
                <w:sz w:val="22"/>
                <w:szCs w:val="22"/>
                <w:vertAlign w:val="superscript"/>
                <w:lang w:bidi="ar-SA"/>
              </w:rPr>
              <w:t>a</w:t>
            </w:r>
          </w:p>
        </w:tc>
      </w:tr>
      <w:tr w:rsidR="00A00B5E" w:rsidRPr="00DE4957" w14:paraId="7AA7A396" w14:textId="77777777" w:rsidTr="00AD4895">
        <w:trPr>
          <w:gridAfter w:val="1"/>
          <w:wAfter w:w="30" w:type="dxa"/>
          <w:cantSplit/>
        </w:trPr>
        <w:tc>
          <w:tcPr>
            <w:tcW w:w="1080" w:type="dxa"/>
            <w:gridSpan w:val="2"/>
            <w:vMerge w:val="restart"/>
            <w:tcBorders>
              <w:top w:val="nil"/>
              <w:left w:val="nil"/>
              <w:bottom w:val="nil"/>
              <w:right w:val="nil"/>
            </w:tcBorders>
            <w:shd w:val="clear" w:color="auto" w:fill="FFFFFF"/>
            <w:vAlign w:val="bottom"/>
          </w:tcPr>
          <w:p w14:paraId="6C30CEA6"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264A60"/>
                <w:sz w:val="18"/>
                <w:szCs w:val="18"/>
                <w:lang w:bidi="ar-SA"/>
              </w:rPr>
            </w:pPr>
            <w:r w:rsidRPr="00DE4957">
              <w:rPr>
                <w:rFonts w:ascii="Arial" w:hAnsi="Arial" w:cs="Arial"/>
                <w:color w:val="264A60"/>
                <w:sz w:val="18"/>
                <w:szCs w:val="18"/>
                <w:lang w:bidi="ar-SA"/>
              </w:rPr>
              <w:t>Model</w:t>
            </w:r>
          </w:p>
        </w:tc>
        <w:tc>
          <w:tcPr>
            <w:tcW w:w="2250" w:type="dxa"/>
            <w:gridSpan w:val="2"/>
            <w:tcBorders>
              <w:top w:val="nil"/>
              <w:left w:val="nil"/>
              <w:bottom w:val="nil"/>
              <w:right w:val="single" w:sz="8" w:space="0" w:color="E0E0E0"/>
            </w:tcBorders>
            <w:shd w:val="clear" w:color="auto" w:fill="FFFFFF"/>
            <w:vAlign w:val="bottom"/>
          </w:tcPr>
          <w:p w14:paraId="2774B29D"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Unstandardized Coefficients</w:t>
            </w:r>
          </w:p>
        </w:tc>
        <w:tc>
          <w:tcPr>
            <w:tcW w:w="1226" w:type="dxa"/>
            <w:tcBorders>
              <w:top w:val="nil"/>
              <w:left w:val="single" w:sz="8" w:space="0" w:color="E0E0E0"/>
              <w:bottom w:val="nil"/>
              <w:right w:val="single" w:sz="8" w:space="0" w:color="E0E0E0"/>
            </w:tcBorders>
            <w:shd w:val="clear" w:color="auto" w:fill="FFFFFF"/>
            <w:vAlign w:val="bottom"/>
          </w:tcPr>
          <w:p w14:paraId="42F4F1B3"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Standardized Coefficients</w:t>
            </w:r>
          </w:p>
        </w:tc>
        <w:tc>
          <w:tcPr>
            <w:tcW w:w="709" w:type="dxa"/>
            <w:vMerge w:val="restart"/>
            <w:tcBorders>
              <w:top w:val="nil"/>
              <w:left w:val="single" w:sz="8" w:space="0" w:color="E0E0E0"/>
              <w:bottom w:val="nil"/>
              <w:right w:val="single" w:sz="8" w:space="0" w:color="E0E0E0"/>
            </w:tcBorders>
            <w:shd w:val="clear" w:color="auto" w:fill="FFFFFF"/>
            <w:vAlign w:val="bottom"/>
          </w:tcPr>
          <w:p w14:paraId="49E93080"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t</w:t>
            </w:r>
          </w:p>
        </w:tc>
        <w:tc>
          <w:tcPr>
            <w:tcW w:w="647" w:type="dxa"/>
            <w:vMerge w:val="restart"/>
            <w:tcBorders>
              <w:top w:val="nil"/>
              <w:left w:val="single" w:sz="8" w:space="0" w:color="E0E0E0"/>
              <w:bottom w:val="nil"/>
              <w:right w:val="single" w:sz="8" w:space="0" w:color="E0E0E0"/>
            </w:tcBorders>
            <w:shd w:val="clear" w:color="auto" w:fill="FFFFFF"/>
            <w:vAlign w:val="bottom"/>
          </w:tcPr>
          <w:p w14:paraId="11F67B7D"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Sig.</w:t>
            </w:r>
          </w:p>
        </w:tc>
        <w:tc>
          <w:tcPr>
            <w:tcW w:w="2212" w:type="dxa"/>
            <w:gridSpan w:val="2"/>
            <w:tcBorders>
              <w:top w:val="nil"/>
              <w:left w:val="single" w:sz="8" w:space="0" w:color="E0E0E0"/>
              <w:bottom w:val="nil"/>
              <w:right w:val="nil"/>
            </w:tcBorders>
            <w:shd w:val="clear" w:color="auto" w:fill="FFFFFF"/>
            <w:vAlign w:val="bottom"/>
          </w:tcPr>
          <w:p w14:paraId="37EC2DD9"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Collinearity Statistics</w:t>
            </w:r>
          </w:p>
        </w:tc>
      </w:tr>
      <w:tr w:rsidR="00A00B5E" w:rsidRPr="00DE4957" w14:paraId="247A6E19" w14:textId="77777777" w:rsidTr="00AD4895">
        <w:trPr>
          <w:gridAfter w:val="1"/>
          <w:wAfter w:w="30" w:type="dxa"/>
          <w:cantSplit/>
        </w:trPr>
        <w:tc>
          <w:tcPr>
            <w:tcW w:w="1080" w:type="dxa"/>
            <w:gridSpan w:val="2"/>
            <w:vMerge/>
            <w:tcBorders>
              <w:top w:val="nil"/>
              <w:left w:val="nil"/>
              <w:bottom w:val="nil"/>
              <w:right w:val="nil"/>
            </w:tcBorders>
            <w:shd w:val="clear" w:color="auto" w:fill="FFFFFF"/>
            <w:vAlign w:val="bottom"/>
          </w:tcPr>
          <w:p w14:paraId="0C3BB5D2" w14:textId="77777777" w:rsidR="00A00B5E" w:rsidRPr="00DE4957" w:rsidRDefault="00A00B5E" w:rsidP="00AD4895">
            <w:pPr>
              <w:autoSpaceDE w:val="0"/>
              <w:autoSpaceDN w:val="0"/>
              <w:adjustRightInd w:val="0"/>
              <w:spacing w:line="360" w:lineRule="auto"/>
              <w:contextualSpacing/>
              <w:rPr>
                <w:rFonts w:ascii="Arial" w:hAnsi="Arial" w:cs="Arial"/>
                <w:color w:val="264A60"/>
                <w:sz w:val="18"/>
                <w:szCs w:val="18"/>
                <w:lang w:bidi="ar-SA"/>
              </w:rPr>
            </w:pPr>
          </w:p>
        </w:tc>
        <w:tc>
          <w:tcPr>
            <w:tcW w:w="1260" w:type="dxa"/>
            <w:tcBorders>
              <w:top w:val="nil"/>
              <w:left w:val="nil"/>
              <w:bottom w:val="single" w:sz="8" w:space="0" w:color="152935"/>
              <w:right w:val="single" w:sz="8" w:space="0" w:color="E0E0E0"/>
            </w:tcBorders>
            <w:shd w:val="clear" w:color="auto" w:fill="FFFFFF"/>
            <w:vAlign w:val="bottom"/>
          </w:tcPr>
          <w:p w14:paraId="69BAE45F"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B</w:t>
            </w:r>
          </w:p>
        </w:tc>
        <w:tc>
          <w:tcPr>
            <w:tcW w:w="990" w:type="dxa"/>
            <w:tcBorders>
              <w:top w:val="nil"/>
              <w:left w:val="single" w:sz="8" w:space="0" w:color="E0E0E0"/>
              <w:bottom w:val="single" w:sz="8" w:space="0" w:color="152935"/>
              <w:right w:val="single" w:sz="8" w:space="0" w:color="E0E0E0"/>
            </w:tcBorders>
            <w:shd w:val="clear" w:color="auto" w:fill="FFFFFF"/>
            <w:vAlign w:val="bottom"/>
          </w:tcPr>
          <w:p w14:paraId="41D7FB5C"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Std. Error</w:t>
            </w:r>
          </w:p>
        </w:tc>
        <w:tc>
          <w:tcPr>
            <w:tcW w:w="1226" w:type="dxa"/>
            <w:tcBorders>
              <w:top w:val="nil"/>
              <w:left w:val="single" w:sz="8" w:space="0" w:color="E0E0E0"/>
              <w:bottom w:val="single" w:sz="8" w:space="0" w:color="152935"/>
              <w:right w:val="single" w:sz="8" w:space="0" w:color="E0E0E0"/>
            </w:tcBorders>
            <w:shd w:val="clear" w:color="auto" w:fill="FFFFFF"/>
            <w:vAlign w:val="bottom"/>
          </w:tcPr>
          <w:p w14:paraId="15D2D303"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Beta</w:t>
            </w:r>
          </w:p>
        </w:tc>
        <w:tc>
          <w:tcPr>
            <w:tcW w:w="709" w:type="dxa"/>
            <w:vMerge/>
            <w:tcBorders>
              <w:top w:val="nil"/>
              <w:left w:val="single" w:sz="8" w:space="0" w:color="E0E0E0"/>
              <w:bottom w:val="nil"/>
              <w:right w:val="single" w:sz="8" w:space="0" w:color="E0E0E0"/>
            </w:tcBorders>
            <w:shd w:val="clear" w:color="auto" w:fill="FFFFFF"/>
            <w:vAlign w:val="bottom"/>
          </w:tcPr>
          <w:p w14:paraId="53F5E4B8" w14:textId="77777777" w:rsidR="00A00B5E" w:rsidRPr="00DE4957" w:rsidRDefault="00A00B5E" w:rsidP="00AD4895">
            <w:pPr>
              <w:autoSpaceDE w:val="0"/>
              <w:autoSpaceDN w:val="0"/>
              <w:adjustRightInd w:val="0"/>
              <w:spacing w:line="360" w:lineRule="auto"/>
              <w:contextualSpacing/>
              <w:rPr>
                <w:rFonts w:ascii="Arial" w:hAnsi="Arial" w:cs="Arial"/>
                <w:color w:val="264A60"/>
                <w:sz w:val="18"/>
                <w:szCs w:val="18"/>
                <w:lang w:bidi="ar-SA"/>
              </w:rPr>
            </w:pPr>
          </w:p>
        </w:tc>
        <w:tc>
          <w:tcPr>
            <w:tcW w:w="647" w:type="dxa"/>
            <w:vMerge/>
            <w:tcBorders>
              <w:top w:val="nil"/>
              <w:left w:val="single" w:sz="8" w:space="0" w:color="E0E0E0"/>
              <w:bottom w:val="nil"/>
              <w:right w:val="single" w:sz="8" w:space="0" w:color="E0E0E0"/>
            </w:tcBorders>
            <w:shd w:val="clear" w:color="auto" w:fill="FFFFFF"/>
            <w:vAlign w:val="bottom"/>
          </w:tcPr>
          <w:p w14:paraId="1B543D63" w14:textId="77777777" w:rsidR="00A00B5E" w:rsidRPr="00DE4957" w:rsidRDefault="00A00B5E" w:rsidP="00AD4895">
            <w:pPr>
              <w:autoSpaceDE w:val="0"/>
              <w:autoSpaceDN w:val="0"/>
              <w:adjustRightInd w:val="0"/>
              <w:spacing w:line="360" w:lineRule="auto"/>
              <w:contextualSpacing/>
              <w:rPr>
                <w:rFonts w:ascii="Arial" w:hAnsi="Arial" w:cs="Arial"/>
                <w:color w:val="264A60"/>
                <w:sz w:val="18"/>
                <w:szCs w:val="18"/>
                <w:lang w:bidi="ar-SA"/>
              </w:rPr>
            </w:pPr>
          </w:p>
        </w:tc>
        <w:tc>
          <w:tcPr>
            <w:tcW w:w="1161" w:type="dxa"/>
            <w:tcBorders>
              <w:top w:val="nil"/>
              <w:left w:val="single" w:sz="8" w:space="0" w:color="E0E0E0"/>
              <w:bottom w:val="single" w:sz="8" w:space="0" w:color="152935"/>
              <w:right w:val="single" w:sz="8" w:space="0" w:color="E0E0E0"/>
            </w:tcBorders>
            <w:shd w:val="clear" w:color="auto" w:fill="FFFFFF"/>
            <w:vAlign w:val="bottom"/>
          </w:tcPr>
          <w:p w14:paraId="09C3D0F1"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Tolerance</w:t>
            </w:r>
          </w:p>
        </w:tc>
        <w:tc>
          <w:tcPr>
            <w:tcW w:w="1051" w:type="dxa"/>
            <w:tcBorders>
              <w:top w:val="nil"/>
              <w:left w:val="single" w:sz="8" w:space="0" w:color="E0E0E0"/>
              <w:bottom w:val="single" w:sz="8" w:space="0" w:color="152935"/>
              <w:right w:val="nil"/>
            </w:tcBorders>
            <w:shd w:val="clear" w:color="auto" w:fill="FFFFFF"/>
            <w:vAlign w:val="bottom"/>
          </w:tcPr>
          <w:p w14:paraId="38335616" w14:textId="77777777" w:rsidR="00A00B5E" w:rsidRPr="00DE4957" w:rsidRDefault="00A00B5E" w:rsidP="00AD4895">
            <w:pPr>
              <w:autoSpaceDE w:val="0"/>
              <w:autoSpaceDN w:val="0"/>
              <w:adjustRightInd w:val="0"/>
              <w:spacing w:line="360" w:lineRule="auto"/>
              <w:ind w:left="60" w:right="60"/>
              <w:contextualSpacing/>
              <w:jc w:val="center"/>
              <w:rPr>
                <w:rFonts w:ascii="Arial" w:hAnsi="Arial" w:cs="Arial"/>
                <w:color w:val="264A60"/>
                <w:sz w:val="18"/>
                <w:szCs w:val="18"/>
                <w:lang w:bidi="ar-SA"/>
              </w:rPr>
            </w:pPr>
            <w:r w:rsidRPr="00DE4957">
              <w:rPr>
                <w:rFonts w:ascii="Arial" w:hAnsi="Arial" w:cs="Arial"/>
                <w:color w:val="264A60"/>
                <w:sz w:val="18"/>
                <w:szCs w:val="18"/>
                <w:lang w:bidi="ar-SA"/>
              </w:rPr>
              <w:t>VIF</w:t>
            </w:r>
          </w:p>
        </w:tc>
      </w:tr>
      <w:tr w:rsidR="00A00B5E" w:rsidRPr="00DE4957" w14:paraId="7EA0CE31" w14:textId="77777777" w:rsidTr="00AD4895">
        <w:trPr>
          <w:gridAfter w:val="1"/>
          <w:wAfter w:w="30" w:type="dxa"/>
          <w:cantSplit/>
        </w:trPr>
        <w:tc>
          <w:tcPr>
            <w:tcW w:w="51" w:type="dxa"/>
            <w:vMerge w:val="restart"/>
            <w:tcBorders>
              <w:top w:val="single" w:sz="8" w:space="0" w:color="152935"/>
              <w:left w:val="nil"/>
              <w:bottom w:val="single" w:sz="8" w:space="0" w:color="152935"/>
              <w:right w:val="nil"/>
            </w:tcBorders>
            <w:shd w:val="clear" w:color="auto" w:fill="E0E0E0"/>
          </w:tcPr>
          <w:p w14:paraId="07DE8256"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264A60"/>
                <w:sz w:val="18"/>
                <w:szCs w:val="18"/>
                <w:lang w:bidi="ar-SA"/>
              </w:rPr>
            </w:pPr>
            <w:r w:rsidRPr="00DE4957">
              <w:rPr>
                <w:rFonts w:ascii="Arial" w:hAnsi="Arial" w:cs="Arial"/>
                <w:color w:val="264A60"/>
                <w:sz w:val="18"/>
                <w:szCs w:val="18"/>
                <w:lang w:bidi="ar-SA"/>
              </w:rPr>
              <w:t>1</w:t>
            </w:r>
          </w:p>
        </w:tc>
        <w:tc>
          <w:tcPr>
            <w:tcW w:w="1029" w:type="dxa"/>
            <w:tcBorders>
              <w:top w:val="single" w:sz="8" w:space="0" w:color="152935"/>
              <w:left w:val="nil"/>
              <w:bottom w:val="single" w:sz="8" w:space="0" w:color="AEAEAE"/>
              <w:right w:val="nil"/>
            </w:tcBorders>
            <w:shd w:val="clear" w:color="auto" w:fill="E0E0E0"/>
          </w:tcPr>
          <w:p w14:paraId="7E3ADB21"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264A60"/>
                <w:sz w:val="18"/>
                <w:szCs w:val="18"/>
                <w:lang w:bidi="ar-SA"/>
              </w:rPr>
            </w:pPr>
            <w:r w:rsidRPr="00DE4957">
              <w:rPr>
                <w:rFonts w:ascii="Arial" w:hAnsi="Arial" w:cs="Arial"/>
                <w:color w:val="264A60"/>
                <w:sz w:val="18"/>
                <w:szCs w:val="18"/>
                <w:lang w:bidi="ar-SA"/>
              </w:rPr>
              <w:t>(Constant)</w:t>
            </w:r>
          </w:p>
        </w:tc>
        <w:tc>
          <w:tcPr>
            <w:tcW w:w="1260" w:type="dxa"/>
            <w:tcBorders>
              <w:top w:val="single" w:sz="8" w:space="0" w:color="152935"/>
              <w:left w:val="nil"/>
              <w:bottom w:val="single" w:sz="8" w:space="0" w:color="AEAEAE"/>
              <w:right w:val="single" w:sz="8" w:space="0" w:color="E0E0E0"/>
            </w:tcBorders>
            <w:shd w:val="clear" w:color="auto" w:fill="F9F9FB"/>
          </w:tcPr>
          <w:p w14:paraId="32F5828A"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.899</w:t>
            </w:r>
          </w:p>
        </w:tc>
        <w:tc>
          <w:tcPr>
            <w:tcW w:w="990" w:type="dxa"/>
            <w:tcBorders>
              <w:top w:val="single" w:sz="8" w:space="0" w:color="152935"/>
              <w:left w:val="single" w:sz="8" w:space="0" w:color="E0E0E0"/>
              <w:bottom w:val="single" w:sz="8" w:space="0" w:color="AEAEAE"/>
              <w:right w:val="single" w:sz="8" w:space="0" w:color="E0E0E0"/>
            </w:tcBorders>
            <w:shd w:val="clear" w:color="auto" w:fill="F9F9FB"/>
          </w:tcPr>
          <w:p w14:paraId="0F9DC439"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.342</w:t>
            </w:r>
          </w:p>
        </w:tc>
        <w:tc>
          <w:tcPr>
            <w:tcW w:w="1226"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327D7B40" w14:textId="77777777" w:rsidR="00A00B5E" w:rsidRPr="00DE4957" w:rsidRDefault="00A00B5E" w:rsidP="00AD4895">
            <w:pPr>
              <w:autoSpaceDE w:val="0"/>
              <w:autoSpaceDN w:val="0"/>
              <w:adjustRightInd w:val="0"/>
              <w:spacing w:line="360" w:lineRule="auto"/>
              <w:contextualSpacing/>
              <w:rPr>
                <w:lang w:bidi="ar-SA"/>
              </w:rPr>
            </w:pPr>
          </w:p>
        </w:tc>
        <w:tc>
          <w:tcPr>
            <w:tcW w:w="709" w:type="dxa"/>
            <w:tcBorders>
              <w:top w:val="single" w:sz="8" w:space="0" w:color="152935"/>
              <w:left w:val="single" w:sz="8" w:space="0" w:color="E0E0E0"/>
              <w:bottom w:val="single" w:sz="8" w:space="0" w:color="AEAEAE"/>
              <w:right w:val="single" w:sz="8" w:space="0" w:color="E0E0E0"/>
            </w:tcBorders>
            <w:shd w:val="clear" w:color="auto" w:fill="F9F9FB"/>
          </w:tcPr>
          <w:p w14:paraId="12EE171A"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2.633</w:t>
            </w:r>
          </w:p>
        </w:tc>
        <w:tc>
          <w:tcPr>
            <w:tcW w:w="647" w:type="dxa"/>
            <w:tcBorders>
              <w:top w:val="single" w:sz="8" w:space="0" w:color="152935"/>
              <w:left w:val="single" w:sz="8" w:space="0" w:color="E0E0E0"/>
              <w:bottom w:val="single" w:sz="8" w:space="0" w:color="AEAEAE"/>
              <w:right w:val="single" w:sz="8" w:space="0" w:color="E0E0E0"/>
            </w:tcBorders>
            <w:shd w:val="clear" w:color="auto" w:fill="F9F9FB"/>
          </w:tcPr>
          <w:p w14:paraId="52F8F38C"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.010</w:t>
            </w:r>
          </w:p>
        </w:tc>
        <w:tc>
          <w:tcPr>
            <w:tcW w:w="1161"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33A4170E" w14:textId="77777777" w:rsidR="00A00B5E" w:rsidRPr="00DE4957" w:rsidRDefault="00A00B5E" w:rsidP="00AD4895">
            <w:pPr>
              <w:autoSpaceDE w:val="0"/>
              <w:autoSpaceDN w:val="0"/>
              <w:adjustRightInd w:val="0"/>
              <w:spacing w:line="360" w:lineRule="auto"/>
              <w:contextualSpacing/>
              <w:rPr>
                <w:lang w:bidi="ar-SA"/>
              </w:rPr>
            </w:pPr>
          </w:p>
        </w:tc>
        <w:tc>
          <w:tcPr>
            <w:tcW w:w="1051" w:type="dxa"/>
            <w:tcBorders>
              <w:top w:val="single" w:sz="8" w:space="0" w:color="152935"/>
              <w:left w:val="single" w:sz="8" w:space="0" w:color="E0E0E0"/>
              <w:bottom w:val="single" w:sz="8" w:space="0" w:color="AEAEAE"/>
              <w:right w:val="nil"/>
            </w:tcBorders>
            <w:shd w:val="clear" w:color="auto" w:fill="F9F9FB"/>
            <w:vAlign w:val="center"/>
          </w:tcPr>
          <w:p w14:paraId="39153BB8" w14:textId="77777777" w:rsidR="00A00B5E" w:rsidRPr="00DE4957" w:rsidRDefault="00A00B5E" w:rsidP="00AD4895">
            <w:pPr>
              <w:autoSpaceDE w:val="0"/>
              <w:autoSpaceDN w:val="0"/>
              <w:adjustRightInd w:val="0"/>
              <w:spacing w:line="360" w:lineRule="auto"/>
              <w:contextualSpacing/>
              <w:rPr>
                <w:lang w:bidi="ar-SA"/>
              </w:rPr>
            </w:pPr>
          </w:p>
        </w:tc>
      </w:tr>
      <w:tr w:rsidR="00A00B5E" w:rsidRPr="00DE4957" w14:paraId="0287EBEB" w14:textId="77777777" w:rsidTr="00AD4895">
        <w:trPr>
          <w:gridAfter w:val="1"/>
          <w:wAfter w:w="30" w:type="dxa"/>
          <w:cantSplit/>
        </w:trPr>
        <w:tc>
          <w:tcPr>
            <w:tcW w:w="51" w:type="dxa"/>
            <w:vMerge/>
            <w:tcBorders>
              <w:top w:val="single" w:sz="8" w:space="0" w:color="152935"/>
              <w:left w:val="nil"/>
              <w:bottom w:val="single" w:sz="8" w:space="0" w:color="152935"/>
              <w:right w:val="nil"/>
            </w:tcBorders>
            <w:shd w:val="clear" w:color="auto" w:fill="E0E0E0"/>
          </w:tcPr>
          <w:p w14:paraId="7A133186" w14:textId="77777777" w:rsidR="00A00B5E" w:rsidRPr="00DE4957" w:rsidRDefault="00A00B5E" w:rsidP="00AD4895">
            <w:pPr>
              <w:autoSpaceDE w:val="0"/>
              <w:autoSpaceDN w:val="0"/>
              <w:adjustRightInd w:val="0"/>
              <w:spacing w:line="360" w:lineRule="auto"/>
              <w:contextualSpacing/>
              <w:rPr>
                <w:lang w:bidi="ar-SA"/>
              </w:rPr>
            </w:pPr>
          </w:p>
        </w:tc>
        <w:tc>
          <w:tcPr>
            <w:tcW w:w="1029" w:type="dxa"/>
            <w:tcBorders>
              <w:top w:val="single" w:sz="8" w:space="0" w:color="AEAEAE"/>
              <w:left w:val="nil"/>
              <w:bottom w:val="single" w:sz="8" w:space="0" w:color="AEAEAE"/>
              <w:right w:val="nil"/>
            </w:tcBorders>
            <w:shd w:val="clear" w:color="auto" w:fill="E0E0E0"/>
          </w:tcPr>
          <w:p w14:paraId="4D5FC81B"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264A60"/>
                <w:sz w:val="18"/>
                <w:szCs w:val="18"/>
                <w:lang w:bidi="ar-SA"/>
              </w:rPr>
            </w:pPr>
            <w:r w:rsidRPr="00DE4957">
              <w:rPr>
                <w:rFonts w:ascii="Arial" w:hAnsi="Arial" w:cs="Arial"/>
                <w:color w:val="264A60"/>
                <w:sz w:val="18"/>
                <w:szCs w:val="18"/>
                <w:lang w:bidi="ar-SA"/>
              </w:rPr>
              <w:t>1</w:t>
            </w:r>
          </w:p>
        </w:tc>
        <w:tc>
          <w:tcPr>
            <w:tcW w:w="1260" w:type="dxa"/>
            <w:tcBorders>
              <w:top w:val="single" w:sz="8" w:space="0" w:color="AEAEAE"/>
              <w:left w:val="nil"/>
              <w:bottom w:val="single" w:sz="8" w:space="0" w:color="AEAEAE"/>
              <w:right w:val="single" w:sz="8" w:space="0" w:color="E0E0E0"/>
            </w:tcBorders>
            <w:shd w:val="clear" w:color="auto" w:fill="F9F9FB"/>
          </w:tcPr>
          <w:p w14:paraId="6E8C9955"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.281</w:t>
            </w:r>
          </w:p>
        </w:tc>
        <w:tc>
          <w:tcPr>
            <w:tcW w:w="990" w:type="dxa"/>
            <w:tcBorders>
              <w:top w:val="single" w:sz="8" w:space="0" w:color="AEAEAE"/>
              <w:left w:val="single" w:sz="8" w:space="0" w:color="E0E0E0"/>
              <w:bottom w:val="single" w:sz="8" w:space="0" w:color="AEAEAE"/>
              <w:right w:val="single" w:sz="8" w:space="0" w:color="E0E0E0"/>
            </w:tcBorders>
            <w:shd w:val="clear" w:color="auto" w:fill="F9F9FB"/>
          </w:tcPr>
          <w:p w14:paraId="22E356CE"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.108</w:t>
            </w:r>
          </w:p>
        </w:tc>
        <w:tc>
          <w:tcPr>
            <w:tcW w:w="1226" w:type="dxa"/>
            <w:tcBorders>
              <w:top w:val="single" w:sz="8" w:space="0" w:color="AEAEAE"/>
              <w:left w:val="single" w:sz="8" w:space="0" w:color="E0E0E0"/>
              <w:bottom w:val="single" w:sz="8" w:space="0" w:color="AEAEAE"/>
              <w:right w:val="single" w:sz="8" w:space="0" w:color="E0E0E0"/>
            </w:tcBorders>
            <w:shd w:val="clear" w:color="auto" w:fill="F9F9FB"/>
          </w:tcPr>
          <w:p w14:paraId="0685D94F"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.249</w:t>
            </w:r>
          </w:p>
        </w:tc>
        <w:tc>
          <w:tcPr>
            <w:tcW w:w="709" w:type="dxa"/>
            <w:tcBorders>
              <w:top w:val="single" w:sz="8" w:space="0" w:color="AEAEAE"/>
              <w:left w:val="single" w:sz="8" w:space="0" w:color="E0E0E0"/>
              <w:bottom w:val="single" w:sz="8" w:space="0" w:color="AEAEAE"/>
              <w:right w:val="single" w:sz="8" w:space="0" w:color="E0E0E0"/>
            </w:tcBorders>
            <w:shd w:val="clear" w:color="auto" w:fill="F9F9FB"/>
          </w:tcPr>
          <w:p w14:paraId="57EE4F37"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2.603</w:t>
            </w:r>
          </w:p>
        </w:tc>
        <w:tc>
          <w:tcPr>
            <w:tcW w:w="647" w:type="dxa"/>
            <w:tcBorders>
              <w:top w:val="single" w:sz="8" w:space="0" w:color="AEAEAE"/>
              <w:left w:val="single" w:sz="8" w:space="0" w:color="E0E0E0"/>
              <w:bottom w:val="single" w:sz="8" w:space="0" w:color="AEAEAE"/>
              <w:right w:val="single" w:sz="8" w:space="0" w:color="E0E0E0"/>
            </w:tcBorders>
            <w:shd w:val="clear" w:color="auto" w:fill="F9F9FB"/>
          </w:tcPr>
          <w:p w14:paraId="6C61CE90"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.011</w:t>
            </w:r>
          </w:p>
        </w:tc>
        <w:tc>
          <w:tcPr>
            <w:tcW w:w="1161" w:type="dxa"/>
            <w:tcBorders>
              <w:top w:val="single" w:sz="8" w:space="0" w:color="AEAEAE"/>
              <w:left w:val="single" w:sz="8" w:space="0" w:color="E0E0E0"/>
              <w:bottom w:val="single" w:sz="8" w:space="0" w:color="AEAEAE"/>
              <w:right w:val="single" w:sz="8" w:space="0" w:color="E0E0E0"/>
            </w:tcBorders>
            <w:shd w:val="clear" w:color="auto" w:fill="F9F9FB"/>
          </w:tcPr>
          <w:p w14:paraId="7F3E657E"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.633</w:t>
            </w:r>
          </w:p>
        </w:tc>
        <w:tc>
          <w:tcPr>
            <w:tcW w:w="1051" w:type="dxa"/>
            <w:tcBorders>
              <w:top w:val="single" w:sz="8" w:space="0" w:color="AEAEAE"/>
              <w:left w:val="single" w:sz="8" w:space="0" w:color="E0E0E0"/>
              <w:bottom w:val="single" w:sz="8" w:space="0" w:color="AEAEAE"/>
              <w:right w:val="nil"/>
            </w:tcBorders>
            <w:shd w:val="clear" w:color="auto" w:fill="F9F9FB"/>
          </w:tcPr>
          <w:p w14:paraId="17C8844B"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1.580</w:t>
            </w:r>
          </w:p>
        </w:tc>
      </w:tr>
      <w:tr w:rsidR="00A00B5E" w:rsidRPr="00DE4957" w14:paraId="392DFB83" w14:textId="77777777" w:rsidTr="00AD4895">
        <w:trPr>
          <w:gridAfter w:val="1"/>
          <w:wAfter w:w="30" w:type="dxa"/>
          <w:cantSplit/>
        </w:trPr>
        <w:tc>
          <w:tcPr>
            <w:tcW w:w="51" w:type="dxa"/>
            <w:vMerge/>
            <w:tcBorders>
              <w:top w:val="single" w:sz="8" w:space="0" w:color="152935"/>
              <w:left w:val="nil"/>
              <w:bottom w:val="single" w:sz="8" w:space="0" w:color="152935"/>
              <w:right w:val="nil"/>
            </w:tcBorders>
            <w:shd w:val="clear" w:color="auto" w:fill="E0E0E0"/>
          </w:tcPr>
          <w:p w14:paraId="33725277" w14:textId="77777777" w:rsidR="00A00B5E" w:rsidRPr="00DE4957" w:rsidRDefault="00A00B5E" w:rsidP="00AD4895">
            <w:pPr>
              <w:autoSpaceDE w:val="0"/>
              <w:autoSpaceDN w:val="0"/>
              <w:adjustRightInd w:val="0"/>
              <w:spacing w:line="360" w:lineRule="auto"/>
              <w:contextualSpacing/>
              <w:rPr>
                <w:rFonts w:ascii="Arial" w:hAnsi="Arial" w:cs="Arial"/>
                <w:color w:val="010205"/>
                <w:sz w:val="18"/>
                <w:szCs w:val="18"/>
                <w:lang w:bidi="ar-SA"/>
              </w:rPr>
            </w:pPr>
          </w:p>
        </w:tc>
        <w:tc>
          <w:tcPr>
            <w:tcW w:w="1029" w:type="dxa"/>
            <w:tcBorders>
              <w:top w:val="single" w:sz="8" w:space="0" w:color="AEAEAE"/>
              <w:left w:val="nil"/>
              <w:bottom w:val="single" w:sz="8" w:space="0" w:color="AEAEAE"/>
              <w:right w:val="nil"/>
            </w:tcBorders>
            <w:shd w:val="clear" w:color="auto" w:fill="E0E0E0"/>
          </w:tcPr>
          <w:p w14:paraId="43D26CA2"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264A60"/>
                <w:sz w:val="18"/>
                <w:szCs w:val="18"/>
                <w:lang w:bidi="ar-SA"/>
              </w:rPr>
            </w:pPr>
            <w:r w:rsidRPr="00DE4957">
              <w:rPr>
                <w:rFonts w:ascii="Arial" w:hAnsi="Arial" w:cs="Arial"/>
                <w:color w:val="264A60"/>
                <w:sz w:val="18"/>
                <w:szCs w:val="18"/>
                <w:lang w:bidi="ar-SA"/>
              </w:rPr>
              <w:t>2</w:t>
            </w:r>
          </w:p>
        </w:tc>
        <w:tc>
          <w:tcPr>
            <w:tcW w:w="1260" w:type="dxa"/>
            <w:tcBorders>
              <w:top w:val="single" w:sz="8" w:space="0" w:color="AEAEAE"/>
              <w:left w:val="nil"/>
              <w:bottom w:val="single" w:sz="8" w:space="0" w:color="AEAEAE"/>
              <w:right w:val="single" w:sz="8" w:space="0" w:color="E0E0E0"/>
            </w:tcBorders>
            <w:shd w:val="clear" w:color="auto" w:fill="F9F9FB"/>
          </w:tcPr>
          <w:p w14:paraId="7A9E65AE"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.204</w:t>
            </w:r>
          </w:p>
        </w:tc>
        <w:tc>
          <w:tcPr>
            <w:tcW w:w="990" w:type="dxa"/>
            <w:tcBorders>
              <w:top w:val="single" w:sz="8" w:space="0" w:color="AEAEAE"/>
              <w:left w:val="single" w:sz="8" w:space="0" w:color="E0E0E0"/>
              <w:bottom w:val="single" w:sz="8" w:space="0" w:color="AEAEAE"/>
              <w:right w:val="single" w:sz="8" w:space="0" w:color="E0E0E0"/>
            </w:tcBorders>
            <w:shd w:val="clear" w:color="auto" w:fill="F9F9FB"/>
          </w:tcPr>
          <w:p w14:paraId="29AFB475"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.111</w:t>
            </w:r>
          </w:p>
        </w:tc>
        <w:tc>
          <w:tcPr>
            <w:tcW w:w="1226" w:type="dxa"/>
            <w:tcBorders>
              <w:top w:val="single" w:sz="8" w:space="0" w:color="AEAEAE"/>
              <w:left w:val="single" w:sz="8" w:space="0" w:color="E0E0E0"/>
              <w:bottom w:val="single" w:sz="8" w:space="0" w:color="AEAEAE"/>
              <w:right w:val="single" w:sz="8" w:space="0" w:color="E0E0E0"/>
            </w:tcBorders>
            <w:shd w:val="clear" w:color="auto" w:fill="F9F9FB"/>
          </w:tcPr>
          <w:p w14:paraId="54AAA3E0"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.212</w:t>
            </w:r>
          </w:p>
        </w:tc>
        <w:tc>
          <w:tcPr>
            <w:tcW w:w="709" w:type="dxa"/>
            <w:tcBorders>
              <w:top w:val="single" w:sz="8" w:space="0" w:color="AEAEAE"/>
              <w:left w:val="single" w:sz="8" w:space="0" w:color="E0E0E0"/>
              <w:bottom w:val="single" w:sz="8" w:space="0" w:color="AEAEAE"/>
              <w:right w:val="single" w:sz="8" w:space="0" w:color="E0E0E0"/>
            </w:tcBorders>
            <w:shd w:val="clear" w:color="auto" w:fill="F9F9FB"/>
          </w:tcPr>
          <w:p w14:paraId="315DAB22"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1.848</w:t>
            </w:r>
          </w:p>
        </w:tc>
        <w:tc>
          <w:tcPr>
            <w:tcW w:w="647" w:type="dxa"/>
            <w:tcBorders>
              <w:top w:val="single" w:sz="8" w:space="0" w:color="AEAEAE"/>
              <w:left w:val="single" w:sz="8" w:space="0" w:color="E0E0E0"/>
              <w:bottom w:val="single" w:sz="8" w:space="0" w:color="AEAEAE"/>
              <w:right w:val="single" w:sz="8" w:space="0" w:color="E0E0E0"/>
            </w:tcBorders>
            <w:shd w:val="clear" w:color="auto" w:fill="F9F9FB"/>
          </w:tcPr>
          <w:p w14:paraId="717AFA43"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.068</w:t>
            </w:r>
          </w:p>
        </w:tc>
        <w:tc>
          <w:tcPr>
            <w:tcW w:w="1161" w:type="dxa"/>
            <w:tcBorders>
              <w:top w:val="single" w:sz="8" w:space="0" w:color="AEAEAE"/>
              <w:left w:val="single" w:sz="8" w:space="0" w:color="E0E0E0"/>
              <w:bottom w:val="single" w:sz="8" w:space="0" w:color="AEAEAE"/>
              <w:right w:val="single" w:sz="8" w:space="0" w:color="E0E0E0"/>
            </w:tcBorders>
            <w:shd w:val="clear" w:color="auto" w:fill="F9F9FB"/>
          </w:tcPr>
          <w:p w14:paraId="15DFBE0D"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.442</w:t>
            </w:r>
          </w:p>
        </w:tc>
        <w:tc>
          <w:tcPr>
            <w:tcW w:w="1051" w:type="dxa"/>
            <w:tcBorders>
              <w:top w:val="single" w:sz="8" w:space="0" w:color="AEAEAE"/>
              <w:left w:val="single" w:sz="8" w:space="0" w:color="E0E0E0"/>
              <w:bottom w:val="single" w:sz="8" w:space="0" w:color="AEAEAE"/>
              <w:right w:val="nil"/>
            </w:tcBorders>
            <w:shd w:val="clear" w:color="auto" w:fill="F9F9FB"/>
          </w:tcPr>
          <w:p w14:paraId="438AA6CE"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2.263</w:t>
            </w:r>
          </w:p>
        </w:tc>
      </w:tr>
      <w:tr w:rsidR="00A00B5E" w:rsidRPr="00DE4957" w14:paraId="51AF70E1" w14:textId="77777777" w:rsidTr="00AD4895">
        <w:trPr>
          <w:gridAfter w:val="1"/>
          <w:wAfter w:w="30" w:type="dxa"/>
          <w:cantSplit/>
        </w:trPr>
        <w:tc>
          <w:tcPr>
            <w:tcW w:w="51" w:type="dxa"/>
            <w:vMerge/>
            <w:tcBorders>
              <w:top w:val="single" w:sz="8" w:space="0" w:color="152935"/>
              <w:left w:val="nil"/>
              <w:bottom w:val="single" w:sz="8" w:space="0" w:color="152935"/>
              <w:right w:val="nil"/>
            </w:tcBorders>
            <w:shd w:val="clear" w:color="auto" w:fill="E0E0E0"/>
          </w:tcPr>
          <w:p w14:paraId="34169FCA" w14:textId="77777777" w:rsidR="00A00B5E" w:rsidRPr="00DE4957" w:rsidRDefault="00A00B5E" w:rsidP="00AD4895">
            <w:pPr>
              <w:autoSpaceDE w:val="0"/>
              <w:autoSpaceDN w:val="0"/>
              <w:adjustRightInd w:val="0"/>
              <w:spacing w:line="360" w:lineRule="auto"/>
              <w:contextualSpacing/>
              <w:rPr>
                <w:rFonts w:ascii="Arial" w:hAnsi="Arial" w:cs="Arial"/>
                <w:color w:val="010205"/>
                <w:sz w:val="18"/>
                <w:szCs w:val="18"/>
                <w:lang w:bidi="ar-SA"/>
              </w:rPr>
            </w:pPr>
          </w:p>
        </w:tc>
        <w:tc>
          <w:tcPr>
            <w:tcW w:w="1029" w:type="dxa"/>
            <w:tcBorders>
              <w:top w:val="single" w:sz="8" w:space="0" w:color="AEAEAE"/>
              <w:left w:val="nil"/>
              <w:bottom w:val="single" w:sz="8" w:space="0" w:color="AEAEAE"/>
              <w:right w:val="nil"/>
            </w:tcBorders>
            <w:shd w:val="clear" w:color="auto" w:fill="E0E0E0"/>
          </w:tcPr>
          <w:p w14:paraId="62FCE1FF"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264A60"/>
                <w:sz w:val="18"/>
                <w:szCs w:val="18"/>
                <w:lang w:bidi="ar-SA"/>
              </w:rPr>
            </w:pPr>
            <w:r w:rsidRPr="00DE4957">
              <w:rPr>
                <w:rFonts w:ascii="Arial" w:hAnsi="Arial" w:cs="Arial"/>
                <w:color w:val="264A60"/>
                <w:sz w:val="18"/>
                <w:szCs w:val="18"/>
                <w:lang w:bidi="ar-SA"/>
              </w:rPr>
              <w:t>3</w:t>
            </w:r>
          </w:p>
        </w:tc>
        <w:tc>
          <w:tcPr>
            <w:tcW w:w="1260" w:type="dxa"/>
            <w:tcBorders>
              <w:top w:val="single" w:sz="8" w:space="0" w:color="AEAEAE"/>
              <w:left w:val="nil"/>
              <w:bottom w:val="single" w:sz="8" w:space="0" w:color="AEAEAE"/>
              <w:right w:val="single" w:sz="8" w:space="0" w:color="E0E0E0"/>
            </w:tcBorders>
            <w:shd w:val="clear" w:color="auto" w:fill="F9F9FB"/>
          </w:tcPr>
          <w:p w14:paraId="1A76D6C5"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.251</w:t>
            </w:r>
          </w:p>
        </w:tc>
        <w:tc>
          <w:tcPr>
            <w:tcW w:w="990" w:type="dxa"/>
            <w:tcBorders>
              <w:top w:val="single" w:sz="8" w:space="0" w:color="AEAEAE"/>
              <w:left w:val="single" w:sz="8" w:space="0" w:color="E0E0E0"/>
              <w:bottom w:val="single" w:sz="8" w:space="0" w:color="AEAEAE"/>
              <w:right w:val="single" w:sz="8" w:space="0" w:color="E0E0E0"/>
            </w:tcBorders>
            <w:shd w:val="clear" w:color="auto" w:fill="F9F9FB"/>
          </w:tcPr>
          <w:p w14:paraId="5C1A02F4"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.117</w:t>
            </w:r>
          </w:p>
        </w:tc>
        <w:tc>
          <w:tcPr>
            <w:tcW w:w="1226" w:type="dxa"/>
            <w:tcBorders>
              <w:top w:val="single" w:sz="8" w:space="0" w:color="AEAEAE"/>
              <w:left w:val="single" w:sz="8" w:space="0" w:color="E0E0E0"/>
              <w:bottom w:val="single" w:sz="8" w:space="0" w:color="AEAEAE"/>
              <w:right w:val="single" w:sz="8" w:space="0" w:color="E0E0E0"/>
            </w:tcBorders>
            <w:shd w:val="clear" w:color="auto" w:fill="F9F9FB"/>
          </w:tcPr>
          <w:p w14:paraId="6CF03E1A"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.277</w:t>
            </w:r>
          </w:p>
        </w:tc>
        <w:tc>
          <w:tcPr>
            <w:tcW w:w="709" w:type="dxa"/>
            <w:tcBorders>
              <w:top w:val="single" w:sz="8" w:space="0" w:color="AEAEAE"/>
              <w:left w:val="single" w:sz="8" w:space="0" w:color="E0E0E0"/>
              <w:bottom w:val="single" w:sz="8" w:space="0" w:color="AEAEAE"/>
              <w:right w:val="single" w:sz="8" w:space="0" w:color="E0E0E0"/>
            </w:tcBorders>
            <w:shd w:val="clear" w:color="auto" w:fill="F9F9FB"/>
          </w:tcPr>
          <w:p w14:paraId="578B6820"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2.143</w:t>
            </w:r>
          </w:p>
        </w:tc>
        <w:tc>
          <w:tcPr>
            <w:tcW w:w="647" w:type="dxa"/>
            <w:tcBorders>
              <w:top w:val="single" w:sz="8" w:space="0" w:color="AEAEAE"/>
              <w:left w:val="single" w:sz="8" w:space="0" w:color="E0E0E0"/>
              <w:bottom w:val="single" w:sz="8" w:space="0" w:color="AEAEAE"/>
              <w:right w:val="single" w:sz="8" w:space="0" w:color="E0E0E0"/>
            </w:tcBorders>
            <w:shd w:val="clear" w:color="auto" w:fill="F9F9FB"/>
          </w:tcPr>
          <w:p w14:paraId="1A26770F"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.035</w:t>
            </w:r>
          </w:p>
        </w:tc>
        <w:tc>
          <w:tcPr>
            <w:tcW w:w="1161" w:type="dxa"/>
            <w:tcBorders>
              <w:top w:val="single" w:sz="8" w:space="0" w:color="AEAEAE"/>
              <w:left w:val="single" w:sz="8" w:space="0" w:color="E0E0E0"/>
              <w:bottom w:val="single" w:sz="8" w:space="0" w:color="AEAEAE"/>
              <w:right w:val="single" w:sz="8" w:space="0" w:color="E0E0E0"/>
            </w:tcBorders>
            <w:shd w:val="clear" w:color="auto" w:fill="F9F9FB"/>
          </w:tcPr>
          <w:p w14:paraId="50B22F59"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.348</w:t>
            </w:r>
          </w:p>
        </w:tc>
        <w:tc>
          <w:tcPr>
            <w:tcW w:w="1051" w:type="dxa"/>
            <w:tcBorders>
              <w:top w:val="single" w:sz="8" w:space="0" w:color="AEAEAE"/>
              <w:left w:val="single" w:sz="8" w:space="0" w:color="E0E0E0"/>
              <w:bottom w:val="single" w:sz="8" w:space="0" w:color="AEAEAE"/>
              <w:right w:val="nil"/>
            </w:tcBorders>
            <w:shd w:val="clear" w:color="auto" w:fill="F9F9FB"/>
          </w:tcPr>
          <w:p w14:paraId="5ECF4C50"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2.873</w:t>
            </w:r>
          </w:p>
        </w:tc>
      </w:tr>
      <w:tr w:rsidR="00A00B5E" w:rsidRPr="00DE4957" w14:paraId="144757B7" w14:textId="77777777" w:rsidTr="00AD4895">
        <w:trPr>
          <w:gridAfter w:val="1"/>
          <w:wAfter w:w="30" w:type="dxa"/>
          <w:cantSplit/>
        </w:trPr>
        <w:tc>
          <w:tcPr>
            <w:tcW w:w="51" w:type="dxa"/>
            <w:vMerge/>
            <w:tcBorders>
              <w:top w:val="single" w:sz="8" w:space="0" w:color="152935"/>
              <w:left w:val="nil"/>
              <w:bottom w:val="single" w:sz="8" w:space="0" w:color="152935"/>
              <w:right w:val="nil"/>
            </w:tcBorders>
            <w:shd w:val="clear" w:color="auto" w:fill="E0E0E0"/>
          </w:tcPr>
          <w:p w14:paraId="528A3D15" w14:textId="77777777" w:rsidR="00A00B5E" w:rsidRPr="00DE4957" w:rsidRDefault="00A00B5E" w:rsidP="00AD4895">
            <w:pPr>
              <w:autoSpaceDE w:val="0"/>
              <w:autoSpaceDN w:val="0"/>
              <w:adjustRightInd w:val="0"/>
              <w:spacing w:line="360" w:lineRule="auto"/>
              <w:contextualSpacing/>
              <w:rPr>
                <w:rFonts w:ascii="Arial" w:hAnsi="Arial" w:cs="Arial"/>
                <w:color w:val="010205"/>
                <w:sz w:val="18"/>
                <w:szCs w:val="18"/>
                <w:lang w:bidi="ar-SA"/>
              </w:rPr>
            </w:pPr>
          </w:p>
        </w:tc>
        <w:tc>
          <w:tcPr>
            <w:tcW w:w="1029" w:type="dxa"/>
            <w:tcBorders>
              <w:top w:val="single" w:sz="8" w:space="0" w:color="AEAEAE"/>
              <w:left w:val="nil"/>
              <w:bottom w:val="single" w:sz="8" w:space="0" w:color="AEAEAE"/>
              <w:right w:val="nil"/>
            </w:tcBorders>
            <w:shd w:val="clear" w:color="auto" w:fill="E0E0E0"/>
          </w:tcPr>
          <w:p w14:paraId="1C562433"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264A60"/>
                <w:sz w:val="18"/>
                <w:szCs w:val="18"/>
                <w:lang w:bidi="ar-SA"/>
              </w:rPr>
            </w:pPr>
            <w:r w:rsidRPr="00DE4957">
              <w:rPr>
                <w:rFonts w:ascii="Arial" w:hAnsi="Arial" w:cs="Arial"/>
                <w:color w:val="264A60"/>
                <w:sz w:val="18"/>
                <w:szCs w:val="18"/>
                <w:lang w:bidi="ar-SA"/>
              </w:rPr>
              <w:t>4</w:t>
            </w:r>
          </w:p>
        </w:tc>
        <w:tc>
          <w:tcPr>
            <w:tcW w:w="1260" w:type="dxa"/>
            <w:tcBorders>
              <w:top w:val="single" w:sz="8" w:space="0" w:color="AEAEAE"/>
              <w:left w:val="nil"/>
              <w:bottom w:val="single" w:sz="8" w:space="0" w:color="AEAEAE"/>
              <w:right w:val="single" w:sz="8" w:space="0" w:color="E0E0E0"/>
            </w:tcBorders>
            <w:shd w:val="clear" w:color="auto" w:fill="F9F9FB"/>
          </w:tcPr>
          <w:p w14:paraId="2FB77CA3"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.167</w:t>
            </w:r>
          </w:p>
        </w:tc>
        <w:tc>
          <w:tcPr>
            <w:tcW w:w="990" w:type="dxa"/>
            <w:tcBorders>
              <w:top w:val="single" w:sz="8" w:space="0" w:color="AEAEAE"/>
              <w:left w:val="single" w:sz="8" w:space="0" w:color="E0E0E0"/>
              <w:bottom w:val="single" w:sz="8" w:space="0" w:color="AEAEAE"/>
              <w:right w:val="single" w:sz="8" w:space="0" w:color="E0E0E0"/>
            </w:tcBorders>
            <w:shd w:val="clear" w:color="auto" w:fill="F9F9FB"/>
          </w:tcPr>
          <w:p w14:paraId="2D355754"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.096</w:t>
            </w:r>
          </w:p>
        </w:tc>
        <w:tc>
          <w:tcPr>
            <w:tcW w:w="1226" w:type="dxa"/>
            <w:tcBorders>
              <w:top w:val="single" w:sz="8" w:space="0" w:color="AEAEAE"/>
              <w:left w:val="single" w:sz="8" w:space="0" w:color="E0E0E0"/>
              <w:bottom w:val="single" w:sz="8" w:space="0" w:color="AEAEAE"/>
              <w:right w:val="single" w:sz="8" w:space="0" w:color="E0E0E0"/>
            </w:tcBorders>
            <w:shd w:val="clear" w:color="auto" w:fill="F9F9FB"/>
          </w:tcPr>
          <w:p w14:paraId="7263EA62"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.211</w:t>
            </w:r>
          </w:p>
        </w:tc>
        <w:tc>
          <w:tcPr>
            <w:tcW w:w="709" w:type="dxa"/>
            <w:tcBorders>
              <w:top w:val="single" w:sz="8" w:space="0" w:color="AEAEAE"/>
              <w:left w:val="single" w:sz="8" w:space="0" w:color="E0E0E0"/>
              <w:bottom w:val="single" w:sz="8" w:space="0" w:color="AEAEAE"/>
              <w:right w:val="single" w:sz="8" w:space="0" w:color="E0E0E0"/>
            </w:tcBorders>
            <w:shd w:val="clear" w:color="auto" w:fill="F9F9FB"/>
          </w:tcPr>
          <w:p w14:paraId="7E23ACA1"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1.744</w:t>
            </w:r>
          </w:p>
        </w:tc>
        <w:tc>
          <w:tcPr>
            <w:tcW w:w="647" w:type="dxa"/>
            <w:tcBorders>
              <w:top w:val="single" w:sz="8" w:space="0" w:color="AEAEAE"/>
              <w:left w:val="single" w:sz="8" w:space="0" w:color="E0E0E0"/>
              <w:bottom w:val="single" w:sz="8" w:space="0" w:color="AEAEAE"/>
              <w:right w:val="single" w:sz="8" w:space="0" w:color="E0E0E0"/>
            </w:tcBorders>
            <w:shd w:val="clear" w:color="auto" w:fill="F9F9FB"/>
          </w:tcPr>
          <w:p w14:paraId="39A2A695"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.085</w:t>
            </w:r>
          </w:p>
        </w:tc>
        <w:tc>
          <w:tcPr>
            <w:tcW w:w="1161" w:type="dxa"/>
            <w:tcBorders>
              <w:top w:val="single" w:sz="8" w:space="0" w:color="AEAEAE"/>
              <w:left w:val="single" w:sz="8" w:space="0" w:color="E0E0E0"/>
              <w:bottom w:val="single" w:sz="8" w:space="0" w:color="AEAEAE"/>
              <w:right w:val="single" w:sz="8" w:space="0" w:color="E0E0E0"/>
            </w:tcBorders>
            <w:shd w:val="clear" w:color="auto" w:fill="F9F9FB"/>
          </w:tcPr>
          <w:p w14:paraId="2FDD72FA"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.399</w:t>
            </w:r>
          </w:p>
        </w:tc>
        <w:tc>
          <w:tcPr>
            <w:tcW w:w="1051" w:type="dxa"/>
            <w:tcBorders>
              <w:top w:val="single" w:sz="8" w:space="0" w:color="AEAEAE"/>
              <w:left w:val="single" w:sz="8" w:space="0" w:color="E0E0E0"/>
              <w:bottom w:val="single" w:sz="8" w:space="0" w:color="AEAEAE"/>
              <w:right w:val="nil"/>
            </w:tcBorders>
            <w:shd w:val="clear" w:color="auto" w:fill="F9F9FB"/>
          </w:tcPr>
          <w:p w14:paraId="5D90BA49"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2.507</w:t>
            </w:r>
          </w:p>
        </w:tc>
      </w:tr>
      <w:tr w:rsidR="00A00B5E" w:rsidRPr="00DE4957" w14:paraId="7CED727F" w14:textId="77777777" w:rsidTr="00AD4895">
        <w:trPr>
          <w:gridAfter w:val="1"/>
          <w:wAfter w:w="30" w:type="dxa"/>
          <w:cantSplit/>
        </w:trPr>
        <w:tc>
          <w:tcPr>
            <w:tcW w:w="51" w:type="dxa"/>
            <w:vMerge/>
            <w:tcBorders>
              <w:top w:val="single" w:sz="8" w:space="0" w:color="152935"/>
              <w:left w:val="nil"/>
              <w:bottom w:val="single" w:sz="8" w:space="0" w:color="152935"/>
              <w:right w:val="nil"/>
            </w:tcBorders>
            <w:shd w:val="clear" w:color="auto" w:fill="E0E0E0"/>
          </w:tcPr>
          <w:p w14:paraId="0FFCCF1D" w14:textId="77777777" w:rsidR="00A00B5E" w:rsidRPr="00DE4957" w:rsidRDefault="00A00B5E" w:rsidP="00AD4895">
            <w:pPr>
              <w:autoSpaceDE w:val="0"/>
              <w:autoSpaceDN w:val="0"/>
              <w:adjustRightInd w:val="0"/>
              <w:spacing w:line="360" w:lineRule="auto"/>
              <w:contextualSpacing/>
              <w:rPr>
                <w:rFonts w:ascii="Arial" w:hAnsi="Arial" w:cs="Arial"/>
                <w:color w:val="010205"/>
                <w:sz w:val="18"/>
                <w:szCs w:val="18"/>
                <w:lang w:bidi="ar-SA"/>
              </w:rPr>
            </w:pPr>
          </w:p>
        </w:tc>
        <w:tc>
          <w:tcPr>
            <w:tcW w:w="1029" w:type="dxa"/>
            <w:tcBorders>
              <w:top w:val="single" w:sz="8" w:space="0" w:color="AEAEAE"/>
              <w:left w:val="nil"/>
              <w:bottom w:val="single" w:sz="8" w:space="0" w:color="152935"/>
              <w:right w:val="nil"/>
            </w:tcBorders>
            <w:shd w:val="clear" w:color="auto" w:fill="E0E0E0"/>
          </w:tcPr>
          <w:p w14:paraId="70A257E2"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264A60"/>
                <w:sz w:val="18"/>
                <w:szCs w:val="18"/>
                <w:lang w:bidi="ar-SA"/>
              </w:rPr>
            </w:pPr>
            <w:r w:rsidRPr="00DE4957">
              <w:rPr>
                <w:rFonts w:ascii="Arial" w:hAnsi="Arial" w:cs="Arial"/>
                <w:color w:val="264A60"/>
                <w:sz w:val="18"/>
                <w:szCs w:val="18"/>
                <w:lang w:bidi="ar-SA"/>
              </w:rPr>
              <w:t>5</w:t>
            </w:r>
          </w:p>
        </w:tc>
        <w:tc>
          <w:tcPr>
            <w:tcW w:w="1260" w:type="dxa"/>
            <w:tcBorders>
              <w:top w:val="single" w:sz="8" w:space="0" w:color="AEAEAE"/>
              <w:left w:val="nil"/>
              <w:bottom w:val="single" w:sz="8" w:space="0" w:color="152935"/>
              <w:right w:val="single" w:sz="8" w:space="0" w:color="E0E0E0"/>
            </w:tcBorders>
            <w:shd w:val="clear" w:color="auto" w:fill="F9F9FB"/>
          </w:tcPr>
          <w:p w14:paraId="1F127CD4"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-.045</w:t>
            </w:r>
          </w:p>
        </w:tc>
        <w:tc>
          <w:tcPr>
            <w:tcW w:w="990" w:type="dxa"/>
            <w:tcBorders>
              <w:top w:val="single" w:sz="8" w:space="0" w:color="AEAEAE"/>
              <w:left w:val="single" w:sz="8" w:space="0" w:color="E0E0E0"/>
              <w:bottom w:val="single" w:sz="8" w:space="0" w:color="152935"/>
              <w:right w:val="single" w:sz="8" w:space="0" w:color="E0E0E0"/>
            </w:tcBorders>
            <w:shd w:val="clear" w:color="auto" w:fill="F9F9FB"/>
          </w:tcPr>
          <w:p w14:paraId="234B9115"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.116</w:t>
            </w:r>
          </w:p>
        </w:tc>
        <w:tc>
          <w:tcPr>
            <w:tcW w:w="1226" w:type="dxa"/>
            <w:tcBorders>
              <w:top w:val="single" w:sz="8" w:space="0" w:color="AEAEAE"/>
              <w:left w:val="single" w:sz="8" w:space="0" w:color="E0E0E0"/>
              <w:bottom w:val="single" w:sz="8" w:space="0" w:color="152935"/>
              <w:right w:val="single" w:sz="8" w:space="0" w:color="E0E0E0"/>
            </w:tcBorders>
            <w:shd w:val="clear" w:color="auto" w:fill="F9F9FB"/>
          </w:tcPr>
          <w:p w14:paraId="250991B8"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-.049</w:t>
            </w:r>
          </w:p>
        </w:tc>
        <w:tc>
          <w:tcPr>
            <w:tcW w:w="709" w:type="dxa"/>
            <w:tcBorders>
              <w:top w:val="single" w:sz="8" w:space="0" w:color="AEAEAE"/>
              <w:left w:val="single" w:sz="8" w:space="0" w:color="E0E0E0"/>
              <w:bottom w:val="single" w:sz="8" w:space="0" w:color="152935"/>
              <w:right w:val="single" w:sz="8" w:space="0" w:color="E0E0E0"/>
            </w:tcBorders>
            <w:shd w:val="clear" w:color="auto" w:fill="F9F9FB"/>
          </w:tcPr>
          <w:p w14:paraId="7B28176E"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-.386</w:t>
            </w:r>
          </w:p>
        </w:tc>
        <w:tc>
          <w:tcPr>
            <w:tcW w:w="647" w:type="dxa"/>
            <w:tcBorders>
              <w:top w:val="single" w:sz="8" w:space="0" w:color="AEAEAE"/>
              <w:left w:val="single" w:sz="8" w:space="0" w:color="E0E0E0"/>
              <w:bottom w:val="single" w:sz="8" w:space="0" w:color="152935"/>
              <w:right w:val="single" w:sz="8" w:space="0" w:color="E0E0E0"/>
            </w:tcBorders>
            <w:shd w:val="clear" w:color="auto" w:fill="F9F9FB"/>
          </w:tcPr>
          <w:p w14:paraId="4C17E420"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.701</w:t>
            </w:r>
          </w:p>
        </w:tc>
        <w:tc>
          <w:tcPr>
            <w:tcW w:w="1161" w:type="dxa"/>
            <w:tcBorders>
              <w:top w:val="single" w:sz="8" w:space="0" w:color="AEAEAE"/>
              <w:left w:val="single" w:sz="8" w:space="0" w:color="E0E0E0"/>
              <w:bottom w:val="single" w:sz="8" w:space="0" w:color="152935"/>
              <w:right w:val="single" w:sz="8" w:space="0" w:color="E0E0E0"/>
            </w:tcBorders>
            <w:shd w:val="clear" w:color="auto" w:fill="F9F9FB"/>
          </w:tcPr>
          <w:p w14:paraId="4B97818E"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.354</w:t>
            </w:r>
          </w:p>
        </w:tc>
        <w:tc>
          <w:tcPr>
            <w:tcW w:w="1051" w:type="dxa"/>
            <w:tcBorders>
              <w:top w:val="single" w:sz="8" w:space="0" w:color="AEAEAE"/>
              <w:left w:val="single" w:sz="8" w:space="0" w:color="E0E0E0"/>
              <w:bottom w:val="single" w:sz="8" w:space="0" w:color="152935"/>
              <w:right w:val="nil"/>
            </w:tcBorders>
            <w:shd w:val="clear" w:color="auto" w:fill="F9F9FB"/>
          </w:tcPr>
          <w:p w14:paraId="0E520DF0" w14:textId="77777777" w:rsidR="00A00B5E" w:rsidRPr="00DE4957" w:rsidRDefault="00A00B5E" w:rsidP="00AD4895">
            <w:pPr>
              <w:autoSpaceDE w:val="0"/>
              <w:autoSpaceDN w:val="0"/>
              <w:adjustRightInd w:val="0"/>
              <w:spacing w:line="360" w:lineRule="auto"/>
              <w:ind w:left="60" w:right="60"/>
              <w:contextualSpacing/>
              <w:jc w:val="right"/>
              <w:rPr>
                <w:rFonts w:ascii="Arial" w:hAnsi="Arial" w:cs="Arial"/>
                <w:color w:val="010205"/>
                <w:sz w:val="18"/>
                <w:szCs w:val="18"/>
                <w:lang w:bidi="ar-SA"/>
              </w:rPr>
            </w:pPr>
            <w:r w:rsidRPr="00DE4957">
              <w:rPr>
                <w:rFonts w:ascii="Arial" w:hAnsi="Arial" w:cs="Arial"/>
                <w:color w:val="010205"/>
                <w:sz w:val="18"/>
                <w:szCs w:val="18"/>
                <w:lang w:bidi="ar-SA"/>
              </w:rPr>
              <w:t>2.823</w:t>
            </w:r>
          </w:p>
        </w:tc>
      </w:tr>
      <w:tr w:rsidR="00A00B5E" w:rsidRPr="00DE4957" w14:paraId="271835B4" w14:textId="77777777" w:rsidTr="00AD4895">
        <w:trPr>
          <w:cantSplit/>
        </w:trPr>
        <w:tc>
          <w:tcPr>
            <w:tcW w:w="8154" w:type="dxa"/>
            <w:gridSpan w:val="10"/>
            <w:tcBorders>
              <w:top w:val="nil"/>
              <w:left w:val="nil"/>
              <w:bottom w:val="nil"/>
              <w:right w:val="nil"/>
            </w:tcBorders>
            <w:shd w:val="clear" w:color="auto" w:fill="FFFFFF"/>
          </w:tcPr>
          <w:p w14:paraId="3C4E68D3" w14:textId="77777777" w:rsidR="00A00B5E" w:rsidRPr="00DE4957" w:rsidRDefault="00A00B5E" w:rsidP="00AD4895">
            <w:pPr>
              <w:autoSpaceDE w:val="0"/>
              <w:autoSpaceDN w:val="0"/>
              <w:adjustRightInd w:val="0"/>
              <w:spacing w:line="360" w:lineRule="auto"/>
              <w:ind w:left="60" w:right="60"/>
              <w:contextualSpacing/>
              <w:rPr>
                <w:rFonts w:ascii="Arial" w:hAnsi="Arial" w:cs="Arial"/>
                <w:color w:val="010205"/>
                <w:sz w:val="18"/>
                <w:szCs w:val="18"/>
                <w:lang w:bidi="ar-SA"/>
              </w:rPr>
            </w:pPr>
            <w:r w:rsidRPr="00DE4957">
              <w:rPr>
                <w:rFonts w:ascii="Arial" w:hAnsi="Arial" w:cs="Arial"/>
                <w:color w:val="010205"/>
                <w:sz w:val="18"/>
                <w:szCs w:val="18"/>
                <w:lang w:bidi="ar-SA"/>
              </w:rPr>
              <w:t>a. Dependent Variable: 6</w:t>
            </w:r>
          </w:p>
        </w:tc>
      </w:tr>
    </w:tbl>
    <w:p w14:paraId="66D10611" w14:textId="77777777" w:rsidR="00A00B5E" w:rsidRPr="00DE4957" w:rsidRDefault="00A00B5E" w:rsidP="00AD4895">
      <w:pPr>
        <w:autoSpaceDE w:val="0"/>
        <w:autoSpaceDN w:val="0"/>
        <w:adjustRightInd w:val="0"/>
        <w:spacing w:line="360" w:lineRule="auto"/>
        <w:contextualSpacing/>
        <w:rPr>
          <w:lang w:bidi="ar-SA"/>
        </w:rPr>
      </w:pPr>
    </w:p>
    <w:p w14:paraId="7BE2A58B" w14:textId="77777777" w:rsidR="00A00B5E" w:rsidRDefault="00A00B5E" w:rsidP="00AD4895">
      <w:pPr>
        <w:autoSpaceDE w:val="0"/>
        <w:autoSpaceDN w:val="0"/>
        <w:adjustRightInd w:val="0"/>
        <w:spacing w:line="360" w:lineRule="auto"/>
        <w:contextualSpacing/>
        <w:rPr>
          <w:lang w:bidi="ar-SA"/>
        </w:rPr>
      </w:pPr>
    </w:p>
    <w:p w14:paraId="7F030A9B" w14:textId="77777777" w:rsidR="0094446E" w:rsidRDefault="0094446E" w:rsidP="00AD4895">
      <w:pPr>
        <w:autoSpaceDE w:val="0"/>
        <w:autoSpaceDN w:val="0"/>
        <w:adjustRightInd w:val="0"/>
        <w:spacing w:line="360" w:lineRule="auto"/>
        <w:contextualSpacing/>
        <w:rPr>
          <w:lang w:bidi="ar-SA"/>
        </w:rPr>
      </w:pPr>
    </w:p>
    <w:p w14:paraId="4D3F478A" w14:textId="77777777" w:rsidR="0094446E" w:rsidRDefault="0094446E" w:rsidP="00AD4895">
      <w:pPr>
        <w:autoSpaceDE w:val="0"/>
        <w:autoSpaceDN w:val="0"/>
        <w:adjustRightInd w:val="0"/>
        <w:spacing w:line="360" w:lineRule="auto"/>
        <w:contextualSpacing/>
        <w:rPr>
          <w:lang w:bidi="ar-SA"/>
        </w:rPr>
      </w:pPr>
    </w:p>
    <w:p w14:paraId="47A3A1B6" w14:textId="77777777" w:rsidR="0094446E" w:rsidRDefault="0094446E" w:rsidP="00AD4895">
      <w:pPr>
        <w:autoSpaceDE w:val="0"/>
        <w:autoSpaceDN w:val="0"/>
        <w:adjustRightInd w:val="0"/>
        <w:spacing w:line="360" w:lineRule="auto"/>
        <w:contextualSpacing/>
        <w:rPr>
          <w:lang w:bidi="ar-SA"/>
        </w:rPr>
      </w:pPr>
    </w:p>
    <w:p w14:paraId="173CD121" w14:textId="77777777" w:rsidR="0094446E" w:rsidRDefault="0094446E" w:rsidP="00AD4895">
      <w:pPr>
        <w:autoSpaceDE w:val="0"/>
        <w:autoSpaceDN w:val="0"/>
        <w:adjustRightInd w:val="0"/>
        <w:spacing w:line="360" w:lineRule="auto"/>
        <w:contextualSpacing/>
        <w:rPr>
          <w:lang w:bidi="ar-SA"/>
        </w:rPr>
      </w:pPr>
    </w:p>
    <w:p w14:paraId="26AA8785" w14:textId="77777777" w:rsidR="0094446E" w:rsidRDefault="0094446E" w:rsidP="00AD4895">
      <w:pPr>
        <w:autoSpaceDE w:val="0"/>
        <w:autoSpaceDN w:val="0"/>
        <w:adjustRightInd w:val="0"/>
        <w:spacing w:line="360" w:lineRule="auto"/>
        <w:contextualSpacing/>
        <w:rPr>
          <w:lang w:bidi="ar-SA"/>
        </w:rPr>
      </w:pPr>
    </w:p>
    <w:p w14:paraId="4C0150CF" w14:textId="77777777" w:rsidR="0094446E" w:rsidRPr="00DE4957" w:rsidRDefault="0094446E" w:rsidP="00AD4895">
      <w:pPr>
        <w:autoSpaceDE w:val="0"/>
        <w:autoSpaceDN w:val="0"/>
        <w:adjustRightInd w:val="0"/>
        <w:spacing w:line="360" w:lineRule="auto"/>
        <w:contextualSpacing/>
        <w:rPr>
          <w:lang w:bidi="ar-SA"/>
        </w:rPr>
      </w:pPr>
    </w:p>
    <w:p w14:paraId="445B991D" w14:textId="77777777" w:rsidR="00A00B5E" w:rsidRPr="00A00B5E" w:rsidRDefault="00A00B5E" w:rsidP="00AD4895">
      <w:pPr>
        <w:pStyle w:val="Heading1"/>
        <w:spacing w:before="0" w:after="0" w:line="360" w:lineRule="auto"/>
        <w:contextualSpacing/>
        <w:jc w:val="center"/>
        <w:rPr>
          <w:rFonts w:ascii="Times New Roman" w:hAnsi="Times New Roman" w:cs="Times New Roman"/>
          <w:b/>
          <w:bCs/>
          <w:color w:val="auto"/>
          <w:sz w:val="28"/>
          <w:szCs w:val="28"/>
          <w:lang w:bidi="ar-SA"/>
        </w:rPr>
      </w:pPr>
      <w:bookmarkStart w:id="72" w:name="_Toc232886192"/>
      <w:r w:rsidRPr="00A00B5E">
        <w:rPr>
          <w:rFonts w:ascii="Times New Roman" w:hAnsi="Times New Roman" w:cs="Times New Roman"/>
          <w:b/>
          <w:bCs/>
          <w:color w:val="auto"/>
          <w:sz w:val="28"/>
          <w:szCs w:val="28"/>
          <w:lang w:bidi="ar-SA"/>
        </w:rPr>
        <w:lastRenderedPageBreak/>
        <w:t>APPENDIX D</w:t>
      </w:r>
      <w:bookmarkEnd w:id="72"/>
    </w:p>
    <w:p w14:paraId="090DD4B7" w14:textId="77777777" w:rsidR="00A00B5E" w:rsidRDefault="00A00B5E" w:rsidP="00AD4895">
      <w:pPr>
        <w:autoSpaceDE w:val="0"/>
        <w:autoSpaceDN w:val="0"/>
        <w:adjustRightInd w:val="0"/>
        <w:spacing w:line="360" w:lineRule="auto"/>
        <w:contextualSpacing/>
        <w:rPr>
          <w:lang w:bidi="ar-SA"/>
        </w:rPr>
      </w:pPr>
    </w:p>
    <w:p w14:paraId="72A62886" w14:textId="77777777" w:rsidR="00A00B5E" w:rsidRDefault="00A00B5E" w:rsidP="000D5AF6">
      <w:pPr>
        <w:autoSpaceDE w:val="0"/>
        <w:autoSpaceDN w:val="0"/>
        <w:adjustRightInd w:val="0"/>
        <w:spacing w:line="360" w:lineRule="auto"/>
        <w:ind w:left="90"/>
        <w:contextualSpacing/>
        <w:jc w:val="center"/>
        <w:rPr>
          <w:lang w:bidi="ar-SA"/>
        </w:rPr>
      </w:pPr>
      <w:r>
        <w:rPr>
          <w:noProof/>
          <w:lang w:bidi="ar-SA"/>
        </w:rPr>
        <w:drawing>
          <wp:inline distT="0" distB="0" distL="0" distR="0" wp14:anchorId="5BD7EB0A" wp14:editId="14331D06">
            <wp:extent cx="4229100" cy="2267498"/>
            <wp:effectExtent l="0" t="0" r="0" b="0"/>
            <wp:docPr id="16915347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38749" cy="2272671"/>
                    </a:xfrm>
                    <a:prstGeom prst="rect">
                      <a:avLst/>
                    </a:prstGeom>
                    <a:noFill/>
                    <a:ln>
                      <a:noFill/>
                    </a:ln>
                  </pic:spPr>
                </pic:pic>
              </a:graphicData>
            </a:graphic>
          </wp:inline>
        </w:drawing>
      </w:r>
    </w:p>
    <w:p w14:paraId="6B6D97C9" w14:textId="77777777" w:rsidR="00A00B5E" w:rsidRDefault="00A00B5E" w:rsidP="00AD4895">
      <w:pPr>
        <w:autoSpaceDE w:val="0"/>
        <w:autoSpaceDN w:val="0"/>
        <w:adjustRightInd w:val="0"/>
        <w:spacing w:line="360" w:lineRule="auto"/>
        <w:contextualSpacing/>
        <w:rPr>
          <w:lang w:bidi="ar-SA"/>
        </w:rPr>
      </w:pPr>
    </w:p>
    <w:p w14:paraId="6664E4A4" w14:textId="77777777" w:rsidR="00A00B5E" w:rsidRDefault="00A00B5E" w:rsidP="00AD4895">
      <w:pPr>
        <w:autoSpaceDE w:val="0"/>
        <w:autoSpaceDN w:val="0"/>
        <w:adjustRightInd w:val="0"/>
        <w:spacing w:line="360" w:lineRule="auto"/>
        <w:contextualSpacing/>
        <w:rPr>
          <w:lang w:bidi="ar-SA"/>
        </w:rPr>
      </w:pPr>
    </w:p>
    <w:p w14:paraId="47A453B3" w14:textId="77777777" w:rsidR="00A00B5E" w:rsidRDefault="00A00B5E" w:rsidP="00AD4895">
      <w:pPr>
        <w:autoSpaceDE w:val="0"/>
        <w:autoSpaceDN w:val="0"/>
        <w:adjustRightInd w:val="0"/>
        <w:spacing w:line="360" w:lineRule="auto"/>
        <w:contextualSpacing/>
        <w:rPr>
          <w:lang w:bidi="ar-SA"/>
        </w:rPr>
      </w:pPr>
    </w:p>
    <w:p w14:paraId="062BD7FE" w14:textId="77777777" w:rsidR="00A00B5E" w:rsidRPr="000506C4" w:rsidRDefault="00A00B5E" w:rsidP="000D5AF6">
      <w:pPr>
        <w:autoSpaceDE w:val="0"/>
        <w:autoSpaceDN w:val="0"/>
        <w:adjustRightInd w:val="0"/>
        <w:spacing w:line="360" w:lineRule="auto"/>
        <w:contextualSpacing/>
        <w:jc w:val="center"/>
        <w:rPr>
          <w:lang w:bidi="ar-SA"/>
        </w:rPr>
      </w:pPr>
      <w:r>
        <w:rPr>
          <w:noProof/>
          <w:lang w:bidi="ar-SA"/>
        </w:rPr>
        <w:drawing>
          <wp:inline distT="0" distB="0" distL="0" distR="0" wp14:anchorId="6B218529" wp14:editId="7FFE6768">
            <wp:extent cx="4288155" cy="2049780"/>
            <wp:effectExtent l="0" t="0" r="0" b="7620"/>
            <wp:docPr id="1895161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65307" cy="2086659"/>
                    </a:xfrm>
                    <a:prstGeom prst="rect">
                      <a:avLst/>
                    </a:prstGeom>
                    <a:noFill/>
                  </pic:spPr>
                </pic:pic>
              </a:graphicData>
            </a:graphic>
          </wp:inline>
        </w:drawing>
      </w:r>
    </w:p>
    <w:p w14:paraId="5B09D635" w14:textId="77777777" w:rsidR="00A00B5E" w:rsidRPr="000506C4" w:rsidRDefault="00A00B5E" w:rsidP="00AD4895">
      <w:pPr>
        <w:autoSpaceDE w:val="0"/>
        <w:autoSpaceDN w:val="0"/>
        <w:adjustRightInd w:val="0"/>
        <w:spacing w:line="360" w:lineRule="auto"/>
        <w:contextualSpacing/>
        <w:rPr>
          <w:lang w:bidi="ar-SA"/>
        </w:rPr>
      </w:pPr>
    </w:p>
    <w:p w14:paraId="236B8C2B" w14:textId="77777777" w:rsidR="00A00B5E" w:rsidRPr="000506C4" w:rsidRDefault="00A00B5E" w:rsidP="000D5AF6">
      <w:pPr>
        <w:autoSpaceDE w:val="0"/>
        <w:autoSpaceDN w:val="0"/>
        <w:adjustRightInd w:val="0"/>
        <w:spacing w:line="360" w:lineRule="auto"/>
        <w:contextualSpacing/>
        <w:jc w:val="center"/>
        <w:rPr>
          <w:lang w:bidi="ar-SA"/>
        </w:rPr>
      </w:pPr>
      <w:r>
        <w:rPr>
          <w:noProof/>
          <w:lang w:bidi="ar-SA"/>
        </w:rPr>
        <w:drawing>
          <wp:inline distT="0" distB="0" distL="0" distR="0" wp14:anchorId="5DD2082D" wp14:editId="5D9088E0">
            <wp:extent cx="4005580" cy="2034540"/>
            <wp:effectExtent l="0" t="0" r="0" b="3810"/>
            <wp:docPr id="2850493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25091" cy="2044450"/>
                    </a:xfrm>
                    <a:prstGeom prst="rect">
                      <a:avLst/>
                    </a:prstGeom>
                    <a:noFill/>
                  </pic:spPr>
                </pic:pic>
              </a:graphicData>
            </a:graphic>
          </wp:inline>
        </w:drawing>
      </w:r>
    </w:p>
    <w:p w14:paraId="65A7CFA9" w14:textId="6EA96A37" w:rsidR="00C01A79" w:rsidRPr="00C01A79" w:rsidRDefault="00C01A79" w:rsidP="00AD4895">
      <w:pPr>
        <w:spacing w:line="360" w:lineRule="auto"/>
        <w:contextualSpacing/>
      </w:pPr>
    </w:p>
    <w:sectPr w:rsidR="00C01A79" w:rsidRPr="00C01A79" w:rsidSect="00525B8C">
      <w:pgSz w:w="11906" w:h="16838" w:code="9"/>
      <w:pgMar w:top="1440" w:right="1440" w:bottom="1440" w:left="21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DD64E" w14:textId="77777777" w:rsidR="00E03A85" w:rsidRDefault="00E03A85" w:rsidP="003F1B2D">
      <w:r>
        <w:separator/>
      </w:r>
    </w:p>
  </w:endnote>
  <w:endnote w:type="continuationSeparator" w:id="0">
    <w:p w14:paraId="14510080" w14:textId="77777777" w:rsidR="00E03A85" w:rsidRDefault="00E03A85" w:rsidP="003F1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4DD98" w14:textId="19827149" w:rsidR="003F1B2D" w:rsidRDefault="003F1B2D" w:rsidP="00C97633">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394501"/>
      <w:docPartObj>
        <w:docPartGallery w:val="Page Numbers (Bottom of Page)"/>
        <w:docPartUnique/>
      </w:docPartObj>
    </w:sdtPr>
    <w:sdtEndPr>
      <w:rPr>
        <w:noProof/>
      </w:rPr>
    </w:sdtEndPr>
    <w:sdtContent>
      <w:p w14:paraId="39C03B3B" w14:textId="77777777" w:rsidR="00C97633" w:rsidRDefault="00C976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AD2AEA" w14:textId="77777777" w:rsidR="00C97633" w:rsidRDefault="00C97633" w:rsidP="00C9763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B2B5F" w14:textId="77777777" w:rsidR="00E03A85" w:rsidRDefault="00E03A85" w:rsidP="003F1B2D">
      <w:r>
        <w:separator/>
      </w:r>
    </w:p>
  </w:footnote>
  <w:footnote w:type="continuationSeparator" w:id="0">
    <w:p w14:paraId="1AFFCE05" w14:textId="77777777" w:rsidR="00E03A85" w:rsidRDefault="00E03A85" w:rsidP="003F1B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13CD"/>
    <w:multiLevelType w:val="multilevel"/>
    <w:tmpl w:val="9132986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C7327C"/>
    <w:multiLevelType w:val="hybridMultilevel"/>
    <w:tmpl w:val="0DEEE9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643CC8"/>
    <w:multiLevelType w:val="hybridMultilevel"/>
    <w:tmpl w:val="C5725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D78E4"/>
    <w:multiLevelType w:val="hybridMultilevel"/>
    <w:tmpl w:val="27463390"/>
    <w:lvl w:ilvl="0" w:tplc="8EFE3BDA">
      <w:start w:val="1"/>
      <w:numFmt w:val="bullet"/>
      <w:lvlText w:val="•"/>
      <w:lvlJc w:val="left"/>
      <w:pPr>
        <w:tabs>
          <w:tab w:val="num" w:pos="720"/>
        </w:tabs>
        <w:ind w:left="720" w:hanging="360"/>
      </w:pPr>
      <w:rPr>
        <w:rFonts w:ascii="Arial" w:hAnsi="Arial" w:hint="default"/>
      </w:rPr>
    </w:lvl>
    <w:lvl w:ilvl="1" w:tplc="7A1AA9A8" w:tentative="1">
      <w:start w:val="1"/>
      <w:numFmt w:val="bullet"/>
      <w:lvlText w:val="•"/>
      <w:lvlJc w:val="left"/>
      <w:pPr>
        <w:tabs>
          <w:tab w:val="num" w:pos="1440"/>
        </w:tabs>
        <w:ind w:left="1440" w:hanging="360"/>
      </w:pPr>
      <w:rPr>
        <w:rFonts w:ascii="Arial" w:hAnsi="Arial" w:hint="default"/>
      </w:rPr>
    </w:lvl>
    <w:lvl w:ilvl="2" w:tplc="41B4E50A" w:tentative="1">
      <w:start w:val="1"/>
      <w:numFmt w:val="bullet"/>
      <w:lvlText w:val="•"/>
      <w:lvlJc w:val="left"/>
      <w:pPr>
        <w:tabs>
          <w:tab w:val="num" w:pos="2160"/>
        </w:tabs>
        <w:ind w:left="2160" w:hanging="360"/>
      </w:pPr>
      <w:rPr>
        <w:rFonts w:ascii="Arial" w:hAnsi="Arial" w:hint="default"/>
      </w:rPr>
    </w:lvl>
    <w:lvl w:ilvl="3" w:tplc="6AE074AA" w:tentative="1">
      <w:start w:val="1"/>
      <w:numFmt w:val="bullet"/>
      <w:lvlText w:val="•"/>
      <w:lvlJc w:val="left"/>
      <w:pPr>
        <w:tabs>
          <w:tab w:val="num" w:pos="2880"/>
        </w:tabs>
        <w:ind w:left="2880" w:hanging="360"/>
      </w:pPr>
      <w:rPr>
        <w:rFonts w:ascii="Arial" w:hAnsi="Arial" w:hint="default"/>
      </w:rPr>
    </w:lvl>
    <w:lvl w:ilvl="4" w:tplc="0FDCC462" w:tentative="1">
      <w:start w:val="1"/>
      <w:numFmt w:val="bullet"/>
      <w:lvlText w:val="•"/>
      <w:lvlJc w:val="left"/>
      <w:pPr>
        <w:tabs>
          <w:tab w:val="num" w:pos="3600"/>
        </w:tabs>
        <w:ind w:left="3600" w:hanging="360"/>
      </w:pPr>
      <w:rPr>
        <w:rFonts w:ascii="Arial" w:hAnsi="Arial" w:hint="default"/>
      </w:rPr>
    </w:lvl>
    <w:lvl w:ilvl="5" w:tplc="7D4E8A4E" w:tentative="1">
      <w:start w:val="1"/>
      <w:numFmt w:val="bullet"/>
      <w:lvlText w:val="•"/>
      <w:lvlJc w:val="left"/>
      <w:pPr>
        <w:tabs>
          <w:tab w:val="num" w:pos="4320"/>
        </w:tabs>
        <w:ind w:left="4320" w:hanging="360"/>
      </w:pPr>
      <w:rPr>
        <w:rFonts w:ascii="Arial" w:hAnsi="Arial" w:hint="default"/>
      </w:rPr>
    </w:lvl>
    <w:lvl w:ilvl="6" w:tplc="779E570A" w:tentative="1">
      <w:start w:val="1"/>
      <w:numFmt w:val="bullet"/>
      <w:lvlText w:val="•"/>
      <w:lvlJc w:val="left"/>
      <w:pPr>
        <w:tabs>
          <w:tab w:val="num" w:pos="5040"/>
        </w:tabs>
        <w:ind w:left="5040" w:hanging="360"/>
      </w:pPr>
      <w:rPr>
        <w:rFonts w:ascii="Arial" w:hAnsi="Arial" w:hint="default"/>
      </w:rPr>
    </w:lvl>
    <w:lvl w:ilvl="7" w:tplc="B680D2CC" w:tentative="1">
      <w:start w:val="1"/>
      <w:numFmt w:val="bullet"/>
      <w:lvlText w:val="•"/>
      <w:lvlJc w:val="left"/>
      <w:pPr>
        <w:tabs>
          <w:tab w:val="num" w:pos="5760"/>
        </w:tabs>
        <w:ind w:left="5760" w:hanging="360"/>
      </w:pPr>
      <w:rPr>
        <w:rFonts w:ascii="Arial" w:hAnsi="Arial" w:hint="default"/>
      </w:rPr>
    </w:lvl>
    <w:lvl w:ilvl="8" w:tplc="7B3668C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CA841D5"/>
    <w:multiLevelType w:val="multilevel"/>
    <w:tmpl w:val="A56ED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B578B1"/>
    <w:multiLevelType w:val="hybridMultilevel"/>
    <w:tmpl w:val="F54E4F36"/>
    <w:lvl w:ilvl="0" w:tplc="5E36DB0C">
      <w:start w:val="2"/>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DBA7B7A"/>
    <w:multiLevelType w:val="multilevel"/>
    <w:tmpl w:val="89AAB8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EDD09FB"/>
    <w:multiLevelType w:val="hybridMultilevel"/>
    <w:tmpl w:val="D0D2B18E"/>
    <w:lvl w:ilvl="0" w:tplc="9D843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B52240"/>
    <w:multiLevelType w:val="hybridMultilevel"/>
    <w:tmpl w:val="3256797A"/>
    <w:lvl w:ilvl="0" w:tplc="DC7063EA">
      <w:start w:val="1"/>
      <w:numFmt w:val="decimal"/>
      <w:lvlText w:val="%1."/>
      <w:lvlJc w:val="left"/>
      <w:pPr>
        <w:ind w:left="720" w:hanging="360"/>
      </w:pPr>
      <w:rPr>
        <w:rFonts w:hint="default"/>
        <w:b w:val="0"/>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561309"/>
    <w:multiLevelType w:val="multilevel"/>
    <w:tmpl w:val="EC283B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75831C4"/>
    <w:multiLevelType w:val="hybridMultilevel"/>
    <w:tmpl w:val="B84CE8D8"/>
    <w:lvl w:ilvl="0" w:tplc="13F01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B95F14"/>
    <w:multiLevelType w:val="multilevel"/>
    <w:tmpl w:val="9E0CC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7C57793"/>
    <w:multiLevelType w:val="multilevel"/>
    <w:tmpl w:val="39166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0919A9"/>
    <w:multiLevelType w:val="multilevel"/>
    <w:tmpl w:val="50100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3E5FD9"/>
    <w:multiLevelType w:val="hybridMultilevel"/>
    <w:tmpl w:val="383A6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361BCB"/>
    <w:multiLevelType w:val="hybridMultilevel"/>
    <w:tmpl w:val="D88AC5CA"/>
    <w:lvl w:ilvl="0" w:tplc="13F01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DE1FFE"/>
    <w:multiLevelType w:val="multilevel"/>
    <w:tmpl w:val="2C54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0F7C3A"/>
    <w:multiLevelType w:val="multilevel"/>
    <w:tmpl w:val="1C124DA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D760477"/>
    <w:multiLevelType w:val="multilevel"/>
    <w:tmpl w:val="DAD6FF0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ascii="Times New Roman" w:eastAsia="Times New Roman" w:hAnsi="Times New Roman" w:cs="Angsana New"/>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AF2545"/>
    <w:multiLevelType w:val="hybridMultilevel"/>
    <w:tmpl w:val="20000898"/>
    <w:lvl w:ilvl="0" w:tplc="21FC315E">
      <w:start w:val="1"/>
      <w:numFmt w:val="bullet"/>
      <w:lvlText w:val="•"/>
      <w:lvlJc w:val="left"/>
      <w:pPr>
        <w:tabs>
          <w:tab w:val="num" w:pos="720"/>
        </w:tabs>
        <w:ind w:left="720" w:hanging="360"/>
      </w:pPr>
      <w:rPr>
        <w:rFonts w:ascii="Arial" w:hAnsi="Arial" w:hint="default"/>
      </w:rPr>
    </w:lvl>
    <w:lvl w:ilvl="1" w:tplc="4E0CB600" w:tentative="1">
      <w:start w:val="1"/>
      <w:numFmt w:val="bullet"/>
      <w:lvlText w:val="•"/>
      <w:lvlJc w:val="left"/>
      <w:pPr>
        <w:tabs>
          <w:tab w:val="num" w:pos="1440"/>
        </w:tabs>
        <w:ind w:left="1440" w:hanging="360"/>
      </w:pPr>
      <w:rPr>
        <w:rFonts w:ascii="Arial" w:hAnsi="Arial" w:hint="default"/>
      </w:rPr>
    </w:lvl>
    <w:lvl w:ilvl="2" w:tplc="8C46E664" w:tentative="1">
      <w:start w:val="1"/>
      <w:numFmt w:val="bullet"/>
      <w:lvlText w:val="•"/>
      <w:lvlJc w:val="left"/>
      <w:pPr>
        <w:tabs>
          <w:tab w:val="num" w:pos="2160"/>
        </w:tabs>
        <w:ind w:left="2160" w:hanging="360"/>
      </w:pPr>
      <w:rPr>
        <w:rFonts w:ascii="Arial" w:hAnsi="Arial" w:hint="default"/>
      </w:rPr>
    </w:lvl>
    <w:lvl w:ilvl="3" w:tplc="0D5829F0" w:tentative="1">
      <w:start w:val="1"/>
      <w:numFmt w:val="bullet"/>
      <w:lvlText w:val="•"/>
      <w:lvlJc w:val="left"/>
      <w:pPr>
        <w:tabs>
          <w:tab w:val="num" w:pos="2880"/>
        </w:tabs>
        <w:ind w:left="2880" w:hanging="360"/>
      </w:pPr>
      <w:rPr>
        <w:rFonts w:ascii="Arial" w:hAnsi="Arial" w:hint="default"/>
      </w:rPr>
    </w:lvl>
    <w:lvl w:ilvl="4" w:tplc="5AC47718" w:tentative="1">
      <w:start w:val="1"/>
      <w:numFmt w:val="bullet"/>
      <w:lvlText w:val="•"/>
      <w:lvlJc w:val="left"/>
      <w:pPr>
        <w:tabs>
          <w:tab w:val="num" w:pos="3600"/>
        </w:tabs>
        <w:ind w:left="3600" w:hanging="360"/>
      </w:pPr>
      <w:rPr>
        <w:rFonts w:ascii="Arial" w:hAnsi="Arial" w:hint="default"/>
      </w:rPr>
    </w:lvl>
    <w:lvl w:ilvl="5" w:tplc="382C6BA6" w:tentative="1">
      <w:start w:val="1"/>
      <w:numFmt w:val="bullet"/>
      <w:lvlText w:val="•"/>
      <w:lvlJc w:val="left"/>
      <w:pPr>
        <w:tabs>
          <w:tab w:val="num" w:pos="4320"/>
        </w:tabs>
        <w:ind w:left="4320" w:hanging="360"/>
      </w:pPr>
      <w:rPr>
        <w:rFonts w:ascii="Arial" w:hAnsi="Arial" w:hint="default"/>
      </w:rPr>
    </w:lvl>
    <w:lvl w:ilvl="6" w:tplc="22E28754" w:tentative="1">
      <w:start w:val="1"/>
      <w:numFmt w:val="bullet"/>
      <w:lvlText w:val="•"/>
      <w:lvlJc w:val="left"/>
      <w:pPr>
        <w:tabs>
          <w:tab w:val="num" w:pos="5040"/>
        </w:tabs>
        <w:ind w:left="5040" w:hanging="360"/>
      </w:pPr>
      <w:rPr>
        <w:rFonts w:ascii="Arial" w:hAnsi="Arial" w:hint="default"/>
      </w:rPr>
    </w:lvl>
    <w:lvl w:ilvl="7" w:tplc="09C89502" w:tentative="1">
      <w:start w:val="1"/>
      <w:numFmt w:val="bullet"/>
      <w:lvlText w:val="•"/>
      <w:lvlJc w:val="left"/>
      <w:pPr>
        <w:tabs>
          <w:tab w:val="num" w:pos="5760"/>
        </w:tabs>
        <w:ind w:left="5760" w:hanging="360"/>
      </w:pPr>
      <w:rPr>
        <w:rFonts w:ascii="Arial" w:hAnsi="Arial" w:hint="default"/>
      </w:rPr>
    </w:lvl>
    <w:lvl w:ilvl="8" w:tplc="D3B0991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5B32DA5"/>
    <w:multiLevelType w:val="hybridMultilevel"/>
    <w:tmpl w:val="B61E1B68"/>
    <w:lvl w:ilvl="0" w:tplc="13F01D28">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6D7F46"/>
    <w:multiLevelType w:val="hybridMultilevel"/>
    <w:tmpl w:val="E514F436"/>
    <w:lvl w:ilvl="0" w:tplc="13F01D2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F8B390C"/>
    <w:multiLevelType w:val="multilevel"/>
    <w:tmpl w:val="97BA5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82150746">
    <w:abstractNumId w:val="6"/>
  </w:num>
  <w:num w:numId="2" w16cid:durableId="742875531">
    <w:abstractNumId w:val="7"/>
  </w:num>
  <w:num w:numId="3" w16cid:durableId="662392903">
    <w:abstractNumId w:val="1"/>
  </w:num>
  <w:num w:numId="4" w16cid:durableId="679548649">
    <w:abstractNumId w:val="17"/>
  </w:num>
  <w:num w:numId="5" w16cid:durableId="128594896">
    <w:abstractNumId w:val="0"/>
  </w:num>
  <w:num w:numId="6" w16cid:durableId="374087416">
    <w:abstractNumId w:val="18"/>
  </w:num>
  <w:num w:numId="7" w16cid:durableId="1482650267">
    <w:abstractNumId w:val="12"/>
  </w:num>
  <w:num w:numId="8" w16cid:durableId="586311018">
    <w:abstractNumId w:val="16"/>
  </w:num>
  <w:num w:numId="9" w16cid:durableId="969750608">
    <w:abstractNumId w:val="14"/>
  </w:num>
  <w:num w:numId="10" w16cid:durableId="2071150361">
    <w:abstractNumId w:val="20"/>
  </w:num>
  <w:num w:numId="11" w16cid:durableId="387651524">
    <w:abstractNumId w:val="10"/>
  </w:num>
  <w:num w:numId="12" w16cid:durableId="47195744">
    <w:abstractNumId w:val="21"/>
  </w:num>
  <w:num w:numId="13" w16cid:durableId="1569458340">
    <w:abstractNumId w:val="2"/>
  </w:num>
  <w:num w:numId="14" w16cid:durableId="161091726">
    <w:abstractNumId w:val="15"/>
  </w:num>
  <w:num w:numId="15" w16cid:durableId="42756294">
    <w:abstractNumId w:val="9"/>
  </w:num>
  <w:num w:numId="16" w16cid:durableId="983047942">
    <w:abstractNumId w:val="11"/>
  </w:num>
  <w:num w:numId="17" w16cid:durableId="595601163">
    <w:abstractNumId w:val="13"/>
  </w:num>
  <w:num w:numId="18" w16cid:durableId="2052027231">
    <w:abstractNumId w:val="8"/>
  </w:num>
  <w:num w:numId="19" w16cid:durableId="1154686075">
    <w:abstractNumId w:val="4"/>
  </w:num>
  <w:num w:numId="20" w16cid:durableId="1525829327">
    <w:abstractNumId w:val="5"/>
  </w:num>
  <w:num w:numId="21" w16cid:durableId="1183012195">
    <w:abstractNumId w:val="22"/>
  </w:num>
  <w:num w:numId="22" w16cid:durableId="1807822011">
    <w:abstractNumId w:val="3"/>
  </w:num>
  <w:num w:numId="23" w16cid:durableId="1183050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2CC"/>
    <w:rsid w:val="0000716F"/>
    <w:rsid w:val="00016EB7"/>
    <w:rsid w:val="00020DBB"/>
    <w:rsid w:val="00025CA7"/>
    <w:rsid w:val="0002640B"/>
    <w:rsid w:val="000569E7"/>
    <w:rsid w:val="00060BE6"/>
    <w:rsid w:val="00094F43"/>
    <w:rsid w:val="000A3060"/>
    <w:rsid w:val="000C3D4F"/>
    <w:rsid w:val="000D5041"/>
    <w:rsid w:val="000D5AF6"/>
    <w:rsid w:val="000F221D"/>
    <w:rsid w:val="000F41BB"/>
    <w:rsid w:val="001038EB"/>
    <w:rsid w:val="001073E6"/>
    <w:rsid w:val="00107698"/>
    <w:rsid w:val="00111509"/>
    <w:rsid w:val="00112847"/>
    <w:rsid w:val="0011587B"/>
    <w:rsid w:val="001219BA"/>
    <w:rsid w:val="0012718A"/>
    <w:rsid w:val="00132B9C"/>
    <w:rsid w:val="00142AF3"/>
    <w:rsid w:val="00143273"/>
    <w:rsid w:val="00143C60"/>
    <w:rsid w:val="00171373"/>
    <w:rsid w:val="00174A4F"/>
    <w:rsid w:val="00182A99"/>
    <w:rsid w:val="00184A23"/>
    <w:rsid w:val="00192733"/>
    <w:rsid w:val="001A0B10"/>
    <w:rsid w:val="001A6FE2"/>
    <w:rsid w:val="001A74D7"/>
    <w:rsid w:val="001B0AF5"/>
    <w:rsid w:val="001C251E"/>
    <w:rsid w:val="001C5E7F"/>
    <w:rsid w:val="001D2B45"/>
    <w:rsid w:val="001D79B3"/>
    <w:rsid w:val="001E2B28"/>
    <w:rsid w:val="001F0C3F"/>
    <w:rsid w:val="00204E4A"/>
    <w:rsid w:val="00212E16"/>
    <w:rsid w:val="00221305"/>
    <w:rsid w:val="0022325A"/>
    <w:rsid w:val="00230DAB"/>
    <w:rsid w:val="002318F9"/>
    <w:rsid w:val="00236A29"/>
    <w:rsid w:val="00237AAA"/>
    <w:rsid w:val="0024110A"/>
    <w:rsid w:val="00246900"/>
    <w:rsid w:val="0025250F"/>
    <w:rsid w:val="00253C60"/>
    <w:rsid w:val="00265774"/>
    <w:rsid w:val="00266840"/>
    <w:rsid w:val="00266E87"/>
    <w:rsid w:val="00270735"/>
    <w:rsid w:val="00283F82"/>
    <w:rsid w:val="00292DEA"/>
    <w:rsid w:val="002A1CA1"/>
    <w:rsid w:val="002B1B6D"/>
    <w:rsid w:val="002C291F"/>
    <w:rsid w:val="002E0D2D"/>
    <w:rsid w:val="002E3F82"/>
    <w:rsid w:val="002F3E37"/>
    <w:rsid w:val="002F4362"/>
    <w:rsid w:val="002F5479"/>
    <w:rsid w:val="002F6EE0"/>
    <w:rsid w:val="00304D71"/>
    <w:rsid w:val="00310C33"/>
    <w:rsid w:val="00313F75"/>
    <w:rsid w:val="00314FC7"/>
    <w:rsid w:val="003153B2"/>
    <w:rsid w:val="00315AD9"/>
    <w:rsid w:val="00323B08"/>
    <w:rsid w:val="003242CC"/>
    <w:rsid w:val="00325152"/>
    <w:rsid w:val="003351E7"/>
    <w:rsid w:val="0034756E"/>
    <w:rsid w:val="00354085"/>
    <w:rsid w:val="00361D1F"/>
    <w:rsid w:val="00365B3B"/>
    <w:rsid w:val="003814BC"/>
    <w:rsid w:val="00384F25"/>
    <w:rsid w:val="003867D4"/>
    <w:rsid w:val="00387955"/>
    <w:rsid w:val="003B65CC"/>
    <w:rsid w:val="003C2AB3"/>
    <w:rsid w:val="003C79E3"/>
    <w:rsid w:val="003D70DA"/>
    <w:rsid w:val="003F1B2D"/>
    <w:rsid w:val="0040045F"/>
    <w:rsid w:val="00407029"/>
    <w:rsid w:val="004076D6"/>
    <w:rsid w:val="00413697"/>
    <w:rsid w:val="00416173"/>
    <w:rsid w:val="00416A32"/>
    <w:rsid w:val="00420538"/>
    <w:rsid w:val="00426526"/>
    <w:rsid w:val="0043309A"/>
    <w:rsid w:val="004468A5"/>
    <w:rsid w:val="004579BD"/>
    <w:rsid w:val="00466D79"/>
    <w:rsid w:val="004675D4"/>
    <w:rsid w:val="00471718"/>
    <w:rsid w:val="004768DD"/>
    <w:rsid w:val="00476FA9"/>
    <w:rsid w:val="00485E81"/>
    <w:rsid w:val="00493814"/>
    <w:rsid w:val="00494AA6"/>
    <w:rsid w:val="00496094"/>
    <w:rsid w:val="004B125C"/>
    <w:rsid w:val="004B6AF7"/>
    <w:rsid w:val="004C3765"/>
    <w:rsid w:val="004C3A91"/>
    <w:rsid w:val="004C7BE1"/>
    <w:rsid w:val="0050001B"/>
    <w:rsid w:val="00504430"/>
    <w:rsid w:val="005145AA"/>
    <w:rsid w:val="0051648A"/>
    <w:rsid w:val="00517552"/>
    <w:rsid w:val="00522144"/>
    <w:rsid w:val="00525B8C"/>
    <w:rsid w:val="005264C2"/>
    <w:rsid w:val="005272A3"/>
    <w:rsid w:val="00527806"/>
    <w:rsid w:val="00530CC4"/>
    <w:rsid w:val="005321EB"/>
    <w:rsid w:val="00532DDB"/>
    <w:rsid w:val="00537B57"/>
    <w:rsid w:val="0054337B"/>
    <w:rsid w:val="00557FA0"/>
    <w:rsid w:val="00573128"/>
    <w:rsid w:val="00586E3E"/>
    <w:rsid w:val="005949C6"/>
    <w:rsid w:val="00597AB4"/>
    <w:rsid w:val="005B392F"/>
    <w:rsid w:val="005B4CBF"/>
    <w:rsid w:val="005B7D7A"/>
    <w:rsid w:val="005C371B"/>
    <w:rsid w:val="005E3D5A"/>
    <w:rsid w:val="00606503"/>
    <w:rsid w:val="006069A1"/>
    <w:rsid w:val="006177D7"/>
    <w:rsid w:val="006233F1"/>
    <w:rsid w:val="00624B35"/>
    <w:rsid w:val="00643346"/>
    <w:rsid w:val="00643BE4"/>
    <w:rsid w:val="00654F89"/>
    <w:rsid w:val="0065558A"/>
    <w:rsid w:val="006A1D08"/>
    <w:rsid w:val="006A546E"/>
    <w:rsid w:val="006C1F70"/>
    <w:rsid w:val="006C61A0"/>
    <w:rsid w:val="006F2716"/>
    <w:rsid w:val="006F3640"/>
    <w:rsid w:val="00704904"/>
    <w:rsid w:val="00714785"/>
    <w:rsid w:val="007161CE"/>
    <w:rsid w:val="00725253"/>
    <w:rsid w:val="00730839"/>
    <w:rsid w:val="0073501F"/>
    <w:rsid w:val="00745391"/>
    <w:rsid w:val="00745DA0"/>
    <w:rsid w:val="00752923"/>
    <w:rsid w:val="00756324"/>
    <w:rsid w:val="007601C8"/>
    <w:rsid w:val="0076197A"/>
    <w:rsid w:val="0076238F"/>
    <w:rsid w:val="00785FD2"/>
    <w:rsid w:val="00791E30"/>
    <w:rsid w:val="007A1405"/>
    <w:rsid w:val="007A6EDD"/>
    <w:rsid w:val="007B4775"/>
    <w:rsid w:val="007C0B01"/>
    <w:rsid w:val="007C5D0D"/>
    <w:rsid w:val="007D4A74"/>
    <w:rsid w:val="007E428D"/>
    <w:rsid w:val="007F1B97"/>
    <w:rsid w:val="00807733"/>
    <w:rsid w:val="00810084"/>
    <w:rsid w:val="00814898"/>
    <w:rsid w:val="00816A0F"/>
    <w:rsid w:val="00820790"/>
    <w:rsid w:val="00821289"/>
    <w:rsid w:val="008301A3"/>
    <w:rsid w:val="008317F6"/>
    <w:rsid w:val="00841401"/>
    <w:rsid w:val="00872E5C"/>
    <w:rsid w:val="008757C7"/>
    <w:rsid w:val="008A340D"/>
    <w:rsid w:val="008A505B"/>
    <w:rsid w:val="008A5D7F"/>
    <w:rsid w:val="008B76CE"/>
    <w:rsid w:val="008D1687"/>
    <w:rsid w:val="008D5B8C"/>
    <w:rsid w:val="008D6F38"/>
    <w:rsid w:val="008F01B5"/>
    <w:rsid w:val="008F2C22"/>
    <w:rsid w:val="008F5111"/>
    <w:rsid w:val="00900A48"/>
    <w:rsid w:val="00900C41"/>
    <w:rsid w:val="009021DF"/>
    <w:rsid w:val="0092121D"/>
    <w:rsid w:val="00922B34"/>
    <w:rsid w:val="009244AB"/>
    <w:rsid w:val="00927928"/>
    <w:rsid w:val="0094446E"/>
    <w:rsid w:val="00946102"/>
    <w:rsid w:val="0094632E"/>
    <w:rsid w:val="00947416"/>
    <w:rsid w:val="00947A03"/>
    <w:rsid w:val="009555F7"/>
    <w:rsid w:val="00962EB9"/>
    <w:rsid w:val="009631C2"/>
    <w:rsid w:val="0097403F"/>
    <w:rsid w:val="00991C8D"/>
    <w:rsid w:val="00996530"/>
    <w:rsid w:val="009B1332"/>
    <w:rsid w:val="009B21E3"/>
    <w:rsid w:val="009B5025"/>
    <w:rsid w:val="009C0822"/>
    <w:rsid w:val="009C167E"/>
    <w:rsid w:val="009C34E9"/>
    <w:rsid w:val="009C502F"/>
    <w:rsid w:val="009D4E16"/>
    <w:rsid w:val="009E2561"/>
    <w:rsid w:val="00A00B5E"/>
    <w:rsid w:val="00A0603B"/>
    <w:rsid w:val="00A10054"/>
    <w:rsid w:val="00A17908"/>
    <w:rsid w:val="00A20667"/>
    <w:rsid w:val="00A37C52"/>
    <w:rsid w:val="00A42BA9"/>
    <w:rsid w:val="00A74456"/>
    <w:rsid w:val="00A9441B"/>
    <w:rsid w:val="00AD4895"/>
    <w:rsid w:val="00AE4707"/>
    <w:rsid w:val="00AE78FC"/>
    <w:rsid w:val="00B024E6"/>
    <w:rsid w:val="00B059F7"/>
    <w:rsid w:val="00B120CE"/>
    <w:rsid w:val="00B129B7"/>
    <w:rsid w:val="00B20B38"/>
    <w:rsid w:val="00B3032A"/>
    <w:rsid w:val="00B43262"/>
    <w:rsid w:val="00B57360"/>
    <w:rsid w:val="00B60726"/>
    <w:rsid w:val="00B71FF8"/>
    <w:rsid w:val="00B82387"/>
    <w:rsid w:val="00B8402D"/>
    <w:rsid w:val="00B8578B"/>
    <w:rsid w:val="00B90211"/>
    <w:rsid w:val="00B908DF"/>
    <w:rsid w:val="00B92A0E"/>
    <w:rsid w:val="00BA2E28"/>
    <w:rsid w:val="00BB618F"/>
    <w:rsid w:val="00BC1078"/>
    <w:rsid w:val="00BC27FE"/>
    <w:rsid w:val="00BC2CDF"/>
    <w:rsid w:val="00BF20D9"/>
    <w:rsid w:val="00BF7D99"/>
    <w:rsid w:val="00C0089C"/>
    <w:rsid w:val="00C01A79"/>
    <w:rsid w:val="00C07772"/>
    <w:rsid w:val="00C2007E"/>
    <w:rsid w:val="00C22D1C"/>
    <w:rsid w:val="00C30C5F"/>
    <w:rsid w:val="00C34D81"/>
    <w:rsid w:val="00C368CC"/>
    <w:rsid w:val="00C42B3B"/>
    <w:rsid w:val="00C50183"/>
    <w:rsid w:val="00C6335B"/>
    <w:rsid w:val="00C63A6E"/>
    <w:rsid w:val="00C741DE"/>
    <w:rsid w:val="00C8614F"/>
    <w:rsid w:val="00C87A48"/>
    <w:rsid w:val="00C916A2"/>
    <w:rsid w:val="00C97633"/>
    <w:rsid w:val="00CA7D06"/>
    <w:rsid w:val="00CB2004"/>
    <w:rsid w:val="00CB3B4E"/>
    <w:rsid w:val="00CC0F4D"/>
    <w:rsid w:val="00CC13F0"/>
    <w:rsid w:val="00CC7F3A"/>
    <w:rsid w:val="00CD1D59"/>
    <w:rsid w:val="00CD6407"/>
    <w:rsid w:val="00CF1BF9"/>
    <w:rsid w:val="00D128A8"/>
    <w:rsid w:val="00D12974"/>
    <w:rsid w:val="00D17743"/>
    <w:rsid w:val="00D27ADD"/>
    <w:rsid w:val="00D3589C"/>
    <w:rsid w:val="00D45308"/>
    <w:rsid w:val="00D4710D"/>
    <w:rsid w:val="00D517D9"/>
    <w:rsid w:val="00D52E2D"/>
    <w:rsid w:val="00D547F7"/>
    <w:rsid w:val="00D601C2"/>
    <w:rsid w:val="00D62B65"/>
    <w:rsid w:val="00D652E6"/>
    <w:rsid w:val="00D827F6"/>
    <w:rsid w:val="00D874E2"/>
    <w:rsid w:val="00DB281A"/>
    <w:rsid w:val="00DB6543"/>
    <w:rsid w:val="00DD34AD"/>
    <w:rsid w:val="00DD7BF5"/>
    <w:rsid w:val="00DE2508"/>
    <w:rsid w:val="00DE7CBD"/>
    <w:rsid w:val="00DF4FF7"/>
    <w:rsid w:val="00DF77DB"/>
    <w:rsid w:val="00E02525"/>
    <w:rsid w:val="00E02A15"/>
    <w:rsid w:val="00E03A85"/>
    <w:rsid w:val="00E062CC"/>
    <w:rsid w:val="00E240D7"/>
    <w:rsid w:val="00E26D98"/>
    <w:rsid w:val="00E40265"/>
    <w:rsid w:val="00E4348F"/>
    <w:rsid w:val="00E43637"/>
    <w:rsid w:val="00E55614"/>
    <w:rsid w:val="00E57C8C"/>
    <w:rsid w:val="00E608AA"/>
    <w:rsid w:val="00E6289D"/>
    <w:rsid w:val="00E75D39"/>
    <w:rsid w:val="00E93511"/>
    <w:rsid w:val="00E9432E"/>
    <w:rsid w:val="00EA3494"/>
    <w:rsid w:val="00EA6376"/>
    <w:rsid w:val="00EC4BA2"/>
    <w:rsid w:val="00EC50AD"/>
    <w:rsid w:val="00ED6B07"/>
    <w:rsid w:val="00EE0CBF"/>
    <w:rsid w:val="00EE11B2"/>
    <w:rsid w:val="00EE2477"/>
    <w:rsid w:val="00EE3A2B"/>
    <w:rsid w:val="00EF000B"/>
    <w:rsid w:val="00F0043D"/>
    <w:rsid w:val="00F030CD"/>
    <w:rsid w:val="00F04FBE"/>
    <w:rsid w:val="00F06FAD"/>
    <w:rsid w:val="00F11F5D"/>
    <w:rsid w:val="00F12028"/>
    <w:rsid w:val="00F12F8D"/>
    <w:rsid w:val="00F2095C"/>
    <w:rsid w:val="00F362E2"/>
    <w:rsid w:val="00F43CBB"/>
    <w:rsid w:val="00F44FE0"/>
    <w:rsid w:val="00F54F8D"/>
    <w:rsid w:val="00F66F15"/>
    <w:rsid w:val="00F80788"/>
    <w:rsid w:val="00F820C2"/>
    <w:rsid w:val="00F823D3"/>
    <w:rsid w:val="00F93A82"/>
    <w:rsid w:val="00FB6E4D"/>
    <w:rsid w:val="00FC1364"/>
    <w:rsid w:val="00FC6773"/>
    <w:rsid w:val="00FD7518"/>
    <w:rsid w:val="00FE0A9F"/>
    <w:rsid w:val="00FF3237"/>
    <w:rsid w:val="00FF4F9D"/>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10D4C"/>
  <w15:chartTrackingRefBased/>
  <w15:docId w15:val="{799BD3DE-6AC3-4035-9B72-4C5335ABD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my-MM"/>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2CC"/>
    <w:pPr>
      <w:spacing w:after="0" w:line="240" w:lineRule="auto"/>
    </w:pPr>
    <w:rPr>
      <w:rFonts w:eastAsia="Times New Roman"/>
    </w:rPr>
  </w:style>
  <w:style w:type="paragraph" w:styleId="Heading1">
    <w:name w:val="heading 1"/>
    <w:basedOn w:val="Normal"/>
    <w:next w:val="Normal"/>
    <w:link w:val="Heading1Char"/>
    <w:uiPriority w:val="9"/>
    <w:qFormat/>
    <w:rsid w:val="003242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242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242C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242C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242C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unhideWhenUsed/>
    <w:qFormat/>
    <w:rsid w:val="003242C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42C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42C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42C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2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242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242C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3242C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242C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rsid w:val="003242C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42C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42C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42C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42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2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2C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42C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42CC"/>
    <w:pPr>
      <w:spacing w:before="160"/>
      <w:jc w:val="center"/>
    </w:pPr>
    <w:rPr>
      <w:i/>
      <w:iCs/>
      <w:color w:val="404040" w:themeColor="text1" w:themeTint="BF"/>
    </w:rPr>
  </w:style>
  <w:style w:type="character" w:customStyle="1" w:styleId="QuoteChar">
    <w:name w:val="Quote Char"/>
    <w:basedOn w:val="DefaultParagraphFont"/>
    <w:link w:val="Quote"/>
    <w:uiPriority w:val="29"/>
    <w:rsid w:val="003242CC"/>
    <w:rPr>
      <w:i/>
      <w:iCs/>
      <w:color w:val="404040" w:themeColor="text1" w:themeTint="BF"/>
    </w:rPr>
  </w:style>
  <w:style w:type="paragraph" w:styleId="ListParagraph">
    <w:name w:val="List Paragraph"/>
    <w:basedOn w:val="Normal"/>
    <w:uiPriority w:val="34"/>
    <w:qFormat/>
    <w:rsid w:val="003242CC"/>
    <w:pPr>
      <w:ind w:left="720"/>
      <w:contextualSpacing/>
    </w:pPr>
  </w:style>
  <w:style w:type="character" w:styleId="IntenseEmphasis">
    <w:name w:val="Intense Emphasis"/>
    <w:basedOn w:val="DefaultParagraphFont"/>
    <w:uiPriority w:val="21"/>
    <w:qFormat/>
    <w:rsid w:val="003242CC"/>
    <w:rPr>
      <w:i/>
      <w:iCs/>
      <w:color w:val="2F5496" w:themeColor="accent1" w:themeShade="BF"/>
    </w:rPr>
  </w:style>
  <w:style w:type="paragraph" w:styleId="IntenseQuote">
    <w:name w:val="Intense Quote"/>
    <w:basedOn w:val="Normal"/>
    <w:next w:val="Normal"/>
    <w:link w:val="IntenseQuoteChar"/>
    <w:uiPriority w:val="30"/>
    <w:qFormat/>
    <w:rsid w:val="003242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42CC"/>
    <w:rPr>
      <w:i/>
      <w:iCs/>
      <w:color w:val="2F5496" w:themeColor="accent1" w:themeShade="BF"/>
    </w:rPr>
  </w:style>
  <w:style w:type="character" w:styleId="IntenseReference">
    <w:name w:val="Intense Reference"/>
    <w:basedOn w:val="DefaultParagraphFont"/>
    <w:uiPriority w:val="32"/>
    <w:qFormat/>
    <w:rsid w:val="003242CC"/>
    <w:rPr>
      <w:b/>
      <w:bCs/>
      <w:smallCaps/>
      <w:color w:val="2F5496" w:themeColor="accent1" w:themeShade="BF"/>
      <w:spacing w:val="5"/>
    </w:rPr>
  </w:style>
  <w:style w:type="paragraph" w:customStyle="1" w:styleId="Paragraph-center">
    <w:name w:val="Paragraph-center"/>
    <w:basedOn w:val="Normal"/>
    <w:rsid w:val="003242CC"/>
    <w:pPr>
      <w:suppressAutoHyphens/>
      <w:jc w:val="center"/>
    </w:pPr>
    <w:rPr>
      <w:lang w:bidi="ar-SA"/>
    </w:rPr>
  </w:style>
  <w:style w:type="paragraph" w:styleId="BodyText">
    <w:name w:val="Body Text"/>
    <w:basedOn w:val="Normal"/>
    <w:link w:val="BodyTextChar"/>
    <w:rsid w:val="003242CC"/>
    <w:pPr>
      <w:jc w:val="center"/>
    </w:pPr>
    <w:rPr>
      <w:rFonts w:eastAsia="Cordia New" w:cs="Cordia New"/>
      <w:sz w:val="32"/>
      <w:szCs w:val="32"/>
      <w:lang w:val="x-none"/>
    </w:rPr>
  </w:style>
  <w:style w:type="character" w:customStyle="1" w:styleId="BodyTextChar">
    <w:name w:val="Body Text Char"/>
    <w:basedOn w:val="DefaultParagraphFont"/>
    <w:link w:val="BodyText"/>
    <w:rsid w:val="003242CC"/>
    <w:rPr>
      <w:rFonts w:eastAsia="Cordia New" w:cs="Cordia New"/>
      <w:sz w:val="32"/>
      <w:szCs w:val="32"/>
      <w:lang w:val="x-none"/>
    </w:rPr>
  </w:style>
  <w:style w:type="paragraph" w:styleId="Header">
    <w:name w:val="header"/>
    <w:basedOn w:val="Normal"/>
    <w:link w:val="HeaderChar"/>
    <w:unhideWhenUsed/>
    <w:rsid w:val="003F1B2D"/>
    <w:pPr>
      <w:tabs>
        <w:tab w:val="center" w:pos="4680"/>
        <w:tab w:val="right" w:pos="9360"/>
      </w:tabs>
    </w:pPr>
  </w:style>
  <w:style w:type="character" w:customStyle="1" w:styleId="HeaderChar">
    <w:name w:val="Header Char"/>
    <w:basedOn w:val="DefaultParagraphFont"/>
    <w:link w:val="Header"/>
    <w:rsid w:val="003F1B2D"/>
    <w:rPr>
      <w:rFonts w:eastAsia="Times New Roman"/>
    </w:rPr>
  </w:style>
  <w:style w:type="paragraph" w:styleId="Footer">
    <w:name w:val="footer"/>
    <w:basedOn w:val="Normal"/>
    <w:link w:val="FooterChar"/>
    <w:uiPriority w:val="99"/>
    <w:unhideWhenUsed/>
    <w:rsid w:val="003F1B2D"/>
    <w:pPr>
      <w:tabs>
        <w:tab w:val="center" w:pos="4680"/>
        <w:tab w:val="right" w:pos="9360"/>
      </w:tabs>
    </w:pPr>
  </w:style>
  <w:style w:type="character" w:customStyle="1" w:styleId="FooterChar">
    <w:name w:val="Footer Char"/>
    <w:basedOn w:val="DefaultParagraphFont"/>
    <w:link w:val="Footer"/>
    <w:uiPriority w:val="99"/>
    <w:rsid w:val="003F1B2D"/>
    <w:rPr>
      <w:rFonts w:eastAsia="Times New Roman"/>
    </w:rPr>
  </w:style>
  <w:style w:type="paragraph" w:customStyle="1" w:styleId="a">
    <w:name w:val="ชื่อบท"/>
    <w:basedOn w:val="Normal"/>
    <w:next w:val="Normal"/>
    <w:rsid w:val="004C3A91"/>
    <w:pPr>
      <w:jc w:val="center"/>
    </w:pPr>
    <w:rPr>
      <w:rFonts w:ascii="Cordia New" w:eastAsia="Cordia New" w:hAnsi="Cordia New"/>
      <w:b/>
      <w:bCs/>
      <w:sz w:val="36"/>
      <w:szCs w:val="36"/>
    </w:rPr>
  </w:style>
  <w:style w:type="paragraph" w:customStyle="1" w:styleId="a0">
    <w:name w:val="รายการอ้างอิง"/>
    <w:basedOn w:val="Normal"/>
    <w:rsid w:val="004C3A91"/>
    <w:pPr>
      <w:ind w:left="720" w:hanging="720"/>
    </w:pPr>
    <w:rPr>
      <w:rFonts w:ascii="Cordia New" w:eastAsia="Cordia New" w:hAnsi="Cordia New"/>
      <w:sz w:val="32"/>
      <w:szCs w:val="32"/>
    </w:rPr>
  </w:style>
  <w:style w:type="character" w:styleId="Hyperlink">
    <w:name w:val="Hyperlink"/>
    <w:uiPriority w:val="99"/>
    <w:rsid w:val="004C3A91"/>
    <w:rPr>
      <w:color w:val="0000FF"/>
      <w:u w:val="single"/>
    </w:rPr>
  </w:style>
  <w:style w:type="paragraph" w:styleId="BalloonText">
    <w:name w:val="Balloon Text"/>
    <w:basedOn w:val="Normal"/>
    <w:link w:val="BalloonTextChar"/>
    <w:rsid w:val="004C3A91"/>
    <w:rPr>
      <w:rFonts w:ascii="Tahoma" w:hAnsi="Tahoma"/>
      <w:sz w:val="16"/>
      <w:szCs w:val="20"/>
      <w:lang w:val="x-none" w:eastAsia="x-none" w:bidi="ar-SA"/>
    </w:rPr>
  </w:style>
  <w:style w:type="character" w:customStyle="1" w:styleId="BalloonTextChar">
    <w:name w:val="Balloon Text Char"/>
    <w:basedOn w:val="DefaultParagraphFont"/>
    <w:link w:val="BalloonText"/>
    <w:rsid w:val="004C3A91"/>
    <w:rPr>
      <w:rFonts w:ascii="Tahoma" w:eastAsia="Times New Roman" w:hAnsi="Tahoma"/>
      <w:sz w:val="16"/>
      <w:szCs w:val="20"/>
      <w:lang w:val="x-none" w:eastAsia="x-none" w:bidi="ar-SA"/>
    </w:rPr>
  </w:style>
  <w:style w:type="table" w:customStyle="1" w:styleId="PlainTable31">
    <w:name w:val="Plain Table 31"/>
    <w:basedOn w:val="TableNormal"/>
    <w:uiPriority w:val="43"/>
    <w:rsid w:val="004C3A91"/>
    <w:pPr>
      <w:spacing w:after="0" w:line="240" w:lineRule="auto"/>
    </w:pPr>
    <w:rPr>
      <w:rFonts w:eastAsia="Times New Roma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CHeading">
    <w:name w:val="TOC Heading"/>
    <w:basedOn w:val="Heading1"/>
    <w:next w:val="Normal"/>
    <w:uiPriority w:val="39"/>
    <w:unhideWhenUsed/>
    <w:qFormat/>
    <w:rsid w:val="004C3A91"/>
    <w:pPr>
      <w:framePr w:hSpace="180" w:wrap="around" w:vAnchor="text" w:hAnchor="margin" w:y="259"/>
      <w:spacing w:before="240" w:after="0" w:line="259" w:lineRule="auto"/>
      <w:outlineLvl w:val="9"/>
    </w:pPr>
    <w:rPr>
      <w:sz w:val="32"/>
      <w:szCs w:val="32"/>
      <w:lang w:bidi="ar-SA"/>
    </w:rPr>
  </w:style>
  <w:style w:type="paragraph" w:styleId="TOC1">
    <w:name w:val="toc 1"/>
    <w:basedOn w:val="Normal"/>
    <w:next w:val="Normal"/>
    <w:autoRedefine/>
    <w:uiPriority w:val="39"/>
    <w:rsid w:val="00FF4F9D"/>
    <w:pPr>
      <w:tabs>
        <w:tab w:val="right" w:leader="dot" w:pos="8296"/>
      </w:tabs>
      <w:ind w:left="180"/>
    </w:pPr>
    <w:rPr>
      <w:noProof/>
    </w:rPr>
  </w:style>
  <w:style w:type="paragraph" w:styleId="TOC2">
    <w:name w:val="toc 2"/>
    <w:basedOn w:val="Normal"/>
    <w:next w:val="Normal"/>
    <w:autoRedefine/>
    <w:uiPriority w:val="39"/>
    <w:rsid w:val="002318F9"/>
    <w:pPr>
      <w:tabs>
        <w:tab w:val="right" w:leader="dot" w:pos="8296"/>
      </w:tabs>
      <w:spacing w:after="100"/>
      <w:ind w:left="360"/>
    </w:pPr>
  </w:style>
  <w:style w:type="table" w:styleId="TableGrid">
    <w:name w:val="Table Grid"/>
    <w:basedOn w:val="TableNormal"/>
    <w:rsid w:val="004C3A91"/>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C3A91"/>
  </w:style>
  <w:style w:type="paragraph" w:styleId="TOC5">
    <w:name w:val="toc 5"/>
    <w:basedOn w:val="Normal"/>
    <w:next w:val="Normal"/>
    <w:autoRedefine/>
    <w:rsid w:val="004C3A91"/>
    <w:pPr>
      <w:spacing w:after="100"/>
      <w:ind w:left="960"/>
    </w:pPr>
  </w:style>
  <w:style w:type="character" w:styleId="HTMLCite">
    <w:name w:val="HTML Cite"/>
    <w:basedOn w:val="DefaultParagraphFont"/>
    <w:uiPriority w:val="99"/>
    <w:unhideWhenUsed/>
    <w:rsid w:val="004C3A91"/>
    <w:rPr>
      <w:i/>
      <w:iCs/>
    </w:rPr>
  </w:style>
  <w:style w:type="paragraph" w:styleId="Bibliography">
    <w:name w:val="Bibliography"/>
    <w:basedOn w:val="Normal"/>
    <w:next w:val="Normal"/>
    <w:uiPriority w:val="37"/>
    <w:unhideWhenUsed/>
    <w:rsid w:val="004C3A91"/>
    <w:pPr>
      <w:spacing w:after="200"/>
    </w:pPr>
    <w:rPr>
      <w:rFonts w:eastAsiaTheme="minorEastAsia" w:cstheme="minorBidi"/>
      <w:szCs w:val="22"/>
      <w:lang w:bidi="ar-SA"/>
    </w:rPr>
  </w:style>
  <w:style w:type="paragraph" w:styleId="NormalWeb">
    <w:name w:val="Normal (Web)"/>
    <w:basedOn w:val="Normal"/>
    <w:uiPriority w:val="99"/>
    <w:semiHidden/>
    <w:unhideWhenUsed/>
    <w:rsid w:val="004C3A91"/>
    <w:rPr>
      <w:szCs w:val="30"/>
    </w:rPr>
  </w:style>
  <w:style w:type="character" w:styleId="Strong">
    <w:name w:val="Strong"/>
    <w:basedOn w:val="DefaultParagraphFont"/>
    <w:uiPriority w:val="22"/>
    <w:qFormat/>
    <w:rsid w:val="004C3A91"/>
    <w:rPr>
      <w:b/>
      <w:bCs/>
    </w:rPr>
  </w:style>
  <w:style w:type="paragraph" w:customStyle="1" w:styleId="msonormal0">
    <w:name w:val="msonormal"/>
    <w:basedOn w:val="Normal"/>
    <w:rsid w:val="004C3A91"/>
    <w:pPr>
      <w:spacing w:before="100" w:beforeAutospacing="1" w:after="100" w:afterAutospacing="1"/>
    </w:pPr>
    <w:rPr>
      <w:lang w:bidi="ar-SA"/>
    </w:rPr>
  </w:style>
  <w:style w:type="character" w:customStyle="1" w:styleId="aip-agent-chatcitation-tooltip-target82ngs1">
    <w:name w:val="aip-agent-chat__citation-tooltip-target__82ngs1"/>
    <w:basedOn w:val="DefaultParagraphFont"/>
    <w:rsid w:val="004C3A91"/>
  </w:style>
  <w:style w:type="character" w:customStyle="1" w:styleId="aip-agent-chatcitation-span82ngs1">
    <w:name w:val="aip-agent-chat__citation-span__82ngs1"/>
    <w:basedOn w:val="DefaultParagraphFont"/>
    <w:rsid w:val="004C3A91"/>
  </w:style>
  <w:style w:type="character" w:customStyle="1" w:styleId="aip-agent-chatcitation-container82ngs1">
    <w:name w:val="aip-agent-chat__citation-container__82ngs1"/>
    <w:basedOn w:val="DefaultParagraphFont"/>
    <w:rsid w:val="004C3A91"/>
  </w:style>
  <w:style w:type="character" w:customStyle="1" w:styleId="aip-agent-chatcitation-tag82ngs1">
    <w:name w:val="aip-agent-chat__citation-tag__82ngs1"/>
    <w:basedOn w:val="DefaultParagraphFont"/>
    <w:rsid w:val="004C3A91"/>
  </w:style>
  <w:style w:type="character" w:customStyle="1" w:styleId="aip-agent-chatcitation-icon82ngs1">
    <w:name w:val="aip-agent-chat__citation-icon__82ngs1"/>
    <w:basedOn w:val="DefaultParagraphFont"/>
    <w:rsid w:val="004C3A91"/>
  </w:style>
  <w:style w:type="character" w:customStyle="1" w:styleId="resource-iconresource-icon-view16n2o1z">
    <w:name w:val="resource-icon__resource-icon-view__16n2o1z"/>
    <w:basedOn w:val="DefaultParagraphFont"/>
    <w:rsid w:val="004C3A91"/>
  </w:style>
  <w:style w:type="character" w:customStyle="1" w:styleId="resource-iconpdfj64ht3">
    <w:name w:val="resource-icon__pdf__j64ht3"/>
    <w:basedOn w:val="DefaultParagraphFont"/>
    <w:rsid w:val="004C3A91"/>
  </w:style>
  <w:style w:type="character" w:customStyle="1" w:styleId="aip-agent-chatcitation-content82ngs1">
    <w:name w:val="aip-agent-chat__citation-content__82ngs1"/>
    <w:basedOn w:val="DefaultParagraphFont"/>
    <w:rsid w:val="004C3A91"/>
  </w:style>
  <w:style w:type="character" w:customStyle="1" w:styleId="aip-agent-chatcitation-title82ngs1">
    <w:name w:val="aip-agent-chat__citation-title__82ngs1"/>
    <w:basedOn w:val="DefaultParagraphFont"/>
    <w:rsid w:val="004C3A91"/>
  </w:style>
  <w:style w:type="character" w:customStyle="1" w:styleId="aip-agent-chatpages82ngs1">
    <w:name w:val="aip-agent-chat__pages__82ngs1"/>
    <w:basedOn w:val="DefaultParagraphFont"/>
    <w:rsid w:val="004C3A91"/>
  </w:style>
  <w:style w:type="character" w:styleId="Emphasis">
    <w:name w:val="Emphasis"/>
    <w:basedOn w:val="DefaultParagraphFont"/>
    <w:uiPriority w:val="20"/>
    <w:qFormat/>
    <w:rsid w:val="004C3A91"/>
    <w:rPr>
      <w:i/>
      <w:iCs/>
    </w:rPr>
  </w:style>
  <w:style w:type="character" w:styleId="UnresolvedMention">
    <w:name w:val="Unresolved Mention"/>
    <w:basedOn w:val="DefaultParagraphFont"/>
    <w:uiPriority w:val="99"/>
    <w:semiHidden/>
    <w:unhideWhenUsed/>
    <w:rsid w:val="004C3A91"/>
    <w:rPr>
      <w:color w:val="605E5C"/>
      <w:shd w:val="clear" w:color="auto" w:fill="E1DFDD"/>
    </w:rPr>
  </w:style>
  <w:style w:type="paragraph" w:styleId="TOC3">
    <w:name w:val="toc 3"/>
    <w:basedOn w:val="Normal"/>
    <w:next w:val="Normal"/>
    <w:autoRedefine/>
    <w:uiPriority w:val="39"/>
    <w:unhideWhenUsed/>
    <w:rsid w:val="001A6FE2"/>
    <w:pPr>
      <w:tabs>
        <w:tab w:val="right" w:leader="dot" w:pos="8296"/>
      </w:tabs>
      <w:spacing w:after="100"/>
      <w:ind w:left="720"/>
    </w:pPr>
  </w:style>
  <w:style w:type="table" w:styleId="TableGridLight">
    <w:name w:val="Grid Table Light"/>
    <w:basedOn w:val="TableNormal"/>
    <w:uiPriority w:val="40"/>
    <w:rsid w:val="00CD64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7154">
      <w:bodyDiv w:val="1"/>
      <w:marLeft w:val="0"/>
      <w:marRight w:val="0"/>
      <w:marTop w:val="0"/>
      <w:marBottom w:val="0"/>
      <w:divBdr>
        <w:top w:val="none" w:sz="0" w:space="0" w:color="auto"/>
        <w:left w:val="none" w:sz="0" w:space="0" w:color="auto"/>
        <w:bottom w:val="none" w:sz="0" w:space="0" w:color="auto"/>
        <w:right w:val="none" w:sz="0" w:space="0" w:color="auto"/>
      </w:divBdr>
    </w:div>
    <w:div w:id="7871691">
      <w:bodyDiv w:val="1"/>
      <w:marLeft w:val="0"/>
      <w:marRight w:val="0"/>
      <w:marTop w:val="0"/>
      <w:marBottom w:val="0"/>
      <w:divBdr>
        <w:top w:val="none" w:sz="0" w:space="0" w:color="auto"/>
        <w:left w:val="none" w:sz="0" w:space="0" w:color="auto"/>
        <w:bottom w:val="none" w:sz="0" w:space="0" w:color="auto"/>
        <w:right w:val="none" w:sz="0" w:space="0" w:color="auto"/>
      </w:divBdr>
    </w:div>
    <w:div w:id="9727732">
      <w:bodyDiv w:val="1"/>
      <w:marLeft w:val="0"/>
      <w:marRight w:val="0"/>
      <w:marTop w:val="0"/>
      <w:marBottom w:val="0"/>
      <w:divBdr>
        <w:top w:val="none" w:sz="0" w:space="0" w:color="auto"/>
        <w:left w:val="none" w:sz="0" w:space="0" w:color="auto"/>
        <w:bottom w:val="none" w:sz="0" w:space="0" w:color="auto"/>
        <w:right w:val="none" w:sz="0" w:space="0" w:color="auto"/>
      </w:divBdr>
    </w:div>
    <w:div w:id="9796914">
      <w:bodyDiv w:val="1"/>
      <w:marLeft w:val="0"/>
      <w:marRight w:val="0"/>
      <w:marTop w:val="0"/>
      <w:marBottom w:val="0"/>
      <w:divBdr>
        <w:top w:val="none" w:sz="0" w:space="0" w:color="auto"/>
        <w:left w:val="none" w:sz="0" w:space="0" w:color="auto"/>
        <w:bottom w:val="none" w:sz="0" w:space="0" w:color="auto"/>
        <w:right w:val="none" w:sz="0" w:space="0" w:color="auto"/>
      </w:divBdr>
    </w:div>
    <w:div w:id="16124061">
      <w:bodyDiv w:val="1"/>
      <w:marLeft w:val="0"/>
      <w:marRight w:val="0"/>
      <w:marTop w:val="0"/>
      <w:marBottom w:val="0"/>
      <w:divBdr>
        <w:top w:val="none" w:sz="0" w:space="0" w:color="auto"/>
        <w:left w:val="none" w:sz="0" w:space="0" w:color="auto"/>
        <w:bottom w:val="none" w:sz="0" w:space="0" w:color="auto"/>
        <w:right w:val="none" w:sz="0" w:space="0" w:color="auto"/>
      </w:divBdr>
    </w:div>
    <w:div w:id="28841020">
      <w:bodyDiv w:val="1"/>
      <w:marLeft w:val="0"/>
      <w:marRight w:val="0"/>
      <w:marTop w:val="0"/>
      <w:marBottom w:val="0"/>
      <w:divBdr>
        <w:top w:val="none" w:sz="0" w:space="0" w:color="auto"/>
        <w:left w:val="none" w:sz="0" w:space="0" w:color="auto"/>
        <w:bottom w:val="none" w:sz="0" w:space="0" w:color="auto"/>
        <w:right w:val="none" w:sz="0" w:space="0" w:color="auto"/>
      </w:divBdr>
    </w:div>
    <w:div w:id="31656915">
      <w:bodyDiv w:val="1"/>
      <w:marLeft w:val="0"/>
      <w:marRight w:val="0"/>
      <w:marTop w:val="0"/>
      <w:marBottom w:val="0"/>
      <w:divBdr>
        <w:top w:val="none" w:sz="0" w:space="0" w:color="auto"/>
        <w:left w:val="none" w:sz="0" w:space="0" w:color="auto"/>
        <w:bottom w:val="none" w:sz="0" w:space="0" w:color="auto"/>
        <w:right w:val="none" w:sz="0" w:space="0" w:color="auto"/>
      </w:divBdr>
    </w:div>
    <w:div w:id="37052911">
      <w:bodyDiv w:val="1"/>
      <w:marLeft w:val="0"/>
      <w:marRight w:val="0"/>
      <w:marTop w:val="0"/>
      <w:marBottom w:val="0"/>
      <w:divBdr>
        <w:top w:val="none" w:sz="0" w:space="0" w:color="auto"/>
        <w:left w:val="none" w:sz="0" w:space="0" w:color="auto"/>
        <w:bottom w:val="none" w:sz="0" w:space="0" w:color="auto"/>
        <w:right w:val="none" w:sz="0" w:space="0" w:color="auto"/>
      </w:divBdr>
    </w:div>
    <w:div w:id="41753375">
      <w:bodyDiv w:val="1"/>
      <w:marLeft w:val="0"/>
      <w:marRight w:val="0"/>
      <w:marTop w:val="0"/>
      <w:marBottom w:val="0"/>
      <w:divBdr>
        <w:top w:val="none" w:sz="0" w:space="0" w:color="auto"/>
        <w:left w:val="none" w:sz="0" w:space="0" w:color="auto"/>
        <w:bottom w:val="none" w:sz="0" w:space="0" w:color="auto"/>
        <w:right w:val="none" w:sz="0" w:space="0" w:color="auto"/>
      </w:divBdr>
    </w:div>
    <w:div w:id="42291271">
      <w:bodyDiv w:val="1"/>
      <w:marLeft w:val="0"/>
      <w:marRight w:val="0"/>
      <w:marTop w:val="0"/>
      <w:marBottom w:val="0"/>
      <w:divBdr>
        <w:top w:val="none" w:sz="0" w:space="0" w:color="auto"/>
        <w:left w:val="none" w:sz="0" w:space="0" w:color="auto"/>
        <w:bottom w:val="none" w:sz="0" w:space="0" w:color="auto"/>
        <w:right w:val="none" w:sz="0" w:space="0" w:color="auto"/>
      </w:divBdr>
    </w:div>
    <w:div w:id="64959675">
      <w:bodyDiv w:val="1"/>
      <w:marLeft w:val="0"/>
      <w:marRight w:val="0"/>
      <w:marTop w:val="0"/>
      <w:marBottom w:val="0"/>
      <w:divBdr>
        <w:top w:val="none" w:sz="0" w:space="0" w:color="auto"/>
        <w:left w:val="none" w:sz="0" w:space="0" w:color="auto"/>
        <w:bottom w:val="none" w:sz="0" w:space="0" w:color="auto"/>
        <w:right w:val="none" w:sz="0" w:space="0" w:color="auto"/>
      </w:divBdr>
    </w:div>
    <w:div w:id="74278804">
      <w:bodyDiv w:val="1"/>
      <w:marLeft w:val="0"/>
      <w:marRight w:val="0"/>
      <w:marTop w:val="0"/>
      <w:marBottom w:val="0"/>
      <w:divBdr>
        <w:top w:val="none" w:sz="0" w:space="0" w:color="auto"/>
        <w:left w:val="none" w:sz="0" w:space="0" w:color="auto"/>
        <w:bottom w:val="none" w:sz="0" w:space="0" w:color="auto"/>
        <w:right w:val="none" w:sz="0" w:space="0" w:color="auto"/>
      </w:divBdr>
    </w:div>
    <w:div w:id="77094228">
      <w:bodyDiv w:val="1"/>
      <w:marLeft w:val="0"/>
      <w:marRight w:val="0"/>
      <w:marTop w:val="0"/>
      <w:marBottom w:val="0"/>
      <w:divBdr>
        <w:top w:val="none" w:sz="0" w:space="0" w:color="auto"/>
        <w:left w:val="none" w:sz="0" w:space="0" w:color="auto"/>
        <w:bottom w:val="none" w:sz="0" w:space="0" w:color="auto"/>
        <w:right w:val="none" w:sz="0" w:space="0" w:color="auto"/>
      </w:divBdr>
    </w:div>
    <w:div w:id="94643572">
      <w:bodyDiv w:val="1"/>
      <w:marLeft w:val="0"/>
      <w:marRight w:val="0"/>
      <w:marTop w:val="0"/>
      <w:marBottom w:val="0"/>
      <w:divBdr>
        <w:top w:val="none" w:sz="0" w:space="0" w:color="auto"/>
        <w:left w:val="none" w:sz="0" w:space="0" w:color="auto"/>
        <w:bottom w:val="none" w:sz="0" w:space="0" w:color="auto"/>
        <w:right w:val="none" w:sz="0" w:space="0" w:color="auto"/>
      </w:divBdr>
    </w:div>
    <w:div w:id="96951862">
      <w:bodyDiv w:val="1"/>
      <w:marLeft w:val="0"/>
      <w:marRight w:val="0"/>
      <w:marTop w:val="0"/>
      <w:marBottom w:val="0"/>
      <w:divBdr>
        <w:top w:val="none" w:sz="0" w:space="0" w:color="auto"/>
        <w:left w:val="none" w:sz="0" w:space="0" w:color="auto"/>
        <w:bottom w:val="none" w:sz="0" w:space="0" w:color="auto"/>
        <w:right w:val="none" w:sz="0" w:space="0" w:color="auto"/>
      </w:divBdr>
    </w:div>
    <w:div w:id="109054727">
      <w:bodyDiv w:val="1"/>
      <w:marLeft w:val="0"/>
      <w:marRight w:val="0"/>
      <w:marTop w:val="0"/>
      <w:marBottom w:val="0"/>
      <w:divBdr>
        <w:top w:val="none" w:sz="0" w:space="0" w:color="auto"/>
        <w:left w:val="none" w:sz="0" w:space="0" w:color="auto"/>
        <w:bottom w:val="none" w:sz="0" w:space="0" w:color="auto"/>
        <w:right w:val="none" w:sz="0" w:space="0" w:color="auto"/>
      </w:divBdr>
    </w:div>
    <w:div w:id="119030277">
      <w:bodyDiv w:val="1"/>
      <w:marLeft w:val="0"/>
      <w:marRight w:val="0"/>
      <w:marTop w:val="0"/>
      <w:marBottom w:val="0"/>
      <w:divBdr>
        <w:top w:val="none" w:sz="0" w:space="0" w:color="auto"/>
        <w:left w:val="none" w:sz="0" w:space="0" w:color="auto"/>
        <w:bottom w:val="none" w:sz="0" w:space="0" w:color="auto"/>
        <w:right w:val="none" w:sz="0" w:space="0" w:color="auto"/>
      </w:divBdr>
    </w:div>
    <w:div w:id="127548919">
      <w:bodyDiv w:val="1"/>
      <w:marLeft w:val="0"/>
      <w:marRight w:val="0"/>
      <w:marTop w:val="0"/>
      <w:marBottom w:val="0"/>
      <w:divBdr>
        <w:top w:val="none" w:sz="0" w:space="0" w:color="auto"/>
        <w:left w:val="none" w:sz="0" w:space="0" w:color="auto"/>
        <w:bottom w:val="none" w:sz="0" w:space="0" w:color="auto"/>
        <w:right w:val="none" w:sz="0" w:space="0" w:color="auto"/>
      </w:divBdr>
    </w:div>
    <w:div w:id="134765234">
      <w:bodyDiv w:val="1"/>
      <w:marLeft w:val="0"/>
      <w:marRight w:val="0"/>
      <w:marTop w:val="0"/>
      <w:marBottom w:val="0"/>
      <w:divBdr>
        <w:top w:val="none" w:sz="0" w:space="0" w:color="auto"/>
        <w:left w:val="none" w:sz="0" w:space="0" w:color="auto"/>
        <w:bottom w:val="none" w:sz="0" w:space="0" w:color="auto"/>
        <w:right w:val="none" w:sz="0" w:space="0" w:color="auto"/>
      </w:divBdr>
    </w:div>
    <w:div w:id="140736771">
      <w:bodyDiv w:val="1"/>
      <w:marLeft w:val="0"/>
      <w:marRight w:val="0"/>
      <w:marTop w:val="0"/>
      <w:marBottom w:val="0"/>
      <w:divBdr>
        <w:top w:val="none" w:sz="0" w:space="0" w:color="auto"/>
        <w:left w:val="none" w:sz="0" w:space="0" w:color="auto"/>
        <w:bottom w:val="none" w:sz="0" w:space="0" w:color="auto"/>
        <w:right w:val="none" w:sz="0" w:space="0" w:color="auto"/>
      </w:divBdr>
    </w:div>
    <w:div w:id="162287011">
      <w:bodyDiv w:val="1"/>
      <w:marLeft w:val="0"/>
      <w:marRight w:val="0"/>
      <w:marTop w:val="0"/>
      <w:marBottom w:val="0"/>
      <w:divBdr>
        <w:top w:val="none" w:sz="0" w:space="0" w:color="auto"/>
        <w:left w:val="none" w:sz="0" w:space="0" w:color="auto"/>
        <w:bottom w:val="none" w:sz="0" w:space="0" w:color="auto"/>
        <w:right w:val="none" w:sz="0" w:space="0" w:color="auto"/>
      </w:divBdr>
    </w:div>
    <w:div w:id="176966109">
      <w:bodyDiv w:val="1"/>
      <w:marLeft w:val="0"/>
      <w:marRight w:val="0"/>
      <w:marTop w:val="0"/>
      <w:marBottom w:val="0"/>
      <w:divBdr>
        <w:top w:val="none" w:sz="0" w:space="0" w:color="auto"/>
        <w:left w:val="none" w:sz="0" w:space="0" w:color="auto"/>
        <w:bottom w:val="none" w:sz="0" w:space="0" w:color="auto"/>
        <w:right w:val="none" w:sz="0" w:space="0" w:color="auto"/>
      </w:divBdr>
    </w:div>
    <w:div w:id="178205941">
      <w:bodyDiv w:val="1"/>
      <w:marLeft w:val="0"/>
      <w:marRight w:val="0"/>
      <w:marTop w:val="0"/>
      <w:marBottom w:val="0"/>
      <w:divBdr>
        <w:top w:val="none" w:sz="0" w:space="0" w:color="auto"/>
        <w:left w:val="none" w:sz="0" w:space="0" w:color="auto"/>
        <w:bottom w:val="none" w:sz="0" w:space="0" w:color="auto"/>
        <w:right w:val="none" w:sz="0" w:space="0" w:color="auto"/>
      </w:divBdr>
    </w:div>
    <w:div w:id="179203789">
      <w:bodyDiv w:val="1"/>
      <w:marLeft w:val="0"/>
      <w:marRight w:val="0"/>
      <w:marTop w:val="0"/>
      <w:marBottom w:val="0"/>
      <w:divBdr>
        <w:top w:val="none" w:sz="0" w:space="0" w:color="auto"/>
        <w:left w:val="none" w:sz="0" w:space="0" w:color="auto"/>
        <w:bottom w:val="none" w:sz="0" w:space="0" w:color="auto"/>
        <w:right w:val="none" w:sz="0" w:space="0" w:color="auto"/>
      </w:divBdr>
    </w:div>
    <w:div w:id="180051222">
      <w:bodyDiv w:val="1"/>
      <w:marLeft w:val="0"/>
      <w:marRight w:val="0"/>
      <w:marTop w:val="0"/>
      <w:marBottom w:val="0"/>
      <w:divBdr>
        <w:top w:val="none" w:sz="0" w:space="0" w:color="auto"/>
        <w:left w:val="none" w:sz="0" w:space="0" w:color="auto"/>
        <w:bottom w:val="none" w:sz="0" w:space="0" w:color="auto"/>
        <w:right w:val="none" w:sz="0" w:space="0" w:color="auto"/>
      </w:divBdr>
    </w:div>
    <w:div w:id="205333476">
      <w:bodyDiv w:val="1"/>
      <w:marLeft w:val="0"/>
      <w:marRight w:val="0"/>
      <w:marTop w:val="0"/>
      <w:marBottom w:val="0"/>
      <w:divBdr>
        <w:top w:val="none" w:sz="0" w:space="0" w:color="auto"/>
        <w:left w:val="none" w:sz="0" w:space="0" w:color="auto"/>
        <w:bottom w:val="none" w:sz="0" w:space="0" w:color="auto"/>
        <w:right w:val="none" w:sz="0" w:space="0" w:color="auto"/>
      </w:divBdr>
    </w:div>
    <w:div w:id="207501068">
      <w:bodyDiv w:val="1"/>
      <w:marLeft w:val="0"/>
      <w:marRight w:val="0"/>
      <w:marTop w:val="0"/>
      <w:marBottom w:val="0"/>
      <w:divBdr>
        <w:top w:val="none" w:sz="0" w:space="0" w:color="auto"/>
        <w:left w:val="none" w:sz="0" w:space="0" w:color="auto"/>
        <w:bottom w:val="none" w:sz="0" w:space="0" w:color="auto"/>
        <w:right w:val="none" w:sz="0" w:space="0" w:color="auto"/>
      </w:divBdr>
    </w:div>
    <w:div w:id="207843501">
      <w:bodyDiv w:val="1"/>
      <w:marLeft w:val="0"/>
      <w:marRight w:val="0"/>
      <w:marTop w:val="0"/>
      <w:marBottom w:val="0"/>
      <w:divBdr>
        <w:top w:val="none" w:sz="0" w:space="0" w:color="auto"/>
        <w:left w:val="none" w:sz="0" w:space="0" w:color="auto"/>
        <w:bottom w:val="none" w:sz="0" w:space="0" w:color="auto"/>
        <w:right w:val="none" w:sz="0" w:space="0" w:color="auto"/>
      </w:divBdr>
    </w:div>
    <w:div w:id="208495768">
      <w:bodyDiv w:val="1"/>
      <w:marLeft w:val="0"/>
      <w:marRight w:val="0"/>
      <w:marTop w:val="0"/>
      <w:marBottom w:val="0"/>
      <w:divBdr>
        <w:top w:val="none" w:sz="0" w:space="0" w:color="auto"/>
        <w:left w:val="none" w:sz="0" w:space="0" w:color="auto"/>
        <w:bottom w:val="none" w:sz="0" w:space="0" w:color="auto"/>
        <w:right w:val="none" w:sz="0" w:space="0" w:color="auto"/>
      </w:divBdr>
    </w:div>
    <w:div w:id="208804381">
      <w:bodyDiv w:val="1"/>
      <w:marLeft w:val="0"/>
      <w:marRight w:val="0"/>
      <w:marTop w:val="0"/>
      <w:marBottom w:val="0"/>
      <w:divBdr>
        <w:top w:val="none" w:sz="0" w:space="0" w:color="auto"/>
        <w:left w:val="none" w:sz="0" w:space="0" w:color="auto"/>
        <w:bottom w:val="none" w:sz="0" w:space="0" w:color="auto"/>
        <w:right w:val="none" w:sz="0" w:space="0" w:color="auto"/>
      </w:divBdr>
    </w:div>
    <w:div w:id="213852171">
      <w:bodyDiv w:val="1"/>
      <w:marLeft w:val="0"/>
      <w:marRight w:val="0"/>
      <w:marTop w:val="0"/>
      <w:marBottom w:val="0"/>
      <w:divBdr>
        <w:top w:val="none" w:sz="0" w:space="0" w:color="auto"/>
        <w:left w:val="none" w:sz="0" w:space="0" w:color="auto"/>
        <w:bottom w:val="none" w:sz="0" w:space="0" w:color="auto"/>
        <w:right w:val="none" w:sz="0" w:space="0" w:color="auto"/>
      </w:divBdr>
    </w:div>
    <w:div w:id="227346308">
      <w:bodyDiv w:val="1"/>
      <w:marLeft w:val="0"/>
      <w:marRight w:val="0"/>
      <w:marTop w:val="0"/>
      <w:marBottom w:val="0"/>
      <w:divBdr>
        <w:top w:val="none" w:sz="0" w:space="0" w:color="auto"/>
        <w:left w:val="none" w:sz="0" w:space="0" w:color="auto"/>
        <w:bottom w:val="none" w:sz="0" w:space="0" w:color="auto"/>
        <w:right w:val="none" w:sz="0" w:space="0" w:color="auto"/>
      </w:divBdr>
    </w:div>
    <w:div w:id="227959777">
      <w:bodyDiv w:val="1"/>
      <w:marLeft w:val="0"/>
      <w:marRight w:val="0"/>
      <w:marTop w:val="0"/>
      <w:marBottom w:val="0"/>
      <w:divBdr>
        <w:top w:val="none" w:sz="0" w:space="0" w:color="auto"/>
        <w:left w:val="none" w:sz="0" w:space="0" w:color="auto"/>
        <w:bottom w:val="none" w:sz="0" w:space="0" w:color="auto"/>
        <w:right w:val="none" w:sz="0" w:space="0" w:color="auto"/>
      </w:divBdr>
    </w:div>
    <w:div w:id="252276243">
      <w:bodyDiv w:val="1"/>
      <w:marLeft w:val="0"/>
      <w:marRight w:val="0"/>
      <w:marTop w:val="0"/>
      <w:marBottom w:val="0"/>
      <w:divBdr>
        <w:top w:val="none" w:sz="0" w:space="0" w:color="auto"/>
        <w:left w:val="none" w:sz="0" w:space="0" w:color="auto"/>
        <w:bottom w:val="none" w:sz="0" w:space="0" w:color="auto"/>
        <w:right w:val="none" w:sz="0" w:space="0" w:color="auto"/>
      </w:divBdr>
    </w:div>
    <w:div w:id="253827814">
      <w:bodyDiv w:val="1"/>
      <w:marLeft w:val="0"/>
      <w:marRight w:val="0"/>
      <w:marTop w:val="0"/>
      <w:marBottom w:val="0"/>
      <w:divBdr>
        <w:top w:val="none" w:sz="0" w:space="0" w:color="auto"/>
        <w:left w:val="none" w:sz="0" w:space="0" w:color="auto"/>
        <w:bottom w:val="none" w:sz="0" w:space="0" w:color="auto"/>
        <w:right w:val="none" w:sz="0" w:space="0" w:color="auto"/>
      </w:divBdr>
    </w:div>
    <w:div w:id="264927432">
      <w:bodyDiv w:val="1"/>
      <w:marLeft w:val="0"/>
      <w:marRight w:val="0"/>
      <w:marTop w:val="0"/>
      <w:marBottom w:val="0"/>
      <w:divBdr>
        <w:top w:val="none" w:sz="0" w:space="0" w:color="auto"/>
        <w:left w:val="none" w:sz="0" w:space="0" w:color="auto"/>
        <w:bottom w:val="none" w:sz="0" w:space="0" w:color="auto"/>
        <w:right w:val="none" w:sz="0" w:space="0" w:color="auto"/>
      </w:divBdr>
    </w:div>
    <w:div w:id="265889272">
      <w:bodyDiv w:val="1"/>
      <w:marLeft w:val="0"/>
      <w:marRight w:val="0"/>
      <w:marTop w:val="0"/>
      <w:marBottom w:val="0"/>
      <w:divBdr>
        <w:top w:val="none" w:sz="0" w:space="0" w:color="auto"/>
        <w:left w:val="none" w:sz="0" w:space="0" w:color="auto"/>
        <w:bottom w:val="none" w:sz="0" w:space="0" w:color="auto"/>
        <w:right w:val="none" w:sz="0" w:space="0" w:color="auto"/>
      </w:divBdr>
    </w:div>
    <w:div w:id="268778043">
      <w:bodyDiv w:val="1"/>
      <w:marLeft w:val="0"/>
      <w:marRight w:val="0"/>
      <w:marTop w:val="0"/>
      <w:marBottom w:val="0"/>
      <w:divBdr>
        <w:top w:val="none" w:sz="0" w:space="0" w:color="auto"/>
        <w:left w:val="none" w:sz="0" w:space="0" w:color="auto"/>
        <w:bottom w:val="none" w:sz="0" w:space="0" w:color="auto"/>
        <w:right w:val="none" w:sz="0" w:space="0" w:color="auto"/>
      </w:divBdr>
    </w:div>
    <w:div w:id="269167523">
      <w:bodyDiv w:val="1"/>
      <w:marLeft w:val="0"/>
      <w:marRight w:val="0"/>
      <w:marTop w:val="0"/>
      <w:marBottom w:val="0"/>
      <w:divBdr>
        <w:top w:val="none" w:sz="0" w:space="0" w:color="auto"/>
        <w:left w:val="none" w:sz="0" w:space="0" w:color="auto"/>
        <w:bottom w:val="none" w:sz="0" w:space="0" w:color="auto"/>
        <w:right w:val="none" w:sz="0" w:space="0" w:color="auto"/>
      </w:divBdr>
    </w:div>
    <w:div w:id="276916557">
      <w:bodyDiv w:val="1"/>
      <w:marLeft w:val="0"/>
      <w:marRight w:val="0"/>
      <w:marTop w:val="0"/>
      <w:marBottom w:val="0"/>
      <w:divBdr>
        <w:top w:val="none" w:sz="0" w:space="0" w:color="auto"/>
        <w:left w:val="none" w:sz="0" w:space="0" w:color="auto"/>
        <w:bottom w:val="none" w:sz="0" w:space="0" w:color="auto"/>
        <w:right w:val="none" w:sz="0" w:space="0" w:color="auto"/>
      </w:divBdr>
    </w:div>
    <w:div w:id="287515352">
      <w:bodyDiv w:val="1"/>
      <w:marLeft w:val="0"/>
      <w:marRight w:val="0"/>
      <w:marTop w:val="0"/>
      <w:marBottom w:val="0"/>
      <w:divBdr>
        <w:top w:val="none" w:sz="0" w:space="0" w:color="auto"/>
        <w:left w:val="none" w:sz="0" w:space="0" w:color="auto"/>
        <w:bottom w:val="none" w:sz="0" w:space="0" w:color="auto"/>
        <w:right w:val="none" w:sz="0" w:space="0" w:color="auto"/>
      </w:divBdr>
    </w:div>
    <w:div w:id="305015273">
      <w:bodyDiv w:val="1"/>
      <w:marLeft w:val="0"/>
      <w:marRight w:val="0"/>
      <w:marTop w:val="0"/>
      <w:marBottom w:val="0"/>
      <w:divBdr>
        <w:top w:val="none" w:sz="0" w:space="0" w:color="auto"/>
        <w:left w:val="none" w:sz="0" w:space="0" w:color="auto"/>
        <w:bottom w:val="none" w:sz="0" w:space="0" w:color="auto"/>
        <w:right w:val="none" w:sz="0" w:space="0" w:color="auto"/>
      </w:divBdr>
      <w:divsChild>
        <w:div w:id="2109812122">
          <w:marLeft w:val="360"/>
          <w:marRight w:val="0"/>
          <w:marTop w:val="200"/>
          <w:marBottom w:val="0"/>
          <w:divBdr>
            <w:top w:val="none" w:sz="0" w:space="0" w:color="auto"/>
            <w:left w:val="none" w:sz="0" w:space="0" w:color="auto"/>
            <w:bottom w:val="none" w:sz="0" w:space="0" w:color="auto"/>
            <w:right w:val="none" w:sz="0" w:space="0" w:color="auto"/>
          </w:divBdr>
        </w:div>
        <w:div w:id="1893807842">
          <w:marLeft w:val="360"/>
          <w:marRight w:val="0"/>
          <w:marTop w:val="200"/>
          <w:marBottom w:val="0"/>
          <w:divBdr>
            <w:top w:val="none" w:sz="0" w:space="0" w:color="auto"/>
            <w:left w:val="none" w:sz="0" w:space="0" w:color="auto"/>
            <w:bottom w:val="none" w:sz="0" w:space="0" w:color="auto"/>
            <w:right w:val="none" w:sz="0" w:space="0" w:color="auto"/>
          </w:divBdr>
        </w:div>
      </w:divsChild>
    </w:div>
    <w:div w:id="307591873">
      <w:bodyDiv w:val="1"/>
      <w:marLeft w:val="0"/>
      <w:marRight w:val="0"/>
      <w:marTop w:val="0"/>
      <w:marBottom w:val="0"/>
      <w:divBdr>
        <w:top w:val="none" w:sz="0" w:space="0" w:color="auto"/>
        <w:left w:val="none" w:sz="0" w:space="0" w:color="auto"/>
        <w:bottom w:val="none" w:sz="0" w:space="0" w:color="auto"/>
        <w:right w:val="none" w:sz="0" w:space="0" w:color="auto"/>
      </w:divBdr>
    </w:div>
    <w:div w:id="309293554">
      <w:bodyDiv w:val="1"/>
      <w:marLeft w:val="0"/>
      <w:marRight w:val="0"/>
      <w:marTop w:val="0"/>
      <w:marBottom w:val="0"/>
      <w:divBdr>
        <w:top w:val="none" w:sz="0" w:space="0" w:color="auto"/>
        <w:left w:val="none" w:sz="0" w:space="0" w:color="auto"/>
        <w:bottom w:val="none" w:sz="0" w:space="0" w:color="auto"/>
        <w:right w:val="none" w:sz="0" w:space="0" w:color="auto"/>
      </w:divBdr>
    </w:div>
    <w:div w:id="311174749">
      <w:bodyDiv w:val="1"/>
      <w:marLeft w:val="0"/>
      <w:marRight w:val="0"/>
      <w:marTop w:val="0"/>
      <w:marBottom w:val="0"/>
      <w:divBdr>
        <w:top w:val="none" w:sz="0" w:space="0" w:color="auto"/>
        <w:left w:val="none" w:sz="0" w:space="0" w:color="auto"/>
        <w:bottom w:val="none" w:sz="0" w:space="0" w:color="auto"/>
        <w:right w:val="none" w:sz="0" w:space="0" w:color="auto"/>
      </w:divBdr>
    </w:div>
    <w:div w:id="311256172">
      <w:bodyDiv w:val="1"/>
      <w:marLeft w:val="0"/>
      <w:marRight w:val="0"/>
      <w:marTop w:val="0"/>
      <w:marBottom w:val="0"/>
      <w:divBdr>
        <w:top w:val="none" w:sz="0" w:space="0" w:color="auto"/>
        <w:left w:val="none" w:sz="0" w:space="0" w:color="auto"/>
        <w:bottom w:val="none" w:sz="0" w:space="0" w:color="auto"/>
        <w:right w:val="none" w:sz="0" w:space="0" w:color="auto"/>
      </w:divBdr>
    </w:div>
    <w:div w:id="327903600">
      <w:bodyDiv w:val="1"/>
      <w:marLeft w:val="0"/>
      <w:marRight w:val="0"/>
      <w:marTop w:val="0"/>
      <w:marBottom w:val="0"/>
      <w:divBdr>
        <w:top w:val="none" w:sz="0" w:space="0" w:color="auto"/>
        <w:left w:val="none" w:sz="0" w:space="0" w:color="auto"/>
        <w:bottom w:val="none" w:sz="0" w:space="0" w:color="auto"/>
        <w:right w:val="none" w:sz="0" w:space="0" w:color="auto"/>
      </w:divBdr>
    </w:div>
    <w:div w:id="357705384">
      <w:bodyDiv w:val="1"/>
      <w:marLeft w:val="0"/>
      <w:marRight w:val="0"/>
      <w:marTop w:val="0"/>
      <w:marBottom w:val="0"/>
      <w:divBdr>
        <w:top w:val="none" w:sz="0" w:space="0" w:color="auto"/>
        <w:left w:val="none" w:sz="0" w:space="0" w:color="auto"/>
        <w:bottom w:val="none" w:sz="0" w:space="0" w:color="auto"/>
        <w:right w:val="none" w:sz="0" w:space="0" w:color="auto"/>
      </w:divBdr>
    </w:div>
    <w:div w:id="362093452">
      <w:bodyDiv w:val="1"/>
      <w:marLeft w:val="0"/>
      <w:marRight w:val="0"/>
      <w:marTop w:val="0"/>
      <w:marBottom w:val="0"/>
      <w:divBdr>
        <w:top w:val="none" w:sz="0" w:space="0" w:color="auto"/>
        <w:left w:val="none" w:sz="0" w:space="0" w:color="auto"/>
        <w:bottom w:val="none" w:sz="0" w:space="0" w:color="auto"/>
        <w:right w:val="none" w:sz="0" w:space="0" w:color="auto"/>
      </w:divBdr>
    </w:div>
    <w:div w:id="379212606">
      <w:bodyDiv w:val="1"/>
      <w:marLeft w:val="0"/>
      <w:marRight w:val="0"/>
      <w:marTop w:val="0"/>
      <w:marBottom w:val="0"/>
      <w:divBdr>
        <w:top w:val="none" w:sz="0" w:space="0" w:color="auto"/>
        <w:left w:val="none" w:sz="0" w:space="0" w:color="auto"/>
        <w:bottom w:val="none" w:sz="0" w:space="0" w:color="auto"/>
        <w:right w:val="none" w:sz="0" w:space="0" w:color="auto"/>
      </w:divBdr>
    </w:div>
    <w:div w:id="382369231">
      <w:bodyDiv w:val="1"/>
      <w:marLeft w:val="0"/>
      <w:marRight w:val="0"/>
      <w:marTop w:val="0"/>
      <w:marBottom w:val="0"/>
      <w:divBdr>
        <w:top w:val="none" w:sz="0" w:space="0" w:color="auto"/>
        <w:left w:val="none" w:sz="0" w:space="0" w:color="auto"/>
        <w:bottom w:val="none" w:sz="0" w:space="0" w:color="auto"/>
        <w:right w:val="none" w:sz="0" w:space="0" w:color="auto"/>
      </w:divBdr>
    </w:div>
    <w:div w:id="400326314">
      <w:bodyDiv w:val="1"/>
      <w:marLeft w:val="0"/>
      <w:marRight w:val="0"/>
      <w:marTop w:val="0"/>
      <w:marBottom w:val="0"/>
      <w:divBdr>
        <w:top w:val="none" w:sz="0" w:space="0" w:color="auto"/>
        <w:left w:val="none" w:sz="0" w:space="0" w:color="auto"/>
        <w:bottom w:val="none" w:sz="0" w:space="0" w:color="auto"/>
        <w:right w:val="none" w:sz="0" w:space="0" w:color="auto"/>
      </w:divBdr>
    </w:div>
    <w:div w:id="402218425">
      <w:bodyDiv w:val="1"/>
      <w:marLeft w:val="0"/>
      <w:marRight w:val="0"/>
      <w:marTop w:val="0"/>
      <w:marBottom w:val="0"/>
      <w:divBdr>
        <w:top w:val="none" w:sz="0" w:space="0" w:color="auto"/>
        <w:left w:val="none" w:sz="0" w:space="0" w:color="auto"/>
        <w:bottom w:val="none" w:sz="0" w:space="0" w:color="auto"/>
        <w:right w:val="none" w:sz="0" w:space="0" w:color="auto"/>
      </w:divBdr>
    </w:div>
    <w:div w:id="402337747">
      <w:bodyDiv w:val="1"/>
      <w:marLeft w:val="0"/>
      <w:marRight w:val="0"/>
      <w:marTop w:val="0"/>
      <w:marBottom w:val="0"/>
      <w:divBdr>
        <w:top w:val="none" w:sz="0" w:space="0" w:color="auto"/>
        <w:left w:val="none" w:sz="0" w:space="0" w:color="auto"/>
        <w:bottom w:val="none" w:sz="0" w:space="0" w:color="auto"/>
        <w:right w:val="none" w:sz="0" w:space="0" w:color="auto"/>
      </w:divBdr>
    </w:div>
    <w:div w:id="445463907">
      <w:bodyDiv w:val="1"/>
      <w:marLeft w:val="0"/>
      <w:marRight w:val="0"/>
      <w:marTop w:val="0"/>
      <w:marBottom w:val="0"/>
      <w:divBdr>
        <w:top w:val="none" w:sz="0" w:space="0" w:color="auto"/>
        <w:left w:val="none" w:sz="0" w:space="0" w:color="auto"/>
        <w:bottom w:val="none" w:sz="0" w:space="0" w:color="auto"/>
        <w:right w:val="none" w:sz="0" w:space="0" w:color="auto"/>
      </w:divBdr>
    </w:div>
    <w:div w:id="450978770">
      <w:bodyDiv w:val="1"/>
      <w:marLeft w:val="0"/>
      <w:marRight w:val="0"/>
      <w:marTop w:val="0"/>
      <w:marBottom w:val="0"/>
      <w:divBdr>
        <w:top w:val="none" w:sz="0" w:space="0" w:color="auto"/>
        <w:left w:val="none" w:sz="0" w:space="0" w:color="auto"/>
        <w:bottom w:val="none" w:sz="0" w:space="0" w:color="auto"/>
        <w:right w:val="none" w:sz="0" w:space="0" w:color="auto"/>
      </w:divBdr>
    </w:div>
    <w:div w:id="454255330">
      <w:bodyDiv w:val="1"/>
      <w:marLeft w:val="0"/>
      <w:marRight w:val="0"/>
      <w:marTop w:val="0"/>
      <w:marBottom w:val="0"/>
      <w:divBdr>
        <w:top w:val="none" w:sz="0" w:space="0" w:color="auto"/>
        <w:left w:val="none" w:sz="0" w:space="0" w:color="auto"/>
        <w:bottom w:val="none" w:sz="0" w:space="0" w:color="auto"/>
        <w:right w:val="none" w:sz="0" w:space="0" w:color="auto"/>
      </w:divBdr>
    </w:div>
    <w:div w:id="469635502">
      <w:bodyDiv w:val="1"/>
      <w:marLeft w:val="0"/>
      <w:marRight w:val="0"/>
      <w:marTop w:val="0"/>
      <w:marBottom w:val="0"/>
      <w:divBdr>
        <w:top w:val="none" w:sz="0" w:space="0" w:color="auto"/>
        <w:left w:val="none" w:sz="0" w:space="0" w:color="auto"/>
        <w:bottom w:val="none" w:sz="0" w:space="0" w:color="auto"/>
        <w:right w:val="none" w:sz="0" w:space="0" w:color="auto"/>
      </w:divBdr>
    </w:div>
    <w:div w:id="500970260">
      <w:bodyDiv w:val="1"/>
      <w:marLeft w:val="0"/>
      <w:marRight w:val="0"/>
      <w:marTop w:val="0"/>
      <w:marBottom w:val="0"/>
      <w:divBdr>
        <w:top w:val="none" w:sz="0" w:space="0" w:color="auto"/>
        <w:left w:val="none" w:sz="0" w:space="0" w:color="auto"/>
        <w:bottom w:val="none" w:sz="0" w:space="0" w:color="auto"/>
        <w:right w:val="none" w:sz="0" w:space="0" w:color="auto"/>
      </w:divBdr>
    </w:div>
    <w:div w:id="508447254">
      <w:bodyDiv w:val="1"/>
      <w:marLeft w:val="0"/>
      <w:marRight w:val="0"/>
      <w:marTop w:val="0"/>
      <w:marBottom w:val="0"/>
      <w:divBdr>
        <w:top w:val="none" w:sz="0" w:space="0" w:color="auto"/>
        <w:left w:val="none" w:sz="0" w:space="0" w:color="auto"/>
        <w:bottom w:val="none" w:sz="0" w:space="0" w:color="auto"/>
        <w:right w:val="none" w:sz="0" w:space="0" w:color="auto"/>
      </w:divBdr>
    </w:div>
    <w:div w:id="520360684">
      <w:bodyDiv w:val="1"/>
      <w:marLeft w:val="0"/>
      <w:marRight w:val="0"/>
      <w:marTop w:val="0"/>
      <w:marBottom w:val="0"/>
      <w:divBdr>
        <w:top w:val="none" w:sz="0" w:space="0" w:color="auto"/>
        <w:left w:val="none" w:sz="0" w:space="0" w:color="auto"/>
        <w:bottom w:val="none" w:sz="0" w:space="0" w:color="auto"/>
        <w:right w:val="none" w:sz="0" w:space="0" w:color="auto"/>
      </w:divBdr>
    </w:div>
    <w:div w:id="548348125">
      <w:bodyDiv w:val="1"/>
      <w:marLeft w:val="0"/>
      <w:marRight w:val="0"/>
      <w:marTop w:val="0"/>
      <w:marBottom w:val="0"/>
      <w:divBdr>
        <w:top w:val="none" w:sz="0" w:space="0" w:color="auto"/>
        <w:left w:val="none" w:sz="0" w:space="0" w:color="auto"/>
        <w:bottom w:val="none" w:sz="0" w:space="0" w:color="auto"/>
        <w:right w:val="none" w:sz="0" w:space="0" w:color="auto"/>
      </w:divBdr>
    </w:div>
    <w:div w:id="568347253">
      <w:bodyDiv w:val="1"/>
      <w:marLeft w:val="0"/>
      <w:marRight w:val="0"/>
      <w:marTop w:val="0"/>
      <w:marBottom w:val="0"/>
      <w:divBdr>
        <w:top w:val="none" w:sz="0" w:space="0" w:color="auto"/>
        <w:left w:val="none" w:sz="0" w:space="0" w:color="auto"/>
        <w:bottom w:val="none" w:sz="0" w:space="0" w:color="auto"/>
        <w:right w:val="none" w:sz="0" w:space="0" w:color="auto"/>
      </w:divBdr>
    </w:div>
    <w:div w:id="570116614">
      <w:bodyDiv w:val="1"/>
      <w:marLeft w:val="0"/>
      <w:marRight w:val="0"/>
      <w:marTop w:val="0"/>
      <w:marBottom w:val="0"/>
      <w:divBdr>
        <w:top w:val="none" w:sz="0" w:space="0" w:color="auto"/>
        <w:left w:val="none" w:sz="0" w:space="0" w:color="auto"/>
        <w:bottom w:val="none" w:sz="0" w:space="0" w:color="auto"/>
        <w:right w:val="none" w:sz="0" w:space="0" w:color="auto"/>
      </w:divBdr>
    </w:div>
    <w:div w:id="577905044">
      <w:bodyDiv w:val="1"/>
      <w:marLeft w:val="0"/>
      <w:marRight w:val="0"/>
      <w:marTop w:val="0"/>
      <w:marBottom w:val="0"/>
      <w:divBdr>
        <w:top w:val="none" w:sz="0" w:space="0" w:color="auto"/>
        <w:left w:val="none" w:sz="0" w:space="0" w:color="auto"/>
        <w:bottom w:val="none" w:sz="0" w:space="0" w:color="auto"/>
        <w:right w:val="none" w:sz="0" w:space="0" w:color="auto"/>
      </w:divBdr>
    </w:div>
    <w:div w:id="579099071">
      <w:bodyDiv w:val="1"/>
      <w:marLeft w:val="0"/>
      <w:marRight w:val="0"/>
      <w:marTop w:val="0"/>
      <w:marBottom w:val="0"/>
      <w:divBdr>
        <w:top w:val="none" w:sz="0" w:space="0" w:color="auto"/>
        <w:left w:val="none" w:sz="0" w:space="0" w:color="auto"/>
        <w:bottom w:val="none" w:sz="0" w:space="0" w:color="auto"/>
        <w:right w:val="none" w:sz="0" w:space="0" w:color="auto"/>
      </w:divBdr>
    </w:div>
    <w:div w:id="584918232">
      <w:bodyDiv w:val="1"/>
      <w:marLeft w:val="0"/>
      <w:marRight w:val="0"/>
      <w:marTop w:val="0"/>
      <w:marBottom w:val="0"/>
      <w:divBdr>
        <w:top w:val="none" w:sz="0" w:space="0" w:color="auto"/>
        <w:left w:val="none" w:sz="0" w:space="0" w:color="auto"/>
        <w:bottom w:val="none" w:sz="0" w:space="0" w:color="auto"/>
        <w:right w:val="none" w:sz="0" w:space="0" w:color="auto"/>
      </w:divBdr>
    </w:div>
    <w:div w:id="587229709">
      <w:bodyDiv w:val="1"/>
      <w:marLeft w:val="0"/>
      <w:marRight w:val="0"/>
      <w:marTop w:val="0"/>
      <w:marBottom w:val="0"/>
      <w:divBdr>
        <w:top w:val="none" w:sz="0" w:space="0" w:color="auto"/>
        <w:left w:val="none" w:sz="0" w:space="0" w:color="auto"/>
        <w:bottom w:val="none" w:sz="0" w:space="0" w:color="auto"/>
        <w:right w:val="none" w:sz="0" w:space="0" w:color="auto"/>
      </w:divBdr>
    </w:div>
    <w:div w:id="605160080">
      <w:bodyDiv w:val="1"/>
      <w:marLeft w:val="0"/>
      <w:marRight w:val="0"/>
      <w:marTop w:val="0"/>
      <w:marBottom w:val="0"/>
      <w:divBdr>
        <w:top w:val="none" w:sz="0" w:space="0" w:color="auto"/>
        <w:left w:val="none" w:sz="0" w:space="0" w:color="auto"/>
        <w:bottom w:val="none" w:sz="0" w:space="0" w:color="auto"/>
        <w:right w:val="none" w:sz="0" w:space="0" w:color="auto"/>
      </w:divBdr>
    </w:div>
    <w:div w:id="608927517">
      <w:bodyDiv w:val="1"/>
      <w:marLeft w:val="0"/>
      <w:marRight w:val="0"/>
      <w:marTop w:val="0"/>
      <w:marBottom w:val="0"/>
      <w:divBdr>
        <w:top w:val="none" w:sz="0" w:space="0" w:color="auto"/>
        <w:left w:val="none" w:sz="0" w:space="0" w:color="auto"/>
        <w:bottom w:val="none" w:sz="0" w:space="0" w:color="auto"/>
        <w:right w:val="none" w:sz="0" w:space="0" w:color="auto"/>
      </w:divBdr>
    </w:div>
    <w:div w:id="611667565">
      <w:bodyDiv w:val="1"/>
      <w:marLeft w:val="0"/>
      <w:marRight w:val="0"/>
      <w:marTop w:val="0"/>
      <w:marBottom w:val="0"/>
      <w:divBdr>
        <w:top w:val="none" w:sz="0" w:space="0" w:color="auto"/>
        <w:left w:val="none" w:sz="0" w:space="0" w:color="auto"/>
        <w:bottom w:val="none" w:sz="0" w:space="0" w:color="auto"/>
        <w:right w:val="none" w:sz="0" w:space="0" w:color="auto"/>
      </w:divBdr>
    </w:div>
    <w:div w:id="618605187">
      <w:bodyDiv w:val="1"/>
      <w:marLeft w:val="0"/>
      <w:marRight w:val="0"/>
      <w:marTop w:val="0"/>
      <w:marBottom w:val="0"/>
      <w:divBdr>
        <w:top w:val="none" w:sz="0" w:space="0" w:color="auto"/>
        <w:left w:val="none" w:sz="0" w:space="0" w:color="auto"/>
        <w:bottom w:val="none" w:sz="0" w:space="0" w:color="auto"/>
        <w:right w:val="none" w:sz="0" w:space="0" w:color="auto"/>
      </w:divBdr>
    </w:div>
    <w:div w:id="634069178">
      <w:bodyDiv w:val="1"/>
      <w:marLeft w:val="0"/>
      <w:marRight w:val="0"/>
      <w:marTop w:val="0"/>
      <w:marBottom w:val="0"/>
      <w:divBdr>
        <w:top w:val="none" w:sz="0" w:space="0" w:color="auto"/>
        <w:left w:val="none" w:sz="0" w:space="0" w:color="auto"/>
        <w:bottom w:val="none" w:sz="0" w:space="0" w:color="auto"/>
        <w:right w:val="none" w:sz="0" w:space="0" w:color="auto"/>
      </w:divBdr>
    </w:div>
    <w:div w:id="635448996">
      <w:bodyDiv w:val="1"/>
      <w:marLeft w:val="0"/>
      <w:marRight w:val="0"/>
      <w:marTop w:val="0"/>
      <w:marBottom w:val="0"/>
      <w:divBdr>
        <w:top w:val="none" w:sz="0" w:space="0" w:color="auto"/>
        <w:left w:val="none" w:sz="0" w:space="0" w:color="auto"/>
        <w:bottom w:val="none" w:sz="0" w:space="0" w:color="auto"/>
        <w:right w:val="none" w:sz="0" w:space="0" w:color="auto"/>
      </w:divBdr>
    </w:div>
    <w:div w:id="652297554">
      <w:bodyDiv w:val="1"/>
      <w:marLeft w:val="0"/>
      <w:marRight w:val="0"/>
      <w:marTop w:val="0"/>
      <w:marBottom w:val="0"/>
      <w:divBdr>
        <w:top w:val="none" w:sz="0" w:space="0" w:color="auto"/>
        <w:left w:val="none" w:sz="0" w:space="0" w:color="auto"/>
        <w:bottom w:val="none" w:sz="0" w:space="0" w:color="auto"/>
        <w:right w:val="none" w:sz="0" w:space="0" w:color="auto"/>
      </w:divBdr>
    </w:div>
    <w:div w:id="657269175">
      <w:bodyDiv w:val="1"/>
      <w:marLeft w:val="0"/>
      <w:marRight w:val="0"/>
      <w:marTop w:val="0"/>
      <w:marBottom w:val="0"/>
      <w:divBdr>
        <w:top w:val="none" w:sz="0" w:space="0" w:color="auto"/>
        <w:left w:val="none" w:sz="0" w:space="0" w:color="auto"/>
        <w:bottom w:val="none" w:sz="0" w:space="0" w:color="auto"/>
        <w:right w:val="none" w:sz="0" w:space="0" w:color="auto"/>
      </w:divBdr>
    </w:div>
    <w:div w:id="715159747">
      <w:bodyDiv w:val="1"/>
      <w:marLeft w:val="0"/>
      <w:marRight w:val="0"/>
      <w:marTop w:val="0"/>
      <w:marBottom w:val="0"/>
      <w:divBdr>
        <w:top w:val="none" w:sz="0" w:space="0" w:color="auto"/>
        <w:left w:val="none" w:sz="0" w:space="0" w:color="auto"/>
        <w:bottom w:val="none" w:sz="0" w:space="0" w:color="auto"/>
        <w:right w:val="none" w:sz="0" w:space="0" w:color="auto"/>
      </w:divBdr>
    </w:div>
    <w:div w:id="750077328">
      <w:bodyDiv w:val="1"/>
      <w:marLeft w:val="0"/>
      <w:marRight w:val="0"/>
      <w:marTop w:val="0"/>
      <w:marBottom w:val="0"/>
      <w:divBdr>
        <w:top w:val="none" w:sz="0" w:space="0" w:color="auto"/>
        <w:left w:val="none" w:sz="0" w:space="0" w:color="auto"/>
        <w:bottom w:val="none" w:sz="0" w:space="0" w:color="auto"/>
        <w:right w:val="none" w:sz="0" w:space="0" w:color="auto"/>
      </w:divBdr>
    </w:div>
    <w:div w:id="757092439">
      <w:bodyDiv w:val="1"/>
      <w:marLeft w:val="0"/>
      <w:marRight w:val="0"/>
      <w:marTop w:val="0"/>
      <w:marBottom w:val="0"/>
      <w:divBdr>
        <w:top w:val="none" w:sz="0" w:space="0" w:color="auto"/>
        <w:left w:val="none" w:sz="0" w:space="0" w:color="auto"/>
        <w:bottom w:val="none" w:sz="0" w:space="0" w:color="auto"/>
        <w:right w:val="none" w:sz="0" w:space="0" w:color="auto"/>
      </w:divBdr>
    </w:div>
    <w:div w:id="761612830">
      <w:bodyDiv w:val="1"/>
      <w:marLeft w:val="0"/>
      <w:marRight w:val="0"/>
      <w:marTop w:val="0"/>
      <w:marBottom w:val="0"/>
      <w:divBdr>
        <w:top w:val="none" w:sz="0" w:space="0" w:color="auto"/>
        <w:left w:val="none" w:sz="0" w:space="0" w:color="auto"/>
        <w:bottom w:val="none" w:sz="0" w:space="0" w:color="auto"/>
        <w:right w:val="none" w:sz="0" w:space="0" w:color="auto"/>
      </w:divBdr>
    </w:div>
    <w:div w:id="778453207">
      <w:bodyDiv w:val="1"/>
      <w:marLeft w:val="0"/>
      <w:marRight w:val="0"/>
      <w:marTop w:val="0"/>
      <w:marBottom w:val="0"/>
      <w:divBdr>
        <w:top w:val="none" w:sz="0" w:space="0" w:color="auto"/>
        <w:left w:val="none" w:sz="0" w:space="0" w:color="auto"/>
        <w:bottom w:val="none" w:sz="0" w:space="0" w:color="auto"/>
        <w:right w:val="none" w:sz="0" w:space="0" w:color="auto"/>
      </w:divBdr>
    </w:div>
    <w:div w:id="785386252">
      <w:bodyDiv w:val="1"/>
      <w:marLeft w:val="0"/>
      <w:marRight w:val="0"/>
      <w:marTop w:val="0"/>
      <w:marBottom w:val="0"/>
      <w:divBdr>
        <w:top w:val="none" w:sz="0" w:space="0" w:color="auto"/>
        <w:left w:val="none" w:sz="0" w:space="0" w:color="auto"/>
        <w:bottom w:val="none" w:sz="0" w:space="0" w:color="auto"/>
        <w:right w:val="none" w:sz="0" w:space="0" w:color="auto"/>
      </w:divBdr>
    </w:div>
    <w:div w:id="801851200">
      <w:bodyDiv w:val="1"/>
      <w:marLeft w:val="0"/>
      <w:marRight w:val="0"/>
      <w:marTop w:val="0"/>
      <w:marBottom w:val="0"/>
      <w:divBdr>
        <w:top w:val="none" w:sz="0" w:space="0" w:color="auto"/>
        <w:left w:val="none" w:sz="0" w:space="0" w:color="auto"/>
        <w:bottom w:val="none" w:sz="0" w:space="0" w:color="auto"/>
        <w:right w:val="none" w:sz="0" w:space="0" w:color="auto"/>
      </w:divBdr>
    </w:div>
    <w:div w:id="804278530">
      <w:bodyDiv w:val="1"/>
      <w:marLeft w:val="0"/>
      <w:marRight w:val="0"/>
      <w:marTop w:val="0"/>
      <w:marBottom w:val="0"/>
      <w:divBdr>
        <w:top w:val="none" w:sz="0" w:space="0" w:color="auto"/>
        <w:left w:val="none" w:sz="0" w:space="0" w:color="auto"/>
        <w:bottom w:val="none" w:sz="0" w:space="0" w:color="auto"/>
        <w:right w:val="none" w:sz="0" w:space="0" w:color="auto"/>
      </w:divBdr>
    </w:div>
    <w:div w:id="811557176">
      <w:bodyDiv w:val="1"/>
      <w:marLeft w:val="0"/>
      <w:marRight w:val="0"/>
      <w:marTop w:val="0"/>
      <w:marBottom w:val="0"/>
      <w:divBdr>
        <w:top w:val="none" w:sz="0" w:space="0" w:color="auto"/>
        <w:left w:val="none" w:sz="0" w:space="0" w:color="auto"/>
        <w:bottom w:val="none" w:sz="0" w:space="0" w:color="auto"/>
        <w:right w:val="none" w:sz="0" w:space="0" w:color="auto"/>
      </w:divBdr>
    </w:div>
    <w:div w:id="820653120">
      <w:bodyDiv w:val="1"/>
      <w:marLeft w:val="0"/>
      <w:marRight w:val="0"/>
      <w:marTop w:val="0"/>
      <w:marBottom w:val="0"/>
      <w:divBdr>
        <w:top w:val="none" w:sz="0" w:space="0" w:color="auto"/>
        <w:left w:val="none" w:sz="0" w:space="0" w:color="auto"/>
        <w:bottom w:val="none" w:sz="0" w:space="0" w:color="auto"/>
        <w:right w:val="none" w:sz="0" w:space="0" w:color="auto"/>
      </w:divBdr>
    </w:div>
    <w:div w:id="822312787">
      <w:bodyDiv w:val="1"/>
      <w:marLeft w:val="0"/>
      <w:marRight w:val="0"/>
      <w:marTop w:val="0"/>
      <w:marBottom w:val="0"/>
      <w:divBdr>
        <w:top w:val="none" w:sz="0" w:space="0" w:color="auto"/>
        <w:left w:val="none" w:sz="0" w:space="0" w:color="auto"/>
        <w:bottom w:val="none" w:sz="0" w:space="0" w:color="auto"/>
        <w:right w:val="none" w:sz="0" w:space="0" w:color="auto"/>
      </w:divBdr>
    </w:div>
    <w:div w:id="847135472">
      <w:bodyDiv w:val="1"/>
      <w:marLeft w:val="0"/>
      <w:marRight w:val="0"/>
      <w:marTop w:val="0"/>
      <w:marBottom w:val="0"/>
      <w:divBdr>
        <w:top w:val="none" w:sz="0" w:space="0" w:color="auto"/>
        <w:left w:val="none" w:sz="0" w:space="0" w:color="auto"/>
        <w:bottom w:val="none" w:sz="0" w:space="0" w:color="auto"/>
        <w:right w:val="none" w:sz="0" w:space="0" w:color="auto"/>
      </w:divBdr>
    </w:div>
    <w:div w:id="851266604">
      <w:bodyDiv w:val="1"/>
      <w:marLeft w:val="0"/>
      <w:marRight w:val="0"/>
      <w:marTop w:val="0"/>
      <w:marBottom w:val="0"/>
      <w:divBdr>
        <w:top w:val="none" w:sz="0" w:space="0" w:color="auto"/>
        <w:left w:val="none" w:sz="0" w:space="0" w:color="auto"/>
        <w:bottom w:val="none" w:sz="0" w:space="0" w:color="auto"/>
        <w:right w:val="none" w:sz="0" w:space="0" w:color="auto"/>
      </w:divBdr>
    </w:div>
    <w:div w:id="853031839">
      <w:bodyDiv w:val="1"/>
      <w:marLeft w:val="0"/>
      <w:marRight w:val="0"/>
      <w:marTop w:val="0"/>
      <w:marBottom w:val="0"/>
      <w:divBdr>
        <w:top w:val="none" w:sz="0" w:space="0" w:color="auto"/>
        <w:left w:val="none" w:sz="0" w:space="0" w:color="auto"/>
        <w:bottom w:val="none" w:sz="0" w:space="0" w:color="auto"/>
        <w:right w:val="none" w:sz="0" w:space="0" w:color="auto"/>
      </w:divBdr>
    </w:div>
    <w:div w:id="868640615">
      <w:bodyDiv w:val="1"/>
      <w:marLeft w:val="0"/>
      <w:marRight w:val="0"/>
      <w:marTop w:val="0"/>
      <w:marBottom w:val="0"/>
      <w:divBdr>
        <w:top w:val="none" w:sz="0" w:space="0" w:color="auto"/>
        <w:left w:val="none" w:sz="0" w:space="0" w:color="auto"/>
        <w:bottom w:val="none" w:sz="0" w:space="0" w:color="auto"/>
        <w:right w:val="none" w:sz="0" w:space="0" w:color="auto"/>
      </w:divBdr>
    </w:div>
    <w:div w:id="870654654">
      <w:bodyDiv w:val="1"/>
      <w:marLeft w:val="0"/>
      <w:marRight w:val="0"/>
      <w:marTop w:val="0"/>
      <w:marBottom w:val="0"/>
      <w:divBdr>
        <w:top w:val="none" w:sz="0" w:space="0" w:color="auto"/>
        <w:left w:val="none" w:sz="0" w:space="0" w:color="auto"/>
        <w:bottom w:val="none" w:sz="0" w:space="0" w:color="auto"/>
        <w:right w:val="none" w:sz="0" w:space="0" w:color="auto"/>
      </w:divBdr>
    </w:div>
    <w:div w:id="885678138">
      <w:bodyDiv w:val="1"/>
      <w:marLeft w:val="0"/>
      <w:marRight w:val="0"/>
      <w:marTop w:val="0"/>
      <w:marBottom w:val="0"/>
      <w:divBdr>
        <w:top w:val="none" w:sz="0" w:space="0" w:color="auto"/>
        <w:left w:val="none" w:sz="0" w:space="0" w:color="auto"/>
        <w:bottom w:val="none" w:sz="0" w:space="0" w:color="auto"/>
        <w:right w:val="none" w:sz="0" w:space="0" w:color="auto"/>
      </w:divBdr>
    </w:div>
    <w:div w:id="885679219">
      <w:bodyDiv w:val="1"/>
      <w:marLeft w:val="0"/>
      <w:marRight w:val="0"/>
      <w:marTop w:val="0"/>
      <w:marBottom w:val="0"/>
      <w:divBdr>
        <w:top w:val="none" w:sz="0" w:space="0" w:color="auto"/>
        <w:left w:val="none" w:sz="0" w:space="0" w:color="auto"/>
        <w:bottom w:val="none" w:sz="0" w:space="0" w:color="auto"/>
        <w:right w:val="none" w:sz="0" w:space="0" w:color="auto"/>
      </w:divBdr>
    </w:div>
    <w:div w:id="894004994">
      <w:bodyDiv w:val="1"/>
      <w:marLeft w:val="0"/>
      <w:marRight w:val="0"/>
      <w:marTop w:val="0"/>
      <w:marBottom w:val="0"/>
      <w:divBdr>
        <w:top w:val="none" w:sz="0" w:space="0" w:color="auto"/>
        <w:left w:val="none" w:sz="0" w:space="0" w:color="auto"/>
        <w:bottom w:val="none" w:sz="0" w:space="0" w:color="auto"/>
        <w:right w:val="none" w:sz="0" w:space="0" w:color="auto"/>
      </w:divBdr>
    </w:div>
    <w:div w:id="897669822">
      <w:bodyDiv w:val="1"/>
      <w:marLeft w:val="0"/>
      <w:marRight w:val="0"/>
      <w:marTop w:val="0"/>
      <w:marBottom w:val="0"/>
      <w:divBdr>
        <w:top w:val="none" w:sz="0" w:space="0" w:color="auto"/>
        <w:left w:val="none" w:sz="0" w:space="0" w:color="auto"/>
        <w:bottom w:val="none" w:sz="0" w:space="0" w:color="auto"/>
        <w:right w:val="none" w:sz="0" w:space="0" w:color="auto"/>
      </w:divBdr>
    </w:div>
    <w:div w:id="901524252">
      <w:bodyDiv w:val="1"/>
      <w:marLeft w:val="0"/>
      <w:marRight w:val="0"/>
      <w:marTop w:val="0"/>
      <w:marBottom w:val="0"/>
      <w:divBdr>
        <w:top w:val="none" w:sz="0" w:space="0" w:color="auto"/>
        <w:left w:val="none" w:sz="0" w:space="0" w:color="auto"/>
        <w:bottom w:val="none" w:sz="0" w:space="0" w:color="auto"/>
        <w:right w:val="none" w:sz="0" w:space="0" w:color="auto"/>
      </w:divBdr>
    </w:div>
    <w:div w:id="908465819">
      <w:bodyDiv w:val="1"/>
      <w:marLeft w:val="0"/>
      <w:marRight w:val="0"/>
      <w:marTop w:val="0"/>
      <w:marBottom w:val="0"/>
      <w:divBdr>
        <w:top w:val="none" w:sz="0" w:space="0" w:color="auto"/>
        <w:left w:val="none" w:sz="0" w:space="0" w:color="auto"/>
        <w:bottom w:val="none" w:sz="0" w:space="0" w:color="auto"/>
        <w:right w:val="none" w:sz="0" w:space="0" w:color="auto"/>
      </w:divBdr>
    </w:div>
    <w:div w:id="916136959">
      <w:bodyDiv w:val="1"/>
      <w:marLeft w:val="0"/>
      <w:marRight w:val="0"/>
      <w:marTop w:val="0"/>
      <w:marBottom w:val="0"/>
      <w:divBdr>
        <w:top w:val="none" w:sz="0" w:space="0" w:color="auto"/>
        <w:left w:val="none" w:sz="0" w:space="0" w:color="auto"/>
        <w:bottom w:val="none" w:sz="0" w:space="0" w:color="auto"/>
        <w:right w:val="none" w:sz="0" w:space="0" w:color="auto"/>
      </w:divBdr>
    </w:div>
    <w:div w:id="932978544">
      <w:bodyDiv w:val="1"/>
      <w:marLeft w:val="0"/>
      <w:marRight w:val="0"/>
      <w:marTop w:val="0"/>
      <w:marBottom w:val="0"/>
      <w:divBdr>
        <w:top w:val="none" w:sz="0" w:space="0" w:color="auto"/>
        <w:left w:val="none" w:sz="0" w:space="0" w:color="auto"/>
        <w:bottom w:val="none" w:sz="0" w:space="0" w:color="auto"/>
        <w:right w:val="none" w:sz="0" w:space="0" w:color="auto"/>
      </w:divBdr>
    </w:div>
    <w:div w:id="947200373">
      <w:bodyDiv w:val="1"/>
      <w:marLeft w:val="0"/>
      <w:marRight w:val="0"/>
      <w:marTop w:val="0"/>
      <w:marBottom w:val="0"/>
      <w:divBdr>
        <w:top w:val="none" w:sz="0" w:space="0" w:color="auto"/>
        <w:left w:val="none" w:sz="0" w:space="0" w:color="auto"/>
        <w:bottom w:val="none" w:sz="0" w:space="0" w:color="auto"/>
        <w:right w:val="none" w:sz="0" w:space="0" w:color="auto"/>
      </w:divBdr>
    </w:div>
    <w:div w:id="949900835">
      <w:bodyDiv w:val="1"/>
      <w:marLeft w:val="0"/>
      <w:marRight w:val="0"/>
      <w:marTop w:val="0"/>
      <w:marBottom w:val="0"/>
      <w:divBdr>
        <w:top w:val="none" w:sz="0" w:space="0" w:color="auto"/>
        <w:left w:val="none" w:sz="0" w:space="0" w:color="auto"/>
        <w:bottom w:val="none" w:sz="0" w:space="0" w:color="auto"/>
        <w:right w:val="none" w:sz="0" w:space="0" w:color="auto"/>
      </w:divBdr>
    </w:div>
    <w:div w:id="950167361">
      <w:bodyDiv w:val="1"/>
      <w:marLeft w:val="0"/>
      <w:marRight w:val="0"/>
      <w:marTop w:val="0"/>
      <w:marBottom w:val="0"/>
      <w:divBdr>
        <w:top w:val="none" w:sz="0" w:space="0" w:color="auto"/>
        <w:left w:val="none" w:sz="0" w:space="0" w:color="auto"/>
        <w:bottom w:val="none" w:sz="0" w:space="0" w:color="auto"/>
        <w:right w:val="none" w:sz="0" w:space="0" w:color="auto"/>
      </w:divBdr>
    </w:div>
    <w:div w:id="954798625">
      <w:bodyDiv w:val="1"/>
      <w:marLeft w:val="0"/>
      <w:marRight w:val="0"/>
      <w:marTop w:val="0"/>
      <w:marBottom w:val="0"/>
      <w:divBdr>
        <w:top w:val="none" w:sz="0" w:space="0" w:color="auto"/>
        <w:left w:val="none" w:sz="0" w:space="0" w:color="auto"/>
        <w:bottom w:val="none" w:sz="0" w:space="0" w:color="auto"/>
        <w:right w:val="none" w:sz="0" w:space="0" w:color="auto"/>
      </w:divBdr>
    </w:div>
    <w:div w:id="984892488">
      <w:bodyDiv w:val="1"/>
      <w:marLeft w:val="0"/>
      <w:marRight w:val="0"/>
      <w:marTop w:val="0"/>
      <w:marBottom w:val="0"/>
      <w:divBdr>
        <w:top w:val="none" w:sz="0" w:space="0" w:color="auto"/>
        <w:left w:val="none" w:sz="0" w:space="0" w:color="auto"/>
        <w:bottom w:val="none" w:sz="0" w:space="0" w:color="auto"/>
        <w:right w:val="none" w:sz="0" w:space="0" w:color="auto"/>
      </w:divBdr>
    </w:div>
    <w:div w:id="987516255">
      <w:bodyDiv w:val="1"/>
      <w:marLeft w:val="0"/>
      <w:marRight w:val="0"/>
      <w:marTop w:val="0"/>
      <w:marBottom w:val="0"/>
      <w:divBdr>
        <w:top w:val="none" w:sz="0" w:space="0" w:color="auto"/>
        <w:left w:val="none" w:sz="0" w:space="0" w:color="auto"/>
        <w:bottom w:val="none" w:sz="0" w:space="0" w:color="auto"/>
        <w:right w:val="none" w:sz="0" w:space="0" w:color="auto"/>
      </w:divBdr>
    </w:div>
    <w:div w:id="1001733991">
      <w:bodyDiv w:val="1"/>
      <w:marLeft w:val="0"/>
      <w:marRight w:val="0"/>
      <w:marTop w:val="0"/>
      <w:marBottom w:val="0"/>
      <w:divBdr>
        <w:top w:val="none" w:sz="0" w:space="0" w:color="auto"/>
        <w:left w:val="none" w:sz="0" w:space="0" w:color="auto"/>
        <w:bottom w:val="none" w:sz="0" w:space="0" w:color="auto"/>
        <w:right w:val="none" w:sz="0" w:space="0" w:color="auto"/>
      </w:divBdr>
    </w:div>
    <w:div w:id="1010178554">
      <w:bodyDiv w:val="1"/>
      <w:marLeft w:val="0"/>
      <w:marRight w:val="0"/>
      <w:marTop w:val="0"/>
      <w:marBottom w:val="0"/>
      <w:divBdr>
        <w:top w:val="none" w:sz="0" w:space="0" w:color="auto"/>
        <w:left w:val="none" w:sz="0" w:space="0" w:color="auto"/>
        <w:bottom w:val="none" w:sz="0" w:space="0" w:color="auto"/>
        <w:right w:val="none" w:sz="0" w:space="0" w:color="auto"/>
      </w:divBdr>
    </w:div>
    <w:div w:id="1028750032">
      <w:bodyDiv w:val="1"/>
      <w:marLeft w:val="0"/>
      <w:marRight w:val="0"/>
      <w:marTop w:val="0"/>
      <w:marBottom w:val="0"/>
      <w:divBdr>
        <w:top w:val="none" w:sz="0" w:space="0" w:color="auto"/>
        <w:left w:val="none" w:sz="0" w:space="0" w:color="auto"/>
        <w:bottom w:val="none" w:sz="0" w:space="0" w:color="auto"/>
        <w:right w:val="none" w:sz="0" w:space="0" w:color="auto"/>
      </w:divBdr>
    </w:div>
    <w:div w:id="1040518446">
      <w:bodyDiv w:val="1"/>
      <w:marLeft w:val="0"/>
      <w:marRight w:val="0"/>
      <w:marTop w:val="0"/>
      <w:marBottom w:val="0"/>
      <w:divBdr>
        <w:top w:val="none" w:sz="0" w:space="0" w:color="auto"/>
        <w:left w:val="none" w:sz="0" w:space="0" w:color="auto"/>
        <w:bottom w:val="none" w:sz="0" w:space="0" w:color="auto"/>
        <w:right w:val="none" w:sz="0" w:space="0" w:color="auto"/>
      </w:divBdr>
    </w:div>
    <w:div w:id="1053429509">
      <w:bodyDiv w:val="1"/>
      <w:marLeft w:val="0"/>
      <w:marRight w:val="0"/>
      <w:marTop w:val="0"/>
      <w:marBottom w:val="0"/>
      <w:divBdr>
        <w:top w:val="none" w:sz="0" w:space="0" w:color="auto"/>
        <w:left w:val="none" w:sz="0" w:space="0" w:color="auto"/>
        <w:bottom w:val="none" w:sz="0" w:space="0" w:color="auto"/>
        <w:right w:val="none" w:sz="0" w:space="0" w:color="auto"/>
      </w:divBdr>
    </w:div>
    <w:div w:id="1060833009">
      <w:bodyDiv w:val="1"/>
      <w:marLeft w:val="0"/>
      <w:marRight w:val="0"/>
      <w:marTop w:val="0"/>
      <w:marBottom w:val="0"/>
      <w:divBdr>
        <w:top w:val="none" w:sz="0" w:space="0" w:color="auto"/>
        <w:left w:val="none" w:sz="0" w:space="0" w:color="auto"/>
        <w:bottom w:val="none" w:sz="0" w:space="0" w:color="auto"/>
        <w:right w:val="none" w:sz="0" w:space="0" w:color="auto"/>
      </w:divBdr>
    </w:div>
    <w:div w:id="1105734654">
      <w:bodyDiv w:val="1"/>
      <w:marLeft w:val="0"/>
      <w:marRight w:val="0"/>
      <w:marTop w:val="0"/>
      <w:marBottom w:val="0"/>
      <w:divBdr>
        <w:top w:val="none" w:sz="0" w:space="0" w:color="auto"/>
        <w:left w:val="none" w:sz="0" w:space="0" w:color="auto"/>
        <w:bottom w:val="none" w:sz="0" w:space="0" w:color="auto"/>
        <w:right w:val="none" w:sz="0" w:space="0" w:color="auto"/>
      </w:divBdr>
    </w:div>
    <w:div w:id="1112286824">
      <w:bodyDiv w:val="1"/>
      <w:marLeft w:val="0"/>
      <w:marRight w:val="0"/>
      <w:marTop w:val="0"/>
      <w:marBottom w:val="0"/>
      <w:divBdr>
        <w:top w:val="none" w:sz="0" w:space="0" w:color="auto"/>
        <w:left w:val="none" w:sz="0" w:space="0" w:color="auto"/>
        <w:bottom w:val="none" w:sz="0" w:space="0" w:color="auto"/>
        <w:right w:val="none" w:sz="0" w:space="0" w:color="auto"/>
      </w:divBdr>
    </w:div>
    <w:div w:id="1120417059">
      <w:bodyDiv w:val="1"/>
      <w:marLeft w:val="0"/>
      <w:marRight w:val="0"/>
      <w:marTop w:val="0"/>
      <w:marBottom w:val="0"/>
      <w:divBdr>
        <w:top w:val="none" w:sz="0" w:space="0" w:color="auto"/>
        <w:left w:val="none" w:sz="0" w:space="0" w:color="auto"/>
        <w:bottom w:val="none" w:sz="0" w:space="0" w:color="auto"/>
        <w:right w:val="none" w:sz="0" w:space="0" w:color="auto"/>
      </w:divBdr>
    </w:div>
    <w:div w:id="1122190487">
      <w:bodyDiv w:val="1"/>
      <w:marLeft w:val="0"/>
      <w:marRight w:val="0"/>
      <w:marTop w:val="0"/>
      <w:marBottom w:val="0"/>
      <w:divBdr>
        <w:top w:val="none" w:sz="0" w:space="0" w:color="auto"/>
        <w:left w:val="none" w:sz="0" w:space="0" w:color="auto"/>
        <w:bottom w:val="none" w:sz="0" w:space="0" w:color="auto"/>
        <w:right w:val="none" w:sz="0" w:space="0" w:color="auto"/>
      </w:divBdr>
    </w:div>
    <w:div w:id="1143346713">
      <w:bodyDiv w:val="1"/>
      <w:marLeft w:val="0"/>
      <w:marRight w:val="0"/>
      <w:marTop w:val="0"/>
      <w:marBottom w:val="0"/>
      <w:divBdr>
        <w:top w:val="none" w:sz="0" w:space="0" w:color="auto"/>
        <w:left w:val="none" w:sz="0" w:space="0" w:color="auto"/>
        <w:bottom w:val="none" w:sz="0" w:space="0" w:color="auto"/>
        <w:right w:val="none" w:sz="0" w:space="0" w:color="auto"/>
      </w:divBdr>
    </w:div>
    <w:div w:id="1179153810">
      <w:bodyDiv w:val="1"/>
      <w:marLeft w:val="0"/>
      <w:marRight w:val="0"/>
      <w:marTop w:val="0"/>
      <w:marBottom w:val="0"/>
      <w:divBdr>
        <w:top w:val="none" w:sz="0" w:space="0" w:color="auto"/>
        <w:left w:val="none" w:sz="0" w:space="0" w:color="auto"/>
        <w:bottom w:val="none" w:sz="0" w:space="0" w:color="auto"/>
        <w:right w:val="none" w:sz="0" w:space="0" w:color="auto"/>
      </w:divBdr>
    </w:div>
    <w:div w:id="1180509801">
      <w:bodyDiv w:val="1"/>
      <w:marLeft w:val="0"/>
      <w:marRight w:val="0"/>
      <w:marTop w:val="0"/>
      <w:marBottom w:val="0"/>
      <w:divBdr>
        <w:top w:val="none" w:sz="0" w:space="0" w:color="auto"/>
        <w:left w:val="none" w:sz="0" w:space="0" w:color="auto"/>
        <w:bottom w:val="none" w:sz="0" w:space="0" w:color="auto"/>
        <w:right w:val="none" w:sz="0" w:space="0" w:color="auto"/>
      </w:divBdr>
    </w:div>
    <w:div w:id="1185677533">
      <w:bodyDiv w:val="1"/>
      <w:marLeft w:val="0"/>
      <w:marRight w:val="0"/>
      <w:marTop w:val="0"/>
      <w:marBottom w:val="0"/>
      <w:divBdr>
        <w:top w:val="none" w:sz="0" w:space="0" w:color="auto"/>
        <w:left w:val="none" w:sz="0" w:space="0" w:color="auto"/>
        <w:bottom w:val="none" w:sz="0" w:space="0" w:color="auto"/>
        <w:right w:val="none" w:sz="0" w:space="0" w:color="auto"/>
      </w:divBdr>
    </w:div>
    <w:div w:id="1202672009">
      <w:bodyDiv w:val="1"/>
      <w:marLeft w:val="0"/>
      <w:marRight w:val="0"/>
      <w:marTop w:val="0"/>
      <w:marBottom w:val="0"/>
      <w:divBdr>
        <w:top w:val="none" w:sz="0" w:space="0" w:color="auto"/>
        <w:left w:val="none" w:sz="0" w:space="0" w:color="auto"/>
        <w:bottom w:val="none" w:sz="0" w:space="0" w:color="auto"/>
        <w:right w:val="none" w:sz="0" w:space="0" w:color="auto"/>
      </w:divBdr>
    </w:div>
    <w:div w:id="1204362737">
      <w:bodyDiv w:val="1"/>
      <w:marLeft w:val="0"/>
      <w:marRight w:val="0"/>
      <w:marTop w:val="0"/>
      <w:marBottom w:val="0"/>
      <w:divBdr>
        <w:top w:val="none" w:sz="0" w:space="0" w:color="auto"/>
        <w:left w:val="none" w:sz="0" w:space="0" w:color="auto"/>
        <w:bottom w:val="none" w:sz="0" w:space="0" w:color="auto"/>
        <w:right w:val="none" w:sz="0" w:space="0" w:color="auto"/>
      </w:divBdr>
    </w:div>
    <w:div w:id="1208106306">
      <w:bodyDiv w:val="1"/>
      <w:marLeft w:val="0"/>
      <w:marRight w:val="0"/>
      <w:marTop w:val="0"/>
      <w:marBottom w:val="0"/>
      <w:divBdr>
        <w:top w:val="none" w:sz="0" w:space="0" w:color="auto"/>
        <w:left w:val="none" w:sz="0" w:space="0" w:color="auto"/>
        <w:bottom w:val="none" w:sz="0" w:space="0" w:color="auto"/>
        <w:right w:val="none" w:sz="0" w:space="0" w:color="auto"/>
      </w:divBdr>
    </w:div>
    <w:div w:id="1216239435">
      <w:bodyDiv w:val="1"/>
      <w:marLeft w:val="0"/>
      <w:marRight w:val="0"/>
      <w:marTop w:val="0"/>
      <w:marBottom w:val="0"/>
      <w:divBdr>
        <w:top w:val="none" w:sz="0" w:space="0" w:color="auto"/>
        <w:left w:val="none" w:sz="0" w:space="0" w:color="auto"/>
        <w:bottom w:val="none" w:sz="0" w:space="0" w:color="auto"/>
        <w:right w:val="none" w:sz="0" w:space="0" w:color="auto"/>
      </w:divBdr>
    </w:div>
    <w:div w:id="1240478975">
      <w:bodyDiv w:val="1"/>
      <w:marLeft w:val="0"/>
      <w:marRight w:val="0"/>
      <w:marTop w:val="0"/>
      <w:marBottom w:val="0"/>
      <w:divBdr>
        <w:top w:val="none" w:sz="0" w:space="0" w:color="auto"/>
        <w:left w:val="none" w:sz="0" w:space="0" w:color="auto"/>
        <w:bottom w:val="none" w:sz="0" w:space="0" w:color="auto"/>
        <w:right w:val="none" w:sz="0" w:space="0" w:color="auto"/>
      </w:divBdr>
    </w:div>
    <w:div w:id="1252393586">
      <w:bodyDiv w:val="1"/>
      <w:marLeft w:val="0"/>
      <w:marRight w:val="0"/>
      <w:marTop w:val="0"/>
      <w:marBottom w:val="0"/>
      <w:divBdr>
        <w:top w:val="none" w:sz="0" w:space="0" w:color="auto"/>
        <w:left w:val="none" w:sz="0" w:space="0" w:color="auto"/>
        <w:bottom w:val="none" w:sz="0" w:space="0" w:color="auto"/>
        <w:right w:val="none" w:sz="0" w:space="0" w:color="auto"/>
      </w:divBdr>
    </w:div>
    <w:div w:id="1252936472">
      <w:bodyDiv w:val="1"/>
      <w:marLeft w:val="0"/>
      <w:marRight w:val="0"/>
      <w:marTop w:val="0"/>
      <w:marBottom w:val="0"/>
      <w:divBdr>
        <w:top w:val="none" w:sz="0" w:space="0" w:color="auto"/>
        <w:left w:val="none" w:sz="0" w:space="0" w:color="auto"/>
        <w:bottom w:val="none" w:sz="0" w:space="0" w:color="auto"/>
        <w:right w:val="none" w:sz="0" w:space="0" w:color="auto"/>
      </w:divBdr>
    </w:div>
    <w:div w:id="1287004289">
      <w:bodyDiv w:val="1"/>
      <w:marLeft w:val="0"/>
      <w:marRight w:val="0"/>
      <w:marTop w:val="0"/>
      <w:marBottom w:val="0"/>
      <w:divBdr>
        <w:top w:val="none" w:sz="0" w:space="0" w:color="auto"/>
        <w:left w:val="none" w:sz="0" w:space="0" w:color="auto"/>
        <w:bottom w:val="none" w:sz="0" w:space="0" w:color="auto"/>
        <w:right w:val="none" w:sz="0" w:space="0" w:color="auto"/>
      </w:divBdr>
    </w:div>
    <w:div w:id="1327980690">
      <w:bodyDiv w:val="1"/>
      <w:marLeft w:val="0"/>
      <w:marRight w:val="0"/>
      <w:marTop w:val="0"/>
      <w:marBottom w:val="0"/>
      <w:divBdr>
        <w:top w:val="none" w:sz="0" w:space="0" w:color="auto"/>
        <w:left w:val="none" w:sz="0" w:space="0" w:color="auto"/>
        <w:bottom w:val="none" w:sz="0" w:space="0" w:color="auto"/>
        <w:right w:val="none" w:sz="0" w:space="0" w:color="auto"/>
      </w:divBdr>
    </w:div>
    <w:div w:id="1335181573">
      <w:bodyDiv w:val="1"/>
      <w:marLeft w:val="0"/>
      <w:marRight w:val="0"/>
      <w:marTop w:val="0"/>
      <w:marBottom w:val="0"/>
      <w:divBdr>
        <w:top w:val="none" w:sz="0" w:space="0" w:color="auto"/>
        <w:left w:val="none" w:sz="0" w:space="0" w:color="auto"/>
        <w:bottom w:val="none" w:sz="0" w:space="0" w:color="auto"/>
        <w:right w:val="none" w:sz="0" w:space="0" w:color="auto"/>
      </w:divBdr>
    </w:div>
    <w:div w:id="1336690460">
      <w:bodyDiv w:val="1"/>
      <w:marLeft w:val="0"/>
      <w:marRight w:val="0"/>
      <w:marTop w:val="0"/>
      <w:marBottom w:val="0"/>
      <w:divBdr>
        <w:top w:val="none" w:sz="0" w:space="0" w:color="auto"/>
        <w:left w:val="none" w:sz="0" w:space="0" w:color="auto"/>
        <w:bottom w:val="none" w:sz="0" w:space="0" w:color="auto"/>
        <w:right w:val="none" w:sz="0" w:space="0" w:color="auto"/>
      </w:divBdr>
    </w:div>
    <w:div w:id="1356541931">
      <w:bodyDiv w:val="1"/>
      <w:marLeft w:val="0"/>
      <w:marRight w:val="0"/>
      <w:marTop w:val="0"/>
      <w:marBottom w:val="0"/>
      <w:divBdr>
        <w:top w:val="none" w:sz="0" w:space="0" w:color="auto"/>
        <w:left w:val="none" w:sz="0" w:space="0" w:color="auto"/>
        <w:bottom w:val="none" w:sz="0" w:space="0" w:color="auto"/>
        <w:right w:val="none" w:sz="0" w:space="0" w:color="auto"/>
      </w:divBdr>
    </w:div>
    <w:div w:id="1367218842">
      <w:bodyDiv w:val="1"/>
      <w:marLeft w:val="0"/>
      <w:marRight w:val="0"/>
      <w:marTop w:val="0"/>
      <w:marBottom w:val="0"/>
      <w:divBdr>
        <w:top w:val="none" w:sz="0" w:space="0" w:color="auto"/>
        <w:left w:val="none" w:sz="0" w:space="0" w:color="auto"/>
        <w:bottom w:val="none" w:sz="0" w:space="0" w:color="auto"/>
        <w:right w:val="none" w:sz="0" w:space="0" w:color="auto"/>
      </w:divBdr>
    </w:div>
    <w:div w:id="1369186514">
      <w:bodyDiv w:val="1"/>
      <w:marLeft w:val="0"/>
      <w:marRight w:val="0"/>
      <w:marTop w:val="0"/>
      <w:marBottom w:val="0"/>
      <w:divBdr>
        <w:top w:val="none" w:sz="0" w:space="0" w:color="auto"/>
        <w:left w:val="none" w:sz="0" w:space="0" w:color="auto"/>
        <w:bottom w:val="none" w:sz="0" w:space="0" w:color="auto"/>
        <w:right w:val="none" w:sz="0" w:space="0" w:color="auto"/>
      </w:divBdr>
    </w:div>
    <w:div w:id="1384065918">
      <w:bodyDiv w:val="1"/>
      <w:marLeft w:val="0"/>
      <w:marRight w:val="0"/>
      <w:marTop w:val="0"/>
      <w:marBottom w:val="0"/>
      <w:divBdr>
        <w:top w:val="none" w:sz="0" w:space="0" w:color="auto"/>
        <w:left w:val="none" w:sz="0" w:space="0" w:color="auto"/>
        <w:bottom w:val="none" w:sz="0" w:space="0" w:color="auto"/>
        <w:right w:val="none" w:sz="0" w:space="0" w:color="auto"/>
      </w:divBdr>
    </w:div>
    <w:div w:id="1388384093">
      <w:bodyDiv w:val="1"/>
      <w:marLeft w:val="0"/>
      <w:marRight w:val="0"/>
      <w:marTop w:val="0"/>
      <w:marBottom w:val="0"/>
      <w:divBdr>
        <w:top w:val="none" w:sz="0" w:space="0" w:color="auto"/>
        <w:left w:val="none" w:sz="0" w:space="0" w:color="auto"/>
        <w:bottom w:val="none" w:sz="0" w:space="0" w:color="auto"/>
        <w:right w:val="none" w:sz="0" w:space="0" w:color="auto"/>
      </w:divBdr>
    </w:div>
    <w:div w:id="1390810903">
      <w:bodyDiv w:val="1"/>
      <w:marLeft w:val="0"/>
      <w:marRight w:val="0"/>
      <w:marTop w:val="0"/>
      <w:marBottom w:val="0"/>
      <w:divBdr>
        <w:top w:val="none" w:sz="0" w:space="0" w:color="auto"/>
        <w:left w:val="none" w:sz="0" w:space="0" w:color="auto"/>
        <w:bottom w:val="none" w:sz="0" w:space="0" w:color="auto"/>
        <w:right w:val="none" w:sz="0" w:space="0" w:color="auto"/>
      </w:divBdr>
    </w:div>
    <w:div w:id="1391729401">
      <w:bodyDiv w:val="1"/>
      <w:marLeft w:val="0"/>
      <w:marRight w:val="0"/>
      <w:marTop w:val="0"/>
      <w:marBottom w:val="0"/>
      <w:divBdr>
        <w:top w:val="none" w:sz="0" w:space="0" w:color="auto"/>
        <w:left w:val="none" w:sz="0" w:space="0" w:color="auto"/>
        <w:bottom w:val="none" w:sz="0" w:space="0" w:color="auto"/>
        <w:right w:val="none" w:sz="0" w:space="0" w:color="auto"/>
      </w:divBdr>
    </w:div>
    <w:div w:id="1396976424">
      <w:bodyDiv w:val="1"/>
      <w:marLeft w:val="0"/>
      <w:marRight w:val="0"/>
      <w:marTop w:val="0"/>
      <w:marBottom w:val="0"/>
      <w:divBdr>
        <w:top w:val="none" w:sz="0" w:space="0" w:color="auto"/>
        <w:left w:val="none" w:sz="0" w:space="0" w:color="auto"/>
        <w:bottom w:val="none" w:sz="0" w:space="0" w:color="auto"/>
        <w:right w:val="none" w:sz="0" w:space="0" w:color="auto"/>
      </w:divBdr>
    </w:div>
    <w:div w:id="1400208691">
      <w:bodyDiv w:val="1"/>
      <w:marLeft w:val="0"/>
      <w:marRight w:val="0"/>
      <w:marTop w:val="0"/>
      <w:marBottom w:val="0"/>
      <w:divBdr>
        <w:top w:val="none" w:sz="0" w:space="0" w:color="auto"/>
        <w:left w:val="none" w:sz="0" w:space="0" w:color="auto"/>
        <w:bottom w:val="none" w:sz="0" w:space="0" w:color="auto"/>
        <w:right w:val="none" w:sz="0" w:space="0" w:color="auto"/>
      </w:divBdr>
    </w:div>
    <w:div w:id="1412972780">
      <w:bodyDiv w:val="1"/>
      <w:marLeft w:val="0"/>
      <w:marRight w:val="0"/>
      <w:marTop w:val="0"/>
      <w:marBottom w:val="0"/>
      <w:divBdr>
        <w:top w:val="none" w:sz="0" w:space="0" w:color="auto"/>
        <w:left w:val="none" w:sz="0" w:space="0" w:color="auto"/>
        <w:bottom w:val="none" w:sz="0" w:space="0" w:color="auto"/>
        <w:right w:val="none" w:sz="0" w:space="0" w:color="auto"/>
      </w:divBdr>
    </w:div>
    <w:div w:id="1422145186">
      <w:bodyDiv w:val="1"/>
      <w:marLeft w:val="0"/>
      <w:marRight w:val="0"/>
      <w:marTop w:val="0"/>
      <w:marBottom w:val="0"/>
      <w:divBdr>
        <w:top w:val="none" w:sz="0" w:space="0" w:color="auto"/>
        <w:left w:val="none" w:sz="0" w:space="0" w:color="auto"/>
        <w:bottom w:val="none" w:sz="0" w:space="0" w:color="auto"/>
        <w:right w:val="none" w:sz="0" w:space="0" w:color="auto"/>
      </w:divBdr>
    </w:div>
    <w:div w:id="1442451892">
      <w:bodyDiv w:val="1"/>
      <w:marLeft w:val="0"/>
      <w:marRight w:val="0"/>
      <w:marTop w:val="0"/>
      <w:marBottom w:val="0"/>
      <w:divBdr>
        <w:top w:val="none" w:sz="0" w:space="0" w:color="auto"/>
        <w:left w:val="none" w:sz="0" w:space="0" w:color="auto"/>
        <w:bottom w:val="none" w:sz="0" w:space="0" w:color="auto"/>
        <w:right w:val="none" w:sz="0" w:space="0" w:color="auto"/>
      </w:divBdr>
    </w:div>
    <w:div w:id="1446846007">
      <w:bodyDiv w:val="1"/>
      <w:marLeft w:val="0"/>
      <w:marRight w:val="0"/>
      <w:marTop w:val="0"/>
      <w:marBottom w:val="0"/>
      <w:divBdr>
        <w:top w:val="none" w:sz="0" w:space="0" w:color="auto"/>
        <w:left w:val="none" w:sz="0" w:space="0" w:color="auto"/>
        <w:bottom w:val="none" w:sz="0" w:space="0" w:color="auto"/>
        <w:right w:val="none" w:sz="0" w:space="0" w:color="auto"/>
      </w:divBdr>
    </w:div>
    <w:div w:id="1488671568">
      <w:bodyDiv w:val="1"/>
      <w:marLeft w:val="0"/>
      <w:marRight w:val="0"/>
      <w:marTop w:val="0"/>
      <w:marBottom w:val="0"/>
      <w:divBdr>
        <w:top w:val="none" w:sz="0" w:space="0" w:color="auto"/>
        <w:left w:val="none" w:sz="0" w:space="0" w:color="auto"/>
        <w:bottom w:val="none" w:sz="0" w:space="0" w:color="auto"/>
        <w:right w:val="none" w:sz="0" w:space="0" w:color="auto"/>
      </w:divBdr>
    </w:div>
    <w:div w:id="1495099247">
      <w:bodyDiv w:val="1"/>
      <w:marLeft w:val="0"/>
      <w:marRight w:val="0"/>
      <w:marTop w:val="0"/>
      <w:marBottom w:val="0"/>
      <w:divBdr>
        <w:top w:val="none" w:sz="0" w:space="0" w:color="auto"/>
        <w:left w:val="none" w:sz="0" w:space="0" w:color="auto"/>
        <w:bottom w:val="none" w:sz="0" w:space="0" w:color="auto"/>
        <w:right w:val="none" w:sz="0" w:space="0" w:color="auto"/>
      </w:divBdr>
    </w:div>
    <w:div w:id="1498422443">
      <w:bodyDiv w:val="1"/>
      <w:marLeft w:val="0"/>
      <w:marRight w:val="0"/>
      <w:marTop w:val="0"/>
      <w:marBottom w:val="0"/>
      <w:divBdr>
        <w:top w:val="none" w:sz="0" w:space="0" w:color="auto"/>
        <w:left w:val="none" w:sz="0" w:space="0" w:color="auto"/>
        <w:bottom w:val="none" w:sz="0" w:space="0" w:color="auto"/>
        <w:right w:val="none" w:sz="0" w:space="0" w:color="auto"/>
      </w:divBdr>
    </w:div>
    <w:div w:id="1501850798">
      <w:bodyDiv w:val="1"/>
      <w:marLeft w:val="0"/>
      <w:marRight w:val="0"/>
      <w:marTop w:val="0"/>
      <w:marBottom w:val="0"/>
      <w:divBdr>
        <w:top w:val="none" w:sz="0" w:space="0" w:color="auto"/>
        <w:left w:val="none" w:sz="0" w:space="0" w:color="auto"/>
        <w:bottom w:val="none" w:sz="0" w:space="0" w:color="auto"/>
        <w:right w:val="none" w:sz="0" w:space="0" w:color="auto"/>
      </w:divBdr>
    </w:div>
    <w:div w:id="1505048863">
      <w:bodyDiv w:val="1"/>
      <w:marLeft w:val="0"/>
      <w:marRight w:val="0"/>
      <w:marTop w:val="0"/>
      <w:marBottom w:val="0"/>
      <w:divBdr>
        <w:top w:val="none" w:sz="0" w:space="0" w:color="auto"/>
        <w:left w:val="none" w:sz="0" w:space="0" w:color="auto"/>
        <w:bottom w:val="none" w:sz="0" w:space="0" w:color="auto"/>
        <w:right w:val="none" w:sz="0" w:space="0" w:color="auto"/>
      </w:divBdr>
    </w:div>
    <w:div w:id="1520510907">
      <w:bodyDiv w:val="1"/>
      <w:marLeft w:val="0"/>
      <w:marRight w:val="0"/>
      <w:marTop w:val="0"/>
      <w:marBottom w:val="0"/>
      <w:divBdr>
        <w:top w:val="none" w:sz="0" w:space="0" w:color="auto"/>
        <w:left w:val="none" w:sz="0" w:space="0" w:color="auto"/>
        <w:bottom w:val="none" w:sz="0" w:space="0" w:color="auto"/>
        <w:right w:val="none" w:sz="0" w:space="0" w:color="auto"/>
      </w:divBdr>
    </w:div>
    <w:div w:id="1525631522">
      <w:bodyDiv w:val="1"/>
      <w:marLeft w:val="0"/>
      <w:marRight w:val="0"/>
      <w:marTop w:val="0"/>
      <w:marBottom w:val="0"/>
      <w:divBdr>
        <w:top w:val="none" w:sz="0" w:space="0" w:color="auto"/>
        <w:left w:val="none" w:sz="0" w:space="0" w:color="auto"/>
        <w:bottom w:val="none" w:sz="0" w:space="0" w:color="auto"/>
        <w:right w:val="none" w:sz="0" w:space="0" w:color="auto"/>
      </w:divBdr>
    </w:div>
    <w:div w:id="1526094435">
      <w:bodyDiv w:val="1"/>
      <w:marLeft w:val="0"/>
      <w:marRight w:val="0"/>
      <w:marTop w:val="0"/>
      <w:marBottom w:val="0"/>
      <w:divBdr>
        <w:top w:val="none" w:sz="0" w:space="0" w:color="auto"/>
        <w:left w:val="none" w:sz="0" w:space="0" w:color="auto"/>
        <w:bottom w:val="none" w:sz="0" w:space="0" w:color="auto"/>
        <w:right w:val="none" w:sz="0" w:space="0" w:color="auto"/>
      </w:divBdr>
    </w:div>
    <w:div w:id="1528248391">
      <w:bodyDiv w:val="1"/>
      <w:marLeft w:val="0"/>
      <w:marRight w:val="0"/>
      <w:marTop w:val="0"/>
      <w:marBottom w:val="0"/>
      <w:divBdr>
        <w:top w:val="none" w:sz="0" w:space="0" w:color="auto"/>
        <w:left w:val="none" w:sz="0" w:space="0" w:color="auto"/>
        <w:bottom w:val="none" w:sz="0" w:space="0" w:color="auto"/>
        <w:right w:val="none" w:sz="0" w:space="0" w:color="auto"/>
      </w:divBdr>
    </w:div>
    <w:div w:id="1539662849">
      <w:bodyDiv w:val="1"/>
      <w:marLeft w:val="0"/>
      <w:marRight w:val="0"/>
      <w:marTop w:val="0"/>
      <w:marBottom w:val="0"/>
      <w:divBdr>
        <w:top w:val="none" w:sz="0" w:space="0" w:color="auto"/>
        <w:left w:val="none" w:sz="0" w:space="0" w:color="auto"/>
        <w:bottom w:val="none" w:sz="0" w:space="0" w:color="auto"/>
        <w:right w:val="none" w:sz="0" w:space="0" w:color="auto"/>
      </w:divBdr>
    </w:div>
    <w:div w:id="1542087431">
      <w:bodyDiv w:val="1"/>
      <w:marLeft w:val="0"/>
      <w:marRight w:val="0"/>
      <w:marTop w:val="0"/>
      <w:marBottom w:val="0"/>
      <w:divBdr>
        <w:top w:val="none" w:sz="0" w:space="0" w:color="auto"/>
        <w:left w:val="none" w:sz="0" w:space="0" w:color="auto"/>
        <w:bottom w:val="none" w:sz="0" w:space="0" w:color="auto"/>
        <w:right w:val="none" w:sz="0" w:space="0" w:color="auto"/>
      </w:divBdr>
    </w:div>
    <w:div w:id="1543253039">
      <w:bodyDiv w:val="1"/>
      <w:marLeft w:val="0"/>
      <w:marRight w:val="0"/>
      <w:marTop w:val="0"/>
      <w:marBottom w:val="0"/>
      <w:divBdr>
        <w:top w:val="none" w:sz="0" w:space="0" w:color="auto"/>
        <w:left w:val="none" w:sz="0" w:space="0" w:color="auto"/>
        <w:bottom w:val="none" w:sz="0" w:space="0" w:color="auto"/>
        <w:right w:val="none" w:sz="0" w:space="0" w:color="auto"/>
      </w:divBdr>
    </w:div>
    <w:div w:id="1545411523">
      <w:bodyDiv w:val="1"/>
      <w:marLeft w:val="0"/>
      <w:marRight w:val="0"/>
      <w:marTop w:val="0"/>
      <w:marBottom w:val="0"/>
      <w:divBdr>
        <w:top w:val="none" w:sz="0" w:space="0" w:color="auto"/>
        <w:left w:val="none" w:sz="0" w:space="0" w:color="auto"/>
        <w:bottom w:val="none" w:sz="0" w:space="0" w:color="auto"/>
        <w:right w:val="none" w:sz="0" w:space="0" w:color="auto"/>
      </w:divBdr>
    </w:div>
    <w:div w:id="1571692426">
      <w:bodyDiv w:val="1"/>
      <w:marLeft w:val="0"/>
      <w:marRight w:val="0"/>
      <w:marTop w:val="0"/>
      <w:marBottom w:val="0"/>
      <w:divBdr>
        <w:top w:val="none" w:sz="0" w:space="0" w:color="auto"/>
        <w:left w:val="none" w:sz="0" w:space="0" w:color="auto"/>
        <w:bottom w:val="none" w:sz="0" w:space="0" w:color="auto"/>
        <w:right w:val="none" w:sz="0" w:space="0" w:color="auto"/>
      </w:divBdr>
    </w:div>
    <w:div w:id="1571769685">
      <w:bodyDiv w:val="1"/>
      <w:marLeft w:val="0"/>
      <w:marRight w:val="0"/>
      <w:marTop w:val="0"/>
      <w:marBottom w:val="0"/>
      <w:divBdr>
        <w:top w:val="none" w:sz="0" w:space="0" w:color="auto"/>
        <w:left w:val="none" w:sz="0" w:space="0" w:color="auto"/>
        <w:bottom w:val="none" w:sz="0" w:space="0" w:color="auto"/>
        <w:right w:val="none" w:sz="0" w:space="0" w:color="auto"/>
      </w:divBdr>
    </w:div>
    <w:div w:id="1586113349">
      <w:bodyDiv w:val="1"/>
      <w:marLeft w:val="0"/>
      <w:marRight w:val="0"/>
      <w:marTop w:val="0"/>
      <w:marBottom w:val="0"/>
      <w:divBdr>
        <w:top w:val="none" w:sz="0" w:space="0" w:color="auto"/>
        <w:left w:val="none" w:sz="0" w:space="0" w:color="auto"/>
        <w:bottom w:val="none" w:sz="0" w:space="0" w:color="auto"/>
        <w:right w:val="none" w:sz="0" w:space="0" w:color="auto"/>
      </w:divBdr>
    </w:div>
    <w:div w:id="1589728960">
      <w:bodyDiv w:val="1"/>
      <w:marLeft w:val="0"/>
      <w:marRight w:val="0"/>
      <w:marTop w:val="0"/>
      <w:marBottom w:val="0"/>
      <w:divBdr>
        <w:top w:val="none" w:sz="0" w:space="0" w:color="auto"/>
        <w:left w:val="none" w:sz="0" w:space="0" w:color="auto"/>
        <w:bottom w:val="none" w:sz="0" w:space="0" w:color="auto"/>
        <w:right w:val="none" w:sz="0" w:space="0" w:color="auto"/>
      </w:divBdr>
    </w:div>
    <w:div w:id="1620065252">
      <w:bodyDiv w:val="1"/>
      <w:marLeft w:val="0"/>
      <w:marRight w:val="0"/>
      <w:marTop w:val="0"/>
      <w:marBottom w:val="0"/>
      <w:divBdr>
        <w:top w:val="none" w:sz="0" w:space="0" w:color="auto"/>
        <w:left w:val="none" w:sz="0" w:space="0" w:color="auto"/>
        <w:bottom w:val="none" w:sz="0" w:space="0" w:color="auto"/>
        <w:right w:val="none" w:sz="0" w:space="0" w:color="auto"/>
      </w:divBdr>
    </w:div>
    <w:div w:id="1621912221">
      <w:bodyDiv w:val="1"/>
      <w:marLeft w:val="0"/>
      <w:marRight w:val="0"/>
      <w:marTop w:val="0"/>
      <w:marBottom w:val="0"/>
      <w:divBdr>
        <w:top w:val="none" w:sz="0" w:space="0" w:color="auto"/>
        <w:left w:val="none" w:sz="0" w:space="0" w:color="auto"/>
        <w:bottom w:val="none" w:sz="0" w:space="0" w:color="auto"/>
        <w:right w:val="none" w:sz="0" w:space="0" w:color="auto"/>
      </w:divBdr>
    </w:div>
    <w:div w:id="1637181108">
      <w:bodyDiv w:val="1"/>
      <w:marLeft w:val="0"/>
      <w:marRight w:val="0"/>
      <w:marTop w:val="0"/>
      <w:marBottom w:val="0"/>
      <w:divBdr>
        <w:top w:val="none" w:sz="0" w:space="0" w:color="auto"/>
        <w:left w:val="none" w:sz="0" w:space="0" w:color="auto"/>
        <w:bottom w:val="none" w:sz="0" w:space="0" w:color="auto"/>
        <w:right w:val="none" w:sz="0" w:space="0" w:color="auto"/>
      </w:divBdr>
    </w:div>
    <w:div w:id="1658151688">
      <w:bodyDiv w:val="1"/>
      <w:marLeft w:val="0"/>
      <w:marRight w:val="0"/>
      <w:marTop w:val="0"/>
      <w:marBottom w:val="0"/>
      <w:divBdr>
        <w:top w:val="none" w:sz="0" w:space="0" w:color="auto"/>
        <w:left w:val="none" w:sz="0" w:space="0" w:color="auto"/>
        <w:bottom w:val="none" w:sz="0" w:space="0" w:color="auto"/>
        <w:right w:val="none" w:sz="0" w:space="0" w:color="auto"/>
      </w:divBdr>
    </w:div>
    <w:div w:id="1676151449">
      <w:bodyDiv w:val="1"/>
      <w:marLeft w:val="0"/>
      <w:marRight w:val="0"/>
      <w:marTop w:val="0"/>
      <w:marBottom w:val="0"/>
      <w:divBdr>
        <w:top w:val="none" w:sz="0" w:space="0" w:color="auto"/>
        <w:left w:val="none" w:sz="0" w:space="0" w:color="auto"/>
        <w:bottom w:val="none" w:sz="0" w:space="0" w:color="auto"/>
        <w:right w:val="none" w:sz="0" w:space="0" w:color="auto"/>
      </w:divBdr>
    </w:div>
    <w:div w:id="1683167830">
      <w:bodyDiv w:val="1"/>
      <w:marLeft w:val="0"/>
      <w:marRight w:val="0"/>
      <w:marTop w:val="0"/>
      <w:marBottom w:val="0"/>
      <w:divBdr>
        <w:top w:val="none" w:sz="0" w:space="0" w:color="auto"/>
        <w:left w:val="none" w:sz="0" w:space="0" w:color="auto"/>
        <w:bottom w:val="none" w:sz="0" w:space="0" w:color="auto"/>
        <w:right w:val="none" w:sz="0" w:space="0" w:color="auto"/>
      </w:divBdr>
    </w:div>
    <w:div w:id="1710034825">
      <w:bodyDiv w:val="1"/>
      <w:marLeft w:val="0"/>
      <w:marRight w:val="0"/>
      <w:marTop w:val="0"/>
      <w:marBottom w:val="0"/>
      <w:divBdr>
        <w:top w:val="none" w:sz="0" w:space="0" w:color="auto"/>
        <w:left w:val="none" w:sz="0" w:space="0" w:color="auto"/>
        <w:bottom w:val="none" w:sz="0" w:space="0" w:color="auto"/>
        <w:right w:val="none" w:sz="0" w:space="0" w:color="auto"/>
      </w:divBdr>
    </w:div>
    <w:div w:id="1721242679">
      <w:bodyDiv w:val="1"/>
      <w:marLeft w:val="0"/>
      <w:marRight w:val="0"/>
      <w:marTop w:val="0"/>
      <w:marBottom w:val="0"/>
      <w:divBdr>
        <w:top w:val="none" w:sz="0" w:space="0" w:color="auto"/>
        <w:left w:val="none" w:sz="0" w:space="0" w:color="auto"/>
        <w:bottom w:val="none" w:sz="0" w:space="0" w:color="auto"/>
        <w:right w:val="none" w:sz="0" w:space="0" w:color="auto"/>
      </w:divBdr>
    </w:div>
    <w:div w:id="1721782024">
      <w:bodyDiv w:val="1"/>
      <w:marLeft w:val="0"/>
      <w:marRight w:val="0"/>
      <w:marTop w:val="0"/>
      <w:marBottom w:val="0"/>
      <w:divBdr>
        <w:top w:val="none" w:sz="0" w:space="0" w:color="auto"/>
        <w:left w:val="none" w:sz="0" w:space="0" w:color="auto"/>
        <w:bottom w:val="none" w:sz="0" w:space="0" w:color="auto"/>
        <w:right w:val="none" w:sz="0" w:space="0" w:color="auto"/>
      </w:divBdr>
    </w:div>
    <w:div w:id="1727215272">
      <w:bodyDiv w:val="1"/>
      <w:marLeft w:val="0"/>
      <w:marRight w:val="0"/>
      <w:marTop w:val="0"/>
      <w:marBottom w:val="0"/>
      <w:divBdr>
        <w:top w:val="none" w:sz="0" w:space="0" w:color="auto"/>
        <w:left w:val="none" w:sz="0" w:space="0" w:color="auto"/>
        <w:bottom w:val="none" w:sz="0" w:space="0" w:color="auto"/>
        <w:right w:val="none" w:sz="0" w:space="0" w:color="auto"/>
      </w:divBdr>
    </w:div>
    <w:div w:id="1731541839">
      <w:bodyDiv w:val="1"/>
      <w:marLeft w:val="0"/>
      <w:marRight w:val="0"/>
      <w:marTop w:val="0"/>
      <w:marBottom w:val="0"/>
      <w:divBdr>
        <w:top w:val="none" w:sz="0" w:space="0" w:color="auto"/>
        <w:left w:val="none" w:sz="0" w:space="0" w:color="auto"/>
        <w:bottom w:val="none" w:sz="0" w:space="0" w:color="auto"/>
        <w:right w:val="none" w:sz="0" w:space="0" w:color="auto"/>
      </w:divBdr>
    </w:div>
    <w:div w:id="1738551270">
      <w:bodyDiv w:val="1"/>
      <w:marLeft w:val="0"/>
      <w:marRight w:val="0"/>
      <w:marTop w:val="0"/>
      <w:marBottom w:val="0"/>
      <w:divBdr>
        <w:top w:val="none" w:sz="0" w:space="0" w:color="auto"/>
        <w:left w:val="none" w:sz="0" w:space="0" w:color="auto"/>
        <w:bottom w:val="none" w:sz="0" w:space="0" w:color="auto"/>
        <w:right w:val="none" w:sz="0" w:space="0" w:color="auto"/>
      </w:divBdr>
    </w:div>
    <w:div w:id="1751923132">
      <w:bodyDiv w:val="1"/>
      <w:marLeft w:val="0"/>
      <w:marRight w:val="0"/>
      <w:marTop w:val="0"/>
      <w:marBottom w:val="0"/>
      <w:divBdr>
        <w:top w:val="none" w:sz="0" w:space="0" w:color="auto"/>
        <w:left w:val="none" w:sz="0" w:space="0" w:color="auto"/>
        <w:bottom w:val="none" w:sz="0" w:space="0" w:color="auto"/>
        <w:right w:val="none" w:sz="0" w:space="0" w:color="auto"/>
      </w:divBdr>
    </w:div>
    <w:div w:id="1800759142">
      <w:bodyDiv w:val="1"/>
      <w:marLeft w:val="0"/>
      <w:marRight w:val="0"/>
      <w:marTop w:val="0"/>
      <w:marBottom w:val="0"/>
      <w:divBdr>
        <w:top w:val="none" w:sz="0" w:space="0" w:color="auto"/>
        <w:left w:val="none" w:sz="0" w:space="0" w:color="auto"/>
        <w:bottom w:val="none" w:sz="0" w:space="0" w:color="auto"/>
        <w:right w:val="none" w:sz="0" w:space="0" w:color="auto"/>
      </w:divBdr>
    </w:div>
    <w:div w:id="1803300957">
      <w:bodyDiv w:val="1"/>
      <w:marLeft w:val="0"/>
      <w:marRight w:val="0"/>
      <w:marTop w:val="0"/>
      <w:marBottom w:val="0"/>
      <w:divBdr>
        <w:top w:val="none" w:sz="0" w:space="0" w:color="auto"/>
        <w:left w:val="none" w:sz="0" w:space="0" w:color="auto"/>
        <w:bottom w:val="none" w:sz="0" w:space="0" w:color="auto"/>
        <w:right w:val="none" w:sz="0" w:space="0" w:color="auto"/>
      </w:divBdr>
    </w:div>
    <w:div w:id="1811434497">
      <w:bodyDiv w:val="1"/>
      <w:marLeft w:val="0"/>
      <w:marRight w:val="0"/>
      <w:marTop w:val="0"/>
      <w:marBottom w:val="0"/>
      <w:divBdr>
        <w:top w:val="none" w:sz="0" w:space="0" w:color="auto"/>
        <w:left w:val="none" w:sz="0" w:space="0" w:color="auto"/>
        <w:bottom w:val="none" w:sz="0" w:space="0" w:color="auto"/>
        <w:right w:val="none" w:sz="0" w:space="0" w:color="auto"/>
      </w:divBdr>
    </w:div>
    <w:div w:id="1827746916">
      <w:bodyDiv w:val="1"/>
      <w:marLeft w:val="0"/>
      <w:marRight w:val="0"/>
      <w:marTop w:val="0"/>
      <w:marBottom w:val="0"/>
      <w:divBdr>
        <w:top w:val="none" w:sz="0" w:space="0" w:color="auto"/>
        <w:left w:val="none" w:sz="0" w:space="0" w:color="auto"/>
        <w:bottom w:val="none" w:sz="0" w:space="0" w:color="auto"/>
        <w:right w:val="none" w:sz="0" w:space="0" w:color="auto"/>
      </w:divBdr>
    </w:div>
    <w:div w:id="1829441859">
      <w:bodyDiv w:val="1"/>
      <w:marLeft w:val="0"/>
      <w:marRight w:val="0"/>
      <w:marTop w:val="0"/>
      <w:marBottom w:val="0"/>
      <w:divBdr>
        <w:top w:val="none" w:sz="0" w:space="0" w:color="auto"/>
        <w:left w:val="none" w:sz="0" w:space="0" w:color="auto"/>
        <w:bottom w:val="none" w:sz="0" w:space="0" w:color="auto"/>
        <w:right w:val="none" w:sz="0" w:space="0" w:color="auto"/>
      </w:divBdr>
    </w:div>
    <w:div w:id="1834108100">
      <w:bodyDiv w:val="1"/>
      <w:marLeft w:val="0"/>
      <w:marRight w:val="0"/>
      <w:marTop w:val="0"/>
      <w:marBottom w:val="0"/>
      <w:divBdr>
        <w:top w:val="none" w:sz="0" w:space="0" w:color="auto"/>
        <w:left w:val="none" w:sz="0" w:space="0" w:color="auto"/>
        <w:bottom w:val="none" w:sz="0" w:space="0" w:color="auto"/>
        <w:right w:val="none" w:sz="0" w:space="0" w:color="auto"/>
      </w:divBdr>
    </w:div>
    <w:div w:id="1850364770">
      <w:bodyDiv w:val="1"/>
      <w:marLeft w:val="0"/>
      <w:marRight w:val="0"/>
      <w:marTop w:val="0"/>
      <w:marBottom w:val="0"/>
      <w:divBdr>
        <w:top w:val="none" w:sz="0" w:space="0" w:color="auto"/>
        <w:left w:val="none" w:sz="0" w:space="0" w:color="auto"/>
        <w:bottom w:val="none" w:sz="0" w:space="0" w:color="auto"/>
        <w:right w:val="none" w:sz="0" w:space="0" w:color="auto"/>
      </w:divBdr>
    </w:div>
    <w:div w:id="1854300266">
      <w:bodyDiv w:val="1"/>
      <w:marLeft w:val="0"/>
      <w:marRight w:val="0"/>
      <w:marTop w:val="0"/>
      <w:marBottom w:val="0"/>
      <w:divBdr>
        <w:top w:val="none" w:sz="0" w:space="0" w:color="auto"/>
        <w:left w:val="none" w:sz="0" w:space="0" w:color="auto"/>
        <w:bottom w:val="none" w:sz="0" w:space="0" w:color="auto"/>
        <w:right w:val="none" w:sz="0" w:space="0" w:color="auto"/>
      </w:divBdr>
    </w:div>
    <w:div w:id="1859192205">
      <w:bodyDiv w:val="1"/>
      <w:marLeft w:val="0"/>
      <w:marRight w:val="0"/>
      <w:marTop w:val="0"/>
      <w:marBottom w:val="0"/>
      <w:divBdr>
        <w:top w:val="none" w:sz="0" w:space="0" w:color="auto"/>
        <w:left w:val="none" w:sz="0" w:space="0" w:color="auto"/>
        <w:bottom w:val="none" w:sz="0" w:space="0" w:color="auto"/>
        <w:right w:val="none" w:sz="0" w:space="0" w:color="auto"/>
      </w:divBdr>
    </w:div>
    <w:div w:id="1862009529">
      <w:bodyDiv w:val="1"/>
      <w:marLeft w:val="0"/>
      <w:marRight w:val="0"/>
      <w:marTop w:val="0"/>
      <w:marBottom w:val="0"/>
      <w:divBdr>
        <w:top w:val="none" w:sz="0" w:space="0" w:color="auto"/>
        <w:left w:val="none" w:sz="0" w:space="0" w:color="auto"/>
        <w:bottom w:val="none" w:sz="0" w:space="0" w:color="auto"/>
        <w:right w:val="none" w:sz="0" w:space="0" w:color="auto"/>
      </w:divBdr>
    </w:div>
    <w:div w:id="1863199560">
      <w:bodyDiv w:val="1"/>
      <w:marLeft w:val="0"/>
      <w:marRight w:val="0"/>
      <w:marTop w:val="0"/>
      <w:marBottom w:val="0"/>
      <w:divBdr>
        <w:top w:val="none" w:sz="0" w:space="0" w:color="auto"/>
        <w:left w:val="none" w:sz="0" w:space="0" w:color="auto"/>
        <w:bottom w:val="none" w:sz="0" w:space="0" w:color="auto"/>
        <w:right w:val="none" w:sz="0" w:space="0" w:color="auto"/>
      </w:divBdr>
    </w:div>
    <w:div w:id="1874613476">
      <w:bodyDiv w:val="1"/>
      <w:marLeft w:val="0"/>
      <w:marRight w:val="0"/>
      <w:marTop w:val="0"/>
      <w:marBottom w:val="0"/>
      <w:divBdr>
        <w:top w:val="none" w:sz="0" w:space="0" w:color="auto"/>
        <w:left w:val="none" w:sz="0" w:space="0" w:color="auto"/>
        <w:bottom w:val="none" w:sz="0" w:space="0" w:color="auto"/>
        <w:right w:val="none" w:sz="0" w:space="0" w:color="auto"/>
      </w:divBdr>
    </w:div>
    <w:div w:id="1881893389">
      <w:bodyDiv w:val="1"/>
      <w:marLeft w:val="0"/>
      <w:marRight w:val="0"/>
      <w:marTop w:val="0"/>
      <w:marBottom w:val="0"/>
      <w:divBdr>
        <w:top w:val="none" w:sz="0" w:space="0" w:color="auto"/>
        <w:left w:val="none" w:sz="0" w:space="0" w:color="auto"/>
        <w:bottom w:val="none" w:sz="0" w:space="0" w:color="auto"/>
        <w:right w:val="none" w:sz="0" w:space="0" w:color="auto"/>
      </w:divBdr>
    </w:div>
    <w:div w:id="1882010149">
      <w:bodyDiv w:val="1"/>
      <w:marLeft w:val="0"/>
      <w:marRight w:val="0"/>
      <w:marTop w:val="0"/>
      <w:marBottom w:val="0"/>
      <w:divBdr>
        <w:top w:val="none" w:sz="0" w:space="0" w:color="auto"/>
        <w:left w:val="none" w:sz="0" w:space="0" w:color="auto"/>
        <w:bottom w:val="none" w:sz="0" w:space="0" w:color="auto"/>
        <w:right w:val="none" w:sz="0" w:space="0" w:color="auto"/>
      </w:divBdr>
    </w:div>
    <w:div w:id="1890074231">
      <w:bodyDiv w:val="1"/>
      <w:marLeft w:val="0"/>
      <w:marRight w:val="0"/>
      <w:marTop w:val="0"/>
      <w:marBottom w:val="0"/>
      <w:divBdr>
        <w:top w:val="none" w:sz="0" w:space="0" w:color="auto"/>
        <w:left w:val="none" w:sz="0" w:space="0" w:color="auto"/>
        <w:bottom w:val="none" w:sz="0" w:space="0" w:color="auto"/>
        <w:right w:val="none" w:sz="0" w:space="0" w:color="auto"/>
      </w:divBdr>
    </w:div>
    <w:div w:id="1896626895">
      <w:bodyDiv w:val="1"/>
      <w:marLeft w:val="0"/>
      <w:marRight w:val="0"/>
      <w:marTop w:val="0"/>
      <w:marBottom w:val="0"/>
      <w:divBdr>
        <w:top w:val="none" w:sz="0" w:space="0" w:color="auto"/>
        <w:left w:val="none" w:sz="0" w:space="0" w:color="auto"/>
        <w:bottom w:val="none" w:sz="0" w:space="0" w:color="auto"/>
        <w:right w:val="none" w:sz="0" w:space="0" w:color="auto"/>
      </w:divBdr>
    </w:div>
    <w:div w:id="1897086205">
      <w:bodyDiv w:val="1"/>
      <w:marLeft w:val="0"/>
      <w:marRight w:val="0"/>
      <w:marTop w:val="0"/>
      <w:marBottom w:val="0"/>
      <w:divBdr>
        <w:top w:val="none" w:sz="0" w:space="0" w:color="auto"/>
        <w:left w:val="none" w:sz="0" w:space="0" w:color="auto"/>
        <w:bottom w:val="none" w:sz="0" w:space="0" w:color="auto"/>
        <w:right w:val="none" w:sz="0" w:space="0" w:color="auto"/>
      </w:divBdr>
    </w:div>
    <w:div w:id="1902792780">
      <w:bodyDiv w:val="1"/>
      <w:marLeft w:val="0"/>
      <w:marRight w:val="0"/>
      <w:marTop w:val="0"/>
      <w:marBottom w:val="0"/>
      <w:divBdr>
        <w:top w:val="none" w:sz="0" w:space="0" w:color="auto"/>
        <w:left w:val="none" w:sz="0" w:space="0" w:color="auto"/>
        <w:bottom w:val="none" w:sz="0" w:space="0" w:color="auto"/>
        <w:right w:val="none" w:sz="0" w:space="0" w:color="auto"/>
      </w:divBdr>
    </w:div>
    <w:div w:id="1907449744">
      <w:bodyDiv w:val="1"/>
      <w:marLeft w:val="0"/>
      <w:marRight w:val="0"/>
      <w:marTop w:val="0"/>
      <w:marBottom w:val="0"/>
      <w:divBdr>
        <w:top w:val="none" w:sz="0" w:space="0" w:color="auto"/>
        <w:left w:val="none" w:sz="0" w:space="0" w:color="auto"/>
        <w:bottom w:val="none" w:sz="0" w:space="0" w:color="auto"/>
        <w:right w:val="none" w:sz="0" w:space="0" w:color="auto"/>
      </w:divBdr>
    </w:div>
    <w:div w:id="1918707041">
      <w:bodyDiv w:val="1"/>
      <w:marLeft w:val="0"/>
      <w:marRight w:val="0"/>
      <w:marTop w:val="0"/>
      <w:marBottom w:val="0"/>
      <w:divBdr>
        <w:top w:val="none" w:sz="0" w:space="0" w:color="auto"/>
        <w:left w:val="none" w:sz="0" w:space="0" w:color="auto"/>
        <w:bottom w:val="none" w:sz="0" w:space="0" w:color="auto"/>
        <w:right w:val="none" w:sz="0" w:space="0" w:color="auto"/>
      </w:divBdr>
    </w:div>
    <w:div w:id="1931624370">
      <w:bodyDiv w:val="1"/>
      <w:marLeft w:val="0"/>
      <w:marRight w:val="0"/>
      <w:marTop w:val="0"/>
      <w:marBottom w:val="0"/>
      <w:divBdr>
        <w:top w:val="none" w:sz="0" w:space="0" w:color="auto"/>
        <w:left w:val="none" w:sz="0" w:space="0" w:color="auto"/>
        <w:bottom w:val="none" w:sz="0" w:space="0" w:color="auto"/>
        <w:right w:val="none" w:sz="0" w:space="0" w:color="auto"/>
      </w:divBdr>
    </w:div>
    <w:div w:id="1942882745">
      <w:bodyDiv w:val="1"/>
      <w:marLeft w:val="0"/>
      <w:marRight w:val="0"/>
      <w:marTop w:val="0"/>
      <w:marBottom w:val="0"/>
      <w:divBdr>
        <w:top w:val="none" w:sz="0" w:space="0" w:color="auto"/>
        <w:left w:val="none" w:sz="0" w:space="0" w:color="auto"/>
        <w:bottom w:val="none" w:sz="0" w:space="0" w:color="auto"/>
        <w:right w:val="none" w:sz="0" w:space="0" w:color="auto"/>
      </w:divBdr>
    </w:div>
    <w:div w:id="1963808212">
      <w:bodyDiv w:val="1"/>
      <w:marLeft w:val="0"/>
      <w:marRight w:val="0"/>
      <w:marTop w:val="0"/>
      <w:marBottom w:val="0"/>
      <w:divBdr>
        <w:top w:val="none" w:sz="0" w:space="0" w:color="auto"/>
        <w:left w:val="none" w:sz="0" w:space="0" w:color="auto"/>
        <w:bottom w:val="none" w:sz="0" w:space="0" w:color="auto"/>
        <w:right w:val="none" w:sz="0" w:space="0" w:color="auto"/>
      </w:divBdr>
    </w:div>
    <w:div w:id="2001344352">
      <w:bodyDiv w:val="1"/>
      <w:marLeft w:val="0"/>
      <w:marRight w:val="0"/>
      <w:marTop w:val="0"/>
      <w:marBottom w:val="0"/>
      <w:divBdr>
        <w:top w:val="none" w:sz="0" w:space="0" w:color="auto"/>
        <w:left w:val="none" w:sz="0" w:space="0" w:color="auto"/>
        <w:bottom w:val="none" w:sz="0" w:space="0" w:color="auto"/>
        <w:right w:val="none" w:sz="0" w:space="0" w:color="auto"/>
      </w:divBdr>
    </w:div>
    <w:div w:id="2011909211">
      <w:bodyDiv w:val="1"/>
      <w:marLeft w:val="0"/>
      <w:marRight w:val="0"/>
      <w:marTop w:val="0"/>
      <w:marBottom w:val="0"/>
      <w:divBdr>
        <w:top w:val="none" w:sz="0" w:space="0" w:color="auto"/>
        <w:left w:val="none" w:sz="0" w:space="0" w:color="auto"/>
        <w:bottom w:val="none" w:sz="0" w:space="0" w:color="auto"/>
        <w:right w:val="none" w:sz="0" w:space="0" w:color="auto"/>
      </w:divBdr>
    </w:div>
    <w:div w:id="2028478205">
      <w:bodyDiv w:val="1"/>
      <w:marLeft w:val="0"/>
      <w:marRight w:val="0"/>
      <w:marTop w:val="0"/>
      <w:marBottom w:val="0"/>
      <w:divBdr>
        <w:top w:val="none" w:sz="0" w:space="0" w:color="auto"/>
        <w:left w:val="none" w:sz="0" w:space="0" w:color="auto"/>
        <w:bottom w:val="none" w:sz="0" w:space="0" w:color="auto"/>
        <w:right w:val="none" w:sz="0" w:space="0" w:color="auto"/>
      </w:divBdr>
    </w:div>
    <w:div w:id="2053652160">
      <w:bodyDiv w:val="1"/>
      <w:marLeft w:val="0"/>
      <w:marRight w:val="0"/>
      <w:marTop w:val="0"/>
      <w:marBottom w:val="0"/>
      <w:divBdr>
        <w:top w:val="none" w:sz="0" w:space="0" w:color="auto"/>
        <w:left w:val="none" w:sz="0" w:space="0" w:color="auto"/>
        <w:bottom w:val="none" w:sz="0" w:space="0" w:color="auto"/>
        <w:right w:val="none" w:sz="0" w:space="0" w:color="auto"/>
      </w:divBdr>
    </w:div>
    <w:div w:id="2065525698">
      <w:bodyDiv w:val="1"/>
      <w:marLeft w:val="0"/>
      <w:marRight w:val="0"/>
      <w:marTop w:val="0"/>
      <w:marBottom w:val="0"/>
      <w:divBdr>
        <w:top w:val="none" w:sz="0" w:space="0" w:color="auto"/>
        <w:left w:val="none" w:sz="0" w:space="0" w:color="auto"/>
        <w:bottom w:val="none" w:sz="0" w:space="0" w:color="auto"/>
        <w:right w:val="none" w:sz="0" w:space="0" w:color="auto"/>
      </w:divBdr>
    </w:div>
    <w:div w:id="2067099010">
      <w:bodyDiv w:val="1"/>
      <w:marLeft w:val="0"/>
      <w:marRight w:val="0"/>
      <w:marTop w:val="0"/>
      <w:marBottom w:val="0"/>
      <w:divBdr>
        <w:top w:val="none" w:sz="0" w:space="0" w:color="auto"/>
        <w:left w:val="none" w:sz="0" w:space="0" w:color="auto"/>
        <w:bottom w:val="none" w:sz="0" w:space="0" w:color="auto"/>
        <w:right w:val="none" w:sz="0" w:space="0" w:color="auto"/>
      </w:divBdr>
    </w:div>
    <w:div w:id="2072000464">
      <w:bodyDiv w:val="1"/>
      <w:marLeft w:val="0"/>
      <w:marRight w:val="0"/>
      <w:marTop w:val="0"/>
      <w:marBottom w:val="0"/>
      <w:divBdr>
        <w:top w:val="none" w:sz="0" w:space="0" w:color="auto"/>
        <w:left w:val="none" w:sz="0" w:space="0" w:color="auto"/>
        <w:bottom w:val="none" w:sz="0" w:space="0" w:color="auto"/>
        <w:right w:val="none" w:sz="0" w:space="0" w:color="auto"/>
      </w:divBdr>
    </w:div>
    <w:div w:id="2093507509">
      <w:bodyDiv w:val="1"/>
      <w:marLeft w:val="0"/>
      <w:marRight w:val="0"/>
      <w:marTop w:val="0"/>
      <w:marBottom w:val="0"/>
      <w:divBdr>
        <w:top w:val="none" w:sz="0" w:space="0" w:color="auto"/>
        <w:left w:val="none" w:sz="0" w:space="0" w:color="auto"/>
        <w:bottom w:val="none" w:sz="0" w:space="0" w:color="auto"/>
        <w:right w:val="none" w:sz="0" w:space="0" w:color="auto"/>
      </w:divBdr>
    </w:div>
    <w:div w:id="2095515436">
      <w:bodyDiv w:val="1"/>
      <w:marLeft w:val="0"/>
      <w:marRight w:val="0"/>
      <w:marTop w:val="0"/>
      <w:marBottom w:val="0"/>
      <w:divBdr>
        <w:top w:val="none" w:sz="0" w:space="0" w:color="auto"/>
        <w:left w:val="none" w:sz="0" w:space="0" w:color="auto"/>
        <w:bottom w:val="none" w:sz="0" w:space="0" w:color="auto"/>
        <w:right w:val="none" w:sz="0" w:space="0" w:color="auto"/>
      </w:divBdr>
    </w:div>
    <w:div w:id="2098481705">
      <w:bodyDiv w:val="1"/>
      <w:marLeft w:val="0"/>
      <w:marRight w:val="0"/>
      <w:marTop w:val="0"/>
      <w:marBottom w:val="0"/>
      <w:divBdr>
        <w:top w:val="none" w:sz="0" w:space="0" w:color="auto"/>
        <w:left w:val="none" w:sz="0" w:space="0" w:color="auto"/>
        <w:bottom w:val="none" w:sz="0" w:space="0" w:color="auto"/>
        <w:right w:val="none" w:sz="0" w:space="0" w:color="auto"/>
      </w:divBdr>
    </w:div>
    <w:div w:id="2141262487">
      <w:bodyDiv w:val="1"/>
      <w:marLeft w:val="0"/>
      <w:marRight w:val="0"/>
      <w:marTop w:val="0"/>
      <w:marBottom w:val="0"/>
      <w:divBdr>
        <w:top w:val="none" w:sz="0" w:space="0" w:color="auto"/>
        <w:left w:val="none" w:sz="0" w:space="0" w:color="auto"/>
        <w:bottom w:val="none" w:sz="0" w:space="0" w:color="auto"/>
        <w:right w:val="none" w:sz="0" w:space="0" w:color="auto"/>
      </w:divBdr>
    </w:div>
    <w:div w:id="214148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cholar.google.com/scholar?q=What%20is%20the%20relationship%20between%20each%20dimension%20of%20talent%20management%20practices%E2%80%94talent%20attraction%20and%20recruitment%2C%20training%20and%20development%2C%20career%20development%2C%20performance%20management%2C%20and%20rewards%20and%20recognition%E2%80%94and%20employee%20retention%3F" TargetMode="External"/><Relationship Id="rId18" Type="http://schemas.openxmlformats.org/officeDocument/2006/relationships/hyperlink" Target="https://scholar.google.com/scholar?q=n%20%3D%20sample%20size"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https://scholar.google.com/scholar?q=Based%20on%20this%20calculation%2C%20the%20required%20sample%20size%20for%20this%20study%20is%20approximately%2080%20respondents." TargetMode="External"/><Relationship Id="rId7" Type="http://schemas.openxmlformats.org/officeDocument/2006/relationships/endnotes" Target="endnotes.xml"/><Relationship Id="rId12" Type="http://schemas.openxmlformats.org/officeDocument/2006/relationships/hyperlink" Target="https://scholar.google.com/scholar?q=How%20do%20talent%20management%20practices%20collectively%20influence%20employee%20retention%20at%20International%20House%20Yangon%E2%80%93Mandalay%3F" TargetMode="External"/><Relationship Id="rId17" Type="http://schemas.openxmlformats.org/officeDocument/2006/relationships/hyperlink" Target="https://scholar.google.com/scholar?q=Where%3A" TargetMode="External"/><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scholar.google.com/scholar?q=Figure%201.%20Conceptual%20Framework%20of%20the%20Study" TargetMode="External"/><Relationship Id="rId20" Type="http://schemas.openxmlformats.org/officeDocument/2006/relationships/hyperlink" Target="https://scholar.google.com/scholar?q=e%20%3D%20margin%20of%20error%20%280.05%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google.com/scholar?q=The%20objective%20of%20this%20study%20is%20to%20analyze%20the%20effect%20of%20talent%20management%20practices%20on%20employee%20retention%20at%20International%20House%20Yangon%E2%80%93Mandalay." TargetMode="External"/><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scholar.google.com/scholar?q=N%20%3D%20population%20siz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cholar.google.com/scholar?q=Which%20talent%20management%20practices%20most%20significantly%20affect%20employees%E2%80%99%20intention%20to%20stay%20and%20organizational%20commitment%20at%20International%20House%20Yangon%E2%80%93Mandalay%3F" TargetMode="External"/><Relationship Id="rId22" Type="http://schemas.openxmlformats.org/officeDocument/2006/relationships/image" Target="media/image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Arm20</b:Tag>
    <b:SourceType>Book</b:SourceType>
    <b:Guid>{49554746-7684-4D0A-AB9E-5687F5591E46}</b:Guid>
    <b:Title>Armstrong's handbook of human resource management practice</b:Title>
    <b:Year>2020</b:Year>
    <b:Publisher>Kogan Page</b:Publisher>
    <b:Author>
      <b:Author>
        <b:NameList>
          <b:Person>
            <b:Last>Armstrong</b:Last>
            <b:First>M.</b:First>
          </b:Person>
        </b:NameList>
      </b:Author>
    </b:Author>
    <b:Edition>15</b:Edition>
    <b:RefOrder>1</b:RefOrder>
  </b:Source>
  <b:Source>
    <b:Tag>AlA20</b:Tag>
    <b:SourceType>JournalArticle</b:SourceType>
    <b:Guid>{98806F62-1EBF-4454-829B-569D87851D74}</b:Guid>
    <b:Title>The impact of implementing talent management practices on sustainable organizational performance</b:Title>
    <b:Year>2020</b:Year>
    <b:JournalName>Sustainability</b:JournalName>
    <b:Pages>8372</b:Pages>
    <b:Author>
      <b:Author>
        <b:NameList>
          <b:Person>
            <b:Last>Al Aina</b:Last>
            <b:First>R.</b:First>
          </b:Person>
          <b:Person>
            <b:Last>Atan</b:Last>
            <b:First>T.</b:First>
          </b:Person>
        </b:NameList>
      </b:Author>
    </b:Author>
    <b:Volume>12</b:Volume>
    <b:Issue>20</b:Issue>
    <b:DOI>10.3390/su12208372</b:DOI>
    <b:RefOrder>8</b:RefOrder>
  </b:Source>
  <b:Source>
    <b:Tag>Col19</b:Tag>
    <b:SourceType>JournalArticle</b:SourceType>
    <b:Guid>{C93A18FD-6E41-45DE-943C-970D55E21EE5}</b:Guid>
    <b:Title>Global talent management and performance in multinational enterprises: A multilevel perspective</b:Title>
    <b:Year>2019</b:Year>
    <b:Author>
      <b:Author>
        <b:NameList>
          <b:Person>
            <b:Last>Collings</b:Last>
            <b:Middle>G.</b:Middle>
            <b:First>D.</b:First>
          </b:Person>
          <b:Person>
            <b:Last>Mellahi</b:Last>
            <b:First>K</b:First>
          </b:Person>
          <b:Person>
            <b:Last>Cascio</b:Last>
            <b:Middle>F.</b:Middle>
            <b:First>W.</b:First>
          </b:Person>
        </b:NameList>
      </b:Author>
    </b:Author>
    <b:JournalName>Journal of Management</b:JournalName>
    <b:Pages>540–566</b:Pages>
    <b:Volume>45</b:Volume>
    <b:Issue>2</b:Issue>
    <b:DOI>10.1177/0149206318757018</b:DOI>
    <b:RefOrder>2</b:RefOrder>
  </b:Source>
  <b:Source>
    <b:Tag>Gal20</b:Tag>
    <b:SourceType>JournalArticle</b:SourceType>
    <b:Guid>{CD41221E-EA5C-482D-B98B-312916F948B5}</b:Guid>
    <b:Title>Talent management: Context matters</b:Title>
    <b:JournalName>International Journal of Human Resource Management</b:JournalName>
    <b:Year>2020</b:Year>
    <b:Pages>457–473</b:Pages>
    <b:Author>
      <b:Author>
        <b:NameList>
          <b:Person>
            <b:Last>Gallardo-Gallardo</b:Last>
            <b:First>E.</b:First>
          </b:Person>
          <b:Person>
            <b:Last>Thunnissen</b:Last>
            <b:First>M.</b:First>
          </b:Person>
          <b:Person>
            <b:Last>Scullion</b:Last>
            <b:First>H.</b:First>
          </b:Person>
        </b:NameList>
      </b:Author>
    </b:Author>
    <b:Volume>31</b:Volume>
    <b:Issue>4</b:Issue>
    <b:DOI>10.1080/09585192.2019.1642645</b:DOI>
    <b:RefOrder>4</b:RefOrder>
  </b:Source>
  <b:Source>
    <b:Tag>Bar21</b:Tag>
    <b:SourceType>JournalArticle</b:SourceType>
    <b:Guid>{3239FC73-A518-4961-B702-0F2783FF1D57}</b:Guid>
    <b:Title>Talent management, work engagement and service quality orientation of support staff in a higher education institution</b:Title>
    <b:JournalName>SA Journal of Human Resource Management</b:JournalName>
    <b:Year>2021</b:Year>
    <b:Pages>a1482</b:Pages>
    <b:Author>
      <b:Author>
        <b:NameList>
          <b:Person>
            <b:Last>Barkhuizen</b:Last>
            <b:First>N.</b:First>
          </b:Person>
          <b:Person>
            <b:Last>Mogwere</b:Last>
            <b:First>P.</b:First>
          </b:Person>
          <b:Person>
            <b:Last>Schutte</b:Last>
            <b:First>N.</b:First>
          </b:Person>
        </b:NameList>
      </b:Author>
    </b:Author>
    <b:Volume>19</b:Volume>
    <b:DOI>10.4102/sajhrm.v19i0.1482</b:DOI>
    <b:RefOrder>5</b:RefOrder>
  </b:Source>
  <b:Source>
    <b:Tag>Tra21</b:Tag>
    <b:SourceType>JournalArticle</b:SourceType>
    <b:Guid>{00B4FFAF-89F5-4ADB-B81C-C4BC7595DD68}</b:Guid>
    <b:Title>Factors affecting employee retention: A study of the banking sector in Vietnam</b:Title>
    <b:JournalName>Journal of Asian Finance, Economics and Business</b:JournalName>
    <b:Year>2021</b:Year>
    <b:Pages>1-12</b:Pages>
    <b:Author>
      <b:Author>
        <b:NameList>
          <b:Person>
            <b:Last>Tran</b:Last>
            <b:Middle>T.</b:Middle>
            <b:First>T.T.</b:First>
          </b:Person>
          <b:Person>
            <b:Last>Nguyen</b:Last>
            <b:Middle>H.</b:Middle>
            <b:First>N.T.</b:First>
          </b:Person>
          <b:Person>
            <b:Last>Nguyen</b:Last>
            <b:Middle>T.</b:Middle>
            <b:First>T.</b:First>
          </b:Person>
          <b:Person>
            <b:Last>Nguyen</b:Last>
            <b:Middle>H.</b:Middle>
            <b:First>T.</b:First>
          </b:Person>
        </b:NameList>
      </b:Author>
    </b:Author>
    <b:Volume>8</b:Volume>
    <b:Issue>10</b:Issue>
    <b:DOI>10.13106/jafeb.2021.vol8.no10.0001</b:DOI>
    <b:RefOrder>9</b:RefOrder>
  </b:Source>
  <b:Source>
    <b:Tag>Dha20</b:Tag>
    <b:SourceType>JournalArticle</b:SourceType>
    <b:Guid>{1BF49DD9-C1E4-4DEB-80AB-908D19A6120F}</b:Guid>
    <b:Title>Industry 4.0: The role of human resource professionals</b:Title>
    <b:JournalName>SA Journal of Human Resource Management</b:JournalName>
    <b:Year>2020</b:Year>
    <b:Pages>a1302</b:Pages>
    <b:Author>
      <b:Author>
        <b:NameList>
          <b:Person>
            <b:Last>Dhanpat</b:Last>
            <b:First>N.</b:First>
          </b:Person>
          <b:Person>
            <b:Last>Buthelezi</b:Last>
            <b:Middle>F.</b:Middle>
            <b:First>Z.</b:First>
          </b:Person>
          <b:Person>
            <b:Last>Joe</b:Last>
            <b:Middle>R.</b:Middle>
            <b:First>M.</b:First>
          </b:Person>
          <b:Person>
            <b:Last>Maphela</b:Last>
            <b:Middle>V.</b:Middle>
            <b:First>T.</b:First>
          </b:Person>
          <b:Person>
            <b:Last>Shongwe</b:Last>
            <b:First>N.</b:First>
          </b:Person>
        </b:NameList>
      </b:Author>
    </b:Author>
    <b:Volume>18</b:Volume>
    <b:DOI>10.4102/sajhrm.v18i0.1302</b:DOI>
    <b:RefOrder>10</b:RefOrder>
  </b:Source>
  <b:Source>
    <b:Tag>Kwo</b:Tag>
    <b:SourceType>JournalArticle</b:SourceType>
    <b:Guid>{6B5C2B9A-6535-46DA-8D33-0C7EA53A3B44}</b:Guid>
    <b:Title>The effect of training and development on employee retention: The mediating role of work engagement</b:Title>
    <b:JournalName>European Journal of Training and Development</b:JournalName>
    <b:Pages>1-18</b:Pages>
    <b:Author>
      <b:Author>
        <b:NameList>
          <b:Person>
            <b:Last>Kwon</b:Last>
            <b:First>K.</b:First>
          </b:Person>
          <b:Person>
            <b:Last>Park</b:Last>
            <b:First>J.</b:First>
          </b:Person>
        </b:NameList>
      </b:Author>
    </b:Author>
    <b:Volume>47</b:Volume>
    <b:Issue>1/2</b:Issue>
    <b:DOI>10.1108/EJTD-04-2021-0055</b:DOI>
    <b:Year>2023</b:Year>
    <b:RefOrder>11</b:RefOrder>
  </b:Source>
  <b:Source>
    <b:Tag>Nar19</b:Tag>
    <b:SourceType>JournalArticle</b:SourceType>
    <b:Guid>{7B48EDB1-27F2-4142-AC8F-3270D9ABCE53}</b:Guid>
    <b:Title>Talent management and employee retention: An integrative research framework</b:Title>
    <b:JournalName>Human Resource Development Review</b:JournalName>
    <b:Year>2019</b:Year>
    <b:Pages>228-247</b:Pages>
    <b:Author>
      <b:Author>
        <b:NameList>
          <b:Person>
            <b:Last>Narayanan</b:Last>
            <b:First>A.</b:First>
          </b:Person>
          <b:Person>
            <b:Last>Rajithakumar</b:Last>
            <b:First>S.</b:First>
          </b:Person>
          <b:Person>
            <b:Last>Menon</b:Last>
            <b:First>M.</b:First>
          </b:Person>
        </b:NameList>
      </b:Author>
    </b:Author>
    <b:Volume>18</b:Volume>
    <b:Issue>2</b:Issue>
    <b:DOI>10.1177/1534484318812159</b:DOI>
    <b:RefOrder>12</b:RefOrder>
  </b:Source>
  <b:Source>
    <b:Tag>Ran21</b:Tag>
    <b:SourceType>JournalArticle</b:SourceType>
    <b:Guid>{B09E5045-E60D-4289-A036-495316750991}</b:Guid>
    <b:Title>Emerging human resource management practices in Industry 4.0</b:Title>
    <b:JournalName>Strategic HR Review</b:JournalName>
    <b:Year>2021</b:Year>
    <b:Pages>57-63</b:Pages>
    <b:Author>
      <b:Author>
        <b:NameList>
          <b:Person>
            <b:Last>Rana</b:Last>
            <b:First>G.</b:First>
          </b:Person>
          <b:Person>
            <b:Last>Sharma</b:Last>
            <b:First>R.</b:First>
          </b:Person>
        </b:NameList>
      </b:Author>
    </b:Author>
    <b:Volume>20</b:Volume>
    <b:Issue>2</b:Issue>
    <b:DOI>10.1108/SHR-10-2020-0089</b:DOI>
    <b:RefOrder>13</b:RefOrder>
  </b:Source>
  <b:Source>
    <b:Tag>Sau21</b:Tag>
    <b:SourceType>JournalArticle</b:SourceType>
    <b:Guid>{3FA2107B-C406-4C4F-8033-14A3ABCE60E1}</b:Guid>
    <b:Title>Talent management practices and the retention of academics at a South African higher education institution</b:Title>
    <b:JournalName>SA Journal of Human Resource Management</b:JournalName>
    <b:Year>2021</b:Year>
    <b:Pages>a1477</b:Pages>
    <b:Author>
      <b:Author>
        <b:NameList>
          <b:Person>
            <b:Last>Saurombe</b:Last>
            <b:Middle>D.</b:Middle>
            <b:First>M.</b:First>
          </b:Person>
          <b:Person>
            <b:Last>Barkhuizen</b:Last>
            <b:Middle>N.</b:Middle>
            <b:First>E.</b:First>
          </b:Person>
        </b:NameList>
      </b:Author>
    </b:Author>
    <b:Volume>19</b:Volume>
    <b:DOI>10.4102/sajhrm.v19i0.1477</b:DOI>
    <b:RefOrder>14</b:RefOrder>
  </b:Source>
  <b:Source>
    <b:Tag>Men22</b:Tag>
    <b:SourceType>JournalArticle</b:SourceType>
    <b:Guid>{90365D3D-BBC5-4719-A73B-96F1DD0B6210}</b:Guid>
    <b:Title>Talent management and employee outcomes: A psychological contract fulfilment perspective</b:Title>
    <b:JournalName>Public Organization Review</b:JournalName>
    <b:Year>2022</b:Year>
    <b:Pages>325-344</b:Pages>
    <b:Author>
      <b:Author>
        <b:NameList>
          <b:Person>
            <b:Last>Mensah</b:Last>
            <b:Middle>K.</b:Middle>
            <b:First>J.</b:First>
          </b:Person>
        </b:NameList>
      </b:Author>
    </b:Author>
    <b:Volume>22</b:Volume>
    <b:Issue>1</b:Issue>
    <b:DOI>10.1007/s11115-020-00507-9</b:DOI>
    <b:RefOrder>15</b:RefOrder>
  </b:Source>
  <b:Source>
    <b:Tag>Aun22</b:Tag>
    <b:SourceType>Report</b:SourceType>
    <b:Guid>{F42A84E4-F448-4117-BC80-8CFD9784D0E5}</b:Guid>
    <b:LCID>en-US</b:LCID>
    <b:Title>Effect of talent management on employee retention in Yoma Bank</b:Title>
    <b:Year>2022</b:Year>
    <b:Author>
      <b:Author>
        <b:NameList>
          <b:Person>
            <b:Last>Aung</b:Last>
            <b:First>Hsu</b:First>
            <b:Middle>Nandar</b:Middle>
          </b:Person>
        </b:NameList>
      </b:Author>
    </b:Author>
    <b:Department>Department of Commerce</b:Department>
    <b:Institution>Yangon University of Economics</b:Institution>
    <b:ThesisType>Master's thesis</b:ThesisType>
    <b:RefOrder>16</b:RefOrder>
  </b:Source>
  <b:Source>
    <b:Tag>Hta22</b:Tag>
    <b:SourceType>Report</b:SourceType>
    <b:Guid>{FE17F44E-C6BB-4605-9928-9564A33A105D}</b:Guid>
    <b:Author>
      <b:Author>
        <b:NameList>
          <b:Person>
            <b:Last>Htay</b:Last>
            <b:First>Htay</b:First>
          </b:Person>
        </b:NameList>
      </b:Author>
    </b:Author>
    <b:Title>Effect of talent management on employee retention of private banks in Myanmar</b:Title>
    <b:Year>2022</b:Year>
    <b:Department>Department of Commerce</b:Department>
    <b:Institution>Yangon University of Economics</b:Institution>
    <b:ThesisType>Doctoral dissertation</b:ThesisType>
    <b:RefOrder>17</b:RefOrder>
  </b:Source>
  <b:Source>
    <b:Tag>Mey</b:Tag>
    <b:SourceType>JournalArticle</b:SourceType>
    <b:Guid>{09C7CA13-C686-4F3F-9807-0F907CE2EDE2}</b:Guid>
    <b:LCID>en-US</b:LCID>
    <b:Author>
      <b:Author>
        <b:Corporate>Meyers, M. C.; van Woerkom, M.; Paauwe, J.; Dries, N.;</b:Corporate>
      </b:Author>
    </b:Author>
    <b:Title>HR managers' talent philosophies: Prevalence and relationships with perceived talent management practices</b:Title>
    <b:JournalName>International Journal of Human Resource Management</b:JournalName>
    <b:Year>2020</b:Year>
    <b:Pages>562–588</b:Pages>
    <b:Volume>31</b:Volume>
    <b:Issue>4</b:Issue>
    <b:DOI>10.1080/09585192.2019.1579747</b:DOI>
    <b:RefOrder>18</b:RefOrder>
  </b:Source>
  <b:Source>
    <b:Tag>Thu17</b:Tag>
    <b:SourceType>Book</b:SourceType>
    <b:Guid>{A279A825-118B-45B0-9090-3894A7057103}</b:Guid>
    <b:Title>Talent management in practice: An integrated and dynamic approach</b:Title>
    <b:Year>2017</b:Year>
    <b:LCID>en-US</b:LCID>
    <b:City>Bingley, UK</b:City>
    <b:Publisher>Emerald Publishing Limited</b:Publisher>
    <b:Author>
      <b:Author>
        <b:Corporate>Thunnissen, M.; Gallardo-Gallardo, E.;</b:Corporate>
      </b:Author>
    </b:Author>
    <b:RefOrder>19</b:RefOrder>
  </b:Source>
  <b:Source>
    <b:Tag>Lia23</b:Tag>
    <b:SourceType>Report</b:SourceType>
    <b:Guid>{FD227E29-6933-4846-9C3A-CC246551EAB0}</b:Guid>
    <b:Title>Effect of talent management practices on employee retention in KBZ Bank</b:Title>
    <b:Year>2023</b:Year>
    <b:LCID>en-US</b:LCID>
    <b:Author>
      <b:Author>
        <b:NameList>
          <b:Person>
            <b:Last>Lian</b:Last>
            <b:First>Chit</b:First>
            <b:Middle>Moe</b:Middle>
          </b:Person>
        </b:NameList>
      </b:Author>
    </b:Author>
    <b:Department>Department of Commerce</b:Department>
    <b:Institution>Yangon University of Economics</b:Institution>
    <b:ThesisType>Master's thesis</b:ThesisType>
    <b:RefOrder>20</b:RefOrder>
  </b:Source>
  <b:Source>
    <b:Tag>Anl20</b:Tag>
    <b:SourceType>JournalArticle</b:SourceType>
    <b:Guid>{D4361BD0-3241-4A4A-8876-E6BB5E8F1CC1}</b:Guid>
    <b:Title>Towards a responsible talent management model</b:Title>
    <b:Year>2020</b:Year>
    <b:Author>
      <b:Author>
        <b:Corporate>Anlesinya, A.; Amponsah-Tawiah, K.;</b:Corporate>
      </b:Author>
    </b:Author>
    <b:Pages>279–303</b:Pages>
    <b:DOI>10.1108/EJTD-07-2019-0114</b:DOI>
    <b:JournalName>European Journal of Training and Development</b:JournalName>
    <b:Volume>44</b:Volume>
    <b:Issue>2/3</b:Issue>
    <b:RefOrder>21</b:RefOrder>
  </b:Source>
  <b:Source>
    <b:Tag>Ing21</b:Tag>
    <b:SourceType>Report</b:SourceType>
    <b:Guid>{779BE4D1-27FD-448D-9E49-40C36339D188}</b:Guid>
    <b:Title>Seven trends: The transformation of the teaching force—Updated October 2021</b:Title>
    <b:Year>2021</b:Year>
    <b:City>Philadelphia, PA</b:City>
    <b:Author>
      <b:Author>
        <b:Corporate>Ingersoll, R. M; Merrill, E.; Stuckey, D.; Collins, G.</b:Corporate>
      </b:Author>
    </b:Author>
    <b:Institution>Consortium for Policy Research in Education, University of Pennsylvania</b:Institution>
    <b:DOI>10.12698/cpre.2021.7trends</b:DOI>
    <b:LCID>en-US</b:LCID>
    <b:RefOrder>3</b:RefOrder>
  </b:Source>
  <b:Source>
    <b:Tag>Col21</b:Tag>
    <b:SourceType>JournalArticle</b:SourceType>
    <b:Guid>{3A89057B-08D4-4C6E-8416-A7247B63F914}</b:Guid>
    <b:Title>The shifting boundaries of global staffing: Integrating global talent management, alternative forms of international assignments and non-employees into the discussion</b:Title>
    <b:JournalName>International Journal of Human Resource Management</b:JournalName>
    <b:Year>2021</b:Year>
    <b:Pages>854-890</b:Pages>
    <b:Author>
      <b:Author>
        <b:NameList>
          <b:Person>
            <b:Last>Collings</b:Last>
            <b:First>D.</b:First>
            <b:Middle>G.</b:Middle>
          </b:Person>
          <b:Person>
            <b:Last>Isichei</b:Last>
            <b:First>M.</b:First>
          </b:Person>
        </b:NameList>
      </b:Author>
    </b:Author>
    <b:Volume>32</b:Volume>
    <b:Issue>4</b:Issue>
    <b:DOI>10.1080/09585192.2020.1794854</b:DOI>
    <b:LCID>en-US</b:LCID>
    <b:RefOrder>6</b:RefOrder>
  </b:Source>
  <b:Source>
    <b:Tag>Yam67</b:Tag>
    <b:SourceType>Book</b:SourceType>
    <b:Guid>{428CEC8A-F715-4AEA-8794-5B24E7E61BF6}</b:Guid>
    <b:Title>Statistics: An introductory analysis</b:Title>
    <b:Year>1967</b:Year>
    <b:City>New York</b:City>
    <b:Publisher>Harper &amp; Row</b:Publisher>
    <b:Author>
      <b:Author>
        <b:NameList>
          <b:Person>
            <b:Last>Yamane</b:Last>
            <b:First>Taro</b:First>
          </b:Person>
        </b:NameList>
      </b:Author>
    </b:Author>
    <b:LCID>en-US</b:LCID>
    <b:Edition>2</b:Edition>
    <b:RefOrder>22</b:RefOrder>
  </b:Source>
  <b:Source>
    <b:Tag>Sek16</b:Tag>
    <b:SourceType>Book</b:SourceType>
    <b:Guid>{B01A915D-355F-43F0-A786-F97B76F26B05}</b:Guid>
    <b:Title>Research methods for business: A skill-building approach</b:Title>
    <b:Year>2016</b:Year>
    <b:LCID>en-US</b:LCID>
    <b:City>Hoboken, NJ</b:City>
    <b:Publisher>Wiley</b:Publisher>
    <b:Author>
      <b:Author>
        <b:NameList>
          <b:Person>
            <b:Last>Sekaran</b:Last>
            <b:First>U.</b:First>
          </b:Person>
          <b:Person>
            <b:Last>Bougie</b:Last>
            <b:First>R.</b:First>
          </b:Person>
        </b:NameList>
      </b:Author>
    </b:Author>
    <b:Edition>7</b:Edition>
    <b:RefOrder>7</b:RefOrder>
  </b:Source>
</b:Sources>
</file>

<file path=customXml/itemProps1.xml><?xml version="1.0" encoding="utf-8"?>
<ds:datastoreItem xmlns:ds="http://schemas.openxmlformats.org/officeDocument/2006/customXml" ds:itemID="{1F6B3B86-42B7-49EE-8E1A-4AE436970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77</Pages>
  <Words>21571</Words>
  <Characters>122960</Characters>
  <Application>Microsoft Office Word</Application>
  <DocSecurity>0</DocSecurity>
  <Lines>1024</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naing.yzw@gmail.com</dc:creator>
  <cp:keywords/>
  <dc:description/>
  <cp:lastModifiedBy>SCEG Academics</cp:lastModifiedBy>
  <cp:revision>19</cp:revision>
  <cp:lastPrinted>2026-06-17T02:23:00Z</cp:lastPrinted>
  <dcterms:created xsi:type="dcterms:W3CDTF">2026-06-21T05:16:00Z</dcterms:created>
  <dcterms:modified xsi:type="dcterms:W3CDTF">2026-06-23T07:43:00Z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8e1946bd-5ebb-4bd2-a1f0-d7e37f9c4d08</vt:lpwstr>
  </property>
</Properties>
</file>